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41B1" w:rsidRPr="00626D07" w:rsidRDefault="00D641B1" w:rsidP="00D641B1">
      <w:pPr>
        <w:pStyle w:val="ListParagraph"/>
        <w:spacing w:line="360" w:lineRule="auto"/>
        <w:ind w:left="0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</w:pPr>
      <w:r w:rsidRPr="00626D07">
        <w:rPr>
          <w:rFonts w:ascii="Times New Roman" w:hAnsi="Times New Roman" w:cs="Times New Roman"/>
          <w:b/>
          <w:bCs/>
          <w:color w:val="auto"/>
          <w:sz w:val="24"/>
          <w:szCs w:val="24"/>
          <w:lang w:val="en-US"/>
        </w:rPr>
        <w:t xml:space="preserve">Appendix </w:t>
      </w:r>
    </w:p>
    <w:p w:rsidR="00D641B1" w:rsidRPr="00626D07" w:rsidRDefault="00D641B1" w:rsidP="00D641B1">
      <w:pPr>
        <w:pStyle w:val="ListParagraph"/>
        <w:spacing w:line="360" w:lineRule="auto"/>
        <w:ind w:left="0"/>
        <w:jc w:val="both"/>
        <w:rPr>
          <w:rFonts w:ascii="Times New Roman" w:hAnsi="Times New Roman" w:cs="Times New Roman"/>
          <w:color w:val="auto"/>
          <w:sz w:val="24"/>
          <w:szCs w:val="24"/>
          <w:lang w:val="en-US"/>
        </w:rPr>
      </w:pPr>
      <w:r w:rsidRPr="00626D07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Calculation of the slopes of the exponential regression lines </w:t>
      </w:r>
    </w:p>
    <w:p w:rsidR="00D641B1" w:rsidRPr="00626D07" w:rsidRDefault="00D641B1" w:rsidP="00D641B1">
      <w:pPr>
        <w:pStyle w:val="ListParagraph"/>
        <w:spacing w:line="360" w:lineRule="auto"/>
        <w:ind w:left="0"/>
        <w:jc w:val="both"/>
        <w:rPr>
          <w:rFonts w:ascii="Times New Roman" w:hAnsi="Times New Roman" w:cs="Times New Roman"/>
          <w:color w:val="auto"/>
          <w:sz w:val="24"/>
          <w:szCs w:val="24"/>
          <w:lang w:val="en-US"/>
        </w:rPr>
      </w:pPr>
      <w:r w:rsidRPr="00626D07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All exponential curves that fitted values of the present study reached a plateau. In this sense, the equation that best describes this behavior during the fatigue protocol (decay) is expressed as follows: </w:t>
      </w:r>
    </w:p>
    <w:p w:rsidR="00D641B1" w:rsidRPr="00626D07" w:rsidRDefault="00D641B1" w:rsidP="00D641B1">
      <w:pPr>
        <w:pStyle w:val="ListParagraph"/>
        <w:spacing w:line="360" w:lineRule="auto"/>
        <w:ind w:left="0"/>
        <w:jc w:val="center"/>
        <w:rPr>
          <w:rFonts w:ascii="Times New Roman" w:hAnsi="Times New Roman" w:cs="Times New Roman"/>
          <w:color w:val="auto"/>
          <w:sz w:val="24"/>
          <w:szCs w:val="24"/>
          <w:lang w:val="en-US"/>
        </w:rPr>
      </w:pPr>
      <w:r w:rsidRPr="00626D07">
        <w:rPr>
          <w:rFonts w:ascii="Times New Roman" w:hAnsi="Times New Roman" w:cs="Times New Roman"/>
          <w:color w:val="auto"/>
          <w:sz w:val="24"/>
          <w:szCs w:val="24"/>
          <w:lang w:val="en-US"/>
        </w:rPr>
        <w:t>y = (y</w:t>
      </w:r>
      <w:r w:rsidRPr="00626D07">
        <w:rPr>
          <w:rFonts w:ascii="Times New Roman" w:hAnsi="Times New Roman" w:cs="Times New Roman"/>
          <w:color w:val="auto"/>
          <w:sz w:val="24"/>
          <w:szCs w:val="24"/>
          <w:vertAlign w:val="subscript"/>
          <w:lang w:val="en-US"/>
        </w:rPr>
        <w:t>0</w:t>
      </w:r>
      <w:r w:rsidRPr="00626D07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- a) e</w:t>
      </w:r>
      <w:r w:rsidRPr="00626D07">
        <w:rPr>
          <w:rFonts w:ascii="Times New Roman" w:hAnsi="Times New Roman" w:cs="Times New Roman"/>
          <w:color w:val="auto"/>
          <w:sz w:val="24"/>
          <w:szCs w:val="24"/>
          <w:vertAlign w:val="superscript"/>
          <w:lang w:val="en-US"/>
        </w:rPr>
        <w:t>-k·t</w:t>
      </w:r>
      <w:r w:rsidRPr="00626D07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+ a           (E1)</w:t>
      </w:r>
    </w:p>
    <w:p w:rsidR="00D641B1" w:rsidRPr="00626D07" w:rsidRDefault="00D641B1" w:rsidP="00D641B1">
      <w:pPr>
        <w:pStyle w:val="ListParagraph"/>
        <w:spacing w:line="360" w:lineRule="auto"/>
        <w:ind w:left="0"/>
        <w:jc w:val="both"/>
        <w:rPr>
          <w:rFonts w:ascii="Times New Roman" w:hAnsi="Times New Roman" w:cs="Times New Roman"/>
          <w:color w:val="auto"/>
          <w:sz w:val="24"/>
          <w:szCs w:val="24"/>
          <w:lang w:val="en-US"/>
        </w:rPr>
      </w:pPr>
      <w:r w:rsidRPr="00626D07">
        <w:rPr>
          <w:rFonts w:ascii="Times New Roman" w:hAnsi="Times New Roman" w:cs="Times New Roman"/>
          <w:color w:val="auto"/>
          <w:sz w:val="24"/>
          <w:szCs w:val="24"/>
          <w:lang w:val="en-US"/>
        </w:rPr>
        <w:t>where “y” is any value in the y-axis; “t” is time in the x-axis; “y</w:t>
      </w:r>
      <w:r w:rsidRPr="00626D07">
        <w:rPr>
          <w:rFonts w:ascii="Times New Roman" w:hAnsi="Times New Roman" w:cs="Times New Roman"/>
          <w:color w:val="auto"/>
          <w:sz w:val="24"/>
          <w:szCs w:val="24"/>
          <w:vertAlign w:val="subscript"/>
          <w:lang w:val="en-US"/>
        </w:rPr>
        <w:t>0</w:t>
      </w:r>
      <w:r w:rsidRPr="00626D07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” is the value in the y-axis when t equals to “zero”; “a” is the value of the y-axis at high t values (asymptotic value); and “k” is the rate constant value expressed as the inverse value of the x-axis. </w:t>
      </w:r>
    </w:p>
    <w:p w:rsidR="00D641B1" w:rsidRPr="00626D07" w:rsidRDefault="00D641B1" w:rsidP="00D641B1">
      <w:pPr>
        <w:pStyle w:val="ListParagraph"/>
        <w:spacing w:line="360" w:lineRule="auto"/>
        <w:ind w:left="0"/>
        <w:jc w:val="both"/>
        <w:rPr>
          <w:rFonts w:ascii="Times New Roman" w:hAnsi="Times New Roman" w:cs="Times New Roman"/>
          <w:color w:val="auto"/>
          <w:sz w:val="24"/>
          <w:szCs w:val="24"/>
          <w:lang w:val="en-US"/>
        </w:rPr>
      </w:pPr>
      <w:r w:rsidRPr="00626D07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To allow comparisons between slopes of linear and exponential regressions, the time derivative of the equation E1 was calculated at the beginning of the fatigue protocol (t = 0) as follows: </w:t>
      </w:r>
    </w:p>
    <w:p w:rsidR="00D641B1" w:rsidRPr="00626D07" w:rsidRDefault="00D641B1" w:rsidP="00D641B1">
      <w:pPr>
        <w:pStyle w:val="ListParagraph"/>
        <w:spacing w:line="360" w:lineRule="auto"/>
        <w:ind w:left="0"/>
        <w:jc w:val="center"/>
        <w:rPr>
          <w:rFonts w:ascii="Times New Roman" w:hAnsi="Times New Roman" w:cs="Times New Roman"/>
          <w:color w:val="auto"/>
          <w:sz w:val="24"/>
          <w:szCs w:val="24"/>
          <w:lang w:val="en-US"/>
        </w:rPr>
      </w:pPr>
      <w:r w:rsidRPr="00626D07">
        <w:rPr>
          <w:rFonts w:ascii="Times New Roman" w:hAnsi="Times New Roman" w:cs="Times New Roman"/>
          <w:color w:val="auto"/>
          <w:sz w:val="24"/>
          <w:szCs w:val="24"/>
          <w:vertAlign w:val="subscript"/>
          <w:lang w:val="en-US"/>
        </w:rPr>
        <w:t>dy/dt</w:t>
      </w:r>
      <w:r w:rsidRPr="00626D07">
        <w:rPr>
          <w:rFonts w:ascii="Times New Roman" w:hAnsi="Times New Roman" w:cs="Times New Roman"/>
          <w:color w:val="auto"/>
          <w:sz w:val="24"/>
          <w:szCs w:val="24"/>
          <w:lang w:val="en-US"/>
        </w:rPr>
        <w:t>|</w:t>
      </w:r>
      <w:r w:rsidRPr="00626D07">
        <w:rPr>
          <w:rFonts w:ascii="Times New Roman" w:hAnsi="Times New Roman" w:cs="Times New Roman"/>
          <w:color w:val="auto"/>
          <w:sz w:val="24"/>
          <w:szCs w:val="24"/>
          <w:vertAlign w:val="subscript"/>
          <w:lang w:val="en-US"/>
        </w:rPr>
        <w:t>t=0</w:t>
      </w:r>
      <w:r w:rsidRPr="00626D07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= -k (y</w:t>
      </w:r>
      <w:r w:rsidRPr="00626D07">
        <w:rPr>
          <w:rFonts w:ascii="Times New Roman" w:hAnsi="Times New Roman" w:cs="Times New Roman"/>
          <w:color w:val="auto"/>
          <w:sz w:val="24"/>
          <w:szCs w:val="24"/>
          <w:vertAlign w:val="subscript"/>
          <w:lang w:val="en-US"/>
        </w:rPr>
        <w:t xml:space="preserve">0 </w:t>
      </w:r>
      <w:r w:rsidRPr="00626D07">
        <w:rPr>
          <w:rFonts w:ascii="Times New Roman" w:hAnsi="Times New Roman" w:cs="Times New Roman"/>
          <w:color w:val="auto"/>
          <w:sz w:val="24"/>
          <w:szCs w:val="24"/>
          <w:lang w:val="en-US"/>
        </w:rPr>
        <w:t>- a)            (E2).</w:t>
      </w:r>
    </w:p>
    <w:p w:rsidR="00D641B1" w:rsidRPr="00626D07" w:rsidRDefault="00D641B1" w:rsidP="00D641B1">
      <w:pPr>
        <w:pStyle w:val="ListParagraph"/>
        <w:spacing w:line="360" w:lineRule="auto"/>
        <w:ind w:left="0"/>
        <w:jc w:val="both"/>
        <w:rPr>
          <w:rFonts w:ascii="Times New Roman" w:hAnsi="Times New Roman" w:cs="Times New Roman"/>
          <w:color w:val="auto"/>
          <w:sz w:val="24"/>
          <w:szCs w:val="24"/>
          <w:lang w:val="en-US"/>
        </w:rPr>
      </w:pPr>
      <w:r w:rsidRPr="00626D07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On the other hand, the following exponential growth equation fits the values during the recovery: </w:t>
      </w:r>
    </w:p>
    <w:p w:rsidR="00D641B1" w:rsidRPr="00626D07" w:rsidRDefault="00D641B1" w:rsidP="00D641B1">
      <w:pPr>
        <w:pStyle w:val="ListParagraph"/>
        <w:spacing w:line="360" w:lineRule="auto"/>
        <w:ind w:left="0"/>
        <w:jc w:val="center"/>
        <w:rPr>
          <w:rFonts w:ascii="Times New Roman" w:hAnsi="Times New Roman" w:cs="Times New Roman"/>
          <w:color w:val="auto"/>
          <w:sz w:val="24"/>
          <w:szCs w:val="24"/>
          <w:lang w:val="en-US"/>
        </w:rPr>
      </w:pPr>
      <w:r w:rsidRPr="00626D07">
        <w:rPr>
          <w:rFonts w:ascii="Times New Roman" w:hAnsi="Times New Roman" w:cs="Times New Roman"/>
          <w:color w:val="auto"/>
          <w:sz w:val="24"/>
          <w:szCs w:val="24"/>
          <w:lang w:val="en-US"/>
        </w:rPr>
        <w:t>y = y</w:t>
      </w:r>
      <w:r w:rsidRPr="00626D07">
        <w:rPr>
          <w:rFonts w:ascii="Times New Roman" w:hAnsi="Times New Roman" w:cs="Times New Roman"/>
          <w:color w:val="auto"/>
          <w:sz w:val="24"/>
          <w:szCs w:val="24"/>
          <w:vertAlign w:val="subscript"/>
          <w:lang w:val="en-US"/>
        </w:rPr>
        <w:t xml:space="preserve">0 </w:t>
      </w:r>
      <w:r w:rsidRPr="00626D07">
        <w:rPr>
          <w:rFonts w:ascii="Times New Roman" w:hAnsi="Times New Roman" w:cs="Times New Roman"/>
          <w:color w:val="auto"/>
          <w:sz w:val="24"/>
          <w:szCs w:val="24"/>
          <w:lang w:val="en-US"/>
        </w:rPr>
        <w:t>+ (a - y</w:t>
      </w:r>
      <w:r w:rsidRPr="00626D07">
        <w:rPr>
          <w:rFonts w:ascii="Times New Roman" w:hAnsi="Times New Roman" w:cs="Times New Roman"/>
          <w:color w:val="auto"/>
          <w:sz w:val="24"/>
          <w:szCs w:val="24"/>
          <w:vertAlign w:val="subscript"/>
          <w:lang w:val="en-US"/>
        </w:rPr>
        <w:t>0</w:t>
      </w:r>
      <w:r w:rsidRPr="00626D07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) (1 - e </w:t>
      </w:r>
      <w:r w:rsidRPr="00626D07">
        <w:rPr>
          <w:rFonts w:ascii="Times New Roman" w:hAnsi="Times New Roman" w:cs="Times New Roman"/>
          <w:color w:val="auto"/>
          <w:sz w:val="24"/>
          <w:szCs w:val="24"/>
          <w:vertAlign w:val="superscript"/>
          <w:lang w:val="en-US"/>
        </w:rPr>
        <w:t>-k·t</w:t>
      </w:r>
      <w:r w:rsidRPr="00626D07">
        <w:rPr>
          <w:rFonts w:ascii="Times New Roman" w:hAnsi="Times New Roman" w:cs="Times New Roman"/>
          <w:color w:val="auto"/>
          <w:sz w:val="24"/>
          <w:szCs w:val="24"/>
          <w:lang w:val="en-US"/>
        </w:rPr>
        <w:t>)     (E3).</w:t>
      </w:r>
    </w:p>
    <w:p w:rsidR="00D641B1" w:rsidRPr="00626D07" w:rsidRDefault="00D641B1" w:rsidP="00D641B1">
      <w:pPr>
        <w:pStyle w:val="ListParagraph"/>
        <w:spacing w:line="360" w:lineRule="auto"/>
        <w:ind w:left="0"/>
        <w:jc w:val="both"/>
        <w:rPr>
          <w:rFonts w:ascii="Times New Roman" w:hAnsi="Times New Roman" w:cs="Times New Roman"/>
          <w:color w:val="auto"/>
          <w:sz w:val="24"/>
          <w:szCs w:val="24"/>
          <w:lang w:val="en-US"/>
        </w:rPr>
      </w:pPr>
      <w:r w:rsidRPr="00626D07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The derivative of E3 at time zero equals to: </w:t>
      </w:r>
    </w:p>
    <w:p w:rsidR="00D641B1" w:rsidRPr="00626D07" w:rsidRDefault="00D641B1" w:rsidP="00D641B1">
      <w:pPr>
        <w:pStyle w:val="ListParagraph"/>
        <w:spacing w:line="360" w:lineRule="auto"/>
        <w:ind w:left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26D07">
        <w:rPr>
          <w:rFonts w:ascii="Times New Roman" w:hAnsi="Times New Roman" w:cs="Times New Roman"/>
          <w:color w:val="auto"/>
          <w:sz w:val="24"/>
          <w:szCs w:val="24"/>
          <w:vertAlign w:val="subscript"/>
        </w:rPr>
        <w:t>dy/dt</w:t>
      </w:r>
      <w:r w:rsidRPr="00626D07">
        <w:rPr>
          <w:rFonts w:ascii="Times New Roman" w:hAnsi="Times New Roman" w:cs="Times New Roman"/>
          <w:color w:val="auto"/>
          <w:sz w:val="24"/>
          <w:szCs w:val="24"/>
        </w:rPr>
        <w:t>| = k (a - y</w:t>
      </w:r>
      <w:r w:rsidRPr="00626D07">
        <w:rPr>
          <w:rFonts w:ascii="Times New Roman" w:hAnsi="Times New Roman" w:cs="Times New Roman"/>
          <w:color w:val="auto"/>
          <w:sz w:val="24"/>
          <w:szCs w:val="24"/>
          <w:vertAlign w:val="subscript"/>
        </w:rPr>
        <w:t>0</w:t>
      </w:r>
      <w:r w:rsidRPr="00626D07">
        <w:rPr>
          <w:rFonts w:ascii="Times New Roman" w:hAnsi="Times New Roman" w:cs="Times New Roman"/>
          <w:color w:val="auto"/>
          <w:sz w:val="24"/>
          <w:szCs w:val="24"/>
        </w:rPr>
        <w:t>)                    (E4).</w:t>
      </w:r>
    </w:p>
    <w:p w:rsidR="00000F57" w:rsidRDefault="00D641B1">
      <w:bookmarkStart w:id="0" w:name="_GoBack"/>
      <w:bookmarkEnd w:id="0"/>
    </w:p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41B1"/>
    <w:rsid w:val="0007695B"/>
    <w:rsid w:val="005615C6"/>
    <w:rsid w:val="007D4061"/>
    <w:rsid w:val="008B4EED"/>
    <w:rsid w:val="00D641B1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C50271-2F53-4DC4-971F-87C3324C6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qFormat/>
    <w:rsid w:val="00D641B1"/>
    <w:pPr>
      <w:spacing w:after="200" w:line="276" w:lineRule="auto"/>
      <w:ind w:left="720"/>
    </w:pPr>
    <w:rPr>
      <w:rFonts w:ascii="Calibri" w:eastAsia="Arial Unicode MS" w:hAnsi="Calibri" w:cs="Arial Unicode MS"/>
      <w:color w:val="000000"/>
      <w:u w:color="000000"/>
      <w:lang w:val="pt-PT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157</Words>
  <Characters>896</Characters>
  <Application>Microsoft Office Word</Application>
  <DocSecurity>0</DocSecurity>
  <Lines>7</Lines>
  <Paragraphs>2</Paragraphs>
  <ScaleCrop>false</ScaleCrop>
  <Company>Springer Nature IT</Company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2021-06-23T07:47:00Z</dcterms:created>
  <dcterms:modified xsi:type="dcterms:W3CDTF">2021-06-23T07:47:00Z</dcterms:modified>
</cp:coreProperties>
</file>