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6051" w14:textId="5575E2E2" w:rsidR="00F83626" w:rsidRPr="001679F7" w:rsidRDefault="00F83626">
      <w:pPr>
        <w:rPr>
          <w:lang w:val="en-US"/>
        </w:rPr>
      </w:pPr>
    </w:p>
    <w:p w14:paraId="268DE1AD" w14:textId="2C178111" w:rsidR="00F83626" w:rsidRPr="00667DCC" w:rsidRDefault="00F83626">
      <w:pPr>
        <w:rPr>
          <w:lang w:val="en-US"/>
        </w:rPr>
      </w:pPr>
    </w:p>
    <w:p w14:paraId="225D73DA" w14:textId="7EAD7CB9" w:rsidR="003B7DDB" w:rsidRDefault="001679F7" w:rsidP="003B7DDB">
      <w:pPr>
        <w:keepNext/>
        <w:jc w:val="center"/>
      </w:pPr>
      <w:r>
        <w:rPr>
          <w:noProof/>
        </w:rPr>
        <w:drawing>
          <wp:inline distT="0" distB="0" distL="0" distR="0" wp14:anchorId="761EB160" wp14:editId="4C1C8F2D">
            <wp:extent cx="3678555" cy="18180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DC8B2" w14:textId="313CE9F6" w:rsidR="003B7DDB" w:rsidRPr="006F69CA" w:rsidRDefault="00137374" w:rsidP="003B7DDB">
      <w:pPr>
        <w:pStyle w:val="Caption"/>
        <w:jc w:val="both"/>
        <w:rPr>
          <w:rFonts w:cstheme="minorHAnsi"/>
          <w:i w:val="0"/>
          <w:iCs w:val="0"/>
          <w:color w:val="auto"/>
          <w:lang w:val="en-GB"/>
        </w:rPr>
      </w:pPr>
      <w:r>
        <w:rPr>
          <w:b/>
          <w:bCs/>
          <w:i w:val="0"/>
          <w:iCs w:val="0"/>
          <w:color w:val="auto"/>
          <w:lang w:val="en-GB"/>
        </w:rPr>
        <w:t xml:space="preserve">Extended Data </w:t>
      </w:r>
      <w:r w:rsidR="003B7DDB" w:rsidRPr="006F69CA">
        <w:rPr>
          <w:b/>
          <w:bCs/>
          <w:i w:val="0"/>
          <w:iCs w:val="0"/>
          <w:color w:val="auto"/>
          <w:lang w:val="en-GB"/>
        </w:rPr>
        <w:t xml:space="preserve">Fig. </w:t>
      </w:r>
      <w:r w:rsidR="009F1BF8">
        <w:rPr>
          <w:b/>
          <w:bCs/>
          <w:i w:val="0"/>
          <w:iCs w:val="0"/>
          <w:color w:val="auto"/>
          <w:lang w:val="en-GB"/>
        </w:rPr>
        <w:t>1</w:t>
      </w:r>
      <w:r w:rsidR="003B7DDB" w:rsidRPr="006F69CA">
        <w:rPr>
          <w:b/>
          <w:bCs/>
          <w:i w:val="0"/>
          <w:iCs w:val="0"/>
          <w:color w:val="auto"/>
          <w:lang w:val="en-GB"/>
        </w:rPr>
        <w:t xml:space="preserve"> |</w:t>
      </w:r>
      <w:r w:rsidR="00020470">
        <w:rPr>
          <w:b/>
          <w:bCs/>
          <w:i w:val="0"/>
          <w:iCs w:val="0"/>
          <w:color w:val="auto"/>
          <w:lang w:val="en-GB"/>
        </w:rPr>
        <w:t xml:space="preserve">Stomatal conductance </w:t>
      </w:r>
      <w:r w:rsidR="006D3066">
        <w:rPr>
          <w:b/>
          <w:bCs/>
          <w:i w:val="0"/>
          <w:iCs w:val="0"/>
          <w:color w:val="auto"/>
          <w:lang w:val="en-GB"/>
        </w:rPr>
        <w:t xml:space="preserve">generally </w:t>
      </w:r>
      <w:r w:rsidR="00020470">
        <w:rPr>
          <w:b/>
          <w:bCs/>
          <w:i w:val="0"/>
          <w:iCs w:val="0"/>
          <w:color w:val="auto"/>
          <w:lang w:val="en-GB"/>
        </w:rPr>
        <w:t>peak</w:t>
      </w:r>
      <w:r w:rsidR="006D3066">
        <w:rPr>
          <w:b/>
          <w:bCs/>
          <w:i w:val="0"/>
          <w:iCs w:val="0"/>
          <w:color w:val="auto"/>
          <w:lang w:val="en-GB"/>
        </w:rPr>
        <w:t>ed</w:t>
      </w:r>
      <w:r w:rsidR="00020470">
        <w:rPr>
          <w:b/>
          <w:bCs/>
          <w:i w:val="0"/>
          <w:iCs w:val="0"/>
          <w:color w:val="auto"/>
          <w:lang w:val="en-GB"/>
        </w:rPr>
        <w:t xml:space="preserve"> in the morning and afternoon during September 2023 reflecting the pattern seen for the ratio of (+)-alpha-pinene to (-)-alpha-pinene in October 2023</w:t>
      </w:r>
      <w:r w:rsidR="003B7DDB" w:rsidRPr="006F69CA">
        <w:rPr>
          <w:b/>
          <w:bCs/>
          <w:i w:val="0"/>
          <w:iCs w:val="0"/>
          <w:color w:val="auto"/>
          <w:lang w:val="en-GB"/>
        </w:rPr>
        <w:t xml:space="preserve">. </w:t>
      </w:r>
      <w:r w:rsidR="00FF0BF6">
        <w:rPr>
          <w:i w:val="0"/>
          <w:iCs w:val="0"/>
          <w:color w:val="auto"/>
          <w:lang w:val="en-GB"/>
        </w:rPr>
        <w:t xml:space="preserve">Combined stomatal conductance data for one </w:t>
      </w:r>
      <w:r w:rsidR="00465D7B">
        <w:rPr>
          <w:i w:val="0"/>
          <w:iCs w:val="0"/>
          <w:color w:val="auto"/>
          <w:lang w:val="en-GB"/>
        </w:rPr>
        <w:t>leaf</w:t>
      </w:r>
      <w:r w:rsidR="00FF0BF6">
        <w:rPr>
          <w:i w:val="0"/>
          <w:iCs w:val="0"/>
          <w:color w:val="auto"/>
          <w:lang w:val="en-GB"/>
        </w:rPr>
        <w:t xml:space="preserve"> from 1</w:t>
      </w:r>
      <w:r w:rsidR="00465D7B">
        <w:rPr>
          <w:i w:val="0"/>
          <w:iCs w:val="0"/>
          <w:color w:val="auto"/>
          <w:lang w:val="en-GB"/>
        </w:rPr>
        <w:t>2</w:t>
      </w:r>
      <w:r w:rsidR="00FF0BF6">
        <w:rPr>
          <w:i w:val="0"/>
          <w:iCs w:val="0"/>
          <w:color w:val="auto"/>
          <w:lang w:val="en-GB"/>
        </w:rPr>
        <w:t xml:space="preserve"> plant species around the 80 m walk-up tower measured at different times</w:t>
      </w:r>
      <w:r w:rsidR="000E259C">
        <w:rPr>
          <w:i w:val="0"/>
          <w:iCs w:val="0"/>
          <w:color w:val="auto"/>
          <w:lang w:val="en-GB"/>
        </w:rPr>
        <w:t xml:space="preserve"> of day</w:t>
      </w:r>
      <w:r w:rsidR="00FF0BF6">
        <w:rPr>
          <w:i w:val="0"/>
          <w:iCs w:val="0"/>
          <w:color w:val="auto"/>
          <w:lang w:val="en-GB"/>
        </w:rPr>
        <w:t xml:space="preserve"> over </w:t>
      </w:r>
      <w:r w:rsidR="00733E17">
        <w:rPr>
          <w:i w:val="0"/>
          <w:iCs w:val="0"/>
          <w:color w:val="auto"/>
          <w:lang w:val="en-GB"/>
        </w:rPr>
        <w:t>5</w:t>
      </w:r>
      <w:r w:rsidR="00FF0BF6">
        <w:rPr>
          <w:i w:val="0"/>
          <w:iCs w:val="0"/>
          <w:color w:val="auto"/>
          <w:lang w:val="en-GB"/>
        </w:rPr>
        <w:t xml:space="preserve"> days </w:t>
      </w:r>
      <w:r w:rsidR="000E259C">
        <w:rPr>
          <w:i w:val="0"/>
          <w:iCs w:val="0"/>
          <w:color w:val="auto"/>
          <w:lang w:val="en-GB"/>
        </w:rPr>
        <w:t>from 15</w:t>
      </w:r>
      <w:r w:rsidR="000E259C" w:rsidRPr="000E259C">
        <w:rPr>
          <w:i w:val="0"/>
          <w:iCs w:val="0"/>
          <w:color w:val="auto"/>
          <w:vertAlign w:val="superscript"/>
          <w:lang w:val="en-GB"/>
        </w:rPr>
        <w:t>th</w:t>
      </w:r>
      <w:r w:rsidR="000E259C">
        <w:rPr>
          <w:i w:val="0"/>
          <w:iCs w:val="0"/>
          <w:color w:val="auto"/>
          <w:lang w:val="en-GB"/>
        </w:rPr>
        <w:t xml:space="preserve"> September to</w:t>
      </w:r>
      <w:r w:rsidR="00FF0BF6">
        <w:rPr>
          <w:i w:val="0"/>
          <w:iCs w:val="0"/>
          <w:color w:val="auto"/>
          <w:lang w:val="en-GB"/>
        </w:rPr>
        <w:t xml:space="preserve"> </w:t>
      </w:r>
      <w:r w:rsidR="00733E17">
        <w:rPr>
          <w:i w:val="0"/>
          <w:iCs w:val="0"/>
          <w:color w:val="auto"/>
          <w:lang w:val="en-GB"/>
        </w:rPr>
        <w:t>19</w:t>
      </w:r>
      <w:r w:rsidR="00733E17" w:rsidRPr="00733E17">
        <w:rPr>
          <w:i w:val="0"/>
          <w:iCs w:val="0"/>
          <w:color w:val="auto"/>
          <w:vertAlign w:val="superscript"/>
          <w:lang w:val="en-GB"/>
        </w:rPr>
        <w:t>th</w:t>
      </w:r>
      <w:r w:rsidR="00733E17">
        <w:rPr>
          <w:i w:val="0"/>
          <w:iCs w:val="0"/>
          <w:color w:val="auto"/>
          <w:lang w:val="en-GB"/>
        </w:rPr>
        <w:t xml:space="preserve"> </w:t>
      </w:r>
      <w:r w:rsidR="00FF0BF6">
        <w:rPr>
          <w:i w:val="0"/>
          <w:iCs w:val="0"/>
          <w:color w:val="auto"/>
          <w:lang w:val="en-GB"/>
        </w:rPr>
        <w:t xml:space="preserve">September 2023. The data was first smoothed with a moving median function and then averaged </w:t>
      </w:r>
      <w:r w:rsidR="00014138">
        <w:rPr>
          <w:i w:val="0"/>
          <w:iCs w:val="0"/>
          <w:color w:val="auto"/>
          <w:lang w:val="en-GB"/>
        </w:rPr>
        <w:t xml:space="preserve">to </w:t>
      </w:r>
      <w:r w:rsidR="00FF0BF6">
        <w:rPr>
          <w:i w:val="0"/>
          <w:iCs w:val="0"/>
          <w:color w:val="auto"/>
          <w:lang w:val="en-GB"/>
        </w:rPr>
        <w:t>every</w:t>
      </w:r>
      <w:r w:rsidR="00014138">
        <w:rPr>
          <w:i w:val="0"/>
          <w:iCs w:val="0"/>
          <w:color w:val="auto"/>
          <w:lang w:val="en-GB"/>
        </w:rPr>
        <w:t xml:space="preserve"> </w:t>
      </w:r>
      <w:r w:rsidR="00FF0BF6">
        <w:rPr>
          <w:i w:val="0"/>
          <w:iCs w:val="0"/>
          <w:color w:val="auto"/>
          <w:lang w:val="en-GB"/>
        </w:rPr>
        <w:t xml:space="preserve">30 minutes, the </w:t>
      </w:r>
      <w:r w:rsidR="003B7DDB">
        <w:rPr>
          <w:i w:val="0"/>
          <w:iCs w:val="0"/>
          <w:color w:val="auto"/>
          <w:lang w:val="en-GB"/>
        </w:rPr>
        <w:t>whiskers represent the 25</w:t>
      </w:r>
      <w:r w:rsidR="003B7DDB" w:rsidRPr="000054F8">
        <w:rPr>
          <w:i w:val="0"/>
          <w:iCs w:val="0"/>
          <w:color w:val="auto"/>
          <w:vertAlign w:val="superscript"/>
          <w:lang w:val="en-GB"/>
        </w:rPr>
        <w:t>th</w:t>
      </w:r>
      <w:r w:rsidR="003B7DDB">
        <w:rPr>
          <w:i w:val="0"/>
          <w:iCs w:val="0"/>
          <w:color w:val="auto"/>
          <w:lang w:val="en-GB"/>
        </w:rPr>
        <w:t xml:space="preserve"> and 75</w:t>
      </w:r>
      <w:r w:rsidR="003B7DDB" w:rsidRPr="000054F8">
        <w:rPr>
          <w:i w:val="0"/>
          <w:iCs w:val="0"/>
          <w:color w:val="auto"/>
          <w:vertAlign w:val="superscript"/>
          <w:lang w:val="en-GB"/>
        </w:rPr>
        <w:t>th</w:t>
      </w:r>
      <w:r w:rsidR="003B7DDB">
        <w:rPr>
          <w:i w:val="0"/>
          <w:iCs w:val="0"/>
          <w:color w:val="auto"/>
          <w:lang w:val="en-GB"/>
        </w:rPr>
        <w:t xml:space="preserve"> percentiles</w:t>
      </w:r>
      <w:r w:rsidR="00224E90">
        <w:rPr>
          <w:i w:val="0"/>
          <w:iCs w:val="0"/>
          <w:color w:val="auto"/>
          <w:lang w:val="en-GB"/>
        </w:rPr>
        <w:t>, see methods section for more detail</w:t>
      </w:r>
      <w:r w:rsidR="003B7DDB" w:rsidRPr="006F69CA">
        <w:rPr>
          <w:i w:val="0"/>
          <w:iCs w:val="0"/>
          <w:color w:val="auto"/>
          <w:lang w:val="en-GB"/>
        </w:rPr>
        <w:t xml:space="preserve">. </w:t>
      </w:r>
      <w:r w:rsidR="00FF0BF6" w:rsidRPr="00FF0BF6">
        <w:rPr>
          <w:i w:val="0"/>
          <w:iCs w:val="0"/>
          <w:color w:val="auto"/>
          <w:lang w:val="en-GB"/>
        </w:rPr>
        <w:t>The (+)-alpha-pinene to (-)-alpha-pinene ratio data is the same as that showed in Fig. 2</w:t>
      </w:r>
      <w:r w:rsidR="00014138">
        <w:rPr>
          <w:i w:val="0"/>
          <w:iCs w:val="0"/>
          <w:color w:val="auto"/>
          <w:lang w:val="en-GB"/>
        </w:rPr>
        <w:t xml:space="preserve"> and is the median of (+)-alpha-pinene to (-)-alpha-pinene mixing ratio for each measurement time</w:t>
      </w:r>
      <w:r w:rsidR="00FF0BF6" w:rsidRPr="00FF0BF6">
        <w:rPr>
          <w:i w:val="0"/>
          <w:iCs w:val="0"/>
          <w:color w:val="auto"/>
          <w:lang w:val="en-GB"/>
        </w:rPr>
        <w:t>.</w:t>
      </w:r>
    </w:p>
    <w:p w14:paraId="2EFC386E" w14:textId="2F55F438" w:rsidR="009F1BF8" w:rsidRPr="009F1BF8" w:rsidRDefault="009F1BF8" w:rsidP="009F1BF8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4F1CD945" wp14:editId="20C81711">
            <wp:extent cx="5730875" cy="15100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DA3E9" w14:textId="2843E824" w:rsidR="009F1BF8" w:rsidRPr="006F69CA" w:rsidRDefault="009F1BF8" w:rsidP="009F1BF8">
      <w:pPr>
        <w:pStyle w:val="Caption"/>
        <w:jc w:val="both"/>
        <w:rPr>
          <w:rFonts w:cstheme="minorHAnsi"/>
          <w:i w:val="0"/>
          <w:iCs w:val="0"/>
          <w:color w:val="auto"/>
          <w:lang w:val="en-GB"/>
        </w:rPr>
      </w:pPr>
      <w:r>
        <w:rPr>
          <w:b/>
          <w:bCs/>
          <w:i w:val="0"/>
          <w:iCs w:val="0"/>
          <w:color w:val="auto"/>
          <w:lang w:val="en-GB"/>
        </w:rPr>
        <w:t xml:space="preserve">Extended Data </w:t>
      </w:r>
      <w:r w:rsidRPr="006F69CA">
        <w:rPr>
          <w:b/>
          <w:bCs/>
          <w:i w:val="0"/>
          <w:iCs w:val="0"/>
          <w:color w:val="auto"/>
          <w:lang w:val="en-GB"/>
        </w:rPr>
        <w:t xml:space="preserve">Fig. </w:t>
      </w:r>
      <w:r>
        <w:rPr>
          <w:b/>
          <w:bCs/>
          <w:i w:val="0"/>
          <w:iCs w:val="0"/>
          <w:color w:val="auto"/>
          <w:lang w:val="en-GB"/>
        </w:rPr>
        <w:t>2</w:t>
      </w:r>
      <w:r w:rsidRPr="006F69CA">
        <w:rPr>
          <w:b/>
          <w:bCs/>
          <w:i w:val="0"/>
          <w:iCs w:val="0"/>
          <w:color w:val="auto"/>
          <w:lang w:val="en-GB"/>
        </w:rPr>
        <w:t xml:space="preserve"> | Extreme abiotic stress during October 2023 cause</w:t>
      </w:r>
      <w:r>
        <w:rPr>
          <w:b/>
          <w:bCs/>
          <w:i w:val="0"/>
          <w:iCs w:val="0"/>
          <w:color w:val="auto"/>
          <w:lang w:val="en-GB"/>
        </w:rPr>
        <w:t>s</w:t>
      </w:r>
      <w:r w:rsidRPr="006F69CA">
        <w:rPr>
          <w:b/>
          <w:bCs/>
          <w:i w:val="0"/>
          <w:iCs w:val="0"/>
          <w:color w:val="auto"/>
          <w:lang w:val="en-GB"/>
        </w:rPr>
        <w:t xml:space="preserve"> </w:t>
      </w:r>
      <w:r>
        <w:rPr>
          <w:b/>
          <w:bCs/>
          <w:i w:val="0"/>
          <w:iCs w:val="0"/>
          <w:color w:val="auto"/>
          <w:lang w:val="en-GB"/>
        </w:rPr>
        <w:t>increases in abundance of methyl salicylate</w:t>
      </w:r>
      <w:r w:rsidRPr="006F69CA">
        <w:rPr>
          <w:b/>
          <w:bCs/>
          <w:i w:val="0"/>
          <w:iCs w:val="0"/>
          <w:color w:val="auto"/>
          <w:lang w:val="en-GB"/>
        </w:rPr>
        <w:t xml:space="preserve">. </w:t>
      </w:r>
      <w:r w:rsidRPr="006F69CA">
        <w:rPr>
          <w:i w:val="0"/>
          <w:iCs w:val="0"/>
          <w:color w:val="auto"/>
          <w:lang w:val="en-GB"/>
        </w:rPr>
        <w:t xml:space="preserve">Diurnal cycles </w:t>
      </w:r>
      <w:r>
        <w:rPr>
          <w:i w:val="0"/>
          <w:iCs w:val="0"/>
          <w:color w:val="auto"/>
          <w:lang w:val="en-GB"/>
        </w:rPr>
        <w:t>for each measurement period showing median mixing ratios for MeSA and the whiskers represent the 25</w:t>
      </w:r>
      <w:r w:rsidRPr="000054F8">
        <w:rPr>
          <w:i w:val="0"/>
          <w:iCs w:val="0"/>
          <w:color w:val="auto"/>
          <w:vertAlign w:val="superscript"/>
          <w:lang w:val="en-GB"/>
        </w:rPr>
        <w:t>th</w:t>
      </w:r>
      <w:r>
        <w:rPr>
          <w:i w:val="0"/>
          <w:iCs w:val="0"/>
          <w:color w:val="auto"/>
          <w:lang w:val="en-GB"/>
        </w:rPr>
        <w:t xml:space="preserve"> and 75</w:t>
      </w:r>
      <w:r w:rsidRPr="000054F8">
        <w:rPr>
          <w:i w:val="0"/>
          <w:iCs w:val="0"/>
          <w:color w:val="auto"/>
          <w:vertAlign w:val="superscript"/>
          <w:lang w:val="en-GB"/>
        </w:rPr>
        <w:t>th</w:t>
      </w:r>
      <w:r>
        <w:rPr>
          <w:i w:val="0"/>
          <w:iCs w:val="0"/>
          <w:color w:val="auto"/>
          <w:lang w:val="en-GB"/>
        </w:rPr>
        <w:t xml:space="preserve"> percentiles</w:t>
      </w:r>
      <w:r w:rsidRPr="006F69CA">
        <w:rPr>
          <w:i w:val="0"/>
          <w:iCs w:val="0"/>
          <w:color w:val="auto"/>
          <w:lang w:val="en-GB"/>
        </w:rPr>
        <w:t xml:space="preserve">. </w:t>
      </w:r>
      <w:r w:rsidRPr="006F69CA">
        <w:rPr>
          <w:b/>
          <w:bCs/>
          <w:i w:val="0"/>
          <w:iCs w:val="0"/>
          <w:color w:val="auto"/>
          <w:lang w:val="en-GB"/>
        </w:rPr>
        <w:t>e</w:t>
      </w:r>
      <w:r w:rsidRPr="006F69CA">
        <w:rPr>
          <w:i w:val="0"/>
          <w:iCs w:val="0"/>
          <w:color w:val="auto"/>
          <w:lang w:val="en-GB"/>
        </w:rPr>
        <w:t xml:space="preserve">. January 2023. </w:t>
      </w:r>
      <w:r w:rsidRPr="006F69CA">
        <w:rPr>
          <w:b/>
          <w:bCs/>
          <w:i w:val="0"/>
          <w:iCs w:val="0"/>
          <w:color w:val="auto"/>
          <w:lang w:val="en-GB"/>
        </w:rPr>
        <w:t>f</w:t>
      </w:r>
      <w:r w:rsidRPr="006F69CA">
        <w:rPr>
          <w:i w:val="0"/>
          <w:iCs w:val="0"/>
          <w:color w:val="auto"/>
          <w:lang w:val="en-GB"/>
        </w:rPr>
        <w:t xml:space="preserve">. October 2023. </w:t>
      </w:r>
      <w:r w:rsidRPr="006F69CA">
        <w:rPr>
          <w:b/>
          <w:bCs/>
          <w:i w:val="0"/>
          <w:iCs w:val="0"/>
          <w:color w:val="auto"/>
          <w:lang w:val="en-GB"/>
        </w:rPr>
        <w:t>g</w:t>
      </w:r>
      <w:r w:rsidRPr="006F69CA">
        <w:rPr>
          <w:i w:val="0"/>
          <w:iCs w:val="0"/>
          <w:color w:val="auto"/>
          <w:lang w:val="en-GB"/>
        </w:rPr>
        <w:t xml:space="preserve">. April-May 2024. </w:t>
      </w:r>
      <w:r w:rsidRPr="006F69CA">
        <w:rPr>
          <w:b/>
          <w:bCs/>
          <w:i w:val="0"/>
          <w:iCs w:val="0"/>
          <w:color w:val="auto"/>
          <w:lang w:val="en-GB"/>
        </w:rPr>
        <w:t>h</w:t>
      </w:r>
      <w:r w:rsidRPr="006F69CA">
        <w:rPr>
          <w:i w:val="0"/>
          <w:iCs w:val="0"/>
          <w:color w:val="auto"/>
          <w:lang w:val="en-GB"/>
        </w:rPr>
        <w:t>. October 2024.</w:t>
      </w:r>
      <w:r w:rsidRPr="006F69CA">
        <w:rPr>
          <w:b/>
          <w:bCs/>
          <w:i w:val="0"/>
          <w:iCs w:val="0"/>
          <w:color w:val="auto"/>
          <w:lang w:val="en-GB"/>
        </w:rPr>
        <w:t xml:space="preserve"> </w:t>
      </w:r>
    </w:p>
    <w:p w14:paraId="6C4D1B63" w14:textId="2464BC5E" w:rsidR="00662D1F" w:rsidRPr="00662D1F" w:rsidRDefault="00152852" w:rsidP="00662D1F">
      <w:pPr>
        <w:jc w:val="both"/>
        <w:rPr>
          <w:rFonts w:cstheme="minorHAnsi"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Extended Data </w:t>
      </w:r>
      <w:r w:rsidR="00662D1F" w:rsidRPr="00662D1F">
        <w:rPr>
          <w:b/>
          <w:bCs/>
          <w:sz w:val="18"/>
          <w:szCs w:val="18"/>
          <w:lang w:val="en-US"/>
        </w:rPr>
        <w:t>Table 1.</w:t>
      </w:r>
      <w:r w:rsidR="00662D1F" w:rsidRPr="00662D1F">
        <w:rPr>
          <w:sz w:val="18"/>
          <w:szCs w:val="18"/>
          <w:lang w:val="en-US"/>
        </w:rPr>
        <w:t xml:space="preserve"> List of species</w:t>
      </w:r>
      <w:r w:rsidR="009053F4">
        <w:rPr>
          <w:sz w:val="18"/>
          <w:szCs w:val="18"/>
          <w:lang w:val="en-US"/>
        </w:rPr>
        <w:t xml:space="preserve"> from which stomatal conductance was</w:t>
      </w:r>
      <w:r w:rsidR="00662D1F" w:rsidRPr="00662D1F">
        <w:rPr>
          <w:sz w:val="18"/>
          <w:szCs w:val="18"/>
          <w:lang w:val="en-US"/>
        </w:rPr>
        <w:t xml:space="preserve"> measured and their leaf phenological types: BD = brevideciduous; EV = evergreen.</w:t>
      </w:r>
    </w:p>
    <w:tbl>
      <w:tblPr>
        <w:tblW w:w="6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380"/>
        <w:gridCol w:w="2530"/>
      </w:tblGrid>
      <w:tr w:rsidR="00662D1F" w:rsidRPr="00631929" w14:paraId="5CE3E1CC" w14:textId="77777777" w:rsidTr="00202C74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09FB2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ID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9B6946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Species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274B3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Leaf phenological type</w:t>
            </w:r>
          </w:p>
        </w:tc>
      </w:tr>
      <w:tr w:rsidR="00662D1F" w:rsidRPr="00631929" w14:paraId="5765979C" w14:textId="77777777" w:rsidTr="00202C74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A492B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338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5CC56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  <w:t>Manilkara bidentata</w:t>
            </w:r>
          </w:p>
        </w:tc>
        <w:tc>
          <w:tcPr>
            <w:tcW w:w="253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CF7A8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BD</w:t>
            </w:r>
          </w:p>
        </w:tc>
      </w:tr>
      <w:tr w:rsidR="00662D1F" w:rsidRPr="00631929" w14:paraId="6470B283" w14:textId="77777777" w:rsidTr="00202C74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6229F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B1DA2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  <w:t>Cariniana decandra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C8AAD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BD</w:t>
            </w:r>
          </w:p>
        </w:tc>
      </w:tr>
      <w:tr w:rsidR="00662D1F" w:rsidRPr="00631929" w14:paraId="43E0D69A" w14:textId="77777777" w:rsidTr="00202C74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D371C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8201D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  <w:t>Pouteria guianensis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4C470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BD</w:t>
            </w:r>
          </w:p>
        </w:tc>
      </w:tr>
      <w:tr w:rsidR="00662D1F" w:rsidRPr="00631929" w14:paraId="44349B48" w14:textId="77777777" w:rsidTr="00202C74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5AA96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E11C3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  <w:t>Dinizia excelsa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C3470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EV</w:t>
            </w:r>
          </w:p>
        </w:tc>
      </w:tr>
      <w:tr w:rsidR="00662D1F" w:rsidRPr="00631929" w14:paraId="59BF7D33" w14:textId="77777777" w:rsidTr="00202C74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5F6E5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D6B95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  <w:t>Scleronema micranthum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51C66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EV</w:t>
            </w:r>
          </w:p>
        </w:tc>
      </w:tr>
      <w:tr w:rsidR="00662D1F" w:rsidRPr="00631929" w14:paraId="28F614E6" w14:textId="77777777" w:rsidTr="00202C74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2E904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227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20FFA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  <w:t>Croton matourensis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BB546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EV</w:t>
            </w:r>
          </w:p>
        </w:tc>
      </w:tr>
      <w:tr w:rsidR="00662D1F" w:rsidRPr="00631929" w14:paraId="0DDC066E" w14:textId="77777777" w:rsidTr="00202C74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C8690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2EEF8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  <w:t>Endopleura uchi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683D4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BD</w:t>
            </w:r>
          </w:p>
        </w:tc>
      </w:tr>
      <w:tr w:rsidR="00662D1F" w:rsidRPr="00631929" w14:paraId="57F2DAEA" w14:textId="77777777" w:rsidTr="00202C74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F5618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6B009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  <w:t>Peltogyne catingae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C1087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BD</w:t>
            </w:r>
          </w:p>
        </w:tc>
      </w:tr>
      <w:tr w:rsidR="00662D1F" w:rsidRPr="00631929" w14:paraId="73683520" w14:textId="77777777" w:rsidTr="00202C74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534FA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189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E18DD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  <w:t>Brosimum parinarioides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C990C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BD</w:t>
            </w:r>
          </w:p>
        </w:tc>
      </w:tr>
      <w:tr w:rsidR="00662D1F" w:rsidRPr="00631929" w14:paraId="65834D35" w14:textId="77777777" w:rsidTr="00202C74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B0FAC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135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52DD9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  <w:t>Eschweilera cyathiformis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CBB1F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EV</w:t>
            </w:r>
          </w:p>
        </w:tc>
      </w:tr>
      <w:tr w:rsidR="00662D1F" w:rsidRPr="00631929" w14:paraId="446214AD" w14:textId="77777777" w:rsidTr="00202C74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5C5E3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160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59B4A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  <w:t>Protium spruceanum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3293E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EV</w:t>
            </w:r>
          </w:p>
        </w:tc>
      </w:tr>
      <w:tr w:rsidR="00662D1F" w:rsidRPr="00631929" w14:paraId="61217E58" w14:textId="77777777" w:rsidTr="00202C74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C012EF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A30562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/>
              </w:rPr>
              <w:t>Minquartia guianensis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26109" w14:textId="77777777" w:rsidR="00662D1F" w:rsidRPr="00CD0A68" w:rsidRDefault="00662D1F" w:rsidP="00202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D0A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EV</w:t>
            </w:r>
          </w:p>
        </w:tc>
      </w:tr>
    </w:tbl>
    <w:p w14:paraId="5CF8DB45" w14:textId="77777777" w:rsidR="00662D1F" w:rsidRDefault="00662D1F" w:rsidP="00662D1F">
      <w:pPr>
        <w:rPr>
          <w:rFonts w:cstheme="minorHAnsi"/>
          <w:b/>
          <w:bCs/>
          <w:lang w:val="en-GB"/>
        </w:rPr>
      </w:pPr>
    </w:p>
    <w:p w14:paraId="1AA13E66" w14:textId="629836EE" w:rsidR="00FD01A8" w:rsidRDefault="00FD01A8" w:rsidP="00FD01A8">
      <w:pPr>
        <w:jc w:val="center"/>
        <w:rPr>
          <w:lang w:val="en-US"/>
        </w:rPr>
      </w:pPr>
    </w:p>
    <w:p w14:paraId="0480327D" w14:textId="77777777" w:rsidR="00662D1F" w:rsidRPr="003B7DDB" w:rsidRDefault="00662D1F" w:rsidP="00FD01A8">
      <w:pPr>
        <w:jc w:val="center"/>
        <w:rPr>
          <w:lang w:val="en-US"/>
        </w:rPr>
      </w:pPr>
    </w:p>
    <w:sectPr w:rsidR="00662D1F" w:rsidRPr="003B7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57"/>
    <w:rsid w:val="00014138"/>
    <w:rsid w:val="00020470"/>
    <w:rsid w:val="000E259C"/>
    <w:rsid w:val="00137374"/>
    <w:rsid w:val="00152852"/>
    <w:rsid w:val="001679F7"/>
    <w:rsid w:val="00224E90"/>
    <w:rsid w:val="00387E12"/>
    <w:rsid w:val="003B7DDB"/>
    <w:rsid w:val="00465D7B"/>
    <w:rsid w:val="00662D1F"/>
    <w:rsid w:val="00667DCC"/>
    <w:rsid w:val="006D3066"/>
    <w:rsid w:val="00733E17"/>
    <w:rsid w:val="007414B2"/>
    <w:rsid w:val="009053F4"/>
    <w:rsid w:val="009B313F"/>
    <w:rsid w:val="009F1BF8"/>
    <w:rsid w:val="00A90A57"/>
    <w:rsid w:val="00CF12D8"/>
    <w:rsid w:val="00D93008"/>
    <w:rsid w:val="00E03574"/>
    <w:rsid w:val="00F83626"/>
    <w:rsid w:val="00FD01A8"/>
    <w:rsid w:val="00FE35B4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7E50"/>
  <w15:chartTrackingRefBased/>
  <w15:docId w15:val="{88150BBA-22DD-4741-B14B-8DBC5D03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67D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2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2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D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1411</Characters>
  <Application>Microsoft Office Word</Application>
  <DocSecurity>0</DocSecurity>
  <Lines>11</Lines>
  <Paragraphs>3</Paragraphs>
  <ScaleCrop>false</ScaleCrop>
  <Company>MPIC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Byron, Joseph</dc:creator>
  <cp:keywords/>
  <dc:description/>
  <cp:lastModifiedBy>Byron, Joseph</cp:lastModifiedBy>
  <cp:revision>24</cp:revision>
  <dcterms:created xsi:type="dcterms:W3CDTF">2025-02-04T09:21:00Z</dcterms:created>
  <dcterms:modified xsi:type="dcterms:W3CDTF">2025-03-05T16:21:00Z</dcterms:modified>
</cp:coreProperties>
</file>