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13668F" w14:textId="77777777" w:rsidR="007B1EDB" w:rsidRPr="001E4639" w:rsidRDefault="007B1EDB" w:rsidP="007B1EDB">
      <w:pPr>
        <w:pBdr>
          <w:top w:val="single" w:sz="4" w:space="1" w:color="auto"/>
        </w:pBdr>
        <w:rPr>
          <w:rFonts w:asciiTheme="majorBidi" w:hAnsiTheme="majorBidi" w:cstheme="majorBidi"/>
        </w:rPr>
      </w:pPr>
      <w:r w:rsidRPr="001153D5">
        <w:rPr>
          <w:rFonts w:ascii="MyriadPro-SemiboldSemiCn" w:hAnsi="MyriadPro-SemiboldSemiCn" w:cs="MyriadPro-SemiboldSemiCn"/>
          <w:b/>
          <w:bCs/>
          <w:sz w:val="20"/>
          <w:szCs w:val="20"/>
        </w:rPr>
        <w:t xml:space="preserve">Table </w:t>
      </w:r>
      <w:r>
        <w:rPr>
          <w:rFonts w:ascii="MyriadPro-SemiboldSemiCn" w:hAnsi="MyriadPro-SemiboldSemiCn" w:cs="MyriadPro-SemiboldSemiCn"/>
          <w:b/>
          <w:bCs/>
          <w:sz w:val="20"/>
          <w:szCs w:val="20"/>
        </w:rPr>
        <w:t>2</w:t>
      </w:r>
      <w:r>
        <w:rPr>
          <w:rFonts w:asciiTheme="majorBidi" w:hAnsiTheme="majorBidi" w:cstheme="majorBidi"/>
        </w:rPr>
        <w:t xml:space="preserve">  </w:t>
      </w:r>
      <w:r w:rsidRPr="001E4639">
        <w:rPr>
          <w:rFonts w:asciiTheme="majorBidi" w:hAnsiTheme="majorBidi" w:cstheme="majorBidi"/>
        </w:rPr>
        <w:t>Optimization of the reaction conditions for</w:t>
      </w:r>
      <w:r w:rsidRPr="001E4639">
        <w:rPr>
          <w:rFonts w:asciiTheme="majorBidi" w:hAnsiTheme="majorBidi" w:cstheme="majorBidi"/>
          <w:rtl/>
        </w:rPr>
        <w:t xml:space="preserve"> </w:t>
      </w:r>
      <w:r w:rsidRPr="001E4639">
        <w:rPr>
          <w:rFonts w:asciiTheme="majorBidi" w:hAnsiTheme="majorBidi" w:cstheme="majorBidi"/>
        </w:rPr>
        <w:t>the synthesis of 1,4-dihydropyridines</w:t>
      </w:r>
      <w:r w:rsidRPr="001E4639">
        <w:rPr>
          <w:rFonts w:asciiTheme="majorBidi" w:hAnsiTheme="majorBidi" w:cstheme="majorBidi"/>
          <w:color w:val="000000"/>
          <w:sz w:val="20"/>
          <w:szCs w:val="20"/>
        </w:rPr>
        <w:t xml:space="preserve"> </w:t>
      </w:r>
      <w:r w:rsidRPr="001E4639">
        <w:rPr>
          <w:rFonts w:asciiTheme="majorBidi" w:hAnsiTheme="majorBidi" w:cstheme="majorBidi"/>
        </w:rPr>
        <w:t xml:space="preserve">under the </w:t>
      </w:r>
      <w:r>
        <w:rPr>
          <w:rFonts w:asciiTheme="majorBidi" w:hAnsiTheme="majorBidi" w:cstheme="majorBidi"/>
        </w:rPr>
        <w:t>c</w:t>
      </w:r>
      <w:r w:rsidRPr="001E4639">
        <w:rPr>
          <w:rFonts w:asciiTheme="majorBidi" w:hAnsiTheme="majorBidi" w:cstheme="majorBidi"/>
        </w:rPr>
        <w:t xml:space="preserve">atalysis of </w:t>
      </w:r>
      <w:r>
        <w:rPr>
          <w:rFonts w:asciiTheme="majorBidi" w:hAnsiTheme="majorBidi" w:cstheme="majorBidi"/>
        </w:rPr>
        <w:t xml:space="preserve">the </w:t>
      </w:r>
      <w:r w:rsidRPr="00634121">
        <w:rPr>
          <w:rFonts w:asciiTheme="majorBidi" w:hAnsiTheme="majorBidi" w:cstheme="majorBidi"/>
        </w:rPr>
        <w:t>UiO-66-NH</w:t>
      </w:r>
      <w:r w:rsidRPr="00634121">
        <w:rPr>
          <w:rFonts w:asciiTheme="majorBidi" w:hAnsiTheme="majorBidi" w:cstheme="majorBidi"/>
          <w:vertAlign w:val="subscript"/>
        </w:rPr>
        <w:t>2</w:t>
      </w:r>
      <w:r w:rsidRPr="00634121">
        <w:rPr>
          <w:rFonts w:asciiTheme="majorBidi" w:hAnsiTheme="majorBidi" w:cstheme="majorBidi"/>
        </w:rPr>
        <w:t>-CC@Cu(II)</w:t>
      </w:r>
      <w:r>
        <w:rPr>
          <w:rFonts w:asciiTheme="majorBidi" w:hAnsiTheme="majorBidi" w:cstheme="majorBidi"/>
        </w:rPr>
        <w:t xml:space="preserve"> nanocatalyst</w:t>
      </w:r>
      <w:r w:rsidRPr="00975C4A">
        <w:rPr>
          <w:rFonts w:asciiTheme="majorBidi" w:hAnsiTheme="majorBidi" w:cstheme="majorBidi"/>
          <w:vertAlign w:val="superscript"/>
        </w:rPr>
        <w:t xml:space="preserve"> a</w:t>
      </w:r>
      <w:r w:rsidRPr="001E4639">
        <w:rPr>
          <w:rFonts w:asciiTheme="majorBidi" w:hAnsiTheme="majorBidi" w:cstheme="majorBidi"/>
        </w:rPr>
        <w:br w:type="textWrapping" w:clear="all"/>
      </w:r>
      <w:r>
        <w:rPr>
          <w:rFonts w:asciiTheme="majorBidi" w:hAnsiTheme="majorBidi" w:cstheme="majorBidi"/>
        </w:rPr>
        <w:t xml:space="preserve">           </w:t>
      </w:r>
      <w:r w:rsidRPr="001E4639">
        <w:rPr>
          <w:rFonts w:asciiTheme="majorBidi" w:hAnsiTheme="majorBidi" w:cstheme="majorBidi"/>
        </w:rPr>
        <w:object w:dxaOrig="7355" w:dyaOrig="1395" w14:anchorId="6539BCF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05.75pt;height:77.25pt" o:ole="">
            <v:imagedata r:id="rId4" o:title=""/>
          </v:shape>
          <o:OLEObject Type="Embed" ProgID="ChemDraw.Document.6.0" ShapeID="_x0000_i1025" DrawAspect="Content" ObjectID="_1807960176" r:id="rId5"/>
        </w:object>
      </w:r>
    </w:p>
    <w:tbl>
      <w:tblPr>
        <w:tblStyle w:val="TableGrid"/>
        <w:tblW w:w="9251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93"/>
        <w:gridCol w:w="3336"/>
        <w:gridCol w:w="1162"/>
        <w:gridCol w:w="1701"/>
        <w:gridCol w:w="1227"/>
        <w:gridCol w:w="1132"/>
      </w:tblGrid>
      <w:tr w:rsidR="007B1EDB" w:rsidRPr="001E4639" w14:paraId="0B2E7BCB" w14:textId="77777777" w:rsidTr="00EE7B5C">
        <w:trPr>
          <w:trHeight w:val="348"/>
          <w:jc w:val="center"/>
        </w:trPr>
        <w:tc>
          <w:tcPr>
            <w:tcW w:w="693" w:type="dxa"/>
            <w:tcBorders>
              <w:top w:val="single" w:sz="4" w:space="0" w:color="auto"/>
              <w:bottom w:val="single" w:sz="4" w:space="0" w:color="auto"/>
            </w:tcBorders>
            <w:shd w:val="clear" w:color="auto" w:fill="C1F0C7" w:themeFill="accent3" w:themeFillTint="33"/>
            <w:vAlign w:val="center"/>
          </w:tcPr>
          <w:p w14:paraId="4A526E70" w14:textId="77777777" w:rsidR="007B1EDB" w:rsidRPr="001E4639" w:rsidRDefault="007B1EDB" w:rsidP="00EE7B5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E4639">
              <w:rPr>
                <w:rFonts w:asciiTheme="majorBidi" w:hAnsiTheme="majorBidi" w:cstheme="majorBidi"/>
                <w:sz w:val="20"/>
                <w:szCs w:val="20"/>
              </w:rPr>
              <w:t>Entry</w:t>
            </w:r>
          </w:p>
        </w:tc>
        <w:tc>
          <w:tcPr>
            <w:tcW w:w="3336" w:type="dxa"/>
            <w:tcBorders>
              <w:top w:val="single" w:sz="4" w:space="0" w:color="auto"/>
              <w:bottom w:val="single" w:sz="4" w:space="0" w:color="auto"/>
            </w:tcBorders>
            <w:shd w:val="clear" w:color="auto" w:fill="C1F0C7" w:themeFill="accent3" w:themeFillTint="33"/>
            <w:vAlign w:val="center"/>
          </w:tcPr>
          <w:p w14:paraId="5763AD81" w14:textId="77777777" w:rsidR="007B1EDB" w:rsidRPr="001E4639" w:rsidRDefault="007B1EDB" w:rsidP="00EE7B5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E4639">
              <w:rPr>
                <w:rFonts w:asciiTheme="majorBidi" w:hAnsiTheme="majorBidi" w:cstheme="majorBidi"/>
                <w:sz w:val="20"/>
                <w:szCs w:val="20"/>
              </w:rPr>
              <w:t>Catalyst (g)</w:t>
            </w:r>
          </w:p>
        </w:tc>
        <w:tc>
          <w:tcPr>
            <w:tcW w:w="1162" w:type="dxa"/>
            <w:tcBorders>
              <w:top w:val="single" w:sz="4" w:space="0" w:color="auto"/>
              <w:bottom w:val="single" w:sz="4" w:space="0" w:color="auto"/>
            </w:tcBorders>
            <w:shd w:val="clear" w:color="auto" w:fill="C1F0C7" w:themeFill="accent3" w:themeFillTint="33"/>
            <w:vAlign w:val="center"/>
          </w:tcPr>
          <w:p w14:paraId="26042081" w14:textId="77777777" w:rsidR="007B1EDB" w:rsidRPr="001E4639" w:rsidRDefault="007B1EDB" w:rsidP="00EE7B5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E4639">
              <w:rPr>
                <w:rFonts w:asciiTheme="majorBidi" w:hAnsiTheme="majorBidi" w:cstheme="majorBidi"/>
                <w:sz w:val="20"/>
                <w:szCs w:val="20"/>
              </w:rPr>
              <w:t>Solvent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C1F0C7" w:themeFill="accent3" w:themeFillTint="33"/>
            <w:vAlign w:val="center"/>
          </w:tcPr>
          <w:p w14:paraId="075FCB42" w14:textId="77777777" w:rsidR="007B1EDB" w:rsidRPr="001E4639" w:rsidRDefault="007B1EDB" w:rsidP="00EE7B5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E4639">
              <w:rPr>
                <w:rFonts w:asciiTheme="majorBidi" w:hAnsiTheme="majorBidi" w:cstheme="majorBidi"/>
                <w:sz w:val="20"/>
                <w:szCs w:val="20"/>
              </w:rPr>
              <w:t>Temperature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Pr="001E4639">
              <w:rPr>
                <w:rFonts w:asciiTheme="majorBidi" w:hAnsiTheme="majorBidi" w:cstheme="majorBidi"/>
                <w:sz w:val="20"/>
                <w:szCs w:val="20"/>
              </w:rPr>
              <w:t>(°C)</w:t>
            </w:r>
          </w:p>
        </w:tc>
        <w:tc>
          <w:tcPr>
            <w:tcW w:w="1227" w:type="dxa"/>
            <w:tcBorders>
              <w:top w:val="single" w:sz="4" w:space="0" w:color="auto"/>
              <w:bottom w:val="single" w:sz="4" w:space="0" w:color="auto"/>
            </w:tcBorders>
            <w:shd w:val="clear" w:color="auto" w:fill="C1F0C7" w:themeFill="accent3" w:themeFillTint="33"/>
            <w:vAlign w:val="center"/>
          </w:tcPr>
          <w:p w14:paraId="01056704" w14:textId="77777777" w:rsidR="007B1EDB" w:rsidRPr="001E4639" w:rsidRDefault="007B1EDB" w:rsidP="00EE7B5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E4639">
              <w:rPr>
                <w:rFonts w:asciiTheme="majorBidi" w:hAnsiTheme="majorBidi" w:cstheme="majorBidi"/>
                <w:sz w:val="20"/>
                <w:szCs w:val="20"/>
              </w:rPr>
              <w:t>Time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Pr="001E4639">
              <w:rPr>
                <w:rFonts w:asciiTheme="majorBidi" w:hAnsiTheme="majorBidi" w:cstheme="majorBidi"/>
                <w:sz w:val="20"/>
                <w:szCs w:val="20"/>
              </w:rPr>
              <w:t>(min)</w:t>
            </w:r>
          </w:p>
        </w:tc>
        <w:tc>
          <w:tcPr>
            <w:tcW w:w="1132" w:type="dxa"/>
            <w:tcBorders>
              <w:top w:val="single" w:sz="4" w:space="0" w:color="auto"/>
              <w:bottom w:val="single" w:sz="4" w:space="0" w:color="auto"/>
            </w:tcBorders>
            <w:shd w:val="clear" w:color="auto" w:fill="C1F0C7" w:themeFill="accent3" w:themeFillTint="33"/>
            <w:vAlign w:val="center"/>
          </w:tcPr>
          <w:p w14:paraId="474DB53B" w14:textId="77777777" w:rsidR="007B1EDB" w:rsidRPr="001E4639" w:rsidRDefault="007B1EDB" w:rsidP="00EE7B5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E4639">
              <w:rPr>
                <w:rFonts w:asciiTheme="majorBidi" w:hAnsiTheme="majorBidi" w:cstheme="majorBidi"/>
                <w:sz w:val="20"/>
                <w:szCs w:val="20"/>
              </w:rPr>
              <w:t>Yield (%)</w:t>
            </w:r>
            <w:r w:rsidRPr="001E4639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b</w:t>
            </w:r>
          </w:p>
        </w:tc>
      </w:tr>
      <w:tr w:rsidR="007B1EDB" w:rsidRPr="001E4639" w14:paraId="3F30C804" w14:textId="77777777" w:rsidTr="00EE7B5C">
        <w:trPr>
          <w:trHeight w:val="301"/>
          <w:jc w:val="center"/>
        </w:trPr>
        <w:tc>
          <w:tcPr>
            <w:tcW w:w="693" w:type="dxa"/>
            <w:tcBorders>
              <w:top w:val="single" w:sz="4" w:space="0" w:color="auto"/>
            </w:tcBorders>
            <w:vAlign w:val="center"/>
          </w:tcPr>
          <w:p w14:paraId="114FD425" w14:textId="77777777" w:rsidR="007B1EDB" w:rsidRPr="001E4639" w:rsidRDefault="007B1EDB" w:rsidP="00EE7B5C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E4639">
              <w:rPr>
                <w:rFonts w:asciiTheme="majorBidi" w:hAnsiTheme="majorBidi" w:cstheme="majorBidi"/>
                <w:sz w:val="18"/>
                <w:szCs w:val="18"/>
              </w:rPr>
              <w:t>1</w:t>
            </w:r>
          </w:p>
        </w:tc>
        <w:tc>
          <w:tcPr>
            <w:tcW w:w="3336" w:type="dxa"/>
            <w:tcBorders>
              <w:top w:val="single" w:sz="4" w:space="0" w:color="auto"/>
            </w:tcBorders>
            <w:vAlign w:val="center"/>
          </w:tcPr>
          <w:p w14:paraId="3E8A482A" w14:textId="77777777" w:rsidR="007B1EDB" w:rsidRPr="001E4639" w:rsidRDefault="007B1EDB" w:rsidP="00EE7B5C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D55D1">
              <w:rPr>
                <w:rFonts w:asciiTheme="majorBidi" w:hAnsiTheme="majorBidi" w:cstheme="majorBidi"/>
                <w:sz w:val="18"/>
                <w:szCs w:val="18"/>
              </w:rPr>
              <w:t>UiO-66-NH</w:t>
            </w:r>
            <w:r w:rsidRPr="00FD55D1">
              <w:rPr>
                <w:rFonts w:asciiTheme="majorBidi" w:hAnsiTheme="majorBidi" w:cstheme="majorBidi"/>
                <w:sz w:val="18"/>
                <w:szCs w:val="18"/>
                <w:vertAlign w:val="subscript"/>
              </w:rPr>
              <w:t>2</w:t>
            </w:r>
            <w:r w:rsidRPr="00FD55D1">
              <w:rPr>
                <w:rFonts w:asciiTheme="majorBidi" w:hAnsiTheme="majorBidi" w:cstheme="majorBidi"/>
                <w:sz w:val="18"/>
                <w:szCs w:val="18"/>
              </w:rPr>
              <w:t>-CC@Cu(II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)</w:t>
            </w:r>
            <w:r w:rsidRPr="001E4639">
              <w:rPr>
                <w:rFonts w:asciiTheme="majorBidi" w:hAnsiTheme="majorBidi" w:cstheme="majorBidi"/>
                <w:sz w:val="18"/>
                <w:szCs w:val="18"/>
              </w:rPr>
              <w:t xml:space="preserve"> (0.02)</w:t>
            </w:r>
          </w:p>
        </w:tc>
        <w:tc>
          <w:tcPr>
            <w:tcW w:w="1162" w:type="dxa"/>
            <w:tcBorders>
              <w:top w:val="single" w:sz="4" w:space="0" w:color="auto"/>
            </w:tcBorders>
            <w:vAlign w:val="center"/>
          </w:tcPr>
          <w:p w14:paraId="59FF39FD" w14:textId="77777777" w:rsidR="007B1EDB" w:rsidRPr="001E4639" w:rsidRDefault="007B1EDB" w:rsidP="00EE7B5C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E4639">
              <w:rPr>
                <w:rFonts w:asciiTheme="majorBidi" w:hAnsiTheme="majorBidi" w:cstheme="majorBidi"/>
                <w:sz w:val="18"/>
                <w:szCs w:val="18"/>
              </w:rPr>
              <w:t>Solvent free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2F608ABC" w14:textId="77777777" w:rsidR="007B1EDB" w:rsidRPr="001E4639" w:rsidRDefault="007B1EDB" w:rsidP="00EE7B5C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E4639">
              <w:rPr>
                <w:rFonts w:asciiTheme="majorBidi" w:hAnsiTheme="majorBidi" w:cstheme="majorBidi"/>
                <w:sz w:val="18"/>
                <w:szCs w:val="18"/>
              </w:rPr>
              <w:t>80</w:t>
            </w:r>
          </w:p>
        </w:tc>
        <w:tc>
          <w:tcPr>
            <w:tcW w:w="1227" w:type="dxa"/>
            <w:tcBorders>
              <w:top w:val="single" w:sz="4" w:space="0" w:color="auto"/>
            </w:tcBorders>
            <w:vAlign w:val="center"/>
          </w:tcPr>
          <w:p w14:paraId="25B71063" w14:textId="77777777" w:rsidR="007B1EDB" w:rsidRPr="00975C4A" w:rsidRDefault="007B1EDB" w:rsidP="00EE7B5C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975C4A">
              <w:rPr>
                <w:rFonts w:asciiTheme="majorBidi" w:hAnsiTheme="majorBidi" w:cstheme="majorBidi"/>
                <w:sz w:val="18"/>
                <w:szCs w:val="18"/>
              </w:rPr>
              <w:t>20</w:t>
            </w:r>
          </w:p>
        </w:tc>
        <w:tc>
          <w:tcPr>
            <w:tcW w:w="1132" w:type="dxa"/>
            <w:tcBorders>
              <w:top w:val="single" w:sz="4" w:space="0" w:color="auto"/>
            </w:tcBorders>
            <w:vAlign w:val="center"/>
          </w:tcPr>
          <w:p w14:paraId="7AFC6161" w14:textId="77777777" w:rsidR="007B1EDB" w:rsidRPr="001E4639" w:rsidRDefault="007B1EDB" w:rsidP="00EE7B5C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E4639">
              <w:rPr>
                <w:rFonts w:asciiTheme="majorBidi" w:hAnsiTheme="majorBidi" w:cstheme="majorBidi"/>
                <w:sz w:val="18"/>
                <w:szCs w:val="18"/>
              </w:rPr>
              <w:t>89</w:t>
            </w:r>
          </w:p>
        </w:tc>
      </w:tr>
      <w:tr w:rsidR="007B1EDB" w:rsidRPr="001E4639" w14:paraId="0FF68E91" w14:textId="77777777" w:rsidTr="00EE7B5C">
        <w:trPr>
          <w:trHeight w:val="326"/>
          <w:jc w:val="center"/>
        </w:trPr>
        <w:tc>
          <w:tcPr>
            <w:tcW w:w="693" w:type="dxa"/>
            <w:vAlign w:val="center"/>
          </w:tcPr>
          <w:p w14:paraId="4D760C02" w14:textId="77777777" w:rsidR="007B1EDB" w:rsidRPr="001E4639" w:rsidRDefault="007B1EDB" w:rsidP="00EE7B5C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E4639">
              <w:rPr>
                <w:rFonts w:asciiTheme="majorBidi" w:hAnsiTheme="majorBidi" w:cstheme="majorBidi"/>
                <w:sz w:val="18"/>
                <w:szCs w:val="18"/>
              </w:rPr>
              <w:t>2</w:t>
            </w:r>
          </w:p>
        </w:tc>
        <w:tc>
          <w:tcPr>
            <w:tcW w:w="3336" w:type="dxa"/>
            <w:vAlign w:val="center"/>
          </w:tcPr>
          <w:p w14:paraId="44B7784D" w14:textId="77777777" w:rsidR="007B1EDB" w:rsidRPr="001E4639" w:rsidRDefault="007B1EDB" w:rsidP="00EE7B5C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D55D1">
              <w:rPr>
                <w:rFonts w:asciiTheme="majorBidi" w:hAnsiTheme="majorBidi" w:cstheme="majorBidi"/>
                <w:sz w:val="18"/>
                <w:szCs w:val="18"/>
              </w:rPr>
              <w:t>UiO-66-NH</w:t>
            </w:r>
            <w:r w:rsidRPr="00FD55D1">
              <w:rPr>
                <w:rFonts w:asciiTheme="majorBidi" w:hAnsiTheme="majorBidi" w:cstheme="majorBidi"/>
                <w:sz w:val="18"/>
                <w:szCs w:val="18"/>
                <w:vertAlign w:val="subscript"/>
              </w:rPr>
              <w:t>2</w:t>
            </w:r>
            <w:r w:rsidRPr="00FD55D1">
              <w:rPr>
                <w:rFonts w:asciiTheme="majorBidi" w:hAnsiTheme="majorBidi" w:cstheme="majorBidi"/>
                <w:sz w:val="18"/>
                <w:szCs w:val="18"/>
              </w:rPr>
              <w:t>-CC@Cu(II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)</w:t>
            </w:r>
            <w:r w:rsidRPr="001E4639">
              <w:rPr>
                <w:rFonts w:asciiTheme="majorBidi" w:hAnsiTheme="majorBidi" w:cstheme="majorBidi"/>
                <w:sz w:val="18"/>
                <w:szCs w:val="18"/>
              </w:rPr>
              <w:t xml:space="preserve"> (0.02)</w:t>
            </w:r>
          </w:p>
        </w:tc>
        <w:tc>
          <w:tcPr>
            <w:tcW w:w="1162" w:type="dxa"/>
            <w:vAlign w:val="center"/>
          </w:tcPr>
          <w:p w14:paraId="4D8EF811" w14:textId="77777777" w:rsidR="007B1EDB" w:rsidRPr="001E4639" w:rsidRDefault="007B1EDB" w:rsidP="00EE7B5C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E4639">
              <w:rPr>
                <w:rFonts w:asciiTheme="majorBidi" w:hAnsiTheme="majorBidi" w:cstheme="majorBidi"/>
                <w:sz w:val="18"/>
                <w:szCs w:val="18"/>
              </w:rPr>
              <w:t>H</w:t>
            </w:r>
            <w:r w:rsidRPr="001E4639">
              <w:rPr>
                <w:rFonts w:asciiTheme="majorBidi" w:hAnsiTheme="majorBidi" w:cstheme="majorBidi"/>
                <w:sz w:val="18"/>
                <w:szCs w:val="18"/>
                <w:vertAlign w:val="subscript"/>
              </w:rPr>
              <w:t>2</w:t>
            </w:r>
            <w:r w:rsidRPr="001E4639">
              <w:rPr>
                <w:rFonts w:asciiTheme="majorBidi" w:hAnsiTheme="majorBidi" w:cstheme="majorBidi"/>
                <w:sz w:val="18"/>
                <w:szCs w:val="18"/>
              </w:rPr>
              <w:t>O</w:t>
            </w:r>
          </w:p>
        </w:tc>
        <w:tc>
          <w:tcPr>
            <w:tcW w:w="1701" w:type="dxa"/>
            <w:vAlign w:val="center"/>
          </w:tcPr>
          <w:p w14:paraId="00CF72B4" w14:textId="77777777" w:rsidR="007B1EDB" w:rsidRPr="001E4639" w:rsidRDefault="007B1EDB" w:rsidP="00EE7B5C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E4639">
              <w:rPr>
                <w:rFonts w:asciiTheme="majorBidi" w:hAnsiTheme="majorBidi" w:cstheme="majorBidi"/>
                <w:sz w:val="18"/>
                <w:szCs w:val="18"/>
              </w:rPr>
              <w:t>80</w:t>
            </w:r>
          </w:p>
        </w:tc>
        <w:tc>
          <w:tcPr>
            <w:tcW w:w="1227" w:type="dxa"/>
            <w:vAlign w:val="center"/>
          </w:tcPr>
          <w:p w14:paraId="317024A8" w14:textId="77777777" w:rsidR="007B1EDB" w:rsidRPr="00975C4A" w:rsidRDefault="007B1EDB" w:rsidP="00EE7B5C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975C4A">
              <w:rPr>
                <w:rFonts w:asciiTheme="majorBidi" w:hAnsiTheme="majorBidi" w:cstheme="majorBidi"/>
                <w:sz w:val="18"/>
                <w:szCs w:val="18"/>
              </w:rPr>
              <w:t>30</w:t>
            </w:r>
          </w:p>
        </w:tc>
        <w:tc>
          <w:tcPr>
            <w:tcW w:w="1132" w:type="dxa"/>
            <w:vAlign w:val="center"/>
          </w:tcPr>
          <w:p w14:paraId="363AFC87" w14:textId="77777777" w:rsidR="007B1EDB" w:rsidRPr="001E4639" w:rsidRDefault="007B1EDB" w:rsidP="00EE7B5C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E4639">
              <w:rPr>
                <w:rFonts w:asciiTheme="majorBidi" w:hAnsiTheme="majorBidi" w:cstheme="majorBidi"/>
                <w:sz w:val="18"/>
                <w:szCs w:val="18"/>
              </w:rPr>
              <w:t>49</w:t>
            </w:r>
          </w:p>
        </w:tc>
      </w:tr>
      <w:tr w:rsidR="007B1EDB" w:rsidRPr="001E4639" w14:paraId="26482265" w14:textId="77777777" w:rsidTr="00EE7B5C">
        <w:trPr>
          <w:trHeight w:val="301"/>
          <w:jc w:val="center"/>
        </w:trPr>
        <w:tc>
          <w:tcPr>
            <w:tcW w:w="693" w:type="dxa"/>
            <w:vAlign w:val="center"/>
          </w:tcPr>
          <w:p w14:paraId="00C7FF6F" w14:textId="77777777" w:rsidR="007B1EDB" w:rsidRPr="001E4639" w:rsidRDefault="007B1EDB" w:rsidP="00EE7B5C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E4639">
              <w:rPr>
                <w:rFonts w:asciiTheme="majorBidi" w:hAnsiTheme="majorBidi" w:cstheme="majorBidi"/>
                <w:sz w:val="18"/>
                <w:szCs w:val="18"/>
              </w:rPr>
              <w:t>3</w:t>
            </w:r>
          </w:p>
        </w:tc>
        <w:tc>
          <w:tcPr>
            <w:tcW w:w="3336" w:type="dxa"/>
            <w:vAlign w:val="center"/>
          </w:tcPr>
          <w:p w14:paraId="139F05FE" w14:textId="77777777" w:rsidR="007B1EDB" w:rsidRPr="001E4639" w:rsidRDefault="007B1EDB" w:rsidP="00EE7B5C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D55D1">
              <w:rPr>
                <w:rFonts w:asciiTheme="majorBidi" w:hAnsiTheme="majorBidi" w:cstheme="majorBidi"/>
                <w:sz w:val="18"/>
                <w:szCs w:val="18"/>
              </w:rPr>
              <w:t>UiO-66-NH</w:t>
            </w:r>
            <w:r w:rsidRPr="00FD55D1">
              <w:rPr>
                <w:rFonts w:asciiTheme="majorBidi" w:hAnsiTheme="majorBidi" w:cstheme="majorBidi"/>
                <w:sz w:val="18"/>
                <w:szCs w:val="18"/>
                <w:vertAlign w:val="subscript"/>
              </w:rPr>
              <w:t>2</w:t>
            </w:r>
            <w:r w:rsidRPr="00FD55D1">
              <w:rPr>
                <w:rFonts w:asciiTheme="majorBidi" w:hAnsiTheme="majorBidi" w:cstheme="majorBidi"/>
                <w:sz w:val="18"/>
                <w:szCs w:val="18"/>
              </w:rPr>
              <w:t>-CC@Cu(II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)</w:t>
            </w:r>
            <w:r w:rsidRPr="001E4639">
              <w:rPr>
                <w:rFonts w:asciiTheme="majorBidi" w:hAnsiTheme="majorBidi" w:cstheme="majorBidi"/>
                <w:sz w:val="18"/>
                <w:szCs w:val="18"/>
              </w:rPr>
              <w:t xml:space="preserve"> (0.02)</w:t>
            </w:r>
          </w:p>
        </w:tc>
        <w:tc>
          <w:tcPr>
            <w:tcW w:w="1162" w:type="dxa"/>
            <w:vAlign w:val="center"/>
          </w:tcPr>
          <w:p w14:paraId="56B58B62" w14:textId="77777777" w:rsidR="007B1EDB" w:rsidRPr="001E4639" w:rsidRDefault="007B1EDB" w:rsidP="00EE7B5C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E4639">
              <w:rPr>
                <w:rFonts w:asciiTheme="majorBidi" w:hAnsiTheme="majorBidi" w:cstheme="majorBidi"/>
                <w:sz w:val="18"/>
                <w:szCs w:val="18"/>
              </w:rPr>
              <w:t>DMF</w:t>
            </w:r>
          </w:p>
        </w:tc>
        <w:tc>
          <w:tcPr>
            <w:tcW w:w="1701" w:type="dxa"/>
            <w:vAlign w:val="center"/>
          </w:tcPr>
          <w:p w14:paraId="0DB11718" w14:textId="77777777" w:rsidR="007B1EDB" w:rsidRPr="001E4639" w:rsidRDefault="007B1EDB" w:rsidP="00EE7B5C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E4639">
              <w:rPr>
                <w:rFonts w:asciiTheme="majorBidi" w:hAnsiTheme="majorBidi" w:cstheme="majorBidi"/>
                <w:sz w:val="18"/>
                <w:szCs w:val="18"/>
              </w:rPr>
              <w:t>80</w:t>
            </w:r>
          </w:p>
        </w:tc>
        <w:tc>
          <w:tcPr>
            <w:tcW w:w="1227" w:type="dxa"/>
            <w:vAlign w:val="center"/>
          </w:tcPr>
          <w:p w14:paraId="5DCF9F7A" w14:textId="77777777" w:rsidR="007B1EDB" w:rsidRPr="00975C4A" w:rsidRDefault="007B1EDB" w:rsidP="00EE7B5C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975C4A">
              <w:rPr>
                <w:rFonts w:asciiTheme="majorBidi" w:hAnsiTheme="majorBidi" w:cstheme="majorBidi"/>
                <w:sz w:val="18"/>
                <w:szCs w:val="18"/>
              </w:rPr>
              <w:t>20</w:t>
            </w:r>
          </w:p>
        </w:tc>
        <w:tc>
          <w:tcPr>
            <w:tcW w:w="1132" w:type="dxa"/>
            <w:vAlign w:val="center"/>
          </w:tcPr>
          <w:p w14:paraId="0125E829" w14:textId="77777777" w:rsidR="007B1EDB" w:rsidRPr="001E4639" w:rsidRDefault="007B1EDB" w:rsidP="00EE7B5C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E4639">
              <w:rPr>
                <w:rFonts w:asciiTheme="majorBidi" w:hAnsiTheme="majorBidi" w:cstheme="majorBidi"/>
                <w:sz w:val="18"/>
                <w:szCs w:val="18"/>
              </w:rPr>
              <w:t>75</w:t>
            </w:r>
          </w:p>
        </w:tc>
      </w:tr>
      <w:tr w:rsidR="007B1EDB" w:rsidRPr="001E4639" w14:paraId="65467F77" w14:textId="77777777" w:rsidTr="00EE7B5C">
        <w:trPr>
          <w:trHeight w:val="326"/>
          <w:jc w:val="center"/>
        </w:trPr>
        <w:tc>
          <w:tcPr>
            <w:tcW w:w="693" w:type="dxa"/>
            <w:vAlign w:val="center"/>
          </w:tcPr>
          <w:p w14:paraId="385C4AB2" w14:textId="77777777" w:rsidR="007B1EDB" w:rsidRPr="001E4639" w:rsidRDefault="007B1EDB" w:rsidP="00EE7B5C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E4639">
              <w:rPr>
                <w:rFonts w:asciiTheme="majorBidi" w:hAnsiTheme="majorBidi" w:cstheme="majorBidi"/>
                <w:sz w:val="18"/>
                <w:szCs w:val="18"/>
              </w:rPr>
              <w:t>4</w:t>
            </w:r>
          </w:p>
        </w:tc>
        <w:tc>
          <w:tcPr>
            <w:tcW w:w="3336" w:type="dxa"/>
            <w:vAlign w:val="center"/>
          </w:tcPr>
          <w:p w14:paraId="47AA5103" w14:textId="77777777" w:rsidR="007B1EDB" w:rsidRPr="001E4639" w:rsidRDefault="007B1EDB" w:rsidP="00EE7B5C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D55D1">
              <w:rPr>
                <w:rFonts w:asciiTheme="majorBidi" w:hAnsiTheme="majorBidi" w:cstheme="majorBidi"/>
                <w:sz w:val="18"/>
                <w:szCs w:val="18"/>
              </w:rPr>
              <w:t>UiO-66-NH</w:t>
            </w:r>
            <w:r w:rsidRPr="00FD55D1">
              <w:rPr>
                <w:rFonts w:asciiTheme="majorBidi" w:hAnsiTheme="majorBidi" w:cstheme="majorBidi"/>
                <w:sz w:val="18"/>
                <w:szCs w:val="18"/>
                <w:vertAlign w:val="subscript"/>
              </w:rPr>
              <w:t>2</w:t>
            </w:r>
            <w:r w:rsidRPr="00FD55D1">
              <w:rPr>
                <w:rFonts w:asciiTheme="majorBidi" w:hAnsiTheme="majorBidi" w:cstheme="majorBidi"/>
                <w:sz w:val="18"/>
                <w:szCs w:val="18"/>
              </w:rPr>
              <w:t>-CC@Cu(II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)</w:t>
            </w:r>
            <w:r w:rsidRPr="001E4639">
              <w:rPr>
                <w:rFonts w:asciiTheme="majorBidi" w:hAnsiTheme="majorBidi" w:cstheme="majorBidi"/>
                <w:sz w:val="18"/>
                <w:szCs w:val="18"/>
              </w:rPr>
              <w:t xml:space="preserve"> (0.02)</w:t>
            </w:r>
          </w:p>
        </w:tc>
        <w:tc>
          <w:tcPr>
            <w:tcW w:w="1162" w:type="dxa"/>
            <w:vAlign w:val="center"/>
          </w:tcPr>
          <w:p w14:paraId="6BF2C70A" w14:textId="77777777" w:rsidR="007B1EDB" w:rsidRPr="001E4639" w:rsidRDefault="007B1EDB" w:rsidP="00EE7B5C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E4639">
              <w:rPr>
                <w:rFonts w:asciiTheme="majorBidi" w:hAnsiTheme="majorBidi" w:cstheme="majorBidi"/>
                <w:sz w:val="18"/>
                <w:szCs w:val="18"/>
              </w:rPr>
              <w:t>CH</w:t>
            </w:r>
            <w:r w:rsidRPr="001E4639">
              <w:rPr>
                <w:rFonts w:asciiTheme="majorBidi" w:hAnsiTheme="majorBidi" w:cstheme="majorBidi"/>
                <w:sz w:val="18"/>
                <w:szCs w:val="18"/>
                <w:vertAlign w:val="subscript"/>
              </w:rPr>
              <w:t>3</w:t>
            </w:r>
            <w:r w:rsidRPr="001E4639">
              <w:rPr>
                <w:rFonts w:asciiTheme="majorBidi" w:hAnsiTheme="majorBidi" w:cstheme="majorBidi"/>
                <w:sz w:val="18"/>
                <w:szCs w:val="18"/>
              </w:rPr>
              <w:t>CN</w:t>
            </w:r>
          </w:p>
        </w:tc>
        <w:tc>
          <w:tcPr>
            <w:tcW w:w="1701" w:type="dxa"/>
            <w:vAlign w:val="center"/>
          </w:tcPr>
          <w:p w14:paraId="5BCABA80" w14:textId="77777777" w:rsidR="007B1EDB" w:rsidRPr="001E4639" w:rsidRDefault="007B1EDB" w:rsidP="00EE7B5C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E4639">
              <w:rPr>
                <w:rFonts w:asciiTheme="majorBidi" w:hAnsiTheme="majorBidi" w:cstheme="majorBidi"/>
                <w:sz w:val="18"/>
                <w:szCs w:val="18"/>
              </w:rPr>
              <w:t>80</w:t>
            </w:r>
          </w:p>
        </w:tc>
        <w:tc>
          <w:tcPr>
            <w:tcW w:w="1227" w:type="dxa"/>
            <w:vAlign w:val="center"/>
          </w:tcPr>
          <w:p w14:paraId="0B61A1AF" w14:textId="77777777" w:rsidR="007B1EDB" w:rsidRPr="00975C4A" w:rsidRDefault="007B1EDB" w:rsidP="00EE7B5C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975C4A">
              <w:rPr>
                <w:rFonts w:asciiTheme="majorBidi" w:hAnsiTheme="majorBidi" w:cstheme="majorBidi"/>
                <w:sz w:val="18"/>
                <w:szCs w:val="18"/>
              </w:rPr>
              <w:t>20</w:t>
            </w:r>
          </w:p>
        </w:tc>
        <w:tc>
          <w:tcPr>
            <w:tcW w:w="1132" w:type="dxa"/>
            <w:vAlign w:val="center"/>
          </w:tcPr>
          <w:p w14:paraId="3B84809B" w14:textId="77777777" w:rsidR="007B1EDB" w:rsidRPr="001E4639" w:rsidRDefault="007B1EDB" w:rsidP="00EE7B5C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E4639">
              <w:rPr>
                <w:rFonts w:asciiTheme="majorBidi" w:hAnsiTheme="majorBidi" w:cstheme="majorBidi"/>
                <w:sz w:val="18"/>
                <w:szCs w:val="18"/>
              </w:rPr>
              <w:t>56</w:t>
            </w:r>
          </w:p>
        </w:tc>
      </w:tr>
      <w:tr w:rsidR="007B1EDB" w:rsidRPr="001E4639" w14:paraId="2C8B9FBF" w14:textId="77777777" w:rsidTr="00EE7B5C">
        <w:trPr>
          <w:trHeight w:val="301"/>
          <w:jc w:val="center"/>
        </w:trPr>
        <w:tc>
          <w:tcPr>
            <w:tcW w:w="693" w:type="dxa"/>
            <w:vAlign w:val="center"/>
          </w:tcPr>
          <w:p w14:paraId="5C94EB2B" w14:textId="77777777" w:rsidR="007B1EDB" w:rsidRPr="001E4639" w:rsidRDefault="007B1EDB" w:rsidP="00EE7B5C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E4639">
              <w:rPr>
                <w:rFonts w:asciiTheme="majorBidi" w:hAnsiTheme="majorBidi" w:cstheme="majorBidi"/>
                <w:sz w:val="18"/>
                <w:szCs w:val="18"/>
              </w:rPr>
              <w:t>5</w:t>
            </w:r>
          </w:p>
        </w:tc>
        <w:tc>
          <w:tcPr>
            <w:tcW w:w="3336" w:type="dxa"/>
            <w:vAlign w:val="center"/>
          </w:tcPr>
          <w:p w14:paraId="580EC2E3" w14:textId="77777777" w:rsidR="007B1EDB" w:rsidRPr="001E4639" w:rsidRDefault="007B1EDB" w:rsidP="00EE7B5C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D55D1">
              <w:rPr>
                <w:rFonts w:asciiTheme="majorBidi" w:hAnsiTheme="majorBidi" w:cstheme="majorBidi"/>
                <w:sz w:val="18"/>
                <w:szCs w:val="18"/>
              </w:rPr>
              <w:t>UiO-66-NH</w:t>
            </w:r>
            <w:r w:rsidRPr="00FD55D1">
              <w:rPr>
                <w:rFonts w:asciiTheme="majorBidi" w:hAnsiTheme="majorBidi" w:cstheme="majorBidi"/>
                <w:sz w:val="18"/>
                <w:szCs w:val="18"/>
                <w:vertAlign w:val="subscript"/>
              </w:rPr>
              <w:t>2</w:t>
            </w:r>
            <w:r w:rsidRPr="00FD55D1">
              <w:rPr>
                <w:rFonts w:asciiTheme="majorBidi" w:hAnsiTheme="majorBidi" w:cstheme="majorBidi"/>
                <w:sz w:val="18"/>
                <w:szCs w:val="18"/>
              </w:rPr>
              <w:t>-CC@Cu(II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)</w:t>
            </w:r>
            <w:r w:rsidRPr="001E4639">
              <w:rPr>
                <w:rFonts w:asciiTheme="majorBidi" w:hAnsiTheme="majorBidi" w:cstheme="majorBidi"/>
                <w:sz w:val="18"/>
                <w:szCs w:val="18"/>
              </w:rPr>
              <w:t xml:space="preserve"> (0.02)</w:t>
            </w:r>
          </w:p>
        </w:tc>
        <w:tc>
          <w:tcPr>
            <w:tcW w:w="1162" w:type="dxa"/>
            <w:vAlign w:val="center"/>
          </w:tcPr>
          <w:p w14:paraId="49575861" w14:textId="77777777" w:rsidR="007B1EDB" w:rsidRPr="001E4639" w:rsidRDefault="007B1EDB" w:rsidP="00EE7B5C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E4639">
              <w:rPr>
                <w:rFonts w:asciiTheme="majorBidi" w:hAnsiTheme="majorBidi" w:cstheme="majorBidi"/>
                <w:sz w:val="18"/>
                <w:szCs w:val="18"/>
              </w:rPr>
              <w:t>THF</w:t>
            </w:r>
          </w:p>
        </w:tc>
        <w:tc>
          <w:tcPr>
            <w:tcW w:w="1701" w:type="dxa"/>
            <w:vAlign w:val="center"/>
          </w:tcPr>
          <w:p w14:paraId="36E659E1" w14:textId="77777777" w:rsidR="007B1EDB" w:rsidRPr="001E4639" w:rsidRDefault="007B1EDB" w:rsidP="00EE7B5C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66</w:t>
            </w:r>
          </w:p>
        </w:tc>
        <w:tc>
          <w:tcPr>
            <w:tcW w:w="1227" w:type="dxa"/>
            <w:vAlign w:val="center"/>
          </w:tcPr>
          <w:p w14:paraId="3E12E202" w14:textId="77777777" w:rsidR="007B1EDB" w:rsidRPr="00975C4A" w:rsidRDefault="007B1EDB" w:rsidP="00EE7B5C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975C4A">
              <w:rPr>
                <w:rFonts w:asciiTheme="majorBidi" w:hAnsiTheme="majorBidi" w:cstheme="majorBidi"/>
                <w:sz w:val="18"/>
                <w:szCs w:val="18"/>
              </w:rPr>
              <w:t>20</w:t>
            </w:r>
          </w:p>
        </w:tc>
        <w:tc>
          <w:tcPr>
            <w:tcW w:w="1132" w:type="dxa"/>
            <w:vAlign w:val="center"/>
          </w:tcPr>
          <w:p w14:paraId="75753553" w14:textId="77777777" w:rsidR="007B1EDB" w:rsidRPr="001E4639" w:rsidRDefault="007B1EDB" w:rsidP="00EE7B5C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E4639">
              <w:rPr>
                <w:rFonts w:asciiTheme="majorBidi" w:hAnsiTheme="majorBidi" w:cstheme="majorBidi"/>
                <w:sz w:val="18"/>
                <w:szCs w:val="18"/>
              </w:rPr>
              <w:t>35</w:t>
            </w:r>
          </w:p>
        </w:tc>
      </w:tr>
      <w:tr w:rsidR="007B1EDB" w:rsidRPr="001E4639" w14:paraId="763FF1CF" w14:textId="77777777" w:rsidTr="00EE7B5C">
        <w:trPr>
          <w:trHeight w:val="326"/>
          <w:jc w:val="center"/>
        </w:trPr>
        <w:tc>
          <w:tcPr>
            <w:tcW w:w="693" w:type="dxa"/>
            <w:vAlign w:val="center"/>
          </w:tcPr>
          <w:p w14:paraId="037C4020" w14:textId="77777777" w:rsidR="007B1EDB" w:rsidRPr="001E4639" w:rsidRDefault="007B1EDB" w:rsidP="00EE7B5C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E4639">
              <w:rPr>
                <w:rFonts w:asciiTheme="majorBidi" w:hAnsiTheme="majorBidi" w:cstheme="majorBidi"/>
                <w:sz w:val="18"/>
                <w:szCs w:val="18"/>
              </w:rPr>
              <w:t>6</w:t>
            </w:r>
          </w:p>
        </w:tc>
        <w:tc>
          <w:tcPr>
            <w:tcW w:w="3336" w:type="dxa"/>
            <w:vAlign w:val="center"/>
          </w:tcPr>
          <w:p w14:paraId="50B4C804" w14:textId="77777777" w:rsidR="007B1EDB" w:rsidRPr="001E4639" w:rsidRDefault="007B1EDB" w:rsidP="00EE7B5C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D55D1">
              <w:rPr>
                <w:rFonts w:asciiTheme="majorBidi" w:hAnsiTheme="majorBidi" w:cstheme="majorBidi"/>
                <w:sz w:val="18"/>
                <w:szCs w:val="18"/>
              </w:rPr>
              <w:t>UiO-66-NH</w:t>
            </w:r>
            <w:r w:rsidRPr="00FD55D1">
              <w:rPr>
                <w:rFonts w:asciiTheme="majorBidi" w:hAnsiTheme="majorBidi" w:cstheme="majorBidi"/>
                <w:sz w:val="18"/>
                <w:szCs w:val="18"/>
                <w:vertAlign w:val="subscript"/>
              </w:rPr>
              <w:t>2</w:t>
            </w:r>
            <w:r w:rsidRPr="00FD55D1">
              <w:rPr>
                <w:rFonts w:asciiTheme="majorBidi" w:hAnsiTheme="majorBidi" w:cstheme="majorBidi"/>
                <w:sz w:val="18"/>
                <w:szCs w:val="18"/>
              </w:rPr>
              <w:t>-CC@Cu(II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)</w:t>
            </w:r>
            <w:r w:rsidRPr="001E4639">
              <w:rPr>
                <w:rFonts w:asciiTheme="majorBidi" w:hAnsiTheme="majorBidi" w:cstheme="majorBidi"/>
                <w:sz w:val="18"/>
                <w:szCs w:val="18"/>
              </w:rPr>
              <w:t xml:space="preserve"> (0.02))</w:t>
            </w:r>
          </w:p>
        </w:tc>
        <w:tc>
          <w:tcPr>
            <w:tcW w:w="1162" w:type="dxa"/>
            <w:vAlign w:val="center"/>
          </w:tcPr>
          <w:p w14:paraId="426A2ABA" w14:textId="77777777" w:rsidR="007B1EDB" w:rsidRPr="001E4639" w:rsidRDefault="007B1EDB" w:rsidP="00EE7B5C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E4639">
              <w:rPr>
                <w:rFonts w:asciiTheme="majorBidi" w:hAnsiTheme="majorBidi" w:cstheme="majorBidi"/>
                <w:sz w:val="18"/>
                <w:szCs w:val="18"/>
              </w:rPr>
              <w:t>Toluene</w:t>
            </w:r>
          </w:p>
        </w:tc>
        <w:tc>
          <w:tcPr>
            <w:tcW w:w="1701" w:type="dxa"/>
            <w:vAlign w:val="center"/>
          </w:tcPr>
          <w:p w14:paraId="7DF60346" w14:textId="77777777" w:rsidR="007B1EDB" w:rsidRPr="001E4639" w:rsidRDefault="007B1EDB" w:rsidP="00EE7B5C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E4639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80</w:t>
            </w:r>
          </w:p>
        </w:tc>
        <w:tc>
          <w:tcPr>
            <w:tcW w:w="1227" w:type="dxa"/>
            <w:vAlign w:val="center"/>
          </w:tcPr>
          <w:p w14:paraId="61E88F3C" w14:textId="77777777" w:rsidR="007B1EDB" w:rsidRPr="00975C4A" w:rsidRDefault="007B1EDB" w:rsidP="00EE7B5C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975C4A">
              <w:rPr>
                <w:rFonts w:asciiTheme="majorBidi" w:hAnsiTheme="majorBidi" w:cstheme="majorBidi"/>
                <w:sz w:val="18"/>
                <w:szCs w:val="18"/>
              </w:rPr>
              <w:t>60</w:t>
            </w:r>
          </w:p>
        </w:tc>
        <w:tc>
          <w:tcPr>
            <w:tcW w:w="1132" w:type="dxa"/>
            <w:vAlign w:val="center"/>
          </w:tcPr>
          <w:p w14:paraId="31CBE5E9" w14:textId="77777777" w:rsidR="007B1EDB" w:rsidRPr="001E4639" w:rsidRDefault="007B1EDB" w:rsidP="00EE7B5C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E4639">
              <w:rPr>
                <w:rFonts w:asciiTheme="majorBidi" w:hAnsiTheme="majorBidi" w:cstheme="majorBidi"/>
                <w:sz w:val="18"/>
                <w:szCs w:val="18"/>
              </w:rPr>
              <w:t>30</w:t>
            </w:r>
          </w:p>
        </w:tc>
      </w:tr>
      <w:tr w:rsidR="007B1EDB" w:rsidRPr="001E4639" w14:paraId="4E56BE40" w14:textId="77777777" w:rsidTr="00EE7B5C">
        <w:trPr>
          <w:trHeight w:val="301"/>
          <w:jc w:val="center"/>
        </w:trPr>
        <w:tc>
          <w:tcPr>
            <w:tcW w:w="693" w:type="dxa"/>
            <w:vAlign w:val="center"/>
          </w:tcPr>
          <w:p w14:paraId="0E2C8E0F" w14:textId="77777777" w:rsidR="007B1EDB" w:rsidRPr="001E4639" w:rsidRDefault="007B1EDB" w:rsidP="00EE7B5C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E4639">
              <w:rPr>
                <w:rFonts w:asciiTheme="majorBidi" w:hAnsiTheme="majorBidi" w:cstheme="majorBidi"/>
                <w:sz w:val="18"/>
                <w:szCs w:val="18"/>
              </w:rPr>
              <w:t>7</w:t>
            </w:r>
          </w:p>
        </w:tc>
        <w:tc>
          <w:tcPr>
            <w:tcW w:w="3336" w:type="dxa"/>
            <w:vAlign w:val="center"/>
          </w:tcPr>
          <w:p w14:paraId="5E5292AA" w14:textId="77777777" w:rsidR="007B1EDB" w:rsidRPr="001E4639" w:rsidRDefault="007B1EDB" w:rsidP="00EE7B5C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D55D1">
              <w:rPr>
                <w:rFonts w:asciiTheme="majorBidi" w:hAnsiTheme="majorBidi" w:cstheme="majorBidi"/>
                <w:sz w:val="18"/>
                <w:szCs w:val="18"/>
              </w:rPr>
              <w:t>UiO-66-NH</w:t>
            </w:r>
            <w:r w:rsidRPr="00FD55D1">
              <w:rPr>
                <w:rFonts w:asciiTheme="majorBidi" w:hAnsiTheme="majorBidi" w:cstheme="majorBidi"/>
                <w:sz w:val="18"/>
                <w:szCs w:val="18"/>
                <w:vertAlign w:val="subscript"/>
              </w:rPr>
              <w:t>2</w:t>
            </w:r>
            <w:r w:rsidRPr="00FD55D1">
              <w:rPr>
                <w:rFonts w:asciiTheme="majorBidi" w:hAnsiTheme="majorBidi" w:cstheme="majorBidi"/>
                <w:sz w:val="18"/>
                <w:szCs w:val="18"/>
              </w:rPr>
              <w:t>-CC@Cu(II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)</w:t>
            </w:r>
            <w:r w:rsidRPr="001E4639">
              <w:rPr>
                <w:rFonts w:asciiTheme="majorBidi" w:hAnsiTheme="majorBidi" w:cstheme="majorBidi"/>
                <w:sz w:val="18"/>
                <w:szCs w:val="18"/>
              </w:rPr>
              <w:t xml:space="preserve"> (0.02)</w:t>
            </w:r>
          </w:p>
        </w:tc>
        <w:tc>
          <w:tcPr>
            <w:tcW w:w="1162" w:type="dxa"/>
            <w:vAlign w:val="center"/>
          </w:tcPr>
          <w:p w14:paraId="20D16CF6" w14:textId="77777777" w:rsidR="007B1EDB" w:rsidRPr="001E4639" w:rsidRDefault="007B1EDB" w:rsidP="00EE7B5C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E4639">
              <w:rPr>
                <w:rFonts w:asciiTheme="majorBidi" w:hAnsiTheme="majorBidi" w:cstheme="majorBidi"/>
                <w:sz w:val="18"/>
                <w:szCs w:val="18"/>
              </w:rPr>
              <w:t>MeOH</w:t>
            </w:r>
          </w:p>
        </w:tc>
        <w:tc>
          <w:tcPr>
            <w:tcW w:w="1701" w:type="dxa"/>
            <w:vAlign w:val="center"/>
          </w:tcPr>
          <w:p w14:paraId="1D4DCDBF" w14:textId="77777777" w:rsidR="007B1EDB" w:rsidRPr="001E4639" w:rsidRDefault="007B1EDB" w:rsidP="00EE7B5C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64.7</w:t>
            </w:r>
          </w:p>
        </w:tc>
        <w:tc>
          <w:tcPr>
            <w:tcW w:w="1227" w:type="dxa"/>
            <w:vAlign w:val="center"/>
          </w:tcPr>
          <w:p w14:paraId="4CDACA97" w14:textId="77777777" w:rsidR="007B1EDB" w:rsidRPr="00975C4A" w:rsidRDefault="007B1EDB" w:rsidP="00EE7B5C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975C4A">
              <w:rPr>
                <w:rFonts w:asciiTheme="majorBidi" w:hAnsiTheme="majorBidi" w:cstheme="majorBidi"/>
                <w:sz w:val="18"/>
                <w:szCs w:val="18"/>
              </w:rPr>
              <w:t>20</w:t>
            </w:r>
          </w:p>
        </w:tc>
        <w:tc>
          <w:tcPr>
            <w:tcW w:w="1132" w:type="dxa"/>
            <w:vAlign w:val="center"/>
          </w:tcPr>
          <w:p w14:paraId="009AD129" w14:textId="77777777" w:rsidR="007B1EDB" w:rsidRPr="001E4639" w:rsidRDefault="007B1EDB" w:rsidP="00EE7B5C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E4639">
              <w:rPr>
                <w:rFonts w:asciiTheme="majorBidi" w:hAnsiTheme="majorBidi" w:cstheme="majorBidi"/>
                <w:sz w:val="18"/>
                <w:szCs w:val="18"/>
              </w:rPr>
              <w:t>55</w:t>
            </w:r>
          </w:p>
        </w:tc>
      </w:tr>
      <w:tr w:rsidR="007B1EDB" w:rsidRPr="001E4639" w14:paraId="6564578E" w14:textId="77777777" w:rsidTr="00EE7B5C">
        <w:trPr>
          <w:trHeight w:val="326"/>
          <w:jc w:val="center"/>
        </w:trPr>
        <w:tc>
          <w:tcPr>
            <w:tcW w:w="693" w:type="dxa"/>
            <w:vAlign w:val="center"/>
          </w:tcPr>
          <w:p w14:paraId="70CD8B78" w14:textId="77777777" w:rsidR="007B1EDB" w:rsidRPr="001E4639" w:rsidRDefault="007B1EDB" w:rsidP="00EE7B5C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E4639">
              <w:rPr>
                <w:rFonts w:asciiTheme="majorBidi" w:hAnsiTheme="majorBidi" w:cstheme="majorBidi"/>
                <w:sz w:val="18"/>
                <w:szCs w:val="18"/>
              </w:rPr>
              <w:t>8</w:t>
            </w:r>
          </w:p>
        </w:tc>
        <w:tc>
          <w:tcPr>
            <w:tcW w:w="3336" w:type="dxa"/>
            <w:vAlign w:val="center"/>
          </w:tcPr>
          <w:p w14:paraId="186C6751" w14:textId="77777777" w:rsidR="007B1EDB" w:rsidRPr="001E4639" w:rsidRDefault="007B1EDB" w:rsidP="00EE7B5C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D55D1">
              <w:rPr>
                <w:rFonts w:asciiTheme="majorBidi" w:hAnsiTheme="majorBidi" w:cstheme="majorBidi"/>
                <w:sz w:val="18"/>
                <w:szCs w:val="18"/>
              </w:rPr>
              <w:t>UiO-66-NH</w:t>
            </w:r>
            <w:r w:rsidRPr="00FD55D1">
              <w:rPr>
                <w:rFonts w:asciiTheme="majorBidi" w:hAnsiTheme="majorBidi" w:cstheme="majorBidi"/>
                <w:sz w:val="18"/>
                <w:szCs w:val="18"/>
                <w:vertAlign w:val="subscript"/>
              </w:rPr>
              <w:t>2</w:t>
            </w:r>
            <w:r w:rsidRPr="00FD55D1">
              <w:rPr>
                <w:rFonts w:asciiTheme="majorBidi" w:hAnsiTheme="majorBidi" w:cstheme="majorBidi"/>
                <w:sz w:val="18"/>
                <w:szCs w:val="18"/>
              </w:rPr>
              <w:t>-CC@Cu(II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)</w:t>
            </w:r>
            <w:r w:rsidRPr="001E4639">
              <w:rPr>
                <w:rFonts w:asciiTheme="majorBidi" w:hAnsiTheme="majorBidi" w:cstheme="majorBidi"/>
                <w:sz w:val="18"/>
                <w:szCs w:val="18"/>
              </w:rPr>
              <w:t xml:space="preserve"> (0.02)</w:t>
            </w:r>
          </w:p>
        </w:tc>
        <w:tc>
          <w:tcPr>
            <w:tcW w:w="1162" w:type="dxa"/>
            <w:vAlign w:val="center"/>
          </w:tcPr>
          <w:p w14:paraId="11C4577C" w14:textId="77777777" w:rsidR="007B1EDB" w:rsidRPr="001E4639" w:rsidRDefault="007B1EDB" w:rsidP="00EE7B5C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E4639">
              <w:rPr>
                <w:rFonts w:asciiTheme="majorBidi" w:hAnsiTheme="majorBidi" w:cstheme="majorBidi"/>
                <w:sz w:val="18"/>
                <w:szCs w:val="18"/>
              </w:rPr>
              <w:t>EtOH</w:t>
            </w:r>
          </w:p>
        </w:tc>
        <w:tc>
          <w:tcPr>
            <w:tcW w:w="1701" w:type="dxa"/>
            <w:vAlign w:val="center"/>
          </w:tcPr>
          <w:p w14:paraId="345CE758" w14:textId="77777777" w:rsidR="007B1EDB" w:rsidRPr="001E4639" w:rsidRDefault="007B1EDB" w:rsidP="00EE7B5C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80</w:t>
            </w:r>
          </w:p>
        </w:tc>
        <w:tc>
          <w:tcPr>
            <w:tcW w:w="1227" w:type="dxa"/>
            <w:vAlign w:val="center"/>
          </w:tcPr>
          <w:p w14:paraId="6B23F6C1" w14:textId="77777777" w:rsidR="007B1EDB" w:rsidRPr="00975C4A" w:rsidRDefault="007B1EDB" w:rsidP="00EE7B5C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975C4A">
              <w:rPr>
                <w:rFonts w:asciiTheme="majorBidi" w:hAnsiTheme="majorBidi" w:cstheme="majorBidi"/>
                <w:sz w:val="18"/>
                <w:szCs w:val="18"/>
              </w:rPr>
              <w:t>20</w:t>
            </w:r>
          </w:p>
        </w:tc>
        <w:tc>
          <w:tcPr>
            <w:tcW w:w="1132" w:type="dxa"/>
            <w:vAlign w:val="center"/>
          </w:tcPr>
          <w:p w14:paraId="5DBE3782" w14:textId="77777777" w:rsidR="007B1EDB" w:rsidRPr="001E4639" w:rsidRDefault="007B1EDB" w:rsidP="00EE7B5C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E4639">
              <w:rPr>
                <w:rFonts w:asciiTheme="majorBidi" w:hAnsiTheme="majorBidi" w:cstheme="majorBidi"/>
                <w:sz w:val="18"/>
                <w:szCs w:val="18"/>
              </w:rPr>
              <w:t>96</w:t>
            </w:r>
          </w:p>
        </w:tc>
      </w:tr>
      <w:tr w:rsidR="007B1EDB" w:rsidRPr="001E4639" w14:paraId="338549DA" w14:textId="77777777" w:rsidTr="00EE7B5C">
        <w:trPr>
          <w:trHeight w:val="301"/>
          <w:jc w:val="center"/>
        </w:trPr>
        <w:tc>
          <w:tcPr>
            <w:tcW w:w="693" w:type="dxa"/>
            <w:vAlign w:val="center"/>
          </w:tcPr>
          <w:p w14:paraId="557FE0EA" w14:textId="77777777" w:rsidR="007B1EDB" w:rsidRPr="001E4639" w:rsidRDefault="007B1EDB" w:rsidP="00EE7B5C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E4639">
              <w:rPr>
                <w:rFonts w:asciiTheme="majorBidi" w:hAnsiTheme="majorBidi" w:cstheme="majorBidi"/>
                <w:sz w:val="18"/>
                <w:szCs w:val="18"/>
              </w:rPr>
              <w:t>9</w:t>
            </w:r>
          </w:p>
        </w:tc>
        <w:tc>
          <w:tcPr>
            <w:tcW w:w="3336" w:type="dxa"/>
            <w:vAlign w:val="center"/>
          </w:tcPr>
          <w:p w14:paraId="25E4544A" w14:textId="77777777" w:rsidR="007B1EDB" w:rsidRPr="001E4639" w:rsidRDefault="007B1EDB" w:rsidP="00EE7B5C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D55D1">
              <w:rPr>
                <w:rFonts w:asciiTheme="majorBidi" w:hAnsiTheme="majorBidi" w:cstheme="majorBidi"/>
                <w:sz w:val="18"/>
                <w:szCs w:val="18"/>
              </w:rPr>
              <w:t>UiO-66-NH</w:t>
            </w:r>
            <w:r w:rsidRPr="00FD55D1">
              <w:rPr>
                <w:rFonts w:asciiTheme="majorBidi" w:hAnsiTheme="majorBidi" w:cstheme="majorBidi"/>
                <w:sz w:val="18"/>
                <w:szCs w:val="18"/>
                <w:vertAlign w:val="subscript"/>
              </w:rPr>
              <w:t>2</w:t>
            </w:r>
            <w:r w:rsidRPr="00FD55D1">
              <w:rPr>
                <w:rFonts w:asciiTheme="majorBidi" w:hAnsiTheme="majorBidi" w:cstheme="majorBidi"/>
                <w:sz w:val="18"/>
                <w:szCs w:val="18"/>
              </w:rPr>
              <w:t>-CC@Cu(II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)</w:t>
            </w:r>
            <w:r w:rsidRPr="001E4639">
              <w:rPr>
                <w:rFonts w:asciiTheme="majorBidi" w:hAnsiTheme="majorBidi" w:cstheme="majorBidi"/>
                <w:sz w:val="18"/>
                <w:szCs w:val="18"/>
              </w:rPr>
              <w:t xml:space="preserve"> (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0</w:t>
            </w:r>
            <w:r w:rsidRPr="001E4639"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</w:tc>
        <w:tc>
          <w:tcPr>
            <w:tcW w:w="1162" w:type="dxa"/>
            <w:vAlign w:val="center"/>
          </w:tcPr>
          <w:p w14:paraId="43826835" w14:textId="77777777" w:rsidR="007B1EDB" w:rsidRPr="001E4639" w:rsidRDefault="007B1EDB" w:rsidP="00EE7B5C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E4639">
              <w:rPr>
                <w:rFonts w:asciiTheme="majorBidi" w:hAnsiTheme="majorBidi" w:cstheme="majorBidi"/>
                <w:sz w:val="18"/>
                <w:szCs w:val="18"/>
              </w:rPr>
              <w:t>EtOH</w:t>
            </w:r>
          </w:p>
        </w:tc>
        <w:tc>
          <w:tcPr>
            <w:tcW w:w="1701" w:type="dxa"/>
            <w:vAlign w:val="center"/>
          </w:tcPr>
          <w:p w14:paraId="7CE4A479" w14:textId="77777777" w:rsidR="007B1EDB" w:rsidRPr="001E4639" w:rsidRDefault="007B1EDB" w:rsidP="00EE7B5C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80</w:t>
            </w:r>
          </w:p>
        </w:tc>
        <w:tc>
          <w:tcPr>
            <w:tcW w:w="1227" w:type="dxa"/>
            <w:vAlign w:val="center"/>
          </w:tcPr>
          <w:p w14:paraId="6A86B362" w14:textId="77777777" w:rsidR="007B1EDB" w:rsidRPr="00975C4A" w:rsidRDefault="007B1EDB" w:rsidP="00EE7B5C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975C4A">
              <w:rPr>
                <w:rFonts w:asciiTheme="majorBidi" w:hAnsiTheme="majorBidi" w:cstheme="majorBidi"/>
                <w:sz w:val="18"/>
                <w:szCs w:val="18"/>
              </w:rPr>
              <w:t xml:space="preserve">2880 </w:t>
            </w:r>
          </w:p>
        </w:tc>
        <w:tc>
          <w:tcPr>
            <w:tcW w:w="1132" w:type="dxa"/>
            <w:vAlign w:val="center"/>
          </w:tcPr>
          <w:p w14:paraId="4C9CB980" w14:textId="77777777" w:rsidR="007B1EDB" w:rsidRPr="001E4639" w:rsidRDefault="007B1EDB" w:rsidP="00EE7B5C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E4639">
              <w:rPr>
                <w:rFonts w:asciiTheme="majorBidi" w:hAnsiTheme="majorBidi" w:cstheme="majorBidi"/>
                <w:sz w:val="18"/>
                <w:szCs w:val="18"/>
              </w:rPr>
              <w:t>trace</w:t>
            </w:r>
          </w:p>
        </w:tc>
      </w:tr>
      <w:tr w:rsidR="007B1EDB" w:rsidRPr="001E4639" w14:paraId="4385DCB3" w14:textId="77777777" w:rsidTr="00EE7B5C">
        <w:trPr>
          <w:trHeight w:val="326"/>
          <w:jc w:val="center"/>
        </w:trPr>
        <w:tc>
          <w:tcPr>
            <w:tcW w:w="693" w:type="dxa"/>
            <w:vAlign w:val="center"/>
          </w:tcPr>
          <w:p w14:paraId="1B6F0EAF" w14:textId="77777777" w:rsidR="007B1EDB" w:rsidRPr="001E4639" w:rsidRDefault="007B1EDB" w:rsidP="00EE7B5C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E4639">
              <w:rPr>
                <w:rFonts w:asciiTheme="majorBidi" w:hAnsiTheme="majorBidi" w:cstheme="majorBidi"/>
                <w:sz w:val="18"/>
                <w:szCs w:val="18"/>
              </w:rPr>
              <w:t>10</w:t>
            </w:r>
          </w:p>
        </w:tc>
        <w:tc>
          <w:tcPr>
            <w:tcW w:w="3336" w:type="dxa"/>
            <w:vAlign w:val="center"/>
          </w:tcPr>
          <w:p w14:paraId="0E9304ED" w14:textId="77777777" w:rsidR="007B1EDB" w:rsidRPr="001E4639" w:rsidRDefault="007B1EDB" w:rsidP="00EE7B5C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D55D1">
              <w:rPr>
                <w:rFonts w:asciiTheme="majorBidi" w:hAnsiTheme="majorBidi" w:cstheme="majorBidi"/>
                <w:sz w:val="18"/>
                <w:szCs w:val="18"/>
              </w:rPr>
              <w:t>UiO-66-NH</w:t>
            </w:r>
            <w:r w:rsidRPr="00FD55D1">
              <w:rPr>
                <w:rFonts w:asciiTheme="majorBidi" w:hAnsiTheme="majorBidi" w:cstheme="majorBidi"/>
                <w:sz w:val="18"/>
                <w:szCs w:val="18"/>
                <w:vertAlign w:val="subscript"/>
              </w:rPr>
              <w:t>2</w:t>
            </w:r>
            <w:r w:rsidRPr="00FD55D1">
              <w:rPr>
                <w:rFonts w:asciiTheme="majorBidi" w:hAnsiTheme="majorBidi" w:cstheme="majorBidi"/>
                <w:sz w:val="18"/>
                <w:szCs w:val="18"/>
              </w:rPr>
              <w:t>-CC@Cu(II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)</w:t>
            </w:r>
            <w:r w:rsidRPr="001E4639">
              <w:rPr>
                <w:rFonts w:asciiTheme="majorBidi" w:hAnsiTheme="majorBidi" w:cstheme="majorBidi"/>
                <w:sz w:val="18"/>
                <w:szCs w:val="18"/>
              </w:rPr>
              <w:t xml:space="preserve"> (0.007)</w:t>
            </w:r>
          </w:p>
        </w:tc>
        <w:tc>
          <w:tcPr>
            <w:tcW w:w="1162" w:type="dxa"/>
            <w:vAlign w:val="center"/>
          </w:tcPr>
          <w:p w14:paraId="3930B829" w14:textId="77777777" w:rsidR="007B1EDB" w:rsidRPr="001E4639" w:rsidRDefault="007B1EDB" w:rsidP="00EE7B5C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E4639">
              <w:rPr>
                <w:rFonts w:asciiTheme="majorBidi" w:hAnsiTheme="majorBidi" w:cstheme="majorBidi"/>
                <w:sz w:val="18"/>
                <w:szCs w:val="18"/>
              </w:rPr>
              <w:t>EtOH</w:t>
            </w:r>
          </w:p>
        </w:tc>
        <w:tc>
          <w:tcPr>
            <w:tcW w:w="1701" w:type="dxa"/>
            <w:vAlign w:val="center"/>
          </w:tcPr>
          <w:p w14:paraId="1D15E25A" w14:textId="77777777" w:rsidR="007B1EDB" w:rsidRPr="001E4639" w:rsidRDefault="007B1EDB" w:rsidP="00EE7B5C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80</w:t>
            </w:r>
          </w:p>
        </w:tc>
        <w:tc>
          <w:tcPr>
            <w:tcW w:w="1227" w:type="dxa"/>
            <w:vAlign w:val="center"/>
          </w:tcPr>
          <w:p w14:paraId="6B9947EC" w14:textId="77777777" w:rsidR="007B1EDB" w:rsidRPr="00975C4A" w:rsidRDefault="007B1EDB" w:rsidP="00EE7B5C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975C4A">
              <w:rPr>
                <w:rFonts w:asciiTheme="majorBidi" w:hAnsiTheme="majorBidi" w:cstheme="majorBidi"/>
                <w:sz w:val="18"/>
                <w:szCs w:val="18"/>
              </w:rPr>
              <w:t>20</w:t>
            </w:r>
          </w:p>
        </w:tc>
        <w:tc>
          <w:tcPr>
            <w:tcW w:w="1132" w:type="dxa"/>
            <w:vAlign w:val="center"/>
          </w:tcPr>
          <w:p w14:paraId="72690F89" w14:textId="77777777" w:rsidR="007B1EDB" w:rsidRPr="001E4639" w:rsidRDefault="007B1EDB" w:rsidP="00EE7B5C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E4639">
              <w:rPr>
                <w:rFonts w:asciiTheme="majorBidi" w:hAnsiTheme="majorBidi" w:cstheme="majorBidi"/>
                <w:sz w:val="18"/>
                <w:szCs w:val="18"/>
              </w:rPr>
              <w:t>65</w:t>
            </w:r>
          </w:p>
        </w:tc>
      </w:tr>
      <w:tr w:rsidR="007B1EDB" w:rsidRPr="001E4639" w14:paraId="18D46514" w14:textId="77777777" w:rsidTr="00EE7B5C">
        <w:trPr>
          <w:trHeight w:val="301"/>
          <w:jc w:val="center"/>
        </w:trPr>
        <w:tc>
          <w:tcPr>
            <w:tcW w:w="693" w:type="dxa"/>
            <w:vAlign w:val="center"/>
          </w:tcPr>
          <w:p w14:paraId="0170A875" w14:textId="77777777" w:rsidR="007B1EDB" w:rsidRPr="001E4639" w:rsidRDefault="007B1EDB" w:rsidP="00EE7B5C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E4639">
              <w:rPr>
                <w:rFonts w:asciiTheme="majorBidi" w:hAnsiTheme="majorBidi" w:cstheme="majorBidi"/>
                <w:sz w:val="18"/>
                <w:szCs w:val="18"/>
              </w:rPr>
              <w:t>11</w:t>
            </w:r>
          </w:p>
        </w:tc>
        <w:tc>
          <w:tcPr>
            <w:tcW w:w="3336" w:type="dxa"/>
            <w:vAlign w:val="center"/>
          </w:tcPr>
          <w:p w14:paraId="59FB336B" w14:textId="77777777" w:rsidR="007B1EDB" w:rsidRPr="001E4639" w:rsidRDefault="007B1EDB" w:rsidP="00EE7B5C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D55D1">
              <w:rPr>
                <w:rFonts w:asciiTheme="majorBidi" w:hAnsiTheme="majorBidi" w:cstheme="majorBidi"/>
                <w:sz w:val="18"/>
                <w:szCs w:val="18"/>
              </w:rPr>
              <w:t>UiO-66-NH</w:t>
            </w:r>
            <w:r w:rsidRPr="00FD55D1">
              <w:rPr>
                <w:rFonts w:asciiTheme="majorBidi" w:hAnsiTheme="majorBidi" w:cstheme="majorBidi"/>
                <w:sz w:val="18"/>
                <w:szCs w:val="18"/>
                <w:vertAlign w:val="subscript"/>
              </w:rPr>
              <w:t>2</w:t>
            </w:r>
            <w:r w:rsidRPr="00FD55D1">
              <w:rPr>
                <w:rFonts w:asciiTheme="majorBidi" w:hAnsiTheme="majorBidi" w:cstheme="majorBidi"/>
                <w:sz w:val="18"/>
                <w:szCs w:val="18"/>
              </w:rPr>
              <w:t>-CC@Cu(II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)</w:t>
            </w:r>
            <w:r w:rsidRPr="001E4639">
              <w:rPr>
                <w:rFonts w:asciiTheme="majorBidi" w:hAnsiTheme="majorBidi" w:cstheme="majorBidi"/>
                <w:sz w:val="18"/>
                <w:szCs w:val="18"/>
              </w:rPr>
              <w:t xml:space="preserve"> (0.01)</w:t>
            </w:r>
          </w:p>
        </w:tc>
        <w:tc>
          <w:tcPr>
            <w:tcW w:w="1162" w:type="dxa"/>
            <w:vAlign w:val="center"/>
          </w:tcPr>
          <w:p w14:paraId="14F08271" w14:textId="77777777" w:rsidR="007B1EDB" w:rsidRPr="001E4639" w:rsidRDefault="007B1EDB" w:rsidP="00EE7B5C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E4639">
              <w:rPr>
                <w:rFonts w:asciiTheme="majorBidi" w:hAnsiTheme="majorBidi" w:cstheme="majorBidi"/>
                <w:sz w:val="18"/>
                <w:szCs w:val="18"/>
              </w:rPr>
              <w:t>EtOH</w:t>
            </w:r>
          </w:p>
        </w:tc>
        <w:tc>
          <w:tcPr>
            <w:tcW w:w="1701" w:type="dxa"/>
            <w:vAlign w:val="center"/>
          </w:tcPr>
          <w:p w14:paraId="69C8DD93" w14:textId="77777777" w:rsidR="007B1EDB" w:rsidRPr="001E4639" w:rsidRDefault="007B1EDB" w:rsidP="00EE7B5C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80</w:t>
            </w:r>
          </w:p>
        </w:tc>
        <w:tc>
          <w:tcPr>
            <w:tcW w:w="1227" w:type="dxa"/>
            <w:vAlign w:val="center"/>
          </w:tcPr>
          <w:p w14:paraId="59E936E7" w14:textId="77777777" w:rsidR="007B1EDB" w:rsidRPr="00975C4A" w:rsidRDefault="007B1EDB" w:rsidP="00EE7B5C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975C4A">
              <w:rPr>
                <w:rFonts w:asciiTheme="majorBidi" w:hAnsiTheme="majorBidi" w:cstheme="majorBidi"/>
                <w:sz w:val="18"/>
                <w:szCs w:val="18"/>
              </w:rPr>
              <w:t>20</w:t>
            </w:r>
          </w:p>
        </w:tc>
        <w:tc>
          <w:tcPr>
            <w:tcW w:w="1132" w:type="dxa"/>
            <w:vAlign w:val="center"/>
          </w:tcPr>
          <w:p w14:paraId="62EC2856" w14:textId="77777777" w:rsidR="007B1EDB" w:rsidRPr="001E4639" w:rsidRDefault="007B1EDB" w:rsidP="00EE7B5C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E4639">
              <w:rPr>
                <w:rFonts w:asciiTheme="majorBidi" w:hAnsiTheme="majorBidi" w:cstheme="majorBidi"/>
                <w:sz w:val="18"/>
                <w:szCs w:val="18"/>
              </w:rPr>
              <w:t>73</w:t>
            </w:r>
          </w:p>
        </w:tc>
      </w:tr>
      <w:tr w:rsidR="007B1EDB" w:rsidRPr="001E4639" w14:paraId="029D1CF7" w14:textId="77777777" w:rsidTr="00EE7B5C">
        <w:trPr>
          <w:trHeight w:val="326"/>
          <w:jc w:val="center"/>
        </w:trPr>
        <w:tc>
          <w:tcPr>
            <w:tcW w:w="693" w:type="dxa"/>
            <w:vAlign w:val="center"/>
          </w:tcPr>
          <w:p w14:paraId="27367115" w14:textId="77777777" w:rsidR="007B1EDB" w:rsidRPr="001E4639" w:rsidRDefault="007B1EDB" w:rsidP="00EE7B5C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E4639">
              <w:rPr>
                <w:rFonts w:asciiTheme="majorBidi" w:hAnsiTheme="majorBidi" w:cstheme="majorBidi"/>
                <w:sz w:val="18"/>
                <w:szCs w:val="18"/>
              </w:rPr>
              <w:t>12</w:t>
            </w:r>
          </w:p>
        </w:tc>
        <w:tc>
          <w:tcPr>
            <w:tcW w:w="3336" w:type="dxa"/>
            <w:vAlign w:val="center"/>
          </w:tcPr>
          <w:p w14:paraId="6E9CEAAC" w14:textId="77777777" w:rsidR="007B1EDB" w:rsidRPr="001E4639" w:rsidRDefault="007B1EDB" w:rsidP="00EE7B5C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D55D1">
              <w:rPr>
                <w:rFonts w:asciiTheme="majorBidi" w:hAnsiTheme="majorBidi" w:cstheme="majorBidi"/>
                <w:sz w:val="18"/>
                <w:szCs w:val="18"/>
              </w:rPr>
              <w:t>UiO-66-NH</w:t>
            </w:r>
            <w:r w:rsidRPr="00FD55D1">
              <w:rPr>
                <w:rFonts w:asciiTheme="majorBidi" w:hAnsiTheme="majorBidi" w:cstheme="majorBidi"/>
                <w:sz w:val="18"/>
                <w:szCs w:val="18"/>
                <w:vertAlign w:val="subscript"/>
              </w:rPr>
              <w:t>2</w:t>
            </w:r>
            <w:r w:rsidRPr="00FD55D1">
              <w:rPr>
                <w:rFonts w:asciiTheme="majorBidi" w:hAnsiTheme="majorBidi" w:cstheme="majorBidi"/>
                <w:sz w:val="18"/>
                <w:szCs w:val="18"/>
              </w:rPr>
              <w:t>-CC@Cu(II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)</w:t>
            </w:r>
            <w:r w:rsidRPr="001E4639">
              <w:rPr>
                <w:rFonts w:asciiTheme="majorBidi" w:hAnsiTheme="majorBidi" w:cstheme="majorBidi"/>
                <w:sz w:val="18"/>
                <w:szCs w:val="18"/>
              </w:rPr>
              <w:t xml:space="preserve"> (0.015)</w:t>
            </w:r>
          </w:p>
        </w:tc>
        <w:tc>
          <w:tcPr>
            <w:tcW w:w="1162" w:type="dxa"/>
            <w:vAlign w:val="center"/>
          </w:tcPr>
          <w:p w14:paraId="14E3C398" w14:textId="77777777" w:rsidR="007B1EDB" w:rsidRPr="001E4639" w:rsidRDefault="007B1EDB" w:rsidP="00EE7B5C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E4639">
              <w:rPr>
                <w:rFonts w:asciiTheme="majorBidi" w:hAnsiTheme="majorBidi" w:cstheme="majorBidi"/>
                <w:sz w:val="18"/>
                <w:szCs w:val="18"/>
              </w:rPr>
              <w:t>EtOH</w:t>
            </w:r>
          </w:p>
        </w:tc>
        <w:tc>
          <w:tcPr>
            <w:tcW w:w="1701" w:type="dxa"/>
            <w:vAlign w:val="center"/>
          </w:tcPr>
          <w:p w14:paraId="00D3627C" w14:textId="77777777" w:rsidR="007B1EDB" w:rsidRPr="001E4639" w:rsidRDefault="007B1EDB" w:rsidP="00EE7B5C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80</w:t>
            </w:r>
          </w:p>
        </w:tc>
        <w:tc>
          <w:tcPr>
            <w:tcW w:w="1227" w:type="dxa"/>
            <w:vAlign w:val="center"/>
          </w:tcPr>
          <w:p w14:paraId="4875CE5E" w14:textId="77777777" w:rsidR="007B1EDB" w:rsidRPr="00975C4A" w:rsidRDefault="007B1EDB" w:rsidP="00EE7B5C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975C4A">
              <w:rPr>
                <w:rFonts w:asciiTheme="majorBidi" w:hAnsiTheme="majorBidi" w:cstheme="majorBidi"/>
                <w:sz w:val="18"/>
                <w:szCs w:val="18"/>
              </w:rPr>
              <w:t>20</w:t>
            </w:r>
          </w:p>
        </w:tc>
        <w:tc>
          <w:tcPr>
            <w:tcW w:w="1132" w:type="dxa"/>
            <w:vAlign w:val="center"/>
          </w:tcPr>
          <w:p w14:paraId="6A7AC324" w14:textId="77777777" w:rsidR="007B1EDB" w:rsidRPr="001E4639" w:rsidRDefault="007B1EDB" w:rsidP="00EE7B5C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E4639">
              <w:rPr>
                <w:rFonts w:asciiTheme="majorBidi" w:hAnsiTheme="majorBidi" w:cstheme="majorBidi"/>
                <w:sz w:val="18"/>
                <w:szCs w:val="18"/>
              </w:rPr>
              <w:t>84</w:t>
            </w:r>
          </w:p>
        </w:tc>
      </w:tr>
      <w:tr w:rsidR="007B1EDB" w:rsidRPr="001E4639" w14:paraId="25BA43BD" w14:textId="77777777" w:rsidTr="00EE7B5C">
        <w:trPr>
          <w:trHeight w:val="301"/>
          <w:jc w:val="center"/>
        </w:trPr>
        <w:tc>
          <w:tcPr>
            <w:tcW w:w="693" w:type="dxa"/>
            <w:vAlign w:val="center"/>
          </w:tcPr>
          <w:p w14:paraId="606CDDE2" w14:textId="77777777" w:rsidR="007B1EDB" w:rsidRPr="001E4639" w:rsidRDefault="007B1EDB" w:rsidP="00EE7B5C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E4639">
              <w:rPr>
                <w:rFonts w:asciiTheme="majorBidi" w:hAnsiTheme="majorBidi" w:cstheme="majorBidi"/>
                <w:sz w:val="18"/>
                <w:szCs w:val="18"/>
              </w:rPr>
              <w:t>13</w:t>
            </w:r>
          </w:p>
        </w:tc>
        <w:tc>
          <w:tcPr>
            <w:tcW w:w="3336" w:type="dxa"/>
            <w:vAlign w:val="center"/>
          </w:tcPr>
          <w:p w14:paraId="4B89231C" w14:textId="77777777" w:rsidR="007B1EDB" w:rsidRPr="001E4639" w:rsidRDefault="007B1EDB" w:rsidP="00EE7B5C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D55D1">
              <w:rPr>
                <w:rFonts w:asciiTheme="majorBidi" w:hAnsiTheme="majorBidi" w:cstheme="majorBidi"/>
                <w:sz w:val="18"/>
                <w:szCs w:val="18"/>
              </w:rPr>
              <w:t>UiO-66-NH</w:t>
            </w:r>
            <w:r w:rsidRPr="00FD55D1">
              <w:rPr>
                <w:rFonts w:asciiTheme="majorBidi" w:hAnsiTheme="majorBidi" w:cstheme="majorBidi"/>
                <w:sz w:val="18"/>
                <w:szCs w:val="18"/>
                <w:vertAlign w:val="subscript"/>
              </w:rPr>
              <w:t>2</w:t>
            </w:r>
            <w:r w:rsidRPr="00FD55D1">
              <w:rPr>
                <w:rFonts w:asciiTheme="majorBidi" w:hAnsiTheme="majorBidi" w:cstheme="majorBidi"/>
                <w:sz w:val="18"/>
                <w:szCs w:val="18"/>
              </w:rPr>
              <w:t>-CC@Cu(II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)</w:t>
            </w:r>
            <w:r w:rsidRPr="001E4639">
              <w:rPr>
                <w:rFonts w:asciiTheme="majorBidi" w:hAnsiTheme="majorBidi" w:cstheme="majorBidi"/>
                <w:sz w:val="18"/>
                <w:szCs w:val="18"/>
              </w:rPr>
              <w:t xml:space="preserve"> (0.02)</w:t>
            </w:r>
          </w:p>
        </w:tc>
        <w:tc>
          <w:tcPr>
            <w:tcW w:w="1162" w:type="dxa"/>
            <w:vAlign w:val="center"/>
          </w:tcPr>
          <w:p w14:paraId="6714CB40" w14:textId="77777777" w:rsidR="007B1EDB" w:rsidRPr="001E4639" w:rsidRDefault="007B1EDB" w:rsidP="00EE7B5C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E4639">
              <w:rPr>
                <w:rFonts w:asciiTheme="majorBidi" w:hAnsiTheme="majorBidi" w:cstheme="majorBidi"/>
                <w:sz w:val="18"/>
                <w:szCs w:val="18"/>
              </w:rPr>
              <w:t>EtOH</w:t>
            </w:r>
          </w:p>
        </w:tc>
        <w:tc>
          <w:tcPr>
            <w:tcW w:w="1701" w:type="dxa"/>
            <w:vAlign w:val="center"/>
          </w:tcPr>
          <w:p w14:paraId="23C64D8A" w14:textId="77777777" w:rsidR="007B1EDB" w:rsidRPr="001E4639" w:rsidRDefault="007B1EDB" w:rsidP="00EE7B5C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E4639">
              <w:rPr>
                <w:rFonts w:asciiTheme="majorBidi" w:hAnsiTheme="majorBidi" w:cstheme="majorBidi"/>
                <w:sz w:val="18"/>
                <w:szCs w:val="18"/>
              </w:rPr>
              <w:t>25</w:t>
            </w:r>
          </w:p>
        </w:tc>
        <w:tc>
          <w:tcPr>
            <w:tcW w:w="1227" w:type="dxa"/>
            <w:vAlign w:val="center"/>
          </w:tcPr>
          <w:p w14:paraId="09996135" w14:textId="77777777" w:rsidR="007B1EDB" w:rsidRPr="00975C4A" w:rsidRDefault="007B1EDB" w:rsidP="00EE7B5C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975C4A">
              <w:rPr>
                <w:rFonts w:asciiTheme="majorBidi" w:hAnsiTheme="majorBidi" w:cstheme="majorBidi"/>
                <w:sz w:val="18"/>
                <w:szCs w:val="18"/>
              </w:rPr>
              <w:t>20</w:t>
            </w:r>
          </w:p>
        </w:tc>
        <w:tc>
          <w:tcPr>
            <w:tcW w:w="1132" w:type="dxa"/>
            <w:vAlign w:val="center"/>
          </w:tcPr>
          <w:p w14:paraId="5C32D8F6" w14:textId="77777777" w:rsidR="007B1EDB" w:rsidRPr="001E4639" w:rsidRDefault="007B1EDB" w:rsidP="00EE7B5C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E4639">
              <w:rPr>
                <w:rFonts w:asciiTheme="majorBidi" w:hAnsiTheme="majorBidi" w:cstheme="majorBidi"/>
                <w:sz w:val="18"/>
                <w:szCs w:val="18"/>
              </w:rPr>
              <w:t>35</w:t>
            </w:r>
          </w:p>
        </w:tc>
      </w:tr>
      <w:tr w:rsidR="007B1EDB" w:rsidRPr="001E4639" w14:paraId="383C27FC" w14:textId="77777777" w:rsidTr="00EE7B5C">
        <w:trPr>
          <w:trHeight w:val="326"/>
          <w:jc w:val="center"/>
        </w:trPr>
        <w:tc>
          <w:tcPr>
            <w:tcW w:w="693" w:type="dxa"/>
            <w:vAlign w:val="center"/>
          </w:tcPr>
          <w:p w14:paraId="75C5727D" w14:textId="77777777" w:rsidR="007B1EDB" w:rsidRPr="001E4639" w:rsidRDefault="007B1EDB" w:rsidP="00EE7B5C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E4639">
              <w:rPr>
                <w:rFonts w:asciiTheme="majorBidi" w:hAnsiTheme="majorBidi" w:cstheme="majorBidi"/>
                <w:sz w:val="18"/>
                <w:szCs w:val="18"/>
              </w:rPr>
              <w:t>14</w:t>
            </w:r>
          </w:p>
        </w:tc>
        <w:tc>
          <w:tcPr>
            <w:tcW w:w="3336" w:type="dxa"/>
            <w:vAlign w:val="center"/>
          </w:tcPr>
          <w:p w14:paraId="32C61488" w14:textId="77777777" w:rsidR="007B1EDB" w:rsidRPr="001E4639" w:rsidRDefault="007B1EDB" w:rsidP="00EE7B5C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D55D1">
              <w:rPr>
                <w:rFonts w:asciiTheme="majorBidi" w:hAnsiTheme="majorBidi" w:cstheme="majorBidi"/>
                <w:sz w:val="18"/>
                <w:szCs w:val="18"/>
              </w:rPr>
              <w:t>UiO-66-NH</w:t>
            </w:r>
            <w:r w:rsidRPr="00FD55D1">
              <w:rPr>
                <w:rFonts w:asciiTheme="majorBidi" w:hAnsiTheme="majorBidi" w:cstheme="majorBidi"/>
                <w:sz w:val="18"/>
                <w:szCs w:val="18"/>
                <w:vertAlign w:val="subscript"/>
              </w:rPr>
              <w:t>2</w:t>
            </w:r>
            <w:r w:rsidRPr="00FD55D1">
              <w:rPr>
                <w:rFonts w:asciiTheme="majorBidi" w:hAnsiTheme="majorBidi" w:cstheme="majorBidi"/>
                <w:sz w:val="18"/>
                <w:szCs w:val="18"/>
              </w:rPr>
              <w:t>-CC@Cu(II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)</w:t>
            </w:r>
            <w:r w:rsidRPr="001E4639">
              <w:rPr>
                <w:rFonts w:asciiTheme="majorBidi" w:hAnsiTheme="majorBidi" w:cstheme="majorBidi"/>
                <w:sz w:val="18"/>
                <w:szCs w:val="18"/>
              </w:rPr>
              <w:t xml:space="preserve"> (0.02)</w:t>
            </w:r>
          </w:p>
        </w:tc>
        <w:tc>
          <w:tcPr>
            <w:tcW w:w="1162" w:type="dxa"/>
            <w:vAlign w:val="center"/>
          </w:tcPr>
          <w:p w14:paraId="740E6744" w14:textId="77777777" w:rsidR="007B1EDB" w:rsidRPr="001E4639" w:rsidRDefault="007B1EDB" w:rsidP="00EE7B5C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E4639">
              <w:rPr>
                <w:rFonts w:asciiTheme="majorBidi" w:hAnsiTheme="majorBidi" w:cstheme="majorBidi"/>
                <w:sz w:val="18"/>
                <w:szCs w:val="18"/>
              </w:rPr>
              <w:t>EtOH</w:t>
            </w:r>
          </w:p>
        </w:tc>
        <w:tc>
          <w:tcPr>
            <w:tcW w:w="1701" w:type="dxa"/>
            <w:vAlign w:val="center"/>
          </w:tcPr>
          <w:p w14:paraId="679C8EF1" w14:textId="77777777" w:rsidR="007B1EDB" w:rsidRPr="001E4639" w:rsidRDefault="007B1EDB" w:rsidP="00EE7B5C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E4639">
              <w:rPr>
                <w:rFonts w:asciiTheme="majorBidi" w:hAnsiTheme="majorBidi" w:cstheme="majorBidi"/>
                <w:sz w:val="18"/>
                <w:szCs w:val="18"/>
              </w:rPr>
              <w:t>60</w:t>
            </w:r>
          </w:p>
        </w:tc>
        <w:tc>
          <w:tcPr>
            <w:tcW w:w="1227" w:type="dxa"/>
            <w:vAlign w:val="center"/>
          </w:tcPr>
          <w:p w14:paraId="7C249B79" w14:textId="77777777" w:rsidR="007B1EDB" w:rsidRPr="00975C4A" w:rsidRDefault="007B1EDB" w:rsidP="00EE7B5C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975C4A">
              <w:rPr>
                <w:rFonts w:asciiTheme="majorBidi" w:hAnsiTheme="majorBidi" w:cstheme="majorBidi"/>
                <w:sz w:val="18"/>
                <w:szCs w:val="18"/>
              </w:rPr>
              <w:t>20</w:t>
            </w:r>
          </w:p>
        </w:tc>
        <w:tc>
          <w:tcPr>
            <w:tcW w:w="1132" w:type="dxa"/>
            <w:vAlign w:val="center"/>
          </w:tcPr>
          <w:p w14:paraId="236D6EB0" w14:textId="77777777" w:rsidR="007B1EDB" w:rsidRPr="001E4639" w:rsidRDefault="007B1EDB" w:rsidP="00EE7B5C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E4639">
              <w:rPr>
                <w:rFonts w:asciiTheme="majorBidi" w:hAnsiTheme="majorBidi" w:cstheme="majorBidi"/>
                <w:sz w:val="18"/>
                <w:szCs w:val="18"/>
              </w:rPr>
              <w:t>78</w:t>
            </w:r>
          </w:p>
        </w:tc>
      </w:tr>
      <w:tr w:rsidR="007B1EDB" w:rsidRPr="001E4639" w14:paraId="54611918" w14:textId="77777777" w:rsidTr="00EE7B5C">
        <w:trPr>
          <w:trHeight w:val="301"/>
          <w:jc w:val="center"/>
        </w:trPr>
        <w:tc>
          <w:tcPr>
            <w:tcW w:w="693" w:type="dxa"/>
            <w:vAlign w:val="center"/>
          </w:tcPr>
          <w:p w14:paraId="76D6C469" w14:textId="77777777" w:rsidR="007B1EDB" w:rsidRPr="001E4639" w:rsidRDefault="007B1EDB" w:rsidP="00EE7B5C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E4639">
              <w:rPr>
                <w:rFonts w:asciiTheme="majorBidi" w:hAnsiTheme="majorBidi" w:cstheme="majorBidi"/>
                <w:sz w:val="18"/>
                <w:szCs w:val="18"/>
              </w:rPr>
              <w:t>15</w:t>
            </w:r>
          </w:p>
        </w:tc>
        <w:tc>
          <w:tcPr>
            <w:tcW w:w="3336" w:type="dxa"/>
            <w:vAlign w:val="center"/>
          </w:tcPr>
          <w:p w14:paraId="2839F67E" w14:textId="77777777" w:rsidR="007B1EDB" w:rsidRPr="001E4639" w:rsidRDefault="007B1EDB" w:rsidP="00EE7B5C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E4639">
              <w:rPr>
                <w:rFonts w:asciiTheme="majorBidi" w:hAnsiTheme="majorBidi" w:cstheme="majorBidi"/>
                <w:sz w:val="18"/>
                <w:szCs w:val="18"/>
              </w:rPr>
              <w:t>UiO-66-NH</w:t>
            </w:r>
            <w:r w:rsidRPr="001E4639">
              <w:rPr>
                <w:rFonts w:asciiTheme="majorBidi" w:hAnsiTheme="majorBidi" w:cstheme="majorBidi"/>
                <w:sz w:val="18"/>
                <w:szCs w:val="18"/>
                <w:vertAlign w:val="subscript"/>
              </w:rPr>
              <w:t xml:space="preserve">2 </w:t>
            </w:r>
            <w:r w:rsidRPr="001E4639">
              <w:rPr>
                <w:rFonts w:asciiTheme="majorBidi" w:hAnsiTheme="majorBidi" w:cstheme="majorBidi"/>
                <w:sz w:val="18"/>
                <w:szCs w:val="18"/>
              </w:rPr>
              <w:t>(0.02)</w:t>
            </w:r>
          </w:p>
        </w:tc>
        <w:tc>
          <w:tcPr>
            <w:tcW w:w="1162" w:type="dxa"/>
            <w:vAlign w:val="center"/>
          </w:tcPr>
          <w:p w14:paraId="52B20D79" w14:textId="77777777" w:rsidR="007B1EDB" w:rsidRPr="001E4639" w:rsidRDefault="007B1EDB" w:rsidP="00EE7B5C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E4639">
              <w:rPr>
                <w:rFonts w:asciiTheme="majorBidi" w:hAnsiTheme="majorBidi" w:cstheme="majorBidi"/>
                <w:sz w:val="18"/>
                <w:szCs w:val="18"/>
              </w:rPr>
              <w:t>EtOH</w:t>
            </w:r>
          </w:p>
        </w:tc>
        <w:tc>
          <w:tcPr>
            <w:tcW w:w="1701" w:type="dxa"/>
            <w:vAlign w:val="center"/>
          </w:tcPr>
          <w:p w14:paraId="13BBC2A9" w14:textId="77777777" w:rsidR="007B1EDB" w:rsidRPr="001E4639" w:rsidRDefault="007B1EDB" w:rsidP="00EE7B5C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80</w:t>
            </w:r>
          </w:p>
        </w:tc>
        <w:tc>
          <w:tcPr>
            <w:tcW w:w="1227" w:type="dxa"/>
            <w:vAlign w:val="center"/>
          </w:tcPr>
          <w:p w14:paraId="25278FDC" w14:textId="77777777" w:rsidR="007B1EDB" w:rsidRPr="00975C4A" w:rsidRDefault="007B1EDB" w:rsidP="00EE7B5C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975C4A">
              <w:rPr>
                <w:rFonts w:asciiTheme="majorBidi" w:hAnsiTheme="majorBidi" w:cstheme="majorBidi"/>
                <w:sz w:val="18"/>
                <w:szCs w:val="18"/>
              </w:rPr>
              <w:t>20</w:t>
            </w:r>
          </w:p>
        </w:tc>
        <w:tc>
          <w:tcPr>
            <w:tcW w:w="1132" w:type="dxa"/>
            <w:vAlign w:val="center"/>
          </w:tcPr>
          <w:p w14:paraId="79C6A2D1" w14:textId="77777777" w:rsidR="007B1EDB" w:rsidRPr="001E4639" w:rsidRDefault="007B1EDB" w:rsidP="00EE7B5C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E4639">
              <w:rPr>
                <w:rFonts w:asciiTheme="majorBidi" w:hAnsiTheme="majorBidi" w:cstheme="majorBidi"/>
                <w:sz w:val="18"/>
                <w:szCs w:val="18"/>
              </w:rPr>
              <w:t>31</w:t>
            </w:r>
          </w:p>
        </w:tc>
      </w:tr>
      <w:tr w:rsidR="007B1EDB" w:rsidRPr="001E4639" w14:paraId="0F20E2E5" w14:textId="77777777" w:rsidTr="00EE7B5C">
        <w:trPr>
          <w:trHeight w:val="301"/>
          <w:jc w:val="center"/>
        </w:trPr>
        <w:tc>
          <w:tcPr>
            <w:tcW w:w="693" w:type="dxa"/>
            <w:tcBorders>
              <w:bottom w:val="single" w:sz="4" w:space="0" w:color="auto"/>
            </w:tcBorders>
            <w:vAlign w:val="center"/>
          </w:tcPr>
          <w:p w14:paraId="2C0CA096" w14:textId="77777777" w:rsidR="007B1EDB" w:rsidRPr="001E4639" w:rsidRDefault="007B1EDB" w:rsidP="00EE7B5C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E4639">
              <w:rPr>
                <w:rFonts w:asciiTheme="majorBidi" w:hAnsiTheme="majorBidi" w:cstheme="majorBidi"/>
                <w:sz w:val="18"/>
                <w:szCs w:val="18"/>
              </w:rPr>
              <w:t>16</w:t>
            </w:r>
          </w:p>
        </w:tc>
        <w:tc>
          <w:tcPr>
            <w:tcW w:w="3336" w:type="dxa"/>
            <w:tcBorders>
              <w:bottom w:val="single" w:sz="4" w:space="0" w:color="auto"/>
            </w:tcBorders>
            <w:vAlign w:val="center"/>
          </w:tcPr>
          <w:p w14:paraId="7B795F6C" w14:textId="77777777" w:rsidR="007B1EDB" w:rsidRPr="001E4639" w:rsidRDefault="007B1EDB" w:rsidP="00EE7B5C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E4639">
              <w:rPr>
                <w:rFonts w:asciiTheme="majorBidi" w:hAnsiTheme="majorBidi" w:cstheme="majorBidi"/>
                <w:sz w:val="18"/>
                <w:szCs w:val="18"/>
              </w:rPr>
              <w:t>Cu(II) pincer complex (0.02)</w:t>
            </w:r>
          </w:p>
        </w:tc>
        <w:tc>
          <w:tcPr>
            <w:tcW w:w="1162" w:type="dxa"/>
            <w:tcBorders>
              <w:bottom w:val="single" w:sz="4" w:space="0" w:color="auto"/>
            </w:tcBorders>
            <w:vAlign w:val="center"/>
          </w:tcPr>
          <w:p w14:paraId="7A4EB6A1" w14:textId="77777777" w:rsidR="007B1EDB" w:rsidRPr="001E4639" w:rsidRDefault="007B1EDB" w:rsidP="00EE7B5C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E4639">
              <w:rPr>
                <w:rFonts w:asciiTheme="majorBidi" w:hAnsiTheme="majorBidi" w:cstheme="majorBidi"/>
                <w:sz w:val="18"/>
                <w:szCs w:val="18"/>
              </w:rPr>
              <w:t>EtOH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38C13D31" w14:textId="77777777" w:rsidR="007B1EDB" w:rsidRPr="001E4639" w:rsidRDefault="007B1EDB" w:rsidP="00EE7B5C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80</w:t>
            </w:r>
          </w:p>
        </w:tc>
        <w:tc>
          <w:tcPr>
            <w:tcW w:w="1227" w:type="dxa"/>
            <w:tcBorders>
              <w:bottom w:val="single" w:sz="4" w:space="0" w:color="auto"/>
            </w:tcBorders>
            <w:vAlign w:val="center"/>
          </w:tcPr>
          <w:p w14:paraId="685560A2" w14:textId="77777777" w:rsidR="007B1EDB" w:rsidRPr="00975C4A" w:rsidRDefault="007B1EDB" w:rsidP="00EE7B5C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975C4A">
              <w:rPr>
                <w:rFonts w:asciiTheme="majorBidi" w:hAnsiTheme="majorBidi" w:cstheme="majorBidi"/>
                <w:sz w:val="18"/>
                <w:szCs w:val="18"/>
              </w:rPr>
              <w:t>20</w:t>
            </w:r>
          </w:p>
        </w:tc>
        <w:tc>
          <w:tcPr>
            <w:tcW w:w="1132" w:type="dxa"/>
            <w:tcBorders>
              <w:bottom w:val="single" w:sz="4" w:space="0" w:color="auto"/>
            </w:tcBorders>
            <w:vAlign w:val="center"/>
          </w:tcPr>
          <w:p w14:paraId="2E690CE8" w14:textId="77777777" w:rsidR="007B1EDB" w:rsidRPr="001E4639" w:rsidRDefault="007B1EDB" w:rsidP="00EE7B5C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E4639">
              <w:rPr>
                <w:rFonts w:asciiTheme="majorBidi" w:hAnsiTheme="majorBidi" w:cstheme="majorBidi"/>
                <w:sz w:val="18"/>
                <w:szCs w:val="18"/>
              </w:rPr>
              <w:t>59</w:t>
            </w:r>
          </w:p>
        </w:tc>
      </w:tr>
    </w:tbl>
    <w:p w14:paraId="713949A3" w14:textId="7BAD3105" w:rsidR="008C374B" w:rsidRDefault="007B1EDB">
      <w:pPr>
        <w:rPr>
          <w:rFonts w:asciiTheme="majorBidi" w:hAnsiTheme="majorBidi" w:cstheme="majorBidi"/>
          <w:sz w:val="20"/>
          <w:szCs w:val="20"/>
        </w:rPr>
      </w:pPr>
      <w:r w:rsidRPr="001E4639">
        <w:rPr>
          <w:rFonts w:asciiTheme="majorBidi" w:hAnsiTheme="majorBidi" w:cstheme="majorBidi"/>
          <w:sz w:val="20"/>
          <w:szCs w:val="20"/>
          <w:vertAlign w:val="superscript"/>
        </w:rPr>
        <w:t xml:space="preserve"> a</w:t>
      </w:r>
      <w:r w:rsidRPr="001E4639">
        <w:rPr>
          <w:rFonts w:asciiTheme="majorBidi" w:hAnsiTheme="majorBidi" w:cstheme="majorBidi"/>
          <w:sz w:val="20"/>
          <w:szCs w:val="20"/>
        </w:rPr>
        <w:t xml:space="preserve">Reaction condition: benzaldehyde (1 mmol), ethyl acetoacetate (2 mmol), ammonium acetate (1 mmol), 2 mL of solvent, and catalyst. </w:t>
      </w:r>
      <w:r w:rsidRPr="001E4639">
        <w:rPr>
          <w:rFonts w:asciiTheme="majorBidi" w:hAnsiTheme="majorBidi" w:cstheme="majorBidi"/>
          <w:sz w:val="20"/>
          <w:szCs w:val="20"/>
          <w:vertAlign w:val="superscript"/>
        </w:rPr>
        <w:t>b</w:t>
      </w:r>
      <w:r w:rsidRPr="001E4639">
        <w:rPr>
          <w:rFonts w:asciiTheme="majorBidi" w:hAnsiTheme="majorBidi" w:cstheme="majorBidi"/>
          <w:sz w:val="20"/>
          <w:szCs w:val="20"/>
        </w:rPr>
        <w:t xml:space="preserve">Isolated yield  </w:t>
      </w:r>
    </w:p>
    <w:p w14:paraId="506AC86B" w14:textId="77777777" w:rsidR="007B1EDB" w:rsidRPr="00AD4788" w:rsidRDefault="007B1EDB" w:rsidP="007B1EDB">
      <w:pPr>
        <w:spacing w:line="360" w:lineRule="auto"/>
        <w:rPr>
          <w:rFonts w:asciiTheme="majorBidi" w:hAnsiTheme="majorBidi" w:cstheme="majorBidi"/>
          <w:lang w:bidi="fa-IR"/>
        </w:rPr>
      </w:pPr>
      <w:r w:rsidRPr="00026DB7">
        <w:rPr>
          <w:rFonts w:ascii="MyriadPro-SemiboldSemiCn" w:hAnsi="MyriadPro-SemiboldSemiCn" w:cs="MyriadPro-SemiboldSemiCn"/>
          <w:b/>
          <w:bCs/>
          <w:sz w:val="20"/>
          <w:szCs w:val="20"/>
        </w:rPr>
        <w:t xml:space="preserve">Table </w:t>
      </w:r>
      <w:r>
        <w:rPr>
          <w:rFonts w:ascii="MyriadPro-SemiboldSemiCn" w:hAnsi="MyriadPro-SemiboldSemiCn" w:cs="MyriadPro-SemiboldSemiCn"/>
          <w:b/>
          <w:bCs/>
          <w:sz w:val="20"/>
          <w:szCs w:val="20"/>
        </w:rPr>
        <w:t xml:space="preserve">3  </w:t>
      </w:r>
      <w:r w:rsidRPr="00AD4788">
        <w:rPr>
          <w:rFonts w:asciiTheme="majorBidi" w:hAnsiTheme="majorBidi" w:cstheme="majorBidi"/>
          <w:lang w:bidi="fa-IR"/>
        </w:rPr>
        <w:t xml:space="preserve">Synthesis of 1,4-dihydropyridine derivatives </w:t>
      </w:r>
      <w:r>
        <w:rPr>
          <w:rFonts w:asciiTheme="majorBidi" w:hAnsiTheme="majorBidi" w:cstheme="majorBidi"/>
          <w:lang w:bidi="fa-IR"/>
        </w:rPr>
        <w:t>c</w:t>
      </w:r>
      <w:r w:rsidRPr="00AD4788">
        <w:rPr>
          <w:rFonts w:asciiTheme="majorBidi" w:hAnsiTheme="majorBidi" w:cstheme="majorBidi"/>
          <w:lang w:bidi="fa-IR"/>
        </w:rPr>
        <w:t xml:space="preserve">atalyzed by the </w:t>
      </w:r>
      <w:r w:rsidRPr="00714CE7">
        <w:rPr>
          <w:rFonts w:asciiTheme="majorBidi" w:hAnsiTheme="majorBidi" w:cstheme="majorBidi"/>
        </w:rPr>
        <w:t>UiO-66-NH</w:t>
      </w:r>
      <w:r w:rsidRPr="00714CE7">
        <w:rPr>
          <w:rFonts w:asciiTheme="majorBidi" w:hAnsiTheme="majorBidi" w:cstheme="majorBidi"/>
          <w:vertAlign w:val="subscript"/>
        </w:rPr>
        <w:t>2</w:t>
      </w:r>
      <w:r w:rsidRPr="00714CE7">
        <w:rPr>
          <w:rFonts w:asciiTheme="majorBidi" w:hAnsiTheme="majorBidi" w:cstheme="majorBidi"/>
        </w:rPr>
        <w:t xml:space="preserve">-CC@Cu(II) </w:t>
      </w:r>
      <w:r w:rsidRPr="00AD4788">
        <w:rPr>
          <w:rFonts w:asciiTheme="majorBidi" w:hAnsiTheme="majorBidi" w:cstheme="majorBidi"/>
          <w:lang w:bidi="fa-IR"/>
        </w:rPr>
        <w:t>nanocatalyst</w:t>
      </w:r>
      <w:r>
        <w:rPr>
          <w:rFonts w:asciiTheme="majorBidi" w:hAnsiTheme="majorBidi" w:cstheme="majorBidi"/>
          <w:lang w:bidi="fa-IR"/>
        </w:rPr>
        <w:t xml:space="preserve"> </w:t>
      </w:r>
      <w:r w:rsidRPr="00AD4788">
        <w:rPr>
          <w:rFonts w:asciiTheme="majorBidi" w:hAnsiTheme="majorBidi" w:cstheme="majorBidi"/>
          <w:vertAlign w:val="superscript"/>
          <w:lang w:bidi="fa-IR"/>
        </w:rPr>
        <w:t>a</w:t>
      </w:r>
      <w:r>
        <w:rPr>
          <w:rFonts w:asciiTheme="majorBidi" w:hAnsiTheme="majorBidi" w:cstheme="majorBidi"/>
          <w:vertAlign w:val="superscript"/>
          <w:lang w:bidi="fa-IR"/>
        </w:rPr>
        <w:t xml:space="preserve"> </w:t>
      </w:r>
    </w:p>
    <w:p w14:paraId="2B979354" w14:textId="77777777" w:rsidR="007B1EDB" w:rsidRPr="001E4639" w:rsidRDefault="007B1EDB" w:rsidP="007B1EDB">
      <w:pPr>
        <w:spacing w:line="360" w:lineRule="auto"/>
        <w:jc w:val="center"/>
        <w:rPr>
          <w:rFonts w:asciiTheme="majorBidi" w:hAnsiTheme="majorBidi" w:cstheme="majorBidi"/>
          <w:rtl/>
          <w:lang w:bidi="fa-IR"/>
        </w:rPr>
      </w:pPr>
      <w:r w:rsidRPr="001E4639">
        <w:rPr>
          <w:rFonts w:asciiTheme="majorBidi" w:hAnsiTheme="majorBidi" w:cstheme="majorBidi"/>
        </w:rPr>
        <w:object w:dxaOrig="8410" w:dyaOrig="1292" w14:anchorId="7338AD69">
          <v:shape id="_x0000_i1027" type="#_x0000_t75" style="width:472.5pt;height:72.75pt" o:ole="">
            <v:imagedata r:id="rId6" o:title=""/>
          </v:shape>
          <o:OLEObject Type="Embed" ProgID="ChemDraw.Document.6.0" ShapeID="_x0000_i1027" DrawAspect="Content" ObjectID="_1807960177" r:id="rId7"/>
        </w:object>
      </w:r>
    </w:p>
    <w:tbl>
      <w:tblPr>
        <w:tblStyle w:val="TableGrid"/>
        <w:tblW w:w="9373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50"/>
        <w:gridCol w:w="1686"/>
        <w:gridCol w:w="2019"/>
        <w:gridCol w:w="754"/>
        <w:gridCol w:w="1303"/>
        <w:gridCol w:w="1174"/>
        <w:gridCol w:w="1487"/>
      </w:tblGrid>
      <w:tr w:rsidR="007B1EDB" w:rsidRPr="001E4639" w14:paraId="46C71A25" w14:textId="77777777" w:rsidTr="00EE7B5C">
        <w:trPr>
          <w:trHeight w:val="307"/>
          <w:jc w:val="center"/>
        </w:trPr>
        <w:tc>
          <w:tcPr>
            <w:tcW w:w="950" w:type="dxa"/>
            <w:vMerge w:val="restart"/>
            <w:tcBorders>
              <w:top w:val="single" w:sz="4" w:space="0" w:color="auto"/>
            </w:tcBorders>
            <w:shd w:val="clear" w:color="auto" w:fill="C1F0C7" w:themeFill="accent3" w:themeFillTint="33"/>
            <w:vAlign w:val="center"/>
          </w:tcPr>
          <w:p w14:paraId="70FBCAEA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1E4639">
              <w:rPr>
                <w:rFonts w:asciiTheme="majorBidi" w:hAnsiTheme="majorBidi" w:cstheme="majorBidi"/>
                <w:sz w:val="18"/>
                <w:szCs w:val="18"/>
              </w:rPr>
              <w:t>Entry</w:t>
            </w:r>
          </w:p>
        </w:tc>
        <w:tc>
          <w:tcPr>
            <w:tcW w:w="1686" w:type="dxa"/>
            <w:vMerge w:val="restart"/>
            <w:tcBorders>
              <w:top w:val="single" w:sz="4" w:space="0" w:color="auto"/>
            </w:tcBorders>
            <w:shd w:val="clear" w:color="auto" w:fill="C1F0C7" w:themeFill="accent3" w:themeFillTint="33"/>
            <w:vAlign w:val="center"/>
          </w:tcPr>
          <w:p w14:paraId="06A46534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1E4639">
              <w:rPr>
                <w:rFonts w:asciiTheme="majorBidi" w:hAnsiTheme="majorBidi" w:cstheme="majorBidi"/>
                <w:sz w:val="18"/>
                <w:szCs w:val="18"/>
              </w:rPr>
              <w:t>Aldehyde</w:t>
            </w:r>
          </w:p>
        </w:tc>
        <w:tc>
          <w:tcPr>
            <w:tcW w:w="2019" w:type="dxa"/>
            <w:vMerge w:val="restart"/>
            <w:tcBorders>
              <w:top w:val="single" w:sz="4" w:space="0" w:color="auto"/>
            </w:tcBorders>
            <w:shd w:val="clear" w:color="auto" w:fill="C1F0C7" w:themeFill="accent3" w:themeFillTint="33"/>
            <w:vAlign w:val="center"/>
          </w:tcPr>
          <w:p w14:paraId="6BCB2878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975C4A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Product</w:t>
            </w:r>
          </w:p>
        </w:tc>
        <w:tc>
          <w:tcPr>
            <w:tcW w:w="754" w:type="dxa"/>
            <w:vMerge w:val="restart"/>
            <w:tcBorders>
              <w:top w:val="single" w:sz="4" w:space="0" w:color="auto"/>
            </w:tcBorders>
            <w:shd w:val="clear" w:color="auto" w:fill="C1F0C7" w:themeFill="accent3" w:themeFillTint="33"/>
            <w:vAlign w:val="center"/>
          </w:tcPr>
          <w:p w14:paraId="6BDC86B7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1E4639">
              <w:rPr>
                <w:rFonts w:asciiTheme="majorBidi" w:hAnsiTheme="majorBidi" w:cstheme="majorBidi"/>
                <w:sz w:val="18"/>
                <w:szCs w:val="18"/>
              </w:rPr>
              <w:t>Time</w:t>
            </w:r>
          </w:p>
        </w:tc>
        <w:tc>
          <w:tcPr>
            <w:tcW w:w="1303" w:type="dxa"/>
            <w:vMerge w:val="restart"/>
            <w:tcBorders>
              <w:top w:val="single" w:sz="4" w:space="0" w:color="auto"/>
            </w:tcBorders>
            <w:shd w:val="clear" w:color="auto" w:fill="C1F0C7" w:themeFill="accent3" w:themeFillTint="33"/>
            <w:vAlign w:val="center"/>
          </w:tcPr>
          <w:p w14:paraId="062915E4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1E4639">
              <w:rPr>
                <w:rFonts w:asciiTheme="majorBidi" w:hAnsiTheme="majorBidi" w:cstheme="majorBidi"/>
                <w:sz w:val="18"/>
                <w:szCs w:val="18"/>
              </w:rPr>
              <w:t>Yield (%)</w:t>
            </w:r>
            <w:r w:rsidRPr="001E4639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266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C1F0C7" w:themeFill="accent3" w:themeFillTint="33"/>
            <w:vAlign w:val="center"/>
          </w:tcPr>
          <w:p w14:paraId="71398598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1E4639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MP (°C)</w:t>
            </w:r>
          </w:p>
        </w:tc>
      </w:tr>
      <w:tr w:rsidR="007B1EDB" w:rsidRPr="001E4639" w14:paraId="45E03F8B" w14:textId="77777777" w:rsidTr="00EE7B5C">
        <w:trPr>
          <w:trHeight w:val="307"/>
          <w:jc w:val="center"/>
        </w:trPr>
        <w:tc>
          <w:tcPr>
            <w:tcW w:w="950" w:type="dxa"/>
            <w:vMerge/>
            <w:tcBorders>
              <w:bottom w:val="single" w:sz="4" w:space="0" w:color="auto"/>
            </w:tcBorders>
            <w:shd w:val="clear" w:color="auto" w:fill="C1F0C7" w:themeFill="accent3" w:themeFillTint="33"/>
            <w:vAlign w:val="center"/>
          </w:tcPr>
          <w:p w14:paraId="5F42D614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</w:p>
        </w:tc>
        <w:tc>
          <w:tcPr>
            <w:tcW w:w="1686" w:type="dxa"/>
            <w:vMerge/>
            <w:tcBorders>
              <w:bottom w:val="single" w:sz="4" w:space="0" w:color="auto"/>
            </w:tcBorders>
            <w:shd w:val="clear" w:color="auto" w:fill="C1F0C7" w:themeFill="accent3" w:themeFillTint="33"/>
            <w:vAlign w:val="center"/>
          </w:tcPr>
          <w:p w14:paraId="221BB8E6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</w:p>
        </w:tc>
        <w:tc>
          <w:tcPr>
            <w:tcW w:w="2019" w:type="dxa"/>
            <w:vMerge/>
            <w:tcBorders>
              <w:bottom w:val="single" w:sz="4" w:space="0" w:color="auto"/>
            </w:tcBorders>
            <w:shd w:val="clear" w:color="auto" w:fill="C1F0C7" w:themeFill="accent3" w:themeFillTint="33"/>
            <w:vAlign w:val="center"/>
          </w:tcPr>
          <w:p w14:paraId="1C911E28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</w:p>
        </w:tc>
        <w:tc>
          <w:tcPr>
            <w:tcW w:w="754" w:type="dxa"/>
            <w:vMerge/>
            <w:tcBorders>
              <w:bottom w:val="single" w:sz="4" w:space="0" w:color="auto"/>
            </w:tcBorders>
            <w:shd w:val="clear" w:color="auto" w:fill="C1F0C7" w:themeFill="accent3" w:themeFillTint="33"/>
            <w:vAlign w:val="center"/>
          </w:tcPr>
          <w:p w14:paraId="063EACC4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</w:p>
        </w:tc>
        <w:tc>
          <w:tcPr>
            <w:tcW w:w="1303" w:type="dxa"/>
            <w:vMerge/>
            <w:tcBorders>
              <w:bottom w:val="single" w:sz="4" w:space="0" w:color="auto"/>
            </w:tcBorders>
            <w:shd w:val="clear" w:color="auto" w:fill="C1F0C7" w:themeFill="accent3" w:themeFillTint="33"/>
            <w:vAlign w:val="center"/>
          </w:tcPr>
          <w:p w14:paraId="2D769294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</w:p>
        </w:tc>
        <w:tc>
          <w:tcPr>
            <w:tcW w:w="1174" w:type="dxa"/>
            <w:tcBorders>
              <w:top w:val="single" w:sz="4" w:space="0" w:color="auto"/>
              <w:bottom w:val="single" w:sz="4" w:space="0" w:color="auto"/>
            </w:tcBorders>
            <w:shd w:val="clear" w:color="auto" w:fill="C1F0C7" w:themeFill="accent3" w:themeFillTint="33"/>
            <w:vAlign w:val="center"/>
          </w:tcPr>
          <w:p w14:paraId="38E1F429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1E4639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Observed</w:t>
            </w:r>
          </w:p>
        </w:tc>
        <w:tc>
          <w:tcPr>
            <w:tcW w:w="1486" w:type="dxa"/>
            <w:tcBorders>
              <w:top w:val="single" w:sz="4" w:space="0" w:color="auto"/>
              <w:bottom w:val="single" w:sz="4" w:space="0" w:color="auto"/>
            </w:tcBorders>
            <w:shd w:val="clear" w:color="auto" w:fill="C1F0C7" w:themeFill="accent3" w:themeFillTint="33"/>
            <w:vAlign w:val="center"/>
          </w:tcPr>
          <w:p w14:paraId="4F608BCE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18"/>
                <w:lang w:bidi="fa-IR"/>
              </w:rPr>
              <w:t>L</w:t>
            </w:r>
            <w:r w:rsidRPr="001E4639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iterature</w:t>
            </w:r>
          </w:p>
        </w:tc>
      </w:tr>
      <w:tr w:rsidR="007B1EDB" w:rsidRPr="001E4639" w14:paraId="5B470112" w14:textId="77777777" w:rsidTr="00EE7B5C">
        <w:trPr>
          <w:trHeight w:val="1723"/>
          <w:jc w:val="center"/>
        </w:trPr>
        <w:tc>
          <w:tcPr>
            <w:tcW w:w="950" w:type="dxa"/>
            <w:tcBorders>
              <w:top w:val="single" w:sz="4" w:space="0" w:color="auto"/>
            </w:tcBorders>
            <w:vAlign w:val="center"/>
          </w:tcPr>
          <w:p w14:paraId="46F28BF1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E4639">
              <w:rPr>
                <w:rFonts w:asciiTheme="majorBidi" w:hAnsiTheme="majorBidi" w:cstheme="majorBidi"/>
                <w:sz w:val="16"/>
                <w:szCs w:val="16"/>
              </w:rPr>
              <w:lastRenderedPageBreak/>
              <w:t>1</w:t>
            </w:r>
          </w:p>
        </w:tc>
        <w:tc>
          <w:tcPr>
            <w:tcW w:w="1686" w:type="dxa"/>
            <w:tcBorders>
              <w:top w:val="single" w:sz="4" w:space="0" w:color="auto"/>
            </w:tcBorders>
            <w:vAlign w:val="center"/>
          </w:tcPr>
          <w:p w14:paraId="61EF6B39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E4639">
              <w:rPr>
                <w:rFonts w:asciiTheme="majorBidi" w:hAnsiTheme="majorBidi" w:cstheme="majorBidi"/>
                <w:sz w:val="16"/>
                <w:szCs w:val="16"/>
              </w:rPr>
              <w:object w:dxaOrig="1159" w:dyaOrig="794" w14:anchorId="60618131">
                <v:shape id="_x0000_i1028" type="#_x0000_t75" style="width:57.75pt;height:44.25pt" o:ole="">
                  <v:imagedata r:id="rId8" o:title=""/>
                </v:shape>
                <o:OLEObject Type="Embed" ProgID="ChemDraw.Document.6.0" ShapeID="_x0000_i1028" DrawAspect="Content" ObjectID="_1807960178" r:id="rId9"/>
              </w:object>
            </w:r>
          </w:p>
        </w:tc>
        <w:tc>
          <w:tcPr>
            <w:tcW w:w="2019" w:type="dxa"/>
            <w:tcBorders>
              <w:top w:val="single" w:sz="4" w:space="0" w:color="auto"/>
            </w:tcBorders>
            <w:vAlign w:val="center"/>
          </w:tcPr>
          <w:p w14:paraId="38F15F45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E4639">
              <w:rPr>
                <w:rFonts w:asciiTheme="majorBidi" w:hAnsiTheme="majorBidi" w:cstheme="majorBidi"/>
                <w:sz w:val="16"/>
                <w:szCs w:val="16"/>
              </w:rPr>
              <w:object w:dxaOrig="1490" w:dyaOrig="1557" w14:anchorId="17A60BF2">
                <v:shape id="_x0000_i1029" type="#_x0000_t75" style="width:78.75pt;height:79.5pt" o:ole="">
                  <v:imagedata r:id="rId10" o:title=""/>
                </v:shape>
                <o:OLEObject Type="Embed" ProgID="ChemDraw.Document.6.0" ShapeID="_x0000_i1029" DrawAspect="Content" ObjectID="_1807960179" r:id="rId11"/>
              </w:object>
            </w:r>
          </w:p>
        </w:tc>
        <w:tc>
          <w:tcPr>
            <w:tcW w:w="754" w:type="dxa"/>
            <w:tcBorders>
              <w:top w:val="single" w:sz="4" w:space="0" w:color="auto"/>
            </w:tcBorders>
            <w:vAlign w:val="center"/>
          </w:tcPr>
          <w:p w14:paraId="1EE0B3AF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E4639">
              <w:rPr>
                <w:rFonts w:asciiTheme="majorBidi" w:hAnsiTheme="majorBidi" w:cstheme="majorBidi"/>
                <w:sz w:val="16"/>
                <w:szCs w:val="16"/>
              </w:rPr>
              <w:t>15</w:t>
            </w:r>
          </w:p>
        </w:tc>
        <w:tc>
          <w:tcPr>
            <w:tcW w:w="1303" w:type="dxa"/>
            <w:tcBorders>
              <w:top w:val="single" w:sz="4" w:space="0" w:color="auto"/>
            </w:tcBorders>
            <w:vAlign w:val="center"/>
          </w:tcPr>
          <w:p w14:paraId="2D59FD58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E4639">
              <w:rPr>
                <w:rFonts w:asciiTheme="majorBidi" w:hAnsiTheme="majorBidi" w:cstheme="majorBidi"/>
                <w:sz w:val="16"/>
                <w:szCs w:val="16"/>
              </w:rPr>
              <w:t>95</w:t>
            </w:r>
          </w:p>
        </w:tc>
        <w:tc>
          <w:tcPr>
            <w:tcW w:w="1174" w:type="dxa"/>
            <w:tcBorders>
              <w:top w:val="single" w:sz="4" w:space="0" w:color="auto"/>
            </w:tcBorders>
            <w:vAlign w:val="center"/>
          </w:tcPr>
          <w:p w14:paraId="7058D85B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E4639">
              <w:rPr>
                <w:rFonts w:asciiTheme="majorBidi" w:hAnsiTheme="majorBidi" w:cstheme="majorBidi"/>
                <w:sz w:val="16"/>
                <w:szCs w:val="16"/>
              </w:rPr>
              <w:t>146-147</w:t>
            </w:r>
          </w:p>
        </w:tc>
        <w:tc>
          <w:tcPr>
            <w:tcW w:w="1486" w:type="dxa"/>
            <w:tcBorders>
              <w:top w:val="single" w:sz="4" w:space="0" w:color="auto"/>
            </w:tcBorders>
            <w:vAlign w:val="center"/>
          </w:tcPr>
          <w:p w14:paraId="1B710E87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E4639">
              <w:rPr>
                <w:rFonts w:asciiTheme="majorBidi" w:hAnsiTheme="majorBidi" w:cstheme="majorBidi"/>
                <w:sz w:val="16"/>
                <w:szCs w:val="16"/>
              </w:rPr>
              <w:t>145–147</w:t>
            </w:r>
            <w:r w:rsidRPr="001E4639">
              <w:rPr>
                <w:rFonts w:asciiTheme="majorBidi" w:hAnsiTheme="majorBidi" w:cstheme="majorBidi"/>
                <w:sz w:val="16"/>
                <w:szCs w:val="16"/>
                <w:rtl/>
              </w:rPr>
              <w:t xml:space="preserve"> </w:t>
            </w:r>
            <w:r w:rsidRPr="001E4639">
              <w:rPr>
                <w:rFonts w:asciiTheme="majorBidi" w:hAnsiTheme="majorBidi" w:cstheme="majorBidi"/>
                <w:sz w:val="16"/>
                <w:szCs w:val="16"/>
              </w:rPr>
              <w:fldChar w:fldCharType="begin"/>
            </w:r>
            <w:r w:rsidRPr="001E4639">
              <w:rPr>
                <w:rFonts w:asciiTheme="majorBidi" w:hAnsiTheme="majorBidi" w:cstheme="majorBidi"/>
                <w:sz w:val="16"/>
                <w:szCs w:val="16"/>
              </w:rPr>
              <w:instrText xml:space="preserve"> ADDIN EN.CITE &lt;EndNote&gt;&lt;Cite&gt;&lt;Author&gt;Niaz&lt;/Author&gt;&lt;Year&gt;2015&lt;/Year&gt;&lt;RecNum&gt;63&lt;/RecNum&gt;&lt;DisplayText&gt;[54]&lt;/DisplayText&gt;&lt;record&gt;&lt;rec-number&gt;63&lt;/rec-number&gt;&lt;foreign-keys&gt;&lt;key app="EN" db-id="52209rxsnd22rleef06xdes6x0evfw2222fe" timestamp="1734957313"&gt;63&lt;/key&gt;&lt;/foreign-keys&gt;&lt;ref-type name="Journal Article"&gt;17&lt;/ref-type&gt;&lt;contributors&gt;&lt;authors&gt;&lt;author&gt;Niaz, Huma&lt;/author&gt;&lt;author&gt;Kashtoh, Hamdy&lt;/author&gt;&lt;author&gt;Khan, Jalaluddin AJ&lt;/author&gt;&lt;author&gt;Khan, Ajmal&lt;/author&gt;&lt;author&gt;Alam, Muhammad Tanveer&lt;/author&gt;&lt;author&gt;Khan, Khalid Mohammed&lt;/author&gt;&lt;author&gt;Perveen, Shahnaz&lt;/author&gt;&lt;author&gt;Choudhary, M Iqbal&lt;/author&gt;&lt;/authors&gt;&lt;/contributors&gt;&lt;titles&gt;&lt;title&gt;Synthesis of diethyl 4-substituted-2, 6-dimethyl-1, 4-dihydropyridine-3, 5-dicarboxylates as a new series of inhibitors against yeast α-glucosidase&lt;/title&gt;&lt;secondary-title&gt;European Journal of Medicinal Chemistry&lt;/secondary-title&gt;&lt;/titles&gt;&lt;periodical&gt;&lt;full-title&gt;European Journal of Medicinal Chemistry&lt;/full-title&gt;&lt;/periodical&gt;&lt;pages&gt;199-209&lt;/pages&gt;&lt;volume&gt;95&lt;/volume&gt;&lt;dates&gt;&lt;year&gt;2015&lt;/year&gt;&lt;/dates&gt;&lt;isbn&gt;0223-5234&lt;/isbn&gt;&lt;urls&gt;&lt;/urls&gt;&lt;/record&gt;&lt;/Cite&gt;&lt;/EndNote&gt;</w:instrText>
            </w:r>
            <w:r w:rsidRPr="001E4639">
              <w:rPr>
                <w:rFonts w:asciiTheme="majorBidi" w:hAnsiTheme="majorBidi" w:cstheme="majorBidi"/>
                <w:sz w:val="16"/>
                <w:szCs w:val="16"/>
              </w:rPr>
              <w:fldChar w:fldCharType="separate"/>
            </w:r>
            <w:r w:rsidRPr="001E4639">
              <w:rPr>
                <w:rFonts w:asciiTheme="majorBidi" w:hAnsiTheme="majorBidi" w:cstheme="majorBidi"/>
                <w:sz w:val="16"/>
                <w:szCs w:val="16"/>
              </w:rPr>
              <w:t>[</w:t>
            </w:r>
            <w:r w:rsidRPr="001E4639">
              <w:rPr>
                <w:rFonts w:asciiTheme="majorBidi" w:hAnsiTheme="majorBidi" w:cstheme="majorBidi"/>
                <w:sz w:val="16"/>
                <w:szCs w:val="16"/>
              </w:rPr>
              <w:fldChar w:fldCharType="end"/>
            </w:r>
            <w:r w:rsidRPr="001E4639">
              <w:rPr>
                <w:rFonts w:asciiTheme="majorBidi" w:hAnsiTheme="majorBidi" w:cstheme="majorBidi"/>
                <w:sz w:val="16"/>
                <w:szCs w:val="16"/>
              </w:rPr>
              <w:t>49]</w:t>
            </w:r>
          </w:p>
        </w:tc>
      </w:tr>
      <w:tr w:rsidR="007B1EDB" w:rsidRPr="001E4639" w14:paraId="115CD993" w14:textId="77777777" w:rsidTr="00EE7B5C">
        <w:trPr>
          <w:trHeight w:val="1446"/>
          <w:jc w:val="center"/>
        </w:trPr>
        <w:tc>
          <w:tcPr>
            <w:tcW w:w="950" w:type="dxa"/>
            <w:vAlign w:val="center"/>
          </w:tcPr>
          <w:p w14:paraId="4E00F9F0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E4639">
              <w:rPr>
                <w:rFonts w:asciiTheme="majorBidi" w:hAnsiTheme="majorBidi" w:cstheme="majorBidi"/>
                <w:sz w:val="16"/>
                <w:szCs w:val="16"/>
              </w:rPr>
              <w:t>2</w:t>
            </w:r>
          </w:p>
        </w:tc>
        <w:tc>
          <w:tcPr>
            <w:tcW w:w="1686" w:type="dxa"/>
            <w:vAlign w:val="center"/>
          </w:tcPr>
          <w:p w14:paraId="16814355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E4639">
              <w:rPr>
                <w:rFonts w:asciiTheme="majorBidi" w:hAnsiTheme="majorBidi" w:cstheme="majorBidi"/>
                <w:sz w:val="16"/>
                <w:szCs w:val="16"/>
              </w:rPr>
              <w:object w:dxaOrig="863" w:dyaOrig="1032" w14:anchorId="5824FFE8">
                <v:shape id="_x0000_i1030" type="#_x0000_t75" style="width:43.5pt;height:50.25pt" o:ole="">
                  <v:imagedata r:id="rId12" o:title=""/>
                </v:shape>
                <o:OLEObject Type="Embed" ProgID="ChemDraw.Document.6.0" ShapeID="_x0000_i1030" DrawAspect="Content" ObjectID="_1807960180" r:id="rId13"/>
              </w:object>
            </w:r>
          </w:p>
        </w:tc>
        <w:tc>
          <w:tcPr>
            <w:tcW w:w="2019" w:type="dxa"/>
            <w:vAlign w:val="center"/>
          </w:tcPr>
          <w:p w14:paraId="7800D0DE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E4639">
              <w:rPr>
                <w:rFonts w:asciiTheme="majorBidi" w:hAnsiTheme="majorBidi" w:cstheme="majorBidi"/>
                <w:sz w:val="16"/>
                <w:szCs w:val="16"/>
              </w:rPr>
              <w:object w:dxaOrig="1491" w:dyaOrig="1346" w14:anchorId="1E7A3B94">
                <v:shape id="_x0000_i1031" type="#_x0000_t75" style="width:78.75pt;height:65.25pt" o:ole="">
                  <v:imagedata r:id="rId14" o:title=""/>
                </v:shape>
                <o:OLEObject Type="Embed" ProgID="ChemDraw.Document.6.0" ShapeID="_x0000_i1031" DrawAspect="Content" ObjectID="_1807960181" r:id="rId15"/>
              </w:object>
            </w:r>
          </w:p>
        </w:tc>
        <w:tc>
          <w:tcPr>
            <w:tcW w:w="754" w:type="dxa"/>
            <w:vAlign w:val="center"/>
          </w:tcPr>
          <w:p w14:paraId="5259CF4E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E4639">
              <w:rPr>
                <w:rFonts w:asciiTheme="majorBidi" w:hAnsiTheme="majorBidi" w:cstheme="majorBidi"/>
                <w:sz w:val="16"/>
                <w:szCs w:val="16"/>
              </w:rPr>
              <w:t>20</w:t>
            </w:r>
          </w:p>
        </w:tc>
        <w:tc>
          <w:tcPr>
            <w:tcW w:w="1303" w:type="dxa"/>
            <w:vAlign w:val="center"/>
          </w:tcPr>
          <w:p w14:paraId="5A72CA83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E4639">
              <w:rPr>
                <w:rFonts w:asciiTheme="majorBidi" w:hAnsiTheme="majorBidi" w:cstheme="majorBidi"/>
                <w:sz w:val="16"/>
                <w:szCs w:val="16"/>
              </w:rPr>
              <w:t>93</w:t>
            </w:r>
          </w:p>
        </w:tc>
        <w:tc>
          <w:tcPr>
            <w:tcW w:w="1174" w:type="dxa"/>
            <w:vAlign w:val="center"/>
          </w:tcPr>
          <w:p w14:paraId="00CFE201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E4639">
              <w:rPr>
                <w:rFonts w:asciiTheme="majorBidi" w:hAnsiTheme="majorBidi" w:cstheme="majorBidi"/>
                <w:sz w:val="16"/>
                <w:szCs w:val="16"/>
              </w:rPr>
              <w:t>115-117</w:t>
            </w:r>
          </w:p>
        </w:tc>
        <w:tc>
          <w:tcPr>
            <w:tcW w:w="1486" w:type="dxa"/>
            <w:vAlign w:val="center"/>
          </w:tcPr>
          <w:p w14:paraId="421DEEBE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E4639">
              <w:rPr>
                <w:rFonts w:asciiTheme="majorBidi" w:hAnsiTheme="majorBidi" w:cstheme="majorBidi"/>
                <w:sz w:val="16"/>
                <w:szCs w:val="16"/>
              </w:rPr>
              <w:t>115-117</w:t>
            </w:r>
            <w:r w:rsidRPr="001E4639">
              <w:rPr>
                <w:rFonts w:asciiTheme="majorBidi" w:hAnsiTheme="majorBidi" w:cstheme="majorBidi"/>
                <w:sz w:val="16"/>
                <w:szCs w:val="16"/>
                <w:rtl/>
              </w:rPr>
              <w:t xml:space="preserve"> </w:t>
            </w:r>
            <w:r w:rsidRPr="001E4639">
              <w:rPr>
                <w:rFonts w:asciiTheme="majorBidi" w:hAnsiTheme="majorBidi" w:cstheme="majorBidi"/>
                <w:sz w:val="16"/>
                <w:szCs w:val="16"/>
              </w:rPr>
              <w:fldChar w:fldCharType="begin"/>
            </w:r>
            <w:r w:rsidRPr="001E4639">
              <w:rPr>
                <w:rFonts w:asciiTheme="majorBidi" w:hAnsiTheme="majorBidi" w:cstheme="majorBidi"/>
                <w:sz w:val="16"/>
                <w:szCs w:val="16"/>
              </w:rPr>
              <w:instrText xml:space="preserve"> ADDIN EN.CITE &lt;EndNote&gt;&lt;Cite&gt;&lt;Author&gt;Chang&lt;/Author&gt;&lt;Year&gt;2010&lt;/Year&gt;&lt;RecNum&gt;64&lt;/RecNum&gt;&lt;DisplayText&gt;[33]&lt;/DisplayText&gt;&lt;record&gt;&lt;rec-number&gt;64&lt;/rec-number&gt;&lt;foreign-keys&gt;&lt;key app="EN" db-id="52209rxsnd22rleef06xdes6x0evfw2222fe" timestamp="1734957364"&gt;64&lt;/key&gt;&lt;/foreign-keys&gt;&lt;ref-type name="Journal Article"&gt;17&lt;/ref-type&gt;&lt;contributors&gt;&lt;authors&gt;&lt;author&gt;Chang, Che-Chien&lt;/author&gt;&lt;author&gt;Cao, Song&lt;/author&gt;&lt;author&gt;Kang, Soosung&lt;/author&gt;&lt;author&gt;Kai, Li&lt;/author&gt;&lt;author&gt;Tian, Xinyong&lt;/author&gt;&lt;author&gt;Pandey, Prativa&lt;/author&gt;&lt;author&gt;Dunne, Sara Fernandez&lt;/author&gt;&lt;author&gt;Luan, Chi-Hao&lt;/author&gt;&lt;author&gt;Surmeier, D James&lt;/author&gt;&lt;author&gt;Silverman, Richard B&lt;/author&gt;&lt;/authors&gt;&lt;/contributors&gt;&lt;titles&gt;&lt;title&gt;Antagonism of 4-substituted 1, 4-dihydropyridine-3, 5-dicarboxylates toward voltage-dependent L-type Ca2+ channels CaV1. 3 and CaV1. 2&lt;/title&gt;&lt;secondary-title&gt;Bioorganic &amp;amp; medicinal chemistry&lt;/secondary-title&gt;&lt;/titles&gt;&lt;periodical&gt;&lt;full-title&gt;Bioorganic &amp;amp; medicinal chemistry&lt;/full-title&gt;&lt;/periodical&gt;&lt;pages&gt;3147-3158&lt;/pages&gt;&lt;volume&gt;18&lt;/volume&gt;&lt;number&gt;9&lt;/number&gt;&lt;dates&gt;&lt;year&gt;2010&lt;/year&gt;&lt;/dates&gt;&lt;isbn&gt;0968-0896&lt;/isbn&gt;&lt;urls&gt;&lt;/urls&gt;&lt;/record&gt;&lt;/Cite&gt;&lt;/EndNote&gt;</w:instrText>
            </w:r>
            <w:r w:rsidRPr="001E4639">
              <w:rPr>
                <w:rFonts w:asciiTheme="majorBidi" w:hAnsiTheme="majorBidi" w:cstheme="majorBidi"/>
                <w:sz w:val="16"/>
                <w:szCs w:val="16"/>
              </w:rPr>
              <w:fldChar w:fldCharType="separate"/>
            </w:r>
            <w:r w:rsidRPr="001E4639">
              <w:rPr>
                <w:rFonts w:asciiTheme="majorBidi" w:hAnsiTheme="majorBidi" w:cstheme="majorBidi"/>
                <w:sz w:val="16"/>
                <w:szCs w:val="16"/>
              </w:rPr>
              <w:t>[50]</w:t>
            </w:r>
            <w:r w:rsidRPr="001E4639">
              <w:rPr>
                <w:rFonts w:asciiTheme="majorBidi" w:hAnsiTheme="majorBidi" w:cstheme="majorBidi"/>
                <w:sz w:val="16"/>
                <w:szCs w:val="16"/>
              </w:rPr>
              <w:fldChar w:fldCharType="end"/>
            </w:r>
          </w:p>
        </w:tc>
      </w:tr>
      <w:tr w:rsidR="007B1EDB" w:rsidRPr="001E4639" w14:paraId="4FFF1590" w14:textId="77777777" w:rsidTr="00EE7B5C">
        <w:trPr>
          <w:trHeight w:val="1723"/>
          <w:jc w:val="center"/>
        </w:trPr>
        <w:tc>
          <w:tcPr>
            <w:tcW w:w="950" w:type="dxa"/>
            <w:vAlign w:val="center"/>
          </w:tcPr>
          <w:p w14:paraId="3213A695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E4639">
              <w:rPr>
                <w:rFonts w:asciiTheme="majorBidi" w:hAnsiTheme="majorBidi" w:cstheme="majorBidi"/>
                <w:sz w:val="16"/>
                <w:szCs w:val="16"/>
              </w:rPr>
              <w:t>3</w:t>
            </w:r>
          </w:p>
        </w:tc>
        <w:tc>
          <w:tcPr>
            <w:tcW w:w="1686" w:type="dxa"/>
            <w:vAlign w:val="center"/>
          </w:tcPr>
          <w:p w14:paraId="36EA753A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E4639">
              <w:rPr>
                <w:rFonts w:asciiTheme="majorBidi" w:hAnsiTheme="majorBidi" w:cstheme="majorBidi"/>
                <w:sz w:val="16"/>
                <w:szCs w:val="16"/>
              </w:rPr>
              <w:object w:dxaOrig="1147" w:dyaOrig="818" w14:anchorId="524C5D81">
                <v:shape id="_x0000_i1032" type="#_x0000_t75" style="width:57.75pt;height:44.25pt" o:ole="">
                  <v:imagedata r:id="rId16" o:title=""/>
                </v:shape>
                <o:OLEObject Type="Embed" ProgID="ChemDraw.Document.6.0" ShapeID="_x0000_i1032" DrawAspect="Content" ObjectID="_1807960182" r:id="rId17"/>
              </w:object>
            </w:r>
          </w:p>
        </w:tc>
        <w:tc>
          <w:tcPr>
            <w:tcW w:w="2019" w:type="dxa"/>
            <w:vAlign w:val="center"/>
          </w:tcPr>
          <w:p w14:paraId="5B9FF667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E4639">
              <w:rPr>
                <w:rFonts w:asciiTheme="majorBidi" w:hAnsiTheme="majorBidi" w:cstheme="majorBidi"/>
                <w:sz w:val="16"/>
                <w:szCs w:val="16"/>
              </w:rPr>
              <w:object w:dxaOrig="1490" w:dyaOrig="1555" w14:anchorId="56ABF54E">
                <v:shape id="_x0000_i1033" type="#_x0000_t75" style="width:78.75pt;height:80.25pt" o:ole="">
                  <v:imagedata r:id="rId18" o:title=""/>
                </v:shape>
                <o:OLEObject Type="Embed" ProgID="ChemDraw.Document.6.0" ShapeID="_x0000_i1033" DrawAspect="Content" ObjectID="_1807960183" r:id="rId19"/>
              </w:object>
            </w:r>
          </w:p>
        </w:tc>
        <w:tc>
          <w:tcPr>
            <w:tcW w:w="754" w:type="dxa"/>
            <w:vAlign w:val="center"/>
          </w:tcPr>
          <w:p w14:paraId="22BCC06F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E4639">
              <w:rPr>
                <w:rFonts w:asciiTheme="majorBidi" w:hAnsiTheme="majorBidi" w:cstheme="majorBidi"/>
                <w:sz w:val="16"/>
                <w:szCs w:val="16"/>
              </w:rPr>
              <w:t>15</w:t>
            </w:r>
          </w:p>
        </w:tc>
        <w:tc>
          <w:tcPr>
            <w:tcW w:w="1303" w:type="dxa"/>
            <w:vAlign w:val="center"/>
          </w:tcPr>
          <w:p w14:paraId="3E2F3532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E4639">
              <w:rPr>
                <w:rFonts w:asciiTheme="majorBidi" w:hAnsiTheme="majorBidi" w:cstheme="majorBidi"/>
                <w:sz w:val="16"/>
                <w:szCs w:val="16"/>
              </w:rPr>
              <w:t>95</w:t>
            </w:r>
          </w:p>
        </w:tc>
        <w:tc>
          <w:tcPr>
            <w:tcW w:w="1174" w:type="dxa"/>
            <w:vAlign w:val="center"/>
          </w:tcPr>
          <w:p w14:paraId="341894F5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E4639">
              <w:rPr>
                <w:rFonts w:asciiTheme="majorBidi" w:hAnsiTheme="majorBidi" w:cstheme="majorBidi"/>
                <w:sz w:val="16"/>
                <w:szCs w:val="16"/>
              </w:rPr>
              <w:t>159-161</w:t>
            </w:r>
          </w:p>
        </w:tc>
        <w:tc>
          <w:tcPr>
            <w:tcW w:w="1486" w:type="dxa"/>
            <w:vAlign w:val="center"/>
          </w:tcPr>
          <w:p w14:paraId="2E175405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E4639">
              <w:rPr>
                <w:rFonts w:asciiTheme="majorBidi" w:hAnsiTheme="majorBidi" w:cstheme="majorBidi"/>
                <w:sz w:val="16"/>
                <w:szCs w:val="16"/>
              </w:rPr>
              <w:t>160-162</w:t>
            </w:r>
            <w:r w:rsidRPr="001E4639">
              <w:rPr>
                <w:rFonts w:asciiTheme="majorBidi" w:hAnsiTheme="majorBidi" w:cstheme="majorBidi"/>
                <w:sz w:val="16"/>
                <w:szCs w:val="16"/>
                <w:rtl/>
              </w:rPr>
              <w:t xml:space="preserve"> </w:t>
            </w:r>
            <w:r w:rsidRPr="001E4639">
              <w:rPr>
                <w:rFonts w:asciiTheme="majorBidi" w:hAnsiTheme="majorBidi" w:cstheme="majorBidi"/>
                <w:sz w:val="16"/>
                <w:szCs w:val="16"/>
              </w:rPr>
              <w:fldChar w:fldCharType="begin"/>
            </w:r>
            <w:r w:rsidRPr="001E4639">
              <w:rPr>
                <w:rFonts w:asciiTheme="majorBidi" w:hAnsiTheme="majorBidi" w:cstheme="majorBidi"/>
                <w:sz w:val="16"/>
                <w:szCs w:val="16"/>
              </w:rPr>
              <w:instrText xml:space="preserve"> ADDIN EN.CITE &lt;EndNote&gt;&lt;Cite&gt;&lt;Author&gt;Priede&lt;/Author&gt;&lt;Year&gt;2015&lt;/Year&gt;&lt;RecNum&gt;65&lt;/RecNum&gt;&lt;DisplayText&gt;[32]&lt;/DisplayText&gt;&lt;record&gt;&lt;rec-number&gt;65&lt;/rec-number&gt;&lt;foreign-keys&gt;&lt;key app="EN" db-id="52209rxsnd22rleef06xdes6x0evfw2222fe" timestamp="1734957416"&gt;65&lt;/key&gt;&lt;/foreign-keys&gt;&lt;ref-type name="Journal Article"&gt;17&lt;/ref-type&gt;&lt;contributors&gt;&lt;authors&gt;&lt;author&gt;Priede, Elina&lt;/author&gt;&lt;author&gt;Zicmanis, Andris&lt;/author&gt;&lt;/authors&gt;&lt;/contributors&gt;&lt;titles&gt;&lt;title&gt;One‐pot three‐component synthesis of Hantzsch 1, 4‐dihydropyridines promoted by dimethyl phosphate ionic liquids&lt;/title&gt;&lt;secondary-title&gt;Helvetica Chimica Acta&lt;/secondary-title&gt;&lt;/titles&gt;&lt;periodical&gt;&lt;full-title&gt;Helvetica Chimica Acta&lt;/full-title&gt;&lt;/periodical&gt;&lt;pages&gt;1095-1103&lt;/pages&gt;&lt;volume&gt;98&lt;/volume&gt;&lt;number&gt;8&lt;/number&gt;&lt;dates&gt;&lt;year&gt;2015&lt;/year&gt;&lt;/dates&gt;&lt;isbn&gt;0018-019X&lt;/isbn&gt;&lt;urls&gt;&lt;/urls&gt;&lt;/record&gt;&lt;/Cite&gt;&lt;/EndNote&gt;</w:instrText>
            </w:r>
            <w:r w:rsidRPr="001E4639">
              <w:rPr>
                <w:rFonts w:asciiTheme="majorBidi" w:hAnsiTheme="majorBidi" w:cstheme="majorBidi"/>
                <w:sz w:val="16"/>
                <w:szCs w:val="16"/>
              </w:rPr>
              <w:fldChar w:fldCharType="separate"/>
            </w:r>
            <w:r w:rsidRPr="001E4639">
              <w:rPr>
                <w:rFonts w:asciiTheme="majorBidi" w:hAnsiTheme="majorBidi" w:cstheme="majorBidi"/>
                <w:sz w:val="16"/>
                <w:szCs w:val="16"/>
              </w:rPr>
              <w:t>[51]</w:t>
            </w:r>
            <w:r w:rsidRPr="001E4639">
              <w:rPr>
                <w:rFonts w:asciiTheme="majorBidi" w:hAnsiTheme="majorBidi" w:cstheme="majorBidi"/>
                <w:sz w:val="16"/>
                <w:szCs w:val="16"/>
              </w:rPr>
              <w:fldChar w:fldCharType="end"/>
            </w:r>
          </w:p>
        </w:tc>
      </w:tr>
      <w:tr w:rsidR="007B1EDB" w:rsidRPr="001E4639" w14:paraId="5EB938EA" w14:textId="77777777" w:rsidTr="00EE7B5C">
        <w:trPr>
          <w:trHeight w:val="1431"/>
          <w:jc w:val="center"/>
        </w:trPr>
        <w:tc>
          <w:tcPr>
            <w:tcW w:w="950" w:type="dxa"/>
            <w:vAlign w:val="center"/>
          </w:tcPr>
          <w:p w14:paraId="07EB15AD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E4639">
              <w:rPr>
                <w:rFonts w:asciiTheme="majorBidi" w:hAnsiTheme="majorBidi" w:cstheme="majorBidi"/>
                <w:sz w:val="16"/>
                <w:szCs w:val="16"/>
              </w:rPr>
              <w:t>4</w:t>
            </w:r>
          </w:p>
        </w:tc>
        <w:tc>
          <w:tcPr>
            <w:tcW w:w="1686" w:type="dxa"/>
            <w:vAlign w:val="center"/>
          </w:tcPr>
          <w:p w14:paraId="60AB3196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E4639">
              <w:rPr>
                <w:rFonts w:asciiTheme="majorBidi" w:hAnsiTheme="majorBidi" w:cstheme="majorBidi"/>
                <w:sz w:val="16"/>
                <w:szCs w:val="16"/>
              </w:rPr>
              <w:object w:dxaOrig="864" w:dyaOrig="1061" w14:anchorId="1DEE8A34">
                <v:shape id="_x0000_i1034" type="#_x0000_t75" style="width:44.25pt;height:51pt" o:ole="">
                  <v:imagedata r:id="rId20" o:title=""/>
                </v:shape>
                <o:OLEObject Type="Embed" ProgID="ChemDraw.Document.6.0" ShapeID="_x0000_i1034" DrawAspect="Content" ObjectID="_1807960184" r:id="rId21"/>
              </w:object>
            </w:r>
          </w:p>
        </w:tc>
        <w:tc>
          <w:tcPr>
            <w:tcW w:w="2019" w:type="dxa"/>
            <w:vAlign w:val="center"/>
          </w:tcPr>
          <w:p w14:paraId="229A39FC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E4639">
              <w:rPr>
                <w:rFonts w:asciiTheme="majorBidi" w:hAnsiTheme="majorBidi" w:cstheme="majorBidi"/>
                <w:sz w:val="16"/>
                <w:szCs w:val="16"/>
              </w:rPr>
              <w:object w:dxaOrig="1490" w:dyaOrig="1344" w14:anchorId="6338B0B3">
                <v:shape id="_x0000_i1035" type="#_x0000_t75" style="width:78.75pt;height:65.25pt" o:ole="">
                  <v:imagedata r:id="rId22" o:title=""/>
                </v:shape>
                <o:OLEObject Type="Embed" ProgID="ChemDraw.Document.6.0" ShapeID="_x0000_i1035" DrawAspect="Content" ObjectID="_1807960185" r:id="rId23"/>
              </w:object>
            </w:r>
          </w:p>
        </w:tc>
        <w:tc>
          <w:tcPr>
            <w:tcW w:w="754" w:type="dxa"/>
            <w:vAlign w:val="center"/>
          </w:tcPr>
          <w:p w14:paraId="11AF4101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E4639">
              <w:rPr>
                <w:rFonts w:asciiTheme="majorBidi" w:hAnsiTheme="majorBidi" w:cstheme="majorBidi"/>
                <w:sz w:val="16"/>
                <w:szCs w:val="16"/>
              </w:rPr>
              <w:t>25</w:t>
            </w:r>
          </w:p>
        </w:tc>
        <w:tc>
          <w:tcPr>
            <w:tcW w:w="1303" w:type="dxa"/>
            <w:vAlign w:val="center"/>
          </w:tcPr>
          <w:p w14:paraId="0B5D8FA5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E4639">
              <w:rPr>
                <w:rFonts w:asciiTheme="majorBidi" w:hAnsiTheme="majorBidi" w:cstheme="majorBidi"/>
                <w:sz w:val="16"/>
                <w:szCs w:val="16"/>
              </w:rPr>
              <w:t>90</w:t>
            </w:r>
          </w:p>
        </w:tc>
        <w:tc>
          <w:tcPr>
            <w:tcW w:w="1174" w:type="dxa"/>
            <w:vAlign w:val="center"/>
          </w:tcPr>
          <w:p w14:paraId="1F5C5CF9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E4639">
              <w:rPr>
                <w:rFonts w:asciiTheme="majorBidi" w:hAnsiTheme="majorBidi" w:cstheme="majorBidi"/>
                <w:sz w:val="16"/>
                <w:szCs w:val="16"/>
              </w:rPr>
              <w:t>156-158</w:t>
            </w:r>
          </w:p>
        </w:tc>
        <w:tc>
          <w:tcPr>
            <w:tcW w:w="1486" w:type="dxa"/>
            <w:vAlign w:val="center"/>
          </w:tcPr>
          <w:p w14:paraId="3567807E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E4639">
              <w:rPr>
                <w:rFonts w:asciiTheme="majorBidi" w:hAnsiTheme="majorBidi" w:cstheme="majorBidi"/>
                <w:sz w:val="16"/>
                <w:szCs w:val="16"/>
              </w:rPr>
              <w:t>156–158</w:t>
            </w:r>
            <w:r w:rsidRPr="001E4639">
              <w:rPr>
                <w:rFonts w:asciiTheme="majorBidi" w:hAnsiTheme="majorBidi" w:cstheme="majorBidi"/>
                <w:sz w:val="16"/>
                <w:szCs w:val="16"/>
                <w:rtl/>
              </w:rPr>
              <w:t xml:space="preserve"> </w:t>
            </w:r>
            <w:r w:rsidRPr="001E4639">
              <w:rPr>
                <w:rFonts w:asciiTheme="majorBidi" w:hAnsiTheme="majorBidi" w:cstheme="majorBidi"/>
                <w:sz w:val="16"/>
                <w:szCs w:val="16"/>
              </w:rPr>
              <w:fldChar w:fldCharType="begin"/>
            </w:r>
            <w:r w:rsidRPr="001E4639">
              <w:rPr>
                <w:rFonts w:asciiTheme="majorBidi" w:hAnsiTheme="majorBidi" w:cstheme="majorBidi"/>
                <w:sz w:val="16"/>
                <w:szCs w:val="16"/>
              </w:rPr>
              <w:instrText xml:space="preserve"> ADDIN EN.CITE &lt;EndNote&gt;&lt;Cite&gt;&lt;Author&gt;Priede&lt;/Author&gt;&lt;Year&gt;2015&lt;/Year&gt;&lt;RecNum&gt;65&lt;/RecNum&gt;&lt;DisplayText&gt;[32]&lt;/DisplayText&gt;&lt;record&gt;&lt;rec-number&gt;65&lt;/rec-number&gt;&lt;foreign-keys&gt;&lt;key app="EN" db-id="52209rxsnd22rleef06xdes6x0evfw2222fe" timestamp="1734957416"&gt;65&lt;/key&gt;&lt;/foreign-keys&gt;&lt;ref-type name="Journal Article"&gt;17&lt;/ref-type&gt;&lt;contributors&gt;&lt;authors&gt;&lt;author&gt;Priede, Elina&lt;/author&gt;&lt;author&gt;Zicmanis, Andris&lt;/author&gt;&lt;/authors&gt;&lt;/contributors&gt;&lt;titles&gt;&lt;title&gt;One‐pot three‐component synthesis of Hantzsch 1, 4‐dihydropyridines promoted by dimethyl phosphate ionic liquids&lt;/title&gt;&lt;secondary-title&gt;Helvetica Chimica Acta&lt;/secondary-title&gt;&lt;/titles&gt;&lt;periodical&gt;&lt;full-title&gt;Helvetica Chimica Acta&lt;/full-title&gt;&lt;/periodical&gt;&lt;pages&gt;1095-1103&lt;/pages&gt;&lt;volume&gt;98&lt;/volume&gt;&lt;number&gt;8&lt;/number&gt;&lt;dates&gt;&lt;year&gt;2015&lt;/year&gt;&lt;/dates&gt;&lt;isbn&gt;0018-019X&lt;/isbn&gt;&lt;urls&gt;&lt;/urls&gt;&lt;/record&gt;&lt;/Cite&gt;&lt;/EndNote&gt;</w:instrText>
            </w:r>
            <w:r w:rsidRPr="001E4639">
              <w:rPr>
                <w:rFonts w:asciiTheme="majorBidi" w:hAnsiTheme="majorBidi" w:cstheme="majorBidi"/>
                <w:sz w:val="16"/>
                <w:szCs w:val="16"/>
              </w:rPr>
              <w:fldChar w:fldCharType="separate"/>
            </w:r>
            <w:r w:rsidRPr="001E4639">
              <w:rPr>
                <w:rFonts w:asciiTheme="majorBidi" w:hAnsiTheme="majorBidi" w:cstheme="majorBidi"/>
                <w:sz w:val="16"/>
                <w:szCs w:val="16"/>
              </w:rPr>
              <w:t>[51]</w:t>
            </w:r>
            <w:r w:rsidRPr="001E4639">
              <w:rPr>
                <w:rFonts w:asciiTheme="majorBidi" w:hAnsiTheme="majorBidi" w:cstheme="majorBidi"/>
                <w:sz w:val="16"/>
                <w:szCs w:val="16"/>
              </w:rPr>
              <w:fldChar w:fldCharType="end"/>
            </w:r>
          </w:p>
        </w:tc>
      </w:tr>
      <w:tr w:rsidR="007B1EDB" w:rsidRPr="001E4639" w14:paraId="1729D74C" w14:textId="77777777" w:rsidTr="00EE7B5C">
        <w:trPr>
          <w:trHeight w:val="1723"/>
          <w:jc w:val="center"/>
        </w:trPr>
        <w:tc>
          <w:tcPr>
            <w:tcW w:w="950" w:type="dxa"/>
            <w:vAlign w:val="center"/>
          </w:tcPr>
          <w:p w14:paraId="02C94C5E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E4639">
              <w:rPr>
                <w:rFonts w:asciiTheme="majorBidi" w:hAnsiTheme="majorBidi" w:cstheme="majorBidi"/>
                <w:sz w:val="16"/>
                <w:szCs w:val="16"/>
              </w:rPr>
              <w:t>5</w:t>
            </w:r>
          </w:p>
        </w:tc>
        <w:tc>
          <w:tcPr>
            <w:tcW w:w="1686" w:type="dxa"/>
            <w:vAlign w:val="center"/>
          </w:tcPr>
          <w:p w14:paraId="7F836013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E4639">
              <w:rPr>
                <w:rFonts w:asciiTheme="majorBidi" w:hAnsiTheme="majorBidi" w:cstheme="majorBidi"/>
                <w:sz w:val="16"/>
                <w:szCs w:val="16"/>
              </w:rPr>
              <w:object w:dxaOrig="1234" w:dyaOrig="845" w14:anchorId="10DFABA1">
                <v:shape id="_x0000_i1036" type="#_x0000_t75" style="width:63.75pt;height:44.25pt" o:ole="">
                  <v:imagedata r:id="rId24" o:title=""/>
                </v:shape>
                <o:OLEObject Type="Embed" ProgID="ChemDraw.Document.6.0" ShapeID="_x0000_i1036" DrawAspect="Content" ObjectID="_1807960186" r:id="rId25"/>
              </w:object>
            </w:r>
          </w:p>
        </w:tc>
        <w:tc>
          <w:tcPr>
            <w:tcW w:w="2019" w:type="dxa"/>
            <w:vAlign w:val="center"/>
          </w:tcPr>
          <w:p w14:paraId="6E09C65E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E4639">
              <w:rPr>
                <w:rFonts w:asciiTheme="majorBidi" w:hAnsiTheme="majorBidi" w:cstheme="majorBidi"/>
                <w:sz w:val="16"/>
                <w:szCs w:val="16"/>
              </w:rPr>
              <w:object w:dxaOrig="1495" w:dyaOrig="1555" w14:anchorId="6FC808D7">
                <v:shape id="_x0000_i1037" type="#_x0000_t75" style="width:80.25pt;height:80.25pt" o:ole="">
                  <v:imagedata r:id="rId26" o:title=""/>
                </v:shape>
                <o:OLEObject Type="Embed" ProgID="ChemDraw.Document.6.0" ShapeID="_x0000_i1037" DrawAspect="Content" ObjectID="_1807960187" r:id="rId27"/>
              </w:object>
            </w:r>
          </w:p>
        </w:tc>
        <w:tc>
          <w:tcPr>
            <w:tcW w:w="754" w:type="dxa"/>
            <w:vAlign w:val="center"/>
          </w:tcPr>
          <w:p w14:paraId="080BF2AC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E4639">
              <w:rPr>
                <w:rFonts w:asciiTheme="majorBidi" w:hAnsiTheme="majorBidi" w:cstheme="majorBidi"/>
                <w:sz w:val="16"/>
                <w:szCs w:val="16"/>
              </w:rPr>
              <w:t>15</w:t>
            </w:r>
          </w:p>
        </w:tc>
        <w:tc>
          <w:tcPr>
            <w:tcW w:w="1303" w:type="dxa"/>
            <w:vAlign w:val="center"/>
          </w:tcPr>
          <w:p w14:paraId="4D6960F6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E4639">
              <w:rPr>
                <w:rFonts w:asciiTheme="majorBidi" w:hAnsiTheme="majorBidi" w:cstheme="majorBidi"/>
                <w:sz w:val="16"/>
                <w:szCs w:val="16"/>
              </w:rPr>
              <w:t>93</w:t>
            </w:r>
          </w:p>
        </w:tc>
        <w:tc>
          <w:tcPr>
            <w:tcW w:w="1174" w:type="dxa"/>
            <w:vAlign w:val="center"/>
          </w:tcPr>
          <w:p w14:paraId="5EB9AB36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E4639">
              <w:rPr>
                <w:rFonts w:asciiTheme="majorBidi" w:hAnsiTheme="majorBidi" w:cstheme="majorBidi"/>
                <w:sz w:val="16"/>
                <w:szCs w:val="16"/>
              </w:rPr>
              <w:t>128-130</w:t>
            </w:r>
          </w:p>
        </w:tc>
        <w:tc>
          <w:tcPr>
            <w:tcW w:w="1486" w:type="dxa"/>
            <w:vAlign w:val="center"/>
          </w:tcPr>
          <w:p w14:paraId="13EA1B66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E4639">
              <w:rPr>
                <w:rFonts w:asciiTheme="majorBidi" w:hAnsiTheme="majorBidi" w:cstheme="majorBidi"/>
                <w:sz w:val="16"/>
                <w:szCs w:val="16"/>
              </w:rPr>
              <w:t>127‐129</w:t>
            </w:r>
            <w:r w:rsidRPr="001E4639">
              <w:rPr>
                <w:rFonts w:asciiTheme="majorBidi" w:hAnsiTheme="majorBidi" w:cstheme="majorBidi"/>
                <w:sz w:val="16"/>
                <w:szCs w:val="16"/>
                <w:rtl/>
              </w:rPr>
              <w:t xml:space="preserve"> </w:t>
            </w:r>
            <w:r w:rsidRPr="001E4639">
              <w:rPr>
                <w:rFonts w:asciiTheme="majorBidi" w:hAnsiTheme="majorBidi" w:cstheme="majorBidi"/>
                <w:sz w:val="16"/>
                <w:szCs w:val="16"/>
              </w:rPr>
              <w:fldChar w:fldCharType="begin"/>
            </w:r>
            <w:r w:rsidRPr="001E4639">
              <w:rPr>
                <w:rFonts w:asciiTheme="majorBidi" w:hAnsiTheme="majorBidi" w:cstheme="majorBidi"/>
                <w:sz w:val="16"/>
                <w:szCs w:val="16"/>
              </w:rPr>
              <w:instrText xml:space="preserve"> ADDIN EN.CITE &lt;EndNote&gt;&lt;Cite&gt;&lt;Author&gt;Rekunge&lt;/Author&gt;&lt;Year&gt;2017&lt;/Year&gt;&lt;RecNum&gt;66&lt;/RecNum&gt;&lt;DisplayText&gt;[55]&lt;/DisplayText&gt;&lt;record&gt;&lt;rec-number&gt;66&lt;/rec-number&gt;&lt;foreign-keys&gt;&lt;key app="EN" db-id="52209rxsnd22rleef06xdes6x0evfw2222fe" timestamp="1734957509"&gt;66&lt;/key&gt;&lt;/foreign-keys&gt;&lt;ref-type name="Journal Article"&gt;17&lt;/ref-type&gt;&lt;contributors&gt;&lt;authors&gt;&lt;author&gt;Rekunge, Deelip S&lt;/author&gt;&lt;author&gt;Khatri, Chetan K&lt;/author&gt;&lt;author&gt;Chaturbhuj, Ganesh U&lt;/author&gt;&lt;/authors&gt;&lt;/contributors&gt;&lt;titles&gt;&lt;title&gt;Sulfated polyborate: An efficient and reusable catalyst for one pot synthesis of Hantzsch 1, 4-dihydropyridines derivatives using ammonium carbonate under solvent free conditions&lt;/title&gt;&lt;secondary-title&gt;Tetrahedron Letters&lt;/secondary-title&gt;&lt;/titles&gt;&lt;periodical&gt;&lt;full-title&gt;Tetrahedron Letters&lt;/full-title&gt;&lt;/periodical&gt;&lt;pages&gt;1240-1244&lt;/pages&gt;&lt;volume&gt;58&lt;/volume&gt;&lt;number&gt;12&lt;/number&gt;&lt;dates&gt;&lt;year&gt;2017&lt;/year&gt;&lt;/dates&gt;&lt;isbn&gt;0040-4039&lt;/isbn&gt;&lt;urls&gt;&lt;/urls&gt;&lt;/record&gt;&lt;/Cite&gt;&lt;/EndNote&gt;</w:instrText>
            </w:r>
            <w:r w:rsidRPr="001E4639">
              <w:rPr>
                <w:rFonts w:asciiTheme="majorBidi" w:hAnsiTheme="majorBidi" w:cstheme="majorBidi"/>
                <w:sz w:val="16"/>
                <w:szCs w:val="16"/>
              </w:rPr>
              <w:fldChar w:fldCharType="separate"/>
            </w:r>
            <w:r w:rsidRPr="001E4639">
              <w:rPr>
                <w:rFonts w:asciiTheme="majorBidi" w:hAnsiTheme="majorBidi" w:cstheme="majorBidi"/>
                <w:sz w:val="16"/>
                <w:szCs w:val="16"/>
              </w:rPr>
              <w:t>[52]</w:t>
            </w:r>
            <w:r w:rsidRPr="001E4639">
              <w:rPr>
                <w:rFonts w:asciiTheme="majorBidi" w:hAnsiTheme="majorBidi" w:cstheme="majorBidi"/>
                <w:sz w:val="16"/>
                <w:szCs w:val="16"/>
              </w:rPr>
              <w:fldChar w:fldCharType="end"/>
            </w:r>
          </w:p>
        </w:tc>
      </w:tr>
      <w:tr w:rsidR="007B1EDB" w:rsidRPr="001E4639" w14:paraId="6E4F7349" w14:textId="77777777" w:rsidTr="00EE7B5C">
        <w:trPr>
          <w:trHeight w:val="1739"/>
          <w:jc w:val="center"/>
        </w:trPr>
        <w:tc>
          <w:tcPr>
            <w:tcW w:w="950" w:type="dxa"/>
            <w:vAlign w:val="center"/>
          </w:tcPr>
          <w:p w14:paraId="3B353DC6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1E4639">
              <w:rPr>
                <w:rFonts w:asciiTheme="majorBidi" w:hAnsiTheme="majorBidi" w:cstheme="majorBidi"/>
                <w:sz w:val="16"/>
                <w:szCs w:val="16"/>
              </w:rPr>
              <w:t>6</w:t>
            </w:r>
          </w:p>
        </w:tc>
        <w:tc>
          <w:tcPr>
            <w:tcW w:w="1686" w:type="dxa"/>
            <w:vAlign w:val="center"/>
          </w:tcPr>
          <w:p w14:paraId="048FB37E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E4639">
              <w:rPr>
                <w:rFonts w:asciiTheme="majorBidi" w:hAnsiTheme="majorBidi" w:cstheme="majorBidi"/>
                <w:sz w:val="16"/>
                <w:szCs w:val="16"/>
              </w:rPr>
              <w:object w:dxaOrig="1180" w:dyaOrig="818" w14:anchorId="680819A3">
                <v:shape id="_x0000_i1038" type="#_x0000_t75" style="width:57.75pt;height:44.25pt" o:ole="">
                  <v:imagedata r:id="rId28" o:title=""/>
                </v:shape>
                <o:OLEObject Type="Embed" ProgID="ChemDraw.Document.6.0" ShapeID="_x0000_i1038" DrawAspect="Content" ObjectID="_1807960188" r:id="rId29"/>
              </w:object>
            </w:r>
          </w:p>
        </w:tc>
        <w:tc>
          <w:tcPr>
            <w:tcW w:w="2019" w:type="dxa"/>
            <w:vAlign w:val="center"/>
          </w:tcPr>
          <w:p w14:paraId="17E5A518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E4639">
              <w:rPr>
                <w:rFonts w:asciiTheme="majorBidi" w:hAnsiTheme="majorBidi" w:cstheme="majorBidi"/>
                <w:sz w:val="16"/>
                <w:szCs w:val="16"/>
              </w:rPr>
              <w:object w:dxaOrig="1497" w:dyaOrig="1557" w14:anchorId="19CC7409">
                <v:shape id="_x0000_i1039" type="#_x0000_t75" style="width:78.75pt;height:81pt" o:ole="">
                  <v:imagedata r:id="rId30" o:title=""/>
                </v:shape>
                <o:OLEObject Type="Embed" ProgID="ChemDraw.Document.6.0" ShapeID="_x0000_i1039" DrawAspect="Content" ObjectID="_1807960189" r:id="rId31"/>
              </w:object>
            </w:r>
          </w:p>
        </w:tc>
        <w:tc>
          <w:tcPr>
            <w:tcW w:w="754" w:type="dxa"/>
            <w:vAlign w:val="center"/>
          </w:tcPr>
          <w:p w14:paraId="5FFB45A9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E4639">
              <w:rPr>
                <w:rFonts w:asciiTheme="majorBidi" w:hAnsiTheme="majorBidi" w:cstheme="majorBidi"/>
                <w:sz w:val="16"/>
                <w:szCs w:val="16"/>
              </w:rPr>
              <w:t>20</w:t>
            </w:r>
          </w:p>
        </w:tc>
        <w:tc>
          <w:tcPr>
            <w:tcW w:w="1303" w:type="dxa"/>
            <w:vAlign w:val="center"/>
          </w:tcPr>
          <w:p w14:paraId="45AC4A39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E4639">
              <w:rPr>
                <w:rFonts w:asciiTheme="majorBidi" w:hAnsiTheme="majorBidi" w:cstheme="majorBidi"/>
                <w:sz w:val="16"/>
                <w:szCs w:val="16"/>
              </w:rPr>
              <w:t>90</w:t>
            </w:r>
          </w:p>
        </w:tc>
        <w:tc>
          <w:tcPr>
            <w:tcW w:w="1174" w:type="dxa"/>
            <w:vAlign w:val="center"/>
          </w:tcPr>
          <w:p w14:paraId="7DA840C6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E4639">
              <w:rPr>
                <w:rFonts w:asciiTheme="majorBidi" w:hAnsiTheme="majorBidi" w:cstheme="majorBidi"/>
                <w:sz w:val="16"/>
                <w:szCs w:val="16"/>
              </w:rPr>
              <w:t>136-138</w:t>
            </w:r>
          </w:p>
        </w:tc>
        <w:tc>
          <w:tcPr>
            <w:tcW w:w="1486" w:type="dxa"/>
            <w:vAlign w:val="center"/>
          </w:tcPr>
          <w:p w14:paraId="3AC9E47D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E4639">
              <w:rPr>
                <w:rFonts w:asciiTheme="majorBidi" w:hAnsiTheme="majorBidi" w:cstheme="majorBidi"/>
                <w:sz w:val="16"/>
                <w:szCs w:val="16"/>
              </w:rPr>
              <w:t>135–137</w:t>
            </w:r>
            <w:r w:rsidRPr="001E4639">
              <w:rPr>
                <w:rFonts w:asciiTheme="majorBidi" w:hAnsiTheme="majorBidi" w:cstheme="majorBidi"/>
                <w:sz w:val="16"/>
                <w:szCs w:val="16"/>
                <w:rtl/>
              </w:rPr>
              <w:t xml:space="preserve"> </w:t>
            </w:r>
            <w:r w:rsidRPr="001E4639">
              <w:rPr>
                <w:rFonts w:asciiTheme="majorBidi" w:hAnsiTheme="majorBidi" w:cstheme="majorBidi"/>
                <w:sz w:val="16"/>
                <w:szCs w:val="16"/>
              </w:rPr>
              <w:fldChar w:fldCharType="begin"/>
            </w:r>
            <w:r w:rsidRPr="001E4639">
              <w:rPr>
                <w:rFonts w:asciiTheme="majorBidi" w:hAnsiTheme="majorBidi" w:cstheme="majorBidi"/>
                <w:sz w:val="16"/>
                <w:szCs w:val="16"/>
              </w:rPr>
              <w:instrText xml:space="preserve"> ADDIN EN.CITE &lt;EndNote&gt;&lt;Cite&gt;&lt;Author&gt;Bakhtiarian&lt;/Author&gt;&lt;Year&gt;2021&lt;/Year&gt;&lt;RecNum&gt;68&lt;/RecNum&gt;&lt;DisplayText&gt;[52]&lt;/DisplayText&gt;&lt;record&gt;&lt;rec-number&gt;68&lt;/rec-number&gt;&lt;foreign-keys&gt;&lt;key app="EN" db-id="52209rxsnd22rleef06xdes6x0evfw2222fe" timestamp="1734957575"&gt;68&lt;/key&gt;&lt;/foreign-keys&gt;&lt;ref-type name="Journal Article"&gt;17&lt;/ref-type&gt;&lt;contributors&gt;&lt;authors&gt;&lt;author&gt;Bakhtiarian, Mohsen&lt;/author&gt;&lt;author&gt;Khodaei, Mohammad Mehdi&lt;/author&gt;&lt;/authors&gt;&lt;/contributors&gt;&lt;titles&gt;&lt;title&gt;Sonochemical synthesis of 1, 4-dihydropyridines using a bio-derived magnetic nanocomposite based on the pectin modified with the di-sulfonic acids under mild conditions&lt;/title&gt;&lt;secondary-title&gt;Materials Today Communications&lt;/secondary-title&gt;&lt;/titles&gt;&lt;periodical&gt;&lt;full-title&gt;Materials Today Communications&lt;/full-title&gt;&lt;/periodical&gt;&lt;pages&gt;102791&lt;/pages&gt;&lt;volume&gt;29&lt;/volume&gt;&lt;dates&gt;&lt;year&gt;2021&lt;/year&gt;&lt;/dates&gt;&lt;isbn&gt;2352-4928&lt;/isbn&gt;&lt;urls&gt;&lt;/urls&gt;&lt;/record&gt;&lt;/Cite&gt;&lt;/EndNote&gt;</w:instrText>
            </w:r>
            <w:r w:rsidRPr="001E4639">
              <w:rPr>
                <w:rFonts w:asciiTheme="majorBidi" w:hAnsiTheme="majorBidi" w:cstheme="majorBidi"/>
                <w:sz w:val="16"/>
                <w:szCs w:val="16"/>
              </w:rPr>
              <w:fldChar w:fldCharType="separate"/>
            </w:r>
            <w:r w:rsidRPr="001E4639">
              <w:rPr>
                <w:rFonts w:asciiTheme="majorBidi" w:hAnsiTheme="majorBidi" w:cstheme="majorBidi"/>
                <w:sz w:val="16"/>
                <w:szCs w:val="16"/>
              </w:rPr>
              <w:t>[53]</w:t>
            </w:r>
            <w:r w:rsidRPr="001E4639">
              <w:rPr>
                <w:rFonts w:asciiTheme="majorBidi" w:hAnsiTheme="majorBidi" w:cstheme="majorBidi"/>
                <w:sz w:val="16"/>
                <w:szCs w:val="16"/>
              </w:rPr>
              <w:fldChar w:fldCharType="end"/>
            </w:r>
          </w:p>
        </w:tc>
      </w:tr>
      <w:tr w:rsidR="007B1EDB" w:rsidRPr="001E4639" w14:paraId="1728AAA2" w14:textId="77777777" w:rsidTr="00EE7B5C">
        <w:trPr>
          <w:trHeight w:val="1739"/>
          <w:jc w:val="center"/>
        </w:trPr>
        <w:tc>
          <w:tcPr>
            <w:tcW w:w="950" w:type="dxa"/>
            <w:vAlign w:val="center"/>
          </w:tcPr>
          <w:p w14:paraId="7906BC97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1E4639">
              <w:rPr>
                <w:rFonts w:asciiTheme="majorBidi" w:hAnsiTheme="majorBidi" w:cstheme="majorBidi"/>
                <w:sz w:val="16"/>
                <w:szCs w:val="16"/>
              </w:rPr>
              <w:t>7</w:t>
            </w:r>
          </w:p>
        </w:tc>
        <w:tc>
          <w:tcPr>
            <w:tcW w:w="1686" w:type="dxa"/>
            <w:vAlign w:val="center"/>
          </w:tcPr>
          <w:p w14:paraId="127DDD7A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E4639">
              <w:rPr>
                <w:rFonts w:asciiTheme="majorBidi" w:hAnsiTheme="majorBidi" w:cstheme="majorBidi"/>
                <w:sz w:val="16"/>
                <w:szCs w:val="16"/>
              </w:rPr>
              <w:object w:dxaOrig="1260" w:dyaOrig="818" w14:anchorId="538C2D5F">
                <v:shape id="_x0000_i1040" type="#_x0000_t75" style="width:65.25pt;height:44.25pt" o:ole="">
                  <v:imagedata r:id="rId32" o:title=""/>
                </v:shape>
                <o:OLEObject Type="Embed" ProgID="ChemDraw.Document.6.0" ShapeID="_x0000_i1040" DrawAspect="Content" ObjectID="_1807960190" r:id="rId33"/>
              </w:object>
            </w:r>
          </w:p>
        </w:tc>
        <w:tc>
          <w:tcPr>
            <w:tcW w:w="2019" w:type="dxa"/>
            <w:vAlign w:val="center"/>
          </w:tcPr>
          <w:p w14:paraId="01A6451A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E4639">
              <w:rPr>
                <w:rFonts w:asciiTheme="majorBidi" w:hAnsiTheme="majorBidi" w:cstheme="majorBidi"/>
                <w:sz w:val="16"/>
                <w:szCs w:val="16"/>
              </w:rPr>
              <w:object w:dxaOrig="1493" w:dyaOrig="1555" w14:anchorId="43B586E1">
                <v:shape id="_x0000_i1041" type="#_x0000_t75" style="width:79.5pt;height:80.25pt" o:ole="">
                  <v:imagedata r:id="rId34" o:title=""/>
                </v:shape>
                <o:OLEObject Type="Embed" ProgID="ChemDraw.Document.6.0" ShapeID="_x0000_i1041" DrawAspect="Content" ObjectID="_1807960191" r:id="rId35"/>
              </w:object>
            </w:r>
          </w:p>
        </w:tc>
        <w:tc>
          <w:tcPr>
            <w:tcW w:w="754" w:type="dxa"/>
            <w:vAlign w:val="center"/>
          </w:tcPr>
          <w:p w14:paraId="62B59743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E4639">
              <w:rPr>
                <w:rFonts w:asciiTheme="majorBidi" w:hAnsiTheme="majorBidi" w:cstheme="majorBidi"/>
                <w:sz w:val="16"/>
                <w:szCs w:val="16"/>
              </w:rPr>
              <w:t>25</w:t>
            </w:r>
          </w:p>
        </w:tc>
        <w:tc>
          <w:tcPr>
            <w:tcW w:w="1303" w:type="dxa"/>
            <w:vAlign w:val="center"/>
          </w:tcPr>
          <w:p w14:paraId="6B78D49B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E4639">
              <w:rPr>
                <w:rFonts w:asciiTheme="majorBidi" w:hAnsiTheme="majorBidi" w:cstheme="majorBidi"/>
                <w:sz w:val="16"/>
                <w:szCs w:val="16"/>
              </w:rPr>
              <w:t>93</w:t>
            </w:r>
          </w:p>
        </w:tc>
        <w:tc>
          <w:tcPr>
            <w:tcW w:w="1174" w:type="dxa"/>
            <w:vAlign w:val="center"/>
          </w:tcPr>
          <w:p w14:paraId="15813FDD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E4639">
              <w:rPr>
                <w:rFonts w:asciiTheme="majorBidi" w:hAnsiTheme="majorBidi" w:cstheme="majorBidi"/>
                <w:sz w:val="16"/>
                <w:szCs w:val="16"/>
              </w:rPr>
              <w:t>156-158</w:t>
            </w:r>
          </w:p>
        </w:tc>
        <w:tc>
          <w:tcPr>
            <w:tcW w:w="1486" w:type="dxa"/>
            <w:vAlign w:val="center"/>
          </w:tcPr>
          <w:p w14:paraId="1A7BB703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E4639">
              <w:rPr>
                <w:rFonts w:asciiTheme="majorBidi" w:hAnsiTheme="majorBidi" w:cstheme="majorBidi"/>
                <w:sz w:val="16"/>
                <w:szCs w:val="16"/>
              </w:rPr>
              <w:t>155–157</w:t>
            </w:r>
            <w:r w:rsidRPr="001E4639">
              <w:rPr>
                <w:rFonts w:asciiTheme="majorBidi" w:hAnsiTheme="majorBidi" w:cstheme="majorBidi"/>
                <w:sz w:val="16"/>
                <w:szCs w:val="16"/>
                <w:rtl/>
              </w:rPr>
              <w:t xml:space="preserve"> </w:t>
            </w:r>
            <w:r w:rsidRPr="001E4639">
              <w:rPr>
                <w:rFonts w:asciiTheme="majorBidi" w:hAnsiTheme="majorBidi" w:cstheme="majorBidi"/>
                <w:sz w:val="16"/>
                <w:szCs w:val="16"/>
              </w:rPr>
              <w:fldChar w:fldCharType="begin"/>
            </w:r>
            <w:r w:rsidRPr="001E4639">
              <w:rPr>
                <w:rFonts w:asciiTheme="majorBidi" w:hAnsiTheme="majorBidi" w:cstheme="majorBidi"/>
                <w:sz w:val="16"/>
                <w:szCs w:val="16"/>
              </w:rPr>
              <w:instrText xml:space="preserve"> ADDIN EN.CITE &lt;EndNote&gt;&lt;Cite&gt;&lt;Author&gt;Priede&lt;/Author&gt;&lt;Year&gt;2015&lt;/Year&gt;&lt;RecNum&gt;65&lt;/RecNum&gt;&lt;DisplayText&gt;[32]&lt;/DisplayText&gt;&lt;record&gt;&lt;rec-number&gt;65&lt;/rec-number&gt;&lt;foreign-keys&gt;&lt;key app="EN" db-id="52209rxsnd22rleef06xdes6x0evfw2222fe" timestamp="1734957416"&gt;65&lt;/key&gt;&lt;/foreign-keys&gt;&lt;ref-type name="Journal Article"&gt;17&lt;/ref-type&gt;&lt;contributors&gt;&lt;authors&gt;&lt;author&gt;Priede, Elina&lt;/author&gt;&lt;author&gt;Zicmanis, Andris&lt;/author&gt;&lt;/authors&gt;&lt;/contributors&gt;&lt;titles&gt;&lt;title&gt;One‐pot three‐component synthesis of Hantzsch 1, 4‐dihydropyridines promoted by dimethyl phosphate ionic liquids&lt;/title&gt;&lt;secondary-title&gt;Helvetica Chimica Acta&lt;/secondary-title&gt;&lt;/titles&gt;&lt;periodical&gt;&lt;full-title&gt;Helvetica Chimica Acta&lt;/full-title&gt;&lt;/periodical&gt;&lt;pages&gt;1095-1103&lt;/pages&gt;&lt;volume&gt;98&lt;/volume&gt;&lt;number&gt;8&lt;/number&gt;&lt;dates&gt;&lt;year&gt;2015&lt;/year&gt;&lt;/dates&gt;&lt;isbn&gt;0018-019X&lt;/isbn&gt;&lt;urls&gt;&lt;/urls&gt;&lt;/record&gt;&lt;/Cite&gt;&lt;/EndNote&gt;</w:instrText>
            </w:r>
            <w:r w:rsidRPr="001E4639">
              <w:rPr>
                <w:rFonts w:asciiTheme="majorBidi" w:hAnsiTheme="majorBidi" w:cstheme="majorBidi"/>
                <w:sz w:val="16"/>
                <w:szCs w:val="16"/>
              </w:rPr>
              <w:fldChar w:fldCharType="separate"/>
            </w:r>
            <w:r w:rsidRPr="001E4639">
              <w:rPr>
                <w:rFonts w:asciiTheme="majorBidi" w:hAnsiTheme="majorBidi" w:cstheme="majorBidi"/>
                <w:sz w:val="16"/>
                <w:szCs w:val="16"/>
              </w:rPr>
              <w:t>[51]</w:t>
            </w:r>
            <w:r w:rsidRPr="001E4639">
              <w:rPr>
                <w:rFonts w:asciiTheme="majorBidi" w:hAnsiTheme="majorBidi" w:cstheme="majorBidi"/>
                <w:sz w:val="16"/>
                <w:szCs w:val="16"/>
              </w:rPr>
              <w:fldChar w:fldCharType="end"/>
            </w:r>
          </w:p>
        </w:tc>
      </w:tr>
      <w:tr w:rsidR="007B1EDB" w:rsidRPr="001E4639" w14:paraId="054215E6" w14:textId="77777777" w:rsidTr="00EE7B5C">
        <w:trPr>
          <w:trHeight w:val="1723"/>
          <w:jc w:val="center"/>
        </w:trPr>
        <w:tc>
          <w:tcPr>
            <w:tcW w:w="950" w:type="dxa"/>
            <w:vAlign w:val="center"/>
          </w:tcPr>
          <w:p w14:paraId="0E26D9B4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1E4639">
              <w:rPr>
                <w:rFonts w:asciiTheme="majorBidi" w:hAnsiTheme="majorBidi" w:cstheme="majorBidi"/>
                <w:sz w:val="16"/>
                <w:szCs w:val="16"/>
              </w:rPr>
              <w:lastRenderedPageBreak/>
              <w:t>8</w:t>
            </w:r>
          </w:p>
        </w:tc>
        <w:tc>
          <w:tcPr>
            <w:tcW w:w="1686" w:type="dxa"/>
            <w:vAlign w:val="center"/>
          </w:tcPr>
          <w:p w14:paraId="037A817F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E4639">
              <w:rPr>
                <w:rFonts w:asciiTheme="majorBidi" w:hAnsiTheme="majorBidi" w:cstheme="majorBidi"/>
                <w:sz w:val="16"/>
                <w:szCs w:val="16"/>
              </w:rPr>
              <w:object w:dxaOrig="1180" w:dyaOrig="818" w14:anchorId="260438C3">
                <v:shape id="_x0000_i1042" type="#_x0000_t75" style="width:57.75pt;height:44.25pt" o:ole="">
                  <v:imagedata r:id="rId36" o:title=""/>
                </v:shape>
                <o:OLEObject Type="Embed" ProgID="ChemDraw.Document.6.0" ShapeID="_x0000_i1042" DrawAspect="Content" ObjectID="_1807960192" r:id="rId37"/>
              </w:object>
            </w:r>
          </w:p>
        </w:tc>
        <w:tc>
          <w:tcPr>
            <w:tcW w:w="2019" w:type="dxa"/>
            <w:vAlign w:val="center"/>
          </w:tcPr>
          <w:p w14:paraId="0DC693F8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E4639">
              <w:rPr>
                <w:rFonts w:asciiTheme="majorBidi" w:hAnsiTheme="majorBidi" w:cstheme="majorBidi"/>
                <w:sz w:val="16"/>
                <w:szCs w:val="16"/>
              </w:rPr>
              <w:object w:dxaOrig="1490" w:dyaOrig="1555" w14:anchorId="0B024E36">
                <v:shape id="_x0000_i1043" type="#_x0000_t75" style="width:78.75pt;height:80.25pt" o:ole="">
                  <v:imagedata r:id="rId38" o:title=""/>
                </v:shape>
                <o:OLEObject Type="Embed" ProgID="ChemDraw.Document.6.0" ShapeID="_x0000_i1043" DrawAspect="Content" ObjectID="_1807960193" r:id="rId39"/>
              </w:object>
            </w:r>
          </w:p>
        </w:tc>
        <w:tc>
          <w:tcPr>
            <w:tcW w:w="754" w:type="dxa"/>
            <w:vAlign w:val="center"/>
          </w:tcPr>
          <w:p w14:paraId="162758BA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E4639">
              <w:rPr>
                <w:rFonts w:asciiTheme="majorBidi" w:hAnsiTheme="majorBidi" w:cstheme="majorBidi"/>
                <w:sz w:val="16"/>
                <w:szCs w:val="16"/>
              </w:rPr>
              <w:t>25</w:t>
            </w:r>
          </w:p>
        </w:tc>
        <w:tc>
          <w:tcPr>
            <w:tcW w:w="1303" w:type="dxa"/>
            <w:vAlign w:val="center"/>
          </w:tcPr>
          <w:p w14:paraId="7E83A3EB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E4639">
              <w:rPr>
                <w:rFonts w:asciiTheme="majorBidi" w:hAnsiTheme="majorBidi" w:cstheme="majorBidi"/>
                <w:sz w:val="16"/>
                <w:szCs w:val="16"/>
              </w:rPr>
              <w:t>92</w:t>
            </w:r>
          </w:p>
        </w:tc>
        <w:tc>
          <w:tcPr>
            <w:tcW w:w="1174" w:type="dxa"/>
            <w:vAlign w:val="center"/>
          </w:tcPr>
          <w:p w14:paraId="1B347219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E4639">
              <w:rPr>
                <w:rFonts w:asciiTheme="majorBidi" w:hAnsiTheme="majorBidi" w:cstheme="majorBidi"/>
                <w:sz w:val="16"/>
                <w:szCs w:val="16"/>
              </w:rPr>
              <w:t>227-228</w:t>
            </w:r>
          </w:p>
        </w:tc>
        <w:tc>
          <w:tcPr>
            <w:tcW w:w="1486" w:type="dxa"/>
            <w:vAlign w:val="center"/>
          </w:tcPr>
          <w:p w14:paraId="4609E925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E4639">
              <w:rPr>
                <w:rFonts w:asciiTheme="majorBidi" w:hAnsiTheme="majorBidi" w:cstheme="majorBidi"/>
                <w:sz w:val="16"/>
                <w:szCs w:val="16"/>
              </w:rPr>
              <w:t>226-228</w:t>
            </w:r>
            <w:r w:rsidRPr="001E4639">
              <w:rPr>
                <w:rFonts w:asciiTheme="majorBidi" w:hAnsiTheme="majorBidi" w:cstheme="majorBidi"/>
                <w:sz w:val="16"/>
                <w:szCs w:val="16"/>
                <w:rtl/>
              </w:rPr>
              <w:t xml:space="preserve"> </w:t>
            </w:r>
            <w:r w:rsidRPr="001E4639">
              <w:rPr>
                <w:rFonts w:asciiTheme="majorBidi" w:hAnsiTheme="majorBidi" w:cstheme="majorBidi"/>
                <w:sz w:val="16"/>
                <w:szCs w:val="16"/>
              </w:rPr>
              <w:fldChar w:fldCharType="begin"/>
            </w:r>
            <w:r w:rsidRPr="001E4639">
              <w:rPr>
                <w:rFonts w:asciiTheme="majorBidi" w:hAnsiTheme="majorBidi" w:cstheme="majorBidi"/>
                <w:sz w:val="16"/>
                <w:szCs w:val="16"/>
              </w:rPr>
              <w:instrText xml:space="preserve"> ADDIN EN.CITE &lt;EndNote&gt;&lt;Cite&gt;&lt;Author&gt;Priede&lt;/Author&gt;&lt;Year&gt;2015&lt;/Year&gt;&lt;RecNum&gt;65&lt;/RecNum&gt;&lt;DisplayText&gt;[32]&lt;/DisplayText&gt;&lt;record&gt;&lt;rec-number&gt;65&lt;/rec-number&gt;&lt;foreign-keys&gt;&lt;key app="EN" db-id="52209rxsnd22rleef06xdes6x0evfw2222fe" timestamp="1734957416"&gt;65&lt;/key&gt;&lt;/foreign-keys&gt;&lt;ref-type name="Journal Article"&gt;17&lt;/ref-type&gt;&lt;contributors&gt;&lt;authors&gt;&lt;author&gt;Priede, Elina&lt;/author&gt;&lt;author&gt;Zicmanis, Andris&lt;/author&gt;&lt;/authors&gt;&lt;/contributors&gt;&lt;titles&gt;&lt;title&gt;One‐pot three‐component synthesis of Hantzsch 1, 4‐dihydropyridines promoted by dimethyl phosphate ionic liquids&lt;/title&gt;&lt;secondary-title&gt;Helvetica Chimica Acta&lt;/secondary-title&gt;&lt;/titles&gt;&lt;periodical&gt;&lt;full-title&gt;Helvetica Chimica Acta&lt;/full-title&gt;&lt;/periodical&gt;&lt;pages&gt;1095-1103&lt;/pages&gt;&lt;volume&gt;98&lt;/volume&gt;&lt;number&gt;8&lt;/number&gt;&lt;dates&gt;&lt;year&gt;2015&lt;/year&gt;&lt;/dates&gt;&lt;isbn&gt;0018-019X&lt;/isbn&gt;&lt;urls&gt;&lt;/urls&gt;&lt;/record&gt;&lt;/Cite&gt;&lt;/EndNote&gt;</w:instrText>
            </w:r>
            <w:r w:rsidRPr="001E4639">
              <w:rPr>
                <w:rFonts w:asciiTheme="majorBidi" w:hAnsiTheme="majorBidi" w:cstheme="majorBidi"/>
                <w:sz w:val="16"/>
                <w:szCs w:val="16"/>
              </w:rPr>
              <w:fldChar w:fldCharType="separate"/>
            </w:r>
            <w:r w:rsidRPr="001E4639">
              <w:rPr>
                <w:rFonts w:asciiTheme="majorBidi" w:hAnsiTheme="majorBidi" w:cstheme="majorBidi"/>
                <w:sz w:val="16"/>
                <w:szCs w:val="16"/>
              </w:rPr>
              <w:t>[51]</w:t>
            </w:r>
            <w:r w:rsidRPr="001E4639">
              <w:rPr>
                <w:rFonts w:asciiTheme="majorBidi" w:hAnsiTheme="majorBidi" w:cstheme="majorBidi"/>
                <w:sz w:val="16"/>
                <w:szCs w:val="16"/>
              </w:rPr>
              <w:fldChar w:fldCharType="end"/>
            </w:r>
          </w:p>
        </w:tc>
      </w:tr>
      <w:tr w:rsidR="007B1EDB" w:rsidRPr="001E4639" w14:paraId="00871E60" w14:textId="77777777" w:rsidTr="00EE7B5C">
        <w:trPr>
          <w:trHeight w:val="1292"/>
          <w:jc w:val="center"/>
        </w:trPr>
        <w:tc>
          <w:tcPr>
            <w:tcW w:w="950" w:type="dxa"/>
            <w:vAlign w:val="center"/>
          </w:tcPr>
          <w:p w14:paraId="534EC9C8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1E4639">
              <w:rPr>
                <w:rFonts w:asciiTheme="majorBidi" w:hAnsiTheme="majorBidi" w:cstheme="majorBidi"/>
                <w:sz w:val="16"/>
                <w:szCs w:val="16"/>
              </w:rPr>
              <w:t>9</w:t>
            </w:r>
          </w:p>
        </w:tc>
        <w:tc>
          <w:tcPr>
            <w:tcW w:w="1686" w:type="dxa"/>
            <w:vAlign w:val="center"/>
          </w:tcPr>
          <w:p w14:paraId="109FE476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E4639">
              <w:rPr>
                <w:rFonts w:asciiTheme="majorBidi" w:hAnsiTheme="majorBidi" w:cstheme="majorBidi"/>
                <w:sz w:val="16"/>
                <w:szCs w:val="16"/>
              </w:rPr>
              <w:object w:dxaOrig="833" w:dyaOrig="713" w14:anchorId="727F1806">
                <v:shape id="_x0000_i1044" type="#_x0000_t75" style="width:43.5pt;height:36.75pt" o:ole="">
                  <v:imagedata r:id="rId40" o:title=""/>
                </v:shape>
                <o:OLEObject Type="Embed" ProgID="ChemDraw.Document.6.0" ShapeID="_x0000_i1044" DrawAspect="Content" ObjectID="_1807960194" r:id="rId41"/>
              </w:object>
            </w:r>
          </w:p>
        </w:tc>
        <w:tc>
          <w:tcPr>
            <w:tcW w:w="2019" w:type="dxa"/>
            <w:vAlign w:val="center"/>
          </w:tcPr>
          <w:p w14:paraId="610C3E6F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E4639">
              <w:rPr>
                <w:rFonts w:asciiTheme="majorBidi" w:hAnsiTheme="majorBidi" w:cstheme="majorBidi"/>
                <w:sz w:val="16"/>
                <w:szCs w:val="16"/>
              </w:rPr>
              <w:object w:dxaOrig="1490" w:dyaOrig="1185" w14:anchorId="10C9970B">
                <v:shape id="_x0000_i1045" type="#_x0000_t75" style="width:78.75pt;height:57.75pt" o:ole="">
                  <v:imagedata r:id="rId42" o:title=""/>
                </v:shape>
                <o:OLEObject Type="Embed" ProgID="ChemDraw.Document.6.0" ShapeID="_x0000_i1045" DrawAspect="Content" ObjectID="_1807960195" r:id="rId43"/>
              </w:object>
            </w:r>
          </w:p>
        </w:tc>
        <w:tc>
          <w:tcPr>
            <w:tcW w:w="754" w:type="dxa"/>
            <w:vAlign w:val="center"/>
          </w:tcPr>
          <w:p w14:paraId="2DC411AD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E4639">
              <w:rPr>
                <w:rFonts w:asciiTheme="majorBidi" w:hAnsiTheme="majorBidi" w:cstheme="majorBidi"/>
                <w:sz w:val="16"/>
                <w:szCs w:val="16"/>
              </w:rPr>
              <w:t>20</w:t>
            </w:r>
          </w:p>
        </w:tc>
        <w:tc>
          <w:tcPr>
            <w:tcW w:w="1303" w:type="dxa"/>
            <w:vAlign w:val="center"/>
          </w:tcPr>
          <w:p w14:paraId="55E6DC28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E4639">
              <w:rPr>
                <w:rFonts w:asciiTheme="majorBidi" w:hAnsiTheme="majorBidi" w:cstheme="majorBidi"/>
                <w:sz w:val="16"/>
                <w:szCs w:val="16"/>
              </w:rPr>
              <w:t>89</w:t>
            </w:r>
          </w:p>
        </w:tc>
        <w:tc>
          <w:tcPr>
            <w:tcW w:w="1174" w:type="dxa"/>
            <w:vAlign w:val="center"/>
          </w:tcPr>
          <w:p w14:paraId="1498E138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E4639">
              <w:rPr>
                <w:rFonts w:asciiTheme="majorBidi" w:hAnsiTheme="majorBidi" w:cstheme="majorBidi"/>
                <w:sz w:val="16"/>
                <w:szCs w:val="16"/>
              </w:rPr>
              <w:t>162-164</w:t>
            </w:r>
          </w:p>
        </w:tc>
        <w:tc>
          <w:tcPr>
            <w:tcW w:w="1486" w:type="dxa"/>
            <w:vAlign w:val="center"/>
          </w:tcPr>
          <w:p w14:paraId="4804F065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E4639">
              <w:rPr>
                <w:rFonts w:asciiTheme="majorBidi" w:hAnsiTheme="majorBidi" w:cstheme="majorBidi"/>
                <w:sz w:val="16"/>
                <w:szCs w:val="16"/>
              </w:rPr>
              <w:t xml:space="preserve">161–163 </w:t>
            </w:r>
            <w:r w:rsidRPr="001E4639">
              <w:rPr>
                <w:rFonts w:asciiTheme="majorBidi" w:hAnsiTheme="majorBidi" w:cstheme="majorBidi"/>
                <w:sz w:val="16"/>
                <w:szCs w:val="16"/>
              </w:rPr>
              <w:fldChar w:fldCharType="begin"/>
            </w:r>
            <w:r w:rsidRPr="001E4639">
              <w:rPr>
                <w:rFonts w:asciiTheme="majorBidi" w:hAnsiTheme="majorBidi" w:cstheme="majorBidi"/>
                <w:sz w:val="16"/>
                <w:szCs w:val="16"/>
              </w:rPr>
              <w:instrText xml:space="preserve"> ADDIN EN.CITE &lt;EndNote&gt;&lt;Cite&gt;&lt;Author&gt;Wang&lt;/Author&gt;&lt;Year&gt;2016&lt;/Year&gt;&lt;RecNum&gt;75&lt;/RecNum&gt;&lt;DisplayText&gt;[56]&lt;/DisplayText&gt;&lt;record&gt;&lt;rec-number&gt;75&lt;/rec-number&gt;&lt;foreign-keys&gt;&lt;key app="EN" db-id="52209rxsnd22rleef06xdes6x0evfw2222fe" timestamp="1734968262"&gt;75&lt;/key&gt;&lt;/foreign-keys&gt;&lt;ref-type name="Journal Article"&gt;17&lt;/ref-type&gt;&lt;contributors&gt;&lt;authors&gt;&lt;author&gt;Wang, Penghui&lt;/author&gt;&lt;author&gt;Wang, Jinying&lt;/author&gt;&lt;author&gt;Au, Chak‐Tong&lt;/author&gt;&lt;author&gt;Qiu, Renhua&lt;/author&gt;&lt;author&gt;Xu, Xinhua&lt;/author&gt;&lt;author&gt;Yin, Shuang‐Feng&lt;/author&gt;&lt;/authors&gt;&lt;/contributors&gt;&lt;titles&gt;&lt;title&gt;Air‐stable Organobismuth (V) Bisperfluorooctanesulfonate as an Efficient Catalyst for the Synthesis of N‐Containing Compounds&lt;/title&gt;&lt;secondary-title&gt;Advanced Synthesis &amp;amp; Catalysis&lt;/secondary-title&gt;&lt;/titles&gt;&lt;periodical&gt;&lt;full-title&gt;Advanced Synthesis &amp;amp; Catalysis&lt;/full-title&gt;&lt;/periodical&gt;&lt;pages&gt;1302-1308&lt;/pages&gt;&lt;volume&gt;358&lt;/volume&gt;&lt;number&gt;8&lt;/number&gt;&lt;dates&gt;&lt;year&gt;2016&lt;/year&gt;&lt;/dates&gt;&lt;isbn&gt;1615-4150&lt;/isbn&gt;&lt;urls&gt;&lt;/urls&gt;&lt;/record&gt;&lt;/Cite&gt;&lt;/EndNote&gt;</w:instrText>
            </w:r>
            <w:r w:rsidRPr="001E4639">
              <w:rPr>
                <w:rFonts w:asciiTheme="majorBidi" w:hAnsiTheme="majorBidi" w:cstheme="majorBidi"/>
                <w:sz w:val="16"/>
                <w:szCs w:val="16"/>
              </w:rPr>
              <w:fldChar w:fldCharType="separate"/>
            </w:r>
            <w:r w:rsidRPr="001E4639">
              <w:rPr>
                <w:rFonts w:asciiTheme="majorBidi" w:hAnsiTheme="majorBidi" w:cstheme="majorBidi"/>
                <w:sz w:val="16"/>
                <w:szCs w:val="16"/>
              </w:rPr>
              <w:t>[54]</w:t>
            </w:r>
            <w:r w:rsidRPr="001E4639">
              <w:rPr>
                <w:rFonts w:asciiTheme="majorBidi" w:hAnsiTheme="majorBidi" w:cstheme="majorBidi"/>
                <w:sz w:val="16"/>
                <w:szCs w:val="16"/>
              </w:rPr>
              <w:fldChar w:fldCharType="end"/>
            </w:r>
          </w:p>
        </w:tc>
      </w:tr>
      <w:tr w:rsidR="007B1EDB" w:rsidRPr="001E4639" w14:paraId="00F5091B" w14:textId="77777777" w:rsidTr="00EE7B5C">
        <w:trPr>
          <w:trHeight w:val="1277"/>
          <w:jc w:val="center"/>
        </w:trPr>
        <w:tc>
          <w:tcPr>
            <w:tcW w:w="950" w:type="dxa"/>
            <w:vAlign w:val="center"/>
          </w:tcPr>
          <w:p w14:paraId="5AA4E785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1E4639">
              <w:rPr>
                <w:rFonts w:asciiTheme="majorBidi" w:hAnsiTheme="majorBidi" w:cstheme="majorBidi"/>
                <w:sz w:val="16"/>
                <w:szCs w:val="16"/>
              </w:rPr>
              <w:t>10</w:t>
            </w:r>
          </w:p>
        </w:tc>
        <w:tc>
          <w:tcPr>
            <w:tcW w:w="1686" w:type="dxa"/>
            <w:vAlign w:val="center"/>
          </w:tcPr>
          <w:p w14:paraId="0352BE53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E4639">
              <w:rPr>
                <w:rFonts w:asciiTheme="majorBidi" w:hAnsiTheme="majorBidi" w:cstheme="majorBidi"/>
                <w:sz w:val="16"/>
                <w:szCs w:val="16"/>
              </w:rPr>
              <w:object w:dxaOrig="831" w:dyaOrig="715" w14:anchorId="20B43406">
                <v:shape id="_x0000_i1046" type="#_x0000_t75" style="width:44.25pt;height:36.75pt" o:ole="">
                  <v:imagedata r:id="rId44" o:title=""/>
                </v:shape>
                <o:OLEObject Type="Embed" ProgID="ChemDraw.Document.6.0" ShapeID="_x0000_i1046" DrawAspect="Content" ObjectID="_1807960196" r:id="rId45"/>
              </w:object>
            </w:r>
          </w:p>
        </w:tc>
        <w:tc>
          <w:tcPr>
            <w:tcW w:w="2019" w:type="dxa"/>
            <w:vAlign w:val="center"/>
          </w:tcPr>
          <w:p w14:paraId="185C2F66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E4639">
              <w:rPr>
                <w:rFonts w:asciiTheme="majorBidi" w:hAnsiTheme="majorBidi" w:cstheme="majorBidi"/>
                <w:sz w:val="16"/>
                <w:szCs w:val="16"/>
              </w:rPr>
              <w:object w:dxaOrig="1490" w:dyaOrig="1185" w14:anchorId="3C3C9868">
                <v:shape id="_x0000_i1047" type="#_x0000_t75" style="width:78.75pt;height:57.75pt" o:ole="">
                  <v:imagedata r:id="rId46" o:title=""/>
                </v:shape>
                <o:OLEObject Type="Embed" ProgID="ChemDraw.Document.6.0" ShapeID="_x0000_i1047" DrawAspect="Content" ObjectID="_1807960197" r:id="rId47"/>
              </w:object>
            </w:r>
          </w:p>
        </w:tc>
        <w:tc>
          <w:tcPr>
            <w:tcW w:w="754" w:type="dxa"/>
            <w:vAlign w:val="center"/>
          </w:tcPr>
          <w:p w14:paraId="23932D35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E4639">
              <w:rPr>
                <w:rFonts w:asciiTheme="majorBidi" w:hAnsiTheme="majorBidi" w:cstheme="majorBidi"/>
                <w:sz w:val="16"/>
                <w:szCs w:val="16"/>
              </w:rPr>
              <w:t>25</w:t>
            </w:r>
          </w:p>
        </w:tc>
        <w:tc>
          <w:tcPr>
            <w:tcW w:w="1303" w:type="dxa"/>
            <w:vAlign w:val="center"/>
          </w:tcPr>
          <w:p w14:paraId="603A09DE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E4639">
              <w:rPr>
                <w:rFonts w:asciiTheme="majorBidi" w:hAnsiTheme="majorBidi" w:cstheme="majorBidi"/>
                <w:sz w:val="16"/>
                <w:szCs w:val="16"/>
              </w:rPr>
              <w:t>90</w:t>
            </w:r>
          </w:p>
        </w:tc>
        <w:tc>
          <w:tcPr>
            <w:tcW w:w="1174" w:type="dxa"/>
            <w:vAlign w:val="center"/>
          </w:tcPr>
          <w:p w14:paraId="2D996BA8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E4639">
              <w:rPr>
                <w:rFonts w:asciiTheme="majorBidi" w:hAnsiTheme="majorBidi" w:cstheme="majorBidi"/>
                <w:sz w:val="16"/>
                <w:szCs w:val="16"/>
              </w:rPr>
              <w:t>167-170</w:t>
            </w:r>
          </w:p>
        </w:tc>
        <w:tc>
          <w:tcPr>
            <w:tcW w:w="1486" w:type="dxa"/>
            <w:vAlign w:val="center"/>
          </w:tcPr>
          <w:p w14:paraId="71C3D5FC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E4639">
              <w:rPr>
                <w:rFonts w:asciiTheme="majorBidi" w:hAnsiTheme="majorBidi" w:cstheme="majorBidi"/>
                <w:sz w:val="16"/>
                <w:szCs w:val="16"/>
              </w:rPr>
              <w:t xml:space="preserve">168–170 </w:t>
            </w:r>
            <w:r w:rsidRPr="001E4639">
              <w:rPr>
                <w:rFonts w:asciiTheme="majorBidi" w:hAnsiTheme="majorBidi" w:cstheme="majorBidi"/>
                <w:sz w:val="16"/>
                <w:szCs w:val="16"/>
              </w:rPr>
              <w:fldChar w:fldCharType="begin"/>
            </w:r>
            <w:r w:rsidRPr="001E4639">
              <w:rPr>
                <w:rFonts w:asciiTheme="majorBidi" w:hAnsiTheme="majorBidi" w:cstheme="majorBidi"/>
                <w:sz w:val="16"/>
                <w:szCs w:val="16"/>
              </w:rPr>
              <w:instrText xml:space="preserve"> ADDIN EN.CITE &lt;EndNote&gt;&lt;Cite&gt;&lt;Author&gt;Niaz&lt;/Author&gt;&lt;Year&gt;2015&lt;/Year&gt;&lt;RecNum&gt;76&lt;/RecNum&gt;&lt;DisplayText&gt;[54]&lt;/DisplayText&gt;&lt;record&gt;&lt;rec-number&gt;76&lt;/rec-number&gt;&lt;foreign-keys&gt;&lt;key app="EN" db-id="52209rxsnd22rleef06xdes6x0evfw2222fe" timestamp="1734968410"&gt;76&lt;/key&gt;&lt;/foreign-keys&gt;&lt;ref-type name="Journal Article"&gt;17&lt;/ref-type&gt;&lt;contributors&gt;&lt;authors&gt;&lt;author&gt;Niaz, Huma&lt;/author&gt;&lt;author&gt;Kashtoh, Hamdy&lt;/author&gt;&lt;author&gt;Khan, Jalaluddin AJ&lt;/author&gt;&lt;author&gt;Khan, Ajmal&lt;/author&gt;&lt;author&gt;Alam, Muhammad Tanveer&lt;/author&gt;&lt;author&gt;Khan, Khalid Mohammed&lt;/author&gt;&lt;author&gt;Perveen, Shahnaz&lt;/author&gt;&lt;author&gt;Choudhary, M Iqbal&lt;/author&gt;&lt;/authors&gt;&lt;/contributors&gt;&lt;titles&gt;&lt;title&gt;Synthesis of diethyl 4-substituted-2, 6-dimethyl-1, 4-dihydropyridine-3, 5-dicarboxylates as a new series of inhibitors against yeast α-glucosidase&lt;/title&gt;&lt;secondary-title&gt;European Journal of Medicinal Chemistry&lt;/secondary-title&gt;&lt;/titles&gt;&lt;periodical&gt;&lt;full-title&gt;European Journal of Medicinal Chemistry&lt;/full-title&gt;&lt;/periodical&gt;&lt;pages&gt;199-209&lt;/pages&gt;&lt;volume&gt;95&lt;/volume&gt;&lt;dates&gt;&lt;year&gt;2015&lt;/year&gt;&lt;/dates&gt;&lt;isbn&gt;0223-5234&lt;/isbn&gt;&lt;urls&gt;&lt;/urls&gt;&lt;/record&gt;&lt;/Cite&gt;&lt;/EndNote&gt;</w:instrText>
            </w:r>
            <w:r w:rsidRPr="001E4639">
              <w:rPr>
                <w:rFonts w:asciiTheme="majorBidi" w:hAnsiTheme="majorBidi" w:cstheme="majorBidi"/>
                <w:sz w:val="16"/>
                <w:szCs w:val="16"/>
              </w:rPr>
              <w:fldChar w:fldCharType="separate"/>
            </w:r>
            <w:r w:rsidRPr="001E4639">
              <w:rPr>
                <w:rFonts w:asciiTheme="majorBidi" w:hAnsiTheme="majorBidi" w:cstheme="majorBidi"/>
                <w:sz w:val="16"/>
                <w:szCs w:val="16"/>
              </w:rPr>
              <w:t>[49]</w:t>
            </w:r>
            <w:r w:rsidRPr="001E4639">
              <w:rPr>
                <w:rFonts w:asciiTheme="majorBidi" w:hAnsiTheme="majorBidi" w:cstheme="majorBidi"/>
                <w:sz w:val="16"/>
                <w:szCs w:val="16"/>
              </w:rPr>
              <w:fldChar w:fldCharType="end"/>
            </w:r>
          </w:p>
        </w:tc>
      </w:tr>
      <w:tr w:rsidR="007B1EDB" w:rsidRPr="001E4639" w14:paraId="234EFC4F" w14:textId="77777777" w:rsidTr="00EE7B5C">
        <w:trPr>
          <w:trHeight w:val="1400"/>
          <w:jc w:val="center"/>
        </w:trPr>
        <w:tc>
          <w:tcPr>
            <w:tcW w:w="950" w:type="dxa"/>
            <w:tcBorders>
              <w:bottom w:val="single" w:sz="4" w:space="0" w:color="auto"/>
            </w:tcBorders>
            <w:vAlign w:val="center"/>
          </w:tcPr>
          <w:p w14:paraId="536AFB4B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1E4639">
              <w:rPr>
                <w:rFonts w:asciiTheme="majorBidi" w:hAnsiTheme="majorBidi" w:cstheme="majorBidi"/>
                <w:sz w:val="16"/>
                <w:szCs w:val="16"/>
              </w:rPr>
              <w:t>11</w:t>
            </w:r>
          </w:p>
        </w:tc>
        <w:tc>
          <w:tcPr>
            <w:tcW w:w="1686" w:type="dxa"/>
            <w:tcBorders>
              <w:bottom w:val="single" w:sz="4" w:space="0" w:color="auto"/>
            </w:tcBorders>
            <w:vAlign w:val="center"/>
          </w:tcPr>
          <w:p w14:paraId="4A3745B6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E4639">
              <w:rPr>
                <w:rFonts w:asciiTheme="majorBidi" w:hAnsiTheme="majorBidi" w:cstheme="majorBidi"/>
                <w:sz w:val="16"/>
                <w:szCs w:val="16"/>
              </w:rPr>
              <w:object w:dxaOrig="863" w:dyaOrig="776" w14:anchorId="7BAF9988">
                <v:shape id="_x0000_i1048" type="#_x0000_t75" style="width:43.5pt;height:36.75pt" o:ole="">
                  <v:imagedata r:id="rId48" o:title=""/>
                </v:shape>
                <o:OLEObject Type="Embed" ProgID="ChemDraw.Document.6.0" ShapeID="_x0000_i1048" DrawAspect="Content" ObjectID="_1807960198" r:id="rId49"/>
              </w:object>
            </w:r>
          </w:p>
        </w:tc>
        <w:tc>
          <w:tcPr>
            <w:tcW w:w="2019" w:type="dxa"/>
            <w:tcBorders>
              <w:bottom w:val="single" w:sz="4" w:space="0" w:color="auto"/>
            </w:tcBorders>
            <w:vAlign w:val="center"/>
          </w:tcPr>
          <w:p w14:paraId="457A37C6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E4639">
              <w:rPr>
                <w:rFonts w:asciiTheme="majorBidi" w:hAnsiTheme="majorBidi" w:cstheme="majorBidi"/>
                <w:sz w:val="16"/>
                <w:szCs w:val="16"/>
              </w:rPr>
              <w:object w:dxaOrig="1490" w:dyaOrig="1295" w14:anchorId="1AA1E8C0">
                <v:shape id="_x0000_i1049" type="#_x0000_t75" style="width:78.75pt;height:65.25pt" o:ole="">
                  <v:imagedata r:id="rId50" o:title=""/>
                </v:shape>
                <o:OLEObject Type="Embed" ProgID="ChemDraw.Document.6.0" ShapeID="_x0000_i1049" DrawAspect="Content" ObjectID="_1807960199" r:id="rId51"/>
              </w:object>
            </w:r>
          </w:p>
        </w:tc>
        <w:tc>
          <w:tcPr>
            <w:tcW w:w="754" w:type="dxa"/>
            <w:tcBorders>
              <w:bottom w:val="single" w:sz="4" w:space="0" w:color="auto"/>
            </w:tcBorders>
            <w:vAlign w:val="center"/>
          </w:tcPr>
          <w:p w14:paraId="7CBA8CE7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E4639">
              <w:rPr>
                <w:rFonts w:asciiTheme="majorBidi" w:hAnsiTheme="majorBidi" w:cstheme="majorBidi"/>
                <w:sz w:val="16"/>
                <w:szCs w:val="16"/>
              </w:rPr>
              <w:t>20</w:t>
            </w:r>
          </w:p>
        </w:tc>
        <w:tc>
          <w:tcPr>
            <w:tcW w:w="1303" w:type="dxa"/>
            <w:tcBorders>
              <w:bottom w:val="single" w:sz="4" w:space="0" w:color="auto"/>
            </w:tcBorders>
            <w:vAlign w:val="center"/>
          </w:tcPr>
          <w:p w14:paraId="1BBC824A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E4639">
              <w:rPr>
                <w:rFonts w:asciiTheme="majorBidi" w:hAnsiTheme="majorBidi" w:cstheme="majorBidi"/>
                <w:sz w:val="16"/>
                <w:szCs w:val="16"/>
              </w:rPr>
              <w:t>96</w:t>
            </w:r>
          </w:p>
        </w:tc>
        <w:tc>
          <w:tcPr>
            <w:tcW w:w="1174" w:type="dxa"/>
            <w:tcBorders>
              <w:bottom w:val="single" w:sz="4" w:space="0" w:color="auto"/>
            </w:tcBorders>
            <w:vAlign w:val="center"/>
          </w:tcPr>
          <w:p w14:paraId="29DF1AD7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E4639">
              <w:rPr>
                <w:rFonts w:asciiTheme="majorBidi" w:hAnsiTheme="majorBidi" w:cstheme="majorBidi"/>
                <w:sz w:val="16"/>
                <w:szCs w:val="16"/>
              </w:rPr>
              <w:t>156-158</w:t>
            </w:r>
          </w:p>
        </w:tc>
        <w:tc>
          <w:tcPr>
            <w:tcW w:w="1486" w:type="dxa"/>
            <w:tcBorders>
              <w:bottom w:val="single" w:sz="4" w:space="0" w:color="auto"/>
            </w:tcBorders>
            <w:vAlign w:val="center"/>
          </w:tcPr>
          <w:p w14:paraId="6F15684B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E4639">
              <w:rPr>
                <w:rFonts w:asciiTheme="majorBidi" w:hAnsiTheme="majorBidi" w:cstheme="majorBidi"/>
                <w:sz w:val="16"/>
                <w:szCs w:val="16"/>
              </w:rPr>
              <w:t xml:space="preserve">156–158 </w:t>
            </w:r>
            <w:r w:rsidRPr="001E4639">
              <w:rPr>
                <w:rFonts w:asciiTheme="majorBidi" w:hAnsiTheme="majorBidi" w:cstheme="majorBidi"/>
                <w:sz w:val="16"/>
                <w:szCs w:val="16"/>
              </w:rPr>
              <w:fldChar w:fldCharType="begin"/>
            </w:r>
            <w:r w:rsidRPr="001E4639">
              <w:rPr>
                <w:rFonts w:asciiTheme="majorBidi" w:hAnsiTheme="majorBidi" w:cstheme="majorBidi"/>
                <w:sz w:val="16"/>
                <w:szCs w:val="16"/>
              </w:rPr>
              <w:instrText xml:space="preserve"> ADDIN EN.CITE &lt;EndNote&gt;&lt;Cite&gt;&lt;Author&gt;Bakhtiarian&lt;/Author&gt;&lt;Year&gt;2021&lt;/Year&gt;&lt;RecNum&gt;73&lt;/RecNum&gt;&lt;DisplayText&gt;[52]&lt;/DisplayText&gt;&lt;record&gt;&lt;rec-number&gt;73&lt;/rec-number&gt;&lt;foreign-keys&gt;&lt;key app="EN" db-id="52209rxsnd22rleef06xdes6x0evfw2222fe" timestamp="1734968155"&gt;73&lt;/key&gt;&lt;/foreign-keys&gt;&lt;ref-type name="Journal Article"&gt;17&lt;/ref-type&gt;&lt;contributors&gt;&lt;authors&gt;&lt;author&gt;Bakhtiarian, Mohsen&lt;/author&gt;&lt;author&gt;Khodaei, Mohammad Mehdi&lt;/author&gt;&lt;/authors&gt;&lt;/contributors&gt;&lt;titles&gt;&lt;title&gt;Sonochemical synthesis of 1, 4-dihydropyridines using a bio-derived magnetic nanocomposite based on the pectin modified with the di-sulfonic acids under mild conditions&lt;/title&gt;&lt;secondary-title&gt;Materials Today Communications&lt;/secondary-title&gt;&lt;/titles&gt;&lt;periodical&gt;&lt;full-title&gt;Materials Today Communications&lt;/full-title&gt;&lt;/periodical&gt;&lt;pages&gt;102791&lt;/pages&gt;&lt;volume&gt;29&lt;/volume&gt;&lt;dates&gt;&lt;year&gt;2021&lt;/year&gt;&lt;/dates&gt;&lt;isbn&gt;2352-4928&lt;/isbn&gt;&lt;urls&gt;&lt;/urls&gt;&lt;/record&gt;&lt;/Cite&gt;&lt;/EndNote&gt;</w:instrText>
            </w:r>
            <w:r w:rsidRPr="001E4639">
              <w:rPr>
                <w:rFonts w:asciiTheme="majorBidi" w:hAnsiTheme="majorBidi" w:cstheme="majorBidi"/>
                <w:sz w:val="16"/>
                <w:szCs w:val="16"/>
              </w:rPr>
              <w:fldChar w:fldCharType="separate"/>
            </w:r>
            <w:r w:rsidRPr="001E4639">
              <w:rPr>
                <w:rFonts w:asciiTheme="majorBidi" w:hAnsiTheme="majorBidi" w:cstheme="majorBidi"/>
                <w:sz w:val="16"/>
                <w:szCs w:val="16"/>
              </w:rPr>
              <w:t>[53]</w:t>
            </w:r>
            <w:r w:rsidRPr="001E4639">
              <w:rPr>
                <w:rFonts w:asciiTheme="majorBidi" w:hAnsiTheme="majorBidi" w:cstheme="majorBidi"/>
                <w:sz w:val="16"/>
                <w:szCs w:val="16"/>
              </w:rPr>
              <w:fldChar w:fldCharType="end"/>
            </w:r>
          </w:p>
        </w:tc>
      </w:tr>
    </w:tbl>
    <w:p w14:paraId="28322E4E" w14:textId="77777777" w:rsidR="007B1EDB" w:rsidRPr="001E4639" w:rsidRDefault="007B1EDB" w:rsidP="007B1EDB">
      <w:pPr>
        <w:spacing w:line="240" w:lineRule="auto"/>
        <w:jc w:val="both"/>
        <w:rPr>
          <w:rFonts w:asciiTheme="majorBidi" w:eastAsia="Calibri" w:hAnsiTheme="majorBidi" w:cstheme="majorBidi"/>
          <w:sz w:val="20"/>
          <w:szCs w:val="20"/>
        </w:rPr>
      </w:pPr>
      <w:r w:rsidRPr="001E4639">
        <w:rPr>
          <w:rFonts w:asciiTheme="majorBidi" w:hAnsiTheme="majorBidi" w:cstheme="majorBidi"/>
          <w:vertAlign w:val="superscript"/>
        </w:rPr>
        <w:t xml:space="preserve">a </w:t>
      </w:r>
      <w:r w:rsidRPr="001E4639">
        <w:rPr>
          <w:rFonts w:asciiTheme="majorBidi" w:hAnsiTheme="majorBidi" w:cstheme="majorBidi"/>
          <w:sz w:val="20"/>
          <w:szCs w:val="20"/>
        </w:rPr>
        <w:t xml:space="preserve">Reaction conditions: </w:t>
      </w:r>
      <w:r>
        <w:rPr>
          <w:rFonts w:asciiTheme="majorBidi" w:hAnsiTheme="majorBidi" w:cstheme="majorBidi"/>
          <w:sz w:val="20"/>
          <w:szCs w:val="20"/>
        </w:rPr>
        <w:t>a</w:t>
      </w:r>
      <w:r w:rsidRPr="001E4639">
        <w:rPr>
          <w:rFonts w:asciiTheme="majorBidi" w:hAnsiTheme="majorBidi" w:cstheme="majorBidi"/>
          <w:sz w:val="20"/>
          <w:szCs w:val="20"/>
        </w:rPr>
        <w:t xml:space="preserve">ldehyde (1 mmol), ethyl acetoacetate (2 mmol), ammonium acetate (1 mmol), </w:t>
      </w:r>
      <w:r w:rsidRPr="009964C1">
        <w:rPr>
          <w:rFonts w:asciiTheme="majorBidi" w:hAnsiTheme="majorBidi" w:cstheme="majorBidi"/>
          <w:sz w:val="20"/>
          <w:szCs w:val="20"/>
        </w:rPr>
        <w:t>UiO-66-NH</w:t>
      </w:r>
      <w:r w:rsidRPr="009964C1">
        <w:rPr>
          <w:rFonts w:asciiTheme="majorBidi" w:hAnsiTheme="majorBidi" w:cstheme="majorBidi"/>
          <w:sz w:val="20"/>
          <w:szCs w:val="20"/>
          <w:vertAlign w:val="subscript"/>
        </w:rPr>
        <w:t>2</w:t>
      </w:r>
      <w:r w:rsidRPr="009964C1">
        <w:rPr>
          <w:rFonts w:asciiTheme="majorBidi" w:hAnsiTheme="majorBidi" w:cstheme="majorBidi"/>
          <w:sz w:val="20"/>
          <w:szCs w:val="20"/>
        </w:rPr>
        <w:t xml:space="preserve">-CC@Cu(II) </w:t>
      </w:r>
      <w:r w:rsidRPr="009964C1">
        <w:rPr>
          <w:rFonts w:asciiTheme="majorBidi" w:hAnsiTheme="majorBidi" w:cstheme="majorBidi"/>
          <w:sz w:val="20"/>
          <w:szCs w:val="20"/>
          <w:lang w:bidi="fa-IR"/>
        </w:rPr>
        <w:t>nanocatalyst</w:t>
      </w:r>
      <w:r w:rsidRPr="001E4639">
        <w:rPr>
          <w:rFonts w:asciiTheme="majorBidi" w:hAnsiTheme="majorBidi" w:cstheme="majorBidi"/>
          <w:sz w:val="20"/>
          <w:szCs w:val="20"/>
        </w:rPr>
        <w:t xml:space="preserve"> (0.02 g</w:t>
      </w:r>
      <w:r w:rsidRPr="00975C4A">
        <w:rPr>
          <w:rFonts w:asciiTheme="majorBidi" w:hAnsiTheme="majorBidi" w:cstheme="majorBidi"/>
          <w:sz w:val="20"/>
          <w:szCs w:val="20"/>
        </w:rPr>
        <w:t xml:space="preserve">), EtOH (2 mL), </w:t>
      </w:r>
      <w:r>
        <w:rPr>
          <w:rFonts w:asciiTheme="majorBidi" w:hAnsiTheme="majorBidi" w:cstheme="majorBidi"/>
          <w:sz w:val="20"/>
          <w:szCs w:val="20"/>
        </w:rPr>
        <w:t xml:space="preserve">and </w:t>
      </w:r>
      <w:r w:rsidRPr="00975C4A">
        <w:rPr>
          <w:rFonts w:asciiTheme="majorBidi" w:hAnsiTheme="majorBidi" w:cstheme="majorBidi"/>
          <w:sz w:val="20"/>
          <w:szCs w:val="20"/>
        </w:rPr>
        <w:t xml:space="preserve">temperature (80 </w:t>
      </w:r>
      <w:r>
        <w:rPr>
          <w:rFonts w:asciiTheme="majorBidi" w:hAnsiTheme="majorBidi" w:cstheme="majorBidi"/>
          <w:sz w:val="20"/>
          <w:szCs w:val="20"/>
          <w:vertAlign w:val="superscript"/>
        </w:rPr>
        <w:t>°</w:t>
      </w:r>
      <w:r w:rsidRPr="00975C4A">
        <w:rPr>
          <w:rFonts w:asciiTheme="majorBidi" w:hAnsiTheme="majorBidi" w:cstheme="majorBidi"/>
          <w:sz w:val="20"/>
          <w:szCs w:val="20"/>
        </w:rPr>
        <w:t>C).</w:t>
      </w:r>
      <w:r w:rsidRPr="00975C4A">
        <w:rPr>
          <w:rFonts w:asciiTheme="majorBidi" w:eastAsia="Calibri" w:hAnsiTheme="majorBidi" w:cstheme="majorBidi"/>
          <w:sz w:val="20"/>
          <w:szCs w:val="20"/>
        </w:rPr>
        <w:t xml:space="preserve"> </w:t>
      </w:r>
      <w:r w:rsidRPr="00975C4A">
        <w:rPr>
          <w:rFonts w:asciiTheme="majorBidi" w:hAnsiTheme="majorBidi" w:cstheme="majorBidi"/>
          <w:sz w:val="20"/>
          <w:szCs w:val="20"/>
          <w:vertAlign w:val="superscript"/>
        </w:rPr>
        <w:t>b</w:t>
      </w:r>
      <w:r w:rsidRPr="00975C4A">
        <w:rPr>
          <w:rFonts w:asciiTheme="majorBidi" w:hAnsiTheme="majorBidi" w:cstheme="majorBidi"/>
          <w:sz w:val="20"/>
          <w:szCs w:val="20"/>
        </w:rPr>
        <w:t xml:space="preserve"> Isolated</w:t>
      </w:r>
      <w:r>
        <w:rPr>
          <w:rFonts w:asciiTheme="majorBidi" w:hAnsiTheme="majorBidi" w:cstheme="majorBidi"/>
          <w:sz w:val="20"/>
          <w:szCs w:val="20"/>
        </w:rPr>
        <w:t xml:space="preserve"> yield</w:t>
      </w:r>
    </w:p>
    <w:p w14:paraId="403F1E26" w14:textId="77777777" w:rsidR="007B1EDB" w:rsidRPr="00642178" w:rsidRDefault="007B1EDB" w:rsidP="007B1EDB">
      <w:pPr>
        <w:pBdr>
          <w:top w:val="single" w:sz="4" w:space="1" w:color="auto"/>
        </w:pBdr>
        <w:spacing w:line="360" w:lineRule="auto"/>
        <w:rPr>
          <w:rFonts w:asciiTheme="majorBidi" w:hAnsiTheme="majorBidi" w:cstheme="majorBidi"/>
          <w:vertAlign w:val="superscript"/>
        </w:rPr>
      </w:pPr>
      <w:r w:rsidRPr="001153D5">
        <w:rPr>
          <w:rFonts w:ascii="MyriadPro-SemiboldSemiCn" w:hAnsi="MyriadPro-SemiboldSemiCn" w:cs="MyriadPro-SemiboldSemiCn"/>
          <w:b/>
          <w:bCs/>
          <w:sz w:val="20"/>
          <w:szCs w:val="20"/>
        </w:rPr>
        <w:t xml:space="preserve">Table </w:t>
      </w:r>
      <w:r>
        <w:rPr>
          <w:rFonts w:ascii="MyriadPro-SemiboldSemiCn" w:hAnsi="MyriadPro-SemiboldSemiCn" w:cs="MyriadPro-SemiboldSemiCn"/>
          <w:b/>
          <w:bCs/>
          <w:sz w:val="20"/>
          <w:szCs w:val="20"/>
        </w:rPr>
        <w:t>4</w:t>
      </w:r>
      <w:r>
        <w:rPr>
          <w:rFonts w:asciiTheme="majorBidi" w:hAnsiTheme="majorBidi" w:cstheme="majorBidi"/>
        </w:rPr>
        <w:t xml:space="preserve">  </w:t>
      </w:r>
      <w:r w:rsidRPr="00535A88">
        <w:rPr>
          <w:rFonts w:asciiTheme="majorBidi" w:hAnsiTheme="majorBidi" w:cstheme="majorBidi"/>
        </w:rPr>
        <w:t>Optimization of the reaction conditions for</w:t>
      </w:r>
      <w:r w:rsidRPr="00535A88">
        <w:rPr>
          <w:rFonts w:asciiTheme="majorBidi" w:hAnsiTheme="majorBidi" w:cstheme="majorBidi"/>
          <w:rtl/>
        </w:rPr>
        <w:t xml:space="preserve"> </w:t>
      </w:r>
      <w:r w:rsidRPr="00535A88">
        <w:rPr>
          <w:rFonts w:asciiTheme="majorBidi" w:hAnsiTheme="majorBidi" w:cstheme="majorBidi"/>
        </w:rPr>
        <w:t xml:space="preserve">the synthesis of  3,4-dihydropyrimidinones under the catalysis of </w:t>
      </w:r>
      <w:r w:rsidRPr="00AD4788">
        <w:rPr>
          <w:rFonts w:asciiTheme="majorBidi" w:hAnsiTheme="majorBidi" w:cstheme="majorBidi"/>
          <w:lang w:bidi="fa-IR"/>
        </w:rPr>
        <w:t xml:space="preserve">the </w:t>
      </w:r>
      <w:r w:rsidRPr="00714CE7">
        <w:rPr>
          <w:rFonts w:asciiTheme="majorBidi" w:hAnsiTheme="majorBidi" w:cstheme="majorBidi"/>
        </w:rPr>
        <w:t>UiO-66-NH</w:t>
      </w:r>
      <w:r w:rsidRPr="00714CE7">
        <w:rPr>
          <w:rFonts w:asciiTheme="majorBidi" w:hAnsiTheme="majorBidi" w:cstheme="majorBidi"/>
          <w:vertAlign w:val="subscript"/>
        </w:rPr>
        <w:t>2</w:t>
      </w:r>
      <w:r w:rsidRPr="00714CE7">
        <w:rPr>
          <w:rFonts w:asciiTheme="majorBidi" w:hAnsiTheme="majorBidi" w:cstheme="majorBidi"/>
        </w:rPr>
        <w:t xml:space="preserve">-CC@Cu(II) </w:t>
      </w:r>
      <w:r w:rsidRPr="00AD4788">
        <w:rPr>
          <w:rFonts w:asciiTheme="majorBidi" w:hAnsiTheme="majorBidi" w:cstheme="majorBidi"/>
          <w:lang w:bidi="fa-IR"/>
        </w:rPr>
        <w:t>nanocatalyst</w:t>
      </w:r>
      <w:r w:rsidRPr="00535A88">
        <w:rPr>
          <w:rFonts w:asciiTheme="majorBidi" w:hAnsiTheme="majorBidi" w:cstheme="majorBidi"/>
          <w:vertAlign w:val="superscript"/>
        </w:rPr>
        <w:t xml:space="preserve"> a</w:t>
      </w:r>
    </w:p>
    <w:p w14:paraId="50745CF6" w14:textId="77777777" w:rsidR="007B1EDB" w:rsidRPr="001E4639" w:rsidRDefault="007B1EDB" w:rsidP="007B1EDB">
      <w:pPr>
        <w:pBdr>
          <w:top w:val="single" w:sz="4" w:space="1" w:color="auto"/>
        </w:pBdr>
        <w:spacing w:line="360" w:lineRule="auto"/>
        <w:jc w:val="center"/>
        <w:rPr>
          <w:rFonts w:asciiTheme="majorBidi" w:hAnsiTheme="majorBidi" w:cstheme="majorBidi"/>
        </w:rPr>
      </w:pPr>
      <w:r w:rsidRPr="001E4639">
        <w:rPr>
          <w:rFonts w:asciiTheme="majorBidi" w:hAnsiTheme="majorBidi" w:cstheme="majorBidi"/>
        </w:rPr>
        <w:object w:dxaOrig="6306" w:dyaOrig="1338" w14:anchorId="342666B6">
          <v:shape id="_x0000_i1073" type="#_x0000_t75" style="width:347.25pt;height:74.25pt" o:ole="">
            <v:imagedata r:id="rId52" o:title=""/>
          </v:shape>
          <o:OLEObject Type="Embed" ProgID="ChemDraw.Document.6.0" ShapeID="_x0000_i1073" DrawAspect="Content" ObjectID="_1807960200" r:id="rId53"/>
        </w:object>
      </w:r>
    </w:p>
    <w:tbl>
      <w:tblPr>
        <w:tblStyle w:val="TableGrid"/>
        <w:tblW w:w="9080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21"/>
        <w:gridCol w:w="3272"/>
        <w:gridCol w:w="1181"/>
        <w:gridCol w:w="1635"/>
        <w:gridCol w:w="1181"/>
        <w:gridCol w:w="1090"/>
      </w:tblGrid>
      <w:tr w:rsidR="007B1EDB" w:rsidRPr="001E4639" w14:paraId="3529132B" w14:textId="77777777" w:rsidTr="00EE7B5C">
        <w:trPr>
          <w:trHeight w:val="175"/>
          <w:jc w:val="center"/>
        </w:trPr>
        <w:tc>
          <w:tcPr>
            <w:tcW w:w="721" w:type="dxa"/>
            <w:tcBorders>
              <w:top w:val="single" w:sz="4" w:space="0" w:color="auto"/>
              <w:bottom w:val="single" w:sz="4" w:space="0" w:color="auto"/>
            </w:tcBorders>
            <w:shd w:val="clear" w:color="auto" w:fill="C1F0C7" w:themeFill="accent3" w:themeFillTint="33"/>
            <w:vAlign w:val="center"/>
          </w:tcPr>
          <w:p w14:paraId="1B1F3C4F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E4639">
              <w:rPr>
                <w:rFonts w:asciiTheme="majorBidi" w:eastAsia="Calibri" w:hAnsiTheme="majorBidi" w:cstheme="majorBidi"/>
                <w:sz w:val="20"/>
                <w:szCs w:val="20"/>
              </w:rPr>
              <w:t>Entry</w:t>
            </w:r>
          </w:p>
        </w:tc>
        <w:tc>
          <w:tcPr>
            <w:tcW w:w="3272" w:type="dxa"/>
            <w:tcBorders>
              <w:top w:val="single" w:sz="4" w:space="0" w:color="auto"/>
              <w:bottom w:val="single" w:sz="4" w:space="0" w:color="auto"/>
            </w:tcBorders>
            <w:shd w:val="clear" w:color="auto" w:fill="C1F0C7" w:themeFill="accent3" w:themeFillTint="33"/>
            <w:vAlign w:val="center"/>
          </w:tcPr>
          <w:p w14:paraId="18596E9B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E4639">
              <w:rPr>
                <w:rFonts w:asciiTheme="majorBidi" w:eastAsia="Calibri" w:hAnsiTheme="majorBidi" w:cstheme="majorBidi"/>
                <w:sz w:val="20"/>
                <w:szCs w:val="20"/>
              </w:rPr>
              <w:t>Catalyst</w:t>
            </w:r>
            <w:r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  <w:r w:rsidRPr="001E4639">
              <w:rPr>
                <w:rFonts w:asciiTheme="majorBidi" w:eastAsia="Calibri" w:hAnsiTheme="majorBidi" w:cstheme="majorBidi"/>
                <w:sz w:val="20"/>
                <w:szCs w:val="20"/>
              </w:rPr>
              <w:t>(g)</w:t>
            </w:r>
          </w:p>
        </w:tc>
        <w:tc>
          <w:tcPr>
            <w:tcW w:w="1181" w:type="dxa"/>
            <w:tcBorders>
              <w:top w:val="single" w:sz="4" w:space="0" w:color="auto"/>
              <w:bottom w:val="single" w:sz="4" w:space="0" w:color="auto"/>
            </w:tcBorders>
            <w:shd w:val="clear" w:color="auto" w:fill="C1F0C7" w:themeFill="accent3" w:themeFillTint="33"/>
            <w:vAlign w:val="center"/>
          </w:tcPr>
          <w:p w14:paraId="39F4E3DC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E4639">
              <w:rPr>
                <w:rFonts w:asciiTheme="majorBidi" w:eastAsia="Calibri" w:hAnsiTheme="majorBidi" w:cstheme="majorBidi"/>
                <w:sz w:val="20"/>
                <w:szCs w:val="20"/>
              </w:rPr>
              <w:t>Solvent</w:t>
            </w:r>
          </w:p>
        </w:tc>
        <w:tc>
          <w:tcPr>
            <w:tcW w:w="1635" w:type="dxa"/>
            <w:tcBorders>
              <w:top w:val="single" w:sz="4" w:space="0" w:color="auto"/>
              <w:bottom w:val="single" w:sz="4" w:space="0" w:color="auto"/>
            </w:tcBorders>
            <w:shd w:val="clear" w:color="auto" w:fill="C1F0C7" w:themeFill="accent3" w:themeFillTint="33"/>
            <w:vAlign w:val="center"/>
          </w:tcPr>
          <w:p w14:paraId="02D64791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E4639">
              <w:rPr>
                <w:rFonts w:asciiTheme="majorBidi" w:eastAsia="Calibri" w:hAnsiTheme="majorBidi" w:cstheme="majorBidi"/>
                <w:sz w:val="20"/>
                <w:szCs w:val="20"/>
              </w:rPr>
              <w:t>Temperature</w:t>
            </w:r>
            <w:r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  <w:r w:rsidRPr="001E4639">
              <w:rPr>
                <w:rFonts w:asciiTheme="majorBidi" w:eastAsia="Calibri" w:hAnsiTheme="majorBidi" w:cstheme="majorBidi"/>
                <w:sz w:val="20"/>
                <w:szCs w:val="20"/>
              </w:rPr>
              <w:t>(°C)</w:t>
            </w:r>
          </w:p>
        </w:tc>
        <w:tc>
          <w:tcPr>
            <w:tcW w:w="1181" w:type="dxa"/>
            <w:tcBorders>
              <w:top w:val="single" w:sz="4" w:space="0" w:color="auto"/>
              <w:bottom w:val="single" w:sz="4" w:space="0" w:color="auto"/>
            </w:tcBorders>
            <w:shd w:val="clear" w:color="auto" w:fill="C1F0C7" w:themeFill="accent3" w:themeFillTint="33"/>
            <w:vAlign w:val="center"/>
          </w:tcPr>
          <w:p w14:paraId="71843494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E4639">
              <w:rPr>
                <w:rFonts w:asciiTheme="majorBidi" w:eastAsia="Calibri" w:hAnsiTheme="majorBidi" w:cstheme="majorBidi"/>
                <w:sz w:val="20"/>
                <w:szCs w:val="20"/>
              </w:rPr>
              <w:t>Time (min)</w:t>
            </w:r>
          </w:p>
        </w:tc>
        <w:tc>
          <w:tcPr>
            <w:tcW w:w="1090" w:type="dxa"/>
            <w:tcBorders>
              <w:top w:val="single" w:sz="4" w:space="0" w:color="auto"/>
              <w:bottom w:val="single" w:sz="4" w:space="0" w:color="auto"/>
            </w:tcBorders>
            <w:shd w:val="clear" w:color="auto" w:fill="C1F0C7" w:themeFill="accent3" w:themeFillTint="33"/>
            <w:vAlign w:val="center"/>
          </w:tcPr>
          <w:p w14:paraId="77E206BA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E4639">
              <w:rPr>
                <w:rFonts w:asciiTheme="majorBidi" w:eastAsia="Calibri" w:hAnsiTheme="majorBidi" w:cstheme="majorBidi"/>
                <w:sz w:val="20"/>
                <w:szCs w:val="20"/>
              </w:rPr>
              <w:t>Yield</w:t>
            </w:r>
            <w:r w:rsidRPr="001E4639">
              <w:rPr>
                <w:rFonts w:asciiTheme="majorBidi" w:eastAsia="Calibri" w:hAnsiTheme="majorBidi" w:cstheme="majorBidi"/>
                <w:sz w:val="20"/>
                <w:szCs w:val="20"/>
                <w:rtl/>
              </w:rPr>
              <w:t xml:space="preserve"> </w:t>
            </w:r>
            <w:r w:rsidRPr="001E4639">
              <w:rPr>
                <w:rFonts w:asciiTheme="majorBidi" w:eastAsia="Calibri" w:hAnsiTheme="majorBidi" w:cstheme="majorBidi"/>
                <w:sz w:val="20"/>
                <w:szCs w:val="20"/>
              </w:rPr>
              <w:t>(%)</w:t>
            </w:r>
            <w:r w:rsidRPr="001E4639">
              <w:rPr>
                <w:rFonts w:asciiTheme="majorBidi" w:eastAsia="Calibri" w:hAnsiTheme="majorBidi" w:cstheme="majorBidi"/>
                <w:sz w:val="20"/>
                <w:szCs w:val="20"/>
                <w:vertAlign w:val="superscript"/>
              </w:rPr>
              <w:t>b</w:t>
            </w:r>
          </w:p>
        </w:tc>
      </w:tr>
      <w:tr w:rsidR="007B1EDB" w:rsidRPr="001E4639" w14:paraId="120BCB45" w14:textId="77777777" w:rsidTr="00EE7B5C">
        <w:trPr>
          <w:trHeight w:val="175"/>
          <w:jc w:val="center"/>
        </w:trPr>
        <w:tc>
          <w:tcPr>
            <w:tcW w:w="721" w:type="dxa"/>
            <w:tcBorders>
              <w:top w:val="single" w:sz="4" w:space="0" w:color="auto"/>
            </w:tcBorders>
            <w:vAlign w:val="center"/>
          </w:tcPr>
          <w:p w14:paraId="03D12D5E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E4639">
              <w:rPr>
                <w:rFonts w:asciiTheme="majorBidi" w:eastAsia="Calibri" w:hAnsiTheme="majorBidi" w:cstheme="majorBidi"/>
                <w:sz w:val="18"/>
                <w:szCs w:val="18"/>
              </w:rPr>
              <w:t>1</w:t>
            </w:r>
          </w:p>
        </w:tc>
        <w:tc>
          <w:tcPr>
            <w:tcW w:w="3272" w:type="dxa"/>
            <w:tcBorders>
              <w:top w:val="single" w:sz="4" w:space="0" w:color="auto"/>
            </w:tcBorders>
            <w:vAlign w:val="center"/>
          </w:tcPr>
          <w:p w14:paraId="0AC63356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B2473">
              <w:rPr>
                <w:rFonts w:asciiTheme="majorBidi" w:hAnsiTheme="majorBidi" w:cstheme="majorBidi"/>
                <w:sz w:val="18"/>
                <w:szCs w:val="18"/>
              </w:rPr>
              <w:t>UiO-66-NH</w:t>
            </w:r>
            <w:r w:rsidRPr="006B2473">
              <w:rPr>
                <w:rFonts w:asciiTheme="majorBidi" w:hAnsiTheme="majorBidi" w:cstheme="majorBidi"/>
                <w:sz w:val="18"/>
                <w:szCs w:val="18"/>
                <w:vertAlign w:val="subscript"/>
              </w:rPr>
              <w:t>2</w:t>
            </w:r>
            <w:r w:rsidRPr="006B2473">
              <w:rPr>
                <w:rFonts w:asciiTheme="majorBidi" w:hAnsiTheme="majorBidi" w:cstheme="majorBidi"/>
                <w:sz w:val="18"/>
                <w:szCs w:val="18"/>
              </w:rPr>
              <w:t xml:space="preserve">-CC@Cu(II) </w:t>
            </w:r>
            <w:r w:rsidRPr="001E4639">
              <w:rPr>
                <w:rFonts w:asciiTheme="majorBidi" w:eastAsia="Calibri" w:hAnsiTheme="majorBidi" w:cstheme="majorBidi"/>
                <w:sz w:val="18"/>
                <w:szCs w:val="18"/>
              </w:rPr>
              <w:t>(0.007)</w:t>
            </w:r>
          </w:p>
        </w:tc>
        <w:tc>
          <w:tcPr>
            <w:tcW w:w="1181" w:type="dxa"/>
            <w:tcBorders>
              <w:top w:val="single" w:sz="4" w:space="0" w:color="auto"/>
            </w:tcBorders>
            <w:vAlign w:val="center"/>
          </w:tcPr>
          <w:p w14:paraId="70AC28F4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E4639">
              <w:rPr>
                <w:rFonts w:asciiTheme="majorBidi" w:eastAsia="Calibri" w:hAnsiTheme="majorBidi" w:cstheme="majorBidi"/>
                <w:sz w:val="18"/>
                <w:szCs w:val="18"/>
              </w:rPr>
              <w:t>EtOH</w:t>
            </w:r>
          </w:p>
        </w:tc>
        <w:tc>
          <w:tcPr>
            <w:tcW w:w="1635" w:type="dxa"/>
            <w:tcBorders>
              <w:top w:val="single" w:sz="4" w:space="0" w:color="auto"/>
            </w:tcBorders>
            <w:vAlign w:val="center"/>
          </w:tcPr>
          <w:p w14:paraId="17AC1A1F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E4639">
              <w:rPr>
                <w:rFonts w:asciiTheme="majorBidi" w:eastAsia="Calibri" w:hAnsiTheme="majorBidi" w:cstheme="majorBidi"/>
                <w:sz w:val="18"/>
                <w:szCs w:val="18"/>
              </w:rPr>
              <w:t>70</w:t>
            </w:r>
          </w:p>
        </w:tc>
        <w:tc>
          <w:tcPr>
            <w:tcW w:w="1181" w:type="dxa"/>
            <w:tcBorders>
              <w:top w:val="single" w:sz="4" w:space="0" w:color="auto"/>
            </w:tcBorders>
            <w:vAlign w:val="center"/>
          </w:tcPr>
          <w:p w14:paraId="4072C5F1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E4639">
              <w:rPr>
                <w:rFonts w:asciiTheme="majorBidi" w:eastAsia="Calibri" w:hAnsiTheme="majorBidi" w:cstheme="majorBidi"/>
                <w:sz w:val="18"/>
                <w:szCs w:val="18"/>
              </w:rPr>
              <w:t>90</w:t>
            </w:r>
          </w:p>
        </w:tc>
        <w:tc>
          <w:tcPr>
            <w:tcW w:w="1090" w:type="dxa"/>
            <w:tcBorders>
              <w:top w:val="single" w:sz="4" w:space="0" w:color="auto"/>
            </w:tcBorders>
            <w:vAlign w:val="center"/>
          </w:tcPr>
          <w:p w14:paraId="0E208E9D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E4639">
              <w:rPr>
                <w:rFonts w:asciiTheme="majorBidi" w:eastAsia="Calibri" w:hAnsiTheme="majorBidi" w:cstheme="majorBidi"/>
                <w:sz w:val="18"/>
                <w:szCs w:val="18"/>
              </w:rPr>
              <w:t>65</w:t>
            </w:r>
          </w:p>
        </w:tc>
      </w:tr>
      <w:tr w:rsidR="007B1EDB" w:rsidRPr="001E4639" w14:paraId="30776C9C" w14:textId="77777777" w:rsidTr="00EE7B5C">
        <w:trPr>
          <w:trHeight w:val="175"/>
          <w:jc w:val="center"/>
        </w:trPr>
        <w:tc>
          <w:tcPr>
            <w:tcW w:w="721" w:type="dxa"/>
            <w:vAlign w:val="center"/>
          </w:tcPr>
          <w:p w14:paraId="6981CC50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E4639">
              <w:rPr>
                <w:rFonts w:asciiTheme="majorBidi" w:eastAsia="Calibri" w:hAnsiTheme="majorBidi" w:cstheme="majorBidi"/>
                <w:sz w:val="18"/>
                <w:szCs w:val="18"/>
              </w:rPr>
              <w:t>2</w:t>
            </w:r>
          </w:p>
        </w:tc>
        <w:tc>
          <w:tcPr>
            <w:tcW w:w="3272" w:type="dxa"/>
            <w:vAlign w:val="center"/>
          </w:tcPr>
          <w:p w14:paraId="33880662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B2473">
              <w:rPr>
                <w:rFonts w:asciiTheme="majorBidi" w:hAnsiTheme="majorBidi" w:cstheme="majorBidi"/>
                <w:sz w:val="18"/>
                <w:szCs w:val="18"/>
              </w:rPr>
              <w:t>UiO-66-NH</w:t>
            </w:r>
            <w:r w:rsidRPr="006B2473">
              <w:rPr>
                <w:rFonts w:asciiTheme="majorBidi" w:hAnsiTheme="majorBidi" w:cstheme="majorBidi"/>
                <w:sz w:val="18"/>
                <w:szCs w:val="18"/>
                <w:vertAlign w:val="subscript"/>
              </w:rPr>
              <w:t>2</w:t>
            </w:r>
            <w:r w:rsidRPr="006B2473">
              <w:rPr>
                <w:rFonts w:asciiTheme="majorBidi" w:hAnsiTheme="majorBidi" w:cstheme="majorBidi"/>
                <w:sz w:val="18"/>
                <w:szCs w:val="18"/>
              </w:rPr>
              <w:t xml:space="preserve">-CC@Cu(II) </w:t>
            </w:r>
            <w:r w:rsidRPr="001E4639">
              <w:rPr>
                <w:rFonts w:asciiTheme="majorBidi" w:eastAsia="Calibri" w:hAnsiTheme="majorBidi" w:cstheme="majorBidi"/>
                <w:sz w:val="18"/>
                <w:szCs w:val="18"/>
              </w:rPr>
              <w:t>(0.01)</w:t>
            </w:r>
          </w:p>
        </w:tc>
        <w:tc>
          <w:tcPr>
            <w:tcW w:w="1181" w:type="dxa"/>
            <w:vAlign w:val="center"/>
          </w:tcPr>
          <w:p w14:paraId="0469B7F8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E4639">
              <w:rPr>
                <w:rFonts w:asciiTheme="majorBidi" w:eastAsia="Calibri" w:hAnsiTheme="majorBidi" w:cstheme="majorBidi"/>
                <w:sz w:val="18"/>
                <w:szCs w:val="18"/>
              </w:rPr>
              <w:t>EtOH</w:t>
            </w:r>
          </w:p>
        </w:tc>
        <w:tc>
          <w:tcPr>
            <w:tcW w:w="1635" w:type="dxa"/>
            <w:vAlign w:val="center"/>
          </w:tcPr>
          <w:p w14:paraId="66C35AD1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E4639">
              <w:rPr>
                <w:rFonts w:asciiTheme="majorBidi" w:eastAsia="Calibri" w:hAnsiTheme="majorBidi" w:cstheme="majorBidi"/>
                <w:sz w:val="18"/>
                <w:szCs w:val="18"/>
              </w:rPr>
              <w:t>70</w:t>
            </w:r>
          </w:p>
        </w:tc>
        <w:tc>
          <w:tcPr>
            <w:tcW w:w="1181" w:type="dxa"/>
            <w:vAlign w:val="center"/>
          </w:tcPr>
          <w:p w14:paraId="6F7FE6D4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E4639">
              <w:rPr>
                <w:rFonts w:asciiTheme="majorBidi" w:eastAsia="Calibri" w:hAnsiTheme="majorBidi" w:cstheme="majorBidi"/>
                <w:sz w:val="18"/>
                <w:szCs w:val="18"/>
              </w:rPr>
              <w:t>40</w:t>
            </w:r>
          </w:p>
        </w:tc>
        <w:tc>
          <w:tcPr>
            <w:tcW w:w="1090" w:type="dxa"/>
            <w:vAlign w:val="center"/>
          </w:tcPr>
          <w:p w14:paraId="18C74A3B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E4639">
              <w:rPr>
                <w:rFonts w:asciiTheme="majorBidi" w:eastAsia="Calibri" w:hAnsiTheme="majorBidi" w:cstheme="majorBidi"/>
                <w:sz w:val="18"/>
                <w:szCs w:val="18"/>
              </w:rPr>
              <w:t>75</w:t>
            </w:r>
          </w:p>
        </w:tc>
      </w:tr>
      <w:tr w:rsidR="007B1EDB" w:rsidRPr="001E4639" w14:paraId="4E3A2758" w14:textId="77777777" w:rsidTr="00EE7B5C">
        <w:trPr>
          <w:trHeight w:val="175"/>
          <w:jc w:val="center"/>
        </w:trPr>
        <w:tc>
          <w:tcPr>
            <w:tcW w:w="721" w:type="dxa"/>
            <w:vAlign w:val="center"/>
          </w:tcPr>
          <w:p w14:paraId="708E78D5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E4639">
              <w:rPr>
                <w:rFonts w:asciiTheme="majorBidi" w:eastAsia="Calibri" w:hAnsiTheme="majorBidi" w:cstheme="majorBidi"/>
                <w:sz w:val="18"/>
                <w:szCs w:val="18"/>
              </w:rPr>
              <w:t>3</w:t>
            </w:r>
          </w:p>
        </w:tc>
        <w:tc>
          <w:tcPr>
            <w:tcW w:w="3272" w:type="dxa"/>
            <w:vAlign w:val="center"/>
          </w:tcPr>
          <w:p w14:paraId="24BE6D41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B2473">
              <w:rPr>
                <w:rFonts w:asciiTheme="majorBidi" w:hAnsiTheme="majorBidi" w:cstheme="majorBidi"/>
                <w:sz w:val="18"/>
                <w:szCs w:val="18"/>
              </w:rPr>
              <w:t>UiO-66-NH</w:t>
            </w:r>
            <w:r w:rsidRPr="006B2473">
              <w:rPr>
                <w:rFonts w:asciiTheme="majorBidi" w:hAnsiTheme="majorBidi" w:cstheme="majorBidi"/>
                <w:sz w:val="18"/>
                <w:szCs w:val="18"/>
                <w:vertAlign w:val="subscript"/>
              </w:rPr>
              <w:t>2</w:t>
            </w:r>
            <w:r w:rsidRPr="006B2473">
              <w:rPr>
                <w:rFonts w:asciiTheme="majorBidi" w:hAnsiTheme="majorBidi" w:cstheme="majorBidi"/>
                <w:sz w:val="18"/>
                <w:szCs w:val="18"/>
              </w:rPr>
              <w:t xml:space="preserve">-CC@Cu(II) </w:t>
            </w:r>
            <w:r w:rsidRPr="001E4639">
              <w:rPr>
                <w:rFonts w:asciiTheme="majorBidi" w:eastAsia="Calibri" w:hAnsiTheme="majorBidi" w:cstheme="majorBidi"/>
                <w:sz w:val="18"/>
                <w:szCs w:val="18"/>
              </w:rPr>
              <w:t>(0.02)</w:t>
            </w:r>
          </w:p>
        </w:tc>
        <w:tc>
          <w:tcPr>
            <w:tcW w:w="1181" w:type="dxa"/>
            <w:vAlign w:val="center"/>
          </w:tcPr>
          <w:p w14:paraId="3872236A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E4639">
              <w:rPr>
                <w:rFonts w:asciiTheme="majorBidi" w:eastAsia="Calibri" w:hAnsiTheme="majorBidi" w:cstheme="majorBidi"/>
                <w:sz w:val="18"/>
                <w:szCs w:val="18"/>
              </w:rPr>
              <w:t>EtOH</w:t>
            </w:r>
          </w:p>
        </w:tc>
        <w:tc>
          <w:tcPr>
            <w:tcW w:w="1635" w:type="dxa"/>
            <w:vAlign w:val="center"/>
          </w:tcPr>
          <w:p w14:paraId="0DC57A52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E4639">
              <w:rPr>
                <w:rFonts w:asciiTheme="majorBidi" w:eastAsia="Calibri" w:hAnsiTheme="majorBidi" w:cstheme="majorBidi"/>
                <w:sz w:val="18"/>
                <w:szCs w:val="18"/>
              </w:rPr>
              <w:t>70</w:t>
            </w:r>
          </w:p>
        </w:tc>
        <w:tc>
          <w:tcPr>
            <w:tcW w:w="1181" w:type="dxa"/>
            <w:vAlign w:val="center"/>
          </w:tcPr>
          <w:p w14:paraId="6BF242F9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E4639">
              <w:rPr>
                <w:rFonts w:asciiTheme="majorBidi" w:eastAsia="Calibri" w:hAnsiTheme="majorBidi" w:cstheme="majorBidi"/>
                <w:sz w:val="18"/>
                <w:szCs w:val="18"/>
              </w:rPr>
              <w:t>35</w:t>
            </w:r>
          </w:p>
        </w:tc>
        <w:tc>
          <w:tcPr>
            <w:tcW w:w="1090" w:type="dxa"/>
            <w:vAlign w:val="center"/>
          </w:tcPr>
          <w:p w14:paraId="48004A96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E4639">
              <w:rPr>
                <w:rFonts w:asciiTheme="majorBidi" w:eastAsia="Calibri" w:hAnsiTheme="majorBidi" w:cstheme="majorBidi"/>
                <w:sz w:val="18"/>
                <w:szCs w:val="18"/>
              </w:rPr>
              <w:t>86</w:t>
            </w:r>
          </w:p>
        </w:tc>
      </w:tr>
      <w:tr w:rsidR="007B1EDB" w:rsidRPr="001E4639" w14:paraId="5EBBC4D5" w14:textId="77777777" w:rsidTr="00EE7B5C">
        <w:trPr>
          <w:trHeight w:val="175"/>
          <w:jc w:val="center"/>
        </w:trPr>
        <w:tc>
          <w:tcPr>
            <w:tcW w:w="721" w:type="dxa"/>
            <w:vAlign w:val="center"/>
          </w:tcPr>
          <w:p w14:paraId="2804466B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E4639">
              <w:rPr>
                <w:rFonts w:asciiTheme="majorBidi" w:eastAsia="Calibri" w:hAnsiTheme="majorBidi" w:cstheme="majorBidi"/>
                <w:sz w:val="18"/>
                <w:szCs w:val="18"/>
              </w:rPr>
              <w:t>4</w:t>
            </w:r>
          </w:p>
        </w:tc>
        <w:tc>
          <w:tcPr>
            <w:tcW w:w="3272" w:type="dxa"/>
            <w:vAlign w:val="center"/>
          </w:tcPr>
          <w:p w14:paraId="470E3C7B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B2473">
              <w:rPr>
                <w:rFonts w:asciiTheme="majorBidi" w:hAnsiTheme="majorBidi" w:cstheme="majorBidi"/>
                <w:sz w:val="18"/>
                <w:szCs w:val="18"/>
              </w:rPr>
              <w:t>UiO-66-NH</w:t>
            </w:r>
            <w:r w:rsidRPr="006B2473">
              <w:rPr>
                <w:rFonts w:asciiTheme="majorBidi" w:hAnsiTheme="majorBidi" w:cstheme="majorBidi"/>
                <w:sz w:val="18"/>
                <w:szCs w:val="18"/>
                <w:vertAlign w:val="subscript"/>
              </w:rPr>
              <w:t>2</w:t>
            </w:r>
            <w:r w:rsidRPr="006B2473">
              <w:rPr>
                <w:rFonts w:asciiTheme="majorBidi" w:hAnsiTheme="majorBidi" w:cstheme="majorBidi"/>
                <w:sz w:val="18"/>
                <w:szCs w:val="18"/>
              </w:rPr>
              <w:t xml:space="preserve">-CC@Cu(II) </w:t>
            </w:r>
            <w:r w:rsidRPr="001E4639">
              <w:rPr>
                <w:rFonts w:asciiTheme="majorBidi" w:eastAsia="Calibri" w:hAnsiTheme="majorBidi" w:cstheme="majorBidi"/>
                <w:sz w:val="18"/>
                <w:szCs w:val="18"/>
              </w:rPr>
              <w:t>(0.025)</w:t>
            </w:r>
          </w:p>
        </w:tc>
        <w:tc>
          <w:tcPr>
            <w:tcW w:w="1181" w:type="dxa"/>
            <w:vAlign w:val="center"/>
          </w:tcPr>
          <w:p w14:paraId="08330AB6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E4639">
              <w:rPr>
                <w:rFonts w:asciiTheme="majorBidi" w:eastAsia="Calibri" w:hAnsiTheme="majorBidi" w:cstheme="majorBidi"/>
                <w:sz w:val="18"/>
                <w:szCs w:val="18"/>
              </w:rPr>
              <w:t>EtOH</w:t>
            </w:r>
          </w:p>
        </w:tc>
        <w:tc>
          <w:tcPr>
            <w:tcW w:w="1635" w:type="dxa"/>
            <w:vAlign w:val="center"/>
          </w:tcPr>
          <w:p w14:paraId="292E9B4C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E4639">
              <w:rPr>
                <w:rFonts w:asciiTheme="majorBidi" w:eastAsia="Calibri" w:hAnsiTheme="majorBidi" w:cstheme="majorBidi"/>
                <w:sz w:val="18"/>
                <w:szCs w:val="18"/>
              </w:rPr>
              <w:t>70</w:t>
            </w:r>
          </w:p>
        </w:tc>
        <w:tc>
          <w:tcPr>
            <w:tcW w:w="1181" w:type="dxa"/>
            <w:vAlign w:val="center"/>
          </w:tcPr>
          <w:p w14:paraId="7C086868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E4639">
              <w:rPr>
                <w:rFonts w:asciiTheme="majorBidi" w:eastAsia="Calibri" w:hAnsiTheme="majorBidi" w:cstheme="majorBidi"/>
                <w:sz w:val="18"/>
                <w:szCs w:val="18"/>
              </w:rPr>
              <w:t>35</w:t>
            </w:r>
          </w:p>
        </w:tc>
        <w:tc>
          <w:tcPr>
            <w:tcW w:w="1090" w:type="dxa"/>
            <w:vAlign w:val="center"/>
          </w:tcPr>
          <w:p w14:paraId="699A47A7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E4639">
              <w:rPr>
                <w:rFonts w:asciiTheme="majorBidi" w:eastAsia="Calibri" w:hAnsiTheme="majorBidi" w:cstheme="majorBidi"/>
                <w:sz w:val="18"/>
                <w:szCs w:val="18"/>
              </w:rPr>
              <w:t>95</w:t>
            </w:r>
          </w:p>
        </w:tc>
      </w:tr>
      <w:tr w:rsidR="007B1EDB" w:rsidRPr="001E4639" w14:paraId="36F4AD14" w14:textId="77777777" w:rsidTr="00EE7B5C">
        <w:trPr>
          <w:trHeight w:val="175"/>
          <w:jc w:val="center"/>
        </w:trPr>
        <w:tc>
          <w:tcPr>
            <w:tcW w:w="721" w:type="dxa"/>
            <w:vAlign w:val="center"/>
          </w:tcPr>
          <w:p w14:paraId="647B002F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E4639">
              <w:rPr>
                <w:rFonts w:asciiTheme="majorBidi" w:eastAsia="Calibri" w:hAnsiTheme="majorBidi" w:cstheme="majorBidi"/>
                <w:sz w:val="18"/>
                <w:szCs w:val="18"/>
              </w:rPr>
              <w:t>5</w:t>
            </w:r>
          </w:p>
        </w:tc>
        <w:tc>
          <w:tcPr>
            <w:tcW w:w="3272" w:type="dxa"/>
            <w:vAlign w:val="center"/>
          </w:tcPr>
          <w:p w14:paraId="5DC2FEFD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B2473">
              <w:rPr>
                <w:rFonts w:asciiTheme="majorBidi" w:hAnsiTheme="majorBidi" w:cstheme="majorBidi"/>
                <w:sz w:val="18"/>
                <w:szCs w:val="18"/>
              </w:rPr>
              <w:t>UiO-66-NH</w:t>
            </w:r>
            <w:r w:rsidRPr="006B2473">
              <w:rPr>
                <w:rFonts w:asciiTheme="majorBidi" w:hAnsiTheme="majorBidi" w:cstheme="majorBidi"/>
                <w:sz w:val="18"/>
                <w:szCs w:val="18"/>
                <w:vertAlign w:val="subscript"/>
              </w:rPr>
              <w:t>2</w:t>
            </w:r>
            <w:r w:rsidRPr="006B2473">
              <w:rPr>
                <w:rFonts w:asciiTheme="majorBidi" w:hAnsiTheme="majorBidi" w:cstheme="majorBidi"/>
                <w:sz w:val="18"/>
                <w:szCs w:val="18"/>
              </w:rPr>
              <w:t xml:space="preserve">-CC@Cu(II) </w:t>
            </w:r>
            <w:r w:rsidRPr="001E4639">
              <w:rPr>
                <w:rFonts w:asciiTheme="majorBidi" w:eastAsia="Calibri" w:hAnsiTheme="majorBidi" w:cstheme="majorBidi"/>
                <w:sz w:val="18"/>
                <w:szCs w:val="18"/>
              </w:rPr>
              <w:t>(0.03)</w:t>
            </w:r>
          </w:p>
        </w:tc>
        <w:tc>
          <w:tcPr>
            <w:tcW w:w="1181" w:type="dxa"/>
            <w:vAlign w:val="center"/>
          </w:tcPr>
          <w:p w14:paraId="1CBD09AD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E4639">
              <w:rPr>
                <w:rFonts w:asciiTheme="majorBidi" w:eastAsia="Calibri" w:hAnsiTheme="majorBidi" w:cstheme="majorBidi"/>
                <w:sz w:val="18"/>
                <w:szCs w:val="18"/>
              </w:rPr>
              <w:t>EtOH</w:t>
            </w:r>
          </w:p>
        </w:tc>
        <w:tc>
          <w:tcPr>
            <w:tcW w:w="1635" w:type="dxa"/>
            <w:vAlign w:val="center"/>
          </w:tcPr>
          <w:p w14:paraId="1B28FC8E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E4639">
              <w:rPr>
                <w:rFonts w:asciiTheme="majorBidi" w:eastAsia="Calibri" w:hAnsiTheme="majorBidi" w:cstheme="majorBidi"/>
                <w:sz w:val="18"/>
                <w:szCs w:val="18"/>
              </w:rPr>
              <w:t>70</w:t>
            </w:r>
          </w:p>
        </w:tc>
        <w:tc>
          <w:tcPr>
            <w:tcW w:w="1181" w:type="dxa"/>
            <w:vAlign w:val="center"/>
          </w:tcPr>
          <w:p w14:paraId="0E6D8ABD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E4639">
              <w:rPr>
                <w:rFonts w:asciiTheme="majorBidi" w:eastAsia="Calibri" w:hAnsiTheme="majorBidi" w:cstheme="majorBidi"/>
                <w:sz w:val="18"/>
                <w:szCs w:val="18"/>
              </w:rPr>
              <w:t>35</w:t>
            </w:r>
          </w:p>
        </w:tc>
        <w:tc>
          <w:tcPr>
            <w:tcW w:w="1090" w:type="dxa"/>
            <w:vAlign w:val="center"/>
          </w:tcPr>
          <w:p w14:paraId="1B701C26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E4639">
              <w:rPr>
                <w:rFonts w:asciiTheme="majorBidi" w:eastAsia="Calibri" w:hAnsiTheme="majorBidi" w:cstheme="majorBidi"/>
                <w:sz w:val="18"/>
                <w:szCs w:val="18"/>
              </w:rPr>
              <w:t>95</w:t>
            </w:r>
          </w:p>
        </w:tc>
      </w:tr>
      <w:tr w:rsidR="007B1EDB" w:rsidRPr="001E4639" w14:paraId="488CEAC9" w14:textId="77777777" w:rsidTr="00EE7B5C">
        <w:trPr>
          <w:trHeight w:val="175"/>
          <w:jc w:val="center"/>
        </w:trPr>
        <w:tc>
          <w:tcPr>
            <w:tcW w:w="721" w:type="dxa"/>
            <w:vAlign w:val="center"/>
          </w:tcPr>
          <w:p w14:paraId="63A0B8D9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1E4639">
              <w:rPr>
                <w:rFonts w:asciiTheme="majorBidi" w:eastAsia="Calibri" w:hAnsiTheme="majorBidi" w:cstheme="majorBidi"/>
                <w:sz w:val="18"/>
                <w:szCs w:val="18"/>
              </w:rPr>
              <w:t>6</w:t>
            </w:r>
          </w:p>
        </w:tc>
        <w:tc>
          <w:tcPr>
            <w:tcW w:w="3272" w:type="dxa"/>
            <w:vAlign w:val="center"/>
          </w:tcPr>
          <w:p w14:paraId="27E03BD8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B2473">
              <w:rPr>
                <w:rFonts w:asciiTheme="majorBidi" w:hAnsiTheme="majorBidi" w:cstheme="majorBidi"/>
                <w:sz w:val="18"/>
                <w:szCs w:val="18"/>
              </w:rPr>
              <w:t>UiO-66-NH</w:t>
            </w:r>
            <w:r w:rsidRPr="006B2473">
              <w:rPr>
                <w:rFonts w:asciiTheme="majorBidi" w:hAnsiTheme="majorBidi" w:cstheme="majorBidi"/>
                <w:sz w:val="18"/>
                <w:szCs w:val="18"/>
                <w:vertAlign w:val="subscript"/>
              </w:rPr>
              <w:t>2</w:t>
            </w:r>
            <w:r w:rsidRPr="006B2473">
              <w:rPr>
                <w:rFonts w:asciiTheme="majorBidi" w:hAnsiTheme="majorBidi" w:cstheme="majorBidi"/>
                <w:sz w:val="18"/>
                <w:szCs w:val="18"/>
              </w:rPr>
              <w:t xml:space="preserve">-CC@Cu(II) </w:t>
            </w:r>
            <w:r w:rsidRPr="001E4639">
              <w:rPr>
                <w:rFonts w:asciiTheme="majorBidi" w:eastAsia="Calibri" w:hAnsiTheme="majorBidi" w:cstheme="majorBidi"/>
                <w:sz w:val="18"/>
                <w:szCs w:val="18"/>
              </w:rPr>
              <w:t>(0.025)</w:t>
            </w:r>
          </w:p>
        </w:tc>
        <w:tc>
          <w:tcPr>
            <w:tcW w:w="1181" w:type="dxa"/>
            <w:vAlign w:val="center"/>
          </w:tcPr>
          <w:p w14:paraId="60648D3B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E4639">
              <w:rPr>
                <w:rFonts w:asciiTheme="majorBidi" w:eastAsia="Calibri" w:hAnsiTheme="majorBidi" w:cstheme="majorBidi"/>
                <w:sz w:val="18"/>
                <w:szCs w:val="18"/>
              </w:rPr>
              <w:t>EtOH</w:t>
            </w:r>
          </w:p>
        </w:tc>
        <w:tc>
          <w:tcPr>
            <w:tcW w:w="1635" w:type="dxa"/>
            <w:vAlign w:val="center"/>
          </w:tcPr>
          <w:p w14:paraId="0C8B0061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E4639">
              <w:rPr>
                <w:rFonts w:asciiTheme="majorBidi" w:eastAsia="Calibri" w:hAnsiTheme="majorBidi" w:cstheme="majorBidi"/>
                <w:sz w:val="18"/>
                <w:szCs w:val="18"/>
              </w:rPr>
              <w:t>25</w:t>
            </w:r>
          </w:p>
        </w:tc>
        <w:tc>
          <w:tcPr>
            <w:tcW w:w="1181" w:type="dxa"/>
            <w:vAlign w:val="center"/>
          </w:tcPr>
          <w:p w14:paraId="4B9A4AF3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E4639">
              <w:rPr>
                <w:rFonts w:asciiTheme="majorBidi" w:eastAsia="Calibri" w:hAnsiTheme="majorBidi" w:cstheme="majorBidi"/>
                <w:sz w:val="18"/>
                <w:szCs w:val="18"/>
              </w:rPr>
              <w:t>60</w:t>
            </w:r>
          </w:p>
        </w:tc>
        <w:tc>
          <w:tcPr>
            <w:tcW w:w="1090" w:type="dxa"/>
            <w:vAlign w:val="center"/>
          </w:tcPr>
          <w:p w14:paraId="793A3194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E4639">
              <w:rPr>
                <w:rFonts w:asciiTheme="majorBidi" w:eastAsia="Calibri" w:hAnsiTheme="majorBidi" w:cstheme="majorBidi"/>
                <w:sz w:val="18"/>
                <w:szCs w:val="18"/>
              </w:rPr>
              <w:t>50</w:t>
            </w:r>
          </w:p>
        </w:tc>
      </w:tr>
      <w:tr w:rsidR="007B1EDB" w:rsidRPr="001E4639" w14:paraId="2C1A74B8" w14:textId="77777777" w:rsidTr="00EE7B5C">
        <w:trPr>
          <w:trHeight w:val="175"/>
          <w:jc w:val="center"/>
        </w:trPr>
        <w:tc>
          <w:tcPr>
            <w:tcW w:w="721" w:type="dxa"/>
            <w:vAlign w:val="center"/>
          </w:tcPr>
          <w:p w14:paraId="6117E9C6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1E4639">
              <w:rPr>
                <w:rFonts w:asciiTheme="majorBidi" w:eastAsia="Calibri" w:hAnsiTheme="majorBidi" w:cstheme="majorBidi"/>
                <w:sz w:val="18"/>
                <w:szCs w:val="18"/>
              </w:rPr>
              <w:t>7</w:t>
            </w:r>
          </w:p>
        </w:tc>
        <w:tc>
          <w:tcPr>
            <w:tcW w:w="3272" w:type="dxa"/>
            <w:vAlign w:val="center"/>
          </w:tcPr>
          <w:p w14:paraId="6D703914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B2473">
              <w:rPr>
                <w:rFonts w:asciiTheme="majorBidi" w:hAnsiTheme="majorBidi" w:cstheme="majorBidi"/>
                <w:sz w:val="18"/>
                <w:szCs w:val="18"/>
              </w:rPr>
              <w:t>UiO-66-NH</w:t>
            </w:r>
            <w:r w:rsidRPr="006B2473">
              <w:rPr>
                <w:rFonts w:asciiTheme="majorBidi" w:hAnsiTheme="majorBidi" w:cstheme="majorBidi"/>
                <w:sz w:val="18"/>
                <w:szCs w:val="18"/>
                <w:vertAlign w:val="subscript"/>
              </w:rPr>
              <w:t>2</w:t>
            </w:r>
            <w:r w:rsidRPr="006B2473">
              <w:rPr>
                <w:rFonts w:asciiTheme="majorBidi" w:hAnsiTheme="majorBidi" w:cstheme="majorBidi"/>
                <w:sz w:val="18"/>
                <w:szCs w:val="18"/>
              </w:rPr>
              <w:t xml:space="preserve">-CC@Cu(II) </w:t>
            </w:r>
            <w:r w:rsidRPr="001E4639">
              <w:rPr>
                <w:rFonts w:asciiTheme="majorBidi" w:eastAsia="Calibri" w:hAnsiTheme="majorBidi" w:cstheme="majorBidi"/>
                <w:sz w:val="18"/>
                <w:szCs w:val="18"/>
              </w:rPr>
              <w:t>(0.025)</w:t>
            </w:r>
          </w:p>
        </w:tc>
        <w:tc>
          <w:tcPr>
            <w:tcW w:w="1181" w:type="dxa"/>
            <w:vAlign w:val="center"/>
          </w:tcPr>
          <w:p w14:paraId="054AA08A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E4639">
              <w:rPr>
                <w:rFonts w:asciiTheme="majorBidi" w:eastAsia="Calibri" w:hAnsiTheme="majorBidi" w:cstheme="majorBidi"/>
                <w:sz w:val="18"/>
                <w:szCs w:val="18"/>
              </w:rPr>
              <w:t>EtOH</w:t>
            </w:r>
          </w:p>
        </w:tc>
        <w:tc>
          <w:tcPr>
            <w:tcW w:w="1635" w:type="dxa"/>
            <w:vAlign w:val="center"/>
          </w:tcPr>
          <w:p w14:paraId="1AFD93BE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E4639">
              <w:rPr>
                <w:rFonts w:asciiTheme="majorBidi" w:eastAsia="Calibri" w:hAnsiTheme="majorBidi" w:cstheme="majorBidi"/>
                <w:sz w:val="18"/>
                <w:szCs w:val="18"/>
              </w:rPr>
              <w:t>60</w:t>
            </w:r>
          </w:p>
        </w:tc>
        <w:tc>
          <w:tcPr>
            <w:tcW w:w="1181" w:type="dxa"/>
            <w:vAlign w:val="center"/>
          </w:tcPr>
          <w:p w14:paraId="0D19B00D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E4639">
              <w:rPr>
                <w:rFonts w:asciiTheme="majorBidi" w:eastAsia="Calibri" w:hAnsiTheme="majorBidi" w:cstheme="majorBidi"/>
                <w:sz w:val="18"/>
                <w:szCs w:val="18"/>
              </w:rPr>
              <w:t>35</w:t>
            </w:r>
          </w:p>
        </w:tc>
        <w:tc>
          <w:tcPr>
            <w:tcW w:w="1090" w:type="dxa"/>
            <w:vAlign w:val="center"/>
          </w:tcPr>
          <w:p w14:paraId="2D8395E6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E4639">
              <w:rPr>
                <w:rFonts w:asciiTheme="majorBidi" w:eastAsia="Calibri" w:hAnsiTheme="majorBidi" w:cstheme="majorBidi"/>
                <w:sz w:val="18"/>
                <w:szCs w:val="18"/>
              </w:rPr>
              <w:t>80</w:t>
            </w:r>
          </w:p>
        </w:tc>
      </w:tr>
      <w:tr w:rsidR="007B1EDB" w:rsidRPr="001E4639" w14:paraId="17CEAB4F" w14:textId="77777777" w:rsidTr="00EE7B5C">
        <w:trPr>
          <w:trHeight w:val="175"/>
          <w:jc w:val="center"/>
        </w:trPr>
        <w:tc>
          <w:tcPr>
            <w:tcW w:w="721" w:type="dxa"/>
            <w:vAlign w:val="center"/>
          </w:tcPr>
          <w:p w14:paraId="0DFC7A5C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1E4639">
              <w:rPr>
                <w:rFonts w:asciiTheme="majorBidi" w:eastAsia="Calibri" w:hAnsiTheme="majorBidi" w:cstheme="majorBidi"/>
                <w:sz w:val="18"/>
                <w:szCs w:val="18"/>
              </w:rPr>
              <w:t>8</w:t>
            </w:r>
          </w:p>
        </w:tc>
        <w:tc>
          <w:tcPr>
            <w:tcW w:w="3272" w:type="dxa"/>
            <w:vAlign w:val="center"/>
          </w:tcPr>
          <w:p w14:paraId="29EEC1C9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B2473">
              <w:rPr>
                <w:rFonts w:asciiTheme="majorBidi" w:hAnsiTheme="majorBidi" w:cstheme="majorBidi"/>
                <w:sz w:val="18"/>
                <w:szCs w:val="18"/>
              </w:rPr>
              <w:t>UiO-66-NH</w:t>
            </w:r>
            <w:r w:rsidRPr="006B2473">
              <w:rPr>
                <w:rFonts w:asciiTheme="majorBidi" w:hAnsiTheme="majorBidi" w:cstheme="majorBidi"/>
                <w:sz w:val="18"/>
                <w:szCs w:val="18"/>
                <w:vertAlign w:val="subscript"/>
              </w:rPr>
              <w:t>2</w:t>
            </w:r>
            <w:r w:rsidRPr="006B2473">
              <w:rPr>
                <w:rFonts w:asciiTheme="majorBidi" w:hAnsiTheme="majorBidi" w:cstheme="majorBidi"/>
                <w:sz w:val="18"/>
                <w:szCs w:val="18"/>
              </w:rPr>
              <w:t xml:space="preserve">-CC@Cu(II) </w:t>
            </w:r>
            <w:r w:rsidRPr="001E4639">
              <w:rPr>
                <w:rFonts w:asciiTheme="majorBidi" w:eastAsia="Calibri" w:hAnsiTheme="majorBidi" w:cstheme="majorBidi"/>
                <w:sz w:val="18"/>
                <w:szCs w:val="18"/>
              </w:rPr>
              <w:t>(0.025)</w:t>
            </w:r>
          </w:p>
        </w:tc>
        <w:tc>
          <w:tcPr>
            <w:tcW w:w="1181" w:type="dxa"/>
            <w:vAlign w:val="center"/>
          </w:tcPr>
          <w:p w14:paraId="478D15DC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E4639">
              <w:rPr>
                <w:rFonts w:asciiTheme="majorBidi" w:eastAsia="Calibri" w:hAnsiTheme="majorBidi" w:cstheme="majorBidi"/>
                <w:sz w:val="18"/>
                <w:szCs w:val="18"/>
              </w:rPr>
              <w:t>EtOH</w:t>
            </w:r>
          </w:p>
        </w:tc>
        <w:tc>
          <w:tcPr>
            <w:tcW w:w="1635" w:type="dxa"/>
            <w:vAlign w:val="center"/>
          </w:tcPr>
          <w:p w14:paraId="0A8C6A99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E4639">
              <w:rPr>
                <w:rFonts w:asciiTheme="majorBidi" w:eastAsia="Calibri" w:hAnsiTheme="majorBidi" w:cstheme="majorBidi"/>
                <w:sz w:val="18"/>
                <w:szCs w:val="18"/>
              </w:rPr>
              <w:t>reflux</w:t>
            </w:r>
          </w:p>
        </w:tc>
        <w:tc>
          <w:tcPr>
            <w:tcW w:w="1181" w:type="dxa"/>
            <w:vAlign w:val="center"/>
          </w:tcPr>
          <w:p w14:paraId="47E2229C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E4639">
              <w:rPr>
                <w:rFonts w:asciiTheme="majorBidi" w:eastAsia="Calibri" w:hAnsiTheme="majorBidi" w:cstheme="majorBidi"/>
                <w:sz w:val="18"/>
                <w:szCs w:val="18"/>
              </w:rPr>
              <w:t>35</w:t>
            </w:r>
          </w:p>
        </w:tc>
        <w:tc>
          <w:tcPr>
            <w:tcW w:w="1090" w:type="dxa"/>
            <w:vAlign w:val="center"/>
          </w:tcPr>
          <w:p w14:paraId="495688E6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E4639">
              <w:rPr>
                <w:rFonts w:asciiTheme="majorBidi" w:eastAsia="Calibri" w:hAnsiTheme="majorBidi" w:cstheme="majorBidi"/>
                <w:sz w:val="18"/>
                <w:szCs w:val="18"/>
              </w:rPr>
              <w:t>95</w:t>
            </w:r>
          </w:p>
        </w:tc>
      </w:tr>
      <w:tr w:rsidR="007B1EDB" w:rsidRPr="001E4639" w14:paraId="514C219C" w14:textId="77777777" w:rsidTr="00EE7B5C">
        <w:trPr>
          <w:trHeight w:val="175"/>
          <w:jc w:val="center"/>
        </w:trPr>
        <w:tc>
          <w:tcPr>
            <w:tcW w:w="721" w:type="dxa"/>
            <w:vAlign w:val="center"/>
          </w:tcPr>
          <w:p w14:paraId="6E8EC1AD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1E4639">
              <w:rPr>
                <w:rFonts w:asciiTheme="majorBidi" w:eastAsia="Calibri" w:hAnsiTheme="majorBidi" w:cstheme="majorBidi"/>
                <w:sz w:val="18"/>
                <w:szCs w:val="18"/>
              </w:rPr>
              <w:t>9</w:t>
            </w:r>
          </w:p>
        </w:tc>
        <w:tc>
          <w:tcPr>
            <w:tcW w:w="3272" w:type="dxa"/>
            <w:vAlign w:val="center"/>
          </w:tcPr>
          <w:p w14:paraId="75A8EABA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B2473">
              <w:rPr>
                <w:rFonts w:asciiTheme="majorBidi" w:hAnsiTheme="majorBidi" w:cstheme="majorBidi"/>
                <w:sz w:val="18"/>
                <w:szCs w:val="18"/>
              </w:rPr>
              <w:t>UiO-66-NH</w:t>
            </w:r>
            <w:r w:rsidRPr="006B2473">
              <w:rPr>
                <w:rFonts w:asciiTheme="majorBidi" w:hAnsiTheme="majorBidi" w:cstheme="majorBidi"/>
                <w:sz w:val="18"/>
                <w:szCs w:val="18"/>
                <w:vertAlign w:val="subscript"/>
              </w:rPr>
              <w:t>2</w:t>
            </w:r>
            <w:r w:rsidRPr="006B2473">
              <w:rPr>
                <w:rFonts w:asciiTheme="majorBidi" w:hAnsiTheme="majorBidi" w:cstheme="majorBidi"/>
                <w:sz w:val="18"/>
                <w:szCs w:val="18"/>
              </w:rPr>
              <w:t xml:space="preserve">-CC@Cu(II) </w:t>
            </w:r>
            <w:r w:rsidRPr="001E4639">
              <w:rPr>
                <w:rFonts w:asciiTheme="majorBidi" w:eastAsia="Calibri" w:hAnsiTheme="majorBidi" w:cstheme="majorBidi"/>
                <w:sz w:val="18"/>
                <w:szCs w:val="18"/>
              </w:rPr>
              <w:t>(0.025)</w:t>
            </w:r>
          </w:p>
        </w:tc>
        <w:tc>
          <w:tcPr>
            <w:tcW w:w="1181" w:type="dxa"/>
            <w:vAlign w:val="center"/>
          </w:tcPr>
          <w:p w14:paraId="6C41DC86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E4639">
              <w:rPr>
                <w:rFonts w:asciiTheme="majorBidi" w:eastAsia="Calibri" w:hAnsiTheme="majorBidi" w:cstheme="majorBidi"/>
                <w:sz w:val="18"/>
                <w:szCs w:val="18"/>
              </w:rPr>
              <w:t>EtOH</w:t>
            </w:r>
          </w:p>
        </w:tc>
        <w:tc>
          <w:tcPr>
            <w:tcW w:w="1635" w:type="dxa"/>
            <w:vAlign w:val="center"/>
          </w:tcPr>
          <w:p w14:paraId="35B603BB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E4639">
              <w:rPr>
                <w:rFonts w:asciiTheme="majorBidi" w:eastAsia="Calibri" w:hAnsiTheme="majorBidi" w:cstheme="majorBidi"/>
                <w:sz w:val="18"/>
                <w:szCs w:val="18"/>
              </w:rPr>
              <w:t>70</w:t>
            </w:r>
          </w:p>
        </w:tc>
        <w:tc>
          <w:tcPr>
            <w:tcW w:w="1181" w:type="dxa"/>
            <w:vAlign w:val="center"/>
          </w:tcPr>
          <w:p w14:paraId="22B9EAF0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E4639">
              <w:rPr>
                <w:rFonts w:asciiTheme="majorBidi" w:eastAsia="Calibri" w:hAnsiTheme="majorBidi" w:cstheme="majorBidi"/>
                <w:sz w:val="18"/>
                <w:szCs w:val="18"/>
              </w:rPr>
              <w:t>20</w:t>
            </w:r>
          </w:p>
        </w:tc>
        <w:tc>
          <w:tcPr>
            <w:tcW w:w="1090" w:type="dxa"/>
            <w:vAlign w:val="center"/>
          </w:tcPr>
          <w:p w14:paraId="5176B009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E4639">
              <w:rPr>
                <w:rFonts w:asciiTheme="majorBidi" w:eastAsia="Calibri" w:hAnsiTheme="majorBidi" w:cstheme="majorBidi"/>
                <w:sz w:val="18"/>
                <w:szCs w:val="18"/>
              </w:rPr>
              <w:t>75</w:t>
            </w:r>
          </w:p>
        </w:tc>
      </w:tr>
      <w:tr w:rsidR="007B1EDB" w:rsidRPr="001E4639" w14:paraId="1F8150E2" w14:textId="77777777" w:rsidTr="00EE7B5C">
        <w:trPr>
          <w:trHeight w:val="175"/>
          <w:jc w:val="center"/>
        </w:trPr>
        <w:tc>
          <w:tcPr>
            <w:tcW w:w="721" w:type="dxa"/>
            <w:vAlign w:val="center"/>
          </w:tcPr>
          <w:p w14:paraId="70B23D6D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1E4639">
              <w:rPr>
                <w:rFonts w:asciiTheme="majorBidi" w:eastAsia="Calibri" w:hAnsiTheme="majorBidi" w:cstheme="majorBidi"/>
                <w:sz w:val="18"/>
                <w:szCs w:val="18"/>
              </w:rPr>
              <w:t>10</w:t>
            </w:r>
          </w:p>
        </w:tc>
        <w:tc>
          <w:tcPr>
            <w:tcW w:w="3272" w:type="dxa"/>
            <w:vAlign w:val="center"/>
          </w:tcPr>
          <w:p w14:paraId="00EB840D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B2473">
              <w:rPr>
                <w:rFonts w:asciiTheme="majorBidi" w:hAnsiTheme="majorBidi" w:cstheme="majorBidi"/>
                <w:sz w:val="18"/>
                <w:szCs w:val="18"/>
              </w:rPr>
              <w:t>UiO-66-NH</w:t>
            </w:r>
            <w:r w:rsidRPr="006B2473">
              <w:rPr>
                <w:rFonts w:asciiTheme="majorBidi" w:hAnsiTheme="majorBidi" w:cstheme="majorBidi"/>
                <w:sz w:val="18"/>
                <w:szCs w:val="18"/>
                <w:vertAlign w:val="subscript"/>
              </w:rPr>
              <w:t>2</w:t>
            </w:r>
            <w:r w:rsidRPr="006B2473">
              <w:rPr>
                <w:rFonts w:asciiTheme="majorBidi" w:hAnsiTheme="majorBidi" w:cstheme="majorBidi"/>
                <w:sz w:val="18"/>
                <w:szCs w:val="18"/>
              </w:rPr>
              <w:t xml:space="preserve">-CC@Cu(II) </w:t>
            </w:r>
            <w:r w:rsidRPr="001E4639">
              <w:rPr>
                <w:rFonts w:asciiTheme="majorBidi" w:eastAsia="Calibri" w:hAnsiTheme="majorBidi" w:cstheme="majorBidi"/>
                <w:sz w:val="18"/>
                <w:szCs w:val="18"/>
              </w:rPr>
              <w:t>(0.025)</w:t>
            </w:r>
          </w:p>
        </w:tc>
        <w:tc>
          <w:tcPr>
            <w:tcW w:w="1181" w:type="dxa"/>
            <w:vAlign w:val="center"/>
          </w:tcPr>
          <w:p w14:paraId="6635872A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E4639">
              <w:rPr>
                <w:rFonts w:asciiTheme="majorBidi" w:eastAsia="Calibri" w:hAnsiTheme="majorBidi" w:cstheme="majorBidi"/>
                <w:sz w:val="18"/>
                <w:szCs w:val="18"/>
              </w:rPr>
              <w:t>EtOH</w:t>
            </w:r>
          </w:p>
        </w:tc>
        <w:tc>
          <w:tcPr>
            <w:tcW w:w="1635" w:type="dxa"/>
            <w:vAlign w:val="center"/>
          </w:tcPr>
          <w:p w14:paraId="2E8F490D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E4639">
              <w:rPr>
                <w:rFonts w:asciiTheme="majorBidi" w:eastAsia="Calibri" w:hAnsiTheme="majorBidi" w:cstheme="majorBidi"/>
                <w:sz w:val="18"/>
                <w:szCs w:val="18"/>
              </w:rPr>
              <w:t>70</w:t>
            </w:r>
          </w:p>
        </w:tc>
        <w:tc>
          <w:tcPr>
            <w:tcW w:w="1181" w:type="dxa"/>
            <w:vAlign w:val="center"/>
          </w:tcPr>
          <w:p w14:paraId="49F24127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E4639">
              <w:rPr>
                <w:rFonts w:asciiTheme="majorBidi" w:eastAsia="Calibri" w:hAnsiTheme="majorBidi" w:cstheme="majorBidi"/>
                <w:sz w:val="18"/>
                <w:szCs w:val="18"/>
              </w:rPr>
              <w:t>60</w:t>
            </w:r>
          </w:p>
        </w:tc>
        <w:tc>
          <w:tcPr>
            <w:tcW w:w="1090" w:type="dxa"/>
            <w:vAlign w:val="center"/>
          </w:tcPr>
          <w:p w14:paraId="6DBA4F4E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E4639">
              <w:rPr>
                <w:rFonts w:asciiTheme="majorBidi" w:eastAsia="Calibri" w:hAnsiTheme="majorBidi" w:cstheme="majorBidi"/>
                <w:sz w:val="18"/>
                <w:szCs w:val="18"/>
              </w:rPr>
              <w:t>95</w:t>
            </w:r>
          </w:p>
        </w:tc>
      </w:tr>
      <w:tr w:rsidR="007B1EDB" w:rsidRPr="001E4639" w14:paraId="302F3C2F" w14:textId="77777777" w:rsidTr="00EE7B5C">
        <w:trPr>
          <w:trHeight w:val="175"/>
          <w:jc w:val="center"/>
        </w:trPr>
        <w:tc>
          <w:tcPr>
            <w:tcW w:w="721" w:type="dxa"/>
            <w:vAlign w:val="center"/>
          </w:tcPr>
          <w:p w14:paraId="3F08B728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1E4639">
              <w:rPr>
                <w:rFonts w:asciiTheme="majorBidi" w:eastAsia="Calibri" w:hAnsiTheme="majorBidi" w:cstheme="majorBidi"/>
                <w:sz w:val="18"/>
                <w:szCs w:val="18"/>
              </w:rPr>
              <w:t>11</w:t>
            </w:r>
          </w:p>
        </w:tc>
        <w:tc>
          <w:tcPr>
            <w:tcW w:w="3272" w:type="dxa"/>
            <w:vAlign w:val="center"/>
          </w:tcPr>
          <w:p w14:paraId="4C675731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B2473">
              <w:rPr>
                <w:rFonts w:asciiTheme="majorBidi" w:hAnsiTheme="majorBidi" w:cstheme="majorBidi"/>
                <w:sz w:val="18"/>
                <w:szCs w:val="18"/>
              </w:rPr>
              <w:t>UiO-66-NH</w:t>
            </w:r>
            <w:r w:rsidRPr="006B2473">
              <w:rPr>
                <w:rFonts w:asciiTheme="majorBidi" w:hAnsiTheme="majorBidi" w:cstheme="majorBidi"/>
                <w:sz w:val="18"/>
                <w:szCs w:val="18"/>
                <w:vertAlign w:val="subscript"/>
              </w:rPr>
              <w:t>2</w:t>
            </w:r>
            <w:r w:rsidRPr="006B2473">
              <w:rPr>
                <w:rFonts w:asciiTheme="majorBidi" w:hAnsiTheme="majorBidi" w:cstheme="majorBidi"/>
                <w:sz w:val="18"/>
                <w:szCs w:val="18"/>
              </w:rPr>
              <w:t xml:space="preserve">-CC@Cu(II) </w:t>
            </w:r>
            <w:r w:rsidRPr="001E4639">
              <w:rPr>
                <w:rFonts w:asciiTheme="majorBidi" w:eastAsia="Calibri" w:hAnsiTheme="majorBidi" w:cstheme="majorBidi"/>
                <w:sz w:val="18"/>
                <w:szCs w:val="18"/>
              </w:rPr>
              <w:t>(0.025)</w:t>
            </w:r>
          </w:p>
        </w:tc>
        <w:tc>
          <w:tcPr>
            <w:tcW w:w="1181" w:type="dxa"/>
            <w:vAlign w:val="center"/>
          </w:tcPr>
          <w:p w14:paraId="3388CE97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E4639">
              <w:rPr>
                <w:rFonts w:asciiTheme="majorBidi" w:eastAsia="Calibri" w:hAnsiTheme="majorBidi" w:cstheme="majorBidi"/>
                <w:sz w:val="18"/>
                <w:szCs w:val="18"/>
              </w:rPr>
              <w:t>H</w:t>
            </w:r>
            <w:r w:rsidRPr="001E4639">
              <w:rPr>
                <w:rFonts w:asciiTheme="majorBidi" w:eastAsia="Calibri" w:hAnsiTheme="majorBidi" w:cstheme="majorBidi"/>
                <w:sz w:val="18"/>
                <w:szCs w:val="18"/>
                <w:vertAlign w:val="subscript"/>
              </w:rPr>
              <w:t>2</w:t>
            </w:r>
            <w:r w:rsidRPr="001E4639">
              <w:rPr>
                <w:rFonts w:asciiTheme="majorBidi" w:eastAsia="Calibri" w:hAnsiTheme="majorBidi" w:cstheme="majorBidi"/>
                <w:sz w:val="18"/>
                <w:szCs w:val="18"/>
              </w:rPr>
              <w:t>O</w:t>
            </w:r>
          </w:p>
        </w:tc>
        <w:tc>
          <w:tcPr>
            <w:tcW w:w="1635" w:type="dxa"/>
            <w:vAlign w:val="center"/>
          </w:tcPr>
          <w:p w14:paraId="226A3DE4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E4639">
              <w:rPr>
                <w:rFonts w:asciiTheme="majorBidi" w:eastAsia="Calibri" w:hAnsiTheme="majorBidi" w:cstheme="majorBidi"/>
                <w:sz w:val="18"/>
                <w:szCs w:val="18"/>
              </w:rPr>
              <w:t>90</w:t>
            </w:r>
          </w:p>
        </w:tc>
        <w:tc>
          <w:tcPr>
            <w:tcW w:w="1181" w:type="dxa"/>
            <w:vAlign w:val="center"/>
          </w:tcPr>
          <w:p w14:paraId="60D50ECC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E4639">
              <w:rPr>
                <w:rFonts w:asciiTheme="majorBidi" w:eastAsia="Calibri" w:hAnsiTheme="majorBidi" w:cstheme="majorBidi"/>
                <w:sz w:val="18"/>
                <w:szCs w:val="18"/>
              </w:rPr>
              <w:t>35</w:t>
            </w:r>
          </w:p>
        </w:tc>
        <w:tc>
          <w:tcPr>
            <w:tcW w:w="1090" w:type="dxa"/>
            <w:vAlign w:val="center"/>
          </w:tcPr>
          <w:p w14:paraId="68A58013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E4639">
              <w:rPr>
                <w:rFonts w:asciiTheme="majorBidi" w:eastAsia="Calibri" w:hAnsiTheme="majorBidi" w:cstheme="majorBidi"/>
                <w:sz w:val="18"/>
                <w:szCs w:val="18"/>
              </w:rPr>
              <w:t>40</w:t>
            </w:r>
          </w:p>
        </w:tc>
      </w:tr>
      <w:tr w:rsidR="007B1EDB" w:rsidRPr="001E4639" w14:paraId="1EE6E185" w14:textId="77777777" w:rsidTr="00EE7B5C">
        <w:trPr>
          <w:trHeight w:val="175"/>
          <w:jc w:val="center"/>
        </w:trPr>
        <w:tc>
          <w:tcPr>
            <w:tcW w:w="721" w:type="dxa"/>
            <w:vAlign w:val="center"/>
          </w:tcPr>
          <w:p w14:paraId="1F24A467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1E4639">
              <w:rPr>
                <w:rFonts w:asciiTheme="majorBidi" w:eastAsia="Calibri" w:hAnsiTheme="majorBidi" w:cstheme="majorBidi"/>
                <w:sz w:val="18"/>
                <w:szCs w:val="18"/>
              </w:rPr>
              <w:lastRenderedPageBreak/>
              <w:t>12</w:t>
            </w:r>
          </w:p>
        </w:tc>
        <w:tc>
          <w:tcPr>
            <w:tcW w:w="3272" w:type="dxa"/>
            <w:vAlign w:val="center"/>
          </w:tcPr>
          <w:p w14:paraId="5BC3C847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B2473">
              <w:rPr>
                <w:rFonts w:asciiTheme="majorBidi" w:hAnsiTheme="majorBidi" w:cstheme="majorBidi"/>
                <w:sz w:val="18"/>
                <w:szCs w:val="18"/>
              </w:rPr>
              <w:t>UiO-66-NH</w:t>
            </w:r>
            <w:r w:rsidRPr="006B2473">
              <w:rPr>
                <w:rFonts w:asciiTheme="majorBidi" w:hAnsiTheme="majorBidi" w:cstheme="majorBidi"/>
                <w:sz w:val="18"/>
                <w:szCs w:val="18"/>
                <w:vertAlign w:val="subscript"/>
              </w:rPr>
              <w:t>2</w:t>
            </w:r>
            <w:r w:rsidRPr="006B2473">
              <w:rPr>
                <w:rFonts w:asciiTheme="majorBidi" w:hAnsiTheme="majorBidi" w:cstheme="majorBidi"/>
                <w:sz w:val="18"/>
                <w:szCs w:val="18"/>
              </w:rPr>
              <w:t xml:space="preserve">-CC@Cu(II) </w:t>
            </w:r>
            <w:r w:rsidRPr="001E4639">
              <w:rPr>
                <w:rFonts w:asciiTheme="majorBidi" w:eastAsia="Calibri" w:hAnsiTheme="majorBidi" w:cstheme="majorBidi"/>
                <w:sz w:val="18"/>
                <w:szCs w:val="18"/>
              </w:rPr>
              <w:t>(0.025)</w:t>
            </w:r>
          </w:p>
        </w:tc>
        <w:tc>
          <w:tcPr>
            <w:tcW w:w="1181" w:type="dxa"/>
            <w:vAlign w:val="center"/>
          </w:tcPr>
          <w:p w14:paraId="00E722DD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E4639">
              <w:rPr>
                <w:rFonts w:asciiTheme="majorBidi" w:eastAsia="Calibri" w:hAnsiTheme="majorBidi" w:cstheme="majorBidi"/>
                <w:sz w:val="18"/>
                <w:szCs w:val="18"/>
              </w:rPr>
              <w:t>EtOH/H</w:t>
            </w:r>
            <w:r w:rsidRPr="001E4639">
              <w:rPr>
                <w:rFonts w:asciiTheme="majorBidi" w:eastAsia="Calibri" w:hAnsiTheme="majorBidi" w:cstheme="majorBidi"/>
                <w:sz w:val="18"/>
                <w:szCs w:val="18"/>
                <w:vertAlign w:val="subscript"/>
              </w:rPr>
              <w:t>2</w:t>
            </w:r>
            <w:r w:rsidRPr="001E4639">
              <w:rPr>
                <w:rFonts w:asciiTheme="majorBidi" w:eastAsia="Calibri" w:hAnsiTheme="majorBidi" w:cstheme="majorBidi"/>
                <w:sz w:val="18"/>
                <w:szCs w:val="18"/>
              </w:rPr>
              <w:t>O</w:t>
            </w:r>
          </w:p>
        </w:tc>
        <w:tc>
          <w:tcPr>
            <w:tcW w:w="1635" w:type="dxa"/>
            <w:vAlign w:val="center"/>
          </w:tcPr>
          <w:p w14:paraId="3E312E4F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E4639">
              <w:rPr>
                <w:rFonts w:asciiTheme="majorBidi" w:eastAsia="Calibri" w:hAnsiTheme="majorBidi" w:cstheme="majorBidi"/>
                <w:sz w:val="18"/>
                <w:szCs w:val="18"/>
              </w:rPr>
              <w:t>70</w:t>
            </w:r>
          </w:p>
        </w:tc>
        <w:tc>
          <w:tcPr>
            <w:tcW w:w="1181" w:type="dxa"/>
            <w:vAlign w:val="center"/>
          </w:tcPr>
          <w:p w14:paraId="7FCA651D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E4639">
              <w:rPr>
                <w:rFonts w:asciiTheme="majorBidi" w:eastAsia="Calibri" w:hAnsiTheme="majorBidi" w:cstheme="majorBidi"/>
                <w:sz w:val="18"/>
                <w:szCs w:val="18"/>
              </w:rPr>
              <w:t>35</w:t>
            </w:r>
          </w:p>
        </w:tc>
        <w:tc>
          <w:tcPr>
            <w:tcW w:w="1090" w:type="dxa"/>
            <w:vAlign w:val="center"/>
          </w:tcPr>
          <w:p w14:paraId="1295FBBB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E4639">
              <w:rPr>
                <w:rFonts w:asciiTheme="majorBidi" w:eastAsia="Calibri" w:hAnsiTheme="majorBidi" w:cstheme="majorBidi"/>
                <w:sz w:val="18"/>
                <w:szCs w:val="18"/>
              </w:rPr>
              <w:t>75</w:t>
            </w:r>
          </w:p>
        </w:tc>
      </w:tr>
      <w:tr w:rsidR="007B1EDB" w:rsidRPr="001E4639" w14:paraId="307D3FD6" w14:textId="77777777" w:rsidTr="00EE7B5C">
        <w:trPr>
          <w:trHeight w:val="175"/>
          <w:jc w:val="center"/>
        </w:trPr>
        <w:tc>
          <w:tcPr>
            <w:tcW w:w="721" w:type="dxa"/>
            <w:vAlign w:val="center"/>
          </w:tcPr>
          <w:p w14:paraId="1A6661B8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1E4639">
              <w:rPr>
                <w:rFonts w:asciiTheme="majorBidi" w:eastAsia="Calibri" w:hAnsiTheme="majorBidi" w:cstheme="majorBidi"/>
                <w:sz w:val="18"/>
                <w:szCs w:val="18"/>
              </w:rPr>
              <w:t>13</w:t>
            </w:r>
          </w:p>
        </w:tc>
        <w:tc>
          <w:tcPr>
            <w:tcW w:w="3272" w:type="dxa"/>
            <w:vAlign w:val="center"/>
          </w:tcPr>
          <w:p w14:paraId="64BF7E5F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B2473">
              <w:rPr>
                <w:rFonts w:asciiTheme="majorBidi" w:hAnsiTheme="majorBidi" w:cstheme="majorBidi"/>
                <w:sz w:val="18"/>
                <w:szCs w:val="18"/>
              </w:rPr>
              <w:t>UiO-66-NH</w:t>
            </w:r>
            <w:r w:rsidRPr="006B2473">
              <w:rPr>
                <w:rFonts w:asciiTheme="majorBidi" w:hAnsiTheme="majorBidi" w:cstheme="majorBidi"/>
                <w:sz w:val="18"/>
                <w:szCs w:val="18"/>
                <w:vertAlign w:val="subscript"/>
              </w:rPr>
              <w:t>2</w:t>
            </w:r>
            <w:r w:rsidRPr="006B2473">
              <w:rPr>
                <w:rFonts w:asciiTheme="majorBidi" w:hAnsiTheme="majorBidi" w:cstheme="majorBidi"/>
                <w:sz w:val="18"/>
                <w:szCs w:val="18"/>
              </w:rPr>
              <w:t xml:space="preserve">-CC@Cu(II) </w:t>
            </w:r>
            <w:r w:rsidRPr="001E4639">
              <w:rPr>
                <w:rFonts w:asciiTheme="majorBidi" w:eastAsia="Calibri" w:hAnsiTheme="majorBidi" w:cstheme="majorBidi"/>
                <w:sz w:val="18"/>
                <w:szCs w:val="18"/>
              </w:rPr>
              <w:t>(0.025)</w:t>
            </w:r>
          </w:p>
        </w:tc>
        <w:tc>
          <w:tcPr>
            <w:tcW w:w="1181" w:type="dxa"/>
            <w:vAlign w:val="center"/>
          </w:tcPr>
          <w:p w14:paraId="215FFB00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E4639">
              <w:rPr>
                <w:rFonts w:asciiTheme="majorBidi" w:eastAsia="Calibri" w:hAnsiTheme="majorBidi" w:cstheme="majorBidi"/>
                <w:sz w:val="18"/>
                <w:szCs w:val="18"/>
              </w:rPr>
              <w:t>DMF</w:t>
            </w:r>
          </w:p>
        </w:tc>
        <w:tc>
          <w:tcPr>
            <w:tcW w:w="1635" w:type="dxa"/>
            <w:vAlign w:val="center"/>
          </w:tcPr>
          <w:p w14:paraId="7A2CE578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E4639">
              <w:rPr>
                <w:rFonts w:asciiTheme="majorBidi" w:eastAsia="Calibri" w:hAnsiTheme="majorBidi" w:cstheme="majorBidi"/>
                <w:sz w:val="18"/>
                <w:szCs w:val="18"/>
              </w:rPr>
              <w:t>70</w:t>
            </w:r>
          </w:p>
        </w:tc>
        <w:tc>
          <w:tcPr>
            <w:tcW w:w="1181" w:type="dxa"/>
            <w:vAlign w:val="center"/>
          </w:tcPr>
          <w:p w14:paraId="276C2ED2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E4639">
              <w:rPr>
                <w:rFonts w:asciiTheme="majorBidi" w:eastAsia="Calibri" w:hAnsiTheme="majorBidi" w:cstheme="majorBidi"/>
                <w:sz w:val="18"/>
                <w:szCs w:val="18"/>
              </w:rPr>
              <w:t>35</w:t>
            </w:r>
          </w:p>
        </w:tc>
        <w:tc>
          <w:tcPr>
            <w:tcW w:w="1090" w:type="dxa"/>
            <w:vAlign w:val="center"/>
          </w:tcPr>
          <w:p w14:paraId="7C4CFC70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E4639">
              <w:rPr>
                <w:rFonts w:asciiTheme="majorBidi" w:eastAsia="Calibri" w:hAnsiTheme="majorBidi" w:cstheme="majorBidi"/>
                <w:sz w:val="18"/>
                <w:szCs w:val="18"/>
              </w:rPr>
              <w:t>88</w:t>
            </w:r>
          </w:p>
        </w:tc>
      </w:tr>
      <w:tr w:rsidR="007B1EDB" w:rsidRPr="001E4639" w14:paraId="095F312E" w14:textId="77777777" w:rsidTr="00EE7B5C">
        <w:trPr>
          <w:trHeight w:val="175"/>
          <w:jc w:val="center"/>
        </w:trPr>
        <w:tc>
          <w:tcPr>
            <w:tcW w:w="721" w:type="dxa"/>
            <w:vAlign w:val="center"/>
          </w:tcPr>
          <w:p w14:paraId="5006C4FD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1E4639">
              <w:rPr>
                <w:rFonts w:asciiTheme="majorBidi" w:eastAsia="Calibri" w:hAnsiTheme="majorBidi" w:cstheme="majorBidi"/>
                <w:sz w:val="18"/>
                <w:szCs w:val="18"/>
              </w:rPr>
              <w:t>14</w:t>
            </w:r>
          </w:p>
        </w:tc>
        <w:tc>
          <w:tcPr>
            <w:tcW w:w="3272" w:type="dxa"/>
            <w:vAlign w:val="center"/>
          </w:tcPr>
          <w:p w14:paraId="2EC00C5B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B2473">
              <w:rPr>
                <w:rFonts w:asciiTheme="majorBidi" w:hAnsiTheme="majorBidi" w:cstheme="majorBidi"/>
                <w:sz w:val="18"/>
                <w:szCs w:val="18"/>
              </w:rPr>
              <w:t>UiO-66-NH</w:t>
            </w:r>
            <w:r w:rsidRPr="006B2473">
              <w:rPr>
                <w:rFonts w:asciiTheme="majorBidi" w:hAnsiTheme="majorBidi" w:cstheme="majorBidi"/>
                <w:sz w:val="18"/>
                <w:szCs w:val="18"/>
                <w:vertAlign w:val="subscript"/>
              </w:rPr>
              <w:t>2</w:t>
            </w:r>
            <w:r w:rsidRPr="006B2473">
              <w:rPr>
                <w:rFonts w:asciiTheme="majorBidi" w:hAnsiTheme="majorBidi" w:cstheme="majorBidi"/>
                <w:sz w:val="18"/>
                <w:szCs w:val="18"/>
              </w:rPr>
              <w:t xml:space="preserve">-CC@Cu(II) </w:t>
            </w:r>
            <w:r w:rsidRPr="001E4639">
              <w:rPr>
                <w:rFonts w:asciiTheme="majorBidi" w:eastAsia="Calibri" w:hAnsiTheme="majorBidi" w:cstheme="majorBidi"/>
                <w:sz w:val="18"/>
                <w:szCs w:val="18"/>
              </w:rPr>
              <w:t>(0.025)</w:t>
            </w:r>
          </w:p>
        </w:tc>
        <w:tc>
          <w:tcPr>
            <w:tcW w:w="1181" w:type="dxa"/>
            <w:vAlign w:val="center"/>
          </w:tcPr>
          <w:p w14:paraId="18A6CEDC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E4639">
              <w:rPr>
                <w:rFonts w:asciiTheme="majorBidi" w:eastAsia="Calibri" w:hAnsiTheme="majorBidi" w:cstheme="majorBidi"/>
                <w:sz w:val="18"/>
                <w:szCs w:val="18"/>
              </w:rPr>
              <w:t>PEG</w:t>
            </w:r>
          </w:p>
        </w:tc>
        <w:tc>
          <w:tcPr>
            <w:tcW w:w="1635" w:type="dxa"/>
            <w:vAlign w:val="center"/>
          </w:tcPr>
          <w:p w14:paraId="525A928E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E4639">
              <w:rPr>
                <w:rFonts w:asciiTheme="majorBidi" w:eastAsia="Calibri" w:hAnsiTheme="majorBidi" w:cstheme="majorBidi"/>
                <w:sz w:val="18"/>
                <w:szCs w:val="18"/>
              </w:rPr>
              <w:t>70</w:t>
            </w:r>
          </w:p>
        </w:tc>
        <w:tc>
          <w:tcPr>
            <w:tcW w:w="1181" w:type="dxa"/>
            <w:vAlign w:val="center"/>
          </w:tcPr>
          <w:p w14:paraId="77B53A1C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E4639">
              <w:rPr>
                <w:rFonts w:asciiTheme="majorBidi" w:eastAsia="Calibri" w:hAnsiTheme="majorBidi" w:cstheme="majorBidi"/>
                <w:sz w:val="18"/>
                <w:szCs w:val="18"/>
              </w:rPr>
              <w:t>35</w:t>
            </w:r>
          </w:p>
        </w:tc>
        <w:tc>
          <w:tcPr>
            <w:tcW w:w="1090" w:type="dxa"/>
            <w:vAlign w:val="center"/>
          </w:tcPr>
          <w:p w14:paraId="7E832CEB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E4639">
              <w:rPr>
                <w:rFonts w:asciiTheme="majorBidi" w:eastAsia="Calibri" w:hAnsiTheme="majorBidi" w:cstheme="majorBidi"/>
                <w:sz w:val="18"/>
                <w:szCs w:val="18"/>
              </w:rPr>
              <w:t>65</w:t>
            </w:r>
          </w:p>
        </w:tc>
      </w:tr>
      <w:tr w:rsidR="007B1EDB" w:rsidRPr="001E4639" w14:paraId="6D48E814" w14:textId="77777777" w:rsidTr="00EE7B5C">
        <w:trPr>
          <w:trHeight w:val="175"/>
          <w:jc w:val="center"/>
        </w:trPr>
        <w:tc>
          <w:tcPr>
            <w:tcW w:w="721" w:type="dxa"/>
            <w:vAlign w:val="center"/>
          </w:tcPr>
          <w:p w14:paraId="23EE644A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1E4639">
              <w:rPr>
                <w:rFonts w:asciiTheme="majorBidi" w:eastAsia="Calibri" w:hAnsiTheme="majorBidi" w:cstheme="majorBidi"/>
                <w:sz w:val="18"/>
                <w:szCs w:val="18"/>
              </w:rPr>
              <w:t>15</w:t>
            </w:r>
          </w:p>
        </w:tc>
        <w:tc>
          <w:tcPr>
            <w:tcW w:w="3272" w:type="dxa"/>
            <w:vAlign w:val="center"/>
          </w:tcPr>
          <w:p w14:paraId="0B8A35AA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B2473">
              <w:rPr>
                <w:rFonts w:asciiTheme="majorBidi" w:hAnsiTheme="majorBidi" w:cstheme="majorBidi"/>
                <w:sz w:val="18"/>
                <w:szCs w:val="18"/>
              </w:rPr>
              <w:t>UiO-66-NH</w:t>
            </w:r>
            <w:r w:rsidRPr="006B2473">
              <w:rPr>
                <w:rFonts w:asciiTheme="majorBidi" w:hAnsiTheme="majorBidi" w:cstheme="majorBidi"/>
                <w:sz w:val="18"/>
                <w:szCs w:val="18"/>
                <w:vertAlign w:val="subscript"/>
              </w:rPr>
              <w:t>2</w:t>
            </w:r>
            <w:r w:rsidRPr="006B2473">
              <w:rPr>
                <w:rFonts w:asciiTheme="majorBidi" w:hAnsiTheme="majorBidi" w:cstheme="majorBidi"/>
                <w:sz w:val="18"/>
                <w:szCs w:val="18"/>
              </w:rPr>
              <w:t xml:space="preserve">-CC@Cu(II) </w:t>
            </w:r>
            <w:r w:rsidRPr="001E4639">
              <w:rPr>
                <w:rFonts w:asciiTheme="majorBidi" w:eastAsia="Calibri" w:hAnsiTheme="majorBidi" w:cstheme="majorBidi"/>
                <w:sz w:val="18"/>
                <w:szCs w:val="18"/>
              </w:rPr>
              <w:t>(0.025g)</w:t>
            </w:r>
          </w:p>
        </w:tc>
        <w:tc>
          <w:tcPr>
            <w:tcW w:w="1181" w:type="dxa"/>
            <w:vAlign w:val="center"/>
          </w:tcPr>
          <w:p w14:paraId="503978DF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E4639">
              <w:rPr>
                <w:rFonts w:asciiTheme="majorBidi" w:eastAsia="Calibri" w:hAnsiTheme="majorBidi" w:cstheme="majorBidi"/>
                <w:sz w:val="18"/>
                <w:szCs w:val="18"/>
              </w:rPr>
              <w:t>MeOH</w:t>
            </w:r>
          </w:p>
        </w:tc>
        <w:tc>
          <w:tcPr>
            <w:tcW w:w="1635" w:type="dxa"/>
            <w:vAlign w:val="center"/>
          </w:tcPr>
          <w:p w14:paraId="47DEF31B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E4639">
              <w:rPr>
                <w:rFonts w:asciiTheme="majorBidi" w:eastAsia="Calibri" w:hAnsiTheme="majorBidi" w:cstheme="majorBidi"/>
                <w:sz w:val="18"/>
                <w:szCs w:val="18"/>
              </w:rPr>
              <w:t>reflux</w:t>
            </w:r>
          </w:p>
        </w:tc>
        <w:tc>
          <w:tcPr>
            <w:tcW w:w="1181" w:type="dxa"/>
            <w:vAlign w:val="center"/>
          </w:tcPr>
          <w:p w14:paraId="4F212275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E4639">
              <w:rPr>
                <w:rFonts w:asciiTheme="majorBidi" w:eastAsia="Calibri" w:hAnsiTheme="majorBidi" w:cstheme="majorBidi"/>
                <w:sz w:val="18"/>
                <w:szCs w:val="18"/>
              </w:rPr>
              <w:t>35</w:t>
            </w:r>
          </w:p>
        </w:tc>
        <w:tc>
          <w:tcPr>
            <w:tcW w:w="1090" w:type="dxa"/>
            <w:vAlign w:val="center"/>
          </w:tcPr>
          <w:p w14:paraId="4533BF91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E4639">
              <w:rPr>
                <w:rFonts w:asciiTheme="majorBidi" w:eastAsia="Calibri" w:hAnsiTheme="majorBidi" w:cstheme="majorBidi"/>
                <w:sz w:val="18"/>
                <w:szCs w:val="18"/>
              </w:rPr>
              <w:t>55</w:t>
            </w:r>
          </w:p>
        </w:tc>
      </w:tr>
      <w:tr w:rsidR="007B1EDB" w:rsidRPr="001E4639" w14:paraId="54B11113" w14:textId="77777777" w:rsidTr="00EE7B5C">
        <w:trPr>
          <w:trHeight w:val="175"/>
          <w:jc w:val="center"/>
        </w:trPr>
        <w:tc>
          <w:tcPr>
            <w:tcW w:w="721" w:type="dxa"/>
            <w:vAlign w:val="center"/>
          </w:tcPr>
          <w:p w14:paraId="20FC2F45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1E4639">
              <w:rPr>
                <w:rFonts w:asciiTheme="majorBidi" w:eastAsia="Calibri" w:hAnsiTheme="majorBidi" w:cstheme="majorBidi"/>
                <w:sz w:val="18"/>
                <w:szCs w:val="18"/>
              </w:rPr>
              <w:t>16</w:t>
            </w:r>
          </w:p>
        </w:tc>
        <w:tc>
          <w:tcPr>
            <w:tcW w:w="3272" w:type="dxa"/>
            <w:vAlign w:val="center"/>
          </w:tcPr>
          <w:p w14:paraId="05AE220B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B2473">
              <w:rPr>
                <w:rFonts w:asciiTheme="majorBidi" w:hAnsiTheme="majorBidi" w:cstheme="majorBidi"/>
                <w:sz w:val="18"/>
                <w:szCs w:val="18"/>
              </w:rPr>
              <w:t>UiO-66-NH</w:t>
            </w:r>
            <w:r w:rsidRPr="006B2473">
              <w:rPr>
                <w:rFonts w:asciiTheme="majorBidi" w:hAnsiTheme="majorBidi" w:cstheme="majorBidi"/>
                <w:sz w:val="18"/>
                <w:szCs w:val="18"/>
                <w:vertAlign w:val="subscript"/>
              </w:rPr>
              <w:t>2</w:t>
            </w:r>
            <w:r w:rsidRPr="006B2473">
              <w:rPr>
                <w:rFonts w:asciiTheme="majorBidi" w:hAnsiTheme="majorBidi" w:cstheme="majorBidi"/>
                <w:sz w:val="18"/>
                <w:szCs w:val="18"/>
              </w:rPr>
              <w:t xml:space="preserve">-CC@Cu(II) </w:t>
            </w:r>
            <w:r w:rsidRPr="001E4639">
              <w:rPr>
                <w:rFonts w:asciiTheme="majorBidi" w:eastAsia="Calibri" w:hAnsiTheme="majorBidi" w:cstheme="majorBidi"/>
                <w:sz w:val="18"/>
                <w:szCs w:val="18"/>
              </w:rPr>
              <w:t>(0.025)</w:t>
            </w:r>
          </w:p>
        </w:tc>
        <w:tc>
          <w:tcPr>
            <w:tcW w:w="1181" w:type="dxa"/>
            <w:vAlign w:val="center"/>
          </w:tcPr>
          <w:p w14:paraId="045CA76A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E4639">
              <w:rPr>
                <w:rFonts w:asciiTheme="majorBidi" w:eastAsia="Calibri" w:hAnsiTheme="majorBidi" w:cstheme="majorBidi"/>
                <w:sz w:val="18"/>
                <w:szCs w:val="18"/>
              </w:rPr>
              <w:t>Toluene</w:t>
            </w:r>
          </w:p>
        </w:tc>
        <w:tc>
          <w:tcPr>
            <w:tcW w:w="1635" w:type="dxa"/>
            <w:vAlign w:val="center"/>
          </w:tcPr>
          <w:p w14:paraId="718F2F73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E4639">
              <w:rPr>
                <w:rFonts w:asciiTheme="majorBidi" w:eastAsia="Calibri" w:hAnsiTheme="majorBidi" w:cstheme="majorBidi"/>
                <w:sz w:val="18"/>
                <w:szCs w:val="18"/>
              </w:rPr>
              <w:t>70</w:t>
            </w:r>
          </w:p>
        </w:tc>
        <w:tc>
          <w:tcPr>
            <w:tcW w:w="1181" w:type="dxa"/>
            <w:vAlign w:val="center"/>
          </w:tcPr>
          <w:p w14:paraId="1D1C337C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E4639">
              <w:rPr>
                <w:rFonts w:asciiTheme="majorBidi" w:eastAsia="Calibri" w:hAnsiTheme="majorBidi" w:cstheme="majorBidi"/>
                <w:sz w:val="18"/>
                <w:szCs w:val="18"/>
              </w:rPr>
              <w:t>5h</w:t>
            </w:r>
          </w:p>
        </w:tc>
        <w:tc>
          <w:tcPr>
            <w:tcW w:w="1090" w:type="dxa"/>
            <w:vAlign w:val="center"/>
          </w:tcPr>
          <w:p w14:paraId="5DEFD451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E4639">
              <w:rPr>
                <w:rFonts w:asciiTheme="majorBidi" w:eastAsia="Calibri" w:hAnsiTheme="majorBidi" w:cstheme="majorBidi"/>
                <w:sz w:val="18"/>
                <w:szCs w:val="18"/>
              </w:rPr>
              <w:t>20</w:t>
            </w:r>
          </w:p>
        </w:tc>
      </w:tr>
      <w:tr w:rsidR="007B1EDB" w:rsidRPr="001E4639" w14:paraId="4FC4CAC2" w14:textId="77777777" w:rsidTr="00EE7B5C">
        <w:trPr>
          <w:trHeight w:val="175"/>
          <w:jc w:val="center"/>
        </w:trPr>
        <w:tc>
          <w:tcPr>
            <w:tcW w:w="721" w:type="dxa"/>
            <w:vAlign w:val="center"/>
          </w:tcPr>
          <w:p w14:paraId="27E8E417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1E4639">
              <w:rPr>
                <w:rFonts w:asciiTheme="majorBidi" w:eastAsia="Calibri" w:hAnsiTheme="majorBidi" w:cstheme="majorBidi"/>
                <w:sz w:val="18"/>
                <w:szCs w:val="18"/>
              </w:rPr>
              <w:t>17</w:t>
            </w:r>
          </w:p>
        </w:tc>
        <w:tc>
          <w:tcPr>
            <w:tcW w:w="3272" w:type="dxa"/>
            <w:vAlign w:val="center"/>
          </w:tcPr>
          <w:p w14:paraId="2C830632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B2473">
              <w:rPr>
                <w:rFonts w:asciiTheme="majorBidi" w:hAnsiTheme="majorBidi" w:cstheme="majorBidi"/>
                <w:sz w:val="18"/>
                <w:szCs w:val="18"/>
              </w:rPr>
              <w:t>UiO-66-NH</w:t>
            </w:r>
            <w:r w:rsidRPr="006B2473">
              <w:rPr>
                <w:rFonts w:asciiTheme="majorBidi" w:hAnsiTheme="majorBidi" w:cstheme="majorBidi"/>
                <w:sz w:val="18"/>
                <w:szCs w:val="18"/>
                <w:vertAlign w:val="subscript"/>
              </w:rPr>
              <w:t>2</w:t>
            </w:r>
            <w:r w:rsidRPr="006B2473">
              <w:rPr>
                <w:rFonts w:asciiTheme="majorBidi" w:hAnsiTheme="majorBidi" w:cstheme="majorBidi"/>
                <w:sz w:val="18"/>
                <w:szCs w:val="18"/>
              </w:rPr>
              <w:t xml:space="preserve">-CC@Cu(II) </w:t>
            </w:r>
            <w:r w:rsidRPr="001E4639">
              <w:rPr>
                <w:rFonts w:asciiTheme="majorBidi" w:eastAsia="Calibri" w:hAnsiTheme="majorBidi" w:cstheme="majorBidi"/>
                <w:sz w:val="18"/>
                <w:szCs w:val="18"/>
              </w:rPr>
              <w:t>(0.025)</w:t>
            </w:r>
          </w:p>
        </w:tc>
        <w:tc>
          <w:tcPr>
            <w:tcW w:w="1181" w:type="dxa"/>
            <w:vAlign w:val="center"/>
          </w:tcPr>
          <w:p w14:paraId="39917CB6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E4639">
              <w:rPr>
                <w:rFonts w:asciiTheme="majorBidi" w:eastAsia="Calibri" w:hAnsiTheme="majorBidi" w:cstheme="majorBidi"/>
                <w:sz w:val="18"/>
                <w:szCs w:val="18"/>
              </w:rPr>
              <w:t>Solvent free</w:t>
            </w:r>
          </w:p>
        </w:tc>
        <w:tc>
          <w:tcPr>
            <w:tcW w:w="1635" w:type="dxa"/>
            <w:vAlign w:val="center"/>
          </w:tcPr>
          <w:p w14:paraId="1D6A3613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E4639">
              <w:rPr>
                <w:rFonts w:asciiTheme="majorBidi" w:eastAsia="Calibri" w:hAnsiTheme="majorBidi" w:cstheme="majorBidi"/>
                <w:sz w:val="18"/>
                <w:szCs w:val="18"/>
              </w:rPr>
              <w:t>70</w:t>
            </w:r>
          </w:p>
        </w:tc>
        <w:tc>
          <w:tcPr>
            <w:tcW w:w="1181" w:type="dxa"/>
            <w:vAlign w:val="center"/>
          </w:tcPr>
          <w:p w14:paraId="0EA93638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E4639">
              <w:rPr>
                <w:rFonts w:asciiTheme="majorBidi" w:eastAsia="Calibri" w:hAnsiTheme="majorBidi" w:cstheme="majorBidi"/>
                <w:sz w:val="18"/>
                <w:szCs w:val="18"/>
              </w:rPr>
              <w:t>35</w:t>
            </w:r>
          </w:p>
        </w:tc>
        <w:tc>
          <w:tcPr>
            <w:tcW w:w="1090" w:type="dxa"/>
            <w:vAlign w:val="center"/>
          </w:tcPr>
          <w:p w14:paraId="0C91C87B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E4639">
              <w:rPr>
                <w:rFonts w:asciiTheme="majorBidi" w:eastAsia="Calibri" w:hAnsiTheme="majorBidi" w:cstheme="majorBidi"/>
                <w:sz w:val="18"/>
                <w:szCs w:val="18"/>
              </w:rPr>
              <w:t>69</w:t>
            </w:r>
          </w:p>
        </w:tc>
      </w:tr>
      <w:tr w:rsidR="007B1EDB" w:rsidRPr="001E4639" w14:paraId="1D74D128" w14:textId="77777777" w:rsidTr="00EE7B5C">
        <w:trPr>
          <w:trHeight w:val="175"/>
          <w:jc w:val="center"/>
        </w:trPr>
        <w:tc>
          <w:tcPr>
            <w:tcW w:w="721" w:type="dxa"/>
            <w:vAlign w:val="center"/>
          </w:tcPr>
          <w:p w14:paraId="4BA35788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1E4639">
              <w:rPr>
                <w:rFonts w:asciiTheme="majorBidi" w:eastAsia="Calibri" w:hAnsiTheme="majorBidi" w:cstheme="majorBidi"/>
                <w:sz w:val="18"/>
                <w:szCs w:val="18"/>
              </w:rPr>
              <w:t>18</w:t>
            </w:r>
          </w:p>
        </w:tc>
        <w:tc>
          <w:tcPr>
            <w:tcW w:w="3272" w:type="dxa"/>
            <w:vAlign w:val="center"/>
          </w:tcPr>
          <w:p w14:paraId="5461DB31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E4639">
              <w:rPr>
                <w:rFonts w:asciiTheme="majorBidi" w:eastAsia="Calibri" w:hAnsiTheme="majorBidi" w:cstheme="majorBidi"/>
                <w:sz w:val="18"/>
                <w:szCs w:val="18"/>
              </w:rPr>
              <w:t>UiO-66-NH</w:t>
            </w:r>
            <w:r w:rsidRPr="001E4639">
              <w:rPr>
                <w:rFonts w:asciiTheme="majorBidi" w:eastAsia="Calibri" w:hAnsiTheme="majorBidi" w:cstheme="majorBidi"/>
                <w:sz w:val="18"/>
                <w:szCs w:val="18"/>
                <w:vertAlign w:val="subscript"/>
              </w:rPr>
              <w:t xml:space="preserve">2 </w:t>
            </w:r>
            <w:r w:rsidRPr="001E4639">
              <w:rPr>
                <w:rFonts w:asciiTheme="majorBidi" w:eastAsia="Calibri" w:hAnsiTheme="majorBidi" w:cstheme="majorBidi"/>
                <w:sz w:val="18"/>
                <w:szCs w:val="18"/>
              </w:rPr>
              <w:t>(0.025)</w:t>
            </w:r>
          </w:p>
        </w:tc>
        <w:tc>
          <w:tcPr>
            <w:tcW w:w="1181" w:type="dxa"/>
            <w:vAlign w:val="center"/>
          </w:tcPr>
          <w:p w14:paraId="4922B806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E4639">
              <w:rPr>
                <w:rFonts w:asciiTheme="majorBidi" w:eastAsia="Calibri" w:hAnsiTheme="majorBidi" w:cstheme="majorBidi"/>
                <w:sz w:val="18"/>
                <w:szCs w:val="18"/>
              </w:rPr>
              <w:t>EtOH</w:t>
            </w:r>
          </w:p>
        </w:tc>
        <w:tc>
          <w:tcPr>
            <w:tcW w:w="1635" w:type="dxa"/>
            <w:vAlign w:val="center"/>
          </w:tcPr>
          <w:p w14:paraId="53FA941F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E4639">
              <w:rPr>
                <w:rFonts w:asciiTheme="majorBidi" w:eastAsia="Calibri" w:hAnsiTheme="majorBidi" w:cstheme="majorBidi"/>
                <w:sz w:val="18"/>
                <w:szCs w:val="18"/>
              </w:rPr>
              <w:t>70</w:t>
            </w:r>
          </w:p>
        </w:tc>
        <w:tc>
          <w:tcPr>
            <w:tcW w:w="1181" w:type="dxa"/>
            <w:vAlign w:val="center"/>
          </w:tcPr>
          <w:p w14:paraId="4F115036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E4639">
              <w:rPr>
                <w:rFonts w:asciiTheme="majorBidi" w:eastAsia="Calibri" w:hAnsiTheme="majorBidi" w:cstheme="majorBidi"/>
                <w:sz w:val="18"/>
                <w:szCs w:val="18"/>
              </w:rPr>
              <w:t>35</w:t>
            </w:r>
          </w:p>
        </w:tc>
        <w:tc>
          <w:tcPr>
            <w:tcW w:w="1090" w:type="dxa"/>
            <w:vAlign w:val="center"/>
          </w:tcPr>
          <w:p w14:paraId="663F177C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E4639">
              <w:rPr>
                <w:rFonts w:asciiTheme="majorBidi" w:eastAsia="Calibri" w:hAnsiTheme="majorBidi" w:cstheme="majorBidi"/>
                <w:sz w:val="18"/>
                <w:szCs w:val="18"/>
              </w:rPr>
              <w:t>65</w:t>
            </w:r>
          </w:p>
        </w:tc>
      </w:tr>
      <w:tr w:rsidR="007B1EDB" w:rsidRPr="001E4639" w14:paraId="0C424F92" w14:textId="77777777" w:rsidTr="00EE7B5C">
        <w:trPr>
          <w:trHeight w:val="175"/>
          <w:jc w:val="center"/>
        </w:trPr>
        <w:tc>
          <w:tcPr>
            <w:tcW w:w="721" w:type="dxa"/>
            <w:tcBorders>
              <w:bottom w:val="single" w:sz="4" w:space="0" w:color="auto"/>
            </w:tcBorders>
            <w:vAlign w:val="center"/>
          </w:tcPr>
          <w:p w14:paraId="2588AE98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1E4639">
              <w:rPr>
                <w:rFonts w:asciiTheme="majorBidi" w:eastAsia="Calibri" w:hAnsiTheme="majorBidi" w:cstheme="majorBidi"/>
                <w:sz w:val="18"/>
                <w:szCs w:val="18"/>
              </w:rPr>
              <w:t>19</w:t>
            </w:r>
          </w:p>
        </w:tc>
        <w:tc>
          <w:tcPr>
            <w:tcW w:w="3272" w:type="dxa"/>
            <w:tcBorders>
              <w:bottom w:val="single" w:sz="4" w:space="0" w:color="auto"/>
            </w:tcBorders>
            <w:vAlign w:val="center"/>
          </w:tcPr>
          <w:p w14:paraId="079EC681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B2473">
              <w:rPr>
                <w:rFonts w:asciiTheme="majorBidi" w:hAnsiTheme="majorBidi" w:cstheme="majorBidi"/>
                <w:sz w:val="18"/>
                <w:szCs w:val="18"/>
              </w:rPr>
              <w:t>UiO-66-NH</w:t>
            </w:r>
            <w:r w:rsidRPr="006B2473">
              <w:rPr>
                <w:rFonts w:asciiTheme="majorBidi" w:hAnsiTheme="majorBidi" w:cstheme="majorBidi"/>
                <w:sz w:val="18"/>
                <w:szCs w:val="18"/>
                <w:vertAlign w:val="subscript"/>
              </w:rPr>
              <w:t>2</w:t>
            </w:r>
            <w:r w:rsidRPr="006B2473">
              <w:rPr>
                <w:rFonts w:asciiTheme="majorBidi" w:hAnsiTheme="majorBidi" w:cstheme="majorBidi"/>
                <w:sz w:val="18"/>
                <w:szCs w:val="18"/>
              </w:rPr>
              <w:t xml:space="preserve">-CC@Cu(II) </w:t>
            </w:r>
            <w:r w:rsidRPr="001E4639">
              <w:rPr>
                <w:rFonts w:asciiTheme="majorBidi" w:eastAsia="Calibri" w:hAnsiTheme="majorBidi" w:cstheme="majorBidi"/>
                <w:sz w:val="18"/>
                <w:szCs w:val="18"/>
              </w:rPr>
              <w:t>(0.025)</w:t>
            </w:r>
          </w:p>
        </w:tc>
        <w:tc>
          <w:tcPr>
            <w:tcW w:w="1181" w:type="dxa"/>
            <w:tcBorders>
              <w:bottom w:val="single" w:sz="4" w:space="0" w:color="auto"/>
            </w:tcBorders>
            <w:vAlign w:val="center"/>
          </w:tcPr>
          <w:p w14:paraId="7131E8B3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E4639">
              <w:rPr>
                <w:rFonts w:asciiTheme="majorBidi" w:eastAsia="Calibri" w:hAnsiTheme="majorBidi" w:cstheme="majorBidi"/>
                <w:sz w:val="18"/>
                <w:szCs w:val="18"/>
              </w:rPr>
              <w:t>EtOH</w:t>
            </w:r>
          </w:p>
        </w:tc>
        <w:tc>
          <w:tcPr>
            <w:tcW w:w="1635" w:type="dxa"/>
            <w:tcBorders>
              <w:bottom w:val="single" w:sz="4" w:space="0" w:color="auto"/>
            </w:tcBorders>
            <w:vAlign w:val="center"/>
          </w:tcPr>
          <w:p w14:paraId="22B910D1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E4639">
              <w:rPr>
                <w:rFonts w:asciiTheme="majorBidi" w:eastAsia="Calibri" w:hAnsiTheme="majorBidi" w:cstheme="majorBidi"/>
                <w:sz w:val="18"/>
                <w:szCs w:val="18"/>
              </w:rPr>
              <w:t>70</w:t>
            </w:r>
          </w:p>
        </w:tc>
        <w:tc>
          <w:tcPr>
            <w:tcW w:w="1181" w:type="dxa"/>
            <w:tcBorders>
              <w:bottom w:val="single" w:sz="4" w:space="0" w:color="auto"/>
            </w:tcBorders>
            <w:vAlign w:val="center"/>
          </w:tcPr>
          <w:p w14:paraId="30C6EA15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E4639">
              <w:rPr>
                <w:rFonts w:asciiTheme="majorBidi" w:eastAsia="Calibri" w:hAnsiTheme="majorBidi" w:cstheme="majorBidi"/>
                <w:sz w:val="18"/>
                <w:szCs w:val="18"/>
              </w:rPr>
              <w:t>35</w:t>
            </w:r>
          </w:p>
        </w:tc>
        <w:tc>
          <w:tcPr>
            <w:tcW w:w="1090" w:type="dxa"/>
            <w:tcBorders>
              <w:bottom w:val="single" w:sz="4" w:space="0" w:color="auto"/>
            </w:tcBorders>
            <w:vAlign w:val="center"/>
          </w:tcPr>
          <w:p w14:paraId="5A0EFE65" w14:textId="77777777" w:rsidR="007B1EDB" w:rsidRPr="001E4639" w:rsidRDefault="007B1EDB" w:rsidP="00EE7B5C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E4639">
              <w:rPr>
                <w:rFonts w:asciiTheme="majorBidi" w:eastAsia="Calibri" w:hAnsiTheme="majorBidi" w:cstheme="majorBidi"/>
                <w:sz w:val="18"/>
                <w:szCs w:val="18"/>
              </w:rPr>
              <w:t>33</w:t>
            </w:r>
          </w:p>
        </w:tc>
      </w:tr>
    </w:tbl>
    <w:p w14:paraId="66F35693" w14:textId="77777777" w:rsidR="007B1EDB" w:rsidRPr="002B44C1" w:rsidRDefault="007B1EDB" w:rsidP="007B1EDB">
      <w:pPr>
        <w:spacing w:line="360" w:lineRule="auto"/>
        <w:jc w:val="both"/>
        <w:rPr>
          <w:rFonts w:asciiTheme="majorBidi" w:hAnsiTheme="majorBidi" w:cstheme="majorBidi"/>
          <w:sz w:val="20"/>
          <w:szCs w:val="20"/>
        </w:rPr>
      </w:pPr>
      <w:r w:rsidRPr="001E4639">
        <w:rPr>
          <w:rFonts w:asciiTheme="majorBidi" w:hAnsiTheme="majorBidi" w:cstheme="majorBidi"/>
          <w:sz w:val="20"/>
          <w:szCs w:val="20"/>
          <w:vertAlign w:val="superscript"/>
          <w:rtl/>
        </w:rPr>
        <w:t xml:space="preserve"> </w:t>
      </w:r>
      <w:r w:rsidRPr="001E4639">
        <w:rPr>
          <w:rFonts w:asciiTheme="majorBidi" w:hAnsiTheme="majorBidi" w:cstheme="majorBidi"/>
          <w:sz w:val="20"/>
          <w:szCs w:val="20"/>
          <w:vertAlign w:val="superscript"/>
        </w:rPr>
        <w:t>a</w:t>
      </w:r>
      <w:r w:rsidRPr="001E4639">
        <w:rPr>
          <w:rFonts w:asciiTheme="majorBidi" w:hAnsiTheme="majorBidi" w:cstheme="majorBidi"/>
          <w:sz w:val="20"/>
          <w:szCs w:val="20"/>
        </w:rPr>
        <w:t xml:space="preserve">Reaction condition: 4-chlorobenzaldhyde (1mmol), urea (1mmol), ethlacetoacetate (1 mmol), 2 ml solvent, and </w:t>
      </w:r>
      <w:r w:rsidRPr="001E4639">
        <w:rPr>
          <w:rFonts w:asciiTheme="majorBidi" w:hAnsiTheme="majorBidi" w:cstheme="majorBidi"/>
          <w:sz w:val="20"/>
          <w:szCs w:val="20"/>
          <w:rtl/>
        </w:rPr>
        <w:t xml:space="preserve">   </w:t>
      </w:r>
      <w:r w:rsidRPr="001E4639">
        <w:rPr>
          <w:rFonts w:asciiTheme="majorBidi" w:hAnsiTheme="majorBidi" w:cstheme="majorBidi"/>
          <w:sz w:val="20"/>
          <w:szCs w:val="20"/>
        </w:rPr>
        <w:t xml:space="preserve">   catalyst. </w:t>
      </w:r>
      <w:r w:rsidRPr="001E4639">
        <w:rPr>
          <w:rFonts w:asciiTheme="majorBidi" w:hAnsiTheme="majorBidi" w:cstheme="majorBidi"/>
          <w:sz w:val="20"/>
          <w:szCs w:val="20"/>
          <w:vertAlign w:val="superscript"/>
        </w:rPr>
        <w:t>b</w:t>
      </w:r>
      <w:r w:rsidRPr="001E4639">
        <w:rPr>
          <w:rFonts w:asciiTheme="majorBidi" w:hAnsiTheme="majorBidi" w:cstheme="majorBidi"/>
          <w:sz w:val="20"/>
          <w:szCs w:val="20"/>
        </w:rPr>
        <w:t>Isolated yield</w:t>
      </w:r>
      <w:r>
        <w:rPr>
          <w:rFonts w:asciiTheme="majorBidi" w:hAnsiTheme="majorBidi" w:cstheme="majorBidi"/>
          <w:sz w:val="20"/>
          <w:szCs w:val="20"/>
        </w:rPr>
        <w:t>.</w:t>
      </w:r>
      <w:r w:rsidRPr="001E4639">
        <w:rPr>
          <w:rFonts w:asciiTheme="majorBidi" w:hAnsiTheme="majorBidi" w:cstheme="majorBidi"/>
          <w:sz w:val="20"/>
          <w:szCs w:val="20"/>
        </w:rPr>
        <w:t xml:space="preserve"> </w:t>
      </w:r>
    </w:p>
    <w:p w14:paraId="63684B11" w14:textId="77777777" w:rsidR="007B1EDB" w:rsidRPr="00642178" w:rsidRDefault="007B1EDB" w:rsidP="007B1EDB">
      <w:pPr>
        <w:pBdr>
          <w:top w:val="single" w:sz="4" w:space="1" w:color="auto"/>
        </w:pBdr>
        <w:spacing w:line="360" w:lineRule="auto"/>
        <w:rPr>
          <w:rFonts w:asciiTheme="majorBidi" w:hAnsiTheme="majorBidi" w:cstheme="majorBidi"/>
          <w:lang w:bidi="fa-IR"/>
        </w:rPr>
      </w:pPr>
      <w:r w:rsidRPr="001153D5">
        <w:rPr>
          <w:rFonts w:ascii="MyriadPro-SemiboldSemiCn" w:hAnsi="MyriadPro-SemiboldSemiCn" w:cs="MyriadPro-SemiboldSemiCn"/>
          <w:b/>
          <w:bCs/>
          <w:sz w:val="20"/>
          <w:szCs w:val="20"/>
        </w:rPr>
        <w:t xml:space="preserve">Table </w:t>
      </w:r>
      <w:r>
        <w:rPr>
          <w:rFonts w:ascii="MyriadPro-SemiboldSemiCn" w:hAnsi="MyriadPro-SemiboldSemiCn" w:cs="MyriadPro-SemiboldSemiCn"/>
          <w:b/>
          <w:bCs/>
          <w:sz w:val="20"/>
          <w:szCs w:val="20"/>
        </w:rPr>
        <w:t>5</w:t>
      </w:r>
      <w:r>
        <w:rPr>
          <w:rFonts w:asciiTheme="majorBidi" w:hAnsiTheme="majorBidi" w:cstheme="majorBidi"/>
        </w:rPr>
        <w:t xml:space="preserve">  </w:t>
      </w:r>
      <w:r w:rsidRPr="00535A88">
        <w:rPr>
          <w:rFonts w:asciiTheme="majorBidi" w:hAnsiTheme="majorBidi" w:cstheme="majorBidi"/>
          <w:lang w:bidi="fa-IR"/>
        </w:rPr>
        <w:t xml:space="preserve">Synthesis of 3,4-dihydropyrimidinone derivatives catalyzed by </w:t>
      </w:r>
      <w:r w:rsidRPr="006B2473">
        <w:rPr>
          <w:rFonts w:asciiTheme="majorBidi" w:eastAsia="Calibri" w:hAnsiTheme="majorBidi" w:cstheme="majorBidi"/>
        </w:rPr>
        <w:t xml:space="preserve">the </w:t>
      </w:r>
      <w:r w:rsidRPr="006B2473">
        <w:rPr>
          <w:rFonts w:asciiTheme="majorBidi" w:hAnsiTheme="majorBidi" w:cstheme="majorBidi"/>
        </w:rPr>
        <w:t>UiO-66-NH</w:t>
      </w:r>
      <w:r w:rsidRPr="006B2473">
        <w:rPr>
          <w:rFonts w:asciiTheme="majorBidi" w:hAnsiTheme="majorBidi" w:cstheme="majorBidi"/>
          <w:vertAlign w:val="subscript"/>
        </w:rPr>
        <w:t>2</w:t>
      </w:r>
      <w:r w:rsidRPr="006B2473">
        <w:rPr>
          <w:rFonts w:asciiTheme="majorBidi" w:hAnsiTheme="majorBidi" w:cstheme="majorBidi"/>
        </w:rPr>
        <w:t>-CC@Cu(II) nanocatalyst</w:t>
      </w:r>
      <w:r>
        <w:rPr>
          <w:rFonts w:asciiTheme="majorBidi" w:hAnsiTheme="majorBidi" w:cstheme="majorBidi"/>
          <w:lang w:bidi="fa-IR"/>
        </w:rPr>
        <w:t xml:space="preserve"> </w:t>
      </w:r>
      <w:r w:rsidRPr="00535A88">
        <w:rPr>
          <w:rFonts w:asciiTheme="majorBidi" w:hAnsiTheme="majorBidi" w:cstheme="majorBidi"/>
          <w:vertAlign w:val="superscript"/>
          <w:lang w:bidi="fa-IR"/>
        </w:rPr>
        <w:t>a</w:t>
      </w:r>
    </w:p>
    <w:p w14:paraId="3314C6A9" w14:textId="77777777" w:rsidR="007B1EDB" w:rsidRPr="001E4639" w:rsidRDefault="007B1EDB" w:rsidP="007B1EDB">
      <w:pPr>
        <w:pBdr>
          <w:top w:val="single" w:sz="4" w:space="1" w:color="auto"/>
        </w:pBdr>
        <w:spacing w:line="360" w:lineRule="auto"/>
        <w:jc w:val="center"/>
        <w:rPr>
          <w:rFonts w:asciiTheme="majorBidi" w:hAnsiTheme="majorBidi" w:cstheme="majorBidi"/>
          <w:sz w:val="24"/>
          <w:szCs w:val="24"/>
          <w:lang w:bidi="fa-IR"/>
        </w:rPr>
      </w:pPr>
      <w:r w:rsidRPr="001E4639">
        <w:rPr>
          <w:rFonts w:asciiTheme="majorBidi" w:hAnsiTheme="majorBidi" w:cstheme="majorBidi"/>
        </w:rPr>
        <w:object w:dxaOrig="8077" w:dyaOrig="1362" w14:anchorId="13229130">
          <v:shape id="_x0000_i1075" type="#_x0000_t75" style="width:438.75pt;height:73.5pt" o:ole="">
            <v:imagedata r:id="rId54" o:title=""/>
          </v:shape>
          <o:OLEObject Type="Embed" ProgID="ChemDraw.Document.6.0" ShapeID="_x0000_i1075" DrawAspect="Content" ObjectID="_1807960201" r:id="rId55"/>
        </w:object>
      </w:r>
    </w:p>
    <w:tbl>
      <w:tblPr>
        <w:tblStyle w:val="TableGrid"/>
        <w:tblW w:w="9474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04"/>
        <w:gridCol w:w="1523"/>
        <w:gridCol w:w="1520"/>
        <w:gridCol w:w="1281"/>
        <w:gridCol w:w="1281"/>
        <w:gridCol w:w="1282"/>
        <w:gridCol w:w="1283"/>
      </w:tblGrid>
      <w:tr w:rsidR="007B1EDB" w:rsidRPr="001E4639" w14:paraId="360C3D5C" w14:textId="77777777" w:rsidTr="00EE7B5C">
        <w:trPr>
          <w:jc w:val="center"/>
        </w:trPr>
        <w:tc>
          <w:tcPr>
            <w:tcW w:w="1308" w:type="dxa"/>
            <w:vMerge w:val="restart"/>
            <w:tcBorders>
              <w:top w:val="single" w:sz="4" w:space="0" w:color="auto"/>
            </w:tcBorders>
            <w:shd w:val="clear" w:color="auto" w:fill="C1F0C7" w:themeFill="accent3" w:themeFillTint="33"/>
            <w:vAlign w:val="center"/>
          </w:tcPr>
          <w:p w14:paraId="3F16020F" w14:textId="77777777" w:rsidR="007B1EDB" w:rsidRPr="001E4639" w:rsidRDefault="007B1EDB" w:rsidP="00EE7B5C">
            <w:pPr>
              <w:tabs>
                <w:tab w:val="left" w:pos="3180"/>
              </w:tabs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1E4639">
              <w:rPr>
                <w:rFonts w:asciiTheme="majorBidi" w:hAnsiTheme="majorBidi" w:cstheme="majorBidi"/>
                <w:sz w:val="18"/>
                <w:szCs w:val="18"/>
              </w:rPr>
              <w:t>Entry</w:t>
            </w:r>
          </w:p>
        </w:tc>
        <w:tc>
          <w:tcPr>
            <w:tcW w:w="1523" w:type="dxa"/>
            <w:vMerge w:val="restart"/>
            <w:tcBorders>
              <w:top w:val="single" w:sz="4" w:space="0" w:color="auto"/>
            </w:tcBorders>
            <w:shd w:val="clear" w:color="auto" w:fill="C1F0C7" w:themeFill="accent3" w:themeFillTint="33"/>
            <w:vAlign w:val="center"/>
          </w:tcPr>
          <w:p w14:paraId="4A59C9EC" w14:textId="77777777" w:rsidR="007B1EDB" w:rsidRPr="001E4639" w:rsidRDefault="007B1EDB" w:rsidP="00EE7B5C">
            <w:pPr>
              <w:tabs>
                <w:tab w:val="left" w:pos="3180"/>
              </w:tabs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1E4639">
              <w:rPr>
                <w:rFonts w:asciiTheme="majorBidi" w:hAnsiTheme="majorBidi" w:cstheme="majorBidi"/>
                <w:sz w:val="18"/>
                <w:szCs w:val="18"/>
              </w:rPr>
              <w:t>Aldehyde</w:t>
            </w:r>
          </w:p>
        </w:tc>
        <w:tc>
          <w:tcPr>
            <w:tcW w:w="1506" w:type="dxa"/>
            <w:vMerge w:val="restart"/>
            <w:tcBorders>
              <w:top w:val="single" w:sz="4" w:space="0" w:color="auto"/>
            </w:tcBorders>
            <w:shd w:val="clear" w:color="auto" w:fill="C1F0C7" w:themeFill="accent3" w:themeFillTint="33"/>
            <w:vAlign w:val="center"/>
          </w:tcPr>
          <w:p w14:paraId="71A43FB8" w14:textId="77777777" w:rsidR="007B1EDB" w:rsidRPr="001E4639" w:rsidRDefault="007B1EDB" w:rsidP="00EE7B5C">
            <w:pPr>
              <w:tabs>
                <w:tab w:val="left" w:pos="3180"/>
              </w:tabs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18"/>
                <w:lang w:bidi="fa-IR"/>
              </w:rPr>
              <w:t>P</w:t>
            </w:r>
            <w:r w:rsidRPr="001E4639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roduct</w:t>
            </w:r>
          </w:p>
        </w:tc>
        <w:tc>
          <w:tcPr>
            <w:tcW w:w="1284" w:type="dxa"/>
            <w:vMerge w:val="restart"/>
            <w:tcBorders>
              <w:top w:val="single" w:sz="4" w:space="0" w:color="auto"/>
            </w:tcBorders>
            <w:shd w:val="clear" w:color="auto" w:fill="C1F0C7" w:themeFill="accent3" w:themeFillTint="33"/>
            <w:vAlign w:val="center"/>
          </w:tcPr>
          <w:p w14:paraId="452D5FA4" w14:textId="77777777" w:rsidR="007B1EDB" w:rsidRPr="001E4639" w:rsidRDefault="007B1EDB" w:rsidP="00EE7B5C">
            <w:pPr>
              <w:tabs>
                <w:tab w:val="left" w:pos="3180"/>
              </w:tabs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1E4639">
              <w:rPr>
                <w:rFonts w:asciiTheme="majorBidi" w:hAnsiTheme="majorBidi" w:cstheme="majorBidi"/>
                <w:sz w:val="18"/>
                <w:szCs w:val="18"/>
              </w:rPr>
              <w:t>Time</w:t>
            </w:r>
          </w:p>
        </w:tc>
        <w:tc>
          <w:tcPr>
            <w:tcW w:w="1284" w:type="dxa"/>
            <w:vMerge w:val="restart"/>
            <w:tcBorders>
              <w:top w:val="single" w:sz="4" w:space="0" w:color="auto"/>
            </w:tcBorders>
            <w:shd w:val="clear" w:color="auto" w:fill="C1F0C7" w:themeFill="accent3" w:themeFillTint="33"/>
            <w:vAlign w:val="center"/>
          </w:tcPr>
          <w:p w14:paraId="78BB02B2" w14:textId="77777777" w:rsidR="007B1EDB" w:rsidRPr="001E4639" w:rsidRDefault="007B1EDB" w:rsidP="00EE7B5C">
            <w:pPr>
              <w:tabs>
                <w:tab w:val="left" w:pos="3180"/>
              </w:tabs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1E4639">
              <w:rPr>
                <w:rFonts w:asciiTheme="majorBidi" w:hAnsiTheme="majorBidi" w:cstheme="majorBidi"/>
                <w:sz w:val="18"/>
                <w:szCs w:val="18"/>
              </w:rPr>
              <w:t>Yield</w:t>
            </w:r>
            <w:r>
              <w:rPr>
                <w:rFonts w:asciiTheme="majorBidi" w:hAnsiTheme="majorBidi" w:cstheme="majorBidi"/>
                <w:sz w:val="18"/>
                <w:szCs w:val="18"/>
              </w:rPr>
              <w:t xml:space="preserve"> </w:t>
            </w:r>
            <w:r w:rsidRPr="001E4639">
              <w:rPr>
                <w:rFonts w:asciiTheme="majorBidi" w:hAnsiTheme="majorBidi" w:cstheme="majorBidi"/>
                <w:sz w:val="18"/>
                <w:szCs w:val="18"/>
              </w:rPr>
              <w:t>(%)</w:t>
            </w:r>
            <w:r w:rsidRPr="001E4639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256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C1F0C7" w:themeFill="accent3" w:themeFillTint="33"/>
            <w:vAlign w:val="center"/>
          </w:tcPr>
          <w:p w14:paraId="39636AFD" w14:textId="77777777" w:rsidR="007B1EDB" w:rsidRPr="001E4639" w:rsidRDefault="007B1EDB" w:rsidP="00EE7B5C">
            <w:pPr>
              <w:tabs>
                <w:tab w:val="left" w:pos="3180"/>
              </w:tabs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1E4639">
              <w:rPr>
                <w:rFonts w:asciiTheme="majorBidi" w:hAnsiTheme="majorBidi" w:cstheme="majorBidi"/>
                <w:sz w:val="18"/>
                <w:szCs w:val="18"/>
              </w:rPr>
              <w:t>MP</w:t>
            </w:r>
            <w:r>
              <w:rPr>
                <w:rFonts w:asciiTheme="majorBidi" w:hAnsiTheme="majorBidi" w:cstheme="majorBidi"/>
                <w:sz w:val="18"/>
                <w:szCs w:val="18"/>
              </w:rPr>
              <w:t xml:space="preserve"> </w:t>
            </w:r>
            <w:r w:rsidRPr="001E4639">
              <w:rPr>
                <w:rFonts w:asciiTheme="majorBidi" w:hAnsiTheme="majorBidi" w:cstheme="majorBidi"/>
                <w:sz w:val="18"/>
                <w:szCs w:val="18"/>
              </w:rPr>
              <w:t>(°C)</w:t>
            </w:r>
          </w:p>
        </w:tc>
      </w:tr>
      <w:tr w:rsidR="007B1EDB" w:rsidRPr="001E4639" w14:paraId="1DB818D2" w14:textId="77777777" w:rsidTr="00EE7B5C">
        <w:trPr>
          <w:jc w:val="center"/>
        </w:trPr>
        <w:tc>
          <w:tcPr>
            <w:tcW w:w="1308" w:type="dxa"/>
            <w:vMerge/>
            <w:tcBorders>
              <w:bottom w:val="single" w:sz="4" w:space="0" w:color="auto"/>
            </w:tcBorders>
            <w:shd w:val="clear" w:color="auto" w:fill="C1F0C7" w:themeFill="accent3" w:themeFillTint="33"/>
            <w:vAlign w:val="center"/>
          </w:tcPr>
          <w:p w14:paraId="0E9AB6E9" w14:textId="77777777" w:rsidR="007B1EDB" w:rsidRPr="001E4639" w:rsidRDefault="007B1EDB" w:rsidP="00EE7B5C">
            <w:pPr>
              <w:tabs>
                <w:tab w:val="left" w:pos="3180"/>
              </w:tabs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</w:p>
        </w:tc>
        <w:tc>
          <w:tcPr>
            <w:tcW w:w="1523" w:type="dxa"/>
            <w:vMerge/>
            <w:tcBorders>
              <w:bottom w:val="single" w:sz="4" w:space="0" w:color="auto"/>
            </w:tcBorders>
            <w:shd w:val="clear" w:color="auto" w:fill="C1F0C7" w:themeFill="accent3" w:themeFillTint="33"/>
            <w:vAlign w:val="center"/>
          </w:tcPr>
          <w:p w14:paraId="6067BCDE" w14:textId="77777777" w:rsidR="007B1EDB" w:rsidRPr="001E4639" w:rsidRDefault="007B1EDB" w:rsidP="00EE7B5C">
            <w:pPr>
              <w:tabs>
                <w:tab w:val="left" w:pos="3180"/>
              </w:tabs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</w:p>
        </w:tc>
        <w:tc>
          <w:tcPr>
            <w:tcW w:w="1506" w:type="dxa"/>
            <w:vMerge/>
            <w:tcBorders>
              <w:bottom w:val="single" w:sz="4" w:space="0" w:color="auto"/>
            </w:tcBorders>
            <w:shd w:val="clear" w:color="auto" w:fill="C1F0C7" w:themeFill="accent3" w:themeFillTint="33"/>
            <w:vAlign w:val="center"/>
          </w:tcPr>
          <w:p w14:paraId="06C581A5" w14:textId="77777777" w:rsidR="007B1EDB" w:rsidRPr="001E4639" w:rsidRDefault="007B1EDB" w:rsidP="00EE7B5C">
            <w:pPr>
              <w:tabs>
                <w:tab w:val="left" w:pos="3180"/>
              </w:tabs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</w:p>
        </w:tc>
        <w:tc>
          <w:tcPr>
            <w:tcW w:w="1284" w:type="dxa"/>
            <w:vMerge/>
            <w:tcBorders>
              <w:bottom w:val="single" w:sz="4" w:space="0" w:color="auto"/>
            </w:tcBorders>
            <w:shd w:val="clear" w:color="auto" w:fill="C1F0C7" w:themeFill="accent3" w:themeFillTint="33"/>
            <w:vAlign w:val="center"/>
          </w:tcPr>
          <w:p w14:paraId="620B471E" w14:textId="77777777" w:rsidR="007B1EDB" w:rsidRPr="001E4639" w:rsidRDefault="007B1EDB" w:rsidP="00EE7B5C">
            <w:pPr>
              <w:tabs>
                <w:tab w:val="left" w:pos="3180"/>
              </w:tabs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</w:p>
        </w:tc>
        <w:tc>
          <w:tcPr>
            <w:tcW w:w="1284" w:type="dxa"/>
            <w:vMerge/>
            <w:tcBorders>
              <w:bottom w:val="single" w:sz="4" w:space="0" w:color="auto"/>
            </w:tcBorders>
            <w:shd w:val="clear" w:color="auto" w:fill="C1F0C7" w:themeFill="accent3" w:themeFillTint="33"/>
            <w:vAlign w:val="center"/>
          </w:tcPr>
          <w:p w14:paraId="65B4423B" w14:textId="77777777" w:rsidR="007B1EDB" w:rsidRPr="001E4639" w:rsidRDefault="007B1EDB" w:rsidP="00EE7B5C">
            <w:pPr>
              <w:tabs>
                <w:tab w:val="left" w:pos="3180"/>
              </w:tabs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</w:p>
        </w:tc>
        <w:tc>
          <w:tcPr>
            <w:tcW w:w="1284" w:type="dxa"/>
            <w:tcBorders>
              <w:top w:val="single" w:sz="4" w:space="0" w:color="auto"/>
              <w:bottom w:val="single" w:sz="4" w:space="0" w:color="auto"/>
            </w:tcBorders>
            <w:shd w:val="clear" w:color="auto" w:fill="C1F0C7" w:themeFill="accent3" w:themeFillTint="33"/>
            <w:vAlign w:val="center"/>
          </w:tcPr>
          <w:p w14:paraId="4F5DC6B2" w14:textId="77777777" w:rsidR="007B1EDB" w:rsidRPr="001E4639" w:rsidRDefault="007B1EDB" w:rsidP="00EE7B5C">
            <w:pPr>
              <w:tabs>
                <w:tab w:val="left" w:pos="3180"/>
              </w:tabs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1E4639">
              <w:rPr>
                <w:rFonts w:asciiTheme="majorBidi" w:hAnsiTheme="majorBidi" w:cstheme="majorBidi"/>
                <w:sz w:val="18"/>
                <w:szCs w:val="18"/>
              </w:rPr>
              <w:t>Observed</w:t>
            </w:r>
          </w:p>
        </w:tc>
        <w:tc>
          <w:tcPr>
            <w:tcW w:w="1285" w:type="dxa"/>
            <w:tcBorders>
              <w:top w:val="single" w:sz="4" w:space="0" w:color="auto"/>
              <w:bottom w:val="single" w:sz="4" w:space="0" w:color="auto"/>
            </w:tcBorders>
            <w:shd w:val="clear" w:color="auto" w:fill="C1F0C7" w:themeFill="accent3" w:themeFillTint="33"/>
            <w:vAlign w:val="center"/>
          </w:tcPr>
          <w:p w14:paraId="5B9C7EC4" w14:textId="77777777" w:rsidR="007B1EDB" w:rsidRPr="001E4639" w:rsidRDefault="007B1EDB" w:rsidP="00EE7B5C">
            <w:pPr>
              <w:tabs>
                <w:tab w:val="left" w:pos="3180"/>
              </w:tabs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L</w:t>
            </w:r>
            <w:r w:rsidRPr="001E4639">
              <w:rPr>
                <w:rFonts w:asciiTheme="majorBidi" w:hAnsiTheme="majorBidi" w:cstheme="majorBidi"/>
                <w:sz w:val="18"/>
                <w:szCs w:val="18"/>
              </w:rPr>
              <w:t>iterature</w:t>
            </w:r>
          </w:p>
        </w:tc>
      </w:tr>
      <w:tr w:rsidR="007B1EDB" w:rsidRPr="001E4639" w14:paraId="1A9E1CAB" w14:textId="77777777" w:rsidTr="00EE7B5C">
        <w:trPr>
          <w:jc w:val="center"/>
        </w:trPr>
        <w:tc>
          <w:tcPr>
            <w:tcW w:w="1308" w:type="dxa"/>
            <w:tcBorders>
              <w:top w:val="single" w:sz="4" w:space="0" w:color="auto"/>
            </w:tcBorders>
            <w:vAlign w:val="center"/>
          </w:tcPr>
          <w:p w14:paraId="3A9CEE2E" w14:textId="77777777" w:rsidR="007B1EDB" w:rsidRPr="001E4639" w:rsidRDefault="007B1EDB" w:rsidP="00EE7B5C">
            <w:pPr>
              <w:tabs>
                <w:tab w:val="left" w:pos="3180"/>
              </w:tabs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E4639">
              <w:rPr>
                <w:rFonts w:asciiTheme="majorBidi" w:hAnsiTheme="majorBidi" w:cstheme="majorBidi"/>
                <w:sz w:val="16"/>
                <w:szCs w:val="16"/>
              </w:rPr>
              <w:t>1</w:t>
            </w:r>
          </w:p>
        </w:tc>
        <w:tc>
          <w:tcPr>
            <w:tcW w:w="1523" w:type="dxa"/>
            <w:tcBorders>
              <w:top w:val="single" w:sz="4" w:space="0" w:color="auto"/>
            </w:tcBorders>
            <w:vAlign w:val="center"/>
          </w:tcPr>
          <w:p w14:paraId="316A35E6" w14:textId="77777777" w:rsidR="007B1EDB" w:rsidRPr="001E4639" w:rsidRDefault="007B1EDB" w:rsidP="00EE7B5C">
            <w:pPr>
              <w:tabs>
                <w:tab w:val="left" w:pos="3180"/>
              </w:tabs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E4639">
              <w:rPr>
                <w:rFonts w:asciiTheme="majorBidi" w:hAnsiTheme="majorBidi" w:cstheme="majorBidi"/>
                <w:sz w:val="16"/>
                <w:szCs w:val="16"/>
              </w:rPr>
              <w:object w:dxaOrig="1159" w:dyaOrig="794" w14:anchorId="30289968">
                <v:shape id="_x0000_i1076" type="#_x0000_t75" style="width:55.5pt;height:42.75pt" o:ole="">
                  <v:imagedata r:id="rId56" o:title=""/>
                </v:shape>
                <o:OLEObject Type="Embed" ProgID="ChemDraw.Document.6.0" ShapeID="_x0000_i1076" DrawAspect="Content" ObjectID="_1807960202" r:id="rId57"/>
              </w:object>
            </w:r>
          </w:p>
        </w:tc>
        <w:tc>
          <w:tcPr>
            <w:tcW w:w="1506" w:type="dxa"/>
            <w:tcBorders>
              <w:top w:val="single" w:sz="4" w:space="0" w:color="auto"/>
            </w:tcBorders>
            <w:vAlign w:val="center"/>
          </w:tcPr>
          <w:p w14:paraId="52A29491" w14:textId="77777777" w:rsidR="007B1EDB" w:rsidRPr="001E4639" w:rsidRDefault="007B1EDB" w:rsidP="00EE7B5C">
            <w:pPr>
              <w:tabs>
                <w:tab w:val="left" w:pos="3180"/>
              </w:tabs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E4639">
              <w:rPr>
                <w:rFonts w:asciiTheme="majorBidi" w:hAnsiTheme="majorBidi" w:cstheme="majorBidi"/>
                <w:sz w:val="16"/>
                <w:szCs w:val="16"/>
              </w:rPr>
              <w:object w:dxaOrig="1197" w:dyaOrig="1526" w14:anchorId="209202C0">
                <v:shape id="_x0000_i1077" type="#_x0000_t75" style="width:57.75pt;height:73.5pt" o:ole="">
                  <v:imagedata r:id="rId58" o:title=""/>
                </v:shape>
                <o:OLEObject Type="Embed" ProgID="ChemDraw.Document.6.0" ShapeID="_x0000_i1077" DrawAspect="Content" ObjectID="_1807960203" r:id="rId59"/>
              </w:object>
            </w:r>
          </w:p>
        </w:tc>
        <w:tc>
          <w:tcPr>
            <w:tcW w:w="1284" w:type="dxa"/>
            <w:tcBorders>
              <w:top w:val="single" w:sz="4" w:space="0" w:color="auto"/>
            </w:tcBorders>
            <w:vAlign w:val="center"/>
          </w:tcPr>
          <w:p w14:paraId="422A5A9D" w14:textId="77777777" w:rsidR="007B1EDB" w:rsidRPr="001E4639" w:rsidRDefault="007B1EDB" w:rsidP="00EE7B5C">
            <w:pPr>
              <w:tabs>
                <w:tab w:val="left" w:pos="3180"/>
              </w:tabs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E4639">
              <w:rPr>
                <w:rFonts w:asciiTheme="majorBidi" w:hAnsiTheme="majorBidi" w:cstheme="majorBidi"/>
                <w:sz w:val="16"/>
                <w:szCs w:val="16"/>
              </w:rPr>
              <w:t>35</w:t>
            </w:r>
          </w:p>
        </w:tc>
        <w:tc>
          <w:tcPr>
            <w:tcW w:w="1284" w:type="dxa"/>
            <w:tcBorders>
              <w:top w:val="single" w:sz="4" w:space="0" w:color="auto"/>
            </w:tcBorders>
            <w:vAlign w:val="center"/>
          </w:tcPr>
          <w:p w14:paraId="6DE30E00" w14:textId="77777777" w:rsidR="007B1EDB" w:rsidRPr="001E4639" w:rsidRDefault="007B1EDB" w:rsidP="00EE7B5C">
            <w:pPr>
              <w:tabs>
                <w:tab w:val="left" w:pos="3180"/>
              </w:tabs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E4639">
              <w:rPr>
                <w:rFonts w:asciiTheme="majorBidi" w:hAnsiTheme="majorBidi" w:cstheme="majorBidi"/>
                <w:sz w:val="16"/>
                <w:szCs w:val="16"/>
              </w:rPr>
              <w:t>95</w:t>
            </w:r>
          </w:p>
        </w:tc>
        <w:tc>
          <w:tcPr>
            <w:tcW w:w="1284" w:type="dxa"/>
            <w:tcBorders>
              <w:top w:val="single" w:sz="4" w:space="0" w:color="auto"/>
            </w:tcBorders>
            <w:vAlign w:val="center"/>
          </w:tcPr>
          <w:p w14:paraId="3A9D1574" w14:textId="77777777" w:rsidR="007B1EDB" w:rsidRPr="001E4639" w:rsidRDefault="007B1EDB" w:rsidP="00EE7B5C">
            <w:pPr>
              <w:tabs>
                <w:tab w:val="left" w:pos="3180"/>
              </w:tabs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E4639">
              <w:rPr>
                <w:rFonts w:asciiTheme="majorBidi" w:hAnsiTheme="majorBidi" w:cstheme="majorBidi"/>
                <w:sz w:val="16"/>
                <w:szCs w:val="16"/>
              </w:rPr>
              <w:t>212-214</w:t>
            </w:r>
          </w:p>
        </w:tc>
        <w:tc>
          <w:tcPr>
            <w:tcW w:w="1285" w:type="dxa"/>
            <w:tcBorders>
              <w:top w:val="single" w:sz="4" w:space="0" w:color="auto"/>
            </w:tcBorders>
            <w:vAlign w:val="center"/>
          </w:tcPr>
          <w:p w14:paraId="374CDBEE" w14:textId="77777777" w:rsidR="007B1EDB" w:rsidRPr="001E4639" w:rsidRDefault="007B1EDB" w:rsidP="00EE7B5C">
            <w:pPr>
              <w:tabs>
                <w:tab w:val="left" w:pos="3180"/>
              </w:tabs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E4639">
              <w:rPr>
                <w:rFonts w:asciiTheme="majorBidi" w:hAnsiTheme="majorBidi" w:cstheme="majorBidi"/>
                <w:sz w:val="16"/>
                <w:szCs w:val="16"/>
              </w:rPr>
              <w:t>212-214 [56]</w:t>
            </w:r>
          </w:p>
        </w:tc>
      </w:tr>
      <w:tr w:rsidR="007B1EDB" w:rsidRPr="001E4639" w14:paraId="0171A0FB" w14:textId="77777777" w:rsidTr="00EE7B5C">
        <w:trPr>
          <w:jc w:val="center"/>
        </w:trPr>
        <w:tc>
          <w:tcPr>
            <w:tcW w:w="1308" w:type="dxa"/>
            <w:vAlign w:val="center"/>
          </w:tcPr>
          <w:p w14:paraId="3EBE927B" w14:textId="77777777" w:rsidR="007B1EDB" w:rsidRPr="001E4639" w:rsidRDefault="007B1EDB" w:rsidP="00EE7B5C">
            <w:pPr>
              <w:tabs>
                <w:tab w:val="left" w:pos="3180"/>
              </w:tabs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E4639">
              <w:rPr>
                <w:rFonts w:asciiTheme="majorBidi" w:hAnsiTheme="majorBidi" w:cstheme="majorBidi"/>
                <w:sz w:val="16"/>
                <w:szCs w:val="16"/>
              </w:rPr>
              <w:t>2</w:t>
            </w:r>
          </w:p>
        </w:tc>
        <w:tc>
          <w:tcPr>
            <w:tcW w:w="1523" w:type="dxa"/>
            <w:vAlign w:val="center"/>
          </w:tcPr>
          <w:p w14:paraId="300641AA" w14:textId="77777777" w:rsidR="007B1EDB" w:rsidRPr="001E4639" w:rsidRDefault="007B1EDB" w:rsidP="00EE7B5C">
            <w:pPr>
              <w:tabs>
                <w:tab w:val="left" w:pos="3180"/>
              </w:tabs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E4639">
              <w:rPr>
                <w:rFonts w:asciiTheme="majorBidi" w:hAnsiTheme="majorBidi" w:cstheme="majorBidi"/>
                <w:sz w:val="16"/>
                <w:szCs w:val="16"/>
              </w:rPr>
              <w:object w:dxaOrig="863" w:dyaOrig="1032" w14:anchorId="1C803CAB">
                <v:shape id="_x0000_i1078" type="#_x0000_t75" style="width:43.5pt;height:50.25pt" o:ole="">
                  <v:imagedata r:id="rId60" o:title=""/>
                </v:shape>
                <o:OLEObject Type="Embed" ProgID="ChemDraw.Document.6.0" ShapeID="_x0000_i1078" DrawAspect="Content" ObjectID="_1807960204" r:id="rId61"/>
              </w:object>
            </w:r>
          </w:p>
        </w:tc>
        <w:tc>
          <w:tcPr>
            <w:tcW w:w="1506" w:type="dxa"/>
            <w:vAlign w:val="center"/>
          </w:tcPr>
          <w:p w14:paraId="7B11ED72" w14:textId="77777777" w:rsidR="007B1EDB" w:rsidRPr="001E4639" w:rsidRDefault="007B1EDB" w:rsidP="00EE7B5C">
            <w:pPr>
              <w:tabs>
                <w:tab w:val="left" w:pos="1335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1E4639">
              <w:rPr>
                <w:rFonts w:asciiTheme="majorBidi" w:hAnsiTheme="majorBidi" w:cstheme="majorBidi"/>
                <w:sz w:val="16"/>
                <w:szCs w:val="16"/>
              </w:rPr>
              <w:object w:dxaOrig="1219" w:dyaOrig="1317" w14:anchorId="7EA43972">
                <v:shape id="_x0000_i1079" type="#_x0000_t75" style="width:57.75pt;height:65.25pt" o:ole="">
                  <v:imagedata r:id="rId62" o:title=""/>
                </v:shape>
                <o:OLEObject Type="Embed" ProgID="ChemDraw.Document.6.0" ShapeID="_x0000_i1079" DrawAspect="Content" ObjectID="_1807960205" r:id="rId63"/>
              </w:object>
            </w:r>
          </w:p>
          <w:p w14:paraId="79CF34AF" w14:textId="77777777" w:rsidR="007B1EDB" w:rsidRPr="001E4639" w:rsidRDefault="007B1EDB" w:rsidP="00EE7B5C">
            <w:pPr>
              <w:tabs>
                <w:tab w:val="left" w:pos="3180"/>
              </w:tabs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</w:p>
        </w:tc>
        <w:tc>
          <w:tcPr>
            <w:tcW w:w="1284" w:type="dxa"/>
            <w:vAlign w:val="center"/>
          </w:tcPr>
          <w:p w14:paraId="1D250A99" w14:textId="77777777" w:rsidR="007B1EDB" w:rsidRPr="001E4639" w:rsidRDefault="007B1EDB" w:rsidP="00EE7B5C">
            <w:pPr>
              <w:tabs>
                <w:tab w:val="left" w:pos="3180"/>
              </w:tabs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E4639">
              <w:rPr>
                <w:rFonts w:asciiTheme="majorBidi" w:hAnsiTheme="majorBidi" w:cstheme="majorBidi"/>
                <w:sz w:val="16"/>
                <w:szCs w:val="16"/>
              </w:rPr>
              <w:t>30</w:t>
            </w:r>
          </w:p>
        </w:tc>
        <w:tc>
          <w:tcPr>
            <w:tcW w:w="1284" w:type="dxa"/>
            <w:vAlign w:val="center"/>
          </w:tcPr>
          <w:p w14:paraId="31144E26" w14:textId="77777777" w:rsidR="007B1EDB" w:rsidRPr="001E4639" w:rsidRDefault="007B1EDB" w:rsidP="00EE7B5C">
            <w:pPr>
              <w:tabs>
                <w:tab w:val="left" w:pos="3180"/>
              </w:tabs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E4639">
              <w:rPr>
                <w:rFonts w:asciiTheme="majorBidi" w:hAnsiTheme="majorBidi" w:cstheme="majorBidi"/>
                <w:sz w:val="16"/>
                <w:szCs w:val="16"/>
              </w:rPr>
              <w:t>90</w:t>
            </w:r>
          </w:p>
        </w:tc>
        <w:tc>
          <w:tcPr>
            <w:tcW w:w="1284" w:type="dxa"/>
            <w:vAlign w:val="center"/>
          </w:tcPr>
          <w:p w14:paraId="7306D4FA" w14:textId="77777777" w:rsidR="007B1EDB" w:rsidRPr="001E4639" w:rsidRDefault="007B1EDB" w:rsidP="00EE7B5C">
            <w:pPr>
              <w:tabs>
                <w:tab w:val="left" w:pos="3180"/>
              </w:tabs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E4639">
              <w:rPr>
                <w:rFonts w:asciiTheme="majorBidi" w:hAnsiTheme="majorBidi" w:cstheme="majorBidi"/>
                <w:sz w:val="16"/>
                <w:szCs w:val="16"/>
              </w:rPr>
              <w:t>200-201</w:t>
            </w:r>
          </w:p>
        </w:tc>
        <w:tc>
          <w:tcPr>
            <w:tcW w:w="1285" w:type="dxa"/>
            <w:vAlign w:val="center"/>
          </w:tcPr>
          <w:p w14:paraId="68257E78" w14:textId="77777777" w:rsidR="007B1EDB" w:rsidRPr="001E4639" w:rsidRDefault="007B1EDB" w:rsidP="00EE7B5C">
            <w:pPr>
              <w:tabs>
                <w:tab w:val="left" w:pos="3180"/>
              </w:tabs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E4639">
              <w:rPr>
                <w:rFonts w:asciiTheme="majorBidi" w:hAnsiTheme="majorBidi" w:cstheme="majorBidi"/>
                <w:sz w:val="16"/>
                <w:szCs w:val="16"/>
              </w:rPr>
              <w:t>198‐200 [57]</w:t>
            </w:r>
          </w:p>
        </w:tc>
      </w:tr>
      <w:tr w:rsidR="007B1EDB" w:rsidRPr="001E4639" w14:paraId="7B4586A8" w14:textId="77777777" w:rsidTr="00EE7B5C">
        <w:trPr>
          <w:jc w:val="center"/>
        </w:trPr>
        <w:tc>
          <w:tcPr>
            <w:tcW w:w="1308" w:type="dxa"/>
            <w:vAlign w:val="center"/>
          </w:tcPr>
          <w:p w14:paraId="7F39796C" w14:textId="77777777" w:rsidR="007B1EDB" w:rsidRPr="001E4639" w:rsidRDefault="007B1EDB" w:rsidP="00EE7B5C">
            <w:pPr>
              <w:tabs>
                <w:tab w:val="left" w:pos="3180"/>
              </w:tabs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E4639">
              <w:rPr>
                <w:rFonts w:asciiTheme="majorBidi" w:hAnsiTheme="majorBidi" w:cstheme="majorBidi"/>
                <w:sz w:val="16"/>
                <w:szCs w:val="16"/>
              </w:rPr>
              <w:t>3</w:t>
            </w:r>
          </w:p>
        </w:tc>
        <w:tc>
          <w:tcPr>
            <w:tcW w:w="1523" w:type="dxa"/>
            <w:vAlign w:val="center"/>
          </w:tcPr>
          <w:p w14:paraId="5AF425EF" w14:textId="77777777" w:rsidR="007B1EDB" w:rsidRPr="001E4639" w:rsidRDefault="007B1EDB" w:rsidP="00EE7B5C">
            <w:pPr>
              <w:tabs>
                <w:tab w:val="left" w:pos="3180"/>
              </w:tabs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E4639">
              <w:rPr>
                <w:rFonts w:asciiTheme="majorBidi" w:hAnsiTheme="majorBidi" w:cstheme="majorBidi"/>
                <w:sz w:val="16"/>
                <w:szCs w:val="16"/>
              </w:rPr>
              <w:object w:dxaOrig="1147" w:dyaOrig="818" w14:anchorId="7D3CB5A2">
                <v:shape id="_x0000_i1080" type="#_x0000_t75" style="width:57.75pt;height:44.25pt" o:ole="">
                  <v:imagedata r:id="rId64" o:title=""/>
                </v:shape>
                <o:OLEObject Type="Embed" ProgID="ChemDraw.Document.6.0" ShapeID="_x0000_i1080" DrawAspect="Content" ObjectID="_1807960206" r:id="rId65"/>
              </w:object>
            </w:r>
          </w:p>
        </w:tc>
        <w:tc>
          <w:tcPr>
            <w:tcW w:w="1506" w:type="dxa"/>
            <w:vAlign w:val="center"/>
          </w:tcPr>
          <w:p w14:paraId="63603763" w14:textId="77777777" w:rsidR="007B1EDB" w:rsidRPr="001E4639" w:rsidRDefault="007B1EDB" w:rsidP="00EE7B5C">
            <w:pPr>
              <w:tabs>
                <w:tab w:val="left" w:pos="3180"/>
              </w:tabs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E4639">
              <w:rPr>
                <w:rFonts w:asciiTheme="majorBidi" w:hAnsiTheme="majorBidi" w:cstheme="majorBidi"/>
                <w:sz w:val="16"/>
                <w:szCs w:val="16"/>
              </w:rPr>
              <w:object w:dxaOrig="1197" w:dyaOrig="1523" w14:anchorId="1D11055C">
                <v:shape id="_x0000_i1081" type="#_x0000_t75" style="width:57.75pt;height:78.75pt" o:ole="">
                  <v:imagedata r:id="rId66" o:title=""/>
                </v:shape>
                <o:OLEObject Type="Embed" ProgID="ChemDraw.Document.6.0" ShapeID="_x0000_i1081" DrawAspect="Content" ObjectID="_1807960207" r:id="rId67"/>
              </w:object>
            </w:r>
          </w:p>
        </w:tc>
        <w:tc>
          <w:tcPr>
            <w:tcW w:w="1284" w:type="dxa"/>
            <w:vAlign w:val="center"/>
          </w:tcPr>
          <w:p w14:paraId="7D39AA93" w14:textId="77777777" w:rsidR="007B1EDB" w:rsidRPr="001E4639" w:rsidRDefault="007B1EDB" w:rsidP="00EE7B5C">
            <w:pPr>
              <w:tabs>
                <w:tab w:val="left" w:pos="3180"/>
              </w:tabs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E4639">
              <w:rPr>
                <w:rFonts w:asciiTheme="majorBidi" w:hAnsiTheme="majorBidi" w:cstheme="majorBidi"/>
                <w:sz w:val="16"/>
                <w:szCs w:val="16"/>
              </w:rPr>
              <w:t>40</w:t>
            </w:r>
          </w:p>
        </w:tc>
        <w:tc>
          <w:tcPr>
            <w:tcW w:w="1284" w:type="dxa"/>
            <w:vAlign w:val="center"/>
          </w:tcPr>
          <w:p w14:paraId="2851D2E6" w14:textId="77777777" w:rsidR="007B1EDB" w:rsidRPr="001E4639" w:rsidRDefault="007B1EDB" w:rsidP="00EE7B5C">
            <w:pPr>
              <w:tabs>
                <w:tab w:val="left" w:pos="3180"/>
              </w:tabs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E4639">
              <w:rPr>
                <w:rFonts w:asciiTheme="majorBidi" w:hAnsiTheme="majorBidi" w:cstheme="majorBidi"/>
                <w:sz w:val="16"/>
                <w:szCs w:val="16"/>
              </w:rPr>
              <w:t>93</w:t>
            </w:r>
          </w:p>
        </w:tc>
        <w:tc>
          <w:tcPr>
            <w:tcW w:w="1284" w:type="dxa"/>
            <w:vAlign w:val="center"/>
          </w:tcPr>
          <w:p w14:paraId="66148104" w14:textId="77777777" w:rsidR="007B1EDB" w:rsidRPr="001E4639" w:rsidRDefault="007B1EDB" w:rsidP="00EE7B5C">
            <w:pPr>
              <w:tabs>
                <w:tab w:val="left" w:pos="3180"/>
              </w:tabs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E4639">
              <w:rPr>
                <w:rFonts w:asciiTheme="majorBidi" w:hAnsiTheme="majorBidi" w:cstheme="majorBidi"/>
                <w:sz w:val="16"/>
                <w:szCs w:val="16"/>
              </w:rPr>
              <w:t>210-212</w:t>
            </w:r>
          </w:p>
        </w:tc>
        <w:tc>
          <w:tcPr>
            <w:tcW w:w="1285" w:type="dxa"/>
            <w:vAlign w:val="center"/>
          </w:tcPr>
          <w:p w14:paraId="3BA670E3" w14:textId="77777777" w:rsidR="007B1EDB" w:rsidRPr="001E4639" w:rsidRDefault="007B1EDB" w:rsidP="00EE7B5C">
            <w:pPr>
              <w:tabs>
                <w:tab w:val="left" w:pos="3180"/>
              </w:tabs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E4639">
              <w:rPr>
                <w:rFonts w:asciiTheme="majorBidi" w:hAnsiTheme="majorBidi" w:cstheme="majorBidi"/>
                <w:sz w:val="16"/>
                <w:szCs w:val="16"/>
              </w:rPr>
              <w:t>211-213 [56]</w:t>
            </w:r>
          </w:p>
        </w:tc>
      </w:tr>
      <w:tr w:rsidR="007B1EDB" w:rsidRPr="001E4639" w14:paraId="14193C35" w14:textId="77777777" w:rsidTr="00EE7B5C">
        <w:trPr>
          <w:jc w:val="center"/>
        </w:trPr>
        <w:tc>
          <w:tcPr>
            <w:tcW w:w="1308" w:type="dxa"/>
            <w:vAlign w:val="center"/>
          </w:tcPr>
          <w:p w14:paraId="354BE533" w14:textId="77777777" w:rsidR="007B1EDB" w:rsidRPr="001E4639" w:rsidRDefault="007B1EDB" w:rsidP="00EE7B5C">
            <w:pPr>
              <w:tabs>
                <w:tab w:val="left" w:pos="3180"/>
              </w:tabs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E4639">
              <w:rPr>
                <w:rFonts w:asciiTheme="majorBidi" w:hAnsiTheme="majorBidi" w:cstheme="majorBidi"/>
                <w:sz w:val="16"/>
                <w:szCs w:val="16"/>
              </w:rPr>
              <w:t>4</w:t>
            </w:r>
          </w:p>
        </w:tc>
        <w:tc>
          <w:tcPr>
            <w:tcW w:w="1523" w:type="dxa"/>
            <w:vAlign w:val="center"/>
          </w:tcPr>
          <w:p w14:paraId="3BA4AD45" w14:textId="77777777" w:rsidR="007B1EDB" w:rsidRPr="001E4639" w:rsidRDefault="007B1EDB" w:rsidP="00EE7B5C">
            <w:pPr>
              <w:tabs>
                <w:tab w:val="left" w:pos="3180"/>
              </w:tabs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E4639">
              <w:rPr>
                <w:rFonts w:asciiTheme="majorBidi" w:hAnsiTheme="majorBidi" w:cstheme="majorBidi"/>
                <w:sz w:val="16"/>
                <w:szCs w:val="16"/>
              </w:rPr>
              <w:object w:dxaOrig="864" w:dyaOrig="1061" w14:anchorId="3107577D">
                <v:shape id="_x0000_i1082" type="#_x0000_t75" style="width:44.25pt;height:51pt" o:ole="">
                  <v:imagedata r:id="rId68" o:title=""/>
                </v:shape>
                <o:OLEObject Type="Embed" ProgID="ChemDraw.Document.6.0" ShapeID="_x0000_i1082" DrawAspect="Content" ObjectID="_1807960208" r:id="rId69"/>
              </w:object>
            </w:r>
          </w:p>
        </w:tc>
        <w:tc>
          <w:tcPr>
            <w:tcW w:w="1506" w:type="dxa"/>
            <w:vAlign w:val="center"/>
          </w:tcPr>
          <w:p w14:paraId="3797FE71" w14:textId="77777777" w:rsidR="007B1EDB" w:rsidRPr="001E4639" w:rsidRDefault="007B1EDB" w:rsidP="00EE7B5C">
            <w:pPr>
              <w:tabs>
                <w:tab w:val="left" w:pos="1335"/>
              </w:tabs>
              <w:jc w:val="center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1E4639">
              <w:rPr>
                <w:rFonts w:asciiTheme="majorBidi" w:hAnsiTheme="majorBidi" w:cstheme="majorBidi"/>
                <w:sz w:val="16"/>
                <w:szCs w:val="16"/>
              </w:rPr>
              <w:object w:dxaOrig="1327" w:dyaOrig="1318" w14:anchorId="01B431AD">
                <v:shape id="_x0000_i1083" type="#_x0000_t75" style="width:65.25pt;height:65.25pt" o:ole="">
                  <v:imagedata r:id="rId70" o:title=""/>
                </v:shape>
                <o:OLEObject Type="Embed" ProgID="ChemDraw.Document.6.0" ShapeID="_x0000_i1083" DrawAspect="Content" ObjectID="_1807960209" r:id="rId71"/>
              </w:object>
            </w:r>
          </w:p>
          <w:p w14:paraId="5D090EBD" w14:textId="77777777" w:rsidR="007B1EDB" w:rsidRPr="001E4639" w:rsidRDefault="007B1EDB" w:rsidP="00EE7B5C">
            <w:pPr>
              <w:jc w:val="center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  <w:p w14:paraId="3F8752C2" w14:textId="77777777" w:rsidR="007B1EDB" w:rsidRPr="001E4639" w:rsidRDefault="007B1EDB" w:rsidP="00EE7B5C">
            <w:pPr>
              <w:tabs>
                <w:tab w:val="left" w:pos="3180"/>
              </w:tabs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</w:p>
        </w:tc>
        <w:tc>
          <w:tcPr>
            <w:tcW w:w="1284" w:type="dxa"/>
            <w:vAlign w:val="center"/>
          </w:tcPr>
          <w:p w14:paraId="457EBE1C" w14:textId="77777777" w:rsidR="007B1EDB" w:rsidRPr="001E4639" w:rsidRDefault="007B1EDB" w:rsidP="00EE7B5C">
            <w:pPr>
              <w:tabs>
                <w:tab w:val="left" w:pos="3180"/>
              </w:tabs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E4639">
              <w:rPr>
                <w:rFonts w:asciiTheme="majorBidi" w:hAnsiTheme="majorBidi" w:cstheme="majorBidi"/>
                <w:sz w:val="16"/>
                <w:szCs w:val="16"/>
              </w:rPr>
              <w:t>25</w:t>
            </w:r>
          </w:p>
        </w:tc>
        <w:tc>
          <w:tcPr>
            <w:tcW w:w="1284" w:type="dxa"/>
            <w:vAlign w:val="center"/>
          </w:tcPr>
          <w:p w14:paraId="2A5005A6" w14:textId="77777777" w:rsidR="007B1EDB" w:rsidRPr="001E4639" w:rsidRDefault="007B1EDB" w:rsidP="00EE7B5C">
            <w:pPr>
              <w:tabs>
                <w:tab w:val="left" w:pos="3180"/>
              </w:tabs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E4639">
              <w:rPr>
                <w:rFonts w:asciiTheme="majorBidi" w:hAnsiTheme="majorBidi" w:cstheme="majorBidi"/>
                <w:sz w:val="16"/>
                <w:szCs w:val="16"/>
              </w:rPr>
              <w:t>91</w:t>
            </w:r>
          </w:p>
        </w:tc>
        <w:tc>
          <w:tcPr>
            <w:tcW w:w="1284" w:type="dxa"/>
            <w:vAlign w:val="center"/>
          </w:tcPr>
          <w:p w14:paraId="5AF58419" w14:textId="77777777" w:rsidR="007B1EDB" w:rsidRPr="001E4639" w:rsidRDefault="007B1EDB" w:rsidP="00EE7B5C">
            <w:pPr>
              <w:tabs>
                <w:tab w:val="left" w:pos="3180"/>
              </w:tabs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E4639">
              <w:rPr>
                <w:rFonts w:asciiTheme="majorBidi" w:hAnsiTheme="majorBidi" w:cstheme="majorBidi"/>
                <w:sz w:val="16"/>
                <w:szCs w:val="16"/>
              </w:rPr>
              <w:t>225-227</w:t>
            </w:r>
          </w:p>
        </w:tc>
        <w:tc>
          <w:tcPr>
            <w:tcW w:w="1285" w:type="dxa"/>
            <w:vAlign w:val="center"/>
          </w:tcPr>
          <w:p w14:paraId="17D9A846" w14:textId="77777777" w:rsidR="007B1EDB" w:rsidRPr="001E4639" w:rsidRDefault="007B1EDB" w:rsidP="00EE7B5C">
            <w:pPr>
              <w:tabs>
                <w:tab w:val="left" w:pos="3180"/>
              </w:tabs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E4639">
              <w:rPr>
                <w:rFonts w:asciiTheme="majorBidi" w:hAnsiTheme="majorBidi" w:cstheme="majorBidi"/>
                <w:sz w:val="16"/>
                <w:szCs w:val="16"/>
              </w:rPr>
              <w:t>225–226 [58]</w:t>
            </w:r>
          </w:p>
        </w:tc>
      </w:tr>
      <w:tr w:rsidR="007B1EDB" w:rsidRPr="001E4639" w14:paraId="6A8ACD6F" w14:textId="77777777" w:rsidTr="00EE7B5C">
        <w:trPr>
          <w:jc w:val="center"/>
        </w:trPr>
        <w:tc>
          <w:tcPr>
            <w:tcW w:w="1308" w:type="dxa"/>
            <w:vAlign w:val="center"/>
          </w:tcPr>
          <w:p w14:paraId="27276844" w14:textId="77777777" w:rsidR="007B1EDB" w:rsidRPr="001E4639" w:rsidRDefault="007B1EDB" w:rsidP="00EE7B5C">
            <w:pPr>
              <w:tabs>
                <w:tab w:val="left" w:pos="3180"/>
              </w:tabs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E4639">
              <w:rPr>
                <w:rFonts w:asciiTheme="majorBidi" w:hAnsiTheme="majorBidi" w:cstheme="majorBidi"/>
                <w:sz w:val="16"/>
                <w:szCs w:val="16"/>
              </w:rPr>
              <w:lastRenderedPageBreak/>
              <w:t>5</w:t>
            </w:r>
          </w:p>
        </w:tc>
        <w:tc>
          <w:tcPr>
            <w:tcW w:w="1523" w:type="dxa"/>
            <w:vAlign w:val="center"/>
          </w:tcPr>
          <w:p w14:paraId="2DD7B638" w14:textId="77777777" w:rsidR="007B1EDB" w:rsidRPr="001E4639" w:rsidRDefault="007B1EDB" w:rsidP="00EE7B5C">
            <w:pPr>
              <w:tabs>
                <w:tab w:val="left" w:pos="3180"/>
              </w:tabs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E4639">
              <w:rPr>
                <w:rFonts w:asciiTheme="majorBidi" w:hAnsiTheme="majorBidi" w:cstheme="majorBidi"/>
                <w:sz w:val="16"/>
                <w:szCs w:val="16"/>
              </w:rPr>
              <w:object w:dxaOrig="1234" w:dyaOrig="845" w14:anchorId="78E27676">
                <v:shape id="_x0000_i1084" type="#_x0000_t75" style="width:63.75pt;height:44.25pt" o:ole="">
                  <v:imagedata r:id="rId72" o:title=""/>
                </v:shape>
                <o:OLEObject Type="Embed" ProgID="ChemDraw.Document.6.0" ShapeID="_x0000_i1084" DrawAspect="Content" ObjectID="_1807960210" r:id="rId73"/>
              </w:object>
            </w:r>
          </w:p>
        </w:tc>
        <w:tc>
          <w:tcPr>
            <w:tcW w:w="1506" w:type="dxa"/>
            <w:vAlign w:val="center"/>
          </w:tcPr>
          <w:p w14:paraId="4776610E" w14:textId="77777777" w:rsidR="007B1EDB" w:rsidRPr="001E4639" w:rsidRDefault="007B1EDB" w:rsidP="00EE7B5C">
            <w:pPr>
              <w:tabs>
                <w:tab w:val="left" w:pos="3180"/>
              </w:tabs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E4639">
              <w:rPr>
                <w:rFonts w:asciiTheme="majorBidi" w:hAnsiTheme="majorBidi" w:cstheme="majorBidi"/>
                <w:sz w:val="16"/>
                <w:szCs w:val="16"/>
              </w:rPr>
              <w:object w:dxaOrig="1197" w:dyaOrig="1524" w14:anchorId="22E78B0D">
                <v:shape id="_x0000_i1085" type="#_x0000_t75" style="width:57.75pt;height:78.75pt" o:ole="">
                  <v:imagedata r:id="rId74" o:title=""/>
                </v:shape>
                <o:OLEObject Type="Embed" ProgID="ChemDraw.Document.6.0" ShapeID="_x0000_i1085" DrawAspect="Content" ObjectID="_1807960211" r:id="rId75"/>
              </w:object>
            </w:r>
          </w:p>
        </w:tc>
        <w:tc>
          <w:tcPr>
            <w:tcW w:w="1284" w:type="dxa"/>
            <w:vAlign w:val="center"/>
          </w:tcPr>
          <w:p w14:paraId="23762058" w14:textId="77777777" w:rsidR="007B1EDB" w:rsidRPr="001E4639" w:rsidRDefault="007B1EDB" w:rsidP="00EE7B5C">
            <w:pPr>
              <w:tabs>
                <w:tab w:val="left" w:pos="3180"/>
              </w:tabs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E4639">
              <w:rPr>
                <w:rFonts w:asciiTheme="majorBidi" w:hAnsiTheme="majorBidi" w:cstheme="majorBidi"/>
                <w:sz w:val="16"/>
                <w:szCs w:val="16"/>
              </w:rPr>
              <w:t>35</w:t>
            </w:r>
          </w:p>
        </w:tc>
        <w:tc>
          <w:tcPr>
            <w:tcW w:w="1284" w:type="dxa"/>
            <w:vAlign w:val="center"/>
          </w:tcPr>
          <w:p w14:paraId="05C383AC" w14:textId="77777777" w:rsidR="007B1EDB" w:rsidRPr="001E4639" w:rsidRDefault="007B1EDB" w:rsidP="00EE7B5C">
            <w:pPr>
              <w:tabs>
                <w:tab w:val="left" w:pos="3180"/>
              </w:tabs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E4639">
              <w:rPr>
                <w:rFonts w:asciiTheme="majorBidi" w:hAnsiTheme="majorBidi" w:cstheme="majorBidi"/>
                <w:sz w:val="16"/>
                <w:szCs w:val="16"/>
              </w:rPr>
              <w:t>93</w:t>
            </w:r>
          </w:p>
        </w:tc>
        <w:tc>
          <w:tcPr>
            <w:tcW w:w="1284" w:type="dxa"/>
            <w:vAlign w:val="center"/>
          </w:tcPr>
          <w:p w14:paraId="389F1DB3" w14:textId="77777777" w:rsidR="007B1EDB" w:rsidRPr="001E4639" w:rsidRDefault="007B1EDB" w:rsidP="00EE7B5C">
            <w:pPr>
              <w:tabs>
                <w:tab w:val="left" w:pos="3180"/>
              </w:tabs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E4639">
              <w:rPr>
                <w:rFonts w:asciiTheme="majorBidi" w:hAnsiTheme="majorBidi" w:cstheme="majorBidi"/>
                <w:sz w:val="16"/>
                <w:szCs w:val="16"/>
              </w:rPr>
              <w:t>208-210</w:t>
            </w:r>
          </w:p>
        </w:tc>
        <w:tc>
          <w:tcPr>
            <w:tcW w:w="1285" w:type="dxa"/>
            <w:vAlign w:val="center"/>
          </w:tcPr>
          <w:p w14:paraId="4B43290E" w14:textId="77777777" w:rsidR="007B1EDB" w:rsidRPr="001E4639" w:rsidRDefault="007B1EDB" w:rsidP="00EE7B5C">
            <w:pPr>
              <w:tabs>
                <w:tab w:val="left" w:pos="3180"/>
              </w:tabs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E4639">
              <w:rPr>
                <w:rFonts w:asciiTheme="majorBidi" w:hAnsiTheme="majorBidi" w:cstheme="majorBidi"/>
                <w:sz w:val="16"/>
                <w:szCs w:val="16"/>
              </w:rPr>
              <w:t>207‐209 [58]</w:t>
            </w:r>
          </w:p>
        </w:tc>
      </w:tr>
      <w:tr w:rsidR="007B1EDB" w:rsidRPr="001E4639" w14:paraId="0723DCC8" w14:textId="77777777" w:rsidTr="00EE7B5C">
        <w:trPr>
          <w:jc w:val="center"/>
        </w:trPr>
        <w:tc>
          <w:tcPr>
            <w:tcW w:w="1308" w:type="dxa"/>
            <w:vAlign w:val="center"/>
          </w:tcPr>
          <w:p w14:paraId="69F802DF" w14:textId="77777777" w:rsidR="007B1EDB" w:rsidRPr="001E4639" w:rsidRDefault="007B1EDB" w:rsidP="00EE7B5C">
            <w:pPr>
              <w:tabs>
                <w:tab w:val="left" w:pos="3180"/>
              </w:tabs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E4639">
              <w:rPr>
                <w:rFonts w:asciiTheme="majorBidi" w:hAnsiTheme="majorBidi" w:cstheme="majorBidi"/>
                <w:sz w:val="16"/>
                <w:szCs w:val="16"/>
              </w:rPr>
              <w:t>6</w:t>
            </w:r>
          </w:p>
        </w:tc>
        <w:tc>
          <w:tcPr>
            <w:tcW w:w="1523" w:type="dxa"/>
            <w:vAlign w:val="center"/>
          </w:tcPr>
          <w:p w14:paraId="6A932643" w14:textId="77777777" w:rsidR="007B1EDB" w:rsidRPr="001E4639" w:rsidRDefault="007B1EDB" w:rsidP="00EE7B5C">
            <w:pPr>
              <w:tabs>
                <w:tab w:val="left" w:pos="3180"/>
              </w:tabs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E4639">
              <w:rPr>
                <w:rFonts w:asciiTheme="majorBidi" w:hAnsiTheme="majorBidi" w:cstheme="majorBidi"/>
                <w:sz w:val="16"/>
                <w:szCs w:val="16"/>
              </w:rPr>
              <w:object w:dxaOrig="1180" w:dyaOrig="818" w14:anchorId="27CE37C8">
                <v:shape id="_x0000_i1086" type="#_x0000_t75" style="width:57.75pt;height:44.25pt" o:ole="">
                  <v:imagedata r:id="rId76" o:title=""/>
                </v:shape>
                <o:OLEObject Type="Embed" ProgID="ChemDraw.Document.6.0" ShapeID="_x0000_i1086" DrawAspect="Content" ObjectID="_1807960212" r:id="rId77"/>
              </w:object>
            </w:r>
          </w:p>
        </w:tc>
        <w:tc>
          <w:tcPr>
            <w:tcW w:w="1506" w:type="dxa"/>
            <w:vAlign w:val="center"/>
          </w:tcPr>
          <w:p w14:paraId="2A2FBED8" w14:textId="77777777" w:rsidR="007B1EDB" w:rsidRPr="001E4639" w:rsidRDefault="007B1EDB" w:rsidP="00EE7B5C">
            <w:pPr>
              <w:tabs>
                <w:tab w:val="left" w:pos="3180"/>
              </w:tabs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E4639">
              <w:rPr>
                <w:rFonts w:asciiTheme="majorBidi" w:hAnsiTheme="majorBidi" w:cstheme="majorBidi"/>
                <w:sz w:val="16"/>
                <w:szCs w:val="16"/>
              </w:rPr>
              <w:object w:dxaOrig="1197" w:dyaOrig="1517" w14:anchorId="2D3EC721">
                <v:shape id="_x0000_i1087" type="#_x0000_t75" style="width:57.75pt;height:78.75pt" o:ole="">
                  <v:imagedata r:id="rId78" o:title=""/>
                </v:shape>
                <o:OLEObject Type="Embed" ProgID="ChemDraw.Document.6.0" ShapeID="_x0000_i1087" DrawAspect="Content" ObjectID="_1807960213" r:id="rId79"/>
              </w:object>
            </w:r>
          </w:p>
        </w:tc>
        <w:tc>
          <w:tcPr>
            <w:tcW w:w="1284" w:type="dxa"/>
            <w:vAlign w:val="center"/>
          </w:tcPr>
          <w:p w14:paraId="04B92A88" w14:textId="77777777" w:rsidR="007B1EDB" w:rsidRPr="001E4639" w:rsidRDefault="007B1EDB" w:rsidP="00EE7B5C">
            <w:pPr>
              <w:tabs>
                <w:tab w:val="left" w:pos="3180"/>
              </w:tabs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E4639">
              <w:rPr>
                <w:rFonts w:asciiTheme="majorBidi" w:hAnsiTheme="majorBidi" w:cstheme="majorBidi"/>
                <w:sz w:val="16"/>
                <w:szCs w:val="16"/>
              </w:rPr>
              <w:t>50</w:t>
            </w:r>
          </w:p>
        </w:tc>
        <w:tc>
          <w:tcPr>
            <w:tcW w:w="1284" w:type="dxa"/>
            <w:vAlign w:val="center"/>
          </w:tcPr>
          <w:p w14:paraId="4EA15083" w14:textId="77777777" w:rsidR="007B1EDB" w:rsidRPr="001E4639" w:rsidRDefault="007B1EDB" w:rsidP="00EE7B5C">
            <w:pPr>
              <w:tabs>
                <w:tab w:val="left" w:pos="3180"/>
              </w:tabs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E4639">
              <w:rPr>
                <w:rFonts w:asciiTheme="majorBidi" w:hAnsiTheme="majorBidi" w:cstheme="majorBidi"/>
                <w:sz w:val="16"/>
                <w:szCs w:val="16"/>
              </w:rPr>
              <w:t>90</w:t>
            </w:r>
          </w:p>
        </w:tc>
        <w:tc>
          <w:tcPr>
            <w:tcW w:w="1284" w:type="dxa"/>
            <w:vAlign w:val="center"/>
          </w:tcPr>
          <w:p w14:paraId="1D9A98C5" w14:textId="77777777" w:rsidR="007B1EDB" w:rsidRPr="001E4639" w:rsidRDefault="007B1EDB" w:rsidP="00EE7B5C">
            <w:pPr>
              <w:tabs>
                <w:tab w:val="left" w:pos="3180"/>
              </w:tabs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E4639">
              <w:rPr>
                <w:rFonts w:asciiTheme="majorBidi" w:hAnsiTheme="majorBidi" w:cstheme="majorBidi"/>
                <w:sz w:val="16"/>
                <w:szCs w:val="16"/>
              </w:rPr>
              <w:t>211-213</w:t>
            </w:r>
          </w:p>
        </w:tc>
        <w:tc>
          <w:tcPr>
            <w:tcW w:w="1285" w:type="dxa"/>
            <w:vAlign w:val="center"/>
          </w:tcPr>
          <w:p w14:paraId="4EE3759D" w14:textId="77777777" w:rsidR="007B1EDB" w:rsidRPr="001E4639" w:rsidRDefault="007B1EDB" w:rsidP="00EE7B5C">
            <w:pPr>
              <w:tabs>
                <w:tab w:val="left" w:pos="3180"/>
              </w:tabs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E4639">
              <w:rPr>
                <w:rFonts w:asciiTheme="majorBidi" w:hAnsiTheme="majorBidi" w:cstheme="majorBidi"/>
                <w:sz w:val="16"/>
                <w:szCs w:val="16"/>
              </w:rPr>
              <w:t>212–214 [56]</w:t>
            </w:r>
          </w:p>
        </w:tc>
      </w:tr>
      <w:tr w:rsidR="007B1EDB" w:rsidRPr="001E4639" w14:paraId="6066A7EA" w14:textId="77777777" w:rsidTr="00EE7B5C">
        <w:trPr>
          <w:jc w:val="center"/>
        </w:trPr>
        <w:tc>
          <w:tcPr>
            <w:tcW w:w="1308" w:type="dxa"/>
            <w:vAlign w:val="center"/>
          </w:tcPr>
          <w:p w14:paraId="05D9A8D8" w14:textId="77777777" w:rsidR="007B1EDB" w:rsidRPr="001E4639" w:rsidRDefault="007B1EDB" w:rsidP="00EE7B5C">
            <w:pPr>
              <w:tabs>
                <w:tab w:val="left" w:pos="3180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1E4639">
              <w:rPr>
                <w:rFonts w:asciiTheme="majorBidi" w:hAnsiTheme="majorBidi" w:cstheme="majorBidi"/>
                <w:sz w:val="16"/>
                <w:szCs w:val="16"/>
              </w:rPr>
              <w:t>7</w:t>
            </w:r>
          </w:p>
        </w:tc>
        <w:tc>
          <w:tcPr>
            <w:tcW w:w="1523" w:type="dxa"/>
            <w:vAlign w:val="center"/>
          </w:tcPr>
          <w:p w14:paraId="0A2F2530" w14:textId="77777777" w:rsidR="007B1EDB" w:rsidRPr="001E4639" w:rsidRDefault="007B1EDB" w:rsidP="00EE7B5C">
            <w:pPr>
              <w:tabs>
                <w:tab w:val="left" w:pos="3180"/>
              </w:tabs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E4639">
              <w:rPr>
                <w:rFonts w:asciiTheme="majorBidi" w:hAnsiTheme="majorBidi" w:cstheme="majorBidi"/>
                <w:sz w:val="16"/>
                <w:szCs w:val="16"/>
              </w:rPr>
              <w:object w:dxaOrig="1260" w:dyaOrig="818" w14:anchorId="5C69FDCD">
                <v:shape id="_x0000_i1088" type="#_x0000_t75" style="width:65.25pt;height:44.25pt" o:ole="">
                  <v:imagedata r:id="rId80" o:title=""/>
                </v:shape>
                <o:OLEObject Type="Embed" ProgID="ChemDraw.Document.6.0" ShapeID="_x0000_i1088" DrawAspect="Content" ObjectID="_1807960214" r:id="rId81"/>
              </w:object>
            </w:r>
          </w:p>
        </w:tc>
        <w:tc>
          <w:tcPr>
            <w:tcW w:w="1506" w:type="dxa"/>
            <w:vAlign w:val="center"/>
          </w:tcPr>
          <w:p w14:paraId="4DB25730" w14:textId="77777777" w:rsidR="007B1EDB" w:rsidRPr="001E4639" w:rsidRDefault="007B1EDB" w:rsidP="00EE7B5C">
            <w:pPr>
              <w:tabs>
                <w:tab w:val="left" w:pos="3180"/>
              </w:tabs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E4639">
              <w:rPr>
                <w:rFonts w:asciiTheme="majorBidi" w:hAnsiTheme="majorBidi" w:cstheme="majorBidi"/>
                <w:sz w:val="16"/>
                <w:szCs w:val="16"/>
              </w:rPr>
              <w:object w:dxaOrig="1197" w:dyaOrig="1524" w14:anchorId="693A7FE1">
                <v:shape id="_x0000_i1089" type="#_x0000_t75" style="width:57.75pt;height:78.75pt" o:ole="">
                  <v:imagedata r:id="rId82" o:title=""/>
                </v:shape>
                <o:OLEObject Type="Embed" ProgID="ChemDraw.Document.6.0" ShapeID="_x0000_i1089" DrawAspect="Content" ObjectID="_1807960215" r:id="rId83"/>
              </w:object>
            </w:r>
          </w:p>
        </w:tc>
        <w:tc>
          <w:tcPr>
            <w:tcW w:w="1284" w:type="dxa"/>
            <w:vAlign w:val="center"/>
          </w:tcPr>
          <w:p w14:paraId="4DC7A17B" w14:textId="77777777" w:rsidR="007B1EDB" w:rsidRPr="001E4639" w:rsidRDefault="007B1EDB" w:rsidP="00EE7B5C">
            <w:pPr>
              <w:tabs>
                <w:tab w:val="left" w:pos="3180"/>
              </w:tabs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E4639">
              <w:rPr>
                <w:rFonts w:asciiTheme="majorBidi" w:hAnsiTheme="majorBidi" w:cstheme="majorBidi"/>
                <w:sz w:val="16"/>
                <w:szCs w:val="16"/>
              </w:rPr>
              <w:t>40</w:t>
            </w:r>
          </w:p>
        </w:tc>
        <w:tc>
          <w:tcPr>
            <w:tcW w:w="1284" w:type="dxa"/>
            <w:vAlign w:val="center"/>
          </w:tcPr>
          <w:p w14:paraId="7E8ACBBD" w14:textId="77777777" w:rsidR="007B1EDB" w:rsidRPr="001E4639" w:rsidRDefault="007B1EDB" w:rsidP="00EE7B5C">
            <w:pPr>
              <w:tabs>
                <w:tab w:val="left" w:pos="3180"/>
              </w:tabs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E4639">
              <w:rPr>
                <w:rFonts w:asciiTheme="majorBidi" w:hAnsiTheme="majorBidi" w:cstheme="majorBidi"/>
                <w:sz w:val="16"/>
                <w:szCs w:val="16"/>
              </w:rPr>
              <w:t>93</w:t>
            </w:r>
          </w:p>
        </w:tc>
        <w:tc>
          <w:tcPr>
            <w:tcW w:w="1284" w:type="dxa"/>
            <w:vAlign w:val="center"/>
          </w:tcPr>
          <w:p w14:paraId="2DB70C9E" w14:textId="77777777" w:rsidR="007B1EDB" w:rsidRPr="001E4639" w:rsidRDefault="007B1EDB" w:rsidP="00EE7B5C">
            <w:pPr>
              <w:tabs>
                <w:tab w:val="left" w:pos="3180"/>
              </w:tabs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E4639">
              <w:rPr>
                <w:rFonts w:asciiTheme="majorBidi" w:hAnsiTheme="majorBidi" w:cstheme="majorBidi"/>
                <w:sz w:val="16"/>
                <w:szCs w:val="16"/>
              </w:rPr>
              <w:t>203-205</w:t>
            </w:r>
          </w:p>
        </w:tc>
        <w:tc>
          <w:tcPr>
            <w:tcW w:w="1285" w:type="dxa"/>
            <w:vAlign w:val="center"/>
          </w:tcPr>
          <w:p w14:paraId="626BE615" w14:textId="77777777" w:rsidR="007B1EDB" w:rsidRPr="001E4639" w:rsidRDefault="007B1EDB" w:rsidP="00EE7B5C">
            <w:pPr>
              <w:tabs>
                <w:tab w:val="left" w:pos="3180"/>
              </w:tabs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E4639">
              <w:rPr>
                <w:rFonts w:asciiTheme="majorBidi" w:hAnsiTheme="majorBidi" w:cstheme="majorBidi"/>
                <w:sz w:val="16"/>
                <w:szCs w:val="16"/>
              </w:rPr>
              <w:t>203-204 [54]</w:t>
            </w:r>
          </w:p>
        </w:tc>
      </w:tr>
      <w:tr w:rsidR="007B1EDB" w:rsidRPr="001E4639" w14:paraId="64B7DB86" w14:textId="77777777" w:rsidTr="00EE7B5C">
        <w:trPr>
          <w:jc w:val="center"/>
        </w:trPr>
        <w:tc>
          <w:tcPr>
            <w:tcW w:w="1308" w:type="dxa"/>
            <w:vAlign w:val="center"/>
          </w:tcPr>
          <w:p w14:paraId="5D44B89D" w14:textId="77777777" w:rsidR="007B1EDB" w:rsidRPr="001E4639" w:rsidRDefault="007B1EDB" w:rsidP="00EE7B5C">
            <w:pPr>
              <w:tabs>
                <w:tab w:val="left" w:pos="3180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1E4639">
              <w:rPr>
                <w:rFonts w:asciiTheme="majorBidi" w:hAnsiTheme="majorBidi" w:cstheme="majorBidi"/>
                <w:sz w:val="16"/>
                <w:szCs w:val="16"/>
              </w:rPr>
              <w:t>8</w:t>
            </w:r>
          </w:p>
        </w:tc>
        <w:tc>
          <w:tcPr>
            <w:tcW w:w="1523" w:type="dxa"/>
            <w:vAlign w:val="center"/>
          </w:tcPr>
          <w:p w14:paraId="306B3B7F" w14:textId="77777777" w:rsidR="007B1EDB" w:rsidRPr="001E4639" w:rsidRDefault="007B1EDB" w:rsidP="00EE7B5C">
            <w:pPr>
              <w:tabs>
                <w:tab w:val="left" w:pos="3180"/>
              </w:tabs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E4639">
              <w:rPr>
                <w:rFonts w:asciiTheme="majorBidi" w:hAnsiTheme="majorBidi" w:cstheme="majorBidi"/>
                <w:sz w:val="16"/>
                <w:szCs w:val="16"/>
              </w:rPr>
              <w:object w:dxaOrig="1181" w:dyaOrig="818" w14:anchorId="0448D5D9">
                <v:shape id="_x0000_i1090" type="#_x0000_t75" style="width:57.75pt;height:44.25pt" o:ole="">
                  <v:imagedata r:id="rId84" o:title=""/>
                </v:shape>
                <o:OLEObject Type="Embed" ProgID="ChemDraw.Document.6.0" ShapeID="_x0000_i1090" DrawAspect="Content" ObjectID="_1807960216" r:id="rId85"/>
              </w:object>
            </w:r>
          </w:p>
        </w:tc>
        <w:tc>
          <w:tcPr>
            <w:tcW w:w="1506" w:type="dxa"/>
            <w:vAlign w:val="center"/>
          </w:tcPr>
          <w:p w14:paraId="1CD65686" w14:textId="77777777" w:rsidR="007B1EDB" w:rsidRPr="001E4639" w:rsidRDefault="007B1EDB" w:rsidP="00EE7B5C">
            <w:pPr>
              <w:tabs>
                <w:tab w:val="left" w:pos="3180"/>
              </w:tabs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E4639">
              <w:rPr>
                <w:rFonts w:asciiTheme="majorBidi" w:hAnsiTheme="majorBidi" w:cstheme="majorBidi"/>
                <w:sz w:val="16"/>
                <w:szCs w:val="16"/>
              </w:rPr>
              <w:object w:dxaOrig="1197" w:dyaOrig="1524" w14:anchorId="7940AA03">
                <v:shape id="_x0000_i1091" type="#_x0000_t75" style="width:57.75pt;height:78.75pt" o:ole="">
                  <v:imagedata r:id="rId86" o:title=""/>
                </v:shape>
                <o:OLEObject Type="Embed" ProgID="ChemDraw.Document.6.0" ShapeID="_x0000_i1091" DrawAspect="Content" ObjectID="_1807960217" r:id="rId87"/>
              </w:object>
            </w:r>
          </w:p>
        </w:tc>
        <w:tc>
          <w:tcPr>
            <w:tcW w:w="1284" w:type="dxa"/>
            <w:vAlign w:val="center"/>
          </w:tcPr>
          <w:p w14:paraId="65C20EEC" w14:textId="77777777" w:rsidR="007B1EDB" w:rsidRPr="001E4639" w:rsidRDefault="007B1EDB" w:rsidP="00EE7B5C">
            <w:pPr>
              <w:tabs>
                <w:tab w:val="left" w:pos="3180"/>
              </w:tabs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E4639">
              <w:rPr>
                <w:rFonts w:asciiTheme="majorBidi" w:hAnsiTheme="majorBidi" w:cstheme="majorBidi"/>
                <w:sz w:val="16"/>
                <w:szCs w:val="16"/>
              </w:rPr>
              <w:t>40</w:t>
            </w:r>
          </w:p>
        </w:tc>
        <w:tc>
          <w:tcPr>
            <w:tcW w:w="1284" w:type="dxa"/>
            <w:vAlign w:val="center"/>
          </w:tcPr>
          <w:p w14:paraId="60C34F12" w14:textId="77777777" w:rsidR="007B1EDB" w:rsidRPr="001E4639" w:rsidRDefault="007B1EDB" w:rsidP="00EE7B5C">
            <w:pPr>
              <w:tabs>
                <w:tab w:val="left" w:pos="3180"/>
              </w:tabs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E4639">
              <w:rPr>
                <w:rFonts w:asciiTheme="majorBidi" w:hAnsiTheme="majorBidi" w:cstheme="majorBidi"/>
                <w:sz w:val="16"/>
                <w:szCs w:val="16"/>
              </w:rPr>
              <w:t>93</w:t>
            </w:r>
          </w:p>
        </w:tc>
        <w:tc>
          <w:tcPr>
            <w:tcW w:w="1284" w:type="dxa"/>
            <w:vAlign w:val="center"/>
          </w:tcPr>
          <w:p w14:paraId="3FBD4F7D" w14:textId="77777777" w:rsidR="007B1EDB" w:rsidRPr="001E4639" w:rsidRDefault="007B1EDB" w:rsidP="00EE7B5C">
            <w:pPr>
              <w:tabs>
                <w:tab w:val="left" w:pos="3180"/>
              </w:tabs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E4639">
              <w:rPr>
                <w:rFonts w:asciiTheme="majorBidi" w:hAnsiTheme="majorBidi" w:cstheme="majorBidi"/>
                <w:sz w:val="16"/>
                <w:szCs w:val="16"/>
              </w:rPr>
              <w:t>210-211</w:t>
            </w:r>
          </w:p>
        </w:tc>
        <w:tc>
          <w:tcPr>
            <w:tcW w:w="1285" w:type="dxa"/>
            <w:vAlign w:val="center"/>
          </w:tcPr>
          <w:p w14:paraId="5C9F421B" w14:textId="77777777" w:rsidR="007B1EDB" w:rsidRPr="001E4639" w:rsidRDefault="007B1EDB" w:rsidP="00EE7B5C">
            <w:pPr>
              <w:tabs>
                <w:tab w:val="left" w:pos="3180"/>
              </w:tabs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E4639">
              <w:rPr>
                <w:rFonts w:asciiTheme="majorBidi" w:hAnsiTheme="majorBidi" w:cstheme="majorBidi"/>
                <w:sz w:val="16"/>
                <w:szCs w:val="16"/>
              </w:rPr>
              <w:t>208-210 [56]</w:t>
            </w:r>
          </w:p>
        </w:tc>
      </w:tr>
      <w:tr w:rsidR="007B1EDB" w:rsidRPr="001E4639" w14:paraId="19EFA2D5" w14:textId="77777777" w:rsidTr="00EE7B5C">
        <w:trPr>
          <w:jc w:val="center"/>
        </w:trPr>
        <w:tc>
          <w:tcPr>
            <w:tcW w:w="1308" w:type="dxa"/>
            <w:vAlign w:val="center"/>
          </w:tcPr>
          <w:p w14:paraId="7C6D9C16" w14:textId="77777777" w:rsidR="007B1EDB" w:rsidRPr="001E4639" w:rsidRDefault="007B1EDB" w:rsidP="00EE7B5C">
            <w:pPr>
              <w:tabs>
                <w:tab w:val="left" w:pos="3180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1E4639">
              <w:rPr>
                <w:rFonts w:asciiTheme="majorBidi" w:hAnsiTheme="majorBidi" w:cstheme="majorBidi"/>
                <w:sz w:val="16"/>
                <w:szCs w:val="16"/>
              </w:rPr>
              <w:t>9</w:t>
            </w:r>
          </w:p>
        </w:tc>
        <w:tc>
          <w:tcPr>
            <w:tcW w:w="1523" w:type="dxa"/>
            <w:vAlign w:val="center"/>
          </w:tcPr>
          <w:p w14:paraId="1409F43A" w14:textId="77777777" w:rsidR="007B1EDB" w:rsidRPr="001E4639" w:rsidRDefault="007B1EDB" w:rsidP="00EE7B5C">
            <w:pPr>
              <w:tabs>
                <w:tab w:val="left" w:pos="3180"/>
              </w:tabs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E4639">
              <w:rPr>
                <w:rFonts w:asciiTheme="majorBidi" w:hAnsiTheme="majorBidi" w:cstheme="majorBidi"/>
                <w:sz w:val="16"/>
                <w:szCs w:val="16"/>
              </w:rPr>
              <w:object w:dxaOrig="833" w:dyaOrig="713" w14:anchorId="40C74088">
                <v:shape id="_x0000_i1092" type="#_x0000_t75" style="width:43.5pt;height:36.75pt" o:ole="">
                  <v:imagedata r:id="rId88" o:title=""/>
                </v:shape>
                <o:OLEObject Type="Embed" ProgID="ChemDraw.Document.6.0" ShapeID="_x0000_i1092" DrawAspect="Content" ObjectID="_1807960218" r:id="rId89"/>
              </w:object>
            </w:r>
          </w:p>
        </w:tc>
        <w:tc>
          <w:tcPr>
            <w:tcW w:w="1506" w:type="dxa"/>
            <w:vAlign w:val="center"/>
          </w:tcPr>
          <w:p w14:paraId="5CEB0ED7" w14:textId="77777777" w:rsidR="007B1EDB" w:rsidRPr="001E4639" w:rsidRDefault="007B1EDB" w:rsidP="00EE7B5C">
            <w:pPr>
              <w:tabs>
                <w:tab w:val="left" w:pos="3180"/>
              </w:tabs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E4639">
              <w:rPr>
                <w:rFonts w:asciiTheme="majorBidi" w:hAnsiTheme="majorBidi" w:cstheme="majorBidi"/>
                <w:sz w:val="16"/>
                <w:szCs w:val="16"/>
              </w:rPr>
              <w:object w:dxaOrig="1197" w:dyaOrig="1168" w14:anchorId="37037C98">
                <v:shape id="_x0000_i1093" type="#_x0000_t75" style="width:57.75pt;height:57.75pt" o:ole="">
                  <v:imagedata r:id="rId90" o:title=""/>
                </v:shape>
                <o:OLEObject Type="Embed" ProgID="ChemDraw.Document.6.0" ShapeID="_x0000_i1093" DrawAspect="Content" ObjectID="_1807960219" r:id="rId91"/>
              </w:object>
            </w:r>
          </w:p>
        </w:tc>
        <w:tc>
          <w:tcPr>
            <w:tcW w:w="1284" w:type="dxa"/>
            <w:vAlign w:val="center"/>
          </w:tcPr>
          <w:p w14:paraId="40A529AB" w14:textId="77777777" w:rsidR="007B1EDB" w:rsidRPr="001E4639" w:rsidRDefault="007B1EDB" w:rsidP="00EE7B5C">
            <w:pPr>
              <w:tabs>
                <w:tab w:val="left" w:pos="3180"/>
              </w:tabs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E4639">
              <w:rPr>
                <w:rFonts w:asciiTheme="majorBidi" w:hAnsiTheme="majorBidi" w:cstheme="majorBidi"/>
                <w:sz w:val="16"/>
                <w:szCs w:val="16"/>
              </w:rPr>
              <w:t>35</w:t>
            </w:r>
          </w:p>
        </w:tc>
        <w:tc>
          <w:tcPr>
            <w:tcW w:w="1284" w:type="dxa"/>
            <w:vAlign w:val="center"/>
          </w:tcPr>
          <w:p w14:paraId="1B3C5D9D" w14:textId="77777777" w:rsidR="007B1EDB" w:rsidRPr="001E4639" w:rsidRDefault="007B1EDB" w:rsidP="00EE7B5C">
            <w:pPr>
              <w:tabs>
                <w:tab w:val="left" w:pos="3180"/>
              </w:tabs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E4639">
              <w:rPr>
                <w:rFonts w:asciiTheme="majorBidi" w:hAnsiTheme="majorBidi" w:cstheme="majorBidi"/>
                <w:sz w:val="16"/>
                <w:szCs w:val="16"/>
              </w:rPr>
              <w:t>90</w:t>
            </w:r>
          </w:p>
        </w:tc>
        <w:tc>
          <w:tcPr>
            <w:tcW w:w="1284" w:type="dxa"/>
            <w:vAlign w:val="center"/>
          </w:tcPr>
          <w:p w14:paraId="75E0175D" w14:textId="77777777" w:rsidR="007B1EDB" w:rsidRPr="001E4639" w:rsidRDefault="007B1EDB" w:rsidP="00EE7B5C">
            <w:pPr>
              <w:tabs>
                <w:tab w:val="left" w:pos="3180"/>
              </w:tabs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E4639">
              <w:rPr>
                <w:rFonts w:asciiTheme="majorBidi" w:hAnsiTheme="majorBidi" w:cstheme="majorBidi"/>
                <w:sz w:val="16"/>
                <w:szCs w:val="16"/>
              </w:rPr>
              <w:t>209-211</w:t>
            </w:r>
          </w:p>
        </w:tc>
        <w:tc>
          <w:tcPr>
            <w:tcW w:w="1285" w:type="dxa"/>
            <w:vAlign w:val="center"/>
          </w:tcPr>
          <w:p w14:paraId="30ED47FE" w14:textId="77777777" w:rsidR="007B1EDB" w:rsidRPr="001E4639" w:rsidRDefault="007B1EDB" w:rsidP="00EE7B5C">
            <w:pPr>
              <w:tabs>
                <w:tab w:val="left" w:pos="3180"/>
              </w:tabs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E4639">
              <w:rPr>
                <w:rFonts w:asciiTheme="majorBidi" w:hAnsiTheme="majorBidi" w:cstheme="majorBidi"/>
                <w:sz w:val="16"/>
                <w:szCs w:val="16"/>
              </w:rPr>
              <w:t>209-211 [59]</w:t>
            </w:r>
          </w:p>
        </w:tc>
      </w:tr>
      <w:tr w:rsidR="007B1EDB" w:rsidRPr="001E4639" w14:paraId="40261CFE" w14:textId="77777777" w:rsidTr="00EE7B5C">
        <w:trPr>
          <w:jc w:val="center"/>
        </w:trPr>
        <w:tc>
          <w:tcPr>
            <w:tcW w:w="1308" w:type="dxa"/>
            <w:vAlign w:val="center"/>
          </w:tcPr>
          <w:p w14:paraId="19468AC4" w14:textId="77777777" w:rsidR="007B1EDB" w:rsidRPr="001E4639" w:rsidRDefault="007B1EDB" w:rsidP="00EE7B5C">
            <w:pPr>
              <w:tabs>
                <w:tab w:val="left" w:pos="3180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1E4639">
              <w:rPr>
                <w:rFonts w:asciiTheme="majorBidi" w:hAnsiTheme="majorBidi" w:cstheme="majorBidi"/>
                <w:sz w:val="16"/>
                <w:szCs w:val="16"/>
              </w:rPr>
              <w:t>10</w:t>
            </w:r>
          </w:p>
        </w:tc>
        <w:tc>
          <w:tcPr>
            <w:tcW w:w="1523" w:type="dxa"/>
            <w:vAlign w:val="center"/>
          </w:tcPr>
          <w:p w14:paraId="42463C52" w14:textId="77777777" w:rsidR="007B1EDB" w:rsidRPr="001E4639" w:rsidRDefault="007B1EDB" w:rsidP="00EE7B5C">
            <w:pPr>
              <w:tabs>
                <w:tab w:val="left" w:pos="3180"/>
              </w:tabs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E4639">
              <w:rPr>
                <w:rFonts w:asciiTheme="majorBidi" w:hAnsiTheme="majorBidi" w:cstheme="majorBidi"/>
                <w:sz w:val="16"/>
                <w:szCs w:val="16"/>
              </w:rPr>
              <w:object w:dxaOrig="831" w:dyaOrig="715" w14:anchorId="1BCFAF3C">
                <v:shape id="_x0000_i1094" type="#_x0000_t75" style="width:44.25pt;height:36.75pt" o:ole="">
                  <v:imagedata r:id="rId92" o:title=""/>
                </v:shape>
                <o:OLEObject Type="Embed" ProgID="ChemDraw.Document.6.0" ShapeID="_x0000_i1094" DrawAspect="Content" ObjectID="_1807960220" r:id="rId93"/>
              </w:object>
            </w:r>
          </w:p>
        </w:tc>
        <w:tc>
          <w:tcPr>
            <w:tcW w:w="1506" w:type="dxa"/>
            <w:vAlign w:val="center"/>
          </w:tcPr>
          <w:p w14:paraId="1B84FBB2" w14:textId="77777777" w:rsidR="007B1EDB" w:rsidRPr="001E4639" w:rsidRDefault="007B1EDB" w:rsidP="00EE7B5C">
            <w:pPr>
              <w:tabs>
                <w:tab w:val="left" w:pos="3180"/>
              </w:tabs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E4639">
              <w:rPr>
                <w:rFonts w:asciiTheme="majorBidi" w:hAnsiTheme="majorBidi" w:cstheme="majorBidi"/>
                <w:sz w:val="16"/>
                <w:szCs w:val="16"/>
              </w:rPr>
              <w:object w:dxaOrig="1197" w:dyaOrig="1168" w14:anchorId="09824660">
                <v:shape id="_x0000_i1095" type="#_x0000_t75" style="width:57.75pt;height:57.75pt" o:ole="">
                  <v:imagedata r:id="rId94" o:title=""/>
                </v:shape>
                <o:OLEObject Type="Embed" ProgID="ChemDraw.Document.6.0" ShapeID="_x0000_i1095" DrawAspect="Content" ObjectID="_1807960221" r:id="rId95"/>
              </w:object>
            </w:r>
          </w:p>
        </w:tc>
        <w:tc>
          <w:tcPr>
            <w:tcW w:w="1284" w:type="dxa"/>
            <w:vAlign w:val="center"/>
          </w:tcPr>
          <w:p w14:paraId="57B89056" w14:textId="77777777" w:rsidR="007B1EDB" w:rsidRPr="001E4639" w:rsidRDefault="007B1EDB" w:rsidP="00EE7B5C">
            <w:pPr>
              <w:tabs>
                <w:tab w:val="left" w:pos="3180"/>
              </w:tabs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E4639">
              <w:rPr>
                <w:rFonts w:asciiTheme="majorBidi" w:hAnsiTheme="majorBidi" w:cstheme="majorBidi"/>
                <w:sz w:val="16"/>
                <w:szCs w:val="16"/>
              </w:rPr>
              <w:t>30</w:t>
            </w:r>
          </w:p>
        </w:tc>
        <w:tc>
          <w:tcPr>
            <w:tcW w:w="1284" w:type="dxa"/>
            <w:vAlign w:val="center"/>
          </w:tcPr>
          <w:p w14:paraId="5E8627AE" w14:textId="77777777" w:rsidR="007B1EDB" w:rsidRPr="001E4639" w:rsidRDefault="007B1EDB" w:rsidP="00EE7B5C">
            <w:pPr>
              <w:tabs>
                <w:tab w:val="left" w:pos="3180"/>
              </w:tabs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E4639">
              <w:rPr>
                <w:rFonts w:asciiTheme="majorBidi" w:hAnsiTheme="majorBidi" w:cstheme="majorBidi"/>
                <w:sz w:val="16"/>
                <w:szCs w:val="16"/>
              </w:rPr>
              <w:t>90</w:t>
            </w:r>
          </w:p>
        </w:tc>
        <w:tc>
          <w:tcPr>
            <w:tcW w:w="1284" w:type="dxa"/>
            <w:vAlign w:val="center"/>
          </w:tcPr>
          <w:p w14:paraId="5BAD2264" w14:textId="77777777" w:rsidR="007B1EDB" w:rsidRPr="001E4639" w:rsidRDefault="007B1EDB" w:rsidP="00EE7B5C">
            <w:pPr>
              <w:tabs>
                <w:tab w:val="left" w:pos="3180"/>
              </w:tabs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E4639">
              <w:rPr>
                <w:rFonts w:asciiTheme="majorBidi" w:hAnsiTheme="majorBidi" w:cstheme="majorBidi"/>
                <w:sz w:val="16"/>
                <w:szCs w:val="16"/>
              </w:rPr>
              <w:t>216-218</w:t>
            </w:r>
          </w:p>
        </w:tc>
        <w:tc>
          <w:tcPr>
            <w:tcW w:w="1285" w:type="dxa"/>
            <w:vAlign w:val="center"/>
          </w:tcPr>
          <w:p w14:paraId="1C0D2A8D" w14:textId="77777777" w:rsidR="007B1EDB" w:rsidRPr="001E4639" w:rsidRDefault="007B1EDB" w:rsidP="00EE7B5C">
            <w:pPr>
              <w:tabs>
                <w:tab w:val="left" w:pos="3180"/>
              </w:tabs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E4639">
              <w:rPr>
                <w:rFonts w:asciiTheme="majorBidi" w:hAnsiTheme="majorBidi" w:cstheme="majorBidi"/>
                <w:sz w:val="16"/>
                <w:szCs w:val="16"/>
              </w:rPr>
              <w:t>215-217 [60]</w:t>
            </w:r>
          </w:p>
        </w:tc>
      </w:tr>
      <w:tr w:rsidR="007B1EDB" w:rsidRPr="001E4639" w14:paraId="55694DCC" w14:textId="77777777" w:rsidTr="00EE7B5C">
        <w:trPr>
          <w:jc w:val="center"/>
        </w:trPr>
        <w:tc>
          <w:tcPr>
            <w:tcW w:w="1308" w:type="dxa"/>
            <w:vAlign w:val="center"/>
          </w:tcPr>
          <w:p w14:paraId="113317D7" w14:textId="77777777" w:rsidR="007B1EDB" w:rsidRPr="001E4639" w:rsidRDefault="007B1EDB" w:rsidP="00EE7B5C">
            <w:pPr>
              <w:tabs>
                <w:tab w:val="left" w:pos="3180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1E4639">
              <w:rPr>
                <w:rFonts w:asciiTheme="majorBidi" w:hAnsiTheme="majorBidi" w:cstheme="majorBidi"/>
                <w:sz w:val="16"/>
                <w:szCs w:val="16"/>
              </w:rPr>
              <w:t>11</w:t>
            </w:r>
          </w:p>
        </w:tc>
        <w:tc>
          <w:tcPr>
            <w:tcW w:w="1523" w:type="dxa"/>
            <w:vAlign w:val="center"/>
          </w:tcPr>
          <w:p w14:paraId="7026453B" w14:textId="77777777" w:rsidR="007B1EDB" w:rsidRPr="001E4639" w:rsidRDefault="007B1EDB" w:rsidP="00EE7B5C">
            <w:pPr>
              <w:tabs>
                <w:tab w:val="left" w:pos="3180"/>
              </w:tabs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E4639">
              <w:rPr>
                <w:rFonts w:asciiTheme="majorBidi" w:hAnsiTheme="majorBidi" w:cstheme="majorBidi"/>
                <w:sz w:val="16"/>
                <w:szCs w:val="16"/>
              </w:rPr>
              <w:object w:dxaOrig="863" w:dyaOrig="776" w14:anchorId="65D27F7A">
                <v:shape id="_x0000_i1096" type="#_x0000_t75" style="width:43.5pt;height:36.75pt" o:ole="">
                  <v:imagedata r:id="rId96" o:title=""/>
                </v:shape>
                <o:OLEObject Type="Embed" ProgID="ChemDraw.Document.6.0" ShapeID="_x0000_i1096" DrawAspect="Content" ObjectID="_1807960222" r:id="rId97"/>
              </w:object>
            </w:r>
          </w:p>
        </w:tc>
        <w:tc>
          <w:tcPr>
            <w:tcW w:w="1506" w:type="dxa"/>
            <w:vAlign w:val="center"/>
          </w:tcPr>
          <w:p w14:paraId="073AD622" w14:textId="77777777" w:rsidR="007B1EDB" w:rsidRPr="001E4639" w:rsidRDefault="007B1EDB" w:rsidP="00EE7B5C">
            <w:pPr>
              <w:tabs>
                <w:tab w:val="left" w:pos="3180"/>
              </w:tabs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E4639">
              <w:rPr>
                <w:rFonts w:asciiTheme="majorBidi" w:hAnsiTheme="majorBidi" w:cstheme="majorBidi"/>
                <w:sz w:val="16"/>
                <w:szCs w:val="16"/>
              </w:rPr>
              <w:object w:dxaOrig="1197" w:dyaOrig="1264" w14:anchorId="57716AC6">
                <v:shape id="_x0000_i1097" type="#_x0000_t75" style="width:57.75pt;height:65.25pt" o:ole="">
                  <v:imagedata r:id="rId98" o:title=""/>
                </v:shape>
                <o:OLEObject Type="Embed" ProgID="ChemDraw.Document.6.0" ShapeID="_x0000_i1097" DrawAspect="Content" ObjectID="_1807960223" r:id="rId99"/>
              </w:object>
            </w:r>
          </w:p>
        </w:tc>
        <w:tc>
          <w:tcPr>
            <w:tcW w:w="1284" w:type="dxa"/>
            <w:vAlign w:val="center"/>
          </w:tcPr>
          <w:p w14:paraId="773586D4" w14:textId="77777777" w:rsidR="007B1EDB" w:rsidRPr="001E4639" w:rsidRDefault="007B1EDB" w:rsidP="00EE7B5C">
            <w:pPr>
              <w:tabs>
                <w:tab w:val="left" w:pos="3180"/>
              </w:tabs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E4639">
              <w:rPr>
                <w:rFonts w:asciiTheme="majorBidi" w:hAnsiTheme="majorBidi" w:cstheme="majorBidi"/>
                <w:sz w:val="16"/>
                <w:szCs w:val="16"/>
              </w:rPr>
              <w:t>40</w:t>
            </w:r>
          </w:p>
        </w:tc>
        <w:tc>
          <w:tcPr>
            <w:tcW w:w="1284" w:type="dxa"/>
            <w:vAlign w:val="center"/>
          </w:tcPr>
          <w:p w14:paraId="5B8260DC" w14:textId="77777777" w:rsidR="007B1EDB" w:rsidRPr="001E4639" w:rsidRDefault="007B1EDB" w:rsidP="00EE7B5C">
            <w:pPr>
              <w:tabs>
                <w:tab w:val="left" w:pos="3180"/>
              </w:tabs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E4639">
              <w:rPr>
                <w:rFonts w:asciiTheme="majorBidi" w:hAnsiTheme="majorBidi" w:cstheme="majorBidi"/>
                <w:sz w:val="16"/>
                <w:szCs w:val="16"/>
              </w:rPr>
              <w:t>95</w:t>
            </w:r>
          </w:p>
        </w:tc>
        <w:tc>
          <w:tcPr>
            <w:tcW w:w="1284" w:type="dxa"/>
            <w:vAlign w:val="center"/>
          </w:tcPr>
          <w:p w14:paraId="33CABCDA" w14:textId="77777777" w:rsidR="007B1EDB" w:rsidRPr="001E4639" w:rsidRDefault="007B1EDB" w:rsidP="00EE7B5C">
            <w:pPr>
              <w:tabs>
                <w:tab w:val="left" w:pos="3180"/>
              </w:tabs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E4639">
              <w:rPr>
                <w:rFonts w:asciiTheme="majorBidi" w:hAnsiTheme="majorBidi" w:cstheme="majorBidi"/>
                <w:sz w:val="16"/>
                <w:szCs w:val="16"/>
              </w:rPr>
              <w:t>203-204</w:t>
            </w:r>
          </w:p>
        </w:tc>
        <w:tc>
          <w:tcPr>
            <w:tcW w:w="1285" w:type="dxa"/>
            <w:vAlign w:val="center"/>
          </w:tcPr>
          <w:p w14:paraId="03BBC460" w14:textId="77777777" w:rsidR="007B1EDB" w:rsidRPr="001E4639" w:rsidRDefault="007B1EDB" w:rsidP="00EE7B5C">
            <w:pPr>
              <w:tabs>
                <w:tab w:val="left" w:pos="3180"/>
              </w:tabs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E4639">
              <w:rPr>
                <w:rFonts w:asciiTheme="majorBidi" w:hAnsiTheme="majorBidi" w:cstheme="majorBidi"/>
                <w:sz w:val="16"/>
                <w:szCs w:val="16"/>
              </w:rPr>
              <w:t>202–204 [56]</w:t>
            </w:r>
          </w:p>
        </w:tc>
      </w:tr>
      <w:tr w:rsidR="007B1EDB" w:rsidRPr="001E4639" w14:paraId="1BF9C1BA" w14:textId="77777777" w:rsidTr="00EE7B5C">
        <w:trPr>
          <w:jc w:val="center"/>
        </w:trPr>
        <w:tc>
          <w:tcPr>
            <w:tcW w:w="1308" w:type="dxa"/>
            <w:vAlign w:val="center"/>
          </w:tcPr>
          <w:p w14:paraId="43DA6A6B" w14:textId="77777777" w:rsidR="007B1EDB" w:rsidRPr="001E4639" w:rsidRDefault="007B1EDB" w:rsidP="00EE7B5C">
            <w:pPr>
              <w:tabs>
                <w:tab w:val="left" w:pos="3180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1E4639">
              <w:rPr>
                <w:rFonts w:asciiTheme="majorBidi" w:hAnsiTheme="majorBidi" w:cstheme="majorBidi"/>
                <w:sz w:val="16"/>
                <w:szCs w:val="16"/>
              </w:rPr>
              <w:t>12</w:t>
            </w:r>
          </w:p>
        </w:tc>
        <w:tc>
          <w:tcPr>
            <w:tcW w:w="1523" w:type="dxa"/>
            <w:vAlign w:val="center"/>
          </w:tcPr>
          <w:p w14:paraId="2D316683" w14:textId="77777777" w:rsidR="007B1EDB" w:rsidRPr="001E4639" w:rsidRDefault="007B1EDB" w:rsidP="00EE7B5C">
            <w:pPr>
              <w:tabs>
                <w:tab w:val="left" w:pos="3180"/>
              </w:tabs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E4639">
              <w:rPr>
                <w:rFonts w:asciiTheme="majorBidi" w:hAnsiTheme="majorBidi" w:cstheme="majorBidi"/>
                <w:sz w:val="16"/>
                <w:szCs w:val="16"/>
              </w:rPr>
              <w:object w:dxaOrig="1157" w:dyaOrig="818" w14:anchorId="351A06A5">
                <v:shape id="_x0000_i1098" type="#_x0000_t75" style="width:57.75pt;height:44.25pt" o:ole="">
                  <v:imagedata r:id="rId100" o:title=""/>
                </v:shape>
                <o:OLEObject Type="Embed" ProgID="ChemDraw.Document.6.0" ShapeID="_x0000_i1098" DrawAspect="Content" ObjectID="_1807960224" r:id="rId101"/>
              </w:object>
            </w:r>
          </w:p>
        </w:tc>
        <w:tc>
          <w:tcPr>
            <w:tcW w:w="1506" w:type="dxa"/>
            <w:vAlign w:val="center"/>
          </w:tcPr>
          <w:p w14:paraId="5B3668AF" w14:textId="77777777" w:rsidR="007B1EDB" w:rsidRPr="001E4639" w:rsidRDefault="007B1EDB" w:rsidP="00EE7B5C">
            <w:pPr>
              <w:tabs>
                <w:tab w:val="left" w:pos="3180"/>
              </w:tabs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E4639">
              <w:rPr>
                <w:rFonts w:asciiTheme="majorBidi" w:hAnsiTheme="majorBidi" w:cstheme="majorBidi"/>
                <w:sz w:val="16"/>
                <w:szCs w:val="16"/>
              </w:rPr>
              <w:object w:dxaOrig="1209" w:dyaOrig="1524" w14:anchorId="427DC42E">
                <v:shape id="_x0000_i1099" type="#_x0000_t75" style="width:57.75pt;height:78.75pt" o:ole="">
                  <v:imagedata r:id="rId102" o:title=""/>
                </v:shape>
                <o:OLEObject Type="Embed" ProgID="ChemDraw.Document.6.0" ShapeID="_x0000_i1099" DrawAspect="Content" ObjectID="_1807960225" r:id="rId103"/>
              </w:object>
            </w:r>
          </w:p>
        </w:tc>
        <w:tc>
          <w:tcPr>
            <w:tcW w:w="1284" w:type="dxa"/>
            <w:vAlign w:val="center"/>
          </w:tcPr>
          <w:p w14:paraId="515AEB26" w14:textId="77777777" w:rsidR="007B1EDB" w:rsidRPr="001E4639" w:rsidRDefault="007B1EDB" w:rsidP="00EE7B5C">
            <w:pPr>
              <w:tabs>
                <w:tab w:val="left" w:pos="3180"/>
              </w:tabs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E4639">
              <w:rPr>
                <w:rFonts w:asciiTheme="majorBidi" w:hAnsiTheme="majorBidi" w:cstheme="majorBidi"/>
                <w:sz w:val="16"/>
                <w:szCs w:val="16"/>
              </w:rPr>
              <w:t>40</w:t>
            </w:r>
          </w:p>
        </w:tc>
        <w:tc>
          <w:tcPr>
            <w:tcW w:w="1284" w:type="dxa"/>
            <w:vAlign w:val="center"/>
          </w:tcPr>
          <w:p w14:paraId="27FBE806" w14:textId="77777777" w:rsidR="007B1EDB" w:rsidRPr="001E4639" w:rsidRDefault="007B1EDB" w:rsidP="00EE7B5C">
            <w:pPr>
              <w:tabs>
                <w:tab w:val="left" w:pos="3180"/>
              </w:tabs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E4639">
              <w:rPr>
                <w:rFonts w:asciiTheme="majorBidi" w:hAnsiTheme="majorBidi" w:cstheme="majorBidi"/>
                <w:sz w:val="16"/>
                <w:szCs w:val="16"/>
              </w:rPr>
              <w:t>91</w:t>
            </w:r>
          </w:p>
        </w:tc>
        <w:tc>
          <w:tcPr>
            <w:tcW w:w="1284" w:type="dxa"/>
            <w:vAlign w:val="center"/>
          </w:tcPr>
          <w:p w14:paraId="0600F225" w14:textId="77777777" w:rsidR="007B1EDB" w:rsidRPr="001E4639" w:rsidRDefault="007B1EDB" w:rsidP="00EE7B5C">
            <w:pPr>
              <w:tabs>
                <w:tab w:val="left" w:pos="3180"/>
              </w:tabs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E4639">
              <w:rPr>
                <w:rFonts w:asciiTheme="majorBidi" w:hAnsiTheme="majorBidi" w:cstheme="majorBidi"/>
                <w:sz w:val="16"/>
                <w:szCs w:val="16"/>
              </w:rPr>
              <w:t>237-239</w:t>
            </w:r>
          </w:p>
        </w:tc>
        <w:tc>
          <w:tcPr>
            <w:tcW w:w="1285" w:type="dxa"/>
            <w:vAlign w:val="center"/>
          </w:tcPr>
          <w:p w14:paraId="6D561F40" w14:textId="77777777" w:rsidR="007B1EDB" w:rsidRPr="001E4639" w:rsidRDefault="007B1EDB" w:rsidP="00EE7B5C">
            <w:pPr>
              <w:tabs>
                <w:tab w:val="left" w:pos="3180"/>
              </w:tabs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E4639">
              <w:rPr>
                <w:rFonts w:asciiTheme="majorBidi" w:hAnsiTheme="majorBidi" w:cstheme="majorBidi"/>
                <w:sz w:val="16"/>
                <w:szCs w:val="16"/>
              </w:rPr>
              <w:t>236-238 [56]</w:t>
            </w:r>
          </w:p>
        </w:tc>
      </w:tr>
      <w:tr w:rsidR="007B1EDB" w:rsidRPr="001E4639" w14:paraId="38227B18" w14:textId="77777777" w:rsidTr="00EE7B5C">
        <w:trPr>
          <w:jc w:val="center"/>
        </w:trPr>
        <w:tc>
          <w:tcPr>
            <w:tcW w:w="1308" w:type="dxa"/>
            <w:tcBorders>
              <w:bottom w:val="single" w:sz="4" w:space="0" w:color="auto"/>
            </w:tcBorders>
            <w:vAlign w:val="center"/>
          </w:tcPr>
          <w:p w14:paraId="5789D090" w14:textId="77777777" w:rsidR="007B1EDB" w:rsidRPr="001E4639" w:rsidRDefault="007B1EDB" w:rsidP="00EE7B5C">
            <w:pPr>
              <w:tabs>
                <w:tab w:val="left" w:pos="3180"/>
              </w:tabs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1E4639">
              <w:rPr>
                <w:rFonts w:asciiTheme="majorBidi" w:hAnsiTheme="majorBidi" w:cstheme="majorBidi"/>
                <w:sz w:val="16"/>
                <w:szCs w:val="16"/>
              </w:rPr>
              <w:lastRenderedPageBreak/>
              <w:t>13</w:t>
            </w:r>
          </w:p>
        </w:tc>
        <w:tc>
          <w:tcPr>
            <w:tcW w:w="1523" w:type="dxa"/>
            <w:tcBorders>
              <w:bottom w:val="single" w:sz="4" w:space="0" w:color="auto"/>
            </w:tcBorders>
            <w:vAlign w:val="center"/>
          </w:tcPr>
          <w:p w14:paraId="5D1315E7" w14:textId="77777777" w:rsidR="007B1EDB" w:rsidRPr="001E4639" w:rsidRDefault="007B1EDB" w:rsidP="00EE7B5C">
            <w:pPr>
              <w:tabs>
                <w:tab w:val="left" w:pos="3180"/>
              </w:tabs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E4639">
              <w:rPr>
                <w:rFonts w:asciiTheme="majorBidi" w:hAnsiTheme="majorBidi" w:cstheme="majorBidi"/>
                <w:sz w:val="16"/>
                <w:szCs w:val="16"/>
              </w:rPr>
              <w:object w:dxaOrig="1260" w:dyaOrig="1035" w14:anchorId="6DDBE330">
                <v:shape id="_x0000_i1100" type="#_x0000_t75" style="width:65.25pt;height:51pt" o:ole="">
                  <v:imagedata r:id="rId104" o:title=""/>
                </v:shape>
                <o:OLEObject Type="Embed" ProgID="ChemDraw.Document.6.0" ShapeID="_x0000_i1100" DrawAspect="Content" ObjectID="_1807960226" r:id="rId105"/>
              </w:object>
            </w:r>
          </w:p>
        </w:tc>
        <w:tc>
          <w:tcPr>
            <w:tcW w:w="1506" w:type="dxa"/>
            <w:tcBorders>
              <w:bottom w:val="single" w:sz="4" w:space="0" w:color="auto"/>
            </w:tcBorders>
            <w:vAlign w:val="center"/>
          </w:tcPr>
          <w:p w14:paraId="403C26D8" w14:textId="77777777" w:rsidR="007B1EDB" w:rsidRPr="001E4639" w:rsidRDefault="007B1EDB" w:rsidP="00EE7B5C">
            <w:pPr>
              <w:tabs>
                <w:tab w:val="left" w:pos="3180"/>
              </w:tabs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E4639">
              <w:rPr>
                <w:rFonts w:asciiTheme="majorBidi" w:hAnsiTheme="majorBidi" w:cstheme="majorBidi"/>
                <w:sz w:val="16"/>
                <w:szCs w:val="16"/>
              </w:rPr>
              <w:object w:dxaOrig="1353" w:dyaOrig="1524" w14:anchorId="27A79768">
                <v:shape id="_x0000_i1101" type="#_x0000_t75" style="width:64.5pt;height:78.75pt" o:ole="">
                  <v:imagedata r:id="rId106" o:title=""/>
                </v:shape>
                <o:OLEObject Type="Embed" ProgID="ChemDraw.Document.6.0" ShapeID="_x0000_i1101" DrawAspect="Content" ObjectID="_1807960227" r:id="rId107"/>
              </w:object>
            </w:r>
          </w:p>
        </w:tc>
        <w:tc>
          <w:tcPr>
            <w:tcW w:w="1284" w:type="dxa"/>
            <w:tcBorders>
              <w:bottom w:val="single" w:sz="4" w:space="0" w:color="auto"/>
            </w:tcBorders>
            <w:vAlign w:val="center"/>
          </w:tcPr>
          <w:p w14:paraId="5EAB03D5" w14:textId="77777777" w:rsidR="007B1EDB" w:rsidRPr="001E4639" w:rsidRDefault="007B1EDB" w:rsidP="00EE7B5C">
            <w:pPr>
              <w:tabs>
                <w:tab w:val="left" w:pos="3180"/>
              </w:tabs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E4639">
              <w:rPr>
                <w:rFonts w:asciiTheme="majorBidi" w:hAnsiTheme="majorBidi" w:cstheme="majorBidi"/>
                <w:sz w:val="16"/>
                <w:szCs w:val="16"/>
              </w:rPr>
              <w:t>45</w:t>
            </w:r>
          </w:p>
        </w:tc>
        <w:tc>
          <w:tcPr>
            <w:tcW w:w="1284" w:type="dxa"/>
            <w:tcBorders>
              <w:bottom w:val="single" w:sz="4" w:space="0" w:color="auto"/>
            </w:tcBorders>
            <w:vAlign w:val="center"/>
          </w:tcPr>
          <w:p w14:paraId="61BEFAA3" w14:textId="77777777" w:rsidR="007B1EDB" w:rsidRPr="001E4639" w:rsidRDefault="007B1EDB" w:rsidP="00EE7B5C">
            <w:pPr>
              <w:tabs>
                <w:tab w:val="left" w:pos="3180"/>
              </w:tabs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E4639">
              <w:rPr>
                <w:rFonts w:asciiTheme="majorBidi" w:hAnsiTheme="majorBidi" w:cstheme="majorBidi"/>
                <w:sz w:val="16"/>
                <w:szCs w:val="16"/>
              </w:rPr>
              <w:t>90</w:t>
            </w:r>
          </w:p>
        </w:tc>
        <w:tc>
          <w:tcPr>
            <w:tcW w:w="1284" w:type="dxa"/>
            <w:tcBorders>
              <w:bottom w:val="single" w:sz="4" w:space="0" w:color="auto"/>
            </w:tcBorders>
            <w:vAlign w:val="center"/>
          </w:tcPr>
          <w:p w14:paraId="76A22D82" w14:textId="77777777" w:rsidR="007B1EDB" w:rsidRPr="001E4639" w:rsidRDefault="007B1EDB" w:rsidP="00EE7B5C">
            <w:pPr>
              <w:tabs>
                <w:tab w:val="left" w:pos="3180"/>
              </w:tabs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E4639">
              <w:rPr>
                <w:rFonts w:asciiTheme="majorBidi" w:hAnsiTheme="majorBidi" w:cstheme="majorBidi"/>
                <w:sz w:val="16"/>
                <w:szCs w:val="16"/>
              </w:rPr>
              <w:t>177-178</w:t>
            </w:r>
          </w:p>
        </w:tc>
        <w:tc>
          <w:tcPr>
            <w:tcW w:w="1285" w:type="dxa"/>
            <w:tcBorders>
              <w:bottom w:val="single" w:sz="4" w:space="0" w:color="auto"/>
            </w:tcBorders>
            <w:vAlign w:val="center"/>
          </w:tcPr>
          <w:p w14:paraId="46B8BC74" w14:textId="77777777" w:rsidR="007B1EDB" w:rsidRPr="001E4639" w:rsidRDefault="007B1EDB" w:rsidP="00EE7B5C">
            <w:pPr>
              <w:tabs>
                <w:tab w:val="left" w:pos="3180"/>
              </w:tabs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E4639">
              <w:rPr>
                <w:rFonts w:asciiTheme="majorBidi" w:hAnsiTheme="majorBidi" w:cstheme="majorBidi"/>
                <w:sz w:val="16"/>
                <w:szCs w:val="16"/>
              </w:rPr>
              <w:t>173-176 [61]</w:t>
            </w:r>
          </w:p>
        </w:tc>
      </w:tr>
    </w:tbl>
    <w:p w14:paraId="1DD9101A" w14:textId="77777777" w:rsidR="007B1EDB" w:rsidRDefault="007B1EDB" w:rsidP="007B1EDB">
      <w:pPr>
        <w:spacing w:line="240" w:lineRule="auto"/>
        <w:jc w:val="both"/>
        <w:rPr>
          <w:rFonts w:asciiTheme="majorBidi" w:hAnsiTheme="majorBidi" w:cstheme="majorBidi"/>
          <w:sz w:val="20"/>
          <w:szCs w:val="20"/>
        </w:rPr>
      </w:pPr>
      <w:r w:rsidRPr="001E4639">
        <w:rPr>
          <w:rFonts w:asciiTheme="majorBidi" w:hAnsiTheme="majorBidi" w:cstheme="majorBidi"/>
          <w:vertAlign w:val="superscript"/>
        </w:rPr>
        <w:t xml:space="preserve">a </w:t>
      </w:r>
      <w:r w:rsidRPr="001E4639">
        <w:rPr>
          <w:rFonts w:asciiTheme="majorBidi" w:hAnsiTheme="majorBidi" w:cstheme="majorBidi"/>
          <w:sz w:val="20"/>
          <w:szCs w:val="20"/>
        </w:rPr>
        <w:t xml:space="preserve">Reaction conditions: aldehyde (1 mmol), urea (1 mmol), ethylacetoacetate (1 mmol), </w:t>
      </w:r>
      <w:r w:rsidRPr="000F75E6">
        <w:rPr>
          <w:rFonts w:asciiTheme="majorBidi" w:eastAsia="Calibri" w:hAnsiTheme="majorBidi" w:cstheme="majorBidi"/>
        </w:rPr>
        <w:t xml:space="preserve">the </w:t>
      </w:r>
      <w:r w:rsidRPr="000F75E6">
        <w:rPr>
          <w:rFonts w:asciiTheme="majorBidi" w:hAnsiTheme="majorBidi" w:cstheme="majorBidi"/>
        </w:rPr>
        <w:t>UiO-66-NH</w:t>
      </w:r>
      <w:r w:rsidRPr="000F75E6">
        <w:rPr>
          <w:rFonts w:asciiTheme="majorBidi" w:hAnsiTheme="majorBidi" w:cstheme="majorBidi"/>
          <w:vertAlign w:val="subscript"/>
        </w:rPr>
        <w:t>2</w:t>
      </w:r>
      <w:r w:rsidRPr="000F75E6">
        <w:rPr>
          <w:rFonts w:asciiTheme="majorBidi" w:hAnsiTheme="majorBidi" w:cstheme="majorBidi"/>
        </w:rPr>
        <w:t xml:space="preserve">-CC@Cu(II) nanocatalyst </w:t>
      </w:r>
      <w:r w:rsidRPr="001E4639">
        <w:rPr>
          <w:rFonts w:asciiTheme="majorBidi" w:hAnsiTheme="majorBidi" w:cstheme="majorBidi"/>
          <w:sz w:val="20"/>
          <w:szCs w:val="20"/>
        </w:rPr>
        <w:t>(0.025 g</w:t>
      </w:r>
      <w:r w:rsidRPr="00535A88">
        <w:rPr>
          <w:rFonts w:asciiTheme="majorBidi" w:hAnsiTheme="majorBidi" w:cstheme="majorBidi"/>
          <w:sz w:val="20"/>
          <w:szCs w:val="20"/>
        </w:rPr>
        <w:t>), temperature (70 °C), EtOH (2 mL</w:t>
      </w:r>
      <w:r w:rsidRPr="001E4639">
        <w:rPr>
          <w:rFonts w:asciiTheme="majorBidi" w:hAnsiTheme="majorBidi" w:cstheme="majorBidi"/>
          <w:sz w:val="20"/>
          <w:szCs w:val="20"/>
        </w:rPr>
        <w:t xml:space="preserve">). </w:t>
      </w:r>
      <w:r w:rsidRPr="001E4639">
        <w:rPr>
          <w:rFonts w:asciiTheme="majorBidi" w:hAnsiTheme="majorBidi" w:cstheme="majorBidi"/>
          <w:sz w:val="20"/>
          <w:szCs w:val="20"/>
          <w:vertAlign w:val="superscript"/>
        </w:rPr>
        <w:t>b</w:t>
      </w:r>
      <w:r w:rsidRPr="001E4639">
        <w:rPr>
          <w:rFonts w:asciiTheme="majorBidi" w:hAnsiTheme="majorBidi" w:cstheme="majorBidi"/>
          <w:sz w:val="20"/>
          <w:szCs w:val="20"/>
        </w:rPr>
        <w:t>Isolated yield</w:t>
      </w:r>
    </w:p>
    <w:p w14:paraId="025E376D" w14:textId="77777777" w:rsidR="007B1EDB" w:rsidRDefault="007B1EDB"/>
    <w:sectPr w:rsidR="007B1ED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yriadPro-SemiboldSemiCn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1EDB"/>
    <w:rsid w:val="002A5090"/>
    <w:rsid w:val="003F36CB"/>
    <w:rsid w:val="004E276B"/>
    <w:rsid w:val="005C6F5D"/>
    <w:rsid w:val="007620B2"/>
    <w:rsid w:val="007B1EDB"/>
    <w:rsid w:val="008C374B"/>
    <w:rsid w:val="00954821"/>
    <w:rsid w:val="00A800EA"/>
    <w:rsid w:val="00AF416B"/>
    <w:rsid w:val="00E459B1"/>
    <w:rsid w:val="00E910FB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1397EF"/>
  <w15:chartTrackingRefBased/>
  <w15:docId w15:val="{74586739-C03F-4EA5-AB71-661AE9ABD1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B1EDB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B1EDB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B1EDB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B1EDB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B1EDB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B1EDB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B1EDB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B1EDB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B1EDB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B1EDB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B1ED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B1ED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B1ED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B1ED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B1ED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B1ED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B1ED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B1ED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B1ED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B1ED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B1ED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B1EDB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B1ED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B1EDB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B1ED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B1EDB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B1ED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B1ED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B1ED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B1EDB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7B1EDB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2.emf"/><Relationship Id="rId21" Type="http://schemas.openxmlformats.org/officeDocument/2006/relationships/oleObject" Target="embeddings/oleObject9.bin"/><Relationship Id="rId42" Type="http://schemas.openxmlformats.org/officeDocument/2006/relationships/image" Target="media/image20.emf"/><Relationship Id="rId47" Type="http://schemas.openxmlformats.org/officeDocument/2006/relationships/oleObject" Target="embeddings/oleObject22.bin"/><Relationship Id="rId63" Type="http://schemas.openxmlformats.org/officeDocument/2006/relationships/oleObject" Target="embeddings/oleObject30.bin"/><Relationship Id="rId68" Type="http://schemas.openxmlformats.org/officeDocument/2006/relationships/image" Target="media/image33.emf"/><Relationship Id="rId84" Type="http://schemas.openxmlformats.org/officeDocument/2006/relationships/image" Target="media/image41.emf"/><Relationship Id="rId89" Type="http://schemas.openxmlformats.org/officeDocument/2006/relationships/oleObject" Target="embeddings/oleObject43.bin"/><Relationship Id="rId16" Type="http://schemas.openxmlformats.org/officeDocument/2006/relationships/image" Target="media/image7.emf"/><Relationship Id="rId107" Type="http://schemas.openxmlformats.org/officeDocument/2006/relationships/oleObject" Target="embeddings/oleObject52.bin"/><Relationship Id="rId11" Type="http://schemas.openxmlformats.org/officeDocument/2006/relationships/oleObject" Target="embeddings/oleObject4.bin"/><Relationship Id="rId32" Type="http://schemas.openxmlformats.org/officeDocument/2006/relationships/image" Target="media/image15.emf"/><Relationship Id="rId37" Type="http://schemas.openxmlformats.org/officeDocument/2006/relationships/oleObject" Target="embeddings/oleObject17.bin"/><Relationship Id="rId53" Type="http://schemas.openxmlformats.org/officeDocument/2006/relationships/oleObject" Target="embeddings/oleObject25.bin"/><Relationship Id="rId58" Type="http://schemas.openxmlformats.org/officeDocument/2006/relationships/image" Target="media/image28.emf"/><Relationship Id="rId74" Type="http://schemas.openxmlformats.org/officeDocument/2006/relationships/image" Target="media/image36.emf"/><Relationship Id="rId79" Type="http://schemas.openxmlformats.org/officeDocument/2006/relationships/oleObject" Target="embeddings/oleObject38.bin"/><Relationship Id="rId102" Type="http://schemas.openxmlformats.org/officeDocument/2006/relationships/image" Target="media/image50.emf"/><Relationship Id="rId5" Type="http://schemas.openxmlformats.org/officeDocument/2006/relationships/oleObject" Target="embeddings/oleObject1.bin"/><Relationship Id="rId90" Type="http://schemas.openxmlformats.org/officeDocument/2006/relationships/image" Target="media/image44.emf"/><Relationship Id="rId95" Type="http://schemas.openxmlformats.org/officeDocument/2006/relationships/oleObject" Target="embeddings/oleObject46.bin"/><Relationship Id="rId22" Type="http://schemas.openxmlformats.org/officeDocument/2006/relationships/image" Target="media/image10.emf"/><Relationship Id="rId27" Type="http://schemas.openxmlformats.org/officeDocument/2006/relationships/oleObject" Target="embeddings/oleObject12.bin"/><Relationship Id="rId43" Type="http://schemas.openxmlformats.org/officeDocument/2006/relationships/oleObject" Target="embeddings/oleObject20.bin"/><Relationship Id="rId48" Type="http://schemas.openxmlformats.org/officeDocument/2006/relationships/image" Target="media/image23.emf"/><Relationship Id="rId64" Type="http://schemas.openxmlformats.org/officeDocument/2006/relationships/image" Target="media/image31.emf"/><Relationship Id="rId69" Type="http://schemas.openxmlformats.org/officeDocument/2006/relationships/oleObject" Target="embeddings/oleObject33.bin"/><Relationship Id="rId80" Type="http://schemas.openxmlformats.org/officeDocument/2006/relationships/image" Target="media/image39.emf"/><Relationship Id="rId85" Type="http://schemas.openxmlformats.org/officeDocument/2006/relationships/oleObject" Target="embeddings/oleObject41.bin"/><Relationship Id="rId12" Type="http://schemas.openxmlformats.org/officeDocument/2006/relationships/image" Target="media/image5.emf"/><Relationship Id="rId17" Type="http://schemas.openxmlformats.org/officeDocument/2006/relationships/oleObject" Target="embeddings/oleObject7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8.emf"/><Relationship Id="rId59" Type="http://schemas.openxmlformats.org/officeDocument/2006/relationships/oleObject" Target="embeddings/oleObject28.bin"/><Relationship Id="rId103" Type="http://schemas.openxmlformats.org/officeDocument/2006/relationships/oleObject" Target="embeddings/oleObject50.bin"/><Relationship Id="rId108" Type="http://schemas.openxmlformats.org/officeDocument/2006/relationships/fontTable" Target="fontTable.xml"/><Relationship Id="rId54" Type="http://schemas.openxmlformats.org/officeDocument/2006/relationships/image" Target="media/image26.emf"/><Relationship Id="rId70" Type="http://schemas.openxmlformats.org/officeDocument/2006/relationships/image" Target="media/image34.emf"/><Relationship Id="rId75" Type="http://schemas.openxmlformats.org/officeDocument/2006/relationships/oleObject" Target="embeddings/oleObject36.bin"/><Relationship Id="rId91" Type="http://schemas.openxmlformats.org/officeDocument/2006/relationships/oleObject" Target="embeddings/oleObject44.bin"/><Relationship Id="rId96" Type="http://schemas.openxmlformats.org/officeDocument/2006/relationships/image" Target="media/image47.emf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emf"/><Relationship Id="rId36" Type="http://schemas.openxmlformats.org/officeDocument/2006/relationships/image" Target="media/image17.emf"/><Relationship Id="rId49" Type="http://schemas.openxmlformats.org/officeDocument/2006/relationships/oleObject" Target="embeddings/oleObject23.bin"/><Relationship Id="rId57" Type="http://schemas.openxmlformats.org/officeDocument/2006/relationships/oleObject" Target="embeddings/oleObject27.bin"/><Relationship Id="rId106" Type="http://schemas.openxmlformats.org/officeDocument/2006/relationships/image" Target="media/image52.emf"/><Relationship Id="rId10" Type="http://schemas.openxmlformats.org/officeDocument/2006/relationships/image" Target="media/image4.emf"/><Relationship Id="rId31" Type="http://schemas.openxmlformats.org/officeDocument/2006/relationships/oleObject" Target="embeddings/oleObject14.bin"/><Relationship Id="rId44" Type="http://schemas.openxmlformats.org/officeDocument/2006/relationships/image" Target="media/image21.emf"/><Relationship Id="rId52" Type="http://schemas.openxmlformats.org/officeDocument/2006/relationships/image" Target="media/image25.emf"/><Relationship Id="rId60" Type="http://schemas.openxmlformats.org/officeDocument/2006/relationships/image" Target="media/image29.emf"/><Relationship Id="rId65" Type="http://schemas.openxmlformats.org/officeDocument/2006/relationships/oleObject" Target="embeddings/oleObject31.bin"/><Relationship Id="rId73" Type="http://schemas.openxmlformats.org/officeDocument/2006/relationships/oleObject" Target="embeddings/oleObject35.bin"/><Relationship Id="rId78" Type="http://schemas.openxmlformats.org/officeDocument/2006/relationships/image" Target="media/image38.emf"/><Relationship Id="rId81" Type="http://schemas.openxmlformats.org/officeDocument/2006/relationships/oleObject" Target="embeddings/oleObject39.bin"/><Relationship Id="rId86" Type="http://schemas.openxmlformats.org/officeDocument/2006/relationships/image" Target="media/image42.emf"/><Relationship Id="rId94" Type="http://schemas.openxmlformats.org/officeDocument/2006/relationships/image" Target="media/image46.emf"/><Relationship Id="rId99" Type="http://schemas.openxmlformats.org/officeDocument/2006/relationships/oleObject" Target="embeddings/oleObject48.bin"/><Relationship Id="rId101" Type="http://schemas.openxmlformats.org/officeDocument/2006/relationships/oleObject" Target="embeddings/oleObject49.bin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Relationship Id="rId13" Type="http://schemas.openxmlformats.org/officeDocument/2006/relationships/oleObject" Target="embeddings/oleObject5.bin"/><Relationship Id="rId18" Type="http://schemas.openxmlformats.org/officeDocument/2006/relationships/image" Target="media/image8.emf"/><Relationship Id="rId39" Type="http://schemas.openxmlformats.org/officeDocument/2006/relationships/oleObject" Target="embeddings/oleObject18.bin"/><Relationship Id="rId109" Type="http://schemas.openxmlformats.org/officeDocument/2006/relationships/theme" Target="theme/theme1.xml"/><Relationship Id="rId34" Type="http://schemas.openxmlformats.org/officeDocument/2006/relationships/image" Target="media/image16.emf"/><Relationship Id="rId50" Type="http://schemas.openxmlformats.org/officeDocument/2006/relationships/image" Target="media/image24.emf"/><Relationship Id="rId55" Type="http://schemas.openxmlformats.org/officeDocument/2006/relationships/oleObject" Target="embeddings/oleObject26.bin"/><Relationship Id="rId76" Type="http://schemas.openxmlformats.org/officeDocument/2006/relationships/image" Target="media/image37.emf"/><Relationship Id="rId97" Type="http://schemas.openxmlformats.org/officeDocument/2006/relationships/oleObject" Target="embeddings/oleObject47.bin"/><Relationship Id="rId104" Type="http://schemas.openxmlformats.org/officeDocument/2006/relationships/image" Target="media/image51.emf"/><Relationship Id="rId7" Type="http://schemas.openxmlformats.org/officeDocument/2006/relationships/oleObject" Target="embeddings/oleObject2.bin"/><Relationship Id="rId71" Type="http://schemas.openxmlformats.org/officeDocument/2006/relationships/oleObject" Target="embeddings/oleObject34.bin"/><Relationship Id="rId92" Type="http://schemas.openxmlformats.org/officeDocument/2006/relationships/image" Target="media/image45.emf"/><Relationship Id="rId2" Type="http://schemas.openxmlformats.org/officeDocument/2006/relationships/settings" Target="settings.xml"/><Relationship Id="rId29" Type="http://schemas.openxmlformats.org/officeDocument/2006/relationships/oleObject" Target="embeddings/oleObject13.bin"/><Relationship Id="rId24" Type="http://schemas.openxmlformats.org/officeDocument/2006/relationships/image" Target="media/image11.emf"/><Relationship Id="rId40" Type="http://schemas.openxmlformats.org/officeDocument/2006/relationships/image" Target="media/image19.emf"/><Relationship Id="rId45" Type="http://schemas.openxmlformats.org/officeDocument/2006/relationships/oleObject" Target="embeddings/oleObject21.bin"/><Relationship Id="rId66" Type="http://schemas.openxmlformats.org/officeDocument/2006/relationships/image" Target="media/image32.emf"/><Relationship Id="rId87" Type="http://schemas.openxmlformats.org/officeDocument/2006/relationships/oleObject" Target="embeddings/oleObject42.bin"/><Relationship Id="rId61" Type="http://schemas.openxmlformats.org/officeDocument/2006/relationships/oleObject" Target="embeddings/oleObject29.bin"/><Relationship Id="rId82" Type="http://schemas.openxmlformats.org/officeDocument/2006/relationships/image" Target="media/image40.emf"/><Relationship Id="rId19" Type="http://schemas.openxmlformats.org/officeDocument/2006/relationships/oleObject" Target="embeddings/oleObject8.bin"/><Relationship Id="rId14" Type="http://schemas.openxmlformats.org/officeDocument/2006/relationships/image" Target="media/image6.emf"/><Relationship Id="rId30" Type="http://schemas.openxmlformats.org/officeDocument/2006/relationships/image" Target="media/image14.emf"/><Relationship Id="rId35" Type="http://schemas.openxmlformats.org/officeDocument/2006/relationships/oleObject" Target="embeddings/oleObject16.bin"/><Relationship Id="rId56" Type="http://schemas.openxmlformats.org/officeDocument/2006/relationships/image" Target="media/image27.emf"/><Relationship Id="rId77" Type="http://schemas.openxmlformats.org/officeDocument/2006/relationships/oleObject" Target="embeddings/oleObject37.bin"/><Relationship Id="rId100" Type="http://schemas.openxmlformats.org/officeDocument/2006/relationships/image" Target="media/image49.emf"/><Relationship Id="rId105" Type="http://schemas.openxmlformats.org/officeDocument/2006/relationships/oleObject" Target="embeddings/oleObject51.bin"/><Relationship Id="rId8" Type="http://schemas.openxmlformats.org/officeDocument/2006/relationships/image" Target="media/image3.emf"/><Relationship Id="rId51" Type="http://schemas.openxmlformats.org/officeDocument/2006/relationships/oleObject" Target="embeddings/oleObject24.bin"/><Relationship Id="rId72" Type="http://schemas.openxmlformats.org/officeDocument/2006/relationships/image" Target="media/image35.emf"/><Relationship Id="rId93" Type="http://schemas.openxmlformats.org/officeDocument/2006/relationships/oleObject" Target="embeddings/oleObject45.bin"/><Relationship Id="rId98" Type="http://schemas.openxmlformats.org/officeDocument/2006/relationships/image" Target="media/image48.emf"/><Relationship Id="rId3" Type="http://schemas.openxmlformats.org/officeDocument/2006/relationships/webSettings" Target="webSettings.xml"/><Relationship Id="rId25" Type="http://schemas.openxmlformats.org/officeDocument/2006/relationships/oleObject" Target="embeddings/oleObject11.bin"/><Relationship Id="rId46" Type="http://schemas.openxmlformats.org/officeDocument/2006/relationships/image" Target="media/image22.emf"/><Relationship Id="rId67" Type="http://schemas.openxmlformats.org/officeDocument/2006/relationships/oleObject" Target="embeddings/oleObject32.bin"/><Relationship Id="rId20" Type="http://schemas.openxmlformats.org/officeDocument/2006/relationships/image" Target="media/image9.emf"/><Relationship Id="rId41" Type="http://schemas.openxmlformats.org/officeDocument/2006/relationships/oleObject" Target="embeddings/oleObject19.bin"/><Relationship Id="rId62" Type="http://schemas.openxmlformats.org/officeDocument/2006/relationships/image" Target="media/image30.emf"/><Relationship Id="rId83" Type="http://schemas.openxmlformats.org/officeDocument/2006/relationships/oleObject" Target="embeddings/oleObject40.bin"/><Relationship Id="rId88" Type="http://schemas.openxmlformats.org/officeDocument/2006/relationships/image" Target="media/image43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2431</Words>
  <Characters>13859</Characters>
  <Application>Microsoft Office Word</Application>
  <DocSecurity>0</DocSecurity>
  <Lines>115</Lines>
  <Paragraphs>32</Paragraphs>
  <ScaleCrop>false</ScaleCrop>
  <Company>Springer Nature</Company>
  <LinksUpToDate>false</LinksUpToDate>
  <CharactersWithSpaces>16258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2025-05-05T08:48:00Z</dcterms:created>
  <dcterms:modified xsi:type="dcterms:W3CDTF">2025-05-05T08:52:00Z</dcterms:modified>
</cp:coreProperties>
</file>