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223" w:rsidRDefault="00B83223" w:rsidP="00CE34A5">
      <w:pPr>
        <w:spacing w:line="360" w:lineRule="auto"/>
        <w:jc w:val="both"/>
        <w:rPr>
          <w:b/>
          <w:sz w:val="24"/>
          <w:szCs w:val="24"/>
        </w:rPr>
      </w:pPr>
      <w:r w:rsidRPr="00CE34A5">
        <w:rPr>
          <w:b/>
          <w:sz w:val="24"/>
          <w:szCs w:val="24"/>
        </w:rPr>
        <w:t>CLINICOPATHOLOGICAL AND LABORATORY DIAGNOSIS OF NEWCASTLE DISEASE</w:t>
      </w:r>
    </w:p>
    <w:p w:rsidR="009C2D46" w:rsidRPr="00CE34A5" w:rsidRDefault="009C2D46" w:rsidP="00CE34A5">
      <w:pPr>
        <w:spacing w:line="360" w:lineRule="auto"/>
        <w:jc w:val="both"/>
        <w:rPr>
          <w:b/>
          <w:sz w:val="24"/>
          <w:szCs w:val="24"/>
        </w:rPr>
      </w:pPr>
    </w:p>
    <w:p w:rsidR="00C563C6" w:rsidRDefault="00C563C6" w:rsidP="00CE34A5">
      <w:pPr>
        <w:spacing w:line="360" w:lineRule="auto"/>
        <w:jc w:val="both"/>
        <w:rPr>
          <w:sz w:val="24"/>
          <w:szCs w:val="24"/>
          <w:vertAlign w:val="superscript"/>
        </w:rPr>
      </w:pPr>
      <w:r w:rsidRPr="00CE34A5">
        <w:rPr>
          <w:sz w:val="24"/>
          <w:szCs w:val="24"/>
        </w:rPr>
        <w:t xml:space="preserve">Dessalew </w:t>
      </w:r>
      <w:proofErr w:type="spellStart"/>
      <w:r w:rsidRPr="00CE34A5">
        <w:rPr>
          <w:sz w:val="24"/>
          <w:szCs w:val="24"/>
        </w:rPr>
        <w:t>Habte</w:t>
      </w:r>
      <w:proofErr w:type="spellEnd"/>
      <w:r w:rsidRPr="00CE34A5">
        <w:rPr>
          <w:sz w:val="24"/>
          <w:szCs w:val="24"/>
        </w:rPr>
        <w:t>*</w:t>
      </w:r>
      <w:r w:rsidRPr="00CE34A5">
        <w:rPr>
          <w:sz w:val="24"/>
          <w:szCs w:val="24"/>
          <w:vertAlign w:val="superscript"/>
        </w:rPr>
        <w:t>1</w:t>
      </w:r>
      <w:r w:rsidRPr="00CE34A5">
        <w:rPr>
          <w:sz w:val="24"/>
          <w:szCs w:val="24"/>
        </w:rPr>
        <w:t xml:space="preserve"> and </w:t>
      </w:r>
      <w:proofErr w:type="spellStart"/>
      <w:r w:rsidRPr="00CE34A5">
        <w:rPr>
          <w:sz w:val="24"/>
          <w:szCs w:val="24"/>
        </w:rPr>
        <w:t>Dehninet</w:t>
      </w:r>
      <w:proofErr w:type="spellEnd"/>
      <w:r w:rsidRPr="00CE34A5">
        <w:rPr>
          <w:sz w:val="24"/>
          <w:szCs w:val="24"/>
        </w:rPr>
        <w:t xml:space="preserve"> Terefe</w:t>
      </w:r>
      <w:r w:rsidRPr="00CE34A5">
        <w:rPr>
          <w:sz w:val="24"/>
          <w:szCs w:val="24"/>
          <w:vertAlign w:val="superscript"/>
        </w:rPr>
        <w:t>2</w:t>
      </w:r>
    </w:p>
    <w:p w:rsidR="009C2D46" w:rsidRPr="00CE34A5" w:rsidRDefault="009C2D46" w:rsidP="00CE34A5">
      <w:pPr>
        <w:spacing w:line="360" w:lineRule="auto"/>
        <w:jc w:val="both"/>
        <w:rPr>
          <w:sz w:val="24"/>
          <w:szCs w:val="24"/>
        </w:rPr>
      </w:pPr>
    </w:p>
    <w:p w:rsidR="00C563C6" w:rsidRPr="00CE34A5" w:rsidRDefault="00C563C6" w:rsidP="00CE34A5">
      <w:pPr>
        <w:spacing w:line="360" w:lineRule="auto"/>
        <w:jc w:val="both"/>
        <w:rPr>
          <w:sz w:val="24"/>
          <w:szCs w:val="24"/>
        </w:rPr>
      </w:pPr>
      <w:r w:rsidRPr="00CE34A5">
        <w:rPr>
          <w:sz w:val="24"/>
          <w:szCs w:val="24"/>
        </w:rPr>
        <w:t xml:space="preserve">1. Department of Clinical Medicine, School of Veterinary Medicine, </w:t>
      </w:r>
      <w:proofErr w:type="spellStart"/>
      <w:r w:rsidRPr="00CE34A5">
        <w:rPr>
          <w:sz w:val="24"/>
          <w:szCs w:val="24"/>
        </w:rPr>
        <w:t>Bahir</w:t>
      </w:r>
      <w:proofErr w:type="spellEnd"/>
      <w:r w:rsidRPr="00CE34A5">
        <w:rPr>
          <w:sz w:val="24"/>
          <w:szCs w:val="24"/>
        </w:rPr>
        <w:t xml:space="preserve"> Dar University, Ethiopia</w:t>
      </w:r>
    </w:p>
    <w:p w:rsidR="00C563C6" w:rsidRPr="00CE34A5" w:rsidRDefault="00C563C6" w:rsidP="00CE34A5">
      <w:pPr>
        <w:spacing w:line="360" w:lineRule="auto"/>
        <w:jc w:val="both"/>
        <w:rPr>
          <w:sz w:val="24"/>
          <w:szCs w:val="24"/>
        </w:rPr>
      </w:pPr>
      <w:r w:rsidRPr="00CE34A5">
        <w:rPr>
          <w:sz w:val="24"/>
          <w:szCs w:val="24"/>
        </w:rPr>
        <w:t>2. Department of Biomedical Science, School of Veterinary Medicine, Bahir Dar University, Ethiopia</w:t>
      </w:r>
    </w:p>
    <w:p w:rsidR="00CE34A5" w:rsidRPr="00CE34A5" w:rsidRDefault="00CE34A5" w:rsidP="00CE34A5">
      <w:pPr>
        <w:spacing w:line="360" w:lineRule="auto"/>
        <w:jc w:val="both"/>
        <w:rPr>
          <w:sz w:val="24"/>
          <w:szCs w:val="24"/>
        </w:rPr>
      </w:pPr>
    </w:p>
    <w:p w:rsidR="00CE34A5" w:rsidRPr="00CE34A5" w:rsidRDefault="00CE34A5" w:rsidP="00CE34A5">
      <w:pPr>
        <w:spacing w:line="360" w:lineRule="auto"/>
        <w:jc w:val="both"/>
        <w:rPr>
          <w:bCs/>
          <w:color w:val="000000" w:themeColor="text1"/>
          <w:sz w:val="24"/>
          <w:szCs w:val="24"/>
        </w:rPr>
      </w:pPr>
      <w:r w:rsidRPr="00CE34A5">
        <w:rPr>
          <w:bCs/>
          <w:color w:val="000000" w:themeColor="text1"/>
          <w:sz w:val="24"/>
          <w:szCs w:val="24"/>
        </w:rPr>
        <w:t xml:space="preserve">Corresponding author’s name: </w:t>
      </w:r>
      <w:proofErr w:type="spellStart"/>
      <w:r w:rsidRPr="00CE34A5">
        <w:rPr>
          <w:bCs/>
          <w:color w:val="000000" w:themeColor="text1"/>
          <w:sz w:val="24"/>
          <w:szCs w:val="24"/>
        </w:rPr>
        <w:t>Dessalew</w:t>
      </w:r>
      <w:proofErr w:type="spellEnd"/>
      <w:r w:rsidRPr="00CE34A5">
        <w:rPr>
          <w:bCs/>
          <w:color w:val="000000" w:themeColor="text1"/>
          <w:sz w:val="24"/>
          <w:szCs w:val="24"/>
        </w:rPr>
        <w:t xml:space="preserve"> </w:t>
      </w:r>
      <w:proofErr w:type="spellStart"/>
      <w:r w:rsidRPr="00CE34A5">
        <w:rPr>
          <w:bCs/>
          <w:color w:val="000000" w:themeColor="text1"/>
          <w:sz w:val="24"/>
          <w:szCs w:val="24"/>
        </w:rPr>
        <w:t>Habte</w:t>
      </w:r>
      <w:proofErr w:type="spellEnd"/>
    </w:p>
    <w:p w:rsidR="00CE34A5" w:rsidRPr="00CE34A5" w:rsidRDefault="00CE34A5" w:rsidP="00CE34A5">
      <w:pPr>
        <w:spacing w:line="360" w:lineRule="auto"/>
        <w:jc w:val="both"/>
        <w:rPr>
          <w:bCs/>
          <w:color w:val="000000" w:themeColor="text1"/>
          <w:sz w:val="24"/>
          <w:szCs w:val="24"/>
        </w:rPr>
      </w:pPr>
      <w:r w:rsidRPr="00CE34A5">
        <w:rPr>
          <w:bCs/>
          <w:color w:val="000000" w:themeColor="text1"/>
          <w:sz w:val="24"/>
          <w:szCs w:val="24"/>
        </w:rPr>
        <w:t xml:space="preserve">Email: </w:t>
      </w:r>
      <w:hyperlink r:id="rId4" w:history="1">
        <w:r w:rsidRPr="00CE34A5">
          <w:rPr>
            <w:rStyle w:val="Hyperlink"/>
            <w:rFonts w:eastAsiaTheme="majorEastAsia"/>
            <w:color w:val="000000" w:themeColor="text1"/>
            <w:sz w:val="24"/>
            <w:szCs w:val="24"/>
            <w:u w:val="none"/>
          </w:rPr>
          <w:t>desalewhabte@gmail.com</w:t>
        </w:r>
      </w:hyperlink>
      <w:r w:rsidRPr="00CE34A5">
        <w:rPr>
          <w:bCs/>
          <w:color w:val="000000" w:themeColor="text1"/>
          <w:sz w:val="24"/>
          <w:szCs w:val="24"/>
        </w:rPr>
        <w:t xml:space="preserve"> or </w:t>
      </w:r>
      <w:hyperlink r:id="rId5" w:history="1">
        <w:r w:rsidRPr="00CE34A5">
          <w:rPr>
            <w:rStyle w:val="Hyperlink"/>
            <w:rFonts w:eastAsiaTheme="majorEastAsia"/>
            <w:color w:val="000000" w:themeColor="text1"/>
            <w:sz w:val="24"/>
            <w:szCs w:val="24"/>
            <w:u w:val="none"/>
          </w:rPr>
          <w:t>DessalewHhabte@bdu.edu.et</w:t>
        </w:r>
      </w:hyperlink>
    </w:p>
    <w:p w:rsidR="00C563C6" w:rsidRPr="00CE34A5" w:rsidRDefault="00C563C6" w:rsidP="00CE34A5">
      <w:pPr>
        <w:spacing w:line="360" w:lineRule="auto"/>
        <w:jc w:val="both"/>
        <w:rPr>
          <w:sz w:val="24"/>
          <w:szCs w:val="24"/>
        </w:rPr>
      </w:pPr>
    </w:p>
    <w:p w:rsidR="00C563C6" w:rsidRPr="00CE34A5" w:rsidRDefault="00C563C6" w:rsidP="00CE34A5">
      <w:pPr>
        <w:spacing w:before="100" w:beforeAutospacing="1" w:after="100" w:afterAutospacing="1" w:line="360" w:lineRule="auto"/>
        <w:jc w:val="both"/>
        <w:rPr>
          <w:b/>
          <w:sz w:val="24"/>
          <w:szCs w:val="24"/>
        </w:rPr>
      </w:pPr>
      <w:bookmarkStart w:id="0" w:name="_GoBack"/>
      <w:bookmarkEnd w:id="0"/>
      <w:r w:rsidRPr="00CE34A5">
        <w:rPr>
          <w:b/>
          <w:sz w:val="24"/>
          <w:szCs w:val="24"/>
        </w:rPr>
        <w:t>Conflict of Interest</w:t>
      </w:r>
    </w:p>
    <w:p w:rsidR="00C563C6" w:rsidRPr="00CE34A5" w:rsidRDefault="00C563C6" w:rsidP="00CE34A5">
      <w:pPr>
        <w:spacing w:before="100" w:beforeAutospacing="1" w:after="100" w:afterAutospacing="1" w:line="360" w:lineRule="auto"/>
        <w:jc w:val="both"/>
        <w:rPr>
          <w:sz w:val="24"/>
          <w:szCs w:val="24"/>
        </w:rPr>
      </w:pPr>
      <w:r w:rsidRPr="00CE34A5">
        <w:rPr>
          <w:sz w:val="24"/>
          <w:szCs w:val="24"/>
        </w:rPr>
        <w:t>The authors declared that there is no conflict of interest.</w:t>
      </w:r>
    </w:p>
    <w:p w:rsidR="00967D35" w:rsidRPr="00CE34A5" w:rsidRDefault="00967D35" w:rsidP="00CE34A5">
      <w:pPr>
        <w:spacing w:before="100" w:beforeAutospacing="1" w:after="100" w:afterAutospacing="1" w:line="360" w:lineRule="auto"/>
        <w:jc w:val="both"/>
        <w:rPr>
          <w:b/>
          <w:color w:val="222222"/>
          <w:sz w:val="24"/>
          <w:szCs w:val="24"/>
          <w:shd w:val="clear" w:color="auto" w:fill="FFFFFF"/>
        </w:rPr>
      </w:pPr>
      <w:r w:rsidRPr="00CE34A5">
        <w:rPr>
          <w:b/>
          <w:color w:val="222222"/>
          <w:sz w:val="24"/>
          <w:szCs w:val="24"/>
          <w:shd w:val="clear" w:color="auto" w:fill="FFFFFF"/>
        </w:rPr>
        <w:t>Ethics Approval and Consent to Participate</w:t>
      </w:r>
    </w:p>
    <w:p w:rsidR="00967D35" w:rsidRDefault="00967D35" w:rsidP="00CE34A5">
      <w:pPr>
        <w:spacing w:before="100" w:beforeAutospacing="1" w:after="100" w:afterAutospacing="1" w:line="360" w:lineRule="auto"/>
        <w:jc w:val="both"/>
        <w:rPr>
          <w:color w:val="222222"/>
          <w:sz w:val="24"/>
          <w:szCs w:val="24"/>
          <w:shd w:val="clear" w:color="auto" w:fill="FFFFFF"/>
        </w:rPr>
      </w:pPr>
      <w:r w:rsidRPr="00CE34A5">
        <w:rPr>
          <w:color w:val="222222"/>
          <w:sz w:val="24"/>
          <w:szCs w:val="24"/>
          <w:shd w:val="clear" w:color="auto" w:fill="FFFFFF"/>
        </w:rPr>
        <w:t>This work was done for the routine diagnosis of diseases and the affected animals were infected by a disease that kills the once affect. Regarding the consent, the owner was volunteer to do a postmortem examination on his affected hens for the confirmation of the case that could help him to control and prevent the rest of his poultry from such a rapidly spreading and mass killing disease. Therefore, ethical approval was not necessary for this type of routine disease diagnosis.</w:t>
      </w:r>
    </w:p>
    <w:p w:rsidR="009C2D46" w:rsidRPr="00CE34A5" w:rsidRDefault="009C2D46" w:rsidP="00CE34A5">
      <w:pPr>
        <w:spacing w:before="100" w:beforeAutospacing="1" w:after="100" w:afterAutospacing="1" w:line="360" w:lineRule="auto"/>
        <w:jc w:val="both"/>
        <w:rPr>
          <w:color w:val="222222"/>
          <w:sz w:val="24"/>
          <w:szCs w:val="24"/>
          <w:shd w:val="clear" w:color="auto" w:fill="FFFFFF"/>
        </w:rPr>
      </w:pPr>
    </w:p>
    <w:p w:rsidR="00C563C6" w:rsidRPr="00CE34A5" w:rsidRDefault="00C563C6" w:rsidP="00CE34A5">
      <w:pPr>
        <w:spacing w:before="100" w:beforeAutospacing="1" w:after="100" w:afterAutospacing="1" w:line="360" w:lineRule="auto"/>
        <w:jc w:val="both"/>
        <w:rPr>
          <w:b/>
          <w:sz w:val="24"/>
          <w:szCs w:val="24"/>
        </w:rPr>
      </w:pPr>
      <w:r w:rsidRPr="00CE34A5">
        <w:rPr>
          <w:b/>
          <w:sz w:val="24"/>
          <w:szCs w:val="24"/>
        </w:rPr>
        <w:t>Acknowledgment</w:t>
      </w:r>
    </w:p>
    <w:p w:rsidR="00C563C6" w:rsidRPr="00CE34A5" w:rsidRDefault="00C563C6" w:rsidP="00CE34A5">
      <w:pPr>
        <w:spacing w:before="100" w:beforeAutospacing="1" w:after="100" w:afterAutospacing="1" w:line="360" w:lineRule="auto"/>
        <w:jc w:val="both"/>
        <w:rPr>
          <w:sz w:val="24"/>
          <w:szCs w:val="24"/>
        </w:rPr>
      </w:pPr>
      <w:r w:rsidRPr="00CE34A5">
        <w:rPr>
          <w:sz w:val="24"/>
          <w:szCs w:val="24"/>
        </w:rPr>
        <w:t xml:space="preserve">The authors would like to forward heart felt acknowledgments to the College of Veterinary Medicine and Agriculture laboratory workers of Addis Ababa University, National Animal Health Institute and the owners of the hens who provided adequate information about the outbreak of the case in the surrounding area and his hens for postmortem examination. </w:t>
      </w:r>
    </w:p>
    <w:p w:rsidR="00DF2FCB" w:rsidRPr="00CE34A5" w:rsidRDefault="00DF2FCB" w:rsidP="00CE34A5">
      <w:pPr>
        <w:spacing w:before="100" w:beforeAutospacing="1" w:after="100" w:afterAutospacing="1" w:line="360" w:lineRule="auto"/>
        <w:jc w:val="both"/>
        <w:rPr>
          <w:b/>
          <w:sz w:val="24"/>
          <w:szCs w:val="24"/>
        </w:rPr>
      </w:pPr>
      <w:r w:rsidRPr="00CE34A5">
        <w:rPr>
          <w:b/>
          <w:sz w:val="24"/>
          <w:szCs w:val="24"/>
        </w:rPr>
        <w:t>Funding</w:t>
      </w:r>
    </w:p>
    <w:p w:rsidR="00DF2FCB" w:rsidRPr="00CE34A5" w:rsidRDefault="00DF2FCB" w:rsidP="00CE34A5">
      <w:pPr>
        <w:spacing w:before="100" w:beforeAutospacing="1" w:after="100" w:afterAutospacing="1" w:line="360" w:lineRule="auto"/>
        <w:jc w:val="both"/>
        <w:rPr>
          <w:sz w:val="24"/>
          <w:szCs w:val="24"/>
        </w:rPr>
      </w:pPr>
      <w:r w:rsidRPr="00CE34A5">
        <w:rPr>
          <w:sz w:val="24"/>
          <w:szCs w:val="24"/>
        </w:rPr>
        <w:t>There is no funding organization for this manuscript. It is self-supported.</w:t>
      </w:r>
    </w:p>
    <w:p w:rsidR="00E17B16" w:rsidRPr="00CE34A5" w:rsidRDefault="00E17B16" w:rsidP="00CE34A5">
      <w:pPr>
        <w:spacing w:before="100" w:beforeAutospacing="1" w:after="100" w:afterAutospacing="1" w:line="360" w:lineRule="auto"/>
        <w:jc w:val="both"/>
        <w:rPr>
          <w:b/>
          <w:color w:val="222222"/>
          <w:sz w:val="24"/>
          <w:szCs w:val="24"/>
          <w:shd w:val="clear" w:color="auto" w:fill="FFFFFF"/>
        </w:rPr>
      </w:pPr>
      <w:r w:rsidRPr="00CE34A5">
        <w:rPr>
          <w:b/>
          <w:color w:val="222222"/>
          <w:sz w:val="24"/>
          <w:szCs w:val="24"/>
          <w:shd w:val="clear" w:color="auto" w:fill="FFFFFF"/>
        </w:rPr>
        <w:lastRenderedPageBreak/>
        <w:t xml:space="preserve">Authors' </w:t>
      </w:r>
      <w:r w:rsidR="009C2D46">
        <w:rPr>
          <w:b/>
          <w:color w:val="222222"/>
          <w:sz w:val="24"/>
          <w:szCs w:val="24"/>
          <w:shd w:val="clear" w:color="auto" w:fill="FFFFFF"/>
        </w:rPr>
        <w:t>C</w:t>
      </w:r>
      <w:r w:rsidRPr="00CE34A5">
        <w:rPr>
          <w:b/>
          <w:color w:val="222222"/>
          <w:sz w:val="24"/>
          <w:szCs w:val="24"/>
          <w:shd w:val="clear" w:color="auto" w:fill="FFFFFF"/>
        </w:rPr>
        <w:t>ontributions</w:t>
      </w:r>
    </w:p>
    <w:p w:rsidR="0034504C" w:rsidRPr="00CE34A5" w:rsidRDefault="0034504C" w:rsidP="00CE34A5">
      <w:pPr>
        <w:spacing w:line="360" w:lineRule="auto"/>
        <w:jc w:val="both"/>
        <w:rPr>
          <w:bCs/>
          <w:color w:val="000000" w:themeColor="text1"/>
          <w:sz w:val="24"/>
          <w:szCs w:val="24"/>
        </w:rPr>
      </w:pPr>
      <w:proofErr w:type="spellStart"/>
      <w:r w:rsidRPr="00CE34A5">
        <w:rPr>
          <w:bCs/>
          <w:color w:val="000000" w:themeColor="text1"/>
          <w:sz w:val="24"/>
          <w:szCs w:val="24"/>
        </w:rPr>
        <w:t>Dessalew</w:t>
      </w:r>
      <w:proofErr w:type="spellEnd"/>
      <w:r w:rsidRPr="00CE34A5">
        <w:rPr>
          <w:bCs/>
          <w:color w:val="000000" w:themeColor="text1"/>
          <w:sz w:val="24"/>
          <w:szCs w:val="24"/>
        </w:rPr>
        <w:t xml:space="preserve"> </w:t>
      </w:r>
      <w:proofErr w:type="spellStart"/>
      <w:r w:rsidRPr="00CE34A5">
        <w:rPr>
          <w:bCs/>
          <w:color w:val="000000" w:themeColor="text1"/>
          <w:sz w:val="24"/>
          <w:szCs w:val="24"/>
        </w:rPr>
        <w:t>Habte</w:t>
      </w:r>
      <w:proofErr w:type="spellEnd"/>
      <w:r w:rsidRPr="00CE34A5">
        <w:rPr>
          <w:bCs/>
          <w:color w:val="000000" w:themeColor="text1"/>
          <w:sz w:val="24"/>
          <w:szCs w:val="24"/>
        </w:rPr>
        <w:t xml:space="preserve">: </w:t>
      </w:r>
      <w:r w:rsidRPr="00CE34A5">
        <w:rPr>
          <w:color w:val="000000" w:themeColor="text1"/>
          <w:sz w:val="24"/>
          <w:szCs w:val="24"/>
          <w:shd w:val="clear" w:color="auto" w:fill="FFFFFF"/>
        </w:rPr>
        <w:t>writing the original draft, investigation, validation, r</w:t>
      </w:r>
      <w:r w:rsidRPr="00CE34A5">
        <w:rPr>
          <w:bCs/>
          <w:color w:val="000000" w:themeColor="text1"/>
          <w:sz w:val="24"/>
          <w:szCs w:val="24"/>
        </w:rPr>
        <w:t>esources</w:t>
      </w:r>
      <w:r w:rsidRPr="00CE34A5">
        <w:rPr>
          <w:color w:val="000000" w:themeColor="text1"/>
          <w:sz w:val="24"/>
          <w:szCs w:val="24"/>
          <w:shd w:val="clear" w:color="auto" w:fill="FFFFFF"/>
        </w:rPr>
        <w:t xml:space="preserve"> and formal analysis. </w:t>
      </w:r>
    </w:p>
    <w:p w:rsidR="0034504C" w:rsidRPr="00CE34A5" w:rsidRDefault="0034504C" w:rsidP="00CE34A5">
      <w:pPr>
        <w:spacing w:line="360" w:lineRule="auto"/>
        <w:jc w:val="both"/>
        <w:rPr>
          <w:color w:val="000000" w:themeColor="text1"/>
          <w:sz w:val="24"/>
          <w:szCs w:val="24"/>
          <w:shd w:val="clear" w:color="auto" w:fill="FFFFFF"/>
        </w:rPr>
      </w:pPr>
      <w:proofErr w:type="spellStart"/>
      <w:r w:rsidRPr="00CE34A5">
        <w:rPr>
          <w:bCs/>
          <w:color w:val="000000" w:themeColor="text1"/>
          <w:sz w:val="24"/>
          <w:szCs w:val="24"/>
        </w:rPr>
        <w:t>Dehninet</w:t>
      </w:r>
      <w:proofErr w:type="spellEnd"/>
      <w:r w:rsidRPr="00CE34A5">
        <w:rPr>
          <w:bCs/>
          <w:color w:val="000000" w:themeColor="text1"/>
          <w:sz w:val="24"/>
          <w:szCs w:val="24"/>
        </w:rPr>
        <w:t xml:space="preserve"> </w:t>
      </w:r>
      <w:proofErr w:type="spellStart"/>
      <w:r w:rsidRPr="00CE34A5">
        <w:rPr>
          <w:bCs/>
          <w:color w:val="000000" w:themeColor="text1"/>
          <w:sz w:val="24"/>
          <w:szCs w:val="24"/>
        </w:rPr>
        <w:t>Terefe</w:t>
      </w:r>
      <w:proofErr w:type="spellEnd"/>
      <w:r w:rsidRPr="00CE34A5">
        <w:rPr>
          <w:bCs/>
          <w:color w:val="000000" w:themeColor="text1"/>
          <w:sz w:val="24"/>
          <w:szCs w:val="24"/>
        </w:rPr>
        <w:t>: s</w:t>
      </w:r>
      <w:r w:rsidRPr="00CE34A5">
        <w:rPr>
          <w:color w:val="000000" w:themeColor="text1"/>
          <w:sz w:val="24"/>
          <w:szCs w:val="24"/>
          <w:shd w:val="clear" w:color="auto" w:fill="FFFFFF"/>
        </w:rPr>
        <w:t xml:space="preserve">upervision, validating, writing the review and editing. </w:t>
      </w:r>
    </w:p>
    <w:p w:rsidR="0034504C" w:rsidRPr="00CE34A5" w:rsidRDefault="0034504C" w:rsidP="00CE34A5">
      <w:pPr>
        <w:spacing w:before="100" w:beforeAutospacing="1" w:after="100" w:afterAutospacing="1" w:line="360" w:lineRule="auto"/>
        <w:jc w:val="both"/>
        <w:rPr>
          <w:b/>
          <w:sz w:val="24"/>
          <w:szCs w:val="24"/>
        </w:rPr>
      </w:pPr>
    </w:p>
    <w:sectPr w:rsidR="0034504C" w:rsidRPr="00CE34A5" w:rsidSect="0034504C">
      <w:pgSz w:w="12240" w:h="15840"/>
      <w:pgMar w:top="1008"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3C6"/>
    <w:rsid w:val="000C407B"/>
    <w:rsid w:val="0034504C"/>
    <w:rsid w:val="008D3B54"/>
    <w:rsid w:val="00967D35"/>
    <w:rsid w:val="009C2D46"/>
    <w:rsid w:val="00A7370D"/>
    <w:rsid w:val="00B83223"/>
    <w:rsid w:val="00C563C6"/>
    <w:rsid w:val="00CE34A5"/>
    <w:rsid w:val="00D9303A"/>
    <w:rsid w:val="00DF2FCB"/>
    <w:rsid w:val="00E17B16"/>
    <w:rsid w:val="00E47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C381A8-49F4-45DA-A042-D567B44FF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63C6"/>
    <w:pPr>
      <w:spacing w:after="0" w:line="240" w:lineRule="auto"/>
    </w:pPr>
    <w:rPr>
      <w:rFonts w:ascii="Times New Roman" w:eastAsia="Times New Roman" w:hAnsi="Times New Roman" w:cs="Times New Roman"/>
      <w:sz w:val="20"/>
      <w:szCs w:val="20"/>
    </w:rPr>
  </w:style>
  <w:style w:type="paragraph" w:styleId="Heading3">
    <w:name w:val="heading 3"/>
    <w:basedOn w:val="Normal"/>
    <w:next w:val="Normal"/>
    <w:link w:val="Heading3Char"/>
    <w:uiPriority w:val="9"/>
    <w:unhideWhenUsed/>
    <w:qFormat/>
    <w:rsid w:val="00C563C6"/>
    <w:pPr>
      <w:keepNext/>
      <w:keepLines/>
      <w:spacing w:before="200" w:line="276" w:lineRule="auto"/>
      <w:outlineLvl w:val="2"/>
    </w:pPr>
    <w:rPr>
      <w:rFonts w:eastAsiaTheme="majorEastAsia" w:cstheme="majorBidi"/>
      <w:bCs/>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563C6"/>
    <w:rPr>
      <w:rFonts w:ascii="Times New Roman" w:eastAsiaTheme="majorEastAsia" w:hAnsi="Times New Roman" w:cstheme="majorBidi"/>
      <w:bCs/>
      <w:sz w:val="24"/>
    </w:rPr>
  </w:style>
  <w:style w:type="paragraph" w:styleId="BodyText">
    <w:name w:val="Body Text"/>
    <w:basedOn w:val="Normal"/>
    <w:link w:val="BodyTextChar"/>
    <w:uiPriority w:val="1"/>
    <w:qFormat/>
    <w:rsid w:val="000C407B"/>
    <w:pPr>
      <w:widowControl w:val="0"/>
      <w:autoSpaceDE w:val="0"/>
      <w:autoSpaceDN w:val="0"/>
    </w:pPr>
    <w:rPr>
      <w:sz w:val="24"/>
      <w:szCs w:val="24"/>
    </w:rPr>
  </w:style>
  <w:style w:type="character" w:customStyle="1" w:styleId="BodyTextChar">
    <w:name w:val="Body Text Char"/>
    <w:basedOn w:val="DefaultParagraphFont"/>
    <w:link w:val="BodyText"/>
    <w:uiPriority w:val="1"/>
    <w:rsid w:val="000C407B"/>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E34A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essalewHhabte@bdu.edu.et" TargetMode="External"/><Relationship Id="rId4" Type="http://schemas.openxmlformats.org/officeDocument/2006/relationships/hyperlink" Target="mailto:desalewhabt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263</Words>
  <Characters>1500</Characters>
  <Application>Microsoft Office Word</Application>
  <DocSecurity>0</DocSecurity>
  <Lines>12</Lines>
  <Paragraphs>3</Paragraphs>
  <ScaleCrop>false</ScaleCrop>
  <Company>HP</Company>
  <LinksUpToDate>false</LinksUpToDate>
  <CharactersWithSpaces>1760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hello</dc:creator>
  <cp:keywords/>
  <dc:description/>
  <cp:lastModifiedBy>hello</cp:lastModifiedBy>
  <cp:revision>15</cp:revision>
  <dcterms:created xsi:type="dcterms:W3CDTF">2025-02-25T06:14:00Z</dcterms:created>
  <dcterms:modified xsi:type="dcterms:W3CDTF">2025-04-07T06:04:00Z</dcterms:modified>
</cp:coreProperties>
</file>