
<file path=[Content_Types].xml><?xml version="1.0" encoding="utf-8"?>
<Types xmlns="http://schemas.openxmlformats.org/package/2006/content-types">
  <Default Extension="rels" ContentType="application/vnd.openxmlformats-package.relationships+xml"/>
  <Default Extension="tiff" ContentType="image/tiff"/>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4.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CAD50" w14:textId="77777777" w:rsidR="007A241D" w:rsidRPr="00EB2380" w:rsidRDefault="007A241D" w:rsidP="00EB2380">
      <w:pPr>
        <w:spacing w:after="0" w:line="360" w:lineRule="auto"/>
        <w:jc w:val="center"/>
        <w:rPr>
          <w:rFonts w:ascii="Times New Roman" w:hAnsi="Times New Roman" w:cs="Times New Roman"/>
          <w:b/>
          <w:bCs/>
          <w:sz w:val="20"/>
          <w:szCs w:val="20"/>
        </w:rPr>
      </w:pPr>
      <w:r w:rsidRPr="00EB2380">
        <w:rPr>
          <w:rFonts w:ascii="Times New Roman" w:hAnsi="Times New Roman" w:cs="Times New Roman"/>
          <w:b/>
          <w:bCs/>
          <w:sz w:val="20"/>
          <w:szCs w:val="20"/>
        </w:rPr>
        <w:t>Supporting Information</w:t>
      </w:r>
    </w:p>
    <w:p w14:paraId="16DC7494" w14:textId="77777777" w:rsidR="00861B9F" w:rsidRPr="00EB2380" w:rsidRDefault="00861B9F" w:rsidP="00EB2380">
      <w:pPr>
        <w:spacing w:after="0" w:line="360" w:lineRule="auto"/>
        <w:jc w:val="center"/>
        <w:rPr>
          <w:rFonts w:ascii="Times New Roman" w:hAnsi="Times New Roman" w:cs="Times New Roman"/>
          <w:b/>
          <w:bCs/>
          <w:sz w:val="20"/>
          <w:szCs w:val="20"/>
        </w:rPr>
      </w:pPr>
    </w:p>
    <w:p w14:paraId="5596D134" w14:textId="77777777" w:rsidR="0029550C" w:rsidRPr="00EB2380" w:rsidRDefault="0029550C" w:rsidP="00EB2380">
      <w:pPr>
        <w:spacing w:after="0" w:line="360" w:lineRule="auto"/>
        <w:jc w:val="both"/>
        <w:rPr>
          <w:rFonts w:ascii="Times New Roman" w:hAnsi="Times New Roman" w:cs="Times New Roman"/>
          <w:b/>
          <w:bCs/>
          <w:i/>
          <w:iCs/>
          <w:sz w:val="20"/>
          <w:szCs w:val="20"/>
        </w:rPr>
      </w:pPr>
      <w:r w:rsidRPr="00EB2380">
        <w:rPr>
          <w:rFonts w:ascii="Times New Roman" w:hAnsi="Times New Roman" w:cs="Times New Roman"/>
          <w:b/>
          <w:bCs/>
          <w:sz w:val="20"/>
          <w:szCs w:val="20"/>
        </w:rPr>
        <w:t xml:space="preserve">Antioxidant Activity of Deep Eutectic Solvent (DES) Extracts of </w:t>
      </w:r>
      <w:r w:rsidRPr="00EB2380">
        <w:rPr>
          <w:rFonts w:ascii="Times New Roman" w:hAnsi="Times New Roman" w:cs="Times New Roman"/>
          <w:b/>
          <w:bCs/>
          <w:i/>
          <w:iCs/>
          <w:sz w:val="20"/>
          <w:szCs w:val="20"/>
        </w:rPr>
        <w:t>Catharanthus roseus</w:t>
      </w:r>
    </w:p>
    <w:p w14:paraId="15E4A4EA" w14:textId="68B72A1B" w:rsidR="0029550C" w:rsidRDefault="0029550C" w:rsidP="00EB2380">
      <w:pPr>
        <w:spacing w:after="0" w:line="360" w:lineRule="auto"/>
        <w:jc w:val="both"/>
        <w:rPr>
          <w:rFonts w:ascii="Times New Roman" w:hAnsi="Times New Roman" w:cs="Times New Roman"/>
          <w:bCs/>
          <w:sz w:val="20"/>
          <w:szCs w:val="20"/>
          <w:vertAlign w:val="superscript"/>
        </w:rPr>
      </w:pPr>
      <w:r w:rsidRPr="00EB2380">
        <w:rPr>
          <w:rFonts w:ascii="Times New Roman" w:hAnsi="Times New Roman" w:cs="Times New Roman"/>
          <w:bCs/>
          <w:sz w:val="20"/>
          <w:szCs w:val="20"/>
          <w:shd w:val="clear" w:color="auto" w:fill="FFFFFF"/>
        </w:rPr>
        <w:t>Parul Sharma</w:t>
      </w:r>
      <w:r w:rsidR="002A6300">
        <w:rPr>
          <w:rFonts w:ascii="Times New Roman" w:hAnsi="Times New Roman" w:cs="Times New Roman"/>
          <w:bCs/>
          <w:sz w:val="20"/>
          <w:szCs w:val="20"/>
          <w:shd w:val="clear" w:color="auto" w:fill="FFFFFF"/>
          <w:vertAlign w:val="superscript"/>
        </w:rPr>
        <w:t>1</w:t>
      </w:r>
      <w:r w:rsidRPr="00EB2380">
        <w:rPr>
          <w:rFonts w:ascii="Times New Roman" w:hAnsi="Times New Roman" w:cs="Times New Roman"/>
          <w:bCs/>
          <w:sz w:val="20"/>
          <w:szCs w:val="20"/>
          <w:shd w:val="clear" w:color="auto" w:fill="FFFFFF"/>
        </w:rPr>
        <w:t>,</w:t>
      </w:r>
      <w:r w:rsidRPr="00EB2380">
        <w:rPr>
          <w:rFonts w:ascii="Times New Roman" w:hAnsi="Times New Roman" w:cs="Times New Roman"/>
          <w:bCs/>
          <w:sz w:val="20"/>
          <w:szCs w:val="20"/>
        </w:rPr>
        <w:t xml:space="preserve"> Ramandeep Kaur,</w:t>
      </w:r>
      <w:r w:rsidR="002A6300">
        <w:rPr>
          <w:rFonts w:ascii="Times New Roman" w:hAnsi="Times New Roman" w:cs="Times New Roman"/>
          <w:bCs/>
          <w:sz w:val="20"/>
          <w:szCs w:val="20"/>
          <w:vertAlign w:val="superscript"/>
        </w:rPr>
        <w:t>2</w:t>
      </w:r>
      <w:r w:rsidRPr="00EB2380">
        <w:rPr>
          <w:rFonts w:ascii="Times New Roman" w:hAnsi="Times New Roman" w:cs="Times New Roman"/>
          <w:bCs/>
          <w:sz w:val="20"/>
          <w:szCs w:val="20"/>
        </w:rPr>
        <w:t xml:space="preserve">* </w:t>
      </w:r>
      <w:r w:rsidRPr="00EB2380">
        <w:rPr>
          <w:rFonts w:ascii="Times New Roman" w:hAnsi="Times New Roman" w:cs="Times New Roman"/>
          <w:bCs/>
          <w:sz w:val="20"/>
          <w:szCs w:val="20"/>
          <w:shd w:val="clear" w:color="auto" w:fill="FFFFFF"/>
        </w:rPr>
        <w:t xml:space="preserve">and  </w:t>
      </w:r>
      <w:r w:rsidRPr="00EB2380">
        <w:rPr>
          <w:rFonts w:ascii="Times New Roman" w:hAnsi="Times New Roman" w:cs="Times New Roman"/>
          <w:bCs/>
          <w:sz w:val="20"/>
          <w:szCs w:val="20"/>
        </w:rPr>
        <w:t>Avjot Kaur</w:t>
      </w:r>
      <w:r w:rsidR="002A6300">
        <w:rPr>
          <w:rFonts w:ascii="Times New Roman" w:hAnsi="Times New Roman" w:cs="Times New Roman"/>
          <w:bCs/>
          <w:sz w:val="20"/>
          <w:szCs w:val="20"/>
          <w:vertAlign w:val="superscript"/>
        </w:rPr>
        <w:t>2</w:t>
      </w:r>
    </w:p>
    <w:p w14:paraId="3DE6102B" w14:textId="60F45BF5" w:rsidR="002A6300" w:rsidRDefault="002A6300" w:rsidP="002A6300">
      <w:pPr>
        <w:spacing w:after="0" w:line="360" w:lineRule="auto"/>
        <w:jc w:val="both"/>
        <w:rPr>
          <w:rFonts w:ascii="Times New Roman" w:hAnsi="Times New Roman" w:cs="Times New Roman"/>
          <w:bCs/>
          <w:sz w:val="20"/>
          <w:szCs w:val="20"/>
        </w:rPr>
      </w:pPr>
      <w:r>
        <w:rPr>
          <w:rFonts w:ascii="Times New Roman" w:hAnsi="Times New Roman" w:cs="Times New Roman"/>
          <w:bCs/>
          <w:sz w:val="20"/>
          <w:szCs w:val="20"/>
          <w:vertAlign w:val="superscript"/>
        </w:rPr>
        <w:t>1</w:t>
      </w:r>
      <w:r w:rsidRPr="00EB2380">
        <w:rPr>
          <w:rFonts w:ascii="Times New Roman" w:hAnsi="Times New Roman" w:cs="Times New Roman"/>
          <w:bCs/>
          <w:sz w:val="20"/>
          <w:szCs w:val="20"/>
        </w:rPr>
        <w:t xml:space="preserve">Department of Chemistry, </w:t>
      </w:r>
      <w:r>
        <w:rPr>
          <w:rFonts w:ascii="Times New Roman" w:hAnsi="Times New Roman" w:cs="Times New Roman"/>
          <w:bCs/>
          <w:sz w:val="20"/>
          <w:szCs w:val="20"/>
        </w:rPr>
        <w:t>Oklahoma State University, Stillwater, Oklahoma, USA-7</w:t>
      </w:r>
      <w:r w:rsidR="005C166D">
        <w:rPr>
          <w:rFonts w:ascii="Times New Roman" w:hAnsi="Times New Roman" w:cs="Times New Roman"/>
          <w:bCs/>
          <w:sz w:val="20"/>
          <w:szCs w:val="20"/>
        </w:rPr>
        <w:t>4078</w:t>
      </w:r>
    </w:p>
    <w:p w14:paraId="7F97637F" w14:textId="3C5AA2FC" w:rsidR="0029550C" w:rsidRDefault="002A6300" w:rsidP="00EB2380">
      <w:pPr>
        <w:spacing w:after="0" w:line="360" w:lineRule="auto"/>
        <w:jc w:val="both"/>
        <w:rPr>
          <w:rFonts w:ascii="Times New Roman" w:hAnsi="Times New Roman" w:cs="Times New Roman"/>
          <w:bCs/>
          <w:sz w:val="20"/>
          <w:szCs w:val="20"/>
        </w:rPr>
      </w:pPr>
      <w:r>
        <w:rPr>
          <w:rFonts w:ascii="Times New Roman" w:hAnsi="Times New Roman" w:cs="Times New Roman"/>
          <w:bCs/>
          <w:sz w:val="20"/>
          <w:szCs w:val="20"/>
          <w:vertAlign w:val="superscript"/>
        </w:rPr>
        <w:t>2</w:t>
      </w:r>
      <w:r w:rsidR="0029550C" w:rsidRPr="00EB2380">
        <w:rPr>
          <w:rFonts w:ascii="Times New Roman" w:hAnsi="Times New Roman" w:cs="Times New Roman"/>
          <w:bCs/>
          <w:sz w:val="20"/>
          <w:szCs w:val="20"/>
        </w:rPr>
        <w:t>Department of Chemistry, College of Basic Sciences and Humanities, Punjab Agricultural University, Ludhiana, India-141004</w:t>
      </w:r>
    </w:p>
    <w:p w14:paraId="6DD0EBB5" w14:textId="77777777" w:rsidR="0029550C" w:rsidRPr="00EB2380" w:rsidRDefault="0029550C" w:rsidP="00EB2380">
      <w:pPr>
        <w:widowControl w:val="0"/>
        <w:spacing w:after="0" w:line="360" w:lineRule="auto"/>
        <w:jc w:val="both"/>
        <w:rPr>
          <w:rFonts w:ascii="Times New Roman" w:hAnsi="Times New Roman" w:cs="Times New Roman"/>
          <w:bCs/>
          <w:sz w:val="20"/>
          <w:szCs w:val="20"/>
        </w:rPr>
      </w:pPr>
      <w:r w:rsidRPr="00EB2380">
        <w:rPr>
          <w:rFonts w:ascii="Times New Roman" w:hAnsi="Times New Roman" w:cs="Times New Roman"/>
          <w:bCs/>
          <w:sz w:val="20"/>
          <w:szCs w:val="20"/>
        </w:rPr>
        <w:t>*Corresponding author- ramansaini@pau.edu</w:t>
      </w:r>
    </w:p>
    <w:p w14:paraId="29911DED" w14:textId="77777777" w:rsidR="004604D0" w:rsidRPr="00EB2380" w:rsidRDefault="004604D0" w:rsidP="00EB2380">
      <w:pPr>
        <w:spacing w:after="0" w:line="360" w:lineRule="auto"/>
        <w:rPr>
          <w:rFonts w:ascii="Times New Roman" w:hAnsi="Times New Roman" w:cs="Times New Roman"/>
          <w:b/>
          <w:bCs/>
          <w:sz w:val="20"/>
          <w:szCs w:val="20"/>
        </w:rPr>
      </w:pPr>
      <w:r w:rsidRPr="00EB2380">
        <w:rPr>
          <w:rFonts w:ascii="Times New Roman" w:hAnsi="Times New Roman" w:cs="Times New Roman"/>
          <w:b/>
          <w:bCs/>
          <w:sz w:val="20"/>
          <w:szCs w:val="20"/>
        </w:rPr>
        <w:br w:type="page"/>
      </w:r>
    </w:p>
    <w:p w14:paraId="42D7AFE4" w14:textId="77777777" w:rsidR="00180DFF" w:rsidRPr="009861E3" w:rsidRDefault="00180DFF" w:rsidP="00180DFF">
      <w:pPr>
        <w:spacing w:line="360" w:lineRule="auto"/>
        <w:jc w:val="both"/>
        <w:rPr>
          <w:rFonts w:ascii="Times New Roman" w:hAnsi="Times New Roman" w:cs="Times New Roman"/>
          <w:b/>
          <w:sz w:val="24"/>
          <w:szCs w:val="24"/>
        </w:rPr>
      </w:pPr>
      <w:r w:rsidRPr="009861E3">
        <w:rPr>
          <w:rFonts w:ascii="Times New Roman" w:hAnsi="Times New Roman" w:cs="Times New Roman"/>
          <w:b/>
          <w:sz w:val="24"/>
          <w:szCs w:val="24"/>
        </w:rPr>
        <w:lastRenderedPageBreak/>
        <w:t xml:space="preserve">Materials and Methods </w:t>
      </w:r>
    </w:p>
    <w:p w14:paraId="67839365" w14:textId="77777777" w:rsidR="00180DFF" w:rsidRPr="009861E3" w:rsidRDefault="00180DFF" w:rsidP="00180DFF">
      <w:pPr>
        <w:spacing w:after="0" w:line="360" w:lineRule="auto"/>
        <w:jc w:val="both"/>
        <w:rPr>
          <w:rFonts w:ascii="Times New Roman" w:hAnsi="Times New Roman" w:cs="Times New Roman"/>
          <w:b/>
          <w:sz w:val="24"/>
          <w:szCs w:val="24"/>
        </w:rPr>
      </w:pPr>
      <w:r w:rsidRPr="009861E3">
        <w:rPr>
          <w:rFonts w:ascii="Times New Roman" w:hAnsi="Times New Roman" w:cs="Times New Roman"/>
          <w:b/>
          <w:sz w:val="24"/>
          <w:szCs w:val="24"/>
        </w:rPr>
        <w:t>Materials, Reagents, and Equipment</w:t>
      </w:r>
    </w:p>
    <w:p w14:paraId="3DBA742A" w14:textId="77777777" w:rsidR="00180DFF" w:rsidRPr="009861E3" w:rsidRDefault="00180DFF" w:rsidP="00180DFF">
      <w:pPr>
        <w:spacing w:after="0" w:line="360" w:lineRule="auto"/>
        <w:jc w:val="both"/>
        <w:rPr>
          <w:rFonts w:ascii="Times New Roman" w:hAnsi="Times New Roman" w:cs="Times New Roman"/>
          <w:iCs/>
          <w:sz w:val="24"/>
          <w:szCs w:val="24"/>
        </w:rPr>
      </w:pPr>
      <w:r w:rsidRPr="009861E3">
        <w:rPr>
          <w:rFonts w:ascii="Times New Roman" w:hAnsi="Times New Roman" w:cs="Times New Roman"/>
          <w:i/>
          <w:sz w:val="24"/>
          <w:szCs w:val="24"/>
        </w:rPr>
        <w:t>Catharanthus roseus</w:t>
      </w:r>
      <w:r w:rsidRPr="009861E3">
        <w:rPr>
          <w:rFonts w:ascii="Times New Roman" w:hAnsi="Times New Roman" w:cs="Times New Roman"/>
          <w:iCs/>
          <w:sz w:val="24"/>
          <w:szCs w:val="24"/>
        </w:rPr>
        <w:t xml:space="preserve"> plants were collected from the botanical garden of Punjab Agricultural University, Ludhiana, Punjab, India voucher specimen number K001492812. The leaves and flowers were separated from the twigs, shade-dried, and then powdered using a pestle and mortar. The powdered samples were stored in the dark at room temperature until further use. </w:t>
      </w:r>
    </w:p>
    <w:p w14:paraId="35074D5E" w14:textId="77777777" w:rsidR="00180DFF" w:rsidRPr="009861E3" w:rsidRDefault="00180DFF" w:rsidP="00180DFF">
      <w:pPr>
        <w:spacing w:after="0" w:line="360" w:lineRule="auto"/>
        <w:jc w:val="both"/>
        <w:rPr>
          <w:rFonts w:ascii="Times New Roman" w:hAnsi="Times New Roman" w:cs="Times New Roman"/>
          <w:iCs/>
          <w:sz w:val="24"/>
          <w:szCs w:val="24"/>
        </w:rPr>
      </w:pPr>
      <w:r w:rsidRPr="009861E3">
        <w:rPr>
          <w:rFonts w:ascii="Times New Roman" w:hAnsi="Times New Roman" w:cs="Times New Roman"/>
          <w:iCs/>
          <w:sz w:val="24"/>
          <w:szCs w:val="24"/>
        </w:rPr>
        <w:tab/>
        <w:t>The chemicals used for the preparation of DES included choline chloride (Loba Chemie Pvt. Ltd.), citric acid (Loba Chemie Pvt. Ltd.), oxalic acid (Loba Chemie Pvt. Ltd.), urea (Loba Chemie Pvt. Ltd.), glucose (Loba Chemie Pvt. Ltd.), sucrose (Loba Chemie Pvt. Ltd.), 1-naphthylamine (Central Drug House Pvt. Ltd.), glycerol (Sarabhai R Chemicals), and ethylene glycol (Sarabhai R Chemicals). The standards vinblastine sulfate and vincristine sulfate were obtained from United Biotech Pvt. Ltd. (UBPL), India. Most other chemicals used in the study were purchased from Loba Chemie Pvt. Ltd.</w:t>
      </w:r>
    </w:p>
    <w:p w14:paraId="742FEE61" w14:textId="77777777" w:rsidR="00180DFF" w:rsidRPr="009861E3" w:rsidRDefault="00180DFF" w:rsidP="00180DFF">
      <w:pPr>
        <w:spacing w:after="0" w:line="360" w:lineRule="auto"/>
        <w:jc w:val="both"/>
        <w:rPr>
          <w:rFonts w:ascii="Times New Roman" w:hAnsi="Times New Roman" w:cs="Times New Roman"/>
          <w:iCs/>
          <w:sz w:val="24"/>
          <w:szCs w:val="24"/>
        </w:rPr>
      </w:pPr>
      <w:r w:rsidRPr="009861E3">
        <w:rPr>
          <w:rFonts w:ascii="Times New Roman" w:hAnsi="Times New Roman" w:cs="Times New Roman"/>
          <w:iCs/>
          <w:sz w:val="24"/>
          <w:szCs w:val="24"/>
        </w:rPr>
        <w:tab/>
        <w:t>The equipment used during the experiment included a magnetic stirrer (Sonar), an oven (The Bharat Instruments &amp; Chemicals), a sonicator (SB-5200 DTDN), and a UV-visible spectrophotometer (Shimadzu UV-1800).</w:t>
      </w:r>
    </w:p>
    <w:p w14:paraId="6DD8FA45" w14:textId="77777777" w:rsidR="00180DFF" w:rsidRPr="009861E3" w:rsidRDefault="00180DFF" w:rsidP="00180DFF">
      <w:pPr>
        <w:spacing w:after="0" w:line="360" w:lineRule="auto"/>
        <w:jc w:val="both"/>
        <w:rPr>
          <w:rFonts w:ascii="Times New Roman" w:hAnsi="Times New Roman" w:cs="Times New Roman"/>
          <w:b/>
          <w:sz w:val="24"/>
          <w:szCs w:val="24"/>
        </w:rPr>
      </w:pPr>
      <w:r w:rsidRPr="009861E3">
        <w:rPr>
          <w:rFonts w:ascii="Times New Roman" w:hAnsi="Times New Roman" w:cs="Times New Roman"/>
          <w:b/>
          <w:sz w:val="24"/>
          <w:szCs w:val="24"/>
        </w:rPr>
        <w:t>DES Preparation</w:t>
      </w:r>
    </w:p>
    <w:p w14:paraId="38060CCC" w14:textId="77777777" w:rsidR="00180DFF" w:rsidRPr="009861E3" w:rsidRDefault="00180DFF" w:rsidP="00180DFF">
      <w:pPr>
        <w:widowControl w:val="0"/>
        <w:spacing w:after="0" w:line="360" w:lineRule="auto"/>
        <w:jc w:val="both"/>
        <w:rPr>
          <w:rFonts w:ascii="Times New Roman" w:hAnsi="Times New Roman" w:cs="Times New Roman"/>
          <w:sz w:val="24"/>
          <w:szCs w:val="24"/>
        </w:rPr>
      </w:pPr>
      <w:r w:rsidRPr="009861E3">
        <w:rPr>
          <w:rFonts w:ascii="Times New Roman" w:hAnsi="Times New Roman" w:cs="Times New Roman"/>
          <w:sz w:val="24"/>
          <w:szCs w:val="24"/>
        </w:rPr>
        <w:t xml:space="preserve">Eight deep eutectic solvents were prepared using choline chloride (ChCl) as the hydrogen bond acceptor (HBA). In specific molar ratios, ChCl was mixed with various hydrogen bond donors (HBDs) such as acids, alcohols, amines, and carbohydrates. The components were placed in a round bottom flask and heated to 80°C while being constantly stirred with a magnetic stirrer until a homogeneous liquid was formed. The resulting clear liquid indicated the formation of a particular DES from its parent compounds. The components, molar ratios, and preparation times for all DES are presented in </w:t>
      </w:r>
      <w:r w:rsidRPr="009861E3">
        <w:rPr>
          <w:rFonts w:ascii="Times New Roman" w:hAnsi="Times New Roman" w:cs="Times New Roman"/>
          <w:b/>
          <w:bCs/>
          <w:sz w:val="24"/>
          <w:szCs w:val="24"/>
        </w:rPr>
        <w:t>Table S1</w:t>
      </w:r>
      <w:r w:rsidRPr="009861E3">
        <w:rPr>
          <w:rFonts w:ascii="Times New Roman" w:hAnsi="Times New Roman" w:cs="Times New Roman"/>
          <w:sz w:val="24"/>
          <w:szCs w:val="24"/>
        </w:rPr>
        <w:t xml:space="preserve"> (Abbott et al. 2006). </w:t>
      </w:r>
    </w:p>
    <w:p w14:paraId="5B25BEF5" w14:textId="77777777" w:rsidR="00180DFF" w:rsidRPr="009861E3" w:rsidRDefault="00180DFF" w:rsidP="00180DFF">
      <w:pPr>
        <w:widowControl w:val="0"/>
        <w:spacing w:after="0" w:line="360" w:lineRule="auto"/>
        <w:jc w:val="both"/>
        <w:rPr>
          <w:rFonts w:ascii="Times New Roman" w:hAnsi="Times New Roman" w:cs="Times New Roman"/>
          <w:b/>
          <w:sz w:val="24"/>
          <w:szCs w:val="24"/>
        </w:rPr>
      </w:pPr>
      <w:r w:rsidRPr="009861E3">
        <w:rPr>
          <w:rFonts w:ascii="Times New Roman" w:hAnsi="Times New Roman" w:cs="Times New Roman"/>
          <w:b/>
          <w:sz w:val="24"/>
          <w:szCs w:val="24"/>
        </w:rPr>
        <w:t>Table S1: Composition and molar ratio of various deep eutectic solvents</w:t>
      </w:r>
    </w:p>
    <w:tbl>
      <w:tblPr>
        <w:tblStyle w:val="TableGrid"/>
        <w:tblW w:w="9587" w:type="dxa"/>
        <w:tblInd w:w="108" w:type="dxa"/>
        <w:tblLook w:val="04A0" w:firstRow="1" w:lastRow="0" w:firstColumn="1" w:lastColumn="0" w:noHBand="0" w:noVBand="1"/>
      </w:tblPr>
      <w:tblGrid>
        <w:gridCol w:w="1956"/>
        <w:gridCol w:w="3257"/>
        <w:gridCol w:w="1936"/>
        <w:gridCol w:w="2438"/>
      </w:tblGrid>
      <w:tr w:rsidR="00180DFF" w:rsidRPr="009861E3" w14:paraId="187DEC72" w14:textId="77777777" w:rsidTr="00D269EB">
        <w:trPr>
          <w:trHeight w:val="614"/>
        </w:trPr>
        <w:tc>
          <w:tcPr>
            <w:tcW w:w="1956" w:type="dxa"/>
            <w:vMerge w:val="restart"/>
            <w:noWrap/>
            <w:vAlign w:val="center"/>
            <w:hideMark/>
          </w:tcPr>
          <w:p w14:paraId="521B9678" w14:textId="77777777" w:rsidR="00180DFF" w:rsidRPr="009861E3" w:rsidRDefault="00180DFF" w:rsidP="00D269EB">
            <w:pPr>
              <w:widowControl w:val="0"/>
              <w:tabs>
                <w:tab w:val="left" w:pos="3994"/>
              </w:tabs>
              <w:spacing w:line="360" w:lineRule="auto"/>
              <w:jc w:val="both"/>
              <w:rPr>
                <w:rFonts w:ascii="Times New Roman" w:hAnsi="Times New Roman" w:cs="Times New Roman"/>
                <w:b/>
                <w:bCs/>
                <w:sz w:val="24"/>
                <w:szCs w:val="24"/>
              </w:rPr>
            </w:pPr>
            <w:r w:rsidRPr="009861E3">
              <w:rPr>
                <w:rFonts w:ascii="Times New Roman" w:hAnsi="Times New Roman" w:cs="Times New Roman"/>
                <w:b/>
                <w:bCs/>
                <w:sz w:val="24"/>
                <w:szCs w:val="24"/>
              </w:rPr>
              <w:t>Category</w:t>
            </w:r>
          </w:p>
        </w:tc>
        <w:tc>
          <w:tcPr>
            <w:tcW w:w="3257" w:type="dxa"/>
            <w:vMerge w:val="restart"/>
            <w:noWrap/>
            <w:vAlign w:val="center"/>
            <w:hideMark/>
          </w:tcPr>
          <w:p w14:paraId="07684ECA" w14:textId="77777777" w:rsidR="00180DFF" w:rsidRPr="009861E3" w:rsidRDefault="00180DFF" w:rsidP="00D269EB">
            <w:pPr>
              <w:widowControl w:val="0"/>
              <w:tabs>
                <w:tab w:val="left" w:pos="3994"/>
              </w:tabs>
              <w:spacing w:line="360" w:lineRule="auto"/>
              <w:jc w:val="both"/>
              <w:rPr>
                <w:rFonts w:ascii="Times New Roman" w:hAnsi="Times New Roman" w:cs="Times New Roman"/>
                <w:b/>
                <w:bCs/>
                <w:sz w:val="24"/>
                <w:szCs w:val="24"/>
              </w:rPr>
            </w:pPr>
            <w:r w:rsidRPr="009861E3">
              <w:rPr>
                <w:rFonts w:ascii="Times New Roman" w:hAnsi="Times New Roman" w:cs="Times New Roman"/>
                <w:b/>
                <w:bCs/>
                <w:sz w:val="24"/>
                <w:szCs w:val="24"/>
              </w:rPr>
              <w:t>Deep Eutectic Solvents</w:t>
            </w:r>
          </w:p>
          <w:p w14:paraId="47A36304" w14:textId="77777777" w:rsidR="00180DFF" w:rsidRPr="009861E3" w:rsidRDefault="00180DFF" w:rsidP="00D269EB">
            <w:pPr>
              <w:widowControl w:val="0"/>
              <w:tabs>
                <w:tab w:val="left" w:pos="3994"/>
              </w:tabs>
              <w:spacing w:line="360" w:lineRule="auto"/>
              <w:jc w:val="both"/>
              <w:rPr>
                <w:rFonts w:ascii="Times New Roman" w:hAnsi="Times New Roman" w:cs="Times New Roman"/>
                <w:b/>
                <w:bCs/>
                <w:sz w:val="24"/>
                <w:szCs w:val="24"/>
              </w:rPr>
            </w:pPr>
            <w:r w:rsidRPr="009861E3">
              <w:rPr>
                <w:rFonts w:ascii="Times New Roman" w:hAnsi="Times New Roman" w:cs="Times New Roman"/>
                <w:b/>
                <w:bCs/>
                <w:sz w:val="24"/>
                <w:szCs w:val="24"/>
              </w:rPr>
              <w:t>HBA: HBD</w:t>
            </w:r>
          </w:p>
        </w:tc>
        <w:tc>
          <w:tcPr>
            <w:tcW w:w="1936" w:type="dxa"/>
            <w:vMerge w:val="restart"/>
            <w:noWrap/>
            <w:vAlign w:val="center"/>
            <w:hideMark/>
          </w:tcPr>
          <w:p w14:paraId="621A5CCE" w14:textId="77777777" w:rsidR="00180DFF" w:rsidRPr="009861E3" w:rsidRDefault="00180DFF" w:rsidP="00D269EB">
            <w:pPr>
              <w:widowControl w:val="0"/>
              <w:tabs>
                <w:tab w:val="left" w:pos="3994"/>
              </w:tabs>
              <w:spacing w:line="360" w:lineRule="auto"/>
              <w:jc w:val="both"/>
              <w:rPr>
                <w:rFonts w:ascii="Times New Roman" w:hAnsi="Times New Roman" w:cs="Times New Roman"/>
                <w:b/>
                <w:bCs/>
                <w:sz w:val="24"/>
                <w:szCs w:val="24"/>
              </w:rPr>
            </w:pPr>
            <w:r w:rsidRPr="009861E3">
              <w:rPr>
                <w:rFonts w:ascii="Times New Roman" w:hAnsi="Times New Roman" w:cs="Times New Roman"/>
                <w:b/>
                <w:bCs/>
                <w:sz w:val="24"/>
                <w:szCs w:val="24"/>
              </w:rPr>
              <w:t>Molar Ratio</w:t>
            </w:r>
          </w:p>
        </w:tc>
        <w:tc>
          <w:tcPr>
            <w:tcW w:w="2438" w:type="dxa"/>
            <w:vMerge w:val="restart"/>
            <w:vAlign w:val="center"/>
          </w:tcPr>
          <w:p w14:paraId="28672833" w14:textId="77777777" w:rsidR="00180DFF" w:rsidRPr="009861E3" w:rsidRDefault="00180DFF" w:rsidP="00D269EB">
            <w:pPr>
              <w:widowControl w:val="0"/>
              <w:tabs>
                <w:tab w:val="left" w:pos="3994"/>
              </w:tabs>
              <w:spacing w:line="360" w:lineRule="auto"/>
              <w:jc w:val="both"/>
              <w:rPr>
                <w:rFonts w:ascii="Times New Roman" w:hAnsi="Times New Roman" w:cs="Times New Roman"/>
                <w:b/>
                <w:bCs/>
                <w:sz w:val="24"/>
                <w:szCs w:val="24"/>
              </w:rPr>
            </w:pPr>
            <w:r w:rsidRPr="009861E3">
              <w:rPr>
                <w:rFonts w:ascii="Times New Roman" w:hAnsi="Times New Roman" w:cs="Times New Roman"/>
                <w:b/>
                <w:bCs/>
                <w:sz w:val="24"/>
                <w:szCs w:val="24"/>
              </w:rPr>
              <w:t>Preparation Time (min)</w:t>
            </w:r>
          </w:p>
        </w:tc>
      </w:tr>
      <w:tr w:rsidR="00180DFF" w:rsidRPr="009861E3" w14:paraId="6E627479" w14:textId="77777777" w:rsidTr="00D269EB">
        <w:trPr>
          <w:trHeight w:val="614"/>
        </w:trPr>
        <w:tc>
          <w:tcPr>
            <w:tcW w:w="1956" w:type="dxa"/>
            <w:vMerge/>
            <w:hideMark/>
          </w:tcPr>
          <w:p w14:paraId="31E48291" w14:textId="77777777" w:rsidR="00180DFF" w:rsidRPr="009861E3" w:rsidRDefault="00180DFF" w:rsidP="00D269EB">
            <w:pPr>
              <w:widowControl w:val="0"/>
              <w:tabs>
                <w:tab w:val="left" w:pos="3994"/>
              </w:tabs>
              <w:spacing w:line="360" w:lineRule="auto"/>
              <w:jc w:val="both"/>
              <w:rPr>
                <w:rFonts w:ascii="Times New Roman" w:hAnsi="Times New Roman" w:cs="Times New Roman"/>
                <w:b/>
                <w:bCs/>
                <w:sz w:val="24"/>
                <w:szCs w:val="24"/>
              </w:rPr>
            </w:pPr>
          </w:p>
        </w:tc>
        <w:tc>
          <w:tcPr>
            <w:tcW w:w="3257" w:type="dxa"/>
            <w:vMerge/>
            <w:hideMark/>
          </w:tcPr>
          <w:p w14:paraId="2671D483" w14:textId="77777777" w:rsidR="00180DFF" w:rsidRPr="009861E3" w:rsidRDefault="00180DFF" w:rsidP="00D269EB">
            <w:pPr>
              <w:widowControl w:val="0"/>
              <w:tabs>
                <w:tab w:val="left" w:pos="3994"/>
              </w:tabs>
              <w:spacing w:line="360" w:lineRule="auto"/>
              <w:jc w:val="both"/>
              <w:rPr>
                <w:rFonts w:ascii="Times New Roman" w:hAnsi="Times New Roman" w:cs="Times New Roman"/>
                <w:b/>
                <w:bCs/>
                <w:sz w:val="24"/>
                <w:szCs w:val="24"/>
              </w:rPr>
            </w:pPr>
          </w:p>
        </w:tc>
        <w:tc>
          <w:tcPr>
            <w:tcW w:w="1936" w:type="dxa"/>
            <w:vMerge/>
            <w:hideMark/>
          </w:tcPr>
          <w:p w14:paraId="77F26547" w14:textId="77777777" w:rsidR="00180DFF" w:rsidRPr="009861E3" w:rsidRDefault="00180DFF" w:rsidP="00D269EB">
            <w:pPr>
              <w:widowControl w:val="0"/>
              <w:tabs>
                <w:tab w:val="left" w:pos="3994"/>
              </w:tabs>
              <w:spacing w:line="360" w:lineRule="auto"/>
              <w:jc w:val="both"/>
              <w:rPr>
                <w:rFonts w:ascii="Times New Roman" w:hAnsi="Times New Roman" w:cs="Times New Roman"/>
                <w:b/>
                <w:bCs/>
                <w:sz w:val="24"/>
                <w:szCs w:val="24"/>
              </w:rPr>
            </w:pPr>
          </w:p>
        </w:tc>
        <w:tc>
          <w:tcPr>
            <w:tcW w:w="2438" w:type="dxa"/>
            <w:vMerge/>
            <w:vAlign w:val="center"/>
          </w:tcPr>
          <w:p w14:paraId="29243DC5" w14:textId="77777777" w:rsidR="00180DFF" w:rsidRPr="009861E3" w:rsidRDefault="00180DFF" w:rsidP="00D269EB">
            <w:pPr>
              <w:widowControl w:val="0"/>
              <w:tabs>
                <w:tab w:val="left" w:pos="3994"/>
              </w:tabs>
              <w:spacing w:line="360" w:lineRule="auto"/>
              <w:jc w:val="both"/>
              <w:rPr>
                <w:rFonts w:ascii="Times New Roman" w:hAnsi="Times New Roman" w:cs="Times New Roman"/>
                <w:b/>
                <w:bCs/>
                <w:sz w:val="24"/>
                <w:szCs w:val="24"/>
              </w:rPr>
            </w:pPr>
          </w:p>
        </w:tc>
      </w:tr>
      <w:tr w:rsidR="00180DFF" w:rsidRPr="009861E3" w14:paraId="4F34D7EA" w14:textId="77777777" w:rsidTr="00D269EB">
        <w:trPr>
          <w:trHeight w:val="422"/>
        </w:trPr>
        <w:tc>
          <w:tcPr>
            <w:tcW w:w="1956" w:type="dxa"/>
            <w:vMerge w:val="restart"/>
            <w:noWrap/>
            <w:vAlign w:val="center"/>
            <w:hideMark/>
          </w:tcPr>
          <w:p w14:paraId="521B31DA" w14:textId="77777777" w:rsidR="00180DFF" w:rsidRPr="009861E3" w:rsidRDefault="00180DFF" w:rsidP="00D269EB">
            <w:pPr>
              <w:widowControl w:val="0"/>
              <w:tabs>
                <w:tab w:val="left" w:pos="3994"/>
              </w:tabs>
              <w:spacing w:line="360" w:lineRule="auto"/>
              <w:jc w:val="both"/>
              <w:rPr>
                <w:rFonts w:ascii="Times New Roman" w:hAnsi="Times New Roman" w:cs="Times New Roman"/>
                <w:b/>
                <w:bCs/>
                <w:sz w:val="24"/>
                <w:szCs w:val="24"/>
              </w:rPr>
            </w:pPr>
            <w:r w:rsidRPr="009861E3">
              <w:rPr>
                <w:rFonts w:ascii="Times New Roman" w:hAnsi="Times New Roman" w:cs="Times New Roman"/>
                <w:b/>
                <w:bCs/>
                <w:sz w:val="24"/>
                <w:szCs w:val="24"/>
              </w:rPr>
              <w:t>Acids</w:t>
            </w:r>
          </w:p>
        </w:tc>
        <w:tc>
          <w:tcPr>
            <w:tcW w:w="3257" w:type="dxa"/>
            <w:noWrap/>
            <w:vAlign w:val="center"/>
            <w:hideMark/>
          </w:tcPr>
          <w:p w14:paraId="7854679C" w14:textId="77777777" w:rsidR="00180DFF" w:rsidRPr="009861E3" w:rsidRDefault="00180DFF" w:rsidP="00D269EB">
            <w:pPr>
              <w:widowControl w:val="0"/>
              <w:tabs>
                <w:tab w:val="left" w:pos="3994"/>
              </w:tabs>
              <w:spacing w:line="360" w:lineRule="auto"/>
              <w:jc w:val="both"/>
              <w:rPr>
                <w:rFonts w:ascii="Times New Roman" w:hAnsi="Times New Roman" w:cs="Times New Roman"/>
                <w:sz w:val="24"/>
                <w:szCs w:val="24"/>
              </w:rPr>
            </w:pPr>
            <w:r w:rsidRPr="009861E3">
              <w:rPr>
                <w:rFonts w:ascii="Times New Roman" w:hAnsi="Times New Roman" w:cs="Times New Roman"/>
                <w:sz w:val="24"/>
                <w:szCs w:val="24"/>
              </w:rPr>
              <w:t>ChCl: Citric Acid</w:t>
            </w:r>
          </w:p>
        </w:tc>
        <w:tc>
          <w:tcPr>
            <w:tcW w:w="1936" w:type="dxa"/>
            <w:noWrap/>
            <w:vAlign w:val="center"/>
            <w:hideMark/>
          </w:tcPr>
          <w:p w14:paraId="5917CFB2" w14:textId="77777777" w:rsidR="00180DFF" w:rsidRPr="009861E3" w:rsidRDefault="00180DFF" w:rsidP="00D269EB">
            <w:pPr>
              <w:widowControl w:val="0"/>
              <w:tabs>
                <w:tab w:val="left" w:pos="3994"/>
              </w:tabs>
              <w:spacing w:line="360" w:lineRule="auto"/>
              <w:jc w:val="both"/>
              <w:rPr>
                <w:rFonts w:ascii="Times New Roman" w:hAnsi="Times New Roman" w:cs="Times New Roman"/>
                <w:sz w:val="24"/>
                <w:szCs w:val="24"/>
              </w:rPr>
            </w:pPr>
            <w:r w:rsidRPr="009861E3">
              <w:rPr>
                <w:rFonts w:ascii="Times New Roman" w:hAnsi="Times New Roman" w:cs="Times New Roman"/>
                <w:sz w:val="24"/>
                <w:szCs w:val="24"/>
              </w:rPr>
              <w:t>1:1</w:t>
            </w:r>
          </w:p>
        </w:tc>
        <w:tc>
          <w:tcPr>
            <w:tcW w:w="2438" w:type="dxa"/>
            <w:vAlign w:val="center"/>
          </w:tcPr>
          <w:p w14:paraId="0187BB9B" w14:textId="77777777" w:rsidR="00180DFF" w:rsidRPr="009861E3" w:rsidRDefault="00180DFF" w:rsidP="00D269EB">
            <w:pPr>
              <w:widowControl w:val="0"/>
              <w:tabs>
                <w:tab w:val="left" w:pos="3994"/>
              </w:tabs>
              <w:spacing w:line="360" w:lineRule="auto"/>
              <w:jc w:val="both"/>
              <w:rPr>
                <w:rFonts w:ascii="Times New Roman" w:hAnsi="Times New Roman" w:cs="Times New Roman"/>
                <w:sz w:val="24"/>
                <w:szCs w:val="24"/>
              </w:rPr>
            </w:pPr>
            <w:r w:rsidRPr="009861E3">
              <w:rPr>
                <w:rFonts w:ascii="Times New Roman" w:hAnsi="Times New Roman" w:cs="Times New Roman"/>
                <w:sz w:val="24"/>
                <w:szCs w:val="24"/>
              </w:rPr>
              <w:t>360</w:t>
            </w:r>
          </w:p>
        </w:tc>
      </w:tr>
      <w:tr w:rsidR="00180DFF" w:rsidRPr="009861E3" w14:paraId="33B2E931" w14:textId="77777777" w:rsidTr="00D269EB">
        <w:trPr>
          <w:trHeight w:val="422"/>
        </w:trPr>
        <w:tc>
          <w:tcPr>
            <w:tcW w:w="1956" w:type="dxa"/>
            <w:vMerge/>
            <w:vAlign w:val="center"/>
            <w:hideMark/>
          </w:tcPr>
          <w:p w14:paraId="394C0519" w14:textId="77777777" w:rsidR="00180DFF" w:rsidRPr="009861E3" w:rsidRDefault="00180DFF" w:rsidP="00D269EB">
            <w:pPr>
              <w:widowControl w:val="0"/>
              <w:tabs>
                <w:tab w:val="left" w:pos="3994"/>
              </w:tabs>
              <w:spacing w:line="360" w:lineRule="auto"/>
              <w:jc w:val="both"/>
              <w:rPr>
                <w:rFonts w:ascii="Times New Roman" w:hAnsi="Times New Roman" w:cs="Times New Roman"/>
                <w:b/>
                <w:bCs/>
                <w:sz w:val="24"/>
                <w:szCs w:val="24"/>
              </w:rPr>
            </w:pPr>
          </w:p>
        </w:tc>
        <w:tc>
          <w:tcPr>
            <w:tcW w:w="3257" w:type="dxa"/>
            <w:noWrap/>
            <w:vAlign w:val="center"/>
            <w:hideMark/>
          </w:tcPr>
          <w:p w14:paraId="346C7443" w14:textId="77777777" w:rsidR="00180DFF" w:rsidRPr="009861E3" w:rsidRDefault="00180DFF" w:rsidP="00D269EB">
            <w:pPr>
              <w:widowControl w:val="0"/>
              <w:tabs>
                <w:tab w:val="left" w:pos="3994"/>
              </w:tabs>
              <w:spacing w:line="360" w:lineRule="auto"/>
              <w:jc w:val="both"/>
              <w:rPr>
                <w:rFonts w:ascii="Times New Roman" w:hAnsi="Times New Roman" w:cs="Times New Roman"/>
                <w:sz w:val="24"/>
                <w:szCs w:val="24"/>
              </w:rPr>
            </w:pPr>
            <w:r w:rsidRPr="009861E3">
              <w:rPr>
                <w:rFonts w:ascii="Times New Roman" w:hAnsi="Times New Roman" w:cs="Times New Roman"/>
                <w:sz w:val="24"/>
                <w:szCs w:val="24"/>
              </w:rPr>
              <w:t>ChCl: Oxalic Acid</w:t>
            </w:r>
          </w:p>
        </w:tc>
        <w:tc>
          <w:tcPr>
            <w:tcW w:w="1936" w:type="dxa"/>
            <w:noWrap/>
            <w:vAlign w:val="center"/>
            <w:hideMark/>
          </w:tcPr>
          <w:p w14:paraId="3FB5028F" w14:textId="77777777" w:rsidR="00180DFF" w:rsidRPr="009861E3" w:rsidRDefault="00180DFF" w:rsidP="00D269EB">
            <w:pPr>
              <w:widowControl w:val="0"/>
              <w:tabs>
                <w:tab w:val="left" w:pos="3994"/>
              </w:tabs>
              <w:spacing w:line="360" w:lineRule="auto"/>
              <w:jc w:val="both"/>
              <w:rPr>
                <w:rFonts w:ascii="Times New Roman" w:hAnsi="Times New Roman" w:cs="Times New Roman"/>
                <w:sz w:val="24"/>
                <w:szCs w:val="24"/>
              </w:rPr>
            </w:pPr>
            <w:r w:rsidRPr="009861E3">
              <w:rPr>
                <w:rFonts w:ascii="Times New Roman" w:hAnsi="Times New Roman" w:cs="Times New Roman"/>
                <w:sz w:val="24"/>
                <w:szCs w:val="24"/>
              </w:rPr>
              <w:t>1:1</w:t>
            </w:r>
          </w:p>
        </w:tc>
        <w:tc>
          <w:tcPr>
            <w:tcW w:w="2438" w:type="dxa"/>
            <w:vAlign w:val="center"/>
          </w:tcPr>
          <w:p w14:paraId="1E300816" w14:textId="77777777" w:rsidR="00180DFF" w:rsidRPr="009861E3" w:rsidRDefault="00180DFF" w:rsidP="00D269EB">
            <w:pPr>
              <w:widowControl w:val="0"/>
              <w:tabs>
                <w:tab w:val="left" w:pos="3994"/>
              </w:tabs>
              <w:spacing w:line="360" w:lineRule="auto"/>
              <w:jc w:val="both"/>
              <w:rPr>
                <w:rFonts w:ascii="Times New Roman" w:hAnsi="Times New Roman" w:cs="Times New Roman"/>
                <w:sz w:val="24"/>
                <w:szCs w:val="24"/>
              </w:rPr>
            </w:pPr>
            <w:r w:rsidRPr="009861E3">
              <w:rPr>
                <w:rFonts w:ascii="Times New Roman" w:hAnsi="Times New Roman" w:cs="Times New Roman"/>
                <w:sz w:val="24"/>
                <w:szCs w:val="24"/>
              </w:rPr>
              <w:t>20</w:t>
            </w:r>
          </w:p>
        </w:tc>
      </w:tr>
      <w:tr w:rsidR="00180DFF" w:rsidRPr="009861E3" w14:paraId="68BB41D1" w14:textId="77777777" w:rsidTr="00D269EB">
        <w:trPr>
          <w:trHeight w:val="422"/>
        </w:trPr>
        <w:tc>
          <w:tcPr>
            <w:tcW w:w="1956" w:type="dxa"/>
            <w:vMerge w:val="restart"/>
            <w:noWrap/>
            <w:vAlign w:val="center"/>
            <w:hideMark/>
          </w:tcPr>
          <w:p w14:paraId="71A8D54A" w14:textId="77777777" w:rsidR="00180DFF" w:rsidRPr="009861E3" w:rsidRDefault="00180DFF" w:rsidP="00D269EB">
            <w:pPr>
              <w:widowControl w:val="0"/>
              <w:tabs>
                <w:tab w:val="left" w:pos="3994"/>
              </w:tabs>
              <w:spacing w:line="360" w:lineRule="auto"/>
              <w:jc w:val="both"/>
              <w:rPr>
                <w:rFonts w:ascii="Times New Roman" w:hAnsi="Times New Roman" w:cs="Times New Roman"/>
                <w:b/>
                <w:bCs/>
                <w:sz w:val="24"/>
                <w:szCs w:val="24"/>
              </w:rPr>
            </w:pPr>
            <w:r w:rsidRPr="009861E3">
              <w:rPr>
                <w:rFonts w:ascii="Times New Roman" w:hAnsi="Times New Roman" w:cs="Times New Roman"/>
                <w:b/>
                <w:bCs/>
                <w:sz w:val="24"/>
                <w:szCs w:val="24"/>
              </w:rPr>
              <w:lastRenderedPageBreak/>
              <w:t>Amines</w:t>
            </w:r>
          </w:p>
        </w:tc>
        <w:tc>
          <w:tcPr>
            <w:tcW w:w="3257" w:type="dxa"/>
            <w:noWrap/>
            <w:vAlign w:val="center"/>
            <w:hideMark/>
          </w:tcPr>
          <w:p w14:paraId="750B6593" w14:textId="77777777" w:rsidR="00180DFF" w:rsidRPr="009861E3" w:rsidRDefault="00180DFF" w:rsidP="00D269EB">
            <w:pPr>
              <w:widowControl w:val="0"/>
              <w:tabs>
                <w:tab w:val="left" w:pos="3994"/>
              </w:tabs>
              <w:spacing w:line="360" w:lineRule="auto"/>
              <w:jc w:val="both"/>
              <w:rPr>
                <w:rFonts w:ascii="Times New Roman" w:hAnsi="Times New Roman" w:cs="Times New Roman"/>
                <w:sz w:val="24"/>
                <w:szCs w:val="24"/>
              </w:rPr>
            </w:pPr>
            <w:r w:rsidRPr="009861E3">
              <w:rPr>
                <w:rFonts w:ascii="Times New Roman" w:hAnsi="Times New Roman" w:cs="Times New Roman"/>
                <w:sz w:val="24"/>
                <w:szCs w:val="24"/>
              </w:rPr>
              <w:t>ChCl: Urea</w:t>
            </w:r>
          </w:p>
        </w:tc>
        <w:tc>
          <w:tcPr>
            <w:tcW w:w="1936" w:type="dxa"/>
            <w:noWrap/>
            <w:vAlign w:val="center"/>
            <w:hideMark/>
          </w:tcPr>
          <w:p w14:paraId="5144B59B" w14:textId="77777777" w:rsidR="00180DFF" w:rsidRPr="009861E3" w:rsidRDefault="00180DFF" w:rsidP="00D269EB">
            <w:pPr>
              <w:widowControl w:val="0"/>
              <w:tabs>
                <w:tab w:val="left" w:pos="3994"/>
              </w:tabs>
              <w:spacing w:line="360" w:lineRule="auto"/>
              <w:jc w:val="both"/>
              <w:rPr>
                <w:rFonts w:ascii="Times New Roman" w:hAnsi="Times New Roman" w:cs="Times New Roman"/>
                <w:sz w:val="24"/>
                <w:szCs w:val="24"/>
              </w:rPr>
            </w:pPr>
            <w:r w:rsidRPr="009861E3">
              <w:rPr>
                <w:rFonts w:ascii="Times New Roman" w:hAnsi="Times New Roman" w:cs="Times New Roman"/>
                <w:sz w:val="24"/>
                <w:szCs w:val="24"/>
              </w:rPr>
              <w:t>1:2</w:t>
            </w:r>
          </w:p>
        </w:tc>
        <w:tc>
          <w:tcPr>
            <w:tcW w:w="2438" w:type="dxa"/>
            <w:vAlign w:val="center"/>
          </w:tcPr>
          <w:p w14:paraId="53F7E93A" w14:textId="77777777" w:rsidR="00180DFF" w:rsidRPr="009861E3" w:rsidRDefault="00180DFF" w:rsidP="00D269EB">
            <w:pPr>
              <w:widowControl w:val="0"/>
              <w:tabs>
                <w:tab w:val="left" w:pos="3994"/>
              </w:tabs>
              <w:spacing w:line="360" w:lineRule="auto"/>
              <w:jc w:val="both"/>
              <w:rPr>
                <w:rFonts w:ascii="Times New Roman" w:hAnsi="Times New Roman" w:cs="Times New Roman"/>
                <w:sz w:val="24"/>
                <w:szCs w:val="24"/>
              </w:rPr>
            </w:pPr>
            <w:r w:rsidRPr="009861E3">
              <w:rPr>
                <w:rFonts w:ascii="Times New Roman" w:hAnsi="Times New Roman" w:cs="Times New Roman"/>
                <w:sz w:val="24"/>
                <w:szCs w:val="24"/>
              </w:rPr>
              <w:t>60</w:t>
            </w:r>
          </w:p>
        </w:tc>
      </w:tr>
      <w:tr w:rsidR="00180DFF" w:rsidRPr="009861E3" w14:paraId="1AACF95B" w14:textId="77777777" w:rsidTr="00D269EB">
        <w:trPr>
          <w:trHeight w:val="422"/>
        </w:trPr>
        <w:tc>
          <w:tcPr>
            <w:tcW w:w="1956" w:type="dxa"/>
            <w:vMerge/>
            <w:vAlign w:val="center"/>
            <w:hideMark/>
          </w:tcPr>
          <w:p w14:paraId="72D8D068" w14:textId="77777777" w:rsidR="00180DFF" w:rsidRPr="009861E3" w:rsidRDefault="00180DFF" w:rsidP="00D269EB">
            <w:pPr>
              <w:widowControl w:val="0"/>
              <w:tabs>
                <w:tab w:val="left" w:pos="3994"/>
              </w:tabs>
              <w:spacing w:line="360" w:lineRule="auto"/>
              <w:jc w:val="both"/>
              <w:rPr>
                <w:rFonts w:ascii="Times New Roman" w:hAnsi="Times New Roman" w:cs="Times New Roman"/>
                <w:b/>
                <w:bCs/>
                <w:sz w:val="24"/>
                <w:szCs w:val="24"/>
              </w:rPr>
            </w:pPr>
          </w:p>
        </w:tc>
        <w:tc>
          <w:tcPr>
            <w:tcW w:w="3257" w:type="dxa"/>
            <w:noWrap/>
            <w:vAlign w:val="center"/>
            <w:hideMark/>
          </w:tcPr>
          <w:p w14:paraId="02C00BB0" w14:textId="77777777" w:rsidR="00180DFF" w:rsidRPr="009861E3" w:rsidRDefault="00180DFF" w:rsidP="00D269EB">
            <w:pPr>
              <w:widowControl w:val="0"/>
              <w:tabs>
                <w:tab w:val="left" w:pos="3994"/>
              </w:tabs>
              <w:spacing w:line="360" w:lineRule="auto"/>
              <w:jc w:val="both"/>
              <w:rPr>
                <w:rFonts w:ascii="Times New Roman" w:hAnsi="Times New Roman" w:cs="Times New Roman"/>
                <w:sz w:val="24"/>
                <w:szCs w:val="24"/>
              </w:rPr>
            </w:pPr>
            <w:r w:rsidRPr="009861E3">
              <w:rPr>
                <w:rFonts w:ascii="Times New Roman" w:hAnsi="Times New Roman" w:cs="Times New Roman"/>
                <w:sz w:val="24"/>
                <w:szCs w:val="24"/>
              </w:rPr>
              <w:t>ChCl: 1-Naphthylamine</w:t>
            </w:r>
          </w:p>
        </w:tc>
        <w:tc>
          <w:tcPr>
            <w:tcW w:w="1936" w:type="dxa"/>
            <w:noWrap/>
            <w:vAlign w:val="center"/>
            <w:hideMark/>
          </w:tcPr>
          <w:p w14:paraId="1C8D139D" w14:textId="77777777" w:rsidR="00180DFF" w:rsidRPr="009861E3" w:rsidRDefault="00180DFF" w:rsidP="00D269EB">
            <w:pPr>
              <w:widowControl w:val="0"/>
              <w:tabs>
                <w:tab w:val="left" w:pos="3994"/>
              </w:tabs>
              <w:spacing w:line="360" w:lineRule="auto"/>
              <w:jc w:val="both"/>
              <w:rPr>
                <w:rFonts w:ascii="Times New Roman" w:hAnsi="Times New Roman" w:cs="Times New Roman"/>
                <w:sz w:val="24"/>
                <w:szCs w:val="24"/>
              </w:rPr>
            </w:pPr>
            <w:r w:rsidRPr="009861E3">
              <w:rPr>
                <w:rFonts w:ascii="Times New Roman" w:hAnsi="Times New Roman" w:cs="Times New Roman"/>
                <w:sz w:val="24"/>
                <w:szCs w:val="24"/>
              </w:rPr>
              <w:t>1:2</w:t>
            </w:r>
          </w:p>
        </w:tc>
        <w:tc>
          <w:tcPr>
            <w:tcW w:w="2438" w:type="dxa"/>
            <w:vAlign w:val="center"/>
          </w:tcPr>
          <w:p w14:paraId="6B363C1C" w14:textId="77777777" w:rsidR="00180DFF" w:rsidRPr="009861E3" w:rsidRDefault="00180DFF" w:rsidP="00D269EB">
            <w:pPr>
              <w:widowControl w:val="0"/>
              <w:tabs>
                <w:tab w:val="left" w:pos="3994"/>
              </w:tabs>
              <w:spacing w:line="360" w:lineRule="auto"/>
              <w:jc w:val="both"/>
              <w:rPr>
                <w:rFonts w:ascii="Times New Roman" w:hAnsi="Times New Roman" w:cs="Times New Roman"/>
                <w:sz w:val="24"/>
                <w:szCs w:val="24"/>
              </w:rPr>
            </w:pPr>
            <w:r w:rsidRPr="009861E3">
              <w:rPr>
                <w:rFonts w:ascii="Times New Roman" w:hAnsi="Times New Roman" w:cs="Times New Roman"/>
                <w:sz w:val="24"/>
                <w:szCs w:val="24"/>
              </w:rPr>
              <w:t>60</w:t>
            </w:r>
          </w:p>
        </w:tc>
      </w:tr>
      <w:tr w:rsidR="00180DFF" w:rsidRPr="009861E3" w14:paraId="495B44EE" w14:textId="77777777" w:rsidTr="00D269EB">
        <w:trPr>
          <w:trHeight w:val="422"/>
        </w:trPr>
        <w:tc>
          <w:tcPr>
            <w:tcW w:w="1956" w:type="dxa"/>
            <w:vMerge w:val="restart"/>
            <w:noWrap/>
            <w:vAlign w:val="center"/>
            <w:hideMark/>
          </w:tcPr>
          <w:p w14:paraId="78E6E335" w14:textId="77777777" w:rsidR="00180DFF" w:rsidRPr="009861E3" w:rsidRDefault="00180DFF" w:rsidP="00D269EB">
            <w:pPr>
              <w:widowControl w:val="0"/>
              <w:tabs>
                <w:tab w:val="left" w:pos="3994"/>
              </w:tabs>
              <w:spacing w:line="360" w:lineRule="auto"/>
              <w:jc w:val="both"/>
              <w:rPr>
                <w:rFonts w:ascii="Times New Roman" w:hAnsi="Times New Roman" w:cs="Times New Roman"/>
                <w:b/>
                <w:bCs/>
                <w:sz w:val="24"/>
                <w:szCs w:val="24"/>
              </w:rPr>
            </w:pPr>
            <w:r w:rsidRPr="009861E3">
              <w:rPr>
                <w:rFonts w:ascii="Times New Roman" w:hAnsi="Times New Roman" w:cs="Times New Roman"/>
                <w:b/>
                <w:bCs/>
                <w:sz w:val="24"/>
                <w:szCs w:val="24"/>
              </w:rPr>
              <w:t>Alcohols</w:t>
            </w:r>
          </w:p>
        </w:tc>
        <w:tc>
          <w:tcPr>
            <w:tcW w:w="3257" w:type="dxa"/>
            <w:noWrap/>
            <w:vAlign w:val="center"/>
            <w:hideMark/>
          </w:tcPr>
          <w:p w14:paraId="4CA76F93" w14:textId="77777777" w:rsidR="00180DFF" w:rsidRPr="009861E3" w:rsidRDefault="00180DFF" w:rsidP="00D269EB">
            <w:pPr>
              <w:widowControl w:val="0"/>
              <w:tabs>
                <w:tab w:val="left" w:pos="3994"/>
              </w:tabs>
              <w:spacing w:line="360" w:lineRule="auto"/>
              <w:jc w:val="both"/>
              <w:rPr>
                <w:rFonts w:ascii="Times New Roman" w:hAnsi="Times New Roman" w:cs="Times New Roman"/>
                <w:sz w:val="24"/>
                <w:szCs w:val="24"/>
              </w:rPr>
            </w:pPr>
            <w:r w:rsidRPr="009861E3">
              <w:rPr>
                <w:rFonts w:ascii="Times New Roman" w:hAnsi="Times New Roman" w:cs="Times New Roman"/>
                <w:sz w:val="24"/>
                <w:szCs w:val="24"/>
              </w:rPr>
              <w:t>ChCl: Glycerol</w:t>
            </w:r>
          </w:p>
        </w:tc>
        <w:tc>
          <w:tcPr>
            <w:tcW w:w="1936" w:type="dxa"/>
            <w:noWrap/>
            <w:vAlign w:val="center"/>
            <w:hideMark/>
          </w:tcPr>
          <w:p w14:paraId="4E70360A" w14:textId="77777777" w:rsidR="00180DFF" w:rsidRPr="009861E3" w:rsidRDefault="00180DFF" w:rsidP="00D269EB">
            <w:pPr>
              <w:widowControl w:val="0"/>
              <w:tabs>
                <w:tab w:val="left" w:pos="3994"/>
              </w:tabs>
              <w:spacing w:line="360" w:lineRule="auto"/>
              <w:jc w:val="both"/>
              <w:rPr>
                <w:rFonts w:ascii="Times New Roman" w:hAnsi="Times New Roman" w:cs="Times New Roman"/>
                <w:sz w:val="24"/>
                <w:szCs w:val="24"/>
              </w:rPr>
            </w:pPr>
            <w:r w:rsidRPr="009861E3">
              <w:rPr>
                <w:rFonts w:ascii="Times New Roman" w:hAnsi="Times New Roman" w:cs="Times New Roman"/>
                <w:sz w:val="24"/>
                <w:szCs w:val="24"/>
              </w:rPr>
              <w:t>1:1</w:t>
            </w:r>
          </w:p>
        </w:tc>
        <w:tc>
          <w:tcPr>
            <w:tcW w:w="2438" w:type="dxa"/>
            <w:vAlign w:val="center"/>
          </w:tcPr>
          <w:p w14:paraId="41D5FD17" w14:textId="77777777" w:rsidR="00180DFF" w:rsidRPr="009861E3" w:rsidRDefault="00180DFF" w:rsidP="00D269EB">
            <w:pPr>
              <w:widowControl w:val="0"/>
              <w:tabs>
                <w:tab w:val="left" w:pos="3994"/>
              </w:tabs>
              <w:spacing w:line="360" w:lineRule="auto"/>
              <w:jc w:val="both"/>
              <w:rPr>
                <w:rFonts w:ascii="Times New Roman" w:hAnsi="Times New Roman" w:cs="Times New Roman"/>
                <w:sz w:val="24"/>
                <w:szCs w:val="24"/>
              </w:rPr>
            </w:pPr>
            <w:r w:rsidRPr="009861E3">
              <w:rPr>
                <w:rFonts w:ascii="Times New Roman" w:hAnsi="Times New Roman" w:cs="Times New Roman"/>
                <w:sz w:val="24"/>
                <w:szCs w:val="24"/>
              </w:rPr>
              <w:t>70</w:t>
            </w:r>
          </w:p>
        </w:tc>
      </w:tr>
      <w:tr w:rsidR="00180DFF" w:rsidRPr="009861E3" w14:paraId="7FBBCEB8" w14:textId="77777777" w:rsidTr="00D269EB">
        <w:trPr>
          <w:trHeight w:val="422"/>
        </w:trPr>
        <w:tc>
          <w:tcPr>
            <w:tcW w:w="1956" w:type="dxa"/>
            <w:vMerge/>
            <w:vAlign w:val="center"/>
            <w:hideMark/>
          </w:tcPr>
          <w:p w14:paraId="4D7035AD" w14:textId="77777777" w:rsidR="00180DFF" w:rsidRPr="009861E3" w:rsidRDefault="00180DFF" w:rsidP="00D269EB">
            <w:pPr>
              <w:widowControl w:val="0"/>
              <w:tabs>
                <w:tab w:val="left" w:pos="3994"/>
              </w:tabs>
              <w:spacing w:line="360" w:lineRule="auto"/>
              <w:jc w:val="both"/>
              <w:rPr>
                <w:rFonts w:ascii="Times New Roman" w:hAnsi="Times New Roman" w:cs="Times New Roman"/>
                <w:b/>
                <w:bCs/>
                <w:sz w:val="24"/>
                <w:szCs w:val="24"/>
              </w:rPr>
            </w:pPr>
          </w:p>
        </w:tc>
        <w:tc>
          <w:tcPr>
            <w:tcW w:w="3257" w:type="dxa"/>
            <w:noWrap/>
            <w:vAlign w:val="center"/>
            <w:hideMark/>
          </w:tcPr>
          <w:p w14:paraId="64C8182B" w14:textId="77777777" w:rsidR="00180DFF" w:rsidRPr="009861E3" w:rsidRDefault="00180DFF" w:rsidP="00D269EB">
            <w:pPr>
              <w:widowControl w:val="0"/>
              <w:tabs>
                <w:tab w:val="left" w:pos="3994"/>
              </w:tabs>
              <w:spacing w:line="360" w:lineRule="auto"/>
              <w:jc w:val="both"/>
              <w:rPr>
                <w:rFonts w:ascii="Times New Roman" w:hAnsi="Times New Roman" w:cs="Times New Roman"/>
                <w:sz w:val="24"/>
                <w:szCs w:val="24"/>
              </w:rPr>
            </w:pPr>
            <w:r w:rsidRPr="009861E3">
              <w:rPr>
                <w:rFonts w:ascii="Times New Roman" w:hAnsi="Times New Roman" w:cs="Times New Roman"/>
                <w:sz w:val="24"/>
                <w:szCs w:val="24"/>
              </w:rPr>
              <w:t>ChCl: Ethylene Glycol</w:t>
            </w:r>
          </w:p>
        </w:tc>
        <w:tc>
          <w:tcPr>
            <w:tcW w:w="1936" w:type="dxa"/>
            <w:noWrap/>
            <w:vAlign w:val="center"/>
            <w:hideMark/>
          </w:tcPr>
          <w:p w14:paraId="6B542028" w14:textId="77777777" w:rsidR="00180DFF" w:rsidRPr="009861E3" w:rsidRDefault="00180DFF" w:rsidP="00D269EB">
            <w:pPr>
              <w:widowControl w:val="0"/>
              <w:tabs>
                <w:tab w:val="left" w:pos="3994"/>
              </w:tabs>
              <w:spacing w:line="360" w:lineRule="auto"/>
              <w:jc w:val="both"/>
              <w:rPr>
                <w:rFonts w:ascii="Times New Roman" w:hAnsi="Times New Roman" w:cs="Times New Roman"/>
                <w:sz w:val="24"/>
                <w:szCs w:val="24"/>
              </w:rPr>
            </w:pPr>
            <w:r w:rsidRPr="009861E3">
              <w:rPr>
                <w:rFonts w:ascii="Times New Roman" w:hAnsi="Times New Roman" w:cs="Times New Roman"/>
                <w:sz w:val="24"/>
                <w:szCs w:val="24"/>
              </w:rPr>
              <w:t>1:2</w:t>
            </w:r>
          </w:p>
        </w:tc>
        <w:tc>
          <w:tcPr>
            <w:tcW w:w="2438" w:type="dxa"/>
            <w:vAlign w:val="center"/>
          </w:tcPr>
          <w:p w14:paraId="15628603" w14:textId="77777777" w:rsidR="00180DFF" w:rsidRPr="009861E3" w:rsidRDefault="00180DFF" w:rsidP="00D269EB">
            <w:pPr>
              <w:widowControl w:val="0"/>
              <w:tabs>
                <w:tab w:val="left" w:pos="3994"/>
              </w:tabs>
              <w:spacing w:line="360" w:lineRule="auto"/>
              <w:jc w:val="both"/>
              <w:rPr>
                <w:rFonts w:ascii="Times New Roman" w:hAnsi="Times New Roman" w:cs="Times New Roman"/>
                <w:sz w:val="24"/>
                <w:szCs w:val="24"/>
              </w:rPr>
            </w:pPr>
            <w:r w:rsidRPr="009861E3">
              <w:rPr>
                <w:rFonts w:ascii="Times New Roman" w:hAnsi="Times New Roman" w:cs="Times New Roman"/>
                <w:sz w:val="24"/>
                <w:szCs w:val="24"/>
              </w:rPr>
              <w:t>70</w:t>
            </w:r>
          </w:p>
        </w:tc>
      </w:tr>
      <w:tr w:rsidR="00180DFF" w:rsidRPr="009861E3" w14:paraId="4ABFD88A" w14:textId="77777777" w:rsidTr="00D269EB">
        <w:trPr>
          <w:trHeight w:val="422"/>
        </w:trPr>
        <w:tc>
          <w:tcPr>
            <w:tcW w:w="1956" w:type="dxa"/>
            <w:vMerge w:val="restart"/>
            <w:noWrap/>
            <w:vAlign w:val="center"/>
            <w:hideMark/>
          </w:tcPr>
          <w:p w14:paraId="62F65A6F" w14:textId="77777777" w:rsidR="00180DFF" w:rsidRPr="009861E3" w:rsidRDefault="00180DFF" w:rsidP="00D269EB">
            <w:pPr>
              <w:widowControl w:val="0"/>
              <w:tabs>
                <w:tab w:val="left" w:pos="3994"/>
              </w:tabs>
              <w:spacing w:line="360" w:lineRule="auto"/>
              <w:jc w:val="both"/>
              <w:rPr>
                <w:rFonts w:ascii="Times New Roman" w:hAnsi="Times New Roman" w:cs="Times New Roman"/>
                <w:b/>
                <w:bCs/>
                <w:sz w:val="24"/>
                <w:szCs w:val="24"/>
              </w:rPr>
            </w:pPr>
            <w:r w:rsidRPr="009861E3">
              <w:rPr>
                <w:rFonts w:ascii="Times New Roman" w:hAnsi="Times New Roman" w:cs="Times New Roman"/>
                <w:b/>
                <w:bCs/>
                <w:sz w:val="24"/>
                <w:szCs w:val="24"/>
              </w:rPr>
              <w:t>Sugars</w:t>
            </w:r>
          </w:p>
        </w:tc>
        <w:tc>
          <w:tcPr>
            <w:tcW w:w="3257" w:type="dxa"/>
            <w:noWrap/>
            <w:vAlign w:val="center"/>
            <w:hideMark/>
          </w:tcPr>
          <w:p w14:paraId="1FF83C41" w14:textId="77777777" w:rsidR="00180DFF" w:rsidRPr="009861E3" w:rsidRDefault="00180DFF" w:rsidP="00D269EB">
            <w:pPr>
              <w:widowControl w:val="0"/>
              <w:tabs>
                <w:tab w:val="left" w:pos="3994"/>
              </w:tabs>
              <w:spacing w:line="360" w:lineRule="auto"/>
              <w:jc w:val="both"/>
              <w:rPr>
                <w:rFonts w:ascii="Times New Roman" w:hAnsi="Times New Roman" w:cs="Times New Roman"/>
                <w:sz w:val="24"/>
                <w:szCs w:val="24"/>
              </w:rPr>
            </w:pPr>
            <w:r w:rsidRPr="009861E3">
              <w:rPr>
                <w:rFonts w:ascii="Times New Roman" w:hAnsi="Times New Roman" w:cs="Times New Roman"/>
                <w:sz w:val="24"/>
                <w:szCs w:val="24"/>
              </w:rPr>
              <w:t>ChCl: Glucose</w:t>
            </w:r>
          </w:p>
        </w:tc>
        <w:tc>
          <w:tcPr>
            <w:tcW w:w="1936" w:type="dxa"/>
            <w:noWrap/>
            <w:vAlign w:val="center"/>
            <w:hideMark/>
          </w:tcPr>
          <w:p w14:paraId="112C3A9F" w14:textId="77777777" w:rsidR="00180DFF" w:rsidRPr="009861E3" w:rsidRDefault="00180DFF" w:rsidP="00D269EB">
            <w:pPr>
              <w:widowControl w:val="0"/>
              <w:tabs>
                <w:tab w:val="left" w:pos="3994"/>
              </w:tabs>
              <w:spacing w:line="360" w:lineRule="auto"/>
              <w:jc w:val="both"/>
              <w:rPr>
                <w:rFonts w:ascii="Times New Roman" w:hAnsi="Times New Roman" w:cs="Times New Roman"/>
                <w:sz w:val="24"/>
                <w:szCs w:val="24"/>
              </w:rPr>
            </w:pPr>
            <w:r w:rsidRPr="009861E3">
              <w:rPr>
                <w:rFonts w:ascii="Times New Roman" w:hAnsi="Times New Roman" w:cs="Times New Roman"/>
                <w:sz w:val="24"/>
                <w:szCs w:val="24"/>
              </w:rPr>
              <w:t>1:1</w:t>
            </w:r>
          </w:p>
        </w:tc>
        <w:tc>
          <w:tcPr>
            <w:tcW w:w="2438" w:type="dxa"/>
            <w:vAlign w:val="center"/>
          </w:tcPr>
          <w:p w14:paraId="68D1914B" w14:textId="77777777" w:rsidR="00180DFF" w:rsidRPr="009861E3" w:rsidRDefault="00180DFF" w:rsidP="00D269EB">
            <w:pPr>
              <w:widowControl w:val="0"/>
              <w:tabs>
                <w:tab w:val="left" w:pos="3994"/>
              </w:tabs>
              <w:spacing w:line="360" w:lineRule="auto"/>
              <w:jc w:val="both"/>
              <w:rPr>
                <w:rFonts w:ascii="Times New Roman" w:hAnsi="Times New Roman" w:cs="Times New Roman"/>
                <w:sz w:val="24"/>
                <w:szCs w:val="24"/>
              </w:rPr>
            </w:pPr>
            <w:r w:rsidRPr="009861E3">
              <w:rPr>
                <w:rFonts w:ascii="Times New Roman" w:hAnsi="Times New Roman" w:cs="Times New Roman"/>
                <w:sz w:val="24"/>
                <w:szCs w:val="24"/>
              </w:rPr>
              <w:t>240</w:t>
            </w:r>
          </w:p>
        </w:tc>
      </w:tr>
      <w:tr w:rsidR="00180DFF" w:rsidRPr="009861E3" w14:paraId="76E8DEB3" w14:textId="77777777" w:rsidTr="00D269EB">
        <w:trPr>
          <w:trHeight w:val="242"/>
        </w:trPr>
        <w:tc>
          <w:tcPr>
            <w:tcW w:w="1956" w:type="dxa"/>
            <w:vMerge/>
            <w:vAlign w:val="center"/>
            <w:hideMark/>
          </w:tcPr>
          <w:p w14:paraId="3CE30E5C" w14:textId="77777777" w:rsidR="00180DFF" w:rsidRPr="009861E3" w:rsidRDefault="00180DFF" w:rsidP="00D269EB">
            <w:pPr>
              <w:widowControl w:val="0"/>
              <w:tabs>
                <w:tab w:val="left" w:pos="3994"/>
              </w:tabs>
              <w:spacing w:line="360" w:lineRule="auto"/>
              <w:jc w:val="both"/>
              <w:rPr>
                <w:rFonts w:ascii="Times New Roman" w:hAnsi="Times New Roman" w:cs="Times New Roman"/>
                <w:b/>
                <w:bCs/>
                <w:sz w:val="24"/>
                <w:szCs w:val="24"/>
              </w:rPr>
            </w:pPr>
          </w:p>
        </w:tc>
        <w:tc>
          <w:tcPr>
            <w:tcW w:w="3257" w:type="dxa"/>
            <w:noWrap/>
            <w:vAlign w:val="center"/>
            <w:hideMark/>
          </w:tcPr>
          <w:p w14:paraId="6DAAAC4C" w14:textId="77777777" w:rsidR="00180DFF" w:rsidRPr="009861E3" w:rsidRDefault="00180DFF" w:rsidP="00D269EB">
            <w:pPr>
              <w:widowControl w:val="0"/>
              <w:tabs>
                <w:tab w:val="left" w:pos="3994"/>
              </w:tabs>
              <w:spacing w:line="360" w:lineRule="auto"/>
              <w:jc w:val="both"/>
              <w:rPr>
                <w:rFonts w:ascii="Times New Roman" w:hAnsi="Times New Roman" w:cs="Times New Roman"/>
                <w:sz w:val="24"/>
                <w:szCs w:val="24"/>
              </w:rPr>
            </w:pPr>
            <w:r w:rsidRPr="009861E3">
              <w:rPr>
                <w:rFonts w:ascii="Times New Roman" w:hAnsi="Times New Roman" w:cs="Times New Roman"/>
                <w:sz w:val="24"/>
                <w:szCs w:val="24"/>
              </w:rPr>
              <w:t>ChCl: Sucrose</w:t>
            </w:r>
          </w:p>
        </w:tc>
        <w:tc>
          <w:tcPr>
            <w:tcW w:w="1936" w:type="dxa"/>
            <w:noWrap/>
            <w:vAlign w:val="center"/>
            <w:hideMark/>
          </w:tcPr>
          <w:p w14:paraId="47A0C763" w14:textId="77777777" w:rsidR="00180DFF" w:rsidRPr="009861E3" w:rsidRDefault="00180DFF" w:rsidP="00D269EB">
            <w:pPr>
              <w:widowControl w:val="0"/>
              <w:tabs>
                <w:tab w:val="left" w:pos="3994"/>
              </w:tabs>
              <w:spacing w:line="360" w:lineRule="auto"/>
              <w:jc w:val="both"/>
              <w:rPr>
                <w:rFonts w:ascii="Times New Roman" w:hAnsi="Times New Roman" w:cs="Times New Roman"/>
                <w:sz w:val="24"/>
                <w:szCs w:val="24"/>
              </w:rPr>
            </w:pPr>
            <w:r w:rsidRPr="009861E3">
              <w:rPr>
                <w:rFonts w:ascii="Times New Roman" w:hAnsi="Times New Roman" w:cs="Times New Roman"/>
                <w:sz w:val="24"/>
                <w:szCs w:val="24"/>
              </w:rPr>
              <w:t>1:1</w:t>
            </w:r>
          </w:p>
        </w:tc>
        <w:tc>
          <w:tcPr>
            <w:tcW w:w="2438" w:type="dxa"/>
            <w:vAlign w:val="center"/>
          </w:tcPr>
          <w:p w14:paraId="7E0DEA77" w14:textId="77777777" w:rsidR="00180DFF" w:rsidRPr="009861E3" w:rsidRDefault="00180DFF" w:rsidP="00D269EB">
            <w:pPr>
              <w:widowControl w:val="0"/>
              <w:tabs>
                <w:tab w:val="left" w:pos="3994"/>
              </w:tabs>
              <w:spacing w:line="360" w:lineRule="auto"/>
              <w:jc w:val="both"/>
              <w:rPr>
                <w:rFonts w:ascii="Times New Roman" w:hAnsi="Times New Roman" w:cs="Times New Roman"/>
                <w:sz w:val="24"/>
                <w:szCs w:val="24"/>
              </w:rPr>
            </w:pPr>
            <w:r w:rsidRPr="009861E3">
              <w:rPr>
                <w:rFonts w:ascii="Times New Roman" w:hAnsi="Times New Roman" w:cs="Times New Roman"/>
                <w:sz w:val="24"/>
                <w:szCs w:val="24"/>
              </w:rPr>
              <w:t>290</w:t>
            </w:r>
          </w:p>
        </w:tc>
      </w:tr>
    </w:tbl>
    <w:p w14:paraId="5EB46273" w14:textId="77777777" w:rsidR="00180DFF" w:rsidRPr="009861E3" w:rsidRDefault="00180DFF" w:rsidP="00180DFF">
      <w:pPr>
        <w:spacing w:after="0" w:line="360" w:lineRule="auto"/>
        <w:jc w:val="both"/>
        <w:rPr>
          <w:rFonts w:ascii="Times New Roman" w:hAnsi="Times New Roman" w:cs="Times New Roman"/>
          <w:sz w:val="24"/>
          <w:szCs w:val="24"/>
        </w:rPr>
      </w:pPr>
      <w:r w:rsidRPr="009861E3">
        <w:rPr>
          <w:rFonts w:ascii="Times New Roman" w:hAnsi="Times New Roman" w:cs="Times New Roman"/>
          <w:sz w:val="24"/>
          <w:szCs w:val="24"/>
        </w:rPr>
        <w:t>ChCl: Choline Chloride</w:t>
      </w:r>
    </w:p>
    <w:p w14:paraId="4931C57F" w14:textId="77777777" w:rsidR="00180DFF" w:rsidRPr="009861E3" w:rsidRDefault="00180DFF" w:rsidP="00180DFF">
      <w:pPr>
        <w:widowControl w:val="0"/>
        <w:spacing w:after="0" w:line="360" w:lineRule="auto"/>
        <w:jc w:val="both"/>
        <w:rPr>
          <w:rFonts w:ascii="Times New Roman" w:hAnsi="Times New Roman" w:cs="Times New Roman"/>
          <w:b/>
          <w:bCs/>
          <w:sz w:val="24"/>
          <w:szCs w:val="24"/>
        </w:rPr>
      </w:pPr>
      <w:r w:rsidRPr="009861E3">
        <w:rPr>
          <w:rFonts w:ascii="Times New Roman" w:hAnsi="Times New Roman" w:cs="Times New Roman"/>
          <w:b/>
          <w:bCs/>
          <w:sz w:val="24"/>
          <w:szCs w:val="24"/>
        </w:rPr>
        <w:t>Ultrasonic-Assisted Extraction</w:t>
      </w:r>
    </w:p>
    <w:p w14:paraId="15726C4F" w14:textId="77777777" w:rsidR="00180DFF" w:rsidRPr="009861E3" w:rsidRDefault="00180DFF" w:rsidP="00180DFF">
      <w:pPr>
        <w:widowControl w:val="0"/>
        <w:spacing w:after="0" w:line="360" w:lineRule="auto"/>
        <w:jc w:val="both"/>
        <w:rPr>
          <w:rFonts w:ascii="Times New Roman" w:hAnsi="Times New Roman" w:cs="Times New Roman"/>
          <w:sz w:val="24"/>
          <w:szCs w:val="24"/>
        </w:rPr>
      </w:pPr>
      <w:r w:rsidRPr="009861E3">
        <w:rPr>
          <w:rFonts w:ascii="Times New Roman" w:hAnsi="Times New Roman" w:cs="Times New Roman"/>
          <w:bCs/>
          <w:sz w:val="24"/>
          <w:szCs w:val="24"/>
        </w:rPr>
        <w:t xml:space="preserve">The extracts of </w:t>
      </w:r>
      <w:r w:rsidRPr="009861E3">
        <w:rPr>
          <w:rFonts w:ascii="Times New Roman" w:hAnsi="Times New Roman" w:cs="Times New Roman"/>
          <w:bCs/>
          <w:i/>
          <w:iCs/>
          <w:sz w:val="24"/>
          <w:szCs w:val="24"/>
        </w:rPr>
        <w:t>C. roseus</w:t>
      </w:r>
      <w:r w:rsidRPr="009861E3">
        <w:rPr>
          <w:rFonts w:ascii="Times New Roman" w:hAnsi="Times New Roman" w:cs="Times New Roman"/>
          <w:bCs/>
          <w:sz w:val="24"/>
          <w:szCs w:val="24"/>
        </w:rPr>
        <w:t xml:space="preserve"> leaves and flowers were prepared using an ultrasound-assisted extraction technique with all the DES solvents. </w:t>
      </w:r>
      <w:r w:rsidRPr="009861E3">
        <w:rPr>
          <w:rFonts w:ascii="Times New Roman" w:hAnsi="Times New Roman" w:cs="Times New Roman"/>
          <w:sz w:val="24"/>
          <w:szCs w:val="24"/>
        </w:rPr>
        <w:t xml:space="preserve">Ultrasound-assisted extraction (UAE) relies on the transmission of high-frequency sound waves into the solvent, generating cavitation bubbles that collapse and create localized high-pressure and high-temperature conditions.  </w:t>
      </w:r>
      <w:r w:rsidRPr="009861E3">
        <w:rPr>
          <w:rFonts w:ascii="Times New Roman" w:hAnsi="Times New Roman" w:cs="Times New Roman"/>
          <w:bCs/>
          <w:sz w:val="24"/>
          <w:szCs w:val="24"/>
        </w:rPr>
        <w:t xml:space="preserve"> First, 50 mg of the dried, powdered leaves and flowers were weighed and transferred separately to 25 ml flasks. Then, 10 ml of DES was added to each flask and thoroughly mixed. The flasks were placed in an ultrasonic water bath at room temperature for approximately 40 minutes at a frequency of 50 kHz. The contents were then filtered to obtain the DES extracts of </w:t>
      </w:r>
      <w:r w:rsidRPr="009861E3">
        <w:rPr>
          <w:rFonts w:ascii="Times New Roman" w:hAnsi="Times New Roman" w:cs="Times New Roman"/>
          <w:bCs/>
          <w:i/>
          <w:iCs/>
          <w:sz w:val="24"/>
          <w:szCs w:val="24"/>
        </w:rPr>
        <w:t>C. roseus</w:t>
      </w:r>
      <w:r w:rsidRPr="009861E3">
        <w:rPr>
          <w:rFonts w:ascii="Times New Roman" w:hAnsi="Times New Roman" w:cs="Times New Roman"/>
          <w:bCs/>
          <w:sz w:val="24"/>
          <w:szCs w:val="24"/>
        </w:rPr>
        <w:t xml:space="preserve"> leaves and flowers (</w:t>
      </w:r>
      <w:r w:rsidRPr="009861E3">
        <w:rPr>
          <w:rFonts w:ascii="Times New Roman" w:hAnsi="Times New Roman" w:cs="Times New Roman"/>
          <w:sz w:val="24"/>
          <w:szCs w:val="24"/>
        </w:rPr>
        <w:t xml:space="preserve">Demir et al. 2024). </w:t>
      </w:r>
    </w:p>
    <w:p w14:paraId="61B1DE00" w14:textId="77777777" w:rsidR="00180DFF" w:rsidRPr="009861E3" w:rsidRDefault="00180DFF" w:rsidP="00180DFF">
      <w:pPr>
        <w:widowControl w:val="0"/>
        <w:spacing w:after="0" w:line="360" w:lineRule="auto"/>
        <w:jc w:val="both"/>
        <w:rPr>
          <w:rFonts w:ascii="Times New Roman" w:hAnsi="Times New Roman" w:cs="Times New Roman"/>
          <w:b/>
          <w:sz w:val="24"/>
          <w:szCs w:val="24"/>
        </w:rPr>
      </w:pPr>
      <w:r w:rsidRPr="009861E3">
        <w:rPr>
          <w:rFonts w:ascii="Times New Roman" w:hAnsi="Times New Roman" w:cs="Times New Roman"/>
          <w:b/>
          <w:sz w:val="24"/>
          <w:szCs w:val="24"/>
        </w:rPr>
        <w:t>PHYSICAL PARAMETERS</w:t>
      </w:r>
    </w:p>
    <w:p w14:paraId="7F9E94E4" w14:textId="77777777" w:rsidR="00180DFF" w:rsidRPr="009861E3" w:rsidRDefault="00180DFF" w:rsidP="00180DFF">
      <w:pPr>
        <w:widowControl w:val="0"/>
        <w:spacing w:after="0" w:line="360" w:lineRule="auto"/>
        <w:jc w:val="both"/>
        <w:rPr>
          <w:rFonts w:ascii="Times New Roman" w:hAnsi="Times New Roman" w:cs="Times New Roman"/>
          <w:sz w:val="24"/>
          <w:szCs w:val="24"/>
        </w:rPr>
      </w:pPr>
      <w:r w:rsidRPr="009861E3">
        <w:rPr>
          <w:rFonts w:ascii="Times New Roman" w:hAnsi="Times New Roman" w:cs="Times New Roman"/>
          <w:sz w:val="24"/>
          <w:szCs w:val="24"/>
        </w:rPr>
        <w:tab/>
        <w:t xml:space="preserve">Different physical parameters of the prepared DES were recorded and their detailed methodology is given below. As almost all the DESs prepared were highly viscous and denser than water. So their different dilutions were prepared in double distilled water </w:t>
      </w:r>
      <w:r w:rsidRPr="009861E3">
        <w:rPr>
          <w:rFonts w:ascii="Times New Roman" w:hAnsi="Times New Roman" w:cs="Times New Roman"/>
          <w:i/>
          <w:sz w:val="24"/>
          <w:szCs w:val="24"/>
        </w:rPr>
        <w:t>viz</w:t>
      </w:r>
      <w:r w:rsidRPr="009861E3">
        <w:rPr>
          <w:rFonts w:ascii="Times New Roman" w:hAnsi="Times New Roman" w:cs="Times New Roman"/>
          <w:sz w:val="24"/>
          <w:szCs w:val="24"/>
        </w:rPr>
        <w:t xml:space="preserve"> 30, 40 and 50% and the data was recorded.</w:t>
      </w:r>
    </w:p>
    <w:p w14:paraId="01C2E871" w14:textId="77777777" w:rsidR="00180DFF" w:rsidRPr="009861E3" w:rsidRDefault="00180DFF" w:rsidP="00180DFF">
      <w:pPr>
        <w:widowControl w:val="0"/>
        <w:spacing w:after="0" w:line="360" w:lineRule="auto"/>
        <w:jc w:val="both"/>
        <w:rPr>
          <w:rFonts w:ascii="Times New Roman" w:hAnsi="Times New Roman" w:cs="Times New Roman"/>
          <w:sz w:val="24"/>
          <w:szCs w:val="24"/>
        </w:rPr>
      </w:pPr>
      <w:r w:rsidRPr="009861E3">
        <w:rPr>
          <w:rFonts w:ascii="Times New Roman" w:hAnsi="Times New Roman" w:cs="Times New Roman"/>
          <w:b/>
          <w:sz w:val="24"/>
          <w:szCs w:val="24"/>
        </w:rPr>
        <w:t>Density</w:t>
      </w:r>
    </w:p>
    <w:p w14:paraId="2D5BE309" w14:textId="496C0CB7" w:rsidR="00180DFF" w:rsidRPr="009861E3" w:rsidRDefault="00180DFF" w:rsidP="00180DFF">
      <w:pPr>
        <w:widowControl w:val="0"/>
        <w:spacing w:after="0" w:line="360" w:lineRule="auto"/>
        <w:jc w:val="both"/>
        <w:rPr>
          <w:rFonts w:ascii="Times New Roman" w:hAnsi="Times New Roman" w:cs="Times New Roman"/>
          <w:sz w:val="24"/>
          <w:szCs w:val="24"/>
        </w:rPr>
      </w:pPr>
      <w:r w:rsidRPr="009861E3">
        <w:rPr>
          <w:rFonts w:ascii="Times New Roman" w:hAnsi="Times New Roman" w:cs="Times New Roman"/>
          <w:sz w:val="24"/>
          <w:szCs w:val="24"/>
        </w:rPr>
        <w:tab/>
        <w:t xml:space="preserve">It is one of the most important physical parameter studied for deep eutectic solvents. Densities of most DESs are generally higher than water. Specific gravity bottles also known as density bottles or relative-density bottles were used to determine the liquid densities of DES. First, the weight of empty specific gravity bottle was recorded and then weight of density bottle filled with different DESs and water were determined separately. Then the liquid density of each DES was calculated by measuring the difference between an empty and DES filled bottle and dividing the result by weight of water filled in specific gravity bottle (Pall and Mohsenin 1980). As the densities of pure DES were quite high so the dilutions of DES were made (30, 40 and 50%) and </w:t>
      </w:r>
      <w:r w:rsidRPr="009861E3">
        <w:rPr>
          <w:rFonts w:ascii="Times New Roman" w:hAnsi="Times New Roman" w:cs="Times New Roman"/>
          <w:sz w:val="24"/>
          <w:szCs w:val="24"/>
        </w:rPr>
        <w:lastRenderedPageBreak/>
        <w:t>the densities were calculated for each dilution. The dilutions of ChCl: 1-naphthylamine were only made using methanol as this DES was water insoluble due to hydrophobic nature. The density values were taken in triplicate and the results were analyzed by factorial design by applying two way ANOVA.</w:t>
      </w:r>
      <w:r w:rsidR="008A666E" w:rsidRPr="008A666E">
        <w:rPr>
          <w:rFonts w:ascii="Times New Roman" w:hAnsi="Times New Roman" w:cs="Times New Roman"/>
          <w:sz w:val="24"/>
          <w:szCs w:val="24"/>
        </w:rPr>
        <w:t>(Abbott, Capper, &amp; Gray, 2006)</w:t>
      </w:r>
    </w:p>
    <w:p w14:paraId="39219BA7" w14:textId="77777777" w:rsidR="00180DFF" w:rsidRPr="009861E3" w:rsidRDefault="00180DFF" w:rsidP="00180DFF">
      <w:pPr>
        <w:widowControl w:val="0"/>
        <w:spacing w:after="0" w:line="360" w:lineRule="auto"/>
        <w:jc w:val="both"/>
        <w:rPr>
          <w:rFonts w:ascii="Times New Roman" w:hAnsi="Times New Roman" w:cs="Times New Roman"/>
          <w:b/>
          <w:sz w:val="24"/>
          <w:szCs w:val="24"/>
        </w:rPr>
      </w:pPr>
      <w:r w:rsidRPr="009861E3">
        <w:rPr>
          <w:rFonts w:ascii="Times New Roman" w:hAnsi="Times New Roman" w:cs="Times New Roman"/>
          <w:b/>
          <w:sz w:val="24"/>
          <w:szCs w:val="24"/>
        </w:rPr>
        <w:t>Calculations and formula</w:t>
      </w:r>
    </w:p>
    <w:p w14:paraId="595D15CE" w14:textId="77777777" w:rsidR="00180DFF" w:rsidRPr="009861E3" w:rsidRDefault="00180DFF" w:rsidP="00180DFF">
      <w:pPr>
        <w:widowControl w:val="0"/>
        <w:spacing w:after="0" w:line="360" w:lineRule="auto"/>
        <w:jc w:val="both"/>
        <w:rPr>
          <w:rFonts w:ascii="Times New Roman" w:hAnsi="Times New Roman" w:cs="Times New Roman"/>
          <w:sz w:val="24"/>
          <w:szCs w:val="24"/>
        </w:rPr>
      </w:pPr>
      <w:r w:rsidRPr="009861E3">
        <w:rPr>
          <w:rFonts w:ascii="Times New Roman" w:hAnsi="Times New Roman" w:cs="Times New Roman"/>
          <w:sz w:val="24"/>
          <w:szCs w:val="24"/>
        </w:rPr>
        <w:t>Weight of empty specific gravity bottle = w</w:t>
      </w:r>
      <w:r w:rsidRPr="009861E3">
        <w:rPr>
          <w:rFonts w:ascii="Times New Roman" w:hAnsi="Times New Roman" w:cs="Times New Roman"/>
          <w:sz w:val="24"/>
          <w:szCs w:val="24"/>
          <w:vertAlign w:val="subscript"/>
        </w:rPr>
        <w:t>1</w:t>
      </w:r>
    </w:p>
    <w:p w14:paraId="631A6C41" w14:textId="77777777" w:rsidR="00180DFF" w:rsidRPr="009861E3" w:rsidRDefault="00180DFF" w:rsidP="00180DFF">
      <w:pPr>
        <w:widowControl w:val="0"/>
        <w:spacing w:after="0" w:line="360" w:lineRule="auto"/>
        <w:jc w:val="both"/>
        <w:rPr>
          <w:rFonts w:ascii="Times New Roman" w:hAnsi="Times New Roman" w:cs="Times New Roman"/>
          <w:sz w:val="24"/>
          <w:szCs w:val="24"/>
        </w:rPr>
      </w:pPr>
      <w:r w:rsidRPr="009861E3">
        <w:rPr>
          <w:rFonts w:ascii="Times New Roman" w:hAnsi="Times New Roman" w:cs="Times New Roman"/>
          <w:sz w:val="24"/>
          <w:szCs w:val="24"/>
        </w:rPr>
        <w:t>Weight of specific gravity bottle and distilled water = w</w:t>
      </w:r>
      <w:r w:rsidRPr="009861E3">
        <w:rPr>
          <w:rFonts w:ascii="Times New Roman" w:hAnsi="Times New Roman" w:cs="Times New Roman"/>
          <w:sz w:val="24"/>
          <w:szCs w:val="24"/>
          <w:vertAlign w:val="subscript"/>
        </w:rPr>
        <w:t>2</w:t>
      </w:r>
    </w:p>
    <w:p w14:paraId="07B7F373" w14:textId="77777777" w:rsidR="00180DFF" w:rsidRPr="009861E3" w:rsidRDefault="00180DFF" w:rsidP="00180DFF">
      <w:pPr>
        <w:widowControl w:val="0"/>
        <w:spacing w:after="0" w:line="360" w:lineRule="auto"/>
        <w:jc w:val="both"/>
        <w:rPr>
          <w:rFonts w:ascii="Times New Roman" w:hAnsi="Times New Roman" w:cs="Times New Roman"/>
          <w:sz w:val="24"/>
          <w:szCs w:val="24"/>
          <w:vertAlign w:val="subscript"/>
        </w:rPr>
      </w:pPr>
      <w:r w:rsidRPr="009861E3">
        <w:rPr>
          <w:rFonts w:ascii="Times New Roman" w:hAnsi="Times New Roman" w:cs="Times New Roman"/>
          <w:sz w:val="24"/>
          <w:szCs w:val="24"/>
        </w:rPr>
        <w:t>Weight of specific gravity bottle and DES = w</w:t>
      </w:r>
      <w:r w:rsidRPr="009861E3">
        <w:rPr>
          <w:rFonts w:ascii="Times New Roman" w:hAnsi="Times New Roman" w:cs="Times New Roman"/>
          <w:sz w:val="24"/>
          <w:szCs w:val="24"/>
          <w:vertAlign w:val="subscript"/>
        </w:rPr>
        <w:t>3</w:t>
      </w:r>
    </w:p>
    <w:p w14:paraId="37034397" w14:textId="77777777" w:rsidR="00180DFF" w:rsidRPr="009861E3" w:rsidRDefault="00180DFF" w:rsidP="00180DFF">
      <w:pPr>
        <w:widowControl w:val="0"/>
        <w:spacing w:after="0" w:line="360" w:lineRule="auto"/>
        <w:jc w:val="both"/>
        <w:rPr>
          <w:rFonts w:ascii="Times New Roman" w:hAnsi="Times New Roman" w:cs="Times New Roman"/>
          <w:sz w:val="24"/>
          <w:szCs w:val="24"/>
        </w:rPr>
      </w:pPr>
      <m:oMathPara>
        <m:oMath>
          <m:r>
            <m:rPr>
              <m:sty m:val="p"/>
            </m:rPr>
            <w:rPr>
              <w:rFonts w:ascii="Cambria Math" w:hAnsi="Cambria Math" w:cs="Times New Roman"/>
              <w:sz w:val="24"/>
              <w:szCs w:val="24"/>
            </w:rPr>
            <m:t>D</m:t>
          </m:r>
          <m:r>
            <m:rPr>
              <m:nor/>
            </m:rPr>
            <w:rPr>
              <w:rFonts w:ascii="Times New Roman" w:hAnsi="Times New Roman" w:cs="Times New Roman"/>
              <w:sz w:val="24"/>
              <w:szCs w:val="24"/>
            </w:rPr>
            <m:t>ensity of DES =</m:t>
          </m:r>
          <m:f>
            <m:fPr>
              <m:ctrlPr>
                <w:rPr>
                  <w:rFonts w:ascii="Cambria Math" w:hAnsi="Cambria Math" w:cs="Times New Roman"/>
                  <w:sz w:val="24"/>
                  <w:szCs w:val="24"/>
                </w:rPr>
              </m:ctrlPr>
            </m:fPr>
            <m:num>
              <m:r>
                <m:rPr>
                  <m:nor/>
                </m:rPr>
                <w:rPr>
                  <w:rFonts w:ascii="Times New Roman" w:hAnsi="Times New Roman" w:cs="Times New Roman"/>
                  <w:sz w:val="24"/>
                  <w:szCs w:val="24"/>
                </w:rPr>
                <m:t>Mass of DES</m:t>
              </m:r>
            </m:num>
            <m:den>
              <m:r>
                <m:rPr>
                  <m:nor/>
                </m:rPr>
                <w:rPr>
                  <w:rFonts w:ascii="Times New Roman" w:hAnsi="Times New Roman" w:cs="Times New Roman"/>
                  <w:sz w:val="24"/>
                  <w:szCs w:val="24"/>
                </w:rPr>
                <m:t>Mass of equal volume of water</m:t>
              </m:r>
            </m:den>
          </m:f>
        </m:oMath>
      </m:oMathPara>
    </w:p>
    <w:p w14:paraId="1344D645" w14:textId="77777777" w:rsidR="00180DFF" w:rsidRPr="009861E3" w:rsidRDefault="00180DFF" w:rsidP="00180DFF">
      <w:pPr>
        <w:widowControl w:val="0"/>
        <w:spacing w:after="0" w:line="360" w:lineRule="auto"/>
        <w:jc w:val="both"/>
        <w:rPr>
          <w:rFonts w:ascii="Times New Roman" w:eastAsiaTheme="minorEastAsia" w:hAnsi="Times New Roman" w:cs="Times New Roman"/>
          <w:sz w:val="24"/>
          <w:szCs w:val="24"/>
        </w:rPr>
      </w:pPr>
      <m:oMathPara>
        <m:oMath>
          <m:r>
            <m:rPr>
              <m:nor/>
            </m:rPr>
            <w:rPr>
              <w:rFonts w:ascii="Times New Roman" w:hAnsi="Times New Roman" w:cs="Times New Roman"/>
              <w:sz w:val="24"/>
              <w:szCs w:val="24"/>
            </w:rPr>
            <m:t>Density of DES =</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nor/>
                    </m:rPr>
                    <w:rPr>
                      <w:rFonts w:ascii="Times New Roman" w:hAnsi="Times New Roman" w:cs="Times New Roman"/>
                      <w:sz w:val="24"/>
                      <w:szCs w:val="24"/>
                    </w:rPr>
                    <m:t>w</m:t>
                  </m:r>
                </m:e>
                <m:sub>
                  <m:r>
                    <m:rPr>
                      <m:nor/>
                    </m:rPr>
                    <w:rPr>
                      <w:rFonts w:ascii="Times New Roman" w:hAnsi="Times New Roman" w:cs="Times New Roman"/>
                      <w:sz w:val="24"/>
                      <w:szCs w:val="24"/>
                    </w:rPr>
                    <m:t>3</m:t>
                  </m:r>
                </m:sub>
              </m:sSub>
              <m:r>
                <m:rPr>
                  <m:nor/>
                </m:rPr>
                <w:rPr>
                  <w:rFonts w:ascii="Times New Roman" w:hAnsi="Times New Roman" w:cs="Times New Roman"/>
                  <w:sz w:val="24"/>
                  <w:szCs w:val="24"/>
                </w:rPr>
                <m:t xml:space="preserve">- </m:t>
              </m:r>
              <m:sSub>
                <m:sSubPr>
                  <m:ctrlPr>
                    <w:rPr>
                      <w:rFonts w:ascii="Cambria Math" w:hAnsi="Cambria Math" w:cs="Times New Roman"/>
                      <w:sz w:val="24"/>
                      <w:szCs w:val="24"/>
                    </w:rPr>
                  </m:ctrlPr>
                </m:sSubPr>
                <m:e>
                  <m:r>
                    <m:rPr>
                      <m:nor/>
                    </m:rPr>
                    <w:rPr>
                      <w:rFonts w:ascii="Times New Roman" w:hAnsi="Times New Roman" w:cs="Times New Roman"/>
                      <w:sz w:val="24"/>
                      <w:szCs w:val="24"/>
                    </w:rPr>
                    <m:t>w</m:t>
                  </m:r>
                </m:e>
                <m:sub>
                  <m:r>
                    <m:rPr>
                      <m:nor/>
                    </m:rPr>
                    <w:rPr>
                      <w:rFonts w:ascii="Times New Roman" w:hAnsi="Times New Roman" w:cs="Times New Roman"/>
                      <w:sz w:val="24"/>
                      <w:szCs w:val="24"/>
                    </w:rPr>
                    <m:t>1</m:t>
                  </m:r>
                </m:sub>
              </m:sSub>
            </m:num>
            <m:den>
              <m:sSub>
                <m:sSubPr>
                  <m:ctrlPr>
                    <w:rPr>
                      <w:rFonts w:ascii="Cambria Math" w:hAnsi="Cambria Math" w:cs="Times New Roman"/>
                      <w:sz w:val="24"/>
                      <w:szCs w:val="24"/>
                    </w:rPr>
                  </m:ctrlPr>
                </m:sSubPr>
                <m:e>
                  <m:r>
                    <m:rPr>
                      <m:nor/>
                    </m:rPr>
                    <w:rPr>
                      <w:rFonts w:ascii="Times New Roman" w:hAnsi="Times New Roman" w:cs="Times New Roman"/>
                      <w:sz w:val="24"/>
                      <w:szCs w:val="24"/>
                    </w:rPr>
                    <m:t>w</m:t>
                  </m:r>
                </m:e>
                <m:sub>
                  <m:r>
                    <m:rPr>
                      <m:nor/>
                    </m:rPr>
                    <w:rPr>
                      <w:rFonts w:ascii="Times New Roman" w:hAnsi="Times New Roman" w:cs="Times New Roman"/>
                      <w:sz w:val="24"/>
                      <w:szCs w:val="24"/>
                    </w:rPr>
                    <m:t>2</m:t>
                  </m:r>
                </m:sub>
              </m:sSub>
              <m:r>
                <m:rPr>
                  <m:nor/>
                </m:rPr>
                <w:rPr>
                  <w:rFonts w:ascii="Times New Roman" w:hAnsi="Times New Roman" w:cs="Times New Roman"/>
                  <w:sz w:val="24"/>
                  <w:szCs w:val="24"/>
                </w:rPr>
                <m:t xml:space="preserve">- </m:t>
              </m:r>
              <m:sSub>
                <m:sSubPr>
                  <m:ctrlPr>
                    <w:rPr>
                      <w:rFonts w:ascii="Cambria Math" w:hAnsi="Cambria Math" w:cs="Times New Roman"/>
                      <w:sz w:val="24"/>
                      <w:szCs w:val="24"/>
                    </w:rPr>
                  </m:ctrlPr>
                </m:sSubPr>
                <m:e>
                  <m:r>
                    <m:rPr>
                      <m:nor/>
                    </m:rPr>
                    <w:rPr>
                      <w:rFonts w:ascii="Times New Roman" w:hAnsi="Times New Roman" w:cs="Times New Roman"/>
                      <w:sz w:val="24"/>
                      <w:szCs w:val="24"/>
                    </w:rPr>
                    <m:t>w</m:t>
                  </m:r>
                </m:e>
                <m:sub>
                  <m:r>
                    <m:rPr>
                      <m:nor/>
                    </m:rPr>
                    <w:rPr>
                      <w:rFonts w:ascii="Times New Roman" w:hAnsi="Times New Roman" w:cs="Times New Roman"/>
                      <w:sz w:val="24"/>
                      <w:szCs w:val="24"/>
                    </w:rPr>
                    <m:t>1</m:t>
                  </m:r>
                </m:sub>
              </m:sSub>
            </m:den>
          </m:f>
          <m:r>
            <m:rPr>
              <m:nor/>
            </m:rPr>
            <w:rPr>
              <w:rFonts w:ascii="Times New Roman" w:hAnsi="Times New Roman" w:cs="Times New Roman"/>
              <w:sz w:val="24"/>
              <w:szCs w:val="24"/>
            </w:rPr>
            <m:t xml:space="preserve">    g/ml</m:t>
          </m:r>
        </m:oMath>
      </m:oMathPara>
    </w:p>
    <w:p w14:paraId="52DCC372" w14:textId="77777777" w:rsidR="00180DFF" w:rsidRPr="009861E3" w:rsidRDefault="00180DFF" w:rsidP="00180DFF">
      <w:pPr>
        <w:widowControl w:val="0"/>
        <w:tabs>
          <w:tab w:val="left" w:pos="3994"/>
        </w:tabs>
        <w:spacing w:after="0" w:line="360" w:lineRule="auto"/>
        <w:jc w:val="both"/>
        <w:rPr>
          <w:rFonts w:ascii="Times New Roman" w:hAnsi="Times New Roman" w:cs="Times New Roman"/>
          <w:b/>
          <w:sz w:val="24"/>
          <w:szCs w:val="24"/>
        </w:rPr>
      </w:pPr>
      <w:r w:rsidRPr="009861E3">
        <w:rPr>
          <w:rFonts w:ascii="Times New Roman" w:hAnsi="Times New Roman" w:cs="Times New Roman"/>
          <w:b/>
          <w:sz w:val="24"/>
          <w:szCs w:val="24"/>
        </w:rPr>
        <w:t>Table S2: Densities of dilutions of various deep eutectic solvents in g/ml</w:t>
      </w:r>
    </w:p>
    <w:tbl>
      <w:tblPr>
        <w:tblStyle w:val="TableGrid"/>
        <w:tblW w:w="5000" w:type="pct"/>
        <w:tblCellMar>
          <w:left w:w="14" w:type="dxa"/>
          <w:right w:w="14" w:type="dxa"/>
        </w:tblCellMar>
        <w:tblLook w:val="04A0" w:firstRow="1" w:lastRow="0" w:firstColumn="1" w:lastColumn="0" w:noHBand="0" w:noVBand="1"/>
      </w:tblPr>
      <w:tblGrid>
        <w:gridCol w:w="745"/>
        <w:gridCol w:w="2156"/>
        <w:gridCol w:w="2109"/>
        <w:gridCol w:w="2285"/>
        <w:gridCol w:w="2055"/>
      </w:tblGrid>
      <w:tr w:rsidR="00180DFF" w:rsidRPr="009861E3" w14:paraId="376DA008" w14:textId="77777777" w:rsidTr="00D269EB">
        <w:trPr>
          <w:trHeight w:val="470"/>
        </w:trPr>
        <w:tc>
          <w:tcPr>
            <w:tcW w:w="398" w:type="pct"/>
            <w:vMerge w:val="restart"/>
            <w:vAlign w:val="center"/>
          </w:tcPr>
          <w:p w14:paraId="7A42D6F5" w14:textId="77777777" w:rsidR="00180DFF" w:rsidRPr="009861E3" w:rsidRDefault="00180DFF" w:rsidP="00D269EB">
            <w:pPr>
              <w:widowControl w:val="0"/>
              <w:tabs>
                <w:tab w:val="left" w:pos="3994"/>
              </w:tabs>
              <w:spacing w:line="360" w:lineRule="auto"/>
              <w:jc w:val="center"/>
              <w:rPr>
                <w:rFonts w:ascii="Times New Roman" w:hAnsi="Times New Roman" w:cs="Times New Roman"/>
                <w:b/>
                <w:sz w:val="24"/>
                <w:szCs w:val="24"/>
              </w:rPr>
            </w:pPr>
            <w:r w:rsidRPr="009861E3">
              <w:rPr>
                <w:rFonts w:ascii="Times New Roman" w:hAnsi="Times New Roman" w:cs="Times New Roman"/>
                <w:b/>
                <w:sz w:val="24"/>
                <w:szCs w:val="24"/>
              </w:rPr>
              <w:t>S.No.</w:t>
            </w:r>
          </w:p>
        </w:tc>
        <w:tc>
          <w:tcPr>
            <w:tcW w:w="1153" w:type="pct"/>
            <w:vMerge w:val="restart"/>
            <w:vAlign w:val="center"/>
          </w:tcPr>
          <w:p w14:paraId="713D8071" w14:textId="77777777" w:rsidR="00180DFF" w:rsidRPr="009861E3" w:rsidRDefault="00180DFF" w:rsidP="00D269EB">
            <w:pPr>
              <w:widowControl w:val="0"/>
              <w:tabs>
                <w:tab w:val="left" w:pos="3994"/>
              </w:tabs>
              <w:spacing w:line="360" w:lineRule="auto"/>
              <w:jc w:val="center"/>
              <w:rPr>
                <w:rFonts w:ascii="Times New Roman" w:hAnsi="Times New Roman" w:cs="Times New Roman"/>
                <w:b/>
                <w:sz w:val="24"/>
                <w:szCs w:val="24"/>
              </w:rPr>
            </w:pPr>
            <w:r w:rsidRPr="009861E3">
              <w:rPr>
                <w:rFonts w:ascii="Times New Roman" w:hAnsi="Times New Roman" w:cs="Times New Roman"/>
                <w:b/>
                <w:sz w:val="24"/>
                <w:szCs w:val="24"/>
              </w:rPr>
              <w:t>DEEP EUTECTIC SOLVENTS</w:t>
            </w:r>
          </w:p>
        </w:tc>
        <w:tc>
          <w:tcPr>
            <w:tcW w:w="3449" w:type="pct"/>
            <w:gridSpan w:val="3"/>
            <w:vAlign w:val="center"/>
          </w:tcPr>
          <w:p w14:paraId="5F75709A" w14:textId="77777777" w:rsidR="00180DFF" w:rsidRPr="009861E3" w:rsidRDefault="00180DFF" w:rsidP="00D269EB">
            <w:pPr>
              <w:widowControl w:val="0"/>
              <w:tabs>
                <w:tab w:val="left" w:pos="3994"/>
              </w:tabs>
              <w:spacing w:line="360" w:lineRule="auto"/>
              <w:jc w:val="center"/>
              <w:rPr>
                <w:rFonts w:ascii="Times New Roman" w:hAnsi="Times New Roman" w:cs="Times New Roman"/>
                <w:b/>
                <w:sz w:val="24"/>
                <w:szCs w:val="24"/>
              </w:rPr>
            </w:pPr>
            <w:r w:rsidRPr="009861E3">
              <w:rPr>
                <w:rFonts w:ascii="Times New Roman" w:hAnsi="Times New Roman" w:cs="Times New Roman"/>
                <w:b/>
                <w:sz w:val="24"/>
                <w:szCs w:val="24"/>
              </w:rPr>
              <w:t>DILUTIONS (% water content)</w:t>
            </w:r>
          </w:p>
        </w:tc>
      </w:tr>
      <w:tr w:rsidR="00180DFF" w:rsidRPr="009861E3" w14:paraId="37964582" w14:textId="77777777" w:rsidTr="00D269EB">
        <w:trPr>
          <w:trHeight w:val="479"/>
        </w:trPr>
        <w:tc>
          <w:tcPr>
            <w:tcW w:w="398" w:type="pct"/>
            <w:vMerge/>
          </w:tcPr>
          <w:p w14:paraId="03A135D1" w14:textId="77777777" w:rsidR="00180DFF" w:rsidRPr="009861E3" w:rsidRDefault="00180DFF" w:rsidP="00D269EB">
            <w:pPr>
              <w:widowControl w:val="0"/>
              <w:tabs>
                <w:tab w:val="left" w:pos="3994"/>
              </w:tabs>
              <w:spacing w:line="360" w:lineRule="auto"/>
              <w:rPr>
                <w:rFonts w:ascii="Times New Roman" w:hAnsi="Times New Roman" w:cs="Times New Roman"/>
                <w:sz w:val="24"/>
                <w:szCs w:val="24"/>
              </w:rPr>
            </w:pPr>
          </w:p>
        </w:tc>
        <w:tc>
          <w:tcPr>
            <w:tcW w:w="1153" w:type="pct"/>
            <w:vMerge/>
          </w:tcPr>
          <w:p w14:paraId="5A9A3D69" w14:textId="77777777" w:rsidR="00180DFF" w:rsidRPr="009861E3" w:rsidRDefault="00180DFF" w:rsidP="00D269EB">
            <w:pPr>
              <w:widowControl w:val="0"/>
              <w:tabs>
                <w:tab w:val="left" w:pos="3994"/>
              </w:tabs>
              <w:spacing w:line="360" w:lineRule="auto"/>
              <w:rPr>
                <w:rFonts w:ascii="Times New Roman" w:hAnsi="Times New Roman" w:cs="Times New Roman"/>
                <w:sz w:val="24"/>
                <w:szCs w:val="24"/>
              </w:rPr>
            </w:pPr>
          </w:p>
        </w:tc>
        <w:tc>
          <w:tcPr>
            <w:tcW w:w="1128" w:type="pct"/>
            <w:vAlign w:val="center"/>
          </w:tcPr>
          <w:p w14:paraId="6A32BE9B" w14:textId="77777777" w:rsidR="00180DFF" w:rsidRPr="009861E3" w:rsidRDefault="00180DFF" w:rsidP="00D269EB">
            <w:pPr>
              <w:widowControl w:val="0"/>
              <w:tabs>
                <w:tab w:val="left" w:pos="3994"/>
              </w:tabs>
              <w:spacing w:line="360" w:lineRule="auto"/>
              <w:jc w:val="center"/>
              <w:rPr>
                <w:rFonts w:ascii="Times New Roman" w:hAnsi="Times New Roman" w:cs="Times New Roman"/>
                <w:b/>
                <w:sz w:val="24"/>
                <w:szCs w:val="24"/>
              </w:rPr>
            </w:pPr>
            <w:r w:rsidRPr="009861E3">
              <w:rPr>
                <w:rFonts w:ascii="Times New Roman" w:hAnsi="Times New Roman" w:cs="Times New Roman"/>
                <w:b/>
                <w:sz w:val="24"/>
                <w:szCs w:val="24"/>
              </w:rPr>
              <w:t>30</w:t>
            </w:r>
          </w:p>
        </w:tc>
        <w:tc>
          <w:tcPr>
            <w:tcW w:w="1222" w:type="pct"/>
            <w:vAlign w:val="center"/>
          </w:tcPr>
          <w:p w14:paraId="37C73BDE" w14:textId="77777777" w:rsidR="00180DFF" w:rsidRPr="009861E3" w:rsidRDefault="00180DFF" w:rsidP="00D269EB">
            <w:pPr>
              <w:widowControl w:val="0"/>
              <w:tabs>
                <w:tab w:val="left" w:pos="3994"/>
              </w:tabs>
              <w:spacing w:line="360" w:lineRule="auto"/>
              <w:jc w:val="center"/>
              <w:rPr>
                <w:rFonts w:ascii="Times New Roman" w:hAnsi="Times New Roman" w:cs="Times New Roman"/>
                <w:b/>
                <w:sz w:val="24"/>
                <w:szCs w:val="24"/>
              </w:rPr>
            </w:pPr>
            <w:r w:rsidRPr="009861E3">
              <w:rPr>
                <w:rFonts w:ascii="Times New Roman" w:hAnsi="Times New Roman" w:cs="Times New Roman"/>
                <w:b/>
                <w:sz w:val="24"/>
                <w:szCs w:val="24"/>
              </w:rPr>
              <w:t>40</w:t>
            </w:r>
          </w:p>
        </w:tc>
        <w:tc>
          <w:tcPr>
            <w:tcW w:w="1099" w:type="pct"/>
            <w:vAlign w:val="center"/>
          </w:tcPr>
          <w:p w14:paraId="71507B47" w14:textId="77777777" w:rsidR="00180DFF" w:rsidRPr="009861E3" w:rsidRDefault="00180DFF" w:rsidP="00D269EB">
            <w:pPr>
              <w:widowControl w:val="0"/>
              <w:tabs>
                <w:tab w:val="left" w:pos="3994"/>
              </w:tabs>
              <w:spacing w:line="360" w:lineRule="auto"/>
              <w:jc w:val="center"/>
              <w:rPr>
                <w:rFonts w:ascii="Times New Roman" w:hAnsi="Times New Roman" w:cs="Times New Roman"/>
                <w:b/>
                <w:sz w:val="24"/>
                <w:szCs w:val="24"/>
              </w:rPr>
            </w:pPr>
            <w:r w:rsidRPr="009861E3">
              <w:rPr>
                <w:rFonts w:ascii="Times New Roman" w:hAnsi="Times New Roman" w:cs="Times New Roman"/>
                <w:b/>
                <w:sz w:val="24"/>
                <w:szCs w:val="24"/>
              </w:rPr>
              <w:t>50</w:t>
            </w:r>
          </w:p>
        </w:tc>
      </w:tr>
      <w:tr w:rsidR="00180DFF" w:rsidRPr="009861E3" w14:paraId="4D3A7A40" w14:textId="77777777" w:rsidTr="00D269EB">
        <w:trPr>
          <w:trHeight w:val="434"/>
        </w:trPr>
        <w:tc>
          <w:tcPr>
            <w:tcW w:w="398" w:type="pct"/>
            <w:vAlign w:val="center"/>
          </w:tcPr>
          <w:p w14:paraId="1AF569AA" w14:textId="77777777" w:rsidR="00180DFF" w:rsidRPr="009861E3" w:rsidRDefault="00180DFF" w:rsidP="00D269EB">
            <w:pPr>
              <w:widowControl w:val="0"/>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1</w:t>
            </w:r>
          </w:p>
        </w:tc>
        <w:tc>
          <w:tcPr>
            <w:tcW w:w="1153" w:type="pct"/>
            <w:vAlign w:val="center"/>
          </w:tcPr>
          <w:p w14:paraId="53E365A4" w14:textId="77777777" w:rsidR="00180DFF" w:rsidRPr="009861E3" w:rsidRDefault="00180DFF" w:rsidP="00D269EB">
            <w:pPr>
              <w:widowControl w:val="0"/>
              <w:spacing w:line="360" w:lineRule="auto"/>
              <w:rPr>
                <w:rFonts w:ascii="Times New Roman" w:hAnsi="Times New Roman" w:cs="Times New Roman"/>
                <w:color w:val="000000"/>
                <w:sz w:val="24"/>
                <w:szCs w:val="24"/>
              </w:rPr>
            </w:pPr>
            <w:r w:rsidRPr="009861E3">
              <w:rPr>
                <w:rFonts w:ascii="Times New Roman" w:hAnsi="Times New Roman" w:cs="Times New Roman"/>
                <w:color w:val="000000"/>
                <w:sz w:val="24"/>
                <w:szCs w:val="24"/>
              </w:rPr>
              <w:t>ChCl: Urea</w:t>
            </w:r>
          </w:p>
        </w:tc>
        <w:tc>
          <w:tcPr>
            <w:tcW w:w="1128" w:type="pct"/>
            <w:vAlign w:val="center"/>
          </w:tcPr>
          <w:p w14:paraId="55BF17F9" w14:textId="77777777" w:rsidR="00180DFF" w:rsidRPr="009861E3" w:rsidRDefault="00180DFF" w:rsidP="00D269EB">
            <w:pPr>
              <w:widowControl w:val="0"/>
              <w:tabs>
                <w:tab w:val="left" w:pos="3994"/>
              </w:tabs>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1.117</w:t>
            </w:r>
            <w:r w:rsidRPr="009861E3">
              <w:rPr>
                <w:rFonts w:ascii="Times New Roman" w:hAnsi="Times New Roman" w:cs="Times New Roman"/>
                <w:sz w:val="24"/>
                <w:szCs w:val="24"/>
                <w:vertAlign w:val="superscript"/>
              </w:rPr>
              <w:t>hij</w:t>
            </w:r>
            <w:r w:rsidRPr="009861E3">
              <w:rPr>
                <w:rFonts w:ascii="Times New Roman" w:hAnsi="Times New Roman" w:cs="Times New Roman"/>
                <w:sz w:val="24"/>
                <w:szCs w:val="24"/>
              </w:rPr>
              <w:t xml:space="preserve"> ± 0.007</w:t>
            </w:r>
          </w:p>
        </w:tc>
        <w:tc>
          <w:tcPr>
            <w:tcW w:w="1222" w:type="pct"/>
            <w:vAlign w:val="center"/>
          </w:tcPr>
          <w:p w14:paraId="1F078BAB" w14:textId="77777777" w:rsidR="00180DFF" w:rsidRPr="009861E3" w:rsidRDefault="00180DFF" w:rsidP="00D269EB">
            <w:pPr>
              <w:widowControl w:val="0"/>
              <w:tabs>
                <w:tab w:val="left" w:pos="3994"/>
              </w:tabs>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1.096</w:t>
            </w:r>
            <w:r w:rsidRPr="009861E3">
              <w:rPr>
                <w:rFonts w:ascii="Times New Roman" w:hAnsi="Times New Roman" w:cs="Times New Roman"/>
                <w:sz w:val="24"/>
                <w:szCs w:val="24"/>
                <w:vertAlign w:val="superscript"/>
              </w:rPr>
              <w:t>kl</w:t>
            </w:r>
            <w:r w:rsidRPr="009861E3">
              <w:rPr>
                <w:rFonts w:ascii="Times New Roman" w:hAnsi="Times New Roman" w:cs="Times New Roman"/>
                <w:sz w:val="24"/>
                <w:szCs w:val="24"/>
              </w:rPr>
              <w:t xml:space="preserve"> ± 0.002</w:t>
            </w:r>
          </w:p>
        </w:tc>
        <w:tc>
          <w:tcPr>
            <w:tcW w:w="1099" w:type="pct"/>
            <w:vAlign w:val="center"/>
          </w:tcPr>
          <w:p w14:paraId="7F85DB49" w14:textId="77777777" w:rsidR="00180DFF" w:rsidRPr="009861E3" w:rsidRDefault="00180DFF" w:rsidP="00D269EB">
            <w:pPr>
              <w:widowControl w:val="0"/>
              <w:tabs>
                <w:tab w:val="left" w:pos="3994"/>
              </w:tabs>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1.086</w:t>
            </w:r>
            <w:r w:rsidRPr="009861E3">
              <w:rPr>
                <w:rFonts w:ascii="Times New Roman" w:hAnsi="Times New Roman" w:cs="Times New Roman"/>
                <w:sz w:val="24"/>
                <w:szCs w:val="24"/>
                <w:vertAlign w:val="superscript"/>
              </w:rPr>
              <w:t>lm</w:t>
            </w:r>
            <w:r w:rsidRPr="009861E3">
              <w:rPr>
                <w:rFonts w:ascii="Times New Roman" w:hAnsi="Times New Roman" w:cs="Times New Roman"/>
                <w:sz w:val="24"/>
                <w:szCs w:val="24"/>
              </w:rPr>
              <w:t xml:space="preserve"> ± 0.004</w:t>
            </w:r>
          </w:p>
        </w:tc>
      </w:tr>
      <w:tr w:rsidR="00180DFF" w:rsidRPr="009861E3" w14:paraId="7D4E8BD9" w14:textId="77777777" w:rsidTr="00D269EB">
        <w:trPr>
          <w:trHeight w:val="398"/>
        </w:trPr>
        <w:tc>
          <w:tcPr>
            <w:tcW w:w="398" w:type="pct"/>
            <w:vAlign w:val="center"/>
          </w:tcPr>
          <w:p w14:paraId="5770D778" w14:textId="77777777" w:rsidR="00180DFF" w:rsidRPr="009861E3" w:rsidRDefault="00180DFF" w:rsidP="00D269EB">
            <w:pPr>
              <w:widowControl w:val="0"/>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2</w:t>
            </w:r>
          </w:p>
        </w:tc>
        <w:tc>
          <w:tcPr>
            <w:tcW w:w="1153" w:type="pct"/>
            <w:vAlign w:val="center"/>
          </w:tcPr>
          <w:p w14:paraId="1F06F7DA" w14:textId="77777777" w:rsidR="00180DFF" w:rsidRPr="009861E3" w:rsidRDefault="00180DFF" w:rsidP="00D269EB">
            <w:pPr>
              <w:widowControl w:val="0"/>
              <w:spacing w:line="360" w:lineRule="auto"/>
              <w:rPr>
                <w:rFonts w:ascii="Times New Roman" w:hAnsi="Times New Roman" w:cs="Times New Roman"/>
                <w:color w:val="000000"/>
                <w:sz w:val="24"/>
                <w:szCs w:val="24"/>
              </w:rPr>
            </w:pPr>
            <w:r w:rsidRPr="009861E3">
              <w:rPr>
                <w:rFonts w:ascii="Times New Roman" w:hAnsi="Times New Roman" w:cs="Times New Roman"/>
                <w:color w:val="000000"/>
                <w:sz w:val="24"/>
                <w:szCs w:val="24"/>
              </w:rPr>
              <w:t>ChCl: CA</w:t>
            </w:r>
          </w:p>
        </w:tc>
        <w:tc>
          <w:tcPr>
            <w:tcW w:w="1128" w:type="pct"/>
            <w:vAlign w:val="center"/>
          </w:tcPr>
          <w:p w14:paraId="695F3731" w14:textId="77777777" w:rsidR="00180DFF" w:rsidRPr="009861E3" w:rsidRDefault="00180DFF" w:rsidP="00D269EB">
            <w:pPr>
              <w:widowControl w:val="0"/>
              <w:tabs>
                <w:tab w:val="left" w:pos="3994"/>
              </w:tabs>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1.243</w:t>
            </w:r>
            <w:r w:rsidRPr="009861E3">
              <w:rPr>
                <w:rFonts w:ascii="Times New Roman" w:hAnsi="Times New Roman" w:cs="Times New Roman"/>
                <w:sz w:val="24"/>
                <w:szCs w:val="24"/>
                <w:vertAlign w:val="superscript"/>
              </w:rPr>
              <w:t>a</w:t>
            </w:r>
            <w:r w:rsidRPr="009861E3">
              <w:rPr>
                <w:rFonts w:ascii="Times New Roman" w:hAnsi="Times New Roman" w:cs="Times New Roman"/>
                <w:sz w:val="24"/>
                <w:szCs w:val="24"/>
              </w:rPr>
              <w:t xml:space="preserve"> ± 0.001</w:t>
            </w:r>
          </w:p>
        </w:tc>
        <w:tc>
          <w:tcPr>
            <w:tcW w:w="1222" w:type="pct"/>
            <w:vAlign w:val="center"/>
          </w:tcPr>
          <w:p w14:paraId="04D53A35" w14:textId="77777777" w:rsidR="00180DFF" w:rsidRPr="009861E3" w:rsidRDefault="00180DFF" w:rsidP="00D269EB">
            <w:pPr>
              <w:widowControl w:val="0"/>
              <w:tabs>
                <w:tab w:val="left" w:pos="3994"/>
              </w:tabs>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1.214</w:t>
            </w:r>
            <w:r w:rsidRPr="009861E3">
              <w:rPr>
                <w:rFonts w:ascii="Times New Roman" w:hAnsi="Times New Roman" w:cs="Times New Roman"/>
                <w:sz w:val="24"/>
                <w:szCs w:val="24"/>
                <w:vertAlign w:val="superscript"/>
              </w:rPr>
              <w:t>cd</w:t>
            </w:r>
            <w:r w:rsidRPr="009861E3">
              <w:rPr>
                <w:rFonts w:ascii="Times New Roman" w:hAnsi="Times New Roman" w:cs="Times New Roman"/>
                <w:sz w:val="24"/>
                <w:szCs w:val="24"/>
              </w:rPr>
              <w:t xml:space="preserve"> ± 0.003</w:t>
            </w:r>
          </w:p>
        </w:tc>
        <w:tc>
          <w:tcPr>
            <w:tcW w:w="1099" w:type="pct"/>
            <w:vAlign w:val="center"/>
          </w:tcPr>
          <w:p w14:paraId="0326A9D9" w14:textId="77777777" w:rsidR="00180DFF" w:rsidRPr="009861E3" w:rsidRDefault="00180DFF" w:rsidP="00D269EB">
            <w:pPr>
              <w:widowControl w:val="0"/>
              <w:tabs>
                <w:tab w:val="left" w:pos="3994"/>
              </w:tabs>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1.164</w:t>
            </w:r>
            <w:r w:rsidRPr="009861E3">
              <w:rPr>
                <w:rFonts w:ascii="Times New Roman" w:hAnsi="Times New Roman" w:cs="Times New Roman"/>
                <w:sz w:val="24"/>
                <w:szCs w:val="24"/>
                <w:vertAlign w:val="superscript"/>
              </w:rPr>
              <w:t>f</w:t>
            </w:r>
            <w:r w:rsidRPr="009861E3">
              <w:rPr>
                <w:rFonts w:ascii="Times New Roman" w:hAnsi="Times New Roman" w:cs="Times New Roman"/>
                <w:sz w:val="24"/>
                <w:szCs w:val="24"/>
              </w:rPr>
              <w:t xml:space="preserve"> ± 0.004</w:t>
            </w:r>
          </w:p>
        </w:tc>
      </w:tr>
      <w:tr w:rsidR="00180DFF" w:rsidRPr="009861E3" w14:paraId="635AF740" w14:textId="77777777" w:rsidTr="00D269EB">
        <w:trPr>
          <w:trHeight w:val="443"/>
        </w:trPr>
        <w:tc>
          <w:tcPr>
            <w:tcW w:w="398" w:type="pct"/>
            <w:vAlign w:val="center"/>
          </w:tcPr>
          <w:p w14:paraId="4957EF82" w14:textId="77777777" w:rsidR="00180DFF" w:rsidRPr="009861E3" w:rsidRDefault="00180DFF" w:rsidP="00D269EB">
            <w:pPr>
              <w:widowControl w:val="0"/>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3</w:t>
            </w:r>
          </w:p>
        </w:tc>
        <w:tc>
          <w:tcPr>
            <w:tcW w:w="1153" w:type="pct"/>
            <w:vAlign w:val="center"/>
          </w:tcPr>
          <w:p w14:paraId="4D8C1961" w14:textId="77777777" w:rsidR="00180DFF" w:rsidRPr="009861E3" w:rsidRDefault="00180DFF" w:rsidP="00D269EB">
            <w:pPr>
              <w:widowControl w:val="0"/>
              <w:spacing w:line="360" w:lineRule="auto"/>
              <w:rPr>
                <w:rFonts w:ascii="Times New Roman" w:hAnsi="Times New Roman" w:cs="Times New Roman"/>
                <w:color w:val="000000"/>
                <w:sz w:val="24"/>
                <w:szCs w:val="24"/>
              </w:rPr>
            </w:pPr>
            <w:r w:rsidRPr="009861E3">
              <w:rPr>
                <w:rFonts w:ascii="Times New Roman" w:hAnsi="Times New Roman" w:cs="Times New Roman"/>
                <w:color w:val="000000"/>
                <w:sz w:val="24"/>
                <w:szCs w:val="24"/>
              </w:rPr>
              <w:t>ChCl: OA</w:t>
            </w:r>
          </w:p>
        </w:tc>
        <w:tc>
          <w:tcPr>
            <w:tcW w:w="1128" w:type="pct"/>
            <w:vAlign w:val="center"/>
          </w:tcPr>
          <w:p w14:paraId="12B67F33" w14:textId="77777777" w:rsidR="00180DFF" w:rsidRPr="009861E3" w:rsidRDefault="00180DFF" w:rsidP="00D269EB">
            <w:pPr>
              <w:widowControl w:val="0"/>
              <w:tabs>
                <w:tab w:val="left" w:pos="3994"/>
              </w:tabs>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1.135</w:t>
            </w:r>
            <w:r w:rsidRPr="009861E3">
              <w:rPr>
                <w:rFonts w:ascii="Times New Roman" w:hAnsi="Times New Roman" w:cs="Times New Roman"/>
                <w:sz w:val="24"/>
                <w:szCs w:val="24"/>
                <w:vertAlign w:val="superscript"/>
              </w:rPr>
              <w:t>g</w:t>
            </w:r>
            <w:r w:rsidRPr="009861E3">
              <w:rPr>
                <w:rFonts w:ascii="Times New Roman" w:hAnsi="Times New Roman" w:cs="Times New Roman"/>
                <w:sz w:val="24"/>
                <w:szCs w:val="24"/>
              </w:rPr>
              <w:t xml:space="preserve"> ± 0.003</w:t>
            </w:r>
          </w:p>
        </w:tc>
        <w:tc>
          <w:tcPr>
            <w:tcW w:w="1222" w:type="pct"/>
            <w:vAlign w:val="center"/>
          </w:tcPr>
          <w:p w14:paraId="7E3A7CA6" w14:textId="77777777" w:rsidR="00180DFF" w:rsidRPr="009861E3" w:rsidRDefault="00180DFF" w:rsidP="00D269EB">
            <w:pPr>
              <w:widowControl w:val="0"/>
              <w:tabs>
                <w:tab w:val="left" w:pos="3994"/>
              </w:tabs>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1.127</w:t>
            </w:r>
            <w:r w:rsidRPr="009861E3">
              <w:rPr>
                <w:rFonts w:ascii="Times New Roman" w:hAnsi="Times New Roman" w:cs="Times New Roman"/>
                <w:sz w:val="24"/>
                <w:szCs w:val="24"/>
                <w:vertAlign w:val="superscript"/>
              </w:rPr>
              <w:t>ghi</w:t>
            </w:r>
            <w:r w:rsidRPr="009861E3">
              <w:rPr>
                <w:rFonts w:ascii="Times New Roman" w:hAnsi="Times New Roman" w:cs="Times New Roman"/>
                <w:sz w:val="24"/>
                <w:szCs w:val="24"/>
              </w:rPr>
              <w:t xml:space="preserve"> ± 0.003</w:t>
            </w:r>
          </w:p>
        </w:tc>
        <w:tc>
          <w:tcPr>
            <w:tcW w:w="1099" w:type="pct"/>
            <w:vAlign w:val="center"/>
          </w:tcPr>
          <w:p w14:paraId="24CCE431" w14:textId="77777777" w:rsidR="00180DFF" w:rsidRPr="009861E3" w:rsidRDefault="00180DFF" w:rsidP="00D269EB">
            <w:pPr>
              <w:widowControl w:val="0"/>
              <w:tabs>
                <w:tab w:val="left" w:pos="3994"/>
              </w:tabs>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1.117</w:t>
            </w:r>
            <w:r w:rsidRPr="009861E3">
              <w:rPr>
                <w:rFonts w:ascii="Times New Roman" w:hAnsi="Times New Roman" w:cs="Times New Roman"/>
                <w:sz w:val="24"/>
                <w:szCs w:val="24"/>
                <w:vertAlign w:val="superscript"/>
              </w:rPr>
              <w:t>ij</w:t>
            </w:r>
            <w:r w:rsidRPr="009861E3">
              <w:rPr>
                <w:rFonts w:ascii="Times New Roman" w:hAnsi="Times New Roman" w:cs="Times New Roman"/>
                <w:sz w:val="24"/>
                <w:szCs w:val="24"/>
              </w:rPr>
              <w:t xml:space="preserve"> ± 0.003</w:t>
            </w:r>
          </w:p>
        </w:tc>
      </w:tr>
      <w:tr w:rsidR="00180DFF" w:rsidRPr="009861E3" w14:paraId="22EFB79C" w14:textId="77777777" w:rsidTr="00D269EB">
        <w:trPr>
          <w:trHeight w:val="443"/>
        </w:trPr>
        <w:tc>
          <w:tcPr>
            <w:tcW w:w="398" w:type="pct"/>
            <w:vAlign w:val="center"/>
          </w:tcPr>
          <w:p w14:paraId="33CC4F15" w14:textId="77777777" w:rsidR="00180DFF" w:rsidRPr="009861E3" w:rsidRDefault="00180DFF" w:rsidP="00D269EB">
            <w:pPr>
              <w:widowControl w:val="0"/>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4</w:t>
            </w:r>
          </w:p>
        </w:tc>
        <w:tc>
          <w:tcPr>
            <w:tcW w:w="1153" w:type="pct"/>
            <w:vAlign w:val="center"/>
          </w:tcPr>
          <w:p w14:paraId="4002A3A2" w14:textId="77777777" w:rsidR="00180DFF" w:rsidRPr="009861E3" w:rsidRDefault="00180DFF" w:rsidP="00D269EB">
            <w:pPr>
              <w:widowControl w:val="0"/>
              <w:spacing w:line="360" w:lineRule="auto"/>
              <w:rPr>
                <w:rFonts w:ascii="Times New Roman" w:hAnsi="Times New Roman" w:cs="Times New Roman"/>
                <w:color w:val="000000"/>
                <w:sz w:val="24"/>
                <w:szCs w:val="24"/>
              </w:rPr>
            </w:pPr>
            <w:r w:rsidRPr="009861E3">
              <w:rPr>
                <w:rFonts w:ascii="Times New Roman" w:hAnsi="Times New Roman" w:cs="Times New Roman"/>
                <w:color w:val="000000"/>
                <w:sz w:val="24"/>
                <w:szCs w:val="24"/>
              </w:rPr>
              <w:t>ChCl: Gly</w:t>
            </w:r>
          </w:p>
        </w:tc>
        <w:tc>
          <w:tcPr>
            <w:tcW w:w="1128" w:type="pct"/>
            <w:vAlign w:val="center"/>
          </w:tcPr>
          <w:p w14:paraId="404C50DF" w14:textId="77777777" w:rsidR="00180DFF" w:rsidRPr="009861E3" w:rsidRDefault="00180DFF" w:rsidP="00D269EB">
            <w:pPr>
              <w:widowControl w:val="0"/>
              <w:tabs>
                <w:tab w:val="left" w:pos="3994"/>
              </w:tabs>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1.129</w:t>
            </w:r>
            <w:r w:rsidRPr="009861E3">
              <w:rPr>
                <w:rFonts w:ascii="Times New Roman" w:hAnsi="Times New Roman" w:cs="Times New Roman"/>
                <w:sz w:val="24"/>
                <w:szCs w:val="24"/>
                <w:vertAlign w:val="superscript"/>
              </w:rPr>
              <w:t>ghi</w:t>
            </w:r>
            <w:r w:rsidRPr="009861E3">
              <w:rPr>
                <w:rFonts w:ascii="Times New Roman" w:hAnsi="Times New Roman" w:cs="Times New Roman"/>
                <w:sz w:val="24"/>
                <w:szCs w:val="24"/>
              </w:rPr>
              <w:t>± 0.003</w:t>
            </w:r>
          </w:p>
        </w:tc>
        <w:tc>
          <w:tcPr>
            <w:tcW w:w="1222" w:type="pct"/>
            <w:vAlign w:val="center"/>
          </w:tcPr>
          <w:p w14:paraId="4AC75EBE" w14:textId="77777777" w:rsidR="00180DFF" w:rsidRPr="009861E3" w:rsidRDefault="00180DFF" w:rsidP="00D269EB">
            <w:pPr>
              <w:widowControl w:val="0"/>
              <w:tabs>
                <w:tab w:val="left" w:pos="3994"/>
              </w:tabs>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1.119</w:t>
            </w:r>
            <w:r w:rsidRPr="009861E3">
              <w:rPr>
                <w:rFonts w:ascii="Times New Roman" w:hAnsi="Times New Roman" w:cs="Times New Roman"/>
                <w:sz w:val="24"/>
                <w:szCs w:val="24"/>
                <w:vertAlign w:val="superscript"/>
              </w:rPr>
              <w:t>hi</w:t>
            </w:r>
            <w:r w:rsidRPr="009861E3">
              <w:rPr>
                <w:rFonts w:ascii="Times New Roman" w:hAnsi="Times New Roman" w:cs="Times New Roman"/>
                <w:sz w:val="24"/>
                <w:szCs w:val="24"/>
              </w:rPr>
              <w:t>± 0.004</w:t>
            </w:r>
          </w:p>
        </w:tc>
        <w:tc>
          <w:tcPr>
            <w:tcW w:w="1099" w:type="pct"/>
            <w:vAlign w:val="center"/>
          </w:tcPr>
          <w:p w14:paraId="5D8A6FCB" w14:textId="77777777" w:rsidR="00180DFF" w:rsidRPr="009861E3" w:rsidRDefault="00180DFF" w:rsidP="00D269EB">
            <w:pPr>
              <w:widowControl w:val="0"/>
              <w:tabs>
                <w:tab w:val="left" w:pos="3994"/>
              </w:tabs>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1.103</w:t>
            </w:r>
            <w:r w:rsidRPr="009861E3">
              <w:rPr>
                <w:rFonts w:ascii="Times New Roman" w:hAnsi="Times New Roman" w:cs="Times New Roman"/>
                <w:sz w:val="24"/>
                <w:szCs w:val="24"/>
                <w:vertAlign w:val="superscript"/>
              </w:rPr>
              <w:t>jk</w:t>
            </w:r>
            <w:r w:rsidRPr="009861E3">
              <w:rPr>
                <w:rFonts w:ascii="Times New Roman" w:hAnsi="Times New Roman" w:cs="Times New Roman"/>
                <w:sz w:val="24"/>
                <w:szCs w:val="24"/>
              </w:rPr>
              <w:t xml:space="preserve"> ± 0.003</w:t>
            </w:r>
          </w:p>
        </w:tc>
      </w:tr>
      <w:tr w:rsidR="00180DFF" w:rsidRPr="009861E3" w14:paraId="1AAF8ED8" w14:textId="77777777" w:rsidTr="00D269EB">
        <w:trPr>
          <w:trHeight w:val="452"/>
        </w:trPr>
        <w:tc>
          <w:tcPr>
            <w:tcW w:w="398" w:type="pct"/>
            <w:vAlign w:val="center"/>
          </w:tcPr>
          <w:p w14:paraId="61638E9F" w14:textId="77777777" w:rsidR="00180DFF" w:rsidRPr="009861E3" w:rsidRDefault="00180DFF" w:rsidP="00D269EB">
            <w:pPr>
              <w:widowControl w:val="0"/>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5</w:t>
            </w:r>
          </w:p>
        </w:tc>
        <w:tc>
          <w:tcPr>
            <w:tcW w:w="1153" w:type="pct"/>
            <w:vAlign w:val="center"/>
          </w:tcPr>
          <w:p w14:paraId="43635762" w14:textId="77777777" w:rsidR="00180DFF" w:rsidRPr="009861E3" w:rsidRDefault="00180DFF" w:rsidP="00D269EB">
            <w:pPr>
              <w:widowControl w:val="0"/>
              <w:spacing w:line="360" w:lineRule="auto"/>
              <w:rPr>
                <w:rFonts w:ascii="Times New Roman" w:hAnsi="Times New Roman" w:cs="Times New Roman"/>
                <w:color w:val="000000"/>
                <w:sz w:val="24"/>
                <w:szCs w:val="24"/>
              </w:rPr>
            </w:pPr>
            <w:r w:rsidRPr="009861E3">
              <w:rPr>
                <w:rFonts w:ascii="Times New Roman" w:hAnsi="Times New Roman" w:cs="Times New Roman"/>
                <w:color w:val="000000"/>
                <w:sz w:val="24"/>
                <w:szCs w:val="24"/>
              </w:rPr>
              <w:t>ChCl: EG</w:t>
            </w:r>
          </w:p>
        </w:tc>
        <w:tc>
          <w:tcPr>
            <w:tcW w:w="1128" w:type="pct"/>
            <w:vAlign w:val="center"/>
          </w:tcPr>
          <w:p w14:paraId="551C1A79" w14:textId="77777777" w:rsidR="00180DFF" w:rsidRPr="009861E3" w:rsidRDefault="00180DFF" w:rsidP="00D269EB">
            <w:pPr>
              <w:widowControl w:val="0"/>
              <w:tabs>
                <w:tab w:val="left" w:pos="3994"/>
              </w:tabs>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1.115</w:t>
            </w:r>
            <w:r w:rsidRPr="009861E3">
              <w:rPr>
                <w:rFonts w:ascii="Times New Roman" w:hAnsi="Times New Roman" w:cs="Times New Roman"/>
                <w:sz w:val="24"/>
                <w:szCs w:val="24"/>
                <w:vertAlign w:val="superscript"/>
              </w:rPr>
              <w:t>ij</w:t>
            </w:r>
            <w:r w:rsidRPr="009861E3">
              <w:rPr>
                <w:rFonts w:ascii="Times New Roman" w:hAnsi="Times New Roman" w:cs="Times New Roman"/>
                <w:sz w:val="24"/>
                <w:szCs w:val="24"/>
              </w:rPr>
              <w:t xml:space="preserve"> ± 0.004</w:t>
            </w:r>
          </w:p>
        </w:tc>
        <w:tc>
          <w:tcPr>
            <w:tcW w:w="1222" w:type="pct"/>
            <w:vAlign w:val="center"/>
          </w:tcPr>
          <w:p w14:paraId="323085ED" w14:textId="77777777" w:rsidR="00180DFF" w:rsidRPr="009861E3" w:rsidRDefault="00180DFF" w:rsidP="00D269EB">
            <w:pPr>
              <w:widowControl w:val="0"/>
              <w:tabs>
                <w:tab w:val="left" w:pos="3994"/>
              </w:tabs>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1.083</w:t>
            </w:r>
            <w:r w:rsidRPr="009861E3">
              <w:rPr>
                <w:rFonts w:ascii="Times New Roman" w:hAnsi="Times New Roman" w:cs="Times New Roman"/>
                <w:sz w:val="24"/>
                <w:szCs w:val="24"/>
                <w:vertAlign w:val="superscript"/>
              </w:rPr>
              <w:t>lm</w:t>
            </w:r>
            <w:r w:rsidRPr="009861E3">
              <w:rPr>
                <w:rFonts w:ascii="Times New Roman" w:hAnsi="Times New Roman" w:cs="Times New Roman"/>
                <w:sz w:val="24"/>
                <w:szCs w:val="24"/>
              </w:rPr>
              <w:t xml:space="preserve"> ± 0.005</w:t>
            </w:r>
          </w:p>
        </w:tc>
        <w:tc>
          <w:tcPr>
            <w:tcW w:w="1099" w:type="pct"/>
            <w:vAlign w:val="center"/>
          </w:tcPr>
          <w:p w14:paraId="0A8E9324" w14:textId="77777777" w:rsidR="00180DFF" w:rsidRPr="009861E3" w:rsidRDefault="00180DFF" w:rsidP="00D269EB">
            <w:pPr>
              <w:widowControl w:val="0"/>
              <w:tabs>
                <w:tab w:val="left" w:pos="3994"/>
              </w:tabs>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1.072</w:t>
            </w:r>
            <w:r w:rsidRPr="009861E3">
              <w:rPr>
                <w:rFonts w:ascii="Times New Roman" w:hAnsi="Times New Roman" w:cs="Times New Roman"/>
                <w:sz w:val="24"/>
                <w:szCs w:val="24"/>
                <w:vertAlign w:val="superscript"/>
              </w:rPr>
              <w:t>m</w:t>
            </w:r>
            <w:r w:rsidRPr="009861E3">
              <w:rPr>
                <w:rFonts w:ascii="Times New Roman" w:hAnsi="Times New Roman" w:cs="Times New Roman"/>
                <w:sz w:val="24"/>
                <w:szCs w:val="24"/>
              </w:rPr>
              <w:t xml:space="preserve"> ± 0.004</w:t>
            </w:r>
          </w:p>
        </w:tc>
      </w:tr>
      <w:tr w:rsidR="00180DFF" w:rsidRPr="009861E3" w14:paraId="5FE8FC9F" w14:textId="77777777" w:rsidTr="00D269EB">
        <w:trPr>
          <w:trHeight w:val="434"/>
        </w:trPr>
        <w:tc>
          <w:tcPr>
            <w:tcW w:w="398" w:type="pct"/>
            <w:vAlign w:val="center"/>
          </w:tcPr>
          <w:p w14:paraId="5C07A1E0" w14:textId="77777777" w:rsidR="00180DFF" w:rsidRPr="009861E3" w:rsidRDefault="00180DFF" w:rsidP="00D269EB">
            <w:pPr>
              <w:widowControl w:val="0"/>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6</w:t>
            </w:r>
          </w:p>
        </w:tc>
        <w:tc>
          <w:tcPr>
            <w:tcW w:w="1153" w:type="pct"/>
            <w:vAlign w:val="center"/>
          </w:tcPr>
          <w:p w14:paraId="2BD9EB10" w14:textId="77777777" w:rsidR="00180DFF" w:rsidRPr="009861E3" w:rsidRDefault="00180DFF" w:rsidP="00D269EB">
            <w:pPr>
              <w:widowControl w:val="0"/>
              <w:spacing w:line="360" w:lineRule="auto"/>
              <w:rPr>
                <w:rFonts w:ascii="Times New Roman" w:hAnsi="Times New Roman" w:cs="Times New Roman"/>
                <w:color w:val="000000"/>
                <w:sz w:val="24"/>
                <w:szCs w:val="24"/>
              </w:rPr>
            </w:pPr>
            <w:r w:rsidRPr="009861E3">
              <w:rPr>
                <w:rFonts w:ascii="Times New Roman" w:hAnsi="Times New Roman" w:cs="Times New Roman"/>
                <w:color w:val="000000"/>
                <w:sz w:val="24"/>
                <w:szCs w:val="24"/>
              </w:rPr>
              <w:t>ChCl: Glu</w:t>
            </w:r>
          </w:p>
        </w:tc>
        <w:tc>
          <w:tcPr>
            <w:tcW w:w="1128" w:type="pct"/>
            <w:vAlign w:val="center"/>
          </w:tcPr>
          <w:p w14:paraId="621B92BC" w14:textId="77777777" w:rsidR="00180DFF" w:rsidRPr="009861E3" w:rsidRDefault="00180DFF" w:rsidP="00D269EB">
            <w:pPr>
              <w:widowControl w:val="0"/>
              <w:tabs>
                <w:tab w:val="left" w:pos="3994"/>
              </w:tabs>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1.227</w:t>
            </w:r>
            <w:r w:rsidRPr="009861E3">
              <w:rPr>
                <w:rFonts w:ascii="Times New Roman" w:hAnsi="Times New Roman" w:cs="Times New Roman"/>
                <w:sz w:val="24"/>
                <w:szCs w:val="24"/>
                <w:vertAlign w:val="superscript"/>
              </w:rPr>
              <w:t>bc</w:t>
            </w:r>
            <w:r w:rsidRPr="009861E3">
              <w:rPr>
                <w:rFonts w:ascii="Times New Roman" w:hAnsi="Times New Roman" w:cs="Times New Roman"/>
                <w:sz w:val="24"/>
                <w:szCs w:val="24"/>
              </w:rPr>
              <w:t xml:space="preserve"> ± 0.003</w:t>
            </w:r>
          </w:p>
        </w:tc>
        <w:tc>
          <w:tcPr>
            <w:tcW w:w="1222" w:type="pct"/>
            <w:vAlign w:val="center"/>
          </w:tcPr>
          <w:p w14:paraId="56D932E7" w14:textId="77777777" w:rsidR="00180DFF" w:rsidRPr="009861E3" w:rsidRDefault="00180DFF" w:rsidP="00D269EB">
            <w:pPr>
              <w:widowControl w:val="0"/>
              <w:tabs>
                <w:tab w:val="left" w:pos="3994"/>
              </w:tabs>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1.207</w:t>
            </w:r>
            <w:r w:rsidRPr="009861E3">
              <w:rPr>
                <w:rFonts w:ascii="Times New Roman" w:hAnsi="Times New Roman" w:cs="Times New Roman"/>
                <w:sz w:val="24"/>
                <w:szCs w:val="24"/>
                <w:vertAlign w:val="superscript"/>
              </w:rPr>
              <w:t>d</w:t>
            </w:r>
            <w:r w:rsidRPr="009861E3">
              <w:rPr>
                <w:rFonts w:ascii="Times New Roman" w:hAnsi="Times New Roman" w:cs="Times New Roman"/>
                <w:sz w:val="24"/>
                <w:szCs w:val="24"/>
              </w:rPr>
              <w:t xml:space="preserve"> ± 0.005</w:t>
            </w:r>
          </w:p>
        </w:tc>
        <w:tc>
          <w:tcPr>
            <w:tcW w:w="1099" w:type="pct"/>
            <w:vAlign w:val="center"/>
          </w:tcPr>
          <w:p w14:paraId="6582A461" w14:textId="77777777" w:rsidR="00180DFF" w:rsidRPr="009861E3" w:rsidRDefault="00180DFF" w:rsidP="00D269EB">
            <w:pPr>
              <w:widowControl w:val="0"/>
              <w:tabs>
                <w:tab w:val="left" w:pos="3994"/>
              </w:tabs>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1.178</w:t>
            </w:r>
            <w:r w:rsidRPr="009861E3">
              <w:rPr>
                <w:rFonts w:ascii="Times New Roman" w:hAnsi="Times New Roman" w:cs="Times New Roman"/>
                <w:sz w:val="24"/>
                <w:szCs w:val="24"/>
                <w:vertAlign w:val="superscript"/>
              </w:rPr>
              <w:t>ef</w:t>
            </w:r>
            <w:r w:rsidRPr="009861E3">
              <w:rPr>
                <w:rFonts w:ascii="Times New Roman" w:hAnsi="Times New Roman" w:cs="Times New Roman"/>
                <w:sz w:val="24"/>
                <w:szCs w:val="24"/>
              </w:rPr>
              <w:t xml:space="preserve"> ± 0.003</w:t>
            </w:r>
          </w:p>
        </w:tc>
      </w:tr>
      <w:tr w:rsidR="00180DFF" w:rsidRPr="009861E3" w14:paraId="33B6F4A1" w14:textId="77777777" w:rsidTr="00D269EB">
        <w:trPr>
          <w:trHeight w:val="434"/>
        </w:trPr>
        <w:tc>
          <w:tcPr>
            <w:tcW w:w="398" w:type="pct"/>
            <w:vAlign w:val="center"/>
          </w:tcPr>
          <w:p w14:paraId="0830425F" w14:textId="77777777" w:rsidR="00180DFF" w:rsidRPr="009861E3" w:rsidRDefault="00180DFF" w:rsidP="00D269EB">
            <w:pPr>
              <w:widowControl w:val="0"/>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7</w:t>
            </w:r>
          </w:p>
        </w:tc>
        <w:tc>
          <w:tcPr>
            <w:tcW w:w="1153" w:type="pct"/>
            <w:vAlign w:val="center"/>
          </w:tcPr>
          <w:p w14:paraId="3E6EEB7D" w14:textId="77777777" w:rsidR="00180DFF" w:rsidRPr="009861E3" w:rsidRDefault="00180DFF" w:rsidP="00D269EB">
            <w:pPr>
              <w:widowControl w:val="0"/>
              <w:spacing w:line="360" w:lineRule="auto"/>
              <w:rPr>
                <w:rFonts w:ascii="Times New Roman" w:hAnsi="Times New Roman" w:cs="Times New Roman"/>
                <w:color w:val="000000"/>
                <w:sz w:val="24"/>
                <w:szCs w:val="24"/>
              </w:rPr>
            </w:pPr>
            <w:r w:rsidRPr="009861E3">
              <w:rPr>
                <w:rFonts w:ascii="Times New Roman" w:hAnsi="Times New Roman" w:cs="Times New Roman"/>
                <w:color w:val="000000"/>
                <w:sz w:val="24"/>
                <w:szCs w:val="24"/>
              </w:rPr>
              <w:t>ChCl: Suc</w:t>
            </w:r>
          </w:p>
        </w:tc>
        <w:tc>
          <w:tcPr>
            <w:tcW w:w="1128" w:type="pct"/>
            <w:vAlign w:val="center"/>
          </w:tcPr>
          <w:p w14:paraId="404CDDFF" w14:textId="77777777" w:rsidR="00180DFF" w:rsidRPr="009861E3" w:rsidRDefault="00180DFF" w:rsidP="00D269EB">
            <w:pPr>
              <w:widowControl w:val="0"/>
              <w:tabs>
                <w:tab w:val="left" w:pos="3994"/>
              </w:tabs>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1.234</w:t>
            </w:r>
            <w:r w:rsidRPr="009861E3">
              <w:rPr>
                <w:rFonts w:ascii="Times New Roman" w:hAnsi="Times New Roman" w:cs="Times New Roman"/>
                <w:sz w:val="24"/>
                <w:szCs w:val="24"/>
                <w:vertAlign w:val="superscript"/>
              </w:rPr>
              <w:t>ab</w:t>
            </w:r>
            <w:r w:rsidRPr="009861E3">
              <w:rPr>
                <w:rFonts w:ascii="Times New Roman" w:hAnsi="Times New Roman" w:cs="Times New Roman"/>
                <w:sz w:val="24"/>
                <w:szCs w:val="24"/>
              </w:rPr>
              <w:t xml:space="preserve"> ± 0.003</w:t>
            </w:r>
          </w:p>
        </w:tc>
        <w:tc>
          <w:tcPr>
            <w:tcW w:w="1222" w:type="pct"/>
            <w:vAlign w:val="center"/>
          </w:tcPr>
          <w:p w14:paraId="5FED5354" w14:textId="77777777" w:rsidR="00180DFF" w:rsidRPr="009861E3" w:rsidRDefault="00180DFF" w:rsidP="00D269EB">
            <w:pPr>
              <w:widowControl w:val="0"/>
              <w:tabs>
                <w:tab w:val="left" w:pos="3994"/>
              </w:tabs>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1.191</w:t>
            </w:r>
            <w:r w:rsidRPr="009861E3">
              <w:rPr>
                <w:rFonts w:ascii="Times New Roman" w:hAnsi="Times New Roman" w:cs="Times New Roman"/>
                <w:sz w:val="24"/>
                <w:szCs w:val="24"/>
                <w:vertAlign w:val="superscript"/>
              </w:rPr>
              <w:t>e</w:t>
            </w:r>
            <w:r w:rsidRPr="009861E3">
              <w:rPr>
                <w:rFonts w:ascii="Times New Roman" w:hAnsi="Times New Roman" w:cs="Times New Roman"/>
                <w:sz w:val="24"/>
                <w:szCs w:val="24"/>
              </w:rPr>
              <w:t xml:space="preserve"> ± 0.005</w:t>
            </w:r>
          </w:p>
        </w:tc>
        <w:tc>
          <w:tcPr>
            <w:tcW w:w="1099" w:type="pct"/>
            <w:vAlign w:val="center"/>
          </w:tcPr>
          <w:p w14:paraId="2EA2B999" w14:textId="77777777" w:rsidR="00180DFF" w:rsidRPr="009861E3" w:rsidRDefault="00180DFF" w:rsidP="00D269EB">
            <w:pPr>
              <w:widowControl w:val="0"/>
              <w:tabs>
                <w:tab w:val="left" w:pos="3994"/>
              </w:tabs>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1.175</w:t>
            </w:r>
            <w:r w:rsidRPr="009861E3">
              <w:rPr>
                <w:rFonts w:ascii="Times New Roman" w:hAnsi="Times New Roman" w:cs="Times New Roman"/>
                <w:sz w:val="24"/>
                <w:szCs w:val="24"/>
                <w:vertAlign w:val="superscript"/>
              </w:rPr>
              <w:t>f</w:t>
            </w:r>
            <w:r w:rsidRPr="009861E3">
              <w:rPr>
                <w:rFonts w:ascii="Times New Roman" w:hAnsi="Times New Roman" w:cs="Times New Roman"/>
                <w:sz w:val="24"/>
                <w:szCs w:val="24"/>
              </w:rPr>
              <w:t xml:space="preserve"> ± 0.002</w:t>
            </w:r>
          </w:p>
        </w:tc>
      </w:tr>
      <w:tr w:rsidR="00180DFF" w:rsidRPr="009861E3" w14:paraId="19775EBB" w14:textId="77777777" w:rsidTr="00D269EB">
        <w:trPr>
          <w:trHeight w:val="389"/>
        </w:trPr>
        <w:tc>
          <w:tcPr>
            <w:tcW w:w="398" w:type="pct"/>
            <w:vAlign w:val="center"/>
          </w:tcPr>
          <w:p w14:paraId="0CD39A5C" w14:textId="77777777" w:rsidR="00180DFF" w:rsidRPr="009861E3" w:rsidRDefault="00180DFF" w:rsidP="00D269EB">
            <w:pPr>
              <w:widowControl w:val="0"/>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8</w:t>
            </w:r>
          </w:p>
        </w:tc>
        <w:tc>
          <w:tcPr>
            <w:tcW w:w="1153" w:type="pct"/>
            <w:vAlign w:val="center"/>
          </w:tcPr>
          <w:p w14:paraId="2CD5750B" w14:textId="77777777" w:rsidR="00180DFF" w:rsidRPr="009861E3" w:rsidRDefault="00180DFF" w:rsidP="00D269EB">
            <w:pPr>
              <w:widowControl w:val="0"/>
              <w:spacing w:line="360" w:lineRule="auto"/>
              <w:rPr>
                <w:rFonts w:ascii="Times New Roman" w:hAnsi="Times New Roman" w:cs="Times New Roman"/>
                <w:color w:val="000000"/>
                <w:sz w:val="24"/>
                <w:szCs w:val="24"/>
              </w:rPr>
            </w:pPr>
            <w:r w:rsidRPr="009861E3">
              <w:rPr>
                <w:rFonts w:ascii="Times New Roman" w:hAnsi="Times New Roman" w:cs="Times New Roman"/>
                <w:color w:val="000000"/>
                <w:sz w:val="24"/>
                <w:szCs w:val="24"/>
              </w:rPr>
              <w:t>ChCl: 1-Napht*</w:t>
            </w:r>
          </w:p>
        </w:tc>
        <w:tc>
          <w:tcPr>
            <w:tcW w:w="1128" w:type="pct"/>
            <w:vAlign w:val="center"/>
          </w:tcPr>
          <w:p w14:paraId="13F7F4A0" w14:textId="77777777" w:rsidR="00180DFF" w:rsidRPr="009861E3" w:rsidRDefault="00180DFF" w:rsidP="00D269EB">
            <w:pPr>
              <w:widowControl w:val="0"/>
              <w:tabs>
                <w:tab w:val="left" w:pos="3994"/>
              </w:tabs>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1.165</w:t>
            </w:r>
            <w:r w:rsidRPr="009861E3">
              <w:rPr>
                <w:rFonts w:ascii="Times New Roman" w:hAnsi="Times New Roman" w:cs="Times New Roman"/>
                <w:sz w:val="24"/>
                <w:szCs w:val="24"/>
                <w:vertAlign w:val="superscript"/>
              </w:rPr>
              <w:t>f</w:t>
            </w:r>
            <w:r w:rsidRPr="009861E3">
              <w:rPr>
                <w:rFonts w:ascii="Times New Roman" w:hAnsi="Times New Roman" w:cs="Times New Roman"/>
                <w:sz w:val="24"/>
                <w:szCs w:val="24"/>
              </w:rPr>
              <w:t>± 0.002</w:t>
            </w:r>
          </w:p>
        </w:tc>
        <w:tc>
          <w:tcPr>
            <w:tcW w:w="1222" w:type="pct"/>
            <w:vAlign w:val="center"/>
          </w:tcPr>
          <w:p w14:paraId="2A70587F" w14:textId="77777777" w:rsidR="00180DFF" w:rsidRPr="009861E3" w:rsidRDefault="00180DFF" w:rsidP="00D269EB">
            <w:pPr>
              <w:widowControl w:val="0"/>
              <w:tabs>
                <w:tab w:val="left" w:pos="3994"/>
              </w:tabs>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1.141</w:t>
            </w:r>
            <w:r w:rsidRPr="009861E3">
              <w:rPr>
                <w:rFonts w:ascii="Times New Roman" w:hAnsi="Times New Roman" w:cs="Times New Roman"/>
                <w:sz w:val="24"/>
                <w:szCs w:val="24"/>
                <w:vertAlign w:val="superscript"/>
              </w:rPr>
              <w:t>g</w:t>
            </w:r>
            <w:r w:rsidRPr="009861E3">
              <w:rPr>
                <w:rFonts w:ascii="Times New Roman" w:hAnsi="Times New Roman" w:cs="Times New Roman"/>
                <w:sz w:val="24"/>
                <w:szCs w:val="24"/>
              </w:rPr>
              <w:t xml:space="preserve"> ± 0.006</w:t>
            </w:r>
          </w:p>
        </w:tc>
        <w:tc>
          <w:tcPr>
            <w:tcW w:w="1099" w:type="pct"/>
            <w:vAlign w:val="center"/>
          </w:tcPr>
          <w:p w14:paraId="32FFC6B8" w14:textId="77777777" w:rsidR="00180DFF" w:rsidRPr="009861E3" w:rsidRDefault="00180DFF" w:rsidP="00D269EB">
            <w:pPr>
              <w:widowControl w:val="0"/>
              <w:tabs>
                <w:tab w:val="left" w:pos="3994"/>
              </w:tabs>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1.132</w:t>
            </w:r>
            <w:r w:rsidRPr="009861E3">
              <w:rPr>
                <w:rFonts w:ascii="Times New Roman" w:hAnsi="Times New Roman" w:cs="Times New Roman"/>
                <w:sz w:val="24"/>
                <w:szCs w:val="24"/>
                <w:vertAlign w:val="superscript"/>
              </w:rPr>
              <w:t>gh</w:t>
            </w:r>
            <w:r w:rsidRPr="009861E3">
              <w:rPr>
                <w:rFonts w:ascii="Times New Roman" w:hAnsi="Times New Roman" w:cs="Times New Roman"/>
                <w:sz w:val="24"/>
                <w:szCs w:val="24"/>
              </w:rPr>
              <w:t xml:space="preserve"> ± 0.004</w:t>
            </w:r>
          </w:p>
        </w:tc>
      </w:tr>
    </w:tbl>
    <w:p w14:paraId="1379F644" w14:textId="77777777" w:rsidR="00180DFF" w:rsidRPr="009861E3" w:rsidRDefault="00180DFF" w:rsidP="00180DFF">
      <w:pPr>
        <w:widowControl w:val="0"/>
        <w:spacing w:after="0" w:line="360" w:lineRule="auto"/>
        <w:jc w:val="both"/>
        <w:rPr>
          <w:rFonts w:ascii="Times New Roman" w:hAnsi="Times New Roman" w:cs="Times New Roman"/>
          <w:sz w:val="24"/>
          <w:szCs w:val="24"/>
        </w:rPr>
      </w:pPr>
      <w:r w:rsidRPr="009861E3">
        <w:rPr>
          <w:rFonts w:ascii="Times New Roman" w:hAnsi="Times New Roman" w:cs="Times New Roman"/>
          <w:sz w:val="24"/>
          <w:szCs w:val="24"/>
        </w:rPr>
        <w:t>Mean values followed with different superscripts are significantly different (p&lt;0.05) using Tukey’s Test</w:t>
      </w:r>
    </w:p>
    <w:p w14:paraId="48E9495F" w14:textId="77777777" w:rsidR="00180DFF" w:rsidRPr="009861E3" w:rsidRDefault="00180DFF" w:rsidP="00180DFF">
      <w:pPr>
        <w:widowControl w:val="0"/>
        <w:spacing w:after="0" w:line="360" w:lineRule="auto"/>
        <w:rPr>
          <w:rFonts w:ascii="Times New Roman" w:hAnsi="Times New Roman" w:cs="Times New Roman"/>
          <w:sz w:val="24"/>
          <w:szCs w:val="24"/>
        </w:rPr>
      </w:pPr>
      <w:r w:rsidRPr="009861E3">
        <w:rPr>
          <w:rFonts w:ascii="Times New Roman" w:hAnsi="Times New Roman" w:cs="Times New Roman"/>
          <w:sz w:val="24"/>
          <w:szCs w:val="24"/>
        </w:rPr>
        <w:t xml:space="preserve">*ChCl:1-Naphthylamine DES dilutions were made in methanol </w:t>
      </w:r>
    </w:p>
    <w:p w14:paraId="38B0A3F8" w14:textId="77777777" w:rsidR="00180DFF" w:rsidRPr="009861E3" w:rsidRDefault="00180DFF" w:rsidP="00180DFF">
      <w:pPr>
        <w:widowControl w:val="0"/>
        <w:spacing w:after="0" w:line="360" w:lineRule="auto"/>
        <w:jc w:val="both"/>
        <w:rPr>
          <w:rFonts w:ascii="Cambria Math" w:hAnsi="Cambria Math" w:cs="Times New Roman"/>
          <w:sz w:val="24"/>
          <w:szCs w:val="24"/>
          <w:oMath/>
        </w:rPr>
      </w:pPr>
    </w:p>
    <w:p w14:paraId="6B8F2E7E" w14:textId="77777777" w:rsidR="00180DFF" w:rsidRPr="009861E3" w:rsidRDefault="00180DFF" w:rsidP="00180DFF">
      <w:pPr>
        <w:widowControl w:val="0"/>
        <w:spacing w:after="0" w:line="360" w:lineRule="auto"/>
        <w:jc w:val="both"/>
        <w:rPr>
          <w:rFonts w:ascii="Times New Roman" w:hAnsi="Times New Roman" w:cs="Times New Roman"/>
          <w:b/>
          <w:sz w:val="24"/>
          <w:szCs w:val="24"/>
        </w:rPr>
      </w:pPr>
      <w:r w:rsidRPr="009861E3">
        <w:rPr>
          <w:rFonts w:ascii="Times New Roman" w:hAnsi="Times New Roman" w:cs="Times New Roman"/>
          <w:b/>
          <w:sz w:val="24"/>
          <w:szCs w:val="24"/>
        </w:rPr>
        <w:t>Viscosity</w:t>
      </w:r>
    </w:p>
    <w:p w14:paraId="6EF789F6" w14:textId="77777777" w:rsidR="00180DFF" w:rsidRPr="009861E3" w:rsidRDefault="00180DFF" w:rsidP="00180DFF">
      <w:pPr>
        <w:widowControl w:val="0"/>
        <w:spacing w:after="0" w:line="360" w:lineRule="auto"/>
        <w:jc w:val="both"/>
        <w:rPr>
          <w:rFonts w:ascii="Times New Roman" w:hAnsi="Times New Roman" w:cs="Times New Roman"/>
          <w:sz w:val="24"/>
          <w:szCs w:val="24"/>
        </w:rPr>
      </w:pPr>
      <w:r w:rsidRPr="009861E3">
        <w:rPr>
          <w:rFonts w:ascii="Times New Roman" w:hAnsi="Times New Roman" w:cs="Times New Roman"/>
          <w:sz w:val="24"/>
          <w:szCs w:val="24"/>
        </w:rPr>
        <w:tab/>
        <w:t xml:space="preserve">Viscosity is another important physical parameter of DESs. It is measured by a U shaped tube named as Ostwald viscometer. It consists of two reservoir bulbs which are separated by a capillary. The liquid is added to the viscometer such that the lower bulb on one side is completely </w:t>
      </w:r>
      <w:r w:rsidRPr="009861E3">
        <w:rPr>
          <w:rFonts w:ascii="Times New Roman" w:hAnsi="Times New Roman" w:cs="Times New Roman"/>
          <w:sz w:val="24"/>
          <w:szCs w:val="24"/>
        </w:rPr>
        <w:lastRenderedPageBreak/>
        <w:t xml:space="preserve">filled with the liquid. The liquid is then pulled into the upper bulb with the help of suction which contains two marks A and B, after which the liquid is allowed to drain off by gravity back into the lower reservoir. The time taken by the liquid to pass from mark A (mark above the upper bulb) to mark B (mark below the upper bulb), is measured for various DESs (Beaulieu </w:t>
      </w:r>
      <w:r w:rsidRPr="009861E3">
        <w:rPr>
          <w:rFonts w:ascii="Times New Roman" w:hAnsi="Times New Roman" w:cs="Times New Roman"/>
          <w:i/>
          <w:sz w:val="24"/>
          <w:szCs w:val="24"/>
        </w:rPr>
        <w:t>et al</w:t>
      </w:r>
      <w:r w:rsidRPr="009861E3">
        <w:rPr>
          <w:rFonts w:ascii="Times New Roman" w:hAnsi="Times New Roman" w:cs="Times New Roman"/>
          <w:sz w:val="24"/>
          <w:szCs w:val="24"/>
        </w:rPr>
        <w:t xml:space="preserve"> 2017). Owing to the viscous nature of each DES three dilutions were prepared: 30, 40 and 50% by using double distilled water except for ChCl: 1-naphthylamine in which methanol was used for the dilutions. The reading for each dilution of DES has been taken in triplicate and the final reading was the mean of all the three readings. Viscosity was measured in centipoise (cP). The results for viscosity were analyzed by factorial design by applying two way ANOVA.</w:t>
      </w:r>
    </w:p>
    <w:p w14:paraId="29749BAE" w14:textId="77777777" w:rsidR="00180DFF" w:rsidRPr="009861E3" w:rsidRDefault="00180DFF" w:rsidP="00180DFF">
      <w:pPr>
        <w:widowControl w:val="0"/>
        <w:spacing w:after="0" w:line="360" w:lineRule="auto"/>
        <w:jc w:val="both"/>
        <w:rPr>
          <w:rFonts w:ascii="Times New Roman" w:hAnsi="Times New Roman" w:cs="Times New Roman"/>
          <w:sz w:val="24"/>
          <w:szCs w:val="24"/>
        </w:rPr>
      </w:pPr>
      <w:r w:rsidRPr="009861E3">
        <w:rPr>
          <w:rFonts w:ascii="Times New Roman" w:hAnsi="Times New Roman" w:cs="Times New Roman"/>
          <w:sz w:val="24"/>
          <w:szCs w:val="24"/>
        </w:rPr>
        <w:t>Formula for viscosity,</w:t>
      </w:r>
    </w:p>
    <w:p w14:paraId="798518AE" w14:textId="77777777" w:rsidR="00180DFF" w:rsidRPr="009861E3" w:rsidRDefault="00000000" w:rsidP="00180DFF">
      <w:pPr>
        <w:widowControl w:val="0"/>
        <w:spacing w:after="0" w:line="360" w:lineRule="auto"/>
        <w:jc w:val="both"/>
        <w:rPr>
          <w:rFonts w:ascii="Cambria Math" w:hAnsi="Cambria Math" w:cs="Times New Roman"/>
          <w:sz w:val="24"/>
          <w:szCs w:val="24"/>
          <w:oMath/>
        </w:rPr>
      </w:pPr>
      <m:oMathPara>
        <m:oMath>
          <m:sSub>
            <m:sSubPr>
              <m:ctrlPr>
                <w:rPr>
                  <w:rFonts w:ascii="Cambria Math" w:hAnsi="Cambria Math" w:cs="Times New Roman"/>
                  <w:sz w:val="24"/>
                  <w:szCs w:val="24"/>
                </w:rPr>
              </m:ctrlPr>
            </m:sSubPr>
            <m:e>
              <m:r>
                <m:rPr>
                  <m:nor/>
                </m:rPr>
                <w:rPr>
                  <w:rFonts w:ascii="Times New Roman" w:hAnsi="Times New Roman" w:cs="Times New Roman"/>
                  <w:sz w:val="24"/>
                  <w:szCs w:val="24"/>
                </w:rPr>
                <m:t>η</m:t>
              </m:r>
            </m:e>
            <m:sub>
              <m:r>
                <m:rPr>
                  <m:nor/>
                </m:rPr>
                <w:rPr>
                  <w:rFonts w:ascii="Times New Roman" w:hAnsi="Times New Roman" w:cs="Times New Roman"/>
                  <w:sz w:val="24"/>
                  <w:szCs w:val="24"/>
                </w:rPr>
                <m:t>2</m:t>
              </m:r>
            </m:sub>
          </m:sSub>
          <m:r>
            <m:rPr>
              <m:nor/>
            </m:rPr>
            <w:rPr>
              <w:rFonts w:ascii="Times New Roman" w:hAnsi="Times New Roman" w:cs="Times New Roman"/>
              <w:sz w:val="24"/>
              <w:szCs w:val="24"/>
            </w:rPr>
            <m:t xml:space="preserve">= </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nor/>
                    </m:rPr>
                    <w:rPr>
                      <w:rFonts w:ascii="Times New Roman" w:hAnsi="Times New Roman" w:cs="Times New Roman"/>
                      <w:sz w:val="24"/>
                      <w:szCs w:val="24"/>
                    </w:rPr>
                    <m:t>ρ</m:t>
                  </m:r>
                </m:e>
                <m:sub>
                  <m:r>
                    <m:rPr>
                      <m:nor/>
                    </m:rPr>
                    <w:rPr>
                      <w:rFonts w:ascii="Times New Roman" w:hAnsi="Times New Roman" w:cs="Times New Roman"/>
                      <w:sz w:val="24"/>
                      <w:szCs w:val="24"/>
                    </w:rPr>
                    <m:t>2</m:t>
                  </m:r>
                </m:sub>
              </m:sSub>
              <m:sSub>
                <m:sSubPr>
                  <m:ctrlPr>
                    <w:rPr>
                      <w:rFonts w:ascii="Cambria Math" w:hAnsi="Cambria Math" w:cs="Times New Roman"/>
                      <w:sz w:val="24"/>
                      <w:szCs w:val="24"/>
                    </w:rPr>
                  </m:ctrlPr>
                </m:sSubPr>
                <m:e>
                  <m:r>
                    <m:rPr>
                      <m:nor/>
                    </m:rPr>
                    <w:rPr>
                      <w:rFonts w:ascii="Times New Roman" w:hAnsi="Times New Roman" w:cs="Times New Roman"/>
                      <w:sz w:val="24"/>
                      <w:szCs w:val="24"/>
                    </w:rPr>
                    <m:t>t</m:t>
                  </m:r>
                </m:e>
                <m:sub>
                  <m:r>
                    <m:rPr>
                      <m:nor/>
                    </m:rPr>
                    <w:rPr>
                      <w:rFonts w:ascii="Times New Roman" w:hAnsi="Times New Roman" w:cs="Times New Roman"/>
                      <w:sz w:val="24"/>
                      <w:szCs w:val="24"/>
                    </w:rPr>
                    <m:t>2</m:t>
                  </m:r>
                </m:sub>
              </m:sSub>
            </m:num>
            <m:den>
              <m:sSub>
                <m:sSubPr>
                  <m:ctrlPr>
                    <w:rPr>
                      <w:rFonts w:ascii="Cambria Math" w:hAnsi="Cambria Math" w:cs="Times New Roman"/>
                      <w:sz w:val="24"/>
                      <w:szCs w:val="24"/>
                    </w:rPr>
                  </m:ctrlPr>
                </m:sSubPr>
                <m:e>
                  <m:r>
                    <m:rPr>
                      <m:nor/>
                    </m:rPr>
                    <w:rPr>
                      <w:rFonts w:ascii="Times New Roman" w:hAnsi="Times New Roman" w:cs="Times New Roman"/>
                      <w:sz w:val="24"/>
                      <w:szCs w:val="24"/>
                    </w:rPr>
                    <m:t>ρ</m:t>
                  </m:r>
                </m:e>
                <m:sub>
                  <m:r>
                    <m:rPr>
                      <m:nor/>
                    </m:rPr>
                    <w:rPr>
                      <w:rFonts w:ascii="Times New Roman" w:hAnsi="Times New Roman" w:cs="Times New Roman"/>
                      <w:sz w:val="24"/>
                      <w:szCs w:val="24"/>
                    </w:rPr>
                    <m:t>1</m:t>
                  </m:r>
                </m:sub>
              </m:sSub>
              <m:sSub>
                <m:sSubPr>
                  <m:ctrlPr>
                    <w:rPr>
                      <w:rFonts w:ascii="Cambria Math" w:hAnsi="Cambria Math" w:cs="Times New Roman"/>
                      <w:sz w:val="24"/>
                      <w:szCs w:val="24"/>
                    </w:rPr>
                  </m:ctrlPr>
                </m:sSubPr>
                <m:e>
                  <m:r>
                    <m:rPr>
                      <m:nor/>
                    </m:rPr>
                    <w:rPr>
                      <w:rFonts w:ascii="Times New Roman" w:hAnsi="Times New Roman" w:cs="Times New Roman"/>
                      <w:sz w:val="24"/>
                      <w:szCs w:val="24"/>
                    </w:rPr>
                    <m:t>t</m:t>
                  </m:r>
                </m:e>
                <m:sub>
                  <m:r>
                    <m:rPr>
                      <m:nor/>
                    </m:rPr>
                    <w:rPr>
                      <w:rFonts w:ascii="Times New Roman" w:hAnsi="Times New Roman" w:cs="Times New Roman"/>
                      <w:sz w:val="24"/>
                      <w:szCs w:val="24"/>
                    </w:rPr>
                    <m:t>1</m:t>
                  </m:r>
                </m:sub>
              </m:sSub>
            </m:den>
          </m:f>
          <m:r>
            <m:rPr>
              <m:nor/>
            </m:rPr>
            <w:rPr>
              <w:rFonts w:ascii="Times New Roman" w:hAnsi="Times New Roman" w:cs="Times New Roman"/>
              <w:sz w:val="24"/>
              <w:szCs w:val="24"/>
            </w:rPr>
            <m:t>×</m:t>
          </m:r>
          <m:sSub>
            <m:sSubPr>
              <m:ctrlPr>
                <w:rPr>
                  <w:rFonts w:ascii="Cambria Math" w:hAnsi="Cambria Math" w:cs="Times New Roman"/>
                  <w:sz w:val="24"/>
                  <w:szCs w:val="24"/>
                </w:rPr>
              </m:ctrlPr>
            </m:sSubPr>
            <m:e>
              <m:r>
                <m:rPr>
                  <m:nor/>
                </m:rPr>
                <w:rPr>
                  <w:rFonts w:ascii="Times New Roman" w:hAnsi="Times New Roman" w:cs="Times New Roman"/>
                  <w:sz w:val="24"/>
                  <w:szCs w:val="24"/>
                </w:rPr>
                <m:t>η</m:t>
              </m:r>
            </m:e>
            <m:sub>
              <m:r>
                <m:rPr>
                  <m:nor/>
                </m:rPr>
                <w:rPr>
                  <w:rFonts w:ascii="Times New Roman" w:hAnsi="Times New Roman" w:cs="Times New Roman"/>
                  <w:sz w:val="24"/>
                  <w:szCs w:val="24"/>
                </w:rPr>
                <m:t>1</m:t>
              </m:r>
            </m:sub>
          </m:sSub>
        </m:oMath>
      </m:oMathPara>
    </w:p>
    <w:p w14:paraId="0210CD71" w14:textId="77777777" w:rsidR="00180DFF" w:rsidRPr="009861E3" w:rsidRDefault="00180DFF" w:rsidP="00180DFF">
      <w:pPr>
        <w:widowControl w:val="0"/>
        <w:spacing w:after="0" w:line="360" w:lineRule="auto"/>
        <w:jc w:val="both"/>
        <w:rPr>
          <w:rFonts w:ascii="Times New Roman" w:hAnsi="Times New Roman" w:cs="Times New Roman"/>
          <w:sz w:val="24"/>
          <w:szCs w:val="24"/>
        </w:rPr>
      </w:pPr>
      <w:r w:rsidRPr="009861E3">
        <w:rPr>
          <w:rFonts w:ascii="Times New Roman" w:hAnsi="Times New Roman" w:cs="Times New Roman"/>
          <w:sz w:val="24"/>
          <w:szCs w:val="24"/>
        </w:rPr>
        <w:t xml:space="preserve">Where </w:t>
      </w:r>
      <m:oMath>
        <m:sSub>
          <m:sSubPr>
            <m:ctrlPr>
              <w:rPr>
                <w:rFonts w:ascii="Cambria Math" w:hAnsi="Cambria Math" w:cs="Times New Roman"/>
                <w:sz w:val="24"/>
                <w:szCs w:val="24"/>
              </w:rPr>
            </m:ctrlPr>
          </m:sSubPr>
          <m:e>
            <m:r>
              <m:rPr>
                <m:sty m:val="p"/>
              </m:rPr>
              <w:rPr>
                <w:rFonts w:ascii="Cambria Math" w:hAnsi="Cambria Math" w:cs="Times New Roman"/>
                <w:sz w:val="24"/>
                <w:szCs w:val="24"/>
              </w:rPr>
              <m:t>η</m:t>
            </m:r>
          </m:e>
          <m:sub>
            <m:r>
              <m:rPr>
                <m:sty m:val="p"/>
              </m:rPr>
              <w:rPr>
                <w:rFonts w:ascii="Cambria Math" w:hAnsi="Cambria Math" w:cs="Times New Roman"/>
                <w:sz w:val="24"/>
                <w:szCs w:val="24"/>
              </w:rPr>
              <m:t>1</m:t>
            </m:r>
          </m:sub>
        </m:sSub>
      </m:oMath>
      <w:r w:rsidRPr="009861E3">
        <w:rPr>
          <w:rFonts w:ascii="Times New Roman" w:hAnsi="Times New Roman" w:cs="Times New Roman"/>
          <w:sz w:val="24"/>
          <w:szCs w:val="24"/>
        </w:rPr>
        <w:t xml:space="preserve"> = Viscosity of water</w:t>
      </w:r>
    </w:p>
    <w:p w14:paraId="59A60FD6" w14:textId="77777777" w:rsidR="00180DFF" w:rsidRPr="009861E3" w:rsidRDefault="00180DFF" w:rsidP="00180DFF">
      <w:pPr>
        <w:widowControl w:val="0"/>
        <w:spacing w:after="0" w:line="360" w:lineRule="auto"/>
        <w:jc w:val="both"/>
        <w:rPr>
          <w:rFonts w:ascii="Times New Roman" w:hAnsi="Times New Roman" w:cs="Times New Roman"/>
          <w:sz w:val="24"/>
          <w:szCs w:val="24"/>
        </w:rPr>
      </w:pPr>
      <w:r w:rsidRPr="009861E3">
        <w:rPr>
          <w:rFonts w:ascii="Times New Roman" w:hAnsi="Times New Roman" w:cs="Times New Roman"/>
          <w:sz w:val="24"/>
          <w:szCs w:val="24"/>
        </w:rPr>
        <w:tab/>
        <w:t>η</w:t>
      </w:r>
      <w:r w:rsidRPr="009861E3">
        <w:rPr>
          <w:rFonts w:ascii="Times New Roman" w:hAnsi="Times New Roman" w:cs="Times New Roman"/>
          <w:sz w:val="24"/>
          <w:szCs w:val="24"/>
          <w:vertAlign w:val="subscript"/>
        </w:rPr>
        <w:t>2</w:t>
      </w:r>
      <w:r w:rsidRPr="009861E3">
        <w:rPr>
          <w:rFonts w:ascii="Times New Roman" w:hAnsi="Times New Roman" w:cs="Times New Roman"/>
          <w:sz w:val="24"/>
          <w:szCs w:val="24"/>
        </w:rPr>
        <w:t xml:space="preserve"> = Viscosity of liquid</w:t>
      </w:r>
    </w:p>
    <w:p w14:paraId="52BA6FE4" w14:textId="77777777" w:rsidR="00180DFF" w:rsidRPr="009861E3" w:rsidRDefault="00180DFF" w:rsidP="00180DFF">
      <w:pPr>
        <w:widowControl w:val="0"/>
        <w:spacing w:after="0" w:line="360" w:lineRule="auto"/>
        <w:jc w:val="both"/>
        <w:rPr>
          <w:rFonts w:ascii="Times New Roman" w:hAnsi="Times New Roman" w:cs="Times New Roman"/>
          <w:sz w:val="24"/>
          <w:szCs w:val="24"/>
        </w:rPr>
      </w:pPr>
      <w:r w:rsidRPr="009861E3">
        <w:rPr>
          <w:rFonts w:ascii="Times New Roman" w:hAnsi="Times New Roman" w:cs="Times New Roman"/>
          <w:sz w:val="24"/>
          <w:szCs w:val="24"/>
        </w:rPr>
        <w:tab/>
        <w:t>ρ</w:t>
      </w:r>
      <w:r w:rsidRPr="009861E3">
        <w:rPr>
          <w:rFonts w:ascii="Times New Roman" w:hAnsi="Times New Roman" w:cs="Times New Roman"/>
          <w:sz w:val="24"/>
          <w:szCs w:val="24"/>
          <w:vertAlign w:val="subscript"/>
        </w:rPr>
        <w:t>1</w:t>
      </w:r>
      <w:r w:rsidRPr="009861E3">
        <w:rPr>
          <w:rFonts w:ascii="Times New Roman" w:hAnsi="Times New Roman" w:cs="Times New Roman"/>
          <w:sz w:val="24"/>
          <w:szCs w:val="24"/>
        </w:rPr>
        <w:t xml:space="preserve"> = Density of water</w:t>
      </w:r>
    </w:p>
    <w:p w14:paraId="556364EE" w14:textId="77777777" w:rsidR="00180DFF" w:rsidRPr="009861E3" w:rsidRDefault="00180DFF" w:rsidP="00180DFF">
      <w:pPr>
        <w:widowControl w:val="0"/>
        <w:spacing w:after="0" w:line="360" w:lineRule="auto"/>
        <w:jc w:val="both"/>
        <w:rPr>
          <w:rFonts w:ascii="Times New Roman" w:hAnsi="Times New Roman" w:cs="Times New Roman"/>
          <w:sz w:val="24"/>
          <w:szCs w:val="24"/>
        </w:rPr>
      </w:pPr>
      <w:r w:rsidRPr="009861E3">
        <w:rPr>
          <w:rFonts w:ascii="Times New Roman" w:hAnsi="Times New Roman" w:cs="Times New Roman"/>
          <w:sz w:val="24"/>
          <w:szCs w:val="24"/>
        </w:rPr>
        <w:tab/>
        <w:t>ρ</w:t>
      </w:r>
      <w:r w:rsidRPr="009861E3">
        <w:rPr>
          <w:rFonts w:ascii="Times New Roman" w:hAnsi="Times New Roman" w:cs="Times New Roman"/>
          <w:sz w:val="24"/>
          <w:szCs w:val="24"/>
          <w:vertAlign w:val="subscript"/>
        </w:rPr>
        <w:t>2</w:t>
      </w:r>
      <w:r w:rsidRPr="009861E3">
        <w:rPr>
          <w:rFonts w:ascii="Times New Roman" w:hAnsi="Times New Roman" w:cs="Times New Roman"/>
          <w:sz w:val="24"/>
          <w:szCs w:val="24"/>
        </w:rPr>
        <w:t xml:space="preserve"> = Density of liquid</w:t>
      </w:r>
    </w:p>
    <w:p w14:paraId="6123D5E7" w14:textId="77777777" w:rsidR="00180DFF" w:rsidRPr="009861E3" w:rsidRDefault="00180DFF" w:rsidP="00180DFF">
      <w:pPr>
        <w:widowControl w:val="0"/>
        <w:spacing w:after="0" w:line="360" w:lineRule="auto"/>
        <w:jc w:val="both"/>
        <w:rPr>
          <w:rFonts w:ascii="Times New Roman" w:hAnsi="Times New Roman" w:cs="Times New Roman"/>
          <w:sz w:val="24"/>
          <w:szCs w:val="24"/>
        </w:rPr>
      </w:pPr>
      <w:r w:rsidRPr="009861E3">
        <w:rPr>
          <w:rFonts w:ascii="Times New Roman" w:hAnsi="Times New Roman" w:cs="Times New Roman"/>
          <w:sz w:val="24"/>
          <w:szCs w:val="24"/>
        </w:rPr>
        <w:tab/>
        <w:t>t</w:t>
      </w:r>
      <w:r w:rsidRPr="009861E3">
        <w:rPr>
          <w:rFonts w:ascii="Times New Roman" w:hAnsi="Times New Roman" w:cs="Times New Roman"/>
          <w:sz w:val="24"/>
          <w:szCs w:val="24"/>
          <w:vertAlign w:val="subscript"/>
        </w:rPr>
        <w:t>1</w:t>
      </w:r>
      <w:r w:rsidRPr="009861E3">
        <w:rPr>
          <w:rFonts w:ascii="Times New Roman" w:hAnsi="Times New Roman" w:cs="Times New Roman"/>
          <w:sz w:val="24"/>
          <w:szCs w:val="24"/>
        </w:rPr>
        <w:t xml:space="preserve"> = Mean time of flow of water</w:t>
      </w:r>
    </w:p>
    <w:p w14:paraId="36D1D7C9" w14:textId="77777777" w:rsidR="00180DFF" w:rsidRPr="009861E3" w:rsidRDefault="00180DFF" w:rsidP="00180DFF">
      <w:pPr>
        <w:widowControl w:val="0"/>
        <w:spacing w:after="0" w:line="360" w:lineRule="auto"/>
        <w:jc w:val="both"/>
        <w:rPr>
          <w:rFonts w:ascii="Times New Roman" w:hAnsi="Times New Roman" w:cs="Times New Roman"/>
          <w:sz w:val="24"/>
          <w:szCs w:val="24"/>
        </w:rPr>
      </w:pPr>
      <w:r w:rsidRPr="009861E3">
        <w:rPr>
          <w:rFonts w:ascii="Times New Roman" w:hAnsi="Times New Roman" w:cs="Times New Roman"/>
          <w:sz w:val="24"/>
          <w:szCs w:val="24"/>
        </w:rPr>
        <w:tab/>
        <w:t>t</w:t>
      </w:r>
      <w:r w:rsidRPr="009861E3">
        <w:rPr>
          <w:rFonts w:ascii="Times New Roman" w:hAnsi="Times New Roman" w:cs="Times New Roman"/>
          <w:sz w:val="24"/>
          <w:szCs w:val="24"/>
          <w:vertAlign w:val="subscript"/>
        </w:rPr>
        <w:t>2</w:t>
      </w:r>
      <w:r w:rsidRPr="009861E3">
        <w:rPr>
          <w:rFonts w:ascii="Times New Roman" w:hAnsi="Times New Roman" w:cs="Times New Roman"/>
          <w:sz w:val="24"/>
          <w:szCs w:val="24"/>
        </w:rPr>
        <w:t xml:space="preserve"> = Mean time of flow of liquid</w:t>
      </w:r>
    </w:p>
    <w:p w14:paraId="2B4FFDD5" w14:textId="77777777" w:rsidR="00180DFF" w:rsidRPr="009861E3" w:rsidRDefault="00180DFF" w:rsidP="00180DFF">
      <w:pPr>
        <w:widowControl w:val="0"/>
        <w:tabs>
          <w:tab w:val="left" w:pos="3994"/>
        </w:tabs>
        <w:spacing w:after="0" w:line="360" w:lineRule="auto"/>
        <w:jc w:val="both"/>
        <w:rPr>
          <w:rFonts w:ascii="Times New Roman" w:hAnsi="Times New Roman" w:cs="Times New Roman"/>
          <w:b/>
          <w:sz w:val="24"/>
          <w:szCs w:val="24"/>
        </w:rPr>
      </w:pPr>
      <w:r w:rsidRPr="009861E3">
        <w:rPr>
          <w:rFonts w:ascii="Times New Roman" w:hAnsi="Times New Roman" w:cs="Times New Roman"/>
          <w:b/>
          <w:sz w:val="24"/>
          <w:szCs w:val="24"/>
        </w:rPr>
        <w:t>Table S3: Viscosities of dilutions of various deep eutectic solvents in cP</w:t>
      </w:r>
    </w:p>
    <w:tbl>
      <w:tblPr>
        <w:tblStyle w:val="TableGrid"/>
        <w:tblW w:w="0" w:type="auto"/>
        <w:tblInd w:w="108" w:type="dxa"/>
        <w:tblLook w:val="04A0" w:firstRow="1" w:lastRow="0" w:firstColumn="1" w:lastColumn="0" w:noHBand="0" w:noVBand="1"/>
      </w:tblPr>
      <w:tblGrid>
        <w:gridCol w:w="1059"/>
        <w:gridCol w:w="2470"/>
        <w:gridCol w:w="2102"/>
        <w:gridCol w:w="1753"/>
        <w:gridCol w:w="1858"/>
      </w:tblGrid>
      <w:tr w:rsidR="00180DFF" w:rsidRPr="009861E3" w14:paraId="217AB2F9" w14:textId="77777777" w:rsidTr="00D269EB">
        <w:trPr>
          <w:trHeight w:val="472"/>
        </w:trPr>
        <w:tc>
          <w:tcPr>
            <w:tcW w:w="1080" w:type="dxa"/>
            <w:vMerge w:val="restart"/>
            <w:vAlign w:val="center"/>
          </w:tcPr>
          <w:p w14:paraId="36C9969E" w14:textId="77777777" w:rsidR="00180DFF" w:rsidRPr="009861E3" w:rsidRDefault="00180DFF" w:rsidP="00D269EB">
            <w:pPr>
              <w:widowControl w:val="0"/>
              <w:tabs>
                <w:tab w:val="left" w:pos="3994"/>
              </w:tabs>
              <w:spacing w:line="360" w:lineRule="auto"/>
              <w:jc w:val="center"/>
              <w:rPr>
                <w:rFonts w:ascii="Times New Roman" w:hAnsi="Times New Roman" w:cs="Times New Roman"/>
                <w:b/>
                <w:sz w:val="24"/>
                <w:szCs w:val="24"/>
              </w:rPr>
            </w:pPr>
            <w:r w:rsidRPr="009861E3">
              <w:rPr>
                <w:rFonts w:ascii="Times New Roman" w:hAnsi="Times New Roman" w:cs="Times New Roman"/>
                <w:b/>
                <w:sz w:val="24"/>
                <w:szCs w:val="24"/>
              </w:rPr>
              <w:t>S. NO.</w:t>
            </w:r>
          </w:p>
        </w:tc>
        <w:tc>
          <w:tcPr>
            <w:tcW w:w="2520" w:type="dxa"/>
            <w:vMerge w:val="restart"/>
            <w:vAlign w:val="center"/>
          </w:tcPr>
          <w:p w14:paraId="6EA3F4C0" w14:textId="77777777" w:rsidR="00180DFF" w:rsidRPr="009861E3" w:rsidRDefault="00180DFF" w:rsidP="00D269EB">
            <w:pPr>
              <w:widowControl w:val="0"/>
              <w:tabs>
                <w:tab w:val="left" w:pos="3994"/>
              </w:tabs>
              <w:spacing w:line="360" w:lineRule="auto"/>
              <w:jc w:val="center"/>
              <w:rPr>
                <w:rFonts w:ascii="Times New Roman" w:hAnsi="Times New Roman" w:cs="Times New Roman"/>
                <w:b/>
                <w:sz w:val="24"/>
                <w:szCs w:val="24"/>
              </w:rPr>
            </w:pPr>
            <w:r w:rsidRPr="009861E3">
              <w:rPr>
                <w:rFonts w:ascii="Times New Roman" w:hAnsi="Times New Roman" w:cs="Times New Roman"/>
                <w:b/>
                <w:sz w:val="24"/>
                <w:szCs w:val="24"/>
              </w:rPr>
              <w:t>DEEP EUTECTIC SOLVENTS</w:t>
            </w:r>
          </w:p>
        </w:tc>
        <w:tc>
          <w:tcPr>
            <w:tcW w:w="5868" w:type="dxa"/>
            <w:gridSpan w:val="3"/>
            <w:vAlign w:val="center"/>
          </w:tcPr>
          <w:p w14:paraId="22F16349" w14:textId="77777777" w:rsidR="00180DFF" w:rsidRPr="009861E3" w:rsidRDefault="00180DFF" w:rsidP="00D269EB">
            <w:pPr>
              <w:widowControl w:val="0"/>
              <w:tabs>
                <w:tab w:val="left" w:pos="3994"/>
              </w:tabs>
              <w:spacing w:line="360" w:lineRule="auto"/>
              <w:jc w:val="center"/>
              <w:rPr>
                <w:rFonts w:ascii="Times New Roman" w:hAnsi="Times New Roman" w:cs="Times New Roman"/>
                <w:b/>
                <w:sz w:val="24"/>
                <w:szCs w:val="24"/>
              </w:rPr>
            </w:pPr>
            <w:r w:rsidRPr="009861E3">
              <w:rPr>
                <w:rFonts w:ascii="Times New Roman" w:hAnsi="Times New Roman" w:cs="Times New Roman"/>
                <w:b/>
                <w:sz w:val="24"/>
                <w:szCs w:val="24"/>
              </w:rPr>
              <w:t>DILUTIONS (% water content)</w:t>
            </w:r>
          </w:p>
        </w:tc>
      </w:tr>
      <w:tr w:rsidR="00180DFF" w:rsidRPr="009861E3" w14:paraId="2672DCC7" w14:textId="77777777" w:rsidTr="00D269EB">
        <w:trPr>
          <w:trHeight w:val="481"/>
        </w:trPr>
        <w:tc>
          <w:tcPr>
            <w:tcW w:w="1080" w:type="dxa"/>
            <w:vMerge/>
            <w:vAlign w:val="center"/>
          </w:tcPr>
          <w:p w14:paraId="7B30D0EC" w14:textId="77777777" w:rsidR="00180DFF" w:rsidRPr="009861E3" w:rsidRDefault="00180DFF" w:rsidP="00D269EB">
            <w:pPr>
              <w:widowControl w:val="0"/>
              <w:tabs>
                <w:tab w:val="left" w:pos="3994"/>
              </w:tabs>
              <w:spacing w:line="360" w:lineRule="auto"/>
              <w:jc w:val="center"/>
              <w:rPr>
                <w:rFonts w:ascii="Times New Roman" w:hAnsi="Times New Roman" w:cs="Times New Roman"/>
                <w:sz w:val="24"/>
                <w:szCs w:val="24"/>
              </w:rPr>
            </w:pPr>
          </w:p>
        </w:tc>
        <w:tc>
          <w:tcPr>
            <w:tcW w:w="2520" w:type="dxa"/>
            <w:vMerge/>
          </w:tcPr>
          <w:p w14:paraId="1ACBDF1A" w14:textId="77777777" w:rsidR="00180DFF" w:rsidRPr="009861E3" w:rsidRDefault="00180DFF" w:rsidP="00D269EB">
            <w:pPr>
              <w:widowControl w:val="0"/>
              <w:tabs>
                <w:tab w:val="left" w:pos="3994"/>
              </w:tabs>
              <w:spacing w:line="360" w:lineRule="auto"/>
              <w:rPr>
                <w:rFonts w:ascii="Times New Roman" w:hAnsi="Times New Roman" w:cs="Times New Roman"/>
                <w:sz w:val="24"/>
                <w:szCs w:val="24"/>
              </w:rPr>
            </w:pPr>
          </w:p>
        </w:tc>
        <w:tc>
          <w:tcPr>
            <w:tcW w:w="2160" w:type="dxa"/>
            <w:vAlign w:val="center"/>
          </w:tcPr>
          <w:p w14:paraId="1A3ABB8B" w14:textId="77777777" w:rsidR="00180DFF" w:rsidRPr="009861E3" w:rsidRDefault="00180DFF" w:rsidP="00D269EB">
            <w:pPr>
              <w:widowControl w:val="0"/>
              <w:tabs>
                <w:tab w:val="left" w:pos="3994"/>
              </w:tabs>
              <w:spacing w:line="360" w:lineRule="auto"/>
              <w:jc w:val="center"/>
              <w:rPr>
                <w:rFonts w:ascii="Times New Roman" w:hAnsi="Times New Roman" w:cs="Times New Roman"/>
                <w:b/>
                <w:sz w:val="24"/>
                <w:szCs w:val="24"/>
              </w:rPr>
            </w:pPr>
            <w:r w:rsidRPr="009861E3">
              <w:rPr>
                <w:rFonts w:ascii="Times New Roman" w:hAnsi="Times New Roman" w:cs="Times New Roman"/>
                <w:b/>
                <w:sz w:val="24"/>
                <w:szCs w:val="24"/>
              </w:rPr>
              <w:t>30</w:t>
            </w:r>
          </w:p>
        </w:tc>
        <w:tc>
          <w:tcPr>
            <w:tcW w:w="1800" w:type="dxa"/>
            <w:vAlign w:val="center"/>
          </w:tcPr>
          <w:p w14:paraId="5A3987D4" w14:textId="77777777" w:rsidR="00180DFF" w:rsidRPr="009861E3" w:rsidRDefault="00180DFF" w:rsidP="00D269EB">
            <w:pPr>
              <w:widowControl w:val="0"/>
              <w:tabs>
                <w:tab w:val="left" w:pos="3994"/>
              </w:tabs>
              <w:spacing w:line="360" w:lineRule="auto"/>
              <w:jc w:val="center"/>
              <w:rPr>
                <w:rFonts w:ascii="Times New Roman" w:hAnsi="Times New Roman" w:cs="Times New Roman"/>
                <w:b/>
                <w:sz w:val="24"/>
                <w:szCs w:val="24"/>
              </w:rPr>
            </w:pPr>
            <w:r w:rsidRPr="009861E3">
              <w:rPr>
                <w:rFonts w:ascii="Times New Roman" w:hAnsi="Times New Roman" w:cs="Times New Roman"/>
                <w:b/>
                <w:sz w:val="24"/>
                <w:szCs w:val="24"/>
              </w:rPr>
              <w:t>40</w:t>
            </w:r>
          </w:p>
        </w:tc>
        <w:tc>
          <w:tcPr>
            <w:tcW w:w="1908" w:type="dxa"/>
            <w:vAlign w:val="center"/>
          </w:tcPr>
          <w:p w14:paraId="6C1CC307" w14:textId="77777777" w:rsidR="00180DFF" w:rsidRPr="009861E3" w:rsidRDefault="00180DFF" w:rsidP="00D269EB">
            <w:pPr>
              <w:widowControl w:val="0"/>
              <w:tabs>
                <w:tab w:val="left" w:pos="3994"/>
              </w:tabs>
              <w:spacing w:line="360" w:lineRule="auto"/>
              <w:jc w:val="center"/>
              <w:rPr>
                <w:rFonts w:ascii="Times New Roman" w:hAnsi="Times New Roman" w:cs="Times New Roman"/>
                <w:b/>
                <w:sz w:val="24"/>
                <w:szCs w:val="24"/>
              </w:rPr>
            </w:pPr>
            <w:r w:rsidRPr="009861E3">
              <w:rPr>
                <w:rFonts w:ascii="Times New Roman" w:hAnsi="Times New Roman" w:cs="Times New Roman"/>
                <w:b/>
                <w:sz w:val="24"/>
                <w:szCs w:val="24"/>
              </w:rPr>
              <w:t>50</w:t>
            </w:r>
          </w:p>
        </w:tc>
      </w:tr>
      <w:tr w:rsidR="00180DFF" w:rsidRPr="009861E3" w14:paraId="14DA973D" w14:textId="77777777" w:rsidTr="00D269EB">
        <w:trPr>
          <w:trHeight w:val="399"/>
        </w:trPr>
        <w:tc>
          <w:tcPr>
            <w:tcW w:w="1080" w:type="dxa"/>
            <w:vAlign w:val="center"/>
          </w:tcPr>
          <w:p w14:paraId="1F8C943D" w14:textId="77777777" w:rsidR="00180DFF" w:rsidRPr="009861E3" w:rsidRDefault="00180DFF" w:rsidP="00D269EB">
            <w:pPr>
              <w:widowControl w:val="0"/>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1</w:t>
            </w:r>
          </w:p>
        </w:tc>
        <w:tc>
          <w:tcPr>
            <w:tcW w:w="2520" w:type="dxa"/>
            <w:vAlign w:val="center"/>
          </w:tcPr>
          <w:p w14:paraId="6F1FA8BF" w14:textId="77777777" w:rsidR="00180DFF" w:rsidRPr="009861E3" w:rsidRDefault="00180DFF" w:rsidP="00D269EB">
            <w:pPr>
              <w:widowControl w:val="0"/>
              <w:spacing w:line="360" w:lineRule="auto"/>
              <w:rPr>
                <w:rFonts w:ascii="Times New Roman" w:hAnsi="Times New Roman" w:cs="Times New Roman"/>
                <w:color w:val="000000"/>
                <w:sz w:val="24"/>
                <w:szCs w:val="24"/>
              </w:rPr>
            </w:pPr>
            <w:r w:rsidRPr="009861E3">
              <w:rPr>
                <w:rFonts w:ascii="Times New Roman" w:hAnsi="Times New Roman" w:cs="Times New Roman"/>
                <w:color w:val="000000"/>
                <w:sz w:val="24"/>
                <w:szCs w:val="24"/>
              </w:rPr>
              <w:t>ChCl: Urea</w:t>
            </w:r>
          </w:p>
        </w:tc>
        <w:tc>
          <w:tcPr>
            <w:tcW w:w="2160" w:type="dxa"/>
            <w:vAlign w:val="center"/>
          </w:tcPr>
          <w:p w14:paraId="2C999742" w14:textId="77777777" w:rsidR="00180DFF" w:rsidRPr="009861E3" w:rsidRDefault="00180DFF" w:rsidP="00D269EB">
            <w:pPr>
              <w:widowControl w:val="0"/>
              <w:tabs>
                <w:tab w:val="left" w:pos="3994"/>
              </w:tabs>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119.3</w:t>
            </w:r>
            <w:r w:rsidRPr="009861E3">
              <w:rPr>
                <w:rFonts w:ascii="Times New Roman" w:hAnsi="Times New Roman" w:cs="Times New Roman"/>
                <w:sz w:val="24"/>
                <w:szCs w:val="24"/>
                <w:vertAlign w:val="superscript"/>
              </w:rPr>
              <w:t>t</w:t>
            </w:r>
            <w:r w:rsidRPr="009861E3">
              <w:rPr>
                <w:rFonts w:ascii="Times New Roman" w:hAnsi="Times New Roman" w:cs="Times New Roman"/>
                <w:sz w:val="24"/>
                <w:szCs w:val="24"/>
              </w:rPr>
              <w:t xml:space="preserve"> ± 0.45</w:t>
            </w:r>
          </w:p>
        </w:tc>
        <w:tc>
          <w:tcPr>
            <w:tcW w:w="1800" w:type="dxa"/>
            <w:vAlign w:val="center"/>
          </w:tcPr>
          <w:p w14:paraId="1B4C79CC" w14:textId="77777777" w:rsidR="00180DFF" w:rsidRPr="009861E3" w:rsidRDefault="00180DFF" w:rsidP="00D269EB">
            <w:pPr>
              <w:widowControl w:val="0"/>
              <w:tabs>
                <w:tab w:val="left" w:pos="3994"/>
              </w:tabs>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104.7</w:t>
            </w:r>
            <w:r w:rsidRPr="009861E3">
              <w:rPr>
                <w:rFonts w:ascii="Times New Roman" w:hAnsi="Times New Roman" w:cs="Times New Roman"/>
                <w:sz w:val="24"/>
                <w:szCs w:val="24"/>
                <w:vertAlign w:val="superscript"/>
              </w:rPr>
              <w:t>v</w:t>
            </w:r>
            <w:r w:rsidRPr="009861E3">
              <w:rPr>
                <w:rFonts w:ascii="Times New Roman" w:hAnsi="Times New Roman" w:cs="Times New Roman"/>
                <w:sz w:val="24"/>
                <w:szCs w:val="24"/>
              </w:rPr>
              <w:t xml:space="preserve"> ± 0.60</w:t>
            </w:r>
          </w:p>
        </w:tc>
        <w:tc>
          <w:tcPr>
            <w:tcW w:w="1908" w:type="dxa"/>
            <w:vAlign w:val="center"/>
          </w:tcPr>
          <w:p w14:paraId="5FE95123" w14:textId="77777777" w:rsidR="00180DFF" w:rsidRPr="009861E3" w:rsidRDefault="00180DFF" w:rsidP="00D269EB">
            <w:pPr>
              <w:widowControl w:val="0"/>
              <w:tabs>
                <w:tab w:val="left" w:pos="3994"/>
              </w:tabs>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84.8</w:t>
            </w:r>
            <w:r w:rsidRPr="009861E3">
              <w:rPr>
                <w:rFonts w:ascii="Times New Roman" w:hAnsi="Times New Roman" w:cs="Times New Roman"/>
                <w:sz w:val="24"/>
                <w:szCs w:val="24"/>
                <w:vertAlign w:val="superscript"/>
              </w:rPr>
              <w:t>w</w:t>
            </w:r>
            <w:r w:rsidRPr="009861E3">
              <w:rPr>
                <w:rFonts w:ascii="Times New Roman" w:hAnsi="Times New Roman" w:cs="Times New Roman"/>
                <w:sz w:val="24"/>
                <w:szCs w:val="24"/>
              </w:rPr>
              <w:t xml:space="preserve"> ± 0.35</w:t>
            </w:r>
          </w:p>
        </w:tc>
      </w:tr>
      <w:tr w:rsidR="00180DFF" w:rsidRPr="009861E3" w14:paraId="439497B7" w14:textId="77777777" w:rsidTr="00D269EB">
        <w:trPr>
          <w:trHeight w:val="444"/>
        </w:trPr>
        <w:tc>
          <w:tcPr>
            <w:tcW w:w="1080" w:type="dxa"/>
            <w:vAlign w:val="center"/>
          </w:tcPr>
          <w:p w14:paraId="20E8CBBD" w14:textId="77777777" w:rsidR="00180DFF" w:rsidRPr="009861E3" w:rsidRDefault="00180DFF" w:rsidP="00D269EB">
            <w:pPr>
              <w:widowControl w:val="0"/>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2</w:t>
            </w:r>
          </w:p>
        </w:tc>
        <w:tc>
          <w:tcPr>
            <w:tcW w:w="2520" w:type="dxa"/>
            <w:vAlign w:val="center"/>
          </w:tcPr>
          <w:p w14:paraId="1DDCDD91" w14:textId="77777777" w:rsidR="00180DFF" w:rsidRPr="009861E3" w:rsidRDefault="00180DFF" w:rsidP="00D269EB">
            <w:pPr>
              <w:widowControl w:val="0"/>
              <w:spacing w:line="360" w:lineRule="auto"/>
              <w:rPr>
                <w:rFonts w:ascii="Times New Roman" w:hAnsi="Times New Roman" w:cs="Times New Roman"/>
                <w:color w:val="000000"/>
                <w:sz w:val="24"/>
                <w:szCs w:val="24"/>
              </w:rPr>
            </w:pPr>
            <w:r w:rsidRPr="009861E3">
              <w:rPr>
                <w:rFonts w:ascii="Times New Roman" w:hAnsi="Times New Roman" w:cs="Times New Roman"/>
                <w:color w:val="000000"/>
                <w:sz w:val="24"/>
                <w:szCs w:val="24"/>
              </w:rPr>
              <w:t>ChCl: CA</w:t>
            </w:r>
          </w:p>
        </w:tc>
        <w:tc>
          <w:tcPr>
            <w:tcW w:w="2160" w:type="dxa"/>
            <w:vAlign w:val="center"/>
          </w:tcPr>
          <w:p w14:paraId="3D2CB73A" w14:textId="77777777" w:rsidR="00180DFF" w:rsidRPr="009861E3" w:rsidRDefault="00180DFF" w:rsidP="00D269EB">
            <w:pPr>
              <w:widowControl w:val="0"/>
              <w:tabs>
                <w:tab w:val="left" w:pos="3994"/>
              </w:tabs>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1631.7</w:t>
            </w:r>
            <w:r w:rsidRPr="009861E3">
              <w:rPr>
                <w:rFonts w:ascii="Times New Roman" w:hAnsi="Times New Roman" w:cs="Times New Roman"/>
                <w:sz w:val="24"/>
                <w:szCs w:val="24"/>
                <w:vertAlign w:val="superscript"/>
              </w:rPr>
              <w:t>c</w:t>
            </w:r>
            <w:r w:rsidRPr="009861E3">
              <w:rPr>
                <w:rFonts w:ascii="Times New Roman" w:hAnsi="Times New Roman" w:cs="Times New Roman"/>
                <w:sz w:val="24"/>
                <w:szCs w:val="24"/>
              </w:rPr>
              <w:t xml:space="preserve"> ± 0.45</w:t>
            </w:r>
          </w:p>
        </w:tc>
        <w:tc>
          <w:tcPr>
            <w:tcW w:w="1800" w:type="dxa"/>
            <w:vAlign w:val="center"/>
          </w:tcPr>
          <w:p w14:paraId="777E04B5" w14:textId="77777777" w:rsidR="00180DFF" w:rsidRPr="009861E3" w:rsidRDefault="00180DFF" w:rsidP="00D269EB">
            <w:pPr>
              <w:widowControl w:val="0"/>
              <w:tabs>
                <w:tab w:val="left" w:pos="3994"/>
              </w:tabs>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688.7</w:t>
            </w:r>
            <w:r w:rsidRPr="009861E3">
              <w:rPr>
                <w:rFonts w:ascii="Times New Roman" w:hAnsi="Times New Roman" w:cs="Times New Roman"/>
                <w:sz w:val="24"/>
                <w:szCs w:val="24"/>
                <w:vertAlign w:val="superscript"/>
              </w:rPr>
              <w:t>e</w:t>
            </w:r>
            <w:r w:rsidRPr="009861E3">
              <w:rPr>
                <w:rFonts w:ascii="Times New Roman" w:hAnsi="Times New Roman" w:cs="Times New Roman"/>
                <w:sz w:val="24"/>
                <w:szCs w:val="24"/>
              </w:rPr>
              <w:t xml:space="preserve"> ± 0.90</w:t>
            </w:r>
          </w:p>
        </w:tc>
        <w:tc>
          <w:tcPr>
            <w:tcW w:w="1908" w:type="dxa"/>
            <w:vAlign w:val="center"/>
          </w:tcPr>
          <w:p w14:paraId="38878F63" w14:textId="77777777" w:rsidR="00180DFF" w:rsidRPr="009861E3" w:rsidRDefault="00180DFF" w:rsidP="00D269EB">
            <w:pPr>
              <w:widowControl w:val="0"/>
              <w:tabs>
                <w:tab w:val="left" w:pos="3994"/>
              </w:tabs>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284.4</w:t>
            </w:r>
            <w:r w:rsidRPr="009861E3">
              <w:rPr>
                <w:rFonts w:ascii="Times New Roman" w:hAnsi="Times New Roman" w:cs="Times New Roman"/>
                <w:sz w:val="24"/>
                <w:szCs w:val="24"/>
                <w:vertAlign w:val="superscript"/>
              </w:rPr>
              <w:t>n</w:t>
            </w:r>
            <w:r w:rsidRPr="009861E3">
              <w:rPr>
                <w:rFonts w:ascii="Times New Roman" w:hAnsi="Times New Roman" w:cs="Times New Roman"/>
                <w:sz w:val="24"/>
                <w:szCs w:val="24"/>
              </w:rPr>
              <w:t xml:space="preserve"> ± 1.08</w:t>
            </w:r>
          </w:p>
        </w:tc>
      </w:tr>
      <w:tr w:rsidR="00180DFF" w:rsidRPr="009861E3" w14:paraId="1EA53781" w14:textId="77777777" w:rsidTr="00D269EB">
        <w:trPr>
          <w:trHeight w:val="435"/>
        </w:trPr>
        <w:tc>
          <w:tcPr>
            <w:tcW w:w="1080" w:type="dxa"/>
            <w:vAlign w:val="center"/>
          </w:tcPr>
          <w:p w14:paraId="368D1DA6" w14:textId="77777777" w:rsidR="00180DFF" w:rsidRPr="009861E3" w:rsidRDefault="00180DFF" w:rsidP="00D269EB">
            <w:pPr>
              <w:widowControl w:val="0"/>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3</w:t>
            </w:r>
          </w:p>
        </w:tc>
        <w:tc>
          <w:tcPr>
            <w:tcW w:w="2520" w:type="dxa"/>
            <w:vAlign w:val="center"/>
          </w:tcPr>
          <w:p w14:paraId="5EB73ECC" w14:textId="77777777" w:rsidR="00180DFF" w:rsidRPr="009861E3" w:rsidRDefault="00180DFF" w:rsidP="00D269EB">
            <w:pPr>
              <w:widowControl w:val="0"/>
              <w:spacing w:line="360" w:lineRule="auto"/>
              <w:rPr>
                <w:rFonts w:ascii="Times New Roman" w:hAnsi="Times New Roman" w:cs="Times New Roman"/>
                <w:color w:val="000000"/>
                <w:sz w:val="24"/>
                <w:szCs w:val="24"/>
              </w:rPr>
            </w:pPr>
            <w:r w:rsidRPr="009861E3">
              <w:rPr>
                <w:rFonts w:ascii="Times New Roman" w:hAnsi="Times New Roman" w:cs="Times New Roman"/>
                <w:color w:val="000000"/>
                <w:sz w:val="24"/>
                <w:szCs w:val="24"/>
              </w:rPr>
              <w:t>ChCl: OA</w:t>
            </w:r>
          </w:p>
        </w:tc>
        <w:tc>
          <w:tcPr>
            <w:tcW w:w="2160" w:type="dxa"/>
            <w:vAlign w:val="center"/>
          </w:tcPr>
          <w:p w14:paraId="36F0FB9D" w14:textId="77777777" w:rsidR="00180DFF" w:rsidRPr="009861E3" w:rsidRDefault="00180DFF" w:rsidP="00D269EB">
            <w:pPr>
              <w:widowControl w:val="0"/>
              <w:tabs>
                <w:tab w:val="left" w:pos="3994"/>
              </w:tabs>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219.3</w:t>
            </w:r>
            <w:r w:rsidRPr="009861E3">
              <w:rPr>
                <w:rFonts w:ascii="Times New Roman" w:hAnsi="Times New Roman" w:cs="Times New Roman"/>
                <w:sz w:val="24"/>
                <w:szCs w:val="24"/>
                <w:vertAlign w:val="superscript"/>
              </w:rPr>
              <w:t>p</w:t>
            </w:r>
            <w:r w:rsidRPr="009861E3">
              <w:rPr>
                <w:rFonts w:ascii="Times New Roman" w:hAnsi="Times New Roman" w:cs="Times New Roman"/>
                <w:sz w:val="24"/>
                <w:szCs w:val="24"/>
              </w:rPr>
              <w:t xml:space="preserve"> ± 0.70</w:t>
            </w:r>
          </w:p>
        </w:tc>
        <w:tc>
          <w:tcPr>
            <w:tcW w:w="1800" w:type="dxa"/>
            <w:vAlign w:val="center"/>
          </w:tcPr>
          <w:p w14:paraId="55F19844" w14:textId="77777777" w:rsidR="00180DFF" w:rsidRPr="009861E3" w:rsidRDefault="00180DFF" w:rsidP="00D269EB">
            <w:pPr>
              <w:widowControl w:val="0"/>
              <w:tabs>
                <w:tab w:val="left" w:pos="3994"/>
              </w:tabs>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158.0</w:t>
            </w:r>
            <w:r w:rsidRPr="009861E3">
              <w:rPr>
                <w:rFonts w:ascii="Times New Roman" w:hAnsi="Times New Roman" w:cs="Times New Roman"/>
                <w:sz w:val="24"/>
                <w:szCs w:val="24"/>
                <w:vertAlign w:val="superscript"/>
              </w:rPr>
              <w:t>r</w:t>
            </w:r>
            <w:r w:rsidRPr="009861E3">
              <w:rPr>
                <w:rFonts w:ascii="Times New Roman" w:hAnsi="Times New Roman" w:cs="Times New Roman"/>
                <w:sz w:val="24"/>
                <w:szCs w:val="24"/>
              </w:rPr>
              <w:t xml:space="preserve"> ± 0.70</w:t>
            </w:r>
          </w:p>
        </w:tc>
        <w:tc>
          <w:tcPr>
            <w:tcW w:w="1908" w:type="dxa"/>
            <w:vAlign w:val="center"/>
          </w:tcPr>
          <w:p w14:paraId="306B4790" w14:textId="77777777" w:rsidR="00180DFF" w:rsidRPr="009861E3" w:rsidRDefault="00180DFF" w:rsidP="00D269EB">
            <w:pPr>
              <w:widowControl w:val="0"/>
              <w:tabs>
                <w:tab w:val="left" w:pos="3994"/>
              </w:tabs>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108.3</w:t>
            </w:r>
            <w:r w:rsidRPr="009861E3">
              <w:rPr>
                <w:rFonts w:ascii="Times New Roman" w:hAnsi="Times New Roman" w:cs="Times New Roman"/>
                <w:sz w:val="24"/>
                <w:szCs w:val="24"/>
                <w:vertAlign w:val="superscript"/>
              </w:rPr>
              <w:t>u</w:t>
            </w:r>
            <w:r w:rsidRPr="009861E3">
              <w:rPr>
                <w:rFonts w:ascii="Times New Roman" w:hAnsi="Times New Roman" w:cs="Times New Roman"/>
                <w:sz w:val="24"/>
                <w:szCs w:val="24"/>
              </w:rPr>
              <w:t xml:space="preserve"> ± 0.80</w:t>
            </w:r>
          </w:p>
        </w:tc>
      </w:tr>
      <w:tr w:rsidR="00180DFF" w:rsidRPr="009861E3" w14:paraId="19DFC9A9" w14:textId="77777777" w:rsidTr="00D269EB">
        <w:trPr>
          <w:trHeight w:val="444"/>
        </w:trPr>
        <w:tc>
          <w:tcPr>
            <w:tcW w:w="1080" w:type="dxa"/>
            <w:vAlign w:val="center"/>
          </w:tcPr>
          <w:p w14:paraId="434F21AF" w14:textId="77777777" w:rsidR="00180DFF" w:rsidRPr="009861E3" w:rsidRDefault="00180DFF" w:rsidP="00D269EB">
            <w:pPr>
              <w:widowControl w:val="0"/>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4</w:t>
            </w:r>
          </w:p>
        </w:tc>
        <w:tc>
          <w:tcPr>
            <w:tcW w:w="2520" w:type="dxa"/>
            <w:vAlign w:val="center"/>
          </w:tcPr>
          <w:p w14:paraId="4DCC1DE6" w14:textId="77777777" w:rsidR="00180DFF" w:rsidRPr="009861E3" w:rsidRDefault="00180DFF" w:rsidP="00D269EB">
            <w:pPr>
              <w:widowControl w:val="0"/>
              <w:spacing w:line="360" w:lineRule="auto"/>
              <w:rPr>
                <w:rFonts w:ascii="Times New Roman" w:hAnsi="Times New Roman" w:cs="Times New Roman"/>
                <w:color w:val="000000"/>
                <w:sz w:val="24"/>
                <w:szCs w:val="24"/>
              </w:rPr>
            </w:pPr>
            <w:r w:rsidRPr="009861E3">
              <w:rPr>
                <w:rFonts w:ascii="Times New Roman" w:hAnsi="Times New Roman" w:cs="Times New Roman"/>
                <w:color w:val="000000"/>
                <w:sz w:val="24"/>
                <w:szCs w:val="24"/>
              </w:rPr>
              <w:t>ChCl: Gly</w:t>
            </w:r>
          </w:p>
        </w:tc>
        <w:tc>
          <w:tcPr>
            <w:tcW w:w="2160" w:type="dxa"/>
            <w:vAlign w:val="center"/>
          </w:tcPr>
          <w:p w14:paraId="2AA3ECE7" w14:textId="77777777" w:rsidR="00180DFF" w:rsidRPr="009861E3" w:rsidRDefault="00180DFF" w:rsidP="00D269EB">
            <w:pPr>
              <w:widowControl w:val="0"/>
              <w:tabs>
                <w:tab w:val="left" w:pos="3994"/>
              </w:tabs>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404.5</w:t>
            </w:r>
            <w:r w:rsidRPr="009861E3">
              <w:rPr>
                <w:rFonts w:ascii="Times New Roman" w:hAnsi="Times New Roman" w:cs="Times New Roman"/>
                <w:sz w:val="24"/>
                <w:szCs w:val="24"/>
                <w:vertAlign w:val="superscript"/>
              </w:rPr>
              <w:t>i</w:t>
            </w:r>
            <w:r w:rsidRPr="009861E3">
              <w:rPr>
                <w:rFonts w:ascii="Times New Roman" w:hAnsi="Times New Roman" w:cs="Times New Roman"/>
                <w:sz w:val="24"/>
                <w:szCs w:val="24"/>
              </w:rPr>
              <w:t xml:space="preserve"> ± 0.40</w:t>
            </w:r>
          </w:p>
        </w:tc>
        <w:tc>
          <w:tcPr>
            <w:tcW w:w="1800" w:type="dxa"/>
            <w:vAlign w:val="center"/>
          </w:tcPr>
          <w:p w14:paraId="6DC4266B" w14:textId="77777777" w:rsidR="00180DFF" w:rsidRPr="009861E3" w:rsidRDefault="00180DFF" w:rsidP="00D269EB">
            <w:pPr>
              <w:widowControl w:val="0"/>
              <w:tabs>
                <w:tab w:val="left" w:pos="3994"/>
              </w:tabs>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364.1</w:t>
            </w:r>
            <w:r w:rsidRPr="009861E3">
              <w:rPr>
                <w:rFonts w:ascii="Times New Roman" w:hAnsi="Times New Roman" w:cs="Times New Roman"/>
                <w:sz w:val="24"/>
                <w:szCs w:val="24"/>
                <w:vertAlign w:val="superscript"/>
              </w:rPr>
              <w:t>l</w:t>
            </w:r>
            <w:r w:rsidRPr="009861E3">
              <w:rPr>
                <w:rFonts w:ascii="Times New Roman" w:hAnsi="Times New Roman" w:cs="Times New Roman"/>
                <w:sz w:val="24"/>
                <w:szCs w:val="24"/>
              </w:rPr>
              <w:t xml:space="preserve"> ± 0.65</w:t>
            </w:r>
          </w:p>
        </w:tc>
        <w:tc>
          <w:tcPr>
            <w:tcW w:w="1908" w:type="dxa"/>
            <w:vAlign w:val="center"/>
          </w:tcPr>
          <w:p w14:paraId="1902C22C" w14:textId="77777777" w:rsidR="00180DFF" w:rsidRPr="009861E3" w:rsidRDefault="00180DFF" w:rsidP="00D269EB">
            <w:pPr>
              <w:widowControl w:val="0"/>
              <w:tabs>
                <w:tab w:val="left" w:pos="3994"/>
              </w:tabs>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168.1</w:t>
            </w:r>
            <w:r w:rsidRPr="009861E3">
              <w:rPr>
                <w:rFonts w:ascii="Times New Roman" w:hAnsi="Times New Roman" w:cs="Times New Roman"/>
                <w:sz w:val="24"/>
                <w:szCs w:val="24"/>
                <w:vertAlign w:val="superscript"/>
              </w:rPr>
              <w:t>q</w:t>
            </w:r>
            <w:r w:rsidRPr="009861E3">
              <w:rPr>
                <w:rFonts w:ascii="Times New Roman" w:hAnsi="Times New Roman" w:cs="Times New Roman"/>
                <w:sz w:val="24"/>
                <w:szCs w:val="24"/>
              </w:rPr>
              <w:t xml:space="preserve"> ± 1.59</w:t>
            </w:r>
          </w:p>
        </w:tc>
      </w:tr>
      <w:tr w:rsidR="00180DFF" w:rsidRPr="009861E3" w14:paraId="0DF5396C" w14:textId="77777777" w:rsidTr="00D269EB">
        <w:trPr>
          <w:trHeight w:val="454"/>
        </w:trPr>
        <w:tc>
          <w:tcPr>
            <w:tcW w:w="1080" w:type="dxa"/>
            <w:vAlign w:val="center"/>
          </w:tcPr>
          <w:p w14:paraId="39480A4C" w14:textId="77777777" w:rsidR="00180DFF" w:rsidRPr="009861E3" w:rsidRDefault="00180DFF" w:rsidP="00D269EB">
            <w:pPr>
              <w:widowControl w:val="0"/>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5</w:t>
            </w:r>
          </w:p>
        </w:tc>
        <w:tc>
          <w:tcPr>
            <w:tcW w:w="2520" w:type="dxa"/>
            <w:vAlign w:val="center"/>
          </w:tcPr>
          <w:p w14:paraId="1BBFDE67" w14:textId="77777777" w:rsidR="00180DFF" w:rsidRPr="009861E3" w:rsidRDefault="00180DFF" w:rsidP="00D269EB">
            <w:pPr>
              <w:widowControl w:val="0"/>
              <w:spacing w:line="360" w:lineRule="auto"/>
              <w:rPr>
                <w:rFonts w:ascii="Times New Roman" w:hAnsi="Times New Roman" w:cs="Times New Roman"/>
                <w:color w:val="000000"/>
                <w:sz w:val="24"/>
                <w:szCs w:val="24"/>
              </w:rPr>
            </w:pPr>
            <w:r w:rsidRPr="009861E3">
              <w:rPr>
                <w:rFonts w:ascii="Times New Roman" w:hAnsi="Times New Roman" w:cs="Times New Roman"/>
                <w:color w:val="000000"/>
                <w:sz w:val="24"/>
                <w:szCs w:val="24"/>
              </w:rPr>
              <w:t>ChCl: EG</w:t>
            </w:r>
          </w:p>
        </w:tc>
        <w:tc>
          <w:tcPr>
            <w:tcW w:w="2160" w:type="dxa"/>
            <w:vAlign w:val="center"/>
          </w:tcPr>
          <w:p w14:paraId="2AC3D243" w14:textId="77777777" w:rsidR="00180DFF" w:rsidRPr="009861E3" w:rsidRDefault="00180DFF" w:rsidP="00D269EB">
            <w:pPr>
              <w:widowControl w:val="0"/>
              <w:tabs>
                <w:tab w:val="left" w:pos="3994"/>
              </w:tabs>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371.3</w:t>
            </w:r>
            <w:r w:rsidRPr="009861E3">
              <w:rPr>
                <w:rFonts w:ascii="Times New Roman" w:hAnsi="Times New Roman" w:cs="Times New Roman"/>
                <w:sz w:val="24"/>
                <w:szCs w:val="24"/>
                <w:vertAlign w:val="superscript"/>
              </w:rPr>
              <w:t>k</w:t>
            </w:r>
            <w:r w:rsidRPr="009861E3">
              <w:rPr>
                <w:rFonts w:ascii="Times New Roman" w:hAnsi="Times New Roman" w:cs="Times New Roman"/>
                <w:sz w:val="24"/>
                <w:szCs w:val="24"/>
              </w:rPr>
              <w:t xml:space="preserve"> ± 0.58</w:t>
            </w:r>
          </w:p>
        </w:tc>
        <w:tc>
          <w:tcPr>
            <w:tcW w:w="1800" w:type="dxa"/>
            <w:vAlign w:val="center"/>
          </w:tcPr>
          <w:p w14:paraId="35661AB3" w14:textId="77777777" w:rsidR="00180DFF" w:rsidRPr="009861E3" w:rsidRDefault="00180DFF" w:rsidP="00D269EB">
            <w:pPr>
              <w:widowControl w:val="0"/>
              <w:tabs>
                <w:tab w:val="left" w:pos="3994"/>
              </w:tabs>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227.2</w:t>
            </w:r>
            <w:r w:rsidRPr="009861E3">
              <w:rPr>
                <w:rFonts w:ascii="Times New Roman" w:hAnsi="Times New Roman" w:cs="Times New Roman"/>
                <w:sz w:val="24"/>
                <w:szCs w:val="24"/>
                <w:vertAlign w:val="superscript"/>
              </w:rPr>
              <w:t>o</w:t>
            </w:r>
            <w:r w:rsidRPr="009861E3">
              <w:rPr>
                <w:rFonts w:ascii="Times New Roman" w:hAnsi="Times New Roman" w:cs="Times New Roman"/>
                <w:sz w:val="24"/>
                <w:szCs w:val="24"/>
              </w:rPr>
              <w:t xml:space="preserve"> ± 0.40</w:t>
            </w:r>
          </w:p>
        </w:tc>
        <w:tc>
          <w:tcPr>
            <w:tcW w:w="1908" w:type="dxa"/>
            <w:vAlign w:val="center"/>
          </w:tcPr>
          <w:p w14:paraId="291B0E02" w14:textId="77777777" w:rsidR="00180DFF" w:rsidRPr="009861E3" w:rsidRDefault="00180DFF" w:rsidP="00D269EB">
            <w:pPr>
              <w:widowControl w:val="0"/>
              <w:tabs>
                <w:tab w:val="left" w:pos="3994"/>
              </w:tabs>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140.0</w:t>
            </w:r>
            <w:r w:rsidRPr="009861E3">
              <w:rPr>
                <w:rFonts w:ascii="Times New Roman" w:hAnsi="Times New Roman" w:cs="Times New Roman"/>
                <w:sz w:val="24"/>
                <w:szCs w:val="24"/>
                <w:vertAlign w:val="superscript"/>
              </w:rPr>
              <w:t>s</w:t>
            </w:r>
            <w:r w:rsidRPr="009861E3">
              <w:rPr>
                <w:rFonts w:ascii="Times New Roman" w:hAnsi="Times New Roman" w:cs="Times New Roman"/>
                <w:sz w:val="24"/>
                <w:szCs w:val="24"/>
              </w:rPr>
              <w:t xml:space="preserve"> ± 0.26</w:t>
            </w:r>
          </w:p>
        </w:tc>
      </w:tr>
      <w:tr w:rsidR="00180DFF" w:rsidRPr="009861E3" w14:paraId="1BE93BEC" w14:textId="77777777" w:rsidTr="00D269EB">
        <w:trPr>
          <w:trHeight w:val="435"/>
        </w:trPr>
        <w:tc>
          <w:tcPr>
            <w:tcW w:w="1080" w:type="dxa"/>
            <w:vAlign w:val="center"/>
          </w:tcPr>
          <w:p w14:paraId="13A89DC8" w14:textId="77777777" w:rsidR="00180DFF" w:rsidRPr="009861E3" w:rsidRDefault="00180DFF" w:rsidP="00D269EB">
            <w:pPr>
              <w:widowControl w:val="0"/>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6</w:t>
            </w:r>
          </w:p>
        </w:tc>
        <w:tc>
          <w:tcPr>
            <w:tcW w:w="2520" w:type="dxa"/>
            <w:vAlign w:val="center"/>
          </w:tcPr>
          <w:p w14:paraId="46B9C850" w14:textId="77777777" w:rsidR="00180DFF" w:rsidRPr="009861E3" w:rsidRDefault="00180DFF" w:rsidP="00D269EB">
            <w:pPr>
              <w:widowControl w:val="0"/>
              <w:spacing w:line="360" w:lineRule="auto"/>
              <w:rPr>
                <w:rFonts w:ascii="Times New Roman" w:hAnsi="Times New Roman" w:cs="Times New Roman"/>
                <w:color w:val="000000"/>
                <w:sz w:val="24"/>
                <w:szCs w:val="24"/>
              </w:rPr>
            </w:pPr>
            <w:r w:rsidRPr="009861E3">
              <w:rPr>
                <w:rFonts w:ascii="Times New Roman" w:hAnsi="Times New Roman" w:cs="Times New Roman"/>
                <w:color w:val="000000"/>
                <w:sz w:val="24"/>
                <w:szCs w:val="24"/>
              </w:rPr>
              <w:t>ChCl: Glu</w:t>
            </w:r>
          </w:p>
        </w:tc>
        <w:tc>
          <w:tcPr>
            <w:tcW w:w="2160" w:type="dxa"/>
            <w:vAlign w:val="center"/>
          </w:tcPr>
          <w:p w14:paraId="604689EA" w14:textId="77777777" w:rsidR="00180DFF" w:rsidRPr="009861E3" w:rsidRDefault="00180DFF" w:rsidP="00D269EB">
            <w:pPr>
              <w:widowControl w:val="0"/>
              <w:tabs>
                <w:tab w:val="left" w:pos="3994"/>
              </w:tabs>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2209.8</w:t>
            </w:r>
            <w:r w:rsidRPr="009861E3">
              <w:rPr>
                <w:rFonts w:ascii="Times New Roman" w:hAnsi="Times New Roman" w:cs="Times New Roman"/>
                <w:sz w:val="24"/>
                <w:szCs w:val="24"/>
                <w:vertAlign w:val="superscript"/>
              </w:rPr>
              <w:t xml:space="preserve">a </w:t>
            </w:r>
            <w:r w:rsidRPr="009861E3">
              <w:rPr>
                <w:rFonts w:ascii="Times New Roman" w:hAnsi="Times New Roman" w:cs="Times New Roman"/>
                <w:sz w:val="24"/>
                <w:szCs w:val="24"/>
              </w:rPr>
              <w:t>± 0.65</w:t>
            </w:r>
          </w:p>
        </w:tc>
        <w:tc>
          <w:tcPr>
            <w:tcW w:w="1800" w:type="dxa"/>
            <w:vAlign w:val="center"/>
          </w:tcPr>
          <w:p w14:paraId="0D25C295" w14:textId="77777777" w:rsidR="00180DFF" w:rsidRPr="009861E3" w:rsidRDefault="00180DFF" w:rsidP="00D269EB">
            <w:pPr>
              <w:widowControl w:val="0"/>
              <w:tabs>
                <w:tab w:val="left" w:pos="3994"/>
              </w:tabs>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867.4</w:t>
            </w:r>
            <w:r w:rsidRPr="009861E3">
              <w:rPr>
                <w:rFonts w:ascii="Times New Roman" w:hAnsi="Times New Roman" w:cs="Times New Roman"/>
                <w:sz w:val="24"/>
                <w:szCs w:val="24"/>
                <w:vertAlign w:val="superscript"/>
              </w:rPr>
              <w:t>d</w:t>
            </w:r>
            <w:r w:rsidRPr="009861E3">
              <w:rPr>
                <w:rFonts w:ascii="Times New Roman" w:hAnsi="Times New Roman" w:cs="Times New Roman"/>
                <w:sz w:val="24"/>
                <w:szCs w:val="24"/>
              </w:rPr>
              <w:t xml:space="preserve"> ± 0.30</w:t>
            </w:r>
          </w:p>
        </w:tc>
        <w:tc>
          <w:tcPr>
            <w:tcW w:w="1908" w:type="dxa"/>
            <w:vAlign w:val="center"/>
          </w:tcPr>
          <w:p w14:paraId="7CA6892B" w14:textId="77777777" w:rsidR="00180DFF" w:rsidRPr="009861E3" w:rsidRDefault="00180DFF" w:rsidP="00D269EB">
            <w:pPr>
              <w:widowControl w:val="0"/>
              <w:tabs>
                <w:tab w:val="left" w:pos="3994"/>
              </w:tabs>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466.0</w:t>
            </w:r>
            <w:r w:rsidRPr="009861E3">
              <w:rPr>
                <w:rFonts w:ascii="Times New Roman" w:hAnsi="Times New Roman" w:cs="Times New Roman"/>
                <w:sz w:val="24"/>
                <w:szCs w:val="24"/>
                <w:vertAlign w:val="superscript"/>
              </w:rPr>
              <w:t>g</w:t>
            </w:r>
            <w:r w:rsidRPr="009861E3">
              <w:rPr>
                <w:rFonts w:ascii="Times New Roman" w:hAnsi="Times New Roman" w:cs="Times New Roman"/>
                <w:sz w:val="24"/>
                <w:szCs w:val="24"/>
              </w:rPr>
              <w:t xml:space="preserve"> ± 0.26</w:t>
            </w:r>
          </w:p>
        </w:tc>
      </w:tr>
      <w:tr w:rsidR="00180DFF" w:rsidRPr="009861E3" w14:paraId="7BAD2042" w14:textId="77777777" w:rsidTr="00D269EB">
        <w:trPr>
          <w:trHeight w:val="435"/>
        </w:trPr>
        <w:tc>
          <w:tcPr>
            <w:tcW w:w="1080" w:type="dxa"/>
            <w:vAlign w:val="center"/>
          </w:tcPr>
          <w:p w14:paraId="5DAC859A" w14:textId="77777777" w:rsidR="00180DFF" w:rsidRPr="009861E3" w:rsidRDefault="00180DFF" w:rsidP="00D269EB">
            <w:pPr>
              <w:widowControl w:val="0"/>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7</w:t>
            </w:r>
          </w:p>
        </w:tc>
        <w:tc>
          <w:tcPr>
            <w:tcW w:w="2520" w:type="dxa"/>
            <w:vAlign w:val="center"/>
          </w:tcPr>
          <w:p w14:paraId="3E8E5FFA" w14:textId="77777777" w:rsidR="00180DFF" w:rsidRPr="009861E3" w:rsidRDefault="00180DFF" w:rsidP="00D269EB">
            <w:pPr>
              <w:widowControl w:val="0"/>
              <w:spacing w:line="360" w:lineRule="auto"/>
              <w:rPr>
                <w:rFonts w:ascii="Times New Roman" w:hAnsi="Times New Roman" w:cs="Times New Roman"/>
                <w:color w:val="000000"/>
                <w:sz w:val="24"/>
                <w:szCs w:val="24"/>
              </w:rPr>
            </w:pPr>
            <w:r w:rsidRPr="009861E3">
              <w:rPr>
                <w:rFonts w:ascii="Times New Roman" w:hAnsi="Times New Roman" w:cs="Times New Roman"/>
                <w:color w:val="000000"/>
                <w:sz w:val="24"/>
                <w:szCs w:val="24"/>
              </w:rPr>
              <w:t>ChCl: Suc</w:t>
            </w:r>
          </w:p>
        </w:tc>
        <w:tc>
          <w:tcPr>
            <w:tcW w:w="2160" w:type="dxa"/>
            <w:vAlign w:val="center"/>
          </w:tcPr>
          <w:p w14:paraId="7704DD66" w14:textId="77777777" w:rsidR="00180DFF" w:rsidRPr="009861E3" w:rsidRDefault="00180DFF" w:rsidP="00D269EB">
            <w:pPr>
              <w:widowControl w:val="0"/>
              <w:tabs>
                <w:tab w:val="left" w:pos="3994"/>
              </w:tabs>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2085.5</w:t>
            </w:r>
            <w:r w:rsidRPr="009861E3">
              <w:rPr>
                <w:rFonts w:ascii="Times New Roman" w:hAnsi="Times New Roman" w:cs="Times New Roman"/>
                <w:sz w:val="24"/>
                <w:szCs w:val="24"/>
                <w:vertAlign w:val="superscript"/>
              </w:rPr>
              <w:t xml:space="preserve">b </w:t>
            </w:r>
            <w:r w:rsidRPr="009861E3">
              <w:rPr>
                <w:rFonts w:ascii="Times New Roman" w:hAnsi="Times New Roman" w:cs="Times New Roman"/>
                <w:sz w:val="24"/>
                <w:szCs w:val="24"/>
              </w:rPr>
              <w:t>± 1.15</w:t>
            </w:r>
          </w:p>
        </w:tc>
        <w:tc>
          <w:tcPr>
            <w:tcW w:w="1800" w:type="dxa"/>
            <w:vAlign w:val="center"/>
          </w:tcPr>
          <w:p w14:paraId="10AE7B42" w14:textId="77777777" w:rsidR="00180DFF" w:rsidRPr="009861E3" w:rsidRDefault="00180DFF" w:rsidP="00D269EB">
            <w:pPr>
              <w:widowControl w:val="0"/>
              <w:tabs>
                <w:tab w:val="left" w:pos="3994"/>
              </w:tabs>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529.3</w:t>
            </w:r>
            <w:r w:rsidRPr="009861E3">
              <w:rPr>
                <w:rFonts w:ascii="Times New Roman" w:hAnsi="Times New Roman" w:cs="Times New Roman"/>
                <w:sz w:val="24"/>
                <w:szCs w:val="24"/>
                <w:vertAlign w:val="superscript"/>
              </w:rPr>
              <w:t>f</w:t>
            </w:r>
            <w:r w:rsidRPr="009861E3">
              <w:rPr>
                <w:rFonts w:ascii="Times New Roman" w:hAnsi="Times New Roman" w:cs="Times New Roman"/>
                <w:sz w:val="24"/>
                <w:szCs w:val="24"/>
              </w:rPr>
              <w:t xml:space="preserve"> ± 0.30</w:t>
            </w:r>
          </w:p>
        </w:tc>
        <w:tc>
          <w:tcPr>
            <w:tcW w:w="1908" w:type="dxa"/>
            <w:vAlign w:val="center"/>
          </w:tcPr>
          <w:p w14:paraId="10BB475B" w14:textId="77777777" w:rsidR="00180DFF" w:rsidRPr="009861E3" w:rsidRDefault="00180DFF" w:rsidP="00D269EB">
            <w:pPr>
              <w:widowControl w:val="0"/>
              <w:tabs>
                <w:tab w:val="left" w:pos="3994"/>
              </w:tabs>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360.0</w:t>
            </w:r>
            <w:r w:rsidRPr="009861E3">
              <w:rPr>
                <w:rFonts w:ascii="Times New Roman" w:hAnsi="Times New Roman" w:cs="Times New Roman"/>
                <w:sz w:val="24"/>
                <w:szCs w:val="24"/>
                <w:vertAlign w:val="superscript"/>
              </w:rPr>
              <w:t>m</w:t>
            </w:r>
            <w:r w:rsidRPr="009861E3">
              <w:rPr>
                <w:rFonts w:ascii="Times New Roman" w:hAnsi="Times New Roman" w:cs="Times New Roman"/>
                <w:sz w:val="24"/>
                <w:szCs w:val="24"/>
              </w:rPr>
              <w:t xml:space="preserve"> ± 0.45</w:t>
            </w:r>
          </w:p>
        </w:tc>
      </w:tr>
      <w:tr w:rsidR="00180DFF" w:rsidRPr="009861E3" w14:paraId="5D67B35E" w14:textId="77777777" w:rsidTr="00D269EB">
        <w:trPr>
          <w:trHeight w:val="363"/>
        </w:trPr>
        <w:tc>
          <w:tcPr>
            <w:tcW w:w="1080" w:type="dxa"/>
            <w:vAlign w:val="center"/>
          </w:tcPr>
          <w:p w14:paraId="3BBB78A4" w14:textId="77777777" w:rsidR="00180DFF" w:rsidRPr="009861E3" w:rsidRDefault="00180DFF" w:rsidP="00D269EB">
            <w:pPr>
              <w:widowControl w:val="0"/>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8</w:t>
            </w:r>
          </w:p>
        </w:tc>
        <w:tc>
          <w:tcPr>
            <w:tcW w:w="2520" w:type="dxa"/>
            <w:vAlign w:val="center"/>
          </w:tcPr>
          <w:p w14:paraId="220FFE60" w14:textId="77777777" w:rsidR="00180DFF" w:rsidRPr="009861E3" w:rsidRDefault="00180DFF" w:rsidP="00D269EB">
            <w:pPr>
              <w:widowControl w:val="0"/>
              <w:spacing w:line="360" w:lineRule="auto"/>
              <w:rPr>
                <w:rFonts w:ascii="Times New Roman" w:hAnsi="Times New Roman" w:cs="Times New Roman"/>
                <w:color w:val="000000"/>
                <w:sz w:val="24"/>
                <w:szCs w:val="24"/>
              </w:rPr>
            </w:pPr>
            <w:r w:rsidRPr="009861E3">
              <w:rPr>
                <w:rFonts w:ascii="Times New Roman" w:hAnsi="Times New Roman" w:cs="Times New Roman"/>
                <w:color w:val="000000"/>
                <w:sz w:val="24"/>
                <w:szCs w:val="24"/>
              </w:rPr>
              <w:t>ChCl: 1-Napht*</w:t>
            </w:r>
          </w:p>
        </w:tc>
        <w:tc>
          <w:tcPr>
            <w:tcW w:w="2160" w:type="dxa"/>
            <w:vAlign w:val="center"/>
          </w:tcPr>
          <w:p w14:paraId="5A9E77B3" w14:textId="77777777" w:rsidR="00180DFF" w:rsidRPr="009861E3" w:rsidRDefault="00180DFF" w:rsidP="00D269EB">
            <w:pPr>
              <w:widowControl w:val="0"/>
              <w:tabs>
                <w:tab w:val="left" w:pos="3994"/>
              </w:tabs>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445.2</w:t>
            </w:r>
            <w:r w:rsidRPr="009861E3">
              <w:rPr>
                <w:rFonts w:ascii="Times New Roman" w:hAnsi="Times New Roman" w:cs="Times New Roman"/>
                <w:sz w:val="24"/>
                <w:szCs w:val="24"/>
                <w:vertAlign w:val="superscript"/>
              </w:rPr>
              <w:t>h</w:t>
            </w:r>
            <w:r w:rsidRPr="009861E3">
              <w:rPr>
                <w:rFonts w:ascii="Times New Roman" w:hAnsi="Times New Roman" w:cs="Times New Roman"/>
                <w:sz w:val="24"/>
                <w:szCs w:val="24"/>
              </w:rPr>
              <w:t xml:space="preserve"> ± 0.35</w:t>
            </w:r>
          </w:p>
        </w:tc>
        <w:tc>
          <w:tcPr>
            <w:tcW w:w="1800" w:type="dxa"/>
            <w:vAlign w:val="center"/>
          </w:tcPr>
          <w:p w14:paraId="0C62EB2B" w14:textId="77777777" w:rsidR="00180DFF" w:rsidRPr="009861E3" w:rsidRDefault="00180DFF" w:rsidP="00D269EB">
            <w:pPr>
              <w:widowControl w:val="0"/>
              <w:tabs>
                <w:tab w:val="left" w:pos="3994"/>
              </w:tabs>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402.7</w:t>
            </w:r>
            <w:r w:rsidRPr="009861E3">
              <w:rPr>
                <w:rFonts w:ascii="Times New Roman" w:hAnsi="Times New Roman" w:cs="Times New Roman"/>
                <w:sz w:val="24"/>
                <w:szCs w:val="24"/>
                <w:vertAlign w:val="superscript"/>
              </w:rPr>
              <w:t>i</w:t>
            </w:r>
            <w:r w:rsidRPr="009861E3">
              <w:rPr>
                <w:rFonts w:ascii="Times New Roman" w:hAnsi="Times New Roman" w:cs="Times New Roman"/>
                <w:sz w:val="24"/>
                <w:szCs w:val="24"/>
              </w:rPr>
              <w:t xml:space="preserve"> ± 0.65</w:t>
            </w:r>
          </w:p>
        </w:tc>
        <w:tc>
          <w:tcPr>
            <w:tcW w:w="1908" w:type="dxa"/>
            <w:vAlign w:val="center"/>
          </w:tcPr>
          <w:p w14:paraId="49E47BA1" w14:textId="77777777" w:rsidR="00180DFF" w:rsidRPr="009861E3" w:rsidRDefault="00180DFF" w:rsidP="00D269EB">
            <w:pPr>
              <w:widowControl w:val="0"/>
              <w:tabs>
                <w:tab w:val="left" w:pos="3994"/>
              </w:tabs>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381.8</w:t>
            </w:r>
            <w:r w:rsidRPr="009861E3">
              <w:rPr>
                <w:rFonts w:ascii="Times New Roman" w:hAnsi="Times New Roman" w:cs="Times New Roman"/>
                <w:sz w:val="24"/>
                <w:szCs w:val="24"/>
                <w:vertAlign w:val="superscript"/>
              </w:rPr>
              <w:t>j</w:t>
            </w:r>
            <w:r w:rsidRPr="009861E3">
              <w:rPr>
                <w:rFonts w:ascii="Times New Roman" w:hAnsi="Times New Roman" w:cs="Times New Roman"/>
                <w:sz w:val="24"/>
                <w:szCs w:val="24"/>
              </w:rPr>
              <w:t xml:space="preserve"> ± 0.62</w:t>
            </w:r>
          </w:p>
        </w:tc>
      </w:tr>
    </w:tbl>
    <w:p w14:paraId="6E58FBDB" w14:textId="77777777" w:rsidR="00180DFF" w:rsidRPr="009861E3" w:rsidRDefault="00180DFF" w:rsidP="00180DFF">
      <w:pPr>
        <w:widowControl w:val="0"/>
        <w:spacing w:after="0" w:line="360" w:lineRule="auto"/>
        <w:jc w:val="both"/>
        <w:rPr>
          <w:rFonts w:ascii="Times New Roman" w:hAnsi="Times New Roman" w:cs="Times New Roman"/>
          <w:sz w:val="24"/>
          <w:szCs w:val="24"/>
        </w:rPr>
      </w:pPr>
      <w:r w:rsidRPr="009861E3">
        <w:rPr>
          <w:rFonts w:ascii="Times New Roman" w:hAnsi="Times New Roman" w:cs="Times New Roman"/>
          <w:sz w:val="24"/>
          <w:szCs w:val="24"/>
        </w:rPr>
        <w:t xml:space="preserve">Mean values followed with different superscripts are significantly different (p&lt;0.05) using Tukey’s </w:t>
      </w:r>
      <w:r w:rsidRPr="009861E3">
        <w:rPr>
          <w:rFonts w:ascii="Times New Roman" w:hAnsi="Times New Roman" w:cs="Times New Roman"/>
          <w:sz w:val="24"/>
          <w:szCs w:val="24"/>
        </w:rPr>
        <w:lastRenderedPageBreak/>
        <w:t>Test</w:t>
      </w:r>
    </w:p>
    <w:p w14:paraId="66C2F12C" w14:textId="77777777" w:rsidR="00180DFF" w:rsidRPr="009861E3" w:rsidRDefault="00180DFF" w:rsidP="00180DFF">
      <w:pPr>
        <w:widowControl w:val="0"/>
        <w:spacing w:after="0" w:line="360" w:lineRule="auto"/>
        <w:jc w:val="both"/>
        <w:rPr>
          <w:rFonts w:ascii="Times New Roman" w:hAnsi="Times New Roman" w:cs="Times New Roman"/>
          <w:sz w:val="24"/>
          <w:szCs w:val="24"/>
        </w:rPr>
      </w:pPr>
      <w:r w:rsidRPr="009861E3">
        <w:rPr>
          <w:rFonts w:ascii="Times New Roman" w:hAnsi="Times New Roman" w:cs="Times New Roman"/>
          <w:sz w:val="24"/>
          <w:szCs w:val="24"/>
        </w:rPr>
        <w:t xml:space="preserve">*ChCl:1-Naphthylamine DES dilutions were made in methanol </w:t>
      </w:r>
    </w:p>
    <w:p w14:paraId="5FAB257C" w14:textId="77777777" w:rsidR="00180DFF" w:rsidRPr="009861E3" w:rsidRDefault="00180DFF" w:rsidP="00180DFF">
      <w:pPr>
        <w:widowControl w:val="0"/>
        <w:spacing w:after="0" w:line="360" w:lineRule="auto"/>
        <w:jc w:val="both"/>
        <w:rPr>
          <w:rFonts w:ascii="Times New Roman" w:hAnsi="Times New Roman" w:cs="Times New Roman"/>
          <w:sz w:val="24"/>
          <w:szCs w:val="24"/>
        </w:rPr>
      </w:pPr>
    </w:p>
    <w:p w14:paraId="43C9F398" w14:textId="77777777" w:rsidR="00180DFF" w:rsidRPr="009861E3" w:rsidRDefault="00180DFF" w:rsidP="00180DFF">
      <w:pPr>
        <w:widowControl w:val="0"/>
        <w:spacing w:after="0" w:line="360" w:lineRule="auto"/>
        <w:jc w:val="both"/>
        <w:rPr>
          <w:rFonts w:ascii="Times New Roman" w:hAnsi="Times New Roman" w:cs="Times New Roman"/>
          <w:sz w:val="24"/>
          <w:szCs w:val="24"/>
        </w:rPr>
      </w:pPr>
      <w:r w:rsidRPr="009861E3">
        <w:rPr>
          <w:rFonts w:ascii="Times New Roman" w:hAnsi="Times New Roman" w:cs="Times New Roman"/>
          <w:b/>
          <w:sz w:val="24"/>
          <w:szCs w:val="24"/>
        </w:rPr>
        <w:t>Refractive index</w:t>
      </w:r>
    </w:p>
    <w:p w14:paraId="3592D720" w14:textId="3608E361" w:rsidR="00180DFF" w:rsidRPr="009861E3" w:rsidRDefault="00180DFF" w:rsidP="00180DFF">
      <w:pPr>
        <w:widowControl w:val="0"/>
        <w:spacing w:after="0" w:line="360" w:lineRule="auto"/>
        <w:jc w:val="both"/>
        <w:rPr>
          <w:rFonts w:ascii="Times New Roman" w:hAnsi="Times New Roman" w:cs="Times New Roman"/>
          <w:sz w:val="24"/>
          <w:szCs w:val="24"/>
        </w:rPr>
      </w:pPr>
      <w:r w:rsidRPr="009861E3">
        <w:rPr>
          <w:rFonts w:ascii="Times New Roman" w:hAnsi="Times New Roman" w:cs="Times New Roman"/>
          <w:sz w:val="24"/>
          <w:szCs w:val="24"/>
        </w:rPr>
        <w:tab/>
        <w:t xml:space="preserve">A refractometer determines the refractive index of a liquid sample by measuring the amount of light bent as it moves from air into the sample. The prism of the refractometer was first cleaned by using acetone and then a small amount of the DES sample was placed on the prism, after which the lid was closed so that the liquid sample gets evenly distributed on the surface of prism. The refractometer was placed towards a light source so that the mirror receives ample amount of light so that the light and dark portions are clearly visible (Shahbaz </w:t>
      </w:r>
      <w:r w:rsidRPr="009861E3">
        <w:rPr>
          <w:rFonts w:ascii="Times New Roman" w:hAnsi="Times New Roman" w:cs="Times New Roman"/>
          <w:i/>
          <w:sz w:val="24"/>
          <w:szCs w:val="24"/>
        </w:rPr>
        <w:t>et al</w:t>
      </w:r>
      <w:r w:rsidRPr="009861E3">
        <w:rPr>
          <w:rFonts w:ascii="Times New Roman" w:hAnsi="Times New Roman" w:cs="Times New Roman"/>
          <w:sz w:val="24"/>
          <w:szCs w:val="24"/>
        </w:rPr>
        <w:t xml:space="preserve"> 2013). The readings for the refractive index were taken in triplicate for pure DES as well as its dilutions. The results for pure DES were analyzed through completely randomized design by applying one way ANOVA while the refractive index of dilutions were analyzed by factorial design by applying two way ANOVA.</w:t>
      </w:r>
      <w:r w:rsidR="004B21A3">
        <w:rPr>
          <w:rFonts w:ascii="Times New Roman" w:hAnsi="Times New Roman" w:cs="Times New Roman"/>
          <w:sz w:val="24"/>
          <w:szCs w:val="24"/>
        </w:rPr>
        <w:t xml:space="preserve"> </w:t>
      </w:r>
      <w:r w:rsidR="004B21A3" w:rsidRPr="004B21A3">
        <w:rPr>
          <w:rFonts w:ascii="Times New Roman" w:hAnsi="Times New Roman" w:cs="Times New Roman"/>
          <w:sz w:val="24"/>
          <w:szCs w:val="24"/>
        </w:rPr>
        <w:t>(Demir</w:t>
      </w:r>
      <w:r w:rsidR="004B21A3">
        <w:rPr>
          <w:rFonts w:ascii="Times New Roman" w:hAnsi="Times New Roman" w:cs="Times New Roman"/>
          <w:sz w:val="24"/>
          <w:szCs w:val="24"/>
        </w:rPr>
        <w:t xml:space="preserve"> et al., </w:t>
      </w:r>
      <w:r w:rsidR="004B21A3" w:rsidRPr="004B21A3">
        <w:rPr>
          <w:rFonts w:ascii="Times New Roman" w:hAnsi="Times New Roman" w:cs="Times New Roman"/>
          <w:sz w:val="24"/>
          <w:szCs w:val="24"/>
        </w:rPr>
        <w:t>2024)</w:t>
      </w:r>
    </w:p>
    <w:p w14:paraId="5D53B659" w14:textId="77777777" w:rsidR="00180DFF" w:rsidRPr="009861E3" w:rsidRDefault="00180DFF" w:rsidP="00180DFF">
      <w:pPr>
        <w:widowControl w:val="0"/>
        <w:tabs>
          <w:tab w:val="left" w:pos="3994"/>
        </w:tabs>
        <w:spacing w:after="0" w:line="360" w:lineRule="auto"/>
        <w:jc w:val="both"/>
        <w:rPr>
          <w:rFonts w:ascii="Times New Roman" w:hAnsi="Times New Roman" w:cs="Times New Roman"/>
          <w:b/>
          <w:sz w:val="24"/>
          <w:szCs w:val="24"/>
        </w:rPr>
      </w:pPr>
      <w:r w:rsidRPr="009861E3">
        <w:rPr>
          <w:rFonts w:ascii="Times New Roman" w:hAnsi="Times New Roman" w:cs="Times New Roman"/>
          <w:b/>
          <w:sz w:val="24"/>
          <w:szCs w:val="24"/>
        </w:rPr>
        <w:t>Table S4:  Refractive index of pure deep eutectic solvents</w:t>
      </w:r>
    </w:p>
    <w:tbl>
      <w:tblPr>
        <w:tblStyle w:val="TableGrid"/>
        <w:tblW w:w="5000" w:type="pct"/>
        <w:tblLook w:val="04A0" w:firstRow="1" w:lastRow="0" w:firstColumn="1" w:lastColumn="0" w:noHBand="0" w:noVBand="1"/>
      </w:tblPr>
      <w:tblGrid>
        <w:gridCol w:w="1169"/>
        <w:gridCol w:w="3686"/>
        <w:gridCol w:w="4495"/>
      </w:tblGrid>
      <w:tr w:rsidR="00180DFF" w:rsidRPr="009861E3" w14:paraId="77B87DC6" w14:textId="77777777" w:rsidTr="00D269EB">
        <w:trPr>
          <w:trHeight w:val="501"/>
        </w:trPr>
        <w:tc>
          <w:tcPr>
            <w:tcW w:w="625" w:type="pct"/>
            <w:vAlign w:val="center"/>
          </w:tcPr>
          <w:p w14:paraId="6F87585C" w14:textId="77777777" w:rsidR="00180DFF" w:rsidRPr="009861E3" w:rsidRDefault="00180DFF" w:rsidP="00D269EB">
            <w:pPr>
              <w:widowControl w:val="0"/>
              <w:tabs>
                <w:tab w:val="left" w:pos="3994"/>
              </w:tabs>
              <w:spacing w:line="360" w:lineRule="auto"/>
              <w:jc w:val="center"/>
              <w:rPr>
                <w:rFonts w:ascii="Times New Roman" w:hAnsi="Times New Roman" w:cs="Times New Roman"/>
                <w:b/>
                <w:sz w:val="24"/>
                <w:szCs w:val="24"/>
              </w:rPr>
            </w:pPr>
            <w:r w:rsidRPr="009861E3">
              <w:rPr>
                <w:rFonts w:ascii="Times New Roman" w:hAnsi="Times New Roman" w:cs="Times New Roman"/>
                <w:b/>
                <w:sz w:val="24"/>
                <w:szCs w:val="24"/>
              </w:rPr>
              <w:t>S. No.</w:t>
            </w:r>
          </w:p>
        </w:tc>
        <w:tc>
          <w:tcPr>
            <w:tcW w:w="1971" w:type="pct"/>
            <w:vAlign w:val="center"/>
          </w:tcPr>
          <w:p w14:paraId="3655AE12" w14:textId="77777777" w:rsidR="00180DFF" w:rsidRPr="009861E3" w:rsidRDefault="00180DFF" w:rsidP="00D269EB">
            <w:pPr>
              <w:widowControl w:val="0"/>
              <w:tabs>
                <w:tab w:val="left" w:pos="3994"/>
              </w:tabs>
              <w:spacing w:line="360" w:lineRule="auto"/>
              <w:jc w:val="center"/>
              <w:rPr>
                <w:rFonts w:ascii="Times New Roman" w:hAnsi="Times New Roman" w:cs="Times New Roman"/>
                <w:b/>
                <w:sz w:val="24"/>
                <w:szCs w:val="24"/>
              </w:rPr>
            </w:pPr>
            <w:r w:rsidRPr="009861E3">
              <w:rPr>
                <w:rFonts w:ascii="Times New Roman" w:hAnsi="Times New Roman" w:cs="Times New Roman"/>
                <w:b/>
                <w:sz w:val="24"/>
                <w:szCs w:val="24"/>
              </w:rPr>
              <w:t>DEEP EUTECTIC SOLVENTS</w:t>
            </w:r>
          </w:p>
        </w:tc>
        <w:tc>
          <w:tcPr>
            <w:tcW w:w="2404" w:type="pct"/>
            <w:vAlign w:val="center"/>
          </w:tcPr>
          <w:p w14:paraId="1003AAB4" w14:textId="77777777" w:rsidR="00180DFF" w:rsidRPr="009861E3" w:rsidRDefault="00180DFF" w:rsidP="00D269EB">
            <w:pPr>
              <w:widowControl w:val="0"/>
              <w:tabs>
                <w:tab w:val="left" w:pos="3994"/>
              </w:tabs>
              <w:spacing w:line="360" w:lineRule="auto"/>
              <w:jc w:val="center"/>
              <w:rPr>
                <w:rFonts w:ascii="Times New Roman" w:hAnsi="Times New Roman" w:cs="Times New Roman"/>
                <w:b/>
                <w:sz w:val="24"/>
                <w:szCs w:val="24"/>
              </w:rPr>
            </w:pPr>
            <w:r w:rsidRPr="009861E3">
              <w:rPr>
                <w:rFonts w:ascii="Times New Roman" w:hAnsi="Times New Roman" w:cs="Times New Roman"/>
                <w:b/>
                <w:sz w:val="24"/>
                <w:szCs w:val="24"/>
              </w:rPr>
              <w:t>REFRACTIVE INDEX</w:t>
            </w:r>
          </w:p>
        </w:tc>
      </w:tr>
      <w:tr w:rsidR="00180DFF" w:rsidRPr="009861E3" w14:paraId="4292D822" w14:textId="77777777" w:rsidTr="00D269EB">
        <w:trPr>
          <w:trHeight w:val="446"/>
        </w:trPr>
        <w:tc>
          <w:tcPr>
            <w:tcW w:w="625" w:type="pct"/>
            <w:vAlign w:val="center"/>
          </w:tcPr>
          <w:p w14:paraId="7BBE1295" w14:textId="77777777" w:rsidR="00180DFF" w:rsidRPr="009861E3" w:rsidRDefault="00180DFF" w:rsidP="00D269EB">
            <w:pPr>
              <w:widowControl w:val="0"/>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1</w:t>
            </w:r>
          </w:p>
        </w:tc>
        <w:tc>
          <w:tcPr>
            <w:tcW w:w="1971" w:type="pct"/>
            <w:vAlign w:val="center"/>
          </w:tcPr>
          <w:p w14:paraId="45DBCF7F" w14:textId="77777777" w:rsidR="00180DFF" w:rsidRPr="009861E3" w:rsidRDefault="00180DFF" w:rsidP="00D269EB">
            <w:pPr>
              <w:widowControl w:val="0"/>
              <w:spacing w:line="360" w:lineRule="auto"/>
              <w:rPr>
                <w:rFonts w:ascii="Times New Roman" w:hAnsi="Times New Roman" w:cs="Times New Roman"/>
                <w:color w:val="000000"/>
                <w:sz w:val="24"/>
                <w:szCs w:val="24"/>
              </w:rPr>
            </w:pPr>
            <w:r w:rsidRPr="009861E3">
              <w:rPr>
                <w:rFonts w:ascii="Times New Roman" w:hAnsi="Times New Roman" w:cs="Times New Roman"/>
                <w:color w:val="000000"/>
                <w:sz w:val="24"/>
                <w:szCs w:val="24"/>
              </w:rPr>
              <w:t>ChCl: Urea</w:t>
            </w:r>
          </w:p>
        </w:tc>
        <w:tc>
          <w:tcPr>
            <w:tcW w:w="2404" w:type="pct"/>
            <w:vAlign w:val="center"/>
          </w:tcPr>
          <w:p w14:paraId="1CB40E3C" w14:textId="77777777" w:rsidR="00180DFF" w:rsidRPr="009861E3" w:rsidRDefault="00180DFF" w:rsidP="00D269EB">
            <w:pPr>
              <w:widowControl w:val="0"/>
              <w:spacing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1.486</w:t>
            </w:r>
            <w:r w:rsidRPr="009861E3">
              <w:rPr>
                <w:rFonts w:ascii="Times New Roman" w:hAnsi="Times New Roman" w:cs="Times New Roman"/>
                <w:color w:val="000000"/>
                <w:sz w:val="24"/>
                <w:szCs w:val="24"/>
                <w:vertAlign w:val="superscript"/>
              </w:rPr>
              <w:t>d</w:t>
            </w:r>
            <w:r w:rsidRPr="009861E3">
              <w:rPr>
                <w:rFonts w:ascii="Times New Roman" w:hAnsi="Times New Roman" w:cs="Times New Roman"/>
                <w:color w:val="000000"/>
                <w:sz w:val="24"/>
                <w:szCs w:val="24"/>
              </w:rPr>
              <w:t xml:space="preserve"> ± 0.001</w:t>
            </w:r>
          </w:p>
        </w:tc>
      </w:tr>
      <w:tr w:rsidR="00180DFF" w:rsidRPr="009861E3" w14:paraId="777372F1" w14:textId="77777777" w:rsidTr="00D269EB">
        <w:trPr>
          <w:trHeight w:val="455"/>
        </w:trPr>
        <w:tc>
          <w:tcPr>
            <w:tcW w:w="625" w:type="pct"/>
            <w:vAlign w:val="center"/>
          </w:tcPr>
          <w:p w14:paraId="167A5D02" w14:textId="77777777" w:rsidR="00180DFF" w:rsidRPr="009861E3" w:rsidRDefault="00180DFF" w:rsidP="00D269EB">
            <w:pPr>
              <w:widowControl w:val="0"/>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2</w:t>
            </w:r>
          </w:p>
        </w:tc>
        <w:tc>
          <w:tcPr>
            <w:tcW w:w="1971" w:type="pct"/>
            <w:vAlign w:val="center"/>
          </w:tcPr>
          <w:p w14:paraId="6F4EC23B" w14:textId="77777777" w:rsidR="00180DFF" w:rsidRPr="009861E3" w:rsidRDefault="00180DFF" w:rsidP="00D269EB">
            <w:pPr>
              <w:widowControl w:val="0"/>
              <w:spacing w:line="360" w:lineRule="auto"/>
              <w:rPr>
                <w:rFonts w:ascii="Times New Roman" w:hAnsi="Times New Roman" w:cs="Times New Roman"/>
                <w:color w:val="000000"/>
                <w:sz w:val="24"/>
                <w:szCs w:val="24"/>
              </w:rPr>
            </w:pPr>
            <w:r w:rsidRPr="009861E3">
              <w:rPr>
                <w:rFonts w:ascii="Times New Roman" w:hAnsi="Times New Roman" w:cs="Times New Roman"/>
                <w:color w:val="000000"/>
                <w:sz w:val="24"/>
                <w:szCs w:val="24"/>
              </w:rPr>
              <w:t>ChCl: CA</w:t>
            </w:r>
          </w:p>
        </w:tc>
        <w:tc>
          <w:tcPr>
            <w:tcW w:w="2404" w:type="pct"/>
            <w:vAlign w:val="center"/>
          </w:tcPr>
          <w:p w14:paraId="3B7E4D97" w14:textId="77777777" w:rsidR="00180DFF" w:rsidRPr="009861E3" w:rsidRDefault="00180DFF" w:rsidP="00D269EB">
            <w:pPr>
              <w:widowControl w:val="0"/>
              <w:spacing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1.481</w:t>
            </w:r>
            <w:r w:rsidRPr="009861E3">
              <w:rPr>
                <w:rFonts w:ascii="Times New Roman" w:hAnsi="Times New Roman" w:cs="Times New Roman"/>
                <w:color w:val="000000"/>
                <w:sz w:val="24"/>
                <w:szCs w:val="24"/>
                <w:vertAlign w:val="superscript"/>
              </w:rPr>
              <w:t>e</w:t>
            </w:r>
            <w:r w:rsidRPr="009861E3">
              <w:rPr>
                <w:rFonts w:ascii="Times New Roman" w:hAnsi="Times New Roman" w:cs="Times New Roman"/>
                <w:color w:val="000000"/>
                <w:sz w:val="24"/>
                <w:szCs w:val="24"/>
              </w:rPr>
              <w:t xml:space="preserve"> ± 0.001</w:t>
            </w:r>
          </w:p>
        </w:tc>
      </w:tr>
      <w:tr w:rsidR="00180DFF" w:rsidRPr="009861E3" w14:paraId="5619F754" w14:textId="77777777" w:rsidTr="00D269EB">
        <w:trPr>
          <w:trHeight w:val="446"/>
        </w:trPr>
        <w:tc>
          <w:tcPr>
            <w:tcW w:w="625" w:type="pct"/>
            <w:vAlign w:val="center"/>
          </w:tcPr>
          <w:p w14:paraId="230D86A2" w14:textId="77777777" w:rsidR="00180DFF" w:rsidRPr="009861E3" w:rsidRDefault="00180DFF" w:rsidP="00D269EB">
            <w:pPr>
              <w:widowControl w:val="0"/>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3</w:t>
            </w:r>
          </w:p>
        </w:tc>
        <w:tc>
          <w:tcPr>
            <w:tcW w:w="1971" w:type="pct"/>
            <w:vAlign w:val="center"/>
          </w:tcPr>
          <w:p w14:paraId="58F2AAB9" w14:textId="77777777" w:rsidR="00180DFF" w:rsidRPr="009861E3" w:rsidRDefault="00180DFF" w:rsidP="00D269EB">
            <w:pPr>
              <w:widowControl w:val="0"/>
              <w:spacing w:line="360" w:lineRule="auto"/>
              <w:rPr>
                <w:rFonts w:ascii="Times New Roman" w:hAnsi="Times New Roman" w:cs="Times New Roman"/>
                <w:color w:val="000000"/>
                <w:sz w:val="24"/>
                <w:szCs w:val="24"/>
              </w:rPr>
            </w:pPr>
            <w:r w:rsidRPr="009861E3">
              <w:rPr>
                <w:rFonts w:ascii="Times New Roman" w:hAnsi="Times New Roman" w:cs="Times New Roman"/>
                <w:color w:val="000000"/>
                <w:sz w:val="24"/>
                <w:szCs w:val="24"/>
              </w:rPr>
              <w:t>ChCl: OA</w:t>
            </w:r>
          </w:p>
        </w:tc>
        <w:tc>
          <w:tcPr>
            <w:tcW w:w="2404" w:type="pct"/>
            <w:vAlign w:val="center"/>
          </w:tcPr>
          <w:p w14:paraId="708C6C0C" w14:textId="77777777" w:rsidR="00180DFF" w:rsidRPr="009861E3" w:rsidRDefault="00180DFF" w:rsidP="00D269EB">
            <w:pPr>
              <w:widowControl w:val="0"/>
              <w:spacing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1.409</w:t>
            </w:r>
            <w:r w:rsidRPr="009861E3">
              <w:rPr>
                <w:rFonts w:ascii="Times New Roman" w:hAnsi="Times New Roman" w:cs="Times New Roman"/>
                <w:color w:val="000000"/>
                <w:sz w:val="24"/>
                <w:szCs w:val="24"/>
                <w:vertAlign w:val="superscript"/>
              </w:rPr>
              <w:t>h</w:t>
            </w:r>
            <w:r w:rsidRPr="009861E3">
              <w:rPr>
                <w:rFonts w:ascii="Times New Roman" w:hAnsi="Times New Roman" w:cs="Times New Roman"/>
                <w:color w:val="000000"/>
                <w:sz w:val="24"/>
                <w:szCs w:val="24"/>
              </w:rPr>
              <w:t xml:space="preserve"> ± 0.004</w:t>
            </w:r>
          </w:p>
        </w:tc>
      </w:tr>
      <w:tr w:rsidR="00180DFF" w:rsidRPr="009861E3" w14:paraId="4DD20D98" w14:textId="77777777" w:rsidTr="00D269EB">
        <w:trPr>
          <w:trHeight w:val="446"/>
        </w:trPr>
        <w:tc>
          <w:tcPr>
            <w:tcW w:w="625" w:type="pct"/>
            <w:vAlign w:val="center"/>
          </w:tcPr>
          <w:p w14:paraId="3D322BCE" w14:textId="77777777" w:rsidR="00180DFF" w:rsidRPr="009861E3" w:rsidRDefault="00180DFF" w:rsidP="00D269EB">
            <w:pPr>
              <w:widowControl w:val="0"/>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4</w:t>
            </w:r>
          </w:p>
        </w:tc>
        <w:tc>
          <w:tcPr>
            <w:tcW w:w="1971" w:type="pct"/>
            <w:vAlign w:val="center"/>
          </w:tcPr>
          <w:p w14:paraId="48C752F4" w14:textId="77777777" w:rsidR="00180DFF" w:rsidRPr="009861E3" w:rsidRDefault="00180DFF" w:rsidP="00D269EB">
            <w:pPr>
              <w:widowControl w:val="0"/>
              <w:spacing w:line="360" w:lineRule="auto"/>
              <w:rPr>
                <w:rFonts w:ascii="Times New Roman" w:hAnsi="Times New Roman" w:cs="Times New Roman"/>
                <w:color w:val="000000"/>
                <w:sz w:val="24"/>
                <w:szCs w:val="24"/>
              </w:rPr>
            </w:pPr>
            <w:r w:rsidRPr="009861E3">
              <w:rPr>
                <w:rFonts w:ascii="Times New Roman" w:hAnsi="Times New Roman" w:cs="Times New Roman"/>
                <w:color w:val="000000"/>
                <w:sz w:val="24"/>
                <w:szCs w:val="24"/>
              </w:rPr>
              <w:t>ChCl: Gly</w:t>
            </w:r>
          </w:p>
        </w:tc>
        <w:tc>
          <w:tcPr>
            <w:tcW w:w="2404" w:type="pct"/>
            <w:vAlign w:val="center"/>
          </w:tcPr>
          <w:p w14:paraId="21C641AB" w14:textId="77777777" w:rsidR="00180DFF" w:rsidRPr="009861E3" w:rsidRDefault="00180DFF" w:rsidP="00D269EB">
            <w:pPr>
              <w:widowControl w:val="0"/>
              <w:spacing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1.454</w:t>
            </w:r>
            <w:r w:rsidRPr="009861E3">
              <w:rPr>
                <w:rFonts w:ascii="Times New Roman" w:hAnsi="Times New Roman" w:cs="Times New Roman"/>
                <w:color w:val="000000"/>
                <w:sz w:val="24"/>
                <w:szCs w:val="24"/>
                <w:vertAlign w:val="superscript"/>
              </w:rPr>
              <w:t>f</w:t>
            </w:r>
            <w:r w:rsidRPr="009861E3">
              <w:rPr>
                <w:rFonts w:ascii="Times New Roman" w:hAnsi="Times New Roman" w:cs="Times New Roman"/>
                <w:color w:val="000000"/>
                <w:sz w:val="24"/>
                <w:szCs w:val="24"/>
              </w:rPr>
              <w:t xml:space="preserve"> ± 0.001</w:t>
            </w:r>
          </w:p>
        </w:tc>
      </w:tr>
      <w:tr w:rsidR="00180DFF" w:rsidRPr="009861E3" w14:paraId="5D4CDE68" w14:textId="77777777" w:rsidTr="00D269EB">
        <w:trPr>
          <w:trHeight w:val="455"/>
        </w:trPr>
        <w:tc>
          <w:tcPr>
            <w:tcW w:w="625" w:type="pct"/>
            <w:vAlign w:val="center"/>
          </w:tcPr>
          <w:p w14:paraId="0E605D35" w14:textId="77777777" w:rsidR="00180DFF" w:rsidRPr="009861E3" w:rsidRDefault="00180DFF" w:rsidP="00D269EB">
            <w:pPr>
              <w:widowControl w:val="0"/>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5</w:t>
            </w:r>
          </w:p>
        </w:tc>
        <w:tc>
          <w:tcPr>
            <w:tcW w:w="1971" w:type="pct"/>
            <w:vAlign w:val="center"/>
          </w:tcPr>
          <w:p w14:paraId="21E47DB1" w14:textId="77777777" w:rsidR="00180DFF" w:rsidRPr="009861E3" w:rsidRDefault="00180DFF" w:rsidP="00D269EB">
            <w:pPr>
              <w:widowControl w:val="0"/>
              <w:spacing w:line="360" w:lineRule="auto"/>
              <w:rPr>
                <w:rFonts w:ascii="Times New Roman" w:hAnsi="Times New Roman" w:cs="Times New Roman"/>
                <w:color w:val="000000"/>
                <w:sz w:val="24"/>
                <w:szCs w:val="24"/>
              </w:rPr>
            </w:pPr>
            <w:r w:rsidRPr="009861E3">
              <w:rPr>
                <w:rFonts w:ascii="Times New Roman" w:hAnsi="Times New Roman" w:cs="Times New Roman"/>
                <w:color w:val="000000"/>
                <w:sz w:val="24"/>
                <w:szCs w:val="24"/>
              </w:rPr>
              <w:t>ChCl: EG</w:t>
            </w:r>
          </w:p>
        </w:tc>
        <w:tc>
          <w:tcPr>
            <w:tcW w:w="2404" w:type="pct"/>
            <w:vAlign w:val="center"/>
          </w:tcPr>
          <w:p w14:paraId="55B6B50F" w14:textId="77777777" w:rsidR="00180DFF" w:rsidRPr="009861E3" w:rsidRDefault="00180DFF" w:rsidP="00D269EB">
            <w:pPr>
              <w:widowControl w:val="0"/>
              <w:spacing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1.451</w:t>
            </w:r>
            <w:r w:rsidRPr="009861E3">
              <w:rPr>
                <w:rFonts w:ascii="Times New Roman" w:hAnsi="Times New Roman" w:cs="Times New Roman"/>
                <w:color w:val="000000"/>
                <w:sz w:val="24"/>
                <w:szCs w:val="24"/>
                <w:vertAlign w:val="superscript"/>
              </w:rPr>
              <w:t>g</w:t>
            </w:r>
            <w:r w:rsidRPr="009861E3">
              <w:rPr>
                <w:rFonts w:ascii="Times New Roman" w:hAnsi="Times New Roman" w:cs="Times New Roman"/>
                <w:color w:val="000000"/>
                <w:sz w:val="24"/>
                <w:szCs w:val="24"/>
              </w:rPr>
              <w:t xml:space="preserve"> ± 0.001</w:t>
            </w:r>
          </w:p>
        </w:tc>
      </w:tr>
      <w:tr w:rsidR="00180DFF" w:rsidRPr="009861E3" w14:paraId="02B49069" w14:textId="77777777" w:rsidTr="00D269EB">
        <w:trPr>
          <w:trHeight w:val="446"/>
        </w:trPr>
        <w:tc>
          <w:tcPr>
            <w:tcW w:w="625" w:type="pct"/>
            <w:vAlign w:val="center"/>
          </w:tcPr>
          <w:p w14:paraId="68FD3371" w14:textId="77777777" w:rsidR="00180DFF" w:rsidRPr="009861E3" w:rsidRDefault="00180DFF" w:rsidP="00D269EB">
            <w:pPr>
              <w:widowControl w:val="0"/>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6</w:t>
            </w:r>
          </w:p>
        </w:tc>
        <w:tc>
          <w:tcPr>
            <w:tcW w:w="1971" w:type="pct"/>
            <w:vAlign w:val="center"/>
          </w:tcPr>
          <w:p w14:paraId="54AB52F6" w14:textId="77777777" w:rsidR="00180DFF" w:rsidRPr="009861E3" w:rsidRDefault="00180DFF" w:rsidP="00D269EB">
            <w:pPr>
              <w:widowControl w:val="0"/>
              <w:spacing w:line="360" w:lineRule="auto"/>
              <w:rPr>
                <w:rFonts w:ascii="Times New Roman" w:hAnsi="Times New Roman" w:cs="Times New Roman"/>
                <w:color w:val="000000"/>
                <w:sz w:val="24"/>
                <w:szCs w:val="24"/>
              </w:rPr>
            </w:pPr>
            <w:r w:rsidRPr="009861E3">
              <w:rPr>
                <w:rFonts w:ascii="Times New Roman" w:hAnsi="Times New Roman" w:cs="Times New Roman"/>
                <w:color w:val="000000"/>
                <w:sz w:val="24"/>
                <w:szCs w:val="24"/>
              </w:rPr>
              <w:t>ChCl: Glu</w:t>
            </w:r>
          </w:p>
        </w:tc>
        <w:tc>
          <w:tcPr>
            <w:tcW w:w="2404" w:type="pct"/>
            <w:vAlign w:val="center"/>
          </w:tcPr>
          <w:p w14:paraId="4B9A8A32" w14:textId="77777777" w:rsidR="00180DFF" w:rsidRPr="009861E3" w:rsidRDefault="00180DFF" w:rsidP="00D269EB">
            <w:pPr>
              <w:widowControl w:val="0"/>
              <w:spacing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1.526</w:t>
            </w:r>
            <w:r w:rsidRPr="009861E3">
              <w:rPr>
                <w:rFonts w:ascii="Times New Roman" w:hAnsi="Times New Roman" w:cs="Times New Roman"/>
                <w:color w:val="000000"/>
                <w:sz w:val="24"/>
                <w:szCs w:val="24"/>
                <w:vertAlign w:val="superscript"/>
              </w:rPr>
              <w:t>b</w:t>
            </w:r>
            <w:r w:rsidRPr="009861E3">
              <w:rPr>
                <w:rFonts w:ascii="Times New Roman" w:hAnsi="Times New Roman" w:cs="Times New Roman"/>
                <w:color w:val="000000"/>
                <w:sz w:val="24"/>
                <w:szCs w:val="24"/>
              </w:rPr>
              <w:t xml:space="preserve"> ± 0.002</w:t>
            </w:r>
          </w:p>
        </w:tc>
      </w:tr>
      <w:tr w:rsidR="00180DFF" w:rsidRPr="009861E3" w14:paraId="0CB05425" w14:textId="77777777" w:rsidTr="00D269EB">
        <w:trPr>
          <w:trHeight w:val="437"/>
        </w:trPr>
        <w:tc>
          <w:tcPr>
            <w:tcW w:w="625" w:type="pct"/>
            <w:vAlign w:val="center"/>
          </w:tcPr>
          <w:p w14:paraId="6414C35D" w14:textId="77777777" w:rsidR="00180DFF" w:rsidRPr="009861E3" w:rsidRDefault="00180DFF" w:rsidP="00D269EB">
            <w:pPr>
              <w:widowControl w:val="0"/>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7</w:t>
            </w:r>
          </w:p>
        </w:tc>
        <w:tc>
          <w:tcPr>
            <w:tcW w:w="1971" w:type="pct"/>
            <w:vAlign w:val="center"/>
          </w:tcPr>
          <w:p w14:paraId="0B97C1F9" w14:textId="77777777" w:rsidR="00180DFF" w:rsidRPr="009861E3" w:rsidRDefault="00180DFF" w:rsidP="00D269EB">
            <w:pPr>
              <w:widowControl w:val="0"/>
              <w:spacing w:line="360" w:lineRule="auto"/>
              <w:rPr>
                <w:rFonts w:ascii="Times New Roman" w:hAnsi="Times New Roman" w:cs="Times New Roman"/>
                <w:color w:val="000000"/>
                <w:sz w:val="24"/>
                <w:szCs w:val="24"/>
              </w:rPr>
            </w:pPr>
            <w:r w:rsidRPr="009861E3">
              <w:rPr>
                <w:rFonts w:ascii="Times New Roman" w:hAnsi="Times New Roman" w:cs="Times New Roman"/>
                <w:color w:val="000000"/>
                <w:sz w:val="24"/>
                <w:szCs w:val="24"/>
              </w:rPr>
              <w:t>ChCl: Suc</w:t>
            </w:r>
          </w:p>
        </w:tc>
        <w:tc>
          <w:tcPr>
            <w:tcW w:w="2404" w:type="pct"/>
            <w:vAlign w:val="center"/>
          </w:tcPr>
          <w:p w14:paraId="57F92940" w14:textId="77777777" w:rsidR="00180DFF" w:rsidRPr="009861E3" w:rsidRDefault="00180DFF" w:rsidP="00D269EB">
            <w:pPr>
              <w:widowControl w:val="0"/>
              <w:spacing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1.506</w:t>
            </w:r>
            <w:r w:rsidRPr="009861E3">
              <w:rPr>
                <w:rFonts w:ascii="Times New Roman" w:hAnsi="Times New Roman" w:cs="Times New Roman"/>
                <w:color w:val="000000"/>
                <w:sz w:val="24"/>
                <w:szCs w:val="24"/>
                <w:vertAlign w:val="superscript"/>
              </w:rPr>
              <w:t>c</w:t>
            </w:r>
            <w:r w:rsidRPr="009861E3">
              <w:rPr>
                <w:rFonts w:ascii="Times New Roman" w:hAnsi="Times New Roman" w:cs="Times New Roman"/>
                <w:color w:val="000000"/>
                <w:sz w:val="24"/>
                <w:szCs w:val="24"/>
              </w:rPr>
              <w:t xml:space="preserve"> ± 0.002</w:t>
            </w:r>
          </w:p>
        </w:tc>
      </w:tr>
      <w:tr w:rsidR="00180DFF" w:rsidRPr="009861E3" w14:paraId="38F7F908" w14:textId="77777777" w:rsidTr="00D269EB">
        <w:trPr>
          <w:trHeight w:val="437"/>
        </w:trPr>
        <w:tc>
          <w:tcPr>
            <w:tcW w:w="625" w:type="pct"/>
            <w:vAlign w:val="center"/>
          </w:tcPr>
          <w:p w14:paraId="6398C563" w14:textId="77777777" w:rsidR="00180DFF" w:rsidRPr="009861E3" w:rsidRDefault="00180DFF" w:rsidP="00D269EB">
            <w:pPr>
              <w:widowControl w:val="0"/>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8</w:t>
            </w:r>
          </w:p>
        </w:tc>
        <w:tc>
          <w:tcPr>
            <w:tcW w:w="1971" w:type="pct"/>
            <w:vAlign w:val="center"/>
          </w:tcPr>
          <w:p w14:paraId="76D95EC6" w14:textId="77777777" w:rsidR="00180DFF" w:rsidRPr="009861E3" w:rsidRDefault="00180DFF" w:rsidP="00D269EB">
            <w:pPr>
              <w:widowControl w:val="0"/>
              <w:spacing w:line="360" w:lineRule="auto"/>
              <w:rPr>
                <w:rFonts w:ascii="Times New Roman" w:hAnsi="Times New Roman" w:cs="Times New Roman"/>
                <w:color w:val="000000"/>
                <w:sz w:val="24"/>
                <w:szCs w:val="24"/>
              </w:rPr>
            </w:pPr>
            <w:r w:rsidRPr="009861E3">
              <w:rPr>
                <w:rFonts w:ascii="Times New Roman" w:hAnsi="Times New Roman" w:cs="Times New Roman"/>
                <w:color w:val="000000"/>
                <w:sz w:val="24"/>
                <w:szCs w:val="24"/>
              </w:rPr>
              <w:t>ChCl: 1-Napht</w:t>
            </w:r>
          </w:p>
        </w:tc>
        <w:tc>
          <w:tcPr>
            <w:tcW w:w="2404" w:type="pct"/>
            <w:vAlign w:val="center"/>
          </w:tcPr>
          <w:p w14:paraId="0C15BCC8" w14:textId="77777777" w:rsidR="00180DFF" w:rsidRPr="009861E3" w:rsidRDefault="00180DFF" w:rsidP="00D269EB">
            <w:pPr>
              <w:widowControl w:val="0"/>
              <w:spacing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1.532</w:t>
            </w:r>
            <w:r w:rsidRPr="009861E3">
              <w:rPr>
                <w:rFonts w:ascii="Times New Roman" w:hAnsi="Times New Roman" w:cs="Times New Roman"/>
                <w:color w:val="000000"/>
                <w:sz w:val="24"/>
                <w:szCs w:val="24"/>
                <w:vertAlign w:val="superscript"/>
              </w:rPr>
              <w:t>a</w:t>
            </w:r>
            <w:r w:rsidRPr="009861E3">
              <w:rPr>
                <w:rFonts w:ascii="Times New Roman" w:hAnsi="Times New Roman" w:cs="Times New Roman"/>
                <w:color w:val="000000"/>
                <w:sz w:val="24"/>
                <w:szCs w:val="24"/>
              </w:rPr>
              <w:t xml:space="preserve"> ± 0.002</w:t>
            </w:r>
          </w:p>
        </w:tc>
      </w:tr>
    </w:tbl>
    <w:p w14:paraId="1C198079" w14:textId="77777777" w:rsidR="00180DFF" w:rsidRPr="009861E3" w:rsidRDefault="00180DFF" w:rsidP="00180DFF">
      <w:pPr>
        <w:widowControl w:val="0"/>
        <w:spacing w:after="0" w:line="360" w:lineRule="auto"/>
        <w:jc w:val="both"/>
        <w:rPr>
          <w:rFonts w:ascii="Times New Roman" w:hAnsi="Times New Roman" w:cs="Times New Roman"/>
          <w:sz w:val="24"/>
          <w:szCs w:val="24"/>
        </w:rPr>
      </w:pPr>
      <w:r w:rsidRPr="009861E3">
        <w:rPr>
          <w:rFonts w:ascii="Times New Roman" w:hAnsi="Times New Roman" w:cs="Times New Roman"/>
          <w:sz w:val="24"/>
          <w:szCs w:val="24"/>
        </w:rPr>
        <w:t>Mean values followed with different superscripts are significantly different (p&lt;0.05) using Tukey’s Test</w:t>
      </w:r>
    </w:p>
    <w:p w14:paraId="19627043" w14:textId="77777777" w:rsidR="00180DFF" w:rsidRPr="009861E3" w:rsidRDefault="00180DFF" w:rsidP="00180DFF">
      <w:pPr>
        <w:widowControl w:val="0"/>
        <w:tabs>
          <w:tab w:val="left" w:pos="3994"/>
        </w:tabs>
        <w:spacing w:after="0" w:line="360" w:lineRule="auto"/>
        <w:jc w:val="both"/>
        <w:rPr>
          <w:rFonts w:ascii="Times New Roman" w:hAnsi="Times New Roman" w:cs="Times New Roman"/>
          <w:b/>
          <w:sz w:val="24"/>
          <w:szCs w:val="24"/>
        </w:rPr>
      </w:pPr>
      <w:r w:rsidRPr="009861E3">
        <w:rPr>
          <w:rFonts w:ascii="Times New Roman" w:hAnsi="Times New Roman" w:cs="Times New Roman"/>
          <w:b/>
          <w:sz w:val="24"/>
          <w:szCs w:val="24"/>
        </w:rPr>
        <w:t>Table S5: Refractive index of various deep eutectic solvents at different dilutions</w:t>
      </w:r>
    </w:p>
    <w:tbl>
      <w:tblPr>
        <w:tblStyle w:val="TableGrid"/>
        <w:tblW w:w="5000" w:type="pct"/>
        <w:tblLook w:val="04A0" w:firstRow="1" w:lastRow="0" w:firstColumn="1" w:lastColumn="0" w:noHBand="0" w:noVBand="1"/>
      </w:tblPr>
      <w:tblGrid>
        <w:gridCol w:w="855"/>
        <w:gridCol w:w="2223"/>
        <w:gridCol w:w="2074"/>
        <w:gridCol w:w="2171"/>
        <w:gridCol w:w="2027"/>
      </w:tblGrid>
      <w:tr w:rsidR="00180DFF" w:rsidRPr="009861E3" w14:paraId="7C4BC55D" w14:textId="77777777" w:rsidTr="00D269EB">
        <w:trPr>
          <w:trHeight w:val="467"/>
        </w:trPr>
        <w:tc>
          <w:tcPr>
            <w:tcW w:w="457" w:type="pct"/>
            <w:vMerge w:val="restart"/>
            <w:vAlign w:val="center"/>
          </w:tcPr>
          <w:p w14:paraId="707966B2" w14:textId="77777777" w:rsidR="00180DFF" w:rsidRPr="009861E3" w:rsidRDefault="00180DFF" w:rsidP="00D269EB">
            <w:pPr>
              <w:widowControl w:val="0"/>
              <w:tabs>
                <w:tab w:val="left" w:pos="3994"/>
              </w:tabs>
              <w:spacing w:line="360" w:lineRule="auto"/>
              <w:jc w:val="center"/>
              <w:rPr>
                <w:rFonts w:ascii="Times New Roman" w:hAnsi="Times New Roman" w:cs="Times New Roman"/>
                <w:b/>
                <w:sz w:val="24"/>
                <w:szCs w:val="24"/>
              </w:rPr>
            </w:pPr>
            <w:r w:rsidRPr="009861E3">
              <w:rPr>
                <w:rFonts w:ascii="Times New Roman" w:hAnsi="Times New Roman" w:cs="Times New Roman"/>
                <w:b/>
                <w:sz w:val="24"/>
                <w:szCs w:val="24"/>
              </w:rPr>
              <w:t>S.NO.</w:t>
            </w:r>
          </w:p>
        </w:tc>
        <w:tc>
          <w:tcPr>
            <w:tcW w:w="1189" w:type="pct"/>
            <w:vMerge w:val="restart"/>
            <w:vAlign w:val="center"/>
          </w:tcPr>
          <w:p w14:paraId="7C65A8E1" w14:textId="77777777" w:rsidR="00180DFF" w:rsidRPr="009861E3" w:rsidRDefault="00180DFF" w:rsidP="00D269EB">
            <w:pPr>
              <w:widowControl w:val="0"/>
              <w:tabs>
                <w:tab w:val="left" w:pos="3994"/>
              </w:tabs>
              <w:spacing w:line="360" w:lineRule="auto"/>
              <w:jc w:val="center"/>
              <w:rPr>
                <w:rFonts w:ascii="Times New Roman" w:hAnsi="Times New Roman" w:cs="Times New Roman"/>
                <w:b/>
                <w:sz w:val="24"/>
                <w:szCs w:val="24"/>
              </w:rPr>
            </w:pPr>
            <w:r w:rsidRPr="009861E3">
              <w:rPr>
                <w:rFonts w:ascii="Times New Roman" w:hAnsi="Times New Roman" w:cs="Times New Roman"/>
                <w:b/>
                <w:sz w:val="24"/>
                <w:szCs w:val="24"/>
              </w:rPr>
              <w:t>DEEP EUTECTIC SOLVENTS</w:t>
            </w:r>
          </w:p>
        </w:tc>
        <w:tc>
          <w:tcPr>
            <w:tcW w:w="3354" w:type="pct"/>
            <w:gridSpan w:val="3"/>
            <w:vAlign w:val="center"/>
          </w:tcPr>
          <w:p w14:paraId="630CC76E" w14:textId="77777777" w:rsidR="00180DFF" w:rsidRPr="009861E3" w:rsidRDefault="00180DFF" w:rsidP="00D269EB">
            <w:pPr>
              <w:widowControl w:val="0"/>
              <w:tabs>
                <w:tab w:val="left" w:pos="3994"/>
              </w:tabs>
              <w:spacing w:line="360" w:lineRule="auto"/>
              <w:jc w:val="center"/>
              <w:rPr>
                <w:rFonts w:ascii="Times New Roman" w:hAnsi="Times New Roman" w:cs="Times New Roman"/>
                <w:b/>
                <w:sz w:val="24"/>
                <w:szCs w:val="24"/>
              </w:rPr>
            </w:pPr>
            <w:r w:rsidRPr="009861E3">
              <w:rPr>
                <w:rFonts w:ascii="Times New Roman" w:hAnsi="Times New Roman" w:cs="Times New Roman"/>
                <w:b/>
                <w:sz w:val="24"/>
                <w:szCs w:val="24"/>
              </w:rPr>
              <w:t>DILUTIONS (% water content)</w:t>
            </w:r>
          </w:p>
        </w:tc>
      </w:tr>
      <w:tr w:rsidR="00180DFF" w:rsidRPr="009861E3" w14:paraId="01E4ACB5" w14:textId="77777777" w:rsidTr="00D269EB">
        <w:trPr>
          <w:trHeight w:val="476"/>
        </w:trPr>
        <w:tc>
          <w:tcPr>
            <w:tcW w:w="457" w:type="pct"/>
            <w:vMerge/>
          </w:tcPr>
          <w:p w14:paraId="01DF6B0A" w14:textId="77777777" w:rsidR="00180DFF" w:rsidRPr="009861E3" w:rsidRDefault="00180DFF" w:rsidP="00D269EB">
            <w:pPr>
              <w:widowControl w:val="0"/>
              <w:tabs>
                <w:tab w:val="left" w:pos="3994"/>
              </w:tabs>
              <w:spacing w:line="360" w:lineRule="auto"/>
              <w:rPr>
                <w:rFonts w:ascii="Times New Roman" w:hAnsi="Times New Roman" w:cs="Times New Roman"/>
                <w:sz w:val="24"/>
                <w:szCs w:val="24"/>
              </w:rPr>
            </w:pPr>
          </w:p>
        </w:tc>
        <w:tc>
          <w:tcPr>
            <w:tcW w:w="1189" w:type="pct"/>
            <w:vMerge/>
          </w:tcPr>
          <w:p w14:paraId="731A019F" w14:textId="77777777" w:rsidR="00180DFF" w:rsidRPr="009861E3" w:rsidRDefault="00180DFF" w:rsidP="00D269EB">
            <w:pPr>
              <w:widowControl w:val="0"/>
              <w:tabs>
                <w:tab w:val="left" w:pos="3994"/>
              </w:tabs>
              <w:spacing w:line="360" w:lineRule="auto"/>
              <w:rPr>
                <w:rFonts w:ascii="Times New Roman" w:hAnsi="Times New Roman" w:cs="Times New Roman"/>
                <w:sz w:val="24"/>
                <w:szCs w:val="24"/>
              </w:rPr>
            </w:pPr>
          </w:p>
        </w:tc>
        <w:tc>
          <w:tcPr>
            <w:tcW w:w="1109" w:type="pct"/>
            <w:vAlign w:val="center"/>
          </w:tcPr>
          <w:p w14:paraId="47BD2A4C" w14:textId="77777777" w:rsidR="00180DFF" w:rsidRPr="009861E3" w:rsidRDefault="00180DFF" w:rsidP="00D269EB">
            <w:pPr>
              <w:widowControl w:val="0"/>
              <w:tabs>
                <w:tab w:val="left" w:pos="3994"/>
              </w:tabs>
              <w:spacing w:line="360" w:lineRule="auto"/>
              <w:jc w:val="center"/>
              <w:rPr>
                <w:rFonts w:ascii="Times New Roman" w:hAnsi="Times New Roman" w:cs="Times New Roman"/>
                <w:b/>
                <w:sz w:val="24"/>
                <w:szCs w:val="24"/>
              </w:rPr>
            </w:pPr>
            <w:r w:rsidRPr="009861E3">
              <w:rPr>
                <w:rFonts w:ascii="Times New Roman" w:hAnsi="Times New Roman" w:cs="Times New Roman"/>
                <w:b/>
                <w:sz w:val="24"/>
                <w:szCs w:val="24"/>
              </w:rPr>
              <w:t>30</w:t>
            </w:r>
          </w:p>
        </w:tc>
        <w:tc>
          <w:tcPr>
            <w:tcW w:w="1161" w:type="pct"/>
            <w:vAlign w:val="center"/>
          </w:tcPr>
          <w:p w14:paraId="3F0C87FE" w14:textId="77777777" w:rsidR="00180DFF" w:rsidRPr="009861E3" w:rsidRDefault="00180DFF" w:rsidP="00D269EB">
            <w:pPr>
              <w:widowControl w:val="0"/>
              <w:tabs>
                <w:tab w:val="left" w:pos="3994"/>
              </w:tabs>
              <w:spacing w:line="360" w:lineRule="auto"/>
              <w:jc w:val="center"/>
              <w:rPr>
                <w:rFonts w:ascii="Times New Roman" w:hAnsi="Times New Roman" w:cs="Times New Roman"/>
                <w:b/>
                <w:sz w:val="24"/>
                <w:szCs w:val="24"/>
              </w:rPr>
            </w:pPr>
            <w:r w:rsidRPr="009861E3">
              <w:rPr>
                <w:rFonts w:ascii="Times New Roman" w:hAnsi="Times New Roman" w:cs="Times New Roman"/>
                <w:b/>
                <w:sz w:val="24"/>
                <w:szCs w:val="24"/>
              </w:rPr>
              <w:t>40</w:t>
            </w:r>
          </w:p>
        </w:tc>
        <w:tc>
          <w:tcPr>
            <w:tcW w:w="1083" w:type="pct"/>
            <w:vAlign w:val="center"/>
          </w:tcPr>
          <w:p w14:paraId="5EC9E1B4" w14:textId="77777777" w:rsidR="00180DFF" w:rsidRPr="009861E3" w:rsidRDefault="00180DFF" w:rsidP="00D269EB">
            <w:pPr>
              <w:widowControl w:val="0"/>
              <w:tabs>
                <w:tab w:val="left" w:pos="3994"/>
              </w:tabs>
              <w:spacing w:line="360" w:lineRule="auto"/>
              <w:jc w:val="center"/>
              <w:rPr>
                <w:rFonts w:ascii="Times New Roman" w:hAnsi="Times New Roman" w:cs="Times New Roman"/>
                <w:b/>
                <w:sz w:val="24"/>
                <w:szCs w:val="24"/>
              </w:rPr>
            </w:pPr>
            <w:r w:rsidRPr="009861E3">
              <w:rPr>
                <w:rFonts w:ascii="Times New Roman" w:hAnsi="Times New Roman" w:cs="Times New Roman"/>
                <w:b/>
                <w:sz w:val="24"/>
                <w:szCs w:val="24"/>
              </w:rPr>
              <w:t>50</w:t>
            </w:r>
          </w:p>
        </w:tc>
      </w:tr>
      <w:tr w:rsidR="00180DFF" w:rsidRPr="009861E3" w14:paraId="2A5336B1" w14:textId="77777777" w:rsidTr="00D269EB">
        <w:trPr>
          <w:trHeight w:val="395"/>
        </w:trPr>
        <w:tc>
          <w:tcPr>
            <w:tcW w:w="457" w:type="pct"/>
            <w:vAlign w:val="center"/>
          </w:tcPr>
          <w:p w14:paraId="3CC247F6" w14:textId="77777777" w:rsidR="00180DFF" w:rsidRPr="009861E3" w:rsidRDefault="00180DFF" w:rsidP="00D269EB">
            <w:pPr>
              <w:widowControl w:val="0"/>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lastRenderedPageBreak/>
              <w:t>1</w:t>
            </w:r>
          </w:p>
        </w:tc>
        <w:tc>
          <w:tcPr>
            <w:tcW w:w="1189" w:type="pct"/>
            <w:vAlign w:val="center"/>
          </w:tcPr>
          <w:p w14:paraId="044F88A8" w14:textId="77777777" w:rsidR="00180DFF" w:rsidRPr="009861E3" w:rsidRDefault="00180DFF" w:rsidP="00D269EB">
            <w:pPr>
              <w:widowControl w:val="0"/>
              <w:spacing w:line="360" w:lineRule="auto"/>
              <w:rPr>
                <w:rFonts w:ascii="Times New Roman" w:hAnsi="Times New Roman" w:cs="Times New Roman"/>
                <w:color w:val="000000"/>
                <w:sz w:val="24"/>
                <w:szCs w:val="24"/>
              </w:rPr>
            </w:pPr>
            <w:r w:rsidRPr="009861E3">
              <w:rPr>
                <w:rFonts w:ascii="Times New Roman" w:hAnsi="Times New Roman" w:cs="Times New Roman"/>
                <w:color w:val="000000"/>
                <w:sz w:val="24"/>
                <w:szCs w:val="24"/>
              </w:rPr>
              <w:t>ChCl: Urea</w:t>
            </w:r>
          </w:p>
        </w:tc>
        <w:tc>
          <w:tcPr>
            <w:tcW w:w="1109" w:type="pct"/>
            <w:vAlign w:val="center"/>
          </w:tcPr>
          <w:p w14:paraId="7A3A48CE" w14:textId="77777777" w:rsidR="00180DFF" w:rsidRPr="009861E3" w:rsidRDefault="00180DFF" w:rsidP="00D269EB">
            <w:pPr>
              <w:widowControl w:val="0"/>
              <w:tabs>
                <w:tab w:val="left" w:pos="3994"/>
              </w:tabs>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1.428</w:t>
            </w:r>
            <w:r w:rsidRPr="009861E3">
              <w:rPr>
                <w:rFonts w:ascii="Times New Roman" w:hAnsi="Times New Roman" w:cs="Times New Roman"/>
                <w:sz w:val="24"/>
                <w:szCs w:val="24"/>
                <w:vertAlign w:val="superscript"/>
              </w:rPr>
              <w:t>h</w:t>
            </w:r>
            <w:r w:rsidRPr="009861E3">
              <w:rPr>
                <w:rFonts w:ascii="Times New Roman" w:hAnsi="Times New Roman" w:cs="Times New Roman"/>
                <w:sz w:val="24"/>
                <w:szCs w:val="24"/>
              </w:rPr>
              <w:t xml:space="preserve"> ± 0.004</w:t>
            </w:r>
          </w:p>
        </w:tc>
        <w:tc>
          <w:tcPr>
            <w:tcW w:w="1161" w:type="pct"/>
            <w:vAlign w:val="center"/>
          </w:tcPr>
          <w:p w14:paraId="2907F462" w14:textId="77777777" w:rsidR="00180DFF" w:rsidRPr="009861E3" w:rsidRDefault="00180DFF" w:rsidP="00D269EB">
            <w:pPr>
              <w:widowControl w:val="0"/>
              <w:tabs>
                <w:tab w:val="left" w:pos="3994"/>
              </w:tabs>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1.382</w:t>
            </w:r>
            <w:r w:rsidRPr="009861E3">
              <w:rPr>
                <w:rFonts w:ascii="Times New Roman" w:hAnsi="Times New Roman" w:cs="Times New Roman"/>
                <w:sz w:val="24"/>
                <w:szCs w:val="24"/>
                <w:vertAlign w:val="superscript"/>
              </w:rPr>
              <w:t>jk</w:t>
            </w:r>
            <w:r w:rsidRPr="009861E3">
              <w:rPr>
                <w:rFonts w:ascii="Times New Roman" w:hAnsi="Times New Roman" w:cs="Times New Roman"/>
                <w:sz w:val="24"/>
                <w:szCs w:val="24"/>
              </w:rPr>
              <w:t xml:space="preserve"> ± 0.005</w:t>
            </w:r>
          </w:p>
        </w:tc>
        <w:tc>
          <w:tcPr>
            <w:tcW w:w="1083" w:type="pct"/>
            <w:vAlign w:val="center"/>
          </w:tcPr>
          <w:p w14:paraId="31371CA8" w14:textId="77777777" w:rsidR="00180DFF" w:rsidRPr="009861E3" w:rsidRDefault="00180DFF" w:rsidP="00D269EB">
            <w:pPr>
              <w:widowControl w:val="0"/>
              <w:tabs>
                <w:tab w:val="left" w:pos="3994"/>
              </w:tabs>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1.371</w:t>
            </w:r>
            <w:r w:rsidRPr="009861E3">
              <w:rPr>
                <w:rFonts w:ascii="Times New Roman" w:hAnsi="Times New Roman" w:cs="Times New Roman"/>
                <w:sz w:val="24"/>
                <w:szCs w:val="24"/>
                <w:vertAlign w:val="superscript"/>
              </w:rPr>
              <w:t>kl</w:t>
            </w:r>
            <w:r w:rsidRPr="009861E3">
              <w:rPr>
                <w:rFonts w:ascii="Times New Roman" w:hAnsi="Times New Roman" w:cs="Times New Roman"/>
                <w:sz w:val="24"/>
                <w:szCs w:val="24"/>
              </w:rPr>
              <w:t xml:space="preserve"> ± 0.003</w:t>
            </w:r>
          </w:p>
        </w:tc>
      </w:tr>
      <w:tr w:rsidR="00180DFF" w:rsidRPr="009861E3" w14:paraId="0E4577E7" w14:textId="77777777" w:rsidTr="00D269EB">
        <w:trPr>
          <w:trHeight w:val="440"/>
        </w:trPr>
        <w:tc>
          <w:tcPr>
            <w:tcW w:w="457" w:type="pct"/>
            <w:vAlign w:val="center"/>
          </w:tcPr>
          <w:p w14:paraId="55660016" w14:textId="77777777" w:rsidR="00180DFF" w:rsidRPr="009861E3" w:rsidRDefault="00180DFF" w:rsidP="00D269EB">
            <w:pPr>
              <w:widowControl w:val="0"/>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2</w:t>
            </w:r>
          </w:p>
        </w:tc>
        <w:tc>
          <w:tcPr>
            <w:tcW w:w="1189" w:type="pct"/>
            <w:vAlign w:val="center"/>
          </w:tcPr>
          <w:p w14:paraId="451E3963" w14:textId="77777777" w:rsidR="00180DFF" w:rsidRPr="009861E3" w:rsidRDefault="00180DFF" w:rsidP="00D269EB">
            <w:pPr>
              <w:widowControl w:val="0"/>
              <w:spacing w:line="360" w:lineRule="auto"/>
              <w:rPr>
                <w:rFonts w:ascii="Times New Roman" w:hAnsi="Times New Roman" w:cs="Times New Roman"/>
                <w:color w:val="000000"/>
                <w:sz w:val="24"/>
                <w:szCs w:val="24"/>
              </w:rPr>
            </w:pPr>
            <w:r w:rsidRPr="009861E3">
              <w:rPr>
                <w:rFonts w:ascii="Times New Roman" w:hAnsi="Times New Roman" w:cs="Times New Roman"/>
                <w:color w:val="000000"/>
                <w:sz w:val="24"/>
                <w:szCs w:val="24"/>
              </w:rPr>
              <w:t>ChCl: CA</w:t>
            </w:r>
          </w:p>
        </w:tc>
        <w:tc>
          <w:tcPr>
            <w:tcW w:w="1109" w:type="pct"/>
            <w:vAlign w:val="center"/>
          </w:tcPr>
          <w:p w14:paraId="338C6C4C" w14:textId="77777777" w:rsidR="00180DFF" w:rsidRPr="009861E3" w:rsidRDefault="00180DFF" w:rsidP="00D269EB">
            <w:pPr>
              <w:widowControl w:val="0"/>
              <w:tabs>
                <w:tab w:val="left" w:pos="3994"/>
              </w:tabs>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1.455</w:t>
            </w:r>
            <w:r w:rsidRPr="009861E3">
              <w:rPr>
                <w:rFonts w:ascii="Times New Roman" w:hAnsi="Times New Roman" w:cs="Times New Roman"/>
                <w:sz w:val="24"/>
                <w:szCs w:val="24"/>
                <w:vertAlign w:val="superscript"/>
              </w:rPr>
              <w:t>cde</w:t>
            </w:r>
            <w:r w:rsidRPr="009861E3">
              <w:rPr>
                <w:rFonts w:ascii="Times New Roman" w:hAnsi="Times New Roman" w:cs="Times New Roman"/>
                <w:sz w:val="24"/>
                <w:szCs w:val="24"/>
              </w:rPr>
              <w:t xml:space="preserve"> ± 0.004</w:t>
            </w:r>
          </w:p>
        </w:tc>
        <w:tc>
          <w:tcPr>
            <w:tcW w:w="1161" w:type="pct"/>
            <w:vAlign w:val="center"/>
          </w:tcPr>
          <w:p w14:paraId="2D237794" w14:textId="77777777" w:rsidR="00180DFF" w:rsidRPr="009861E3" w:rsidRDefault="00180DFF" w:rsidP="00D269EB">
            <w:pPr>
              <w:widowControl w:val="0"/>
              <w:tabs>
                <w:tab w:val="left" w:pos="3994"/>
              </w:tabs>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1.441</w:t>
            </w:r>
            <w:r w:rsidRPr="009861E3">
              <w:rPr>
                <w:rFonts w:ascii="Times New Roman" w:hAnsi="Times New Roman" w:cs="Times New Roman"/>
                <w:sz w:val="24"/>
                <w:szCs w:val="24"/>
                <w:vertAlign w:val="superscript"/>
              </w:rPr>
              <w:t>fg</w:t>
            </w:r>
            <w:r w:rsidRPr="009861E3">
              <w:rPr>
                <w:rFonts w:ascii="Times New Roman" w:hAnsi="Times New Roman" w:cs="Times New Roman"/>
                <w:sz w:val="24"/>
                <w:szCs w:val="24"/>
              </w:rPr>
              <w:t xml:space="preserve"> ± 0.003</w:t>
            </w:r>
          </w:p>
        </w:tc>
        <w:tc>
          <w:tcPr>
            <w:tcW w:w="1083" w:type="pct"/>
            <w:vAlign w:val="center"/>
          </w:tcPr>
          <w:p w14:paraId="44AF25AF" w14:textId="77777777" w:rsidR="00180DFF" w:rsidRPr="009861E3" w:rsidRDefault="00180DFF" w:rsidP="00D269EB">
            <w:pPr>
              <w:widowControl w:val="0"/>
              <w:tabs>
                <w:tab w:val="left" w:pos="3994"/>
              </w:tabs>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1.415</w:t>
            </w:r>
            <w:r w:rsidRPr="009861E3">
              <w:rPr>
                <w:rFonts w:ascii="Times New Roman" w:hAnsi="Times New Roman" w:cs="Times New Roman"/>
                <w:sz w:val="24"/>
                <w:szCs w:val="24"/>
                <w:vertAlign w:val="superscript"/>
              </w:rPr>
              <w:t>i</w:t>
            </w:r>
            <w:r w:rsidRPr="009861E3">
              <w:rPr>
                <w:rFonts w:ascii="Times New Roman" w:hAnsi="Times New Roman" w:cs="Times New Roman"/>
                <w:sz w:val="24"/>
                <w:szCs w:val="24"/>
              </w:rPr>
              <w:t>± 0.002</w:t>
            </w:r>
          </w:p>
        </w:tc>
      </w:tr>
      <w:tr w:rsidR="00180DFF" w:rsidRPr="009861E3" w14:paraId="04BBBCCF" w14:textId="77777777" w:rsidTr="00D269EB">
        <w:trPr>
          <w:trHeight w:val="431"/>
        </w:trPr>
        <w:tc>
          <w:tcPr>
            <w:tcW w:w="457" w:type="pct"/>
            <w:vAlign w:val="center"/>
          </w:tcPr>
          <w:p w14:paraId="1A159DC8" w14:textId="77777777" w:rsidR="00180DFF" w:rsidRPr="009861E3" w:rsidRDefault="00180DFF" w:rsidP="00D269EB">
            <w:pPr>
              <w:widowControl w:val="0"/>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3</w:t>
            </w:r>
          </w:p>
        </w:tc>
        <w:tc>
          <w:tcPr>
            <w:tcW w:w="1189" w:type="pct"/>
            <w:vAlign w:val="center"/>
          </w:tcPr>
          <w:p w14:paraId="4A52B25C" w14:textId="77777777" w:rsidR="00180DFF" w:rsidRPr="009861E3" w:rsidRDefault="00180DFF" w:rsidP="00D269EB">
            <w:pPr>
              <w:widowControl w:val="0"/>
              <w:spacing w:line="360" w:lineRule="auto"/>
              <w:rPr>
                <w:rFonts w:ascii="Times New Roman" w:hAnsi="Times New Roman" w:cs="Times New Roman"/>
                <w:color w:val="000000"/>
                <w:sz w:val="24"/>
                <w:szCs w:val="24"/>
              </w:rPr>
            </w:pPr>
            <w:r w:rsidRPr="009861E3">
              <w:rPr>
                <w:rFonts w:ascii="Times New Roman" w:hAnsi="Times New Roman" w:cs="Times New Roman"/>
                <w:color w:val="000000"/>
                <w:sz w:val="24"/>
                <w:szCs w:val="24"/>
              </w:rPr>
              <w:t>ChCl: OA</w:t>
            </w:r>
          </w:p>
        </w:tc>
        <w:tc>
          <w:tcPr>
            <w:tcW w:w="1109" w:type="pct"/>
            <w:vAlign w:val="center"/>
          </w:tcPr>
          <w:p w14:paraId="61914FCF" w14:textId="77777777" w:rsidR="00180DFF" w:rsidRPr="009861E3" w:rsidRDefault="00180DFF" w:rsidP="00D269EB">
            <w:pPr>
              <w:widowControl w:val="0"/>
              <w:tabs>
                <w:tab w:val="left" w:pos="3994"/>
              </w:tabs>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1.384</w:t>
            </w:r>
            <w:r w:rsidRPr="009861E3">
              <w:rPr>
                <w:rFonts w:ascii="Times New Roman" w:hAnsi="Times New Roman" w:cs="Times New Roman"/>
                <w:sz w:val="24"/>
                <w:szCs w:val="24"/>
                <w:vertAlign w:val="superscript"/>
              </w:rPr>
              <w:t>j</w:t>
            </w:r>
            <w:r w:rsidRPr="009861E3">
              <w:rPr>
                <w:rFonts w:ascii="Times New Roman" w:hAnsi="Times New Roman" w:cs="Times New Roman"/>
                <w:sz w:val="24"/>
                <w:szCs w:val="24"/>
              </w:rPr>
              <w:t xml:space="preserve"> ± 0.003</w:t>
            </w:r>
          </w:p>
        </w:tc>
        <w:tc>
          <w:tcPr>
            <w:tcW w:w="1161" w:type="pct"/>
            <w:vAlign w:val="center"/>
          </w:tcPr>
          <w:p w14:paraId="1EAF909E" w14:textId="77777777" w:rsidR="00180DFF" w:rsidRPr="009861E3" w:rsidRDefault="00180DFF" w:rsidP="00D269EB">
            <w:pPr>
              <w:widowControl w:val="0"/>
              <w:tabs>
                <w:tab w:val="left" w:pos="3994"/>
              </w:tabs>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1.377</w:t>
            </w:r>
            <w:r w:rsidRPr="009861E3">
              <w:rPr>
                <w:rFonts w:ascii="Times New Roman" w:hAnsi="Times New Roman" w:cs="Times New Roman"/>
                <w:sz w:val="24"/>
                <w:szCs w:val="24"/>
                <w:vertAlign w:val="superscript"/>
              </w:rPr>
              <w:t>jkl</w:t>
            </w:r>
            <w:r w:rsidRPr="009861E3">
              <w:rPr>
                <w:rFonts w:ascii="Times New Roman" w:hAnsi="Times New Roman" w:cs="Times New Roman"/>
                <w:sz w:val="24"/>
                <w:szCs w:val="24"/>
              </w:rPr>
              <w:t xml:space="preserve"> ± 0.002</w:t>
            </w:r>
          </w:p>
        </w:tc>
        <w:tc>
          <w:tcPr>
            <w:tcW w:w="1083" w:type="pct"/>
            <w:vAlign w:val="center"/>
          </w:tcPr>
          <w:p w14:paraId="504BBDC3" w14:textId="77777777" w:rsidR="00180DFF" w:rsidRPr="009861E3" w:rsidRDefault="00180DFF" w:rsidP="00D269EB">
            <w:pPr>
              <w:widowControl w:val="0"/>
              <w:tabs>
                <w:tab w:val="left" w:pos="3994"/>
              </w:tabs>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1.371</w:t>
            </w:r>
            <w:r w:rsidRPr="009861E3">
              <w:rPr>
                <w:rFonts w:ascii="Times New Roman" w:hAnsi="Times New Roman" w:cs="Times New Roman"/>
                <w:sz w:val="24"/>
                <w:szCs w:val="24"/>
                <w:vertAlign w:val="superscript"/>
              </w:rPr>
              <w:t>kl</w:t>
            </w:r>
            <w:r w:rsidRPr="009861E3">
              <w:rPr>
                <w:rFonts w:ascii="Times New Roman" w:hAnsi="Times New Roman" w:cs="Times New Roman"/>
                <w:sz w:val="24"/>
                <w:szCs w:val="24"/>
              </w:rPr>
              <w:t xml:space="preserve"> ± 0.003</w:t>
            </w:r>
          </w:p>
        </w:tc>
      </w:tr>
      <w:tr w:rsidR="00180DFF" w:rsidRPr="009861E3" w14:paraId="0A42FE8F" w14:textId="77777777" w:rsidTr="00D269EB">
        <w:trPr>
          <w:trHeight w:val="440"/>
        </w:trPr>
        <w:tc>
          <w:tcPr>
            <w:tcW w:w="457" w:type="pct"/>
            <w:vAlign w:val="center"/>
          </w:tcPr>
          <w:p w14:paraId="3146F1F2" w14:textId="77777777" w:rsidR="00180DFF" w:rsidRPr="009861E3" w:rsidRDefault="00180DFF" w:rsidP="00D269EB">
            <w:pPr>
              <w:widowControl w:val="0"/>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4</w:t>
            </w:r>
          </w:p>
        </w:tc>
        <w:tc>
          <w:tcPr>
            <w:tcW w:w="1189" w:type="pct"/>
            <w:vAlign w:val="center"/>
          </w:tcPr>
          <w:p w14:paraId="09BC92DB" w14:textId="77777777" w:rsidR="00180DFF" w:rsidRPr="009861E3" w:rsidRDefault="00180DFF" w:rsidP="00D269EB">
            <w:pPr>
              <w:widowControl w:val="0"/>
              <w:spacing w:line="360" w:lineRule="auto"/>
              <w:rPr>
                <w:rFonts w:ascii="Times New Roman" w:hAnsi="Times New Roman" w:cs="Times New Roman"/>
                <w:color w:val="000000"/>
                <w:sz w:val="24"/>
                <w:szCs w:val="24"/>
              </w:rPr>
            </w:pPr>
            <w:r w:rsidRPr="009861E3">
              <w:rPr>
                <w:rFonts w:ascii="Times New Roman" w:hAnsi="Times New Roman" w:cs="Times New Roman"/>
                <w:color w:val="000000"/>
                <w:sz w:val="24"/>
                <w:szCs w:val="24"/>
              </w:rPr>
              <w:t>ChCl: Gly</w:t>
            </w:r>
          </w:p>
        </w:tc>
        <w:tc>
          <w:tcPr>
            <w:tcW w:w="1109" w:type="pct"/>
            <w:vAlign w:val="center"/>
          </w:tcPr>
          <w:p w14:paraId="225A890B" w14:textId="77777777" w:rsidR="00180DFF" w:rsidRPr="009861E3" w:rsidRDefault="00180DFF" w:rsidP="00D269EB">
            <w:pPr>
              <w:widowControl w:val="0"/>
              <w:tabs>
                <w:tab w:val="left" w:pos="3994"/>
              </w:tabs>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1.431</w:t>
            </w:r>
            <w:r w:rsidRPr="009861E3">
              <w:rPr>
                <w:rFonts w:ascii="Times New Roman" w:hAnsi="Times New Roman" w:cs="Times New Roman"/>
                <w:sz w:val="24"/>
                <w:szCs w:val="24"/>
                <w:vertAlign w:val="superscript"/>
              </w:rPr>
              <w:t>gh</w:t>
            </w:r>
            <w:r w:rsidRPr="009861E3">
              <w:rPr>
                <w:rFonts w:ascii="Times New Roman" w:hAnsi="Times New Roman" w:cs="Times New Roman"/>
                <w:sz w:val="24"/>
                <w:szCs w:val="24"/>
              </w:rPr>
              <w:t xml:space="preserve"> ± 0.005</w:t>
            </w:r>
          </w:p>
        </w:tc>
        <w:tc>
          <w:tcPr>
            <w:tcW w:w="1161" w:type="pct"/>
            <w:vAlign w:val="center"/>
          </w:tcPr>
          <w:p w14:paraId="0648284B" w14:textId="77777777" w:rsidR="00180DFF" w:rsidRPr="009861E3" w:rsidRDefault="00180DFF" w:rsidP="00D269EB">
            <w:pPr>
              <w:widowControl w:val="0"/>
              <w:tabs>
                <w:tab w:val="left" w:pos="3994"/>
              </w:tabs>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1.378</w:t>
            </w:r>
            <w:r w:rsidRPr="009861E3">
              <w:rPr>
                <w:rFonts w:ascii="Times New Roman" w:hAnsi="Times New Roman" w:cs="Times New Roman"/>
                <w:sz w:val="24"/>
                <w:szCs w:val="24"/>
                <w:vertAlign w:val="superscript"/>
              </w:rPr>
              <w:t>jkl</w:t>
            </w:r>
            <w:r w:rsidRPr="009861E3">
              <w:rPr>
                <w:rFonts w:ascii="Times New Roman" w:hAnsi="Times New Roman" w:cs="Times New Roman"/>
                <w:sz w:val="24"/>
                <w:szCs w:val="24"/>
              </w:rPr>
              <w:t xml:space="preserve"> ± 0.003</w:t>
            </w:r>
          </w:p>
        </w:tc>
        <w:tc>
          <w:tcPr>
            <w:tcW w:w="1083" w:type="pct"/>
            <w:vAlign w:val="center"/>
          </w:tcPr>
          <w:p w14:paraId="193E68B1" w14:textId="77777777" w:rsidR="00180DFF" w:rsidRPr="009861E3" w:rsidRDefault="00180DFF" w:rsidP="00D269EB">
            <w:pPr>
              <w:widowControl w:val="0"/>
              <w:tabs>
                <w:tab w:val="left" w:pos="3994"/>
              </w:tabs>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1.371</w:t>
            </w:r>
            <w:r w:rsidRPr="009861E3">
              <w:rPr>
                <w:rFonts w:ascii="Times New Roman" w:hAnsi="Times New Roman" w:cs="Times New Roman"/>
                <w:sz w:val="24"/>
                <w:szCs w:val="24"/>
                <w:vertAlign w:val="superscript"/>
              </w:rPr>
              <w:t>l</w:t>
            </w:r>
            <w:r w:rsidRPr="009861E3">
              <w:rPr>
                <w:rFonts w:ascii="Times New Roman" w:hAnsi="Times New Roman" w:cs="Times New Roman"/>
                <w:sz w:val="24"/>
                <w:szCs w:val="24"/>
              </w:rPr>
              <w:t xml:space="preserve"> ± 0.002</w:t>
            </w:r>
          </w:p>
        </w:tc>
      </w:tr>
      <w:tr w:rsidR="00180DFF" w:rsidRPr="009861E3" w14:paraId="71B69E09" w14:textId="77777777" w:rsidTr="00D269EB">
        <w:trPr>
          <w:trHeight w:val="449"/>
        </w:trPr>
        <w:tc>
          <w:tcPr>
            <w:tcW w:w="457" w:type="pct"/>
            <w:vAlign w:val="center"/>
          </w:tcPr>
          <w:p w14:paraId="472C6687" w14:textId="77777777" w:rsidR="00180DFF" w:rsidRPr="009861E3" w:rsidRDefault="00180DFF" w:rsidP="00D269EB">
            <w:pPr>
              <w:widowControl w:val="0"/>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5</w:t>
            </w:r>
          </w:p>
        </w:tc>
        <w:tc>
          <w:tcPr>
            <w:tcW w:w="1189" w:type="pct"/>
            <w:vAlign w:val="center"/>
          </w:tcPr>
          <w:p w14:paraId="0D6613D3" w14:textId="77777777" w:rsidR="00180DFF" w:rsidRPr="009861E3" w:rsidRDefault="00180DFF" w:rsidP="00D269EB">
            <w:pPr>
              <w:widowControl w:val="0"/>
              <w:spacing w:line="360" w:lineRule="auto"/>
              <w:rPr>
                <w:rFonts w:ascii="Times New Roman" w:hAnsi="Times New Roman" w:cs="Times New Roman"/>
                <w:color w:val="000000"/>
                <w:sz w:val="24"/>
                <w:szCs w:val="24"/>
              </w:rPr>
            </w:pPr>
            <w:r w:rsidRPr="009861E3">
              <w:rPr>
                <w:rFonts w:ascii="Times New Roman" w:hAnsi="Times New Roman" w:cs="Times New Roman"/>
                <w:color w:val="000000"/>
                <w:sz w:val="24"/>
                <w:szCs w:val="24"/>
              </w:rPr>
              <w:t>ChCl: EG</w:t>
            </w:r>
          </w:p>
        </w:tc>
        <w:tc>
          <w:tcPr>
            <w:tcW w:w="1109" w:type="pct"/>
            <w:vAlign w:val="center"/>
          </w:tcPr>
          <w:p w14:paraId="201343C5" w14:textId="77777777" w:rsidR="00180DFF" w:rsidRPr="009861E3" w:rsidRDefault="00180DFF" w:rsidP="00D269EB">
            <w:pPr>
              <w:widowControl w:val="0"/>
              <w:tabs>
                <w:tab w:val="left" w:pos="3994"/>
              </w:tabs>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1.384</w:t>
            </w:r>
            <w:r w:rsidRPr="009861E3">
              <w:rPr>
                <w:rFonts w:ascii="Times New Roman" w:hAnsi="Times New Roman" w:cs="Times New Roman"/>
                <w:sz w:val="24"/>
                <w:szCs w:val="24"/>
                <w:vertAlign w:val="superscript"/>
              </w:rPr>
              <w:t>j</w:t>
            </w:r>
            <w:r w:rsidRPr="009861E3">
              <w:rPr>
                <w:rFonts w:ascii="Times New Roman" w:hAnsi="Times New Roman" w:cs="Times New Roman"/>
                <w:sz w:val="24"/>
                <w:szCs w:val="24"/>
              </w:rPr>
              <w:t>± 0.004</w:t>
            </w:r>
          </w:p>
        </w:tc>
        <w:tc>
          <w:tcPr>
            <w:tcW w:w="1161" w:type="pct"/>
            <w:vAlign w:val="center"/>
          </w:tcPr>
          <w:p w14:paraId="1E1BA64C" w14:textId="77777777" w:rsidR="00180DFF" w:rsidRPr="009861E3" w:rsidRDefault="00180DFF" w:rsidP="00D269EB">
            <w:pPr>
              <w:widowControl w:val="0"/>
              <w:tabs>
                <w:tab w:val="left" w:pos="3994"/>
              </w:tabs>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1.375</w:t>
            </w:r>
            <w:r w:rsidRPr="009861E3">
              <w:rPr>
                <w:rFonts w:ascii="Times New Roman" w:hAnsi="Times New Roman" w:cs="Times New Roman"/>
                <w:sz w:val="24"/>
                <w:szCs w:val="24"/>
                <w:vertAlign w:val="superscript"/>
              </w:rPr>
              <w:t>jkl</w:t>
            </w:r>
            <w:r w:rsidRPr="009861E3">
              <w:rPr>
                <w:rFonts w:ascii="Times New Roman" w:hAnsi="Times New Roman" w:cs="Times New Roman"/>
                <w:sz w:val="24"/>
                <w:szCs w:val="24"/>
              </w:rPr>
              <w:t xml:space="preserve"> ± 0.004</w:t>
            </w:r>
          </w:p>
        </w:tc>
        <w:tc>
          <w:tcPr>
            <w:tcW w:w="1083" w:type="pct"/>
            <w:vAlign w:val="center"/>
          </w:tcPr>
          <w:p w14:paraId="25C78143" w14:textId="77777777" w:rsidR="00180DFF" w:rsidRPr="009861E3" w:rsidRDefault="00180DFF" w:rsidP="00D269EB">
            <w:pPr>
              <w:widowControl w:val="0"/>
              <w:tabs>
                <w:tab w:val="left" w:pos="3994"/>
              </w:tabs>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1.310</w:t>
            </w:r>
            <w:r w:rsidRPr="009861E3">
              <w:rPr>
                <w:rFonts w:ascii="Times New Roman" w:hAnsi="Times New Roman" w:cs="Times New Roman"/>
                <w:sz w:val="24"/>
                <w:szCs w:val="24"/>
                <w:vertAlign w:val="superscript"/>
              </w:rPr>
              <w:t>m</w:t>
            </w:r>
            <w:r w:rsidRPr="009861E3">
              <w:rPr>
                <w:rFonts w:ascii="Times New Roman" w:hAnsi="Times New Roman" w:cs="Times New Roman"/>
                <w:sz w:val="24"/>
                <w:szCs w:val="24"/>
              </w:rPr>
              <w:t>± 0.005</w:t>
            </w:r>
          </w:p>
        </w:tc>
      </w:tr>
      <w:tr w:rsidR="00180DFF" w:rsidRPr="009861E3" w14:paraId="522414AA" w14:textId="77777777" w:rsidTr="00D269EB">
        <w:trPr>
          <w:trHeight w:val="431"/>
        </w:trPr>
        <w:tc>
          <w:tcPr>
            <w:tcW w:w="457" w:type="pct"/>
            <w:vAlign w:val="center"/>
          </w:tcPr>
          <w:p w14:paraId="05D9B00A" w14:textId="77777777" w:rsidR="00180DFF" w:rsidRPr="009861E3" w:rsidRDefault="00180DFF" w:rsidP="00D269EB">
            <w:pPr>
              <w:widowControl w:val="0"/>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6</w:t>
            </w:r>
          </w:p>
        </w:tc>
        <w:tc>
          <w:tcPr>
            <w:tcW w:w="1189" w:type="pct"/>
            <w:vAlign w:val="center"/>
          </w:tcPr>
          <w:p w14:paraId="0B433159" w14:textId="77777777" w:rsidR="00180DFF" w:rsidRPr="009861E3" w:rsidRDefault="00180DFF" w:rsidP="00D269EB">
            <w:pPr>
              <w:widowControl w:val="0"/>
              <w:spacing w:line="360" w:lineRule="auto"/>
              <w:rPr>
                <w:rFonts w:ascii="Times New Roman" w:hAnsi="Times New Roman" w:cs="Times New Roman"/>
                <w:color w:val="000000"/>
                <w:sz w:val="24"/>
                <w:szCs w:val="24"/>
              </w:rPr>
            </w:pPr>
            <w:r w:rsidRPr="009861E3">
              <w:rPr>
                <w:rFonts w:ascii="Times New Roman" w:hAnsi="Times New Roman" w:cs="Times New Roman"/>
                <w:color w:val="000000"/>
                <w:sz w:val="24"/>
                <w:szCs w:val="24"/>
              </w:rPr>
              <w:t>ChCl: Glu</w:t>
            </w:r>
          </w:p>
        </w:tc>
        <w:tc>
          <w:tcPr>
            <w:tcW w:w="1109" w:type="pct"/>
            <w:vAlign w:val="center"/>
          </w:tcPr>
          <w:p w14:paraId="2BC8E246" w14:textId="77777777" w:rsidR="00180DFF" w:rsidRPr="009861E3" w:rsidRDefault="00180DFF" w:rsidP="00D269EB">
            <w:pPr>
              <w:widowControl w:val="0"/>
              <w:tabs>
                <w:tab w:val="left" w:pos="3994"/>
              </w:tabs>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1.462</w:t>
            </w:r>
            <w:r w:rsidRPr="009861E3">
              <w:rPr>
                <w:rFonts w:ascii="Times New Roman" w:hAnsi="Times New Roman" w:cs="Times New Roman"/>
                <w:sz w:val="24"/>
                <w:szCs w:val="24"/>
                <w:vertAlign w:val="superscript"/>
              </w:rPr>
              <w:t>c</w:t>
            </w:r>
            <w:r w:rsidRPr="009861E3">
              <w:rPr>
                <w:rFonts w:ascii="Times New Roman" w:hAnsi="Times New Roman" w:cs="Times New Roman"/>
                <w:sz w:val="24"/>
                <w:szCs w:val="24"/>
              </w:rPr>
              <w:t xml:space="preserve"> ± 0.002</w:t>
            </w:r>
          </w:p>
        </w:tc>
        <w:tc>
          <w:tcPr>
            <w:tcW w:w="1161" w:type="pct"/>
            <w:vAlign w:val="center"/>
          </w:tcPr>
          <w:p w14:paraId="549D6115" w14:textId="77777777" w:rsidR="00180DFF" w:rsidRPr="009861E3" w:rsidRDefault="00180DFF" w:rsidP="00D269EB">
            <w:pPr>
              <w:widowControl w:val="0"/>
              <w:tabs>
                <w:tab w:val="left" w:pos="3994"/>
              </w:tabs>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1.456</w:t>
            </w:r>
            <w:r w:rsidRPr="009861E3">
              <w:rPr>
                <w:rFonts w:ascii="Times New Roman" w:hAnsi="Times New Roman" w:cs="Times New Roman"/>
                <w:sz w:val="24"/>
                <w:szCs w:val="24"/>
                <w:vertAlign w:val="superscript"/>
              </w:rPr>
              <w:t>cd</w:t>
            </w:r>
            <w:r w:rsidRPr="009861E3">
              <w:rPr>
                <w:rFonts w:ascii="Times New Roman" w:hAnsi="Times New Roman" w:cs="Times New Roman"/>
                <w:sz w:val="24"/>
                <w:szCs w:val="24"/>
              </w:rPr>
              <w:t xml:space="preserve"> ± 0.001</w:t>
            </w:r>
          </w:p>
        </w:tc>
        <w:tc>
          <w:tcPr>
            <w:tcW w:w="1083" w:type="pct"/>
            <w:vAlign w:val="center"/>
          </w:tcPr>
          <w:p w14:paraId="34A251AC" w14:textId="77777777" w:rsidR="00180DFF" w:rsidRPr="009861E3" w:rsidRDefault="00180DFF" w:rsidP="00D269EB">
            <w:pPr>
              <w:widowControl w:val="0"/>
              <w:tabs>
                <w:tab w:val="left" w:pos="3994"/>
              </w:tabs>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1.448</w:t>
            </w:r>
            <w:r w:rsidRPr="009861E3">
              <w:rPr>
                <w:rFonts w:ascii="Times New Roman" w:hAnsi="Times New Roman" w:cs="Times New Roman"/>
                <w:sz w:val="24"/>
                <w:szCs w:val="24"/>
                <w:vertAlign w:val="superscript"/>
              </w:rPr>
              <w:t>def</w:t>
            </w:r>
            <w:r w:rsidRPr="009861E3">
              <w:rPr>
                <w:rFonts w:ascii="Times New Roman" w:hAnsi="Times New Roman" w:cs="Times New Roman"/>
                <w:sz w:val="24"/>
                <w:szCs w:val="24"/>
              </w:rPr>
              <w:t xml:space="preserve"> ± 0.002</w:t>
            </w:r>
          </w:p>
        </w:tc>
      </w:tr>
      <w:tr w:rsidR="00180DFF" w:rsidRPr="009861E3" w14:paraId="2A3C547D" w14:textId="77777777" w:rsidTr="00D269EB">
        <w:trPr>
          <w:trHeight w:val="431"/>
        </w:trPr>
        <w:tc>
          <w:tcPr>
            <w:tcW w:w="457" w:type="pct"/>
            <w:vAlign w:val="center"/>
          </w:tcPr>
          <w:p w14:paraId="4D39AE26" w14:textId="77777777" w:rsidR="00180DFF" w:rsidRPr="009861E3" w:rsidRDefault="00180DFF" w:rsidP="00D269EB">
            <w:pPr>
              <w:widowControl w:val="0"/>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7</w:t>
            </w:r>
          </w:p>
        </w:tc>
        <w:tc>
          <w:tcPr>
            <w:tcW w:w="1189" w:type="pct"/>
            <w:vAlign w:val="center"/>
          </w:tcPr>
          <w:p w14:paraId="38DAD354" w14:textId="77777777" w:rsidR="00180DFF" w:rsidRPr="009861E3" w:rsidRDefault="00180DFF" w:rsidP="00D269EB">
            <w:pPr>
              <w:widowControl w:val="0"/>
              <w:spacing w:line="360" w:lineRule="auto"/>
              <w:rPr>
                <w:rFonts w:ascii="Times New Roman" w:hAnsi="Times New Roman" w:cs="Times New Roman"/>
                <w:color w:val="000000"/>
                <w:sz w:val="24"/>
                <w:szCs w:val="24"/>
              </w:rPr>
            </w:pPr>
            <w:r w:rsidRPr="009861E3">
              <w:rPr>
                <w:rFonts w:ascii="Times New Roman" w:hAnsi="Times New Roman" w:cs="Times New Roman"/>
                <w:color w:val="000000"/>
                <w:sz w:val="24"/>
                <w:szCs w:val="24"/>
              </w:rPr>
              <w:t>ChCl: Suc</w:t>
            </w:r>
          </w:p>
        </w:tc>
        <w:tc>
          <w:tcPr>
            <w:tcW w:w="1109" w:type="pct"/>
            <w:vAlign w:val="center"/>
          </w:tcPr>
          <w:p w14:paraId="3DEA0A18" w14:textId="77777777" w:rsidR="00180DFF" w:rsidRPr="009861E3" w:rsidRDefault="00180DFF" w:rsidP="00D269EB">
            <w:pPr>
              <w:widowControl w:val="0"/>
              <w:tabs>
                <w:tab w:val="left" w:pos="3994"/>
              </w:tabs>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1.460</w:t>
            </w:r>
            <w:r w:rsidRPr="009861E3">
              <w:rPr>
                <w:rFonts w:ascii="Times New Roman" w:hAnsi="Times New Roman" w:cs="Times New Roman"/>
                <w:sz w:val="24"/>
                <w:szCs w:val="24"/>
                <w:vertAlign w:val="superscript"/>
              </w:rPr>
              <w:t>c</w:t>
            </w:r>
            <w:r w:rsidRPr="009861E3">
              <w:rPr>
                <w:rFonts w:ascii="Times New Roman" w:hAnsi="Times New Roman" w:cs="Times New Roman"/>
                <w:sz w:val="24"/>
                <w:szCs w:val="24"/>
              </w:rPr>
              <w:t xml:space="preserve"> ± 0.003</w:t>
            </w:r>
          </w:p>
        </w:tc>
        <w:tc>
          <w:tcPr>
            <w:tcW w:w="1161" w:type="pct"/>
            <w:vAlign w:val="center"/>
          </w:tcPr>
          <w:p w14:paraId="5692069F" w14:textId="77777777" w:rsidR="00180DFF" w:rsidRPr="009861E3" w:rsidRDefault="00180DFF" w:rsidP="00D269EB">
            <w:pPr>
              <w:widowControl w:val="0"/>
              <w:tabs>
                <w:tab w:val="left" w:pos="3994"/>
              </w:tabs>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1.445</w:t>
            </w:r>
            <w:r w:rsidRPr="009861E3">
              <w:rPr>
                <w:rFonts w:ascii="Times New Roman" w:hAnsi="Times New Roman" w:cs="Times New Roman"/>
                <w:sz w:val="24"/>
                <w:szCs w:val="24"/>
                <w:vertAlign w:val="superscript"/>
              </w:rPr>
              <w:t>ef</w:t>
            </w:r>
            <w:r w:rsidRPr="009861E3">
              <w:rPr>
                <w:rFonts w:ascii="Times New Roman" w:hAnsi="Times New Roman" w:cs="Times New Roman"/>
                <w:sz w:val="24"/>
                <w:szCs w:val="24"/>
              </w:rPr>
              <w:t xml:space="preserve"> ± 0.003</w:t>
            </w:r>
          </w:p>
        </w:tc>
        <w:tc>
          <w:tcPr>
            <w:tcW w:w="1083" w:type="pct"/>
            <w:vAlign w:val="center"/>
          </w:tcPr>
          <w:p w14:paraId="3B14DBAD" w14:textId="77777777" w:rsidR="00180DFF" w:rsidRPr="009861E3" w:rsidRDefault="00180DFF" w:rsidP="00D269EB">
            <w:pPr>
              <w:widowControl w:val="0"/>
              <w:tabs>
                <w:tab w:val="left" w:pos="3994"/>
              </w:tabs>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1.431</w:t>
            </w:r>
            <w:r w:rsidRPr="009861E3">
              <w:rPr>
                <w:rFonts w:ascii="Times New Roman" w:hAnsi="Times New Roman" w:cs="Times New Roman"/>
                <w:sz w:val="24"/>
                <w:szCs w:val="24"/>
                <w:vertAlign w:val="superscript"/>
              </w:rPr>
              <w:t>gh</w:t>
            </w:r>
            <w:r w:rsidRPr="009861E3">
              <w:rPr>
                <w:rFonts w:ascii="Times New Roman" w:hAnsi="Times New Roman" w:cs="Times New Roman"/>
                <w:sz w:val="24"/>
                <w:szCs w:val="24"/>
              </w:rPr>
              <w:t xml:space="preserve"> ± 0.002</w:t>
            </w:r>
          </w:p>
        </w:tc>
      </w:tr>
      <w:tr w:rsidR="00180DFF" w:rsidRPr="009861E3" w14:paraId="647D43D5" w14:textId="77777777" w:rsidTr="00D269EB">
        <w:trPr>
          <w:trHeight w:val="431"/>
        </w:trPr>
        <w:tc>
          <w:tcPr>
            <w:tcW w:w="457" w:type="pct"/>
            <w:vAlign w:val="center"/>
          </w:tcPr>
          <w:p w14:paraId="678214AD" w14:textId="77777777" w:rsidR="00180DFF" w:rsidRPr="009861E3" w:rsidRDefault="00180DFF" w:rsidP="00D269EB">
            <w:pPr>
              <w:widowControl w:val="0"/>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8</w:t>
            </w:r>
          </w:p>
        </w:tc>
        <w:tc>
          <w:tcPr>
            <w:tcW w:w="1189" w:type="pct"/>
            <w:vAlign w:val="center"/>
          </w:tcPr>
          <w:p w14:paraId="046025D1" w14:textId="77777777" w:rsidR="00180DFF" w:rsidRPr="009861E3" w:rsidRDefault="00180DFF" w:rsidP="00D269EB">
            <w:pPr>
              <w:widowControl w:val="0"/>
              <w:spacing w:line="360" w:lineRule="auto"/>
              <w:rPr>
                <w:rFonts w:ascii="Times New Roman" w:hAnsi="Times New Roman" w:cs="Times New Roman"/>
                <w:color w:val="000000"/>
                <w:sz w:val="24"/>
                <w:szCs w:val="24"/>
              </w:rPr>
            </w:pPr>
            <w:r w:rsidRPr="009861E3">
              <w:rPr>
                <w:rFonts w:ascii="Times New Roman" w:hAnsi="Times New Roman" w:cs="Times New Roman"/>
                <w:color w:val="000000"/>
                <w:sz w:val="24"/>
                <w:szCs w:val="24"/>
              </w:rPr>
              <w:t>ChCl: 1-Napht*</w:t>
            </w:r>
          </w:p>
        </w:tc>
        <w:tc>
          <w:tcPr>
            <w:tcW w:w="1109" w:type="pct"/>
            <w:vAlign w:val="center"/>
          </w:tcPr>
          <w:p w14:paraId="779764CA" w14:textId="77777777" w:rsidR="00180DFF" w:rsidRPr="009861E3" w:rsidRDefault="00180DFF" w:rsidP="00D269EB">
            <w:pPr>
              <w:widowControl w:val="0"/>
              <w:tabs>
                <w:tab w:val="left" w:pos="3994"/>
              </w:tabs>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1.523</w:t>
            </w:r>
            <w:r w:rsidRPr="009861E3">
              <w:rPr>
                <w:rFonts w:ascii="Times New Roman" w:hAnsi="Times New Roman" w:cs="Times New Roman"/>
                <w:sz w:val="24"/>
                <w:szCs w:val="24"/>
                <w:vertAlign w:val="superscript"/>
              </w:rPr>
              <w:t>a</w:t>
            </w:r>
            <w:r w:rsidRPr="009861E3">
              <w:rPr>
                <w:rFonts w:ascii="Times New Roman" w:hAnsi="Times New Roman" w:cs="Times New Roman"/>
                <w:sz w:val="24"/>
                <w:szCs w:val="24"/>
              </w:rPr>
              <w:t xml:space="preserve"> ± 0.001</w:t>
            </w:r>
          </w:p>
        </w:tc>
        <w:tc>
          <w:tcPr>
            <w:tcW w:w="1161" w:type="pct"/>
            <w:vAlign w:val="center"/>
          </w:tcPr>
          <w:p w14:paraId="06029D7C" w14:textId="77777777" w:rsidR="00180DFF" w:rsidRPr="009861E3" w:rsidRDefault="00180DFF" w:rsidP="00D269EB">
            <w:pPr>
              <w:widowControl w:val="0"/>
              <w:tabs>
                <w:tab w:val="left" w:pos="3994"/>
              </w:tabs>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1.514</w:t>
            </w:r>
            <w:r w:rsidRPr="009861E3">
              <w:rPr>
                <w:rFonts w:ascii="Times New Roman" w:hAnsi="Times New Roman" w:cs="Times New Roman"/>
                <w:sz w:val="24"/>
                <w:szCs w:val="24"/>
                <w:vertAlign w:val="superscript"/>
              </w:rPr>
              <w:t>ab</w:t>
            </w:r>
            <w:r w:rsidRPr="009861E3">
              <w:rPr>
                <w:rFonts w:ascii="Times New Roman" w:hAnsi="Times New Roman" w:cs="Times New Roman"/>
                <w:sz w:val="24"/>
                <w:szCs w:val="24"/>
              </w:rPr>
              <w:t xml:space="preserve"> ± 0.003</w:t>
            </w:r>
          </w:p>
        </w:tc>
        <w:tc>
          <w:tcPr>
            <w:tcW w:w="1083" w:type="pct"/>
            <w:vAlign w:val="center"/>
          </w:tcPr>
          <w:p w14:paraId="2D605A84" w14:textId="77777777" w:rsidR="00180DFF" w:rsidRPr="009861E3" w:rsidRDefault="00180DFF" w:rsidP="00D269EB">
            <w:pPr>
              <w:widowControl w:val="0"/>
              <w:tabs>
                <w:tab w:val="left" w:pos="3994"/>
              </w:tabs>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1.506</w:t>
            </w:r>
            <w:r w:rsidRPr="009861E3">
              <w:rPr>
                <w:rFonts w:ascii="Times New Roman" w:hAnsi="Times New Roman" w:cs="Times New Roman"/>
                <w:sz w:val="24"/>
                <w:szCs w:val="24"/>
                <w:vertAlign w:val="superscript"/>
              </w:rPr>
              <w:t>b</w:t>
            </w:r>
            <w:r w:rsidRPr="009861E3">
              <w:rPr>
                <w:rFonts w:ascii="Times New Roman" w:hAnsi="Times New Roman" w:cs="Times New Roman"/>
                <w:sz w:val="24"/>
                <w:szCs w:val="24"/>
              </w:rPr>
              <w:t xml:space="preserve"> ± 0.003</w:t>
            </w:r>
          </w:p>
        </w:tc>
      </w:tr>
    </w:tbl>
    <w:p w14:paraId="34A01FF7" w14:textId="77777777" w:rsidR="00180DFF" w:rsidRPr="009861E3" w:rsidRDefault="00180DFF" w:rsidP="00180DFF">
      <w:pPr>
        <w:widowControl w:val="0"/>
        <w:spacing w:after="0" w:line="360" w:lineRule="auto"/>
        <w:jc w:val="both"/>
        <w:rPr>
          <w:rFonts w:ascii="Times New Roman" w:hAnsi="Times New Roman" w:cs="Times New Roman"/>
          <w:sz w:val="24"/>
          <w:szCs w:val="24"/>
        </w:rPr>
      </w:pPr>
      <w:r w:rsidRPr="009861E3">
        <w:rPr>
          <w:rFonts w:ascii="Times New Roman" w:hAnsi="Times New Roman" w:cs="Times New Roman"/>
          <w:sz w:val="24"/>
          <w:szCs w:val="24"/>
        </w:rPr>
        <w:t>Mean values followed with different superscripts are significantly different (p&lt;0.05) using Tukey’s Test</w:t>
      </w:r>
    </w:p>
    <w:p w14:paraId="7DF71B8C" w14:textId="77777777" w:rsidR="00180DFF" w:rsidRPr="009861E3" w:rsidRDefault="00180DFF" w:rsidP="00180DFF">
      <w:pPr>
        <w:widowControl w:val="0"/>
        <w:tabs>
          <w:tab w:val="left" w:pos="3994"/>
        </w:tabs>
        <w:spacing w:after="0" w:line="360" w:lineRule="auto"/>
        <w:rPr>
          <w:rFonts w:ascii="Times New Roman" w:hAnsi="Times New Roman" w:cs="Times New Roman"/>
          <w:sz w:val="24"/>
          <w:szCs w:val="24"/>
        </w:rPr>
      </w:pPr>
      <w:r w:rsidRPr="009861E3">
        <w:rPr>
          <w:rFonts w:ascii="Times New Roman" w:hAnsi="Times New Roman" w:cs="Times New Roman"/>
          <w:sz w:val="24"/>
          <w:szCs w:val="24"/>
        </w:rPr>
        <w:t xml:space="preserve">* ChCl:1-Naphthylamine DES dilutions were made in methanol </w:t>
      </w:r>
    </w:p>
    <w:p w14:paraId="0BE8BB61" w14:textId="77777777" w:rsidR="00180DFF" w:rsidRPr="009861E3" w:rsidRDefault="00180DFF" w:rsidP="00180DFF">
      <w:pPr>
        <w:widowControl w:val="0"/>
        <w:spacing w:after="0" w:line="360" w:lineRule="auto"/>
        <w:jc w:val="both"/>
        <w:rPr>
          <w:rFonts w:ascii="Times New Roman" w:hAnsi="Times New Roman" w:cs="Times New Roman"/>
          <w:b/>
          <w:sz w:val="24"/>
          <w:szCs w:val="24"/>
        </w:rPr>
      </w:pPr>
      <w:r w:rsidRPr="009861E3">
        <w:rPr>
          <w:rFonts w:ascii="Times New Roman" w:hAnsi="Times New Roman" w:cs="Times New Roman"/>
          <w:b/>
          <w:sz w:val="24"/>
          <w:szCs w:val="24"/>
        </w:rPr>
        <w:t>pH</w:t>
      </w:r>
    </w:p>
    <w:p w14:paraId="7A6932E7" w14:textId="77777777" w:rsidR="00180DFF" w:rsidRPr="009861E3" w:rsidRDefault="00180DFF" w:rsidP="00180DFF">
      <w:pPr>
        <w:widowControl w:val="0"/>
        <w:spacing w:after="0" w:line="360" w:lineRule="auto"/>
        <w:jc w:val="both"/>
        <w:rPr>
          <w:rFonts w:ascii="Times New Roman" w:hAnsi="Times New Roman" w:cs="Times New Roman"/>
          <w:sz w:val="24"/>
          <w:szCs w:val="24"/>
        </w:rPr>
      </w:pPr>
      <w:r w:rsidRPr="009861E3">
        <w:rPr>
          <w:rFonts w:ascii="Times New Roman" w:hAnsi="Times New Roman" w:cs="Times New Roman"/>
          <w:sz w:val="24"/>
          <w:szCs w:val="24"/>
        </w:rPr>
        <w:tab/>
        <w:t xml:space="preserve">pH strips are the strips of litmus paper which are used to determine the pH value of liquids. The pH of each DES was measured by simple dipping the part of pH paper and comparing the color with standard to record pH for each DES (Skulcova </w:t>
      </w:r>
      <w:r w:rsidRPr="009861E3">
        <w:rPr>
          <w:rFonts w:ascii="Times New Roman" w:hAnsi="Times New Roman" w:cs="Times New Roman"/>
          <w:i/>
          <w:sz w:val="24"/>
          <w:szCs w:val="24"/>
        </w:rPr>
        <w:t>et al</w:t>
      </w:r>
      <w:r w:rsidRPr="009861E3">
        <w:rPr>
          <w:rFonts w:ascii="Times New Roman" w:hAnsi="Times New Roman" w:cs="Times New Roman"/>
          <w:sz w:val="24"/>
          <w:szCs w:val="24"/>
        </w:rPr>
        <w:t xml:space="preserve"> 2018). </w:t>
      </w:r>
    </w:p>
    <w:p w14:paraId="30D2D0BD" w14:textId="081AF4F9" w:rsidR="00180DFF" w:rsidRPr="009861E3" w:rsidRDefault="00180DFF" w:rsidP="00180DFF">
      <w:pPr>
        <w:widowControl w:val="0"/>
        <w:tabs>
          <w:tab w:val="left" w:pos="3994"/>
        </w:tabs>
        <w:spacing w:after="0" w:line="360" w:lineRule="auto"/>
        <w:jc w:val="both"/>
        <w:rPr>
          <w:rFonts w:ascii="Times New Roman" w:hAnsi="Times New Roman" w:cs="Times New Roman"/>
          <w:b/>
          <w:sz w:val="24"/>
          <w:szCs w:val="24"/>
        </w:rPr>
      </w:pPr>
      <w:r w:rsidRPr="009861E3">
        <w:rPr>
          <w:rFonts w:ascii="Times New Roman" w:hAnsi="Times New Roman" w:cs="Times New Roman"/>
          <w:b/>
          <w:sz w:val="24"/>
          <w:szCs w:val="24"/>
        </w:rPr>
        <w:t>Table S</w:t>
      </w:r>
      <w:r w:rsidR="0046563D">
        <w:rPr>
          <w:rFonts w:ascii="Times New Roman" w:hAnsi="Times New Roman" w:cs="Times New Roman"/>
          <w:b/>
          <w:sz w:val="24"/>
          <w:szCs w:val="24"/>
        </w:rPr>
        <w:t>6</w:t>
      </w:r>
      <w:r w:rsidRPr="009861E3">
        <w:rPr>
          <w:rFonts w:ascii="Times New Roman" w:hAnsi="Times New Roman" w:cs="Times New Roman"/>
          <w:b/>
          <w:sz w:val="24"/>
          <w:szCs w:val="24"/>
        </w:rPr>
        <w:t>: pH of various deep eutectic solvents</w:t>
      </w:r>
    </w:p>
    <w:tbl>
      <w:tblPr>
        <w:tblStyle w:val="TableGrid"/>
        <w:tblW w:w="5000" w:type="pct"/>
        <w:tblLook w:val="04A0" w:firstRow="1" w:lastRow="0" w:firstColumn="1" w:lastColumn="0" w:noHBand="0" w:noVBand="1"/>
      </w:tblPr>
      <w:tblGrid>
        <w:gridCol w:w="1440"/>
        <w:gridCol w:w="4136"/>
        <w:gridCol w:w="3774"/>
      </w:tblGrid>
      <w:tr w:rsidR="00180DFF" w:rsidRPr="009861E3" w14:paraId="472788D9" w14:textId="77777777" w:rsidTr="00D269EB">
        <w:trPr>
          <w:trHeight w:val="440"/>
        </w:trPr>
        <w:tc>
          <w:tcPr>
            <w:tcW w:w="770" w:type="pct"/>
            <w:vAlign w:val="center"/>
          </w:tcPr>
          <w:p w14:paraId="229EB037" w14:textId="77777777" w:rsidR="00180DFF" w:rsidRPr="009861E3" w:rsidRDefault="00180DFF" w:rsidP="00D269EB">
            <w:pPr>
              <w:widowControl w:val="0"/>
              <w:spacing w:line="360" w:lineRule="auto"/>
              <w:jc w:val="center"/>
              <w:rPr>
                <w:rFonts w:ascii="Times New Roman" w:hAnsi="Times New Roman" w:cs="Times New Roman"/>
                <w:b/>
                <w:bCs/>
                <w:sz w:val="24"/>
                <w:szCs w:val="24"/>
              </w:rPr>
            </w:pPr>
            <w:r w:rsidRPr="009861E3">
              <w:rPr>
                <w:rFonts w:ascii="Times New Roman" w:hAnsi="Times New Roman" w:cs="Times New Roman"/>
                <w:b/>
                <w:bCs/>
                <w:sz w:val="24"/>
                <w:szCs w:val="24"/>
              </w:rPr>
              <w:t>S. No.</w:t>
            </w:r>
          </w:p>
        </w:tc>
        <w:tc>
          <w:tcPr>
            <w:tcW w:w="2212" w:type="pct"/>
            <w:vAlign w:val="center"/>
          </w:tcPr>
          <w:p w14:paraId="3CDAE162" w14:textId="77777777" w:rsidR="00180DFF" w:rsidRPr="009861E3" w:rsidRDefault="00180DFF" w:rsidP="00D269EB">
            <w:pPr>
              <w:widowControl w:val="0"/>
              <w:spacing w:line="360" w:lineRule="auto"/>
              <w:jc w:val="center"/>
              <w:rPr>
                <w:rFonts w:ascii="Times New Roman" w:hAnsi="Times New Roman" w:cs="Times New Roman"/>
                <w:b/>
                <w:bCs/>
                <w:sz w:val="24"/>
                <w:szCs w:val="24"/>
              </w:rPr>
            </w:pPr>
            <w:r w:rsidRPr="009861E3">
              <w:rPr>
                <w:rFonts w:ascii="Times New Roman" w:hAnsi="Times New Roman" w:cs="Times New Roman"/>
                <w:b/>
                <w:bCs/>
                <w:sz w:val="24"/>
                <w:szCs w:val="24"/>
              </w:rPr>
              <w:t>Deep Eutectic Solvents</w:t>
            </w:r>
          </w:p>
        </w:tc>
        <w:tc>
          <w:tcPr>
            <w:tcW w:w="2019" w:type="pct"/>
            <w:tcBorders>
              <w:bottom w:val="single" w:sz="4" w:space="0" w:color="auto"/>
            </w:tcBorders>
            <w:vAlign w:val="center"/>
          </w:tcPr>
          <w:p w14:paraId="3405374E" w14:textId="77777777" w:rsidR="00180DFF" w:rsidRPr="009861E3" w:rsidRDefault="00180DFF" w:rsidP="00D269EB">
            <w:pPr>
              <w:widowControl w:val="0"/>
              <w:spacing w:line="360" w:lineRule="auto"/>
              <w:jc w:val="center"/>
              <w:rPr>
                <w:rFonts w:ascii="Times New Roman" w:hAnsi="Times New Roman" w:cs="Times New Roman"/>
                <w:b/>
                <w:bCs/>
                <w:color w:val="000000"/>
                <w:sz w:val="24"/>
                <w:szCs w:val="24"/>
              </w:rPr>
            </w:pPr>
            <w:r w:rsidRPr="009861E3">
              <w:rPr>
                <w:rFonts w:ascii="Times New Roman" w:hAnsi="Times New Roman" w:cs="Times New Roman"/>
                <w:b/>
                <w:bCs/>
                <w:color w:val="000000"/>
                <w:sz w:val="24"/>
                <w:szCs w:val="24"/>
              </w:rPr>
              <w:t>pH</w:t>
            </w:r>
          </w:p>
        </w:tc>
      </w:tr>
      <w:tr w:rsidR="00180DFF" w:rsidRPr="009861E3" w14:paraId="57165C84" w14:textId="77777777" w:rsidTr="00D269EB">
        <w:trPr>
          <w:trHeight w:val="431"/>
        </w:trPr>
        <w:tc>
          <w:tcPr>
            <w:tcW w:w="770" w:type="pct"/>
            <w:vAlign w:val="center"/>
          </w:tcPr>
          <w:p w14:paraId="52B9BAAF" w14:textId="77777777" w:rsidR="00180DFF" w:rsidRPr="009861E3" w:rsidRDefault="00180DFF" w:rsidP="00D269EB">
            <w:pPr>
              <w:widowControl w:val="0"/>
              <w:spacing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1</w:t>
            </w:r>
          </w:p>
        </w:tc>
        <w:tc>
          <w:tcPr>
            <w:tcW w:w="2212" w:type="pct"/>
            <w:vAlign w:val="center"/>
          </w:tcPr>
          <w:p w14:paraId="3A3B9AD9" w14:textId="77777777" w:rsidR="00180DFF" w:rsidRPr="009861E3" w:rsidRDefault="00180DFF" w:rsidP="00D269EB">
            <w:pPr>
              <w:widowControl w:val="0"/>
              <w:spacing w:line="360" w:lineRule="auto"/>
              <w:rPr>
                <w:rFonts w:ascii="Times New Roman" w:hAnsi="Times New Roman" w:cs="Times New Roman"/>
                <w:color w:val="000000"/>
                <w:sz w:val="24"/>
                <w:szCs w:val="24"/>
              </w:rPr>
            </w:pPr>
            <w:r w:rsidRPr="009861E3">
              <w:rPr>
                <w:rFonts w:ascii="Times New Roman" w:hAnsi="Times New Roman" w:cs="Times New Roman"/>
                <w:color w:val="000000"/>
                <w:sz w:val="24"/>
                <w:szCs w:val="24"/>
              </w:rPr>
              <w:t>ChCl: Urea</w:t>
            </w:r>
          </w:p>
        </w:tc>
        <w:tc>
          <w:tcPr>
            <w:tcW w:w="2019" w:type="pct"/>
            <w:tcBorders>
              <w:top w:val="single" w:sz="4" w:space="0" w:color="auto"/>
            </w:tcBorders>
            <w:vAlign w:val="center"/>
          </w:tcPr>
          <w:p w14:paraId="1BB0576B" w14:textId="77777777" w:rsidR="00180DFF" w:rsidRPr="009861E3" w:rsidRDefault="00180DFF" w:rsidP="00D269EB">
            <w:pPr>
              <w:widowControl w:val="0"/>
              <w:spacing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2.0</w:t>
            </w:r>
          </w:p>
        </w:tc>
      </w:tr>
      <w:tr w:rsidR="00180DFF" w:rsidRPr="009861E3" w14:paraId="6FB079D1" w14:textId="77777777" w:rsidTr="00D269EB">
        <w:trPr>
          <w:trHeight w:val="449"/>
        </w:trPr>
        <w:tc>
          <w:tcPr>
            <w:tcW w:w="770" w:type="pct"/>
            <w:vAlign w:val="center"/>
          </w:tcPr>
          <w:p w14:paraId="0FE81A15" w14:textId="77777777" w:rsidR="00180DFF" w:rsidRPr="009861E3" w:rsidRDefault="00180DFF" w:rsidP="00D269EB">
            <w:pPr>
              <w:widowControl w:val="0"/>
              <w:spacing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2</w:t>
            </w:r>
          </w:p>
        </w:tc>
        <w:tc>
          <w:tcPr>
            <w:tcW w:w="2212" w:type="pct"/>
            <w:vAlign w:val="center"/>
          </w:tcPr>
          <w:p w14:paraId="563D6135" w14:textId="77777777" w:rsidR="00180DFF" w:rsidRPr="009861E3" w:rsidRDefault="00180DFF" w:rsidP="00D269EB">
            <w:pPr>
              <w:widowControl w:val="0"/>
              <w:spacing w:line="360" w:lineRule="auto"/>
              <w:rPr>
                <w:rFonts w:ascii="Times New Roman" w:hAnsi="Times New Roman" w:cs="Times New Roman"/>
                <w:color w:val="000000"/>
                <w:sz w:val="24"/>
                <w:szCs w:val="24"/>
              </w:rPr>
            </w:pPr>
            <w:r w:rsidRPr="009861E3">
              <w:rPr>
                <w:rFonts w:ascii="Times New Roman" w:hAnsi="Times New Roman" w:cs="Times New Roman"/>
                <w:color w:val="000000"/>
                <w:sz w:val="24"/>
                <w:szCs w:val="24"/>
              </w:rPr>
              <w:t>ChCl: CA</w:t>
            </w:r>
          </w:p>
        </w:tc>
        <w:tc>
          <w:tcPr>
            <w:tcW w:w="2019" w:type="pct"/>
            <w:vAlign w:val="center"/>
          </w:tcPr>
          <w:p w14:paraId="0BC71655" w14:textId="77777777" w:rsidR="00180DFF" w:rsidRPr="009861E3" w:rsidRDefault="00180DFF" w:rsidP="00D269EB">
            <w:pPr>
              <w:widowControl w:val="0"/>
              <w:spacing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2.5</w:t>
            </w:r>
          </w:p>
        </w:tc>
      </w:tr>
      <w:tr w:rsidR="00180DFF" w:rsidRPr="009861E3" w14:paraId="310C2557" w14:textId="77777777" w:rsidTr="00D269EB">
        <w:trPr>
          <w:trHeight w:val="440"/>
        </w:trPr>
        <w:tc>
          <w:tcPr>
            <w:tcW w:w="770" w:type="pct"/>
            <w:vAlign w:val="center"/>
          </w:tcPr>
          <w:p w14:paraId="603E36F1" w14:textId="77777777" w:rsidR="00180DFF" w:rsidRPr="009861E3" w:rsidRDefault="00180DFF" w:rsidP="00D269EB">
            <w:pPr>
              <w:widowControl w:val="0"/>
              <w:spacing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3</w:t>
            </w:r>
          </w:p>
        </w:tc>
        <w:tc>
          <w:tcPr>
            <w:tcW w:w="2212" w:type="pct"/>
            <w:vAlign w:val="center"/>
          </w:tcPr>
          <w:p w14:paraId="4DCEAAAB" w14:textId="77777777" w:rsidR="00180DFF" w:rsidRPr="009861E3" w:rsidRDefault="00180DFF" w:rsidP="00D269EB">
            <w:pPr>
              <w:widowControl w:val="0"/>
              <w:spacing w:line="360" w:lineRule="auto"/>
              <w:rPr>
                <w:rFonts w:ascii="Times New Roman" w:hAnsi="Times New Roman" w:cs="Times New Roman"/>
                <w:color w:val="000000"/>
                <w:sz w:val="24"/>
                <w:szCs w:val="24"/>
              </w:rPr>
            </w:pPr>
            <w:r w:rsidRPr="009861E3">
              <w:rPr>
                <w:rFonts w:ascii="Times New Roman" w:hAnsi="Times New Roman" w:cs="Times New Roman"/>
                <w:color w:val="000000"/>
                <w:sz w:val="24"/>
                <w:szCs w:val="24"/>
              </w:rPr>
              <w:t>ChCl: OA</w:t>
            </w:r>
          </w:p>
        </w:tc>
        <w:tc>
          <w:tcPr>
            <w:tcW w:w="2019" w:type="pct"/>
            <w:vAlign w:val="center"/>
          </w:tcPr>
          <w:p w14:paraId="0C764A46" w14:textId="77777777" w:rsidR="00180DFF" w:rsidRPr="009861E3" w:rsidRDefault="00180DFF" w:rsidP="00D269EB">
            <w:pPr>
              <w:widowControl w:val="0"/>
              <w:spacing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7.0</w:t>
            </w:r>
          </w:p>
        </w:tc>
      </w:tr>
      <w:tr w:rsidR="00180DFF" w:rsidRPr="009861E3" w14:paraId="765A0AE0" w14:textId="77777777" w:rsidTr="00D269EB">
        <w:trPr>
          <w:trHeight w:val="440"/>
        </w:trPr>
        <w:tc>
          <w:tcPr>
            <w:tcW w:w="770" w:type="pct"/>
            <w:vAlign w:val="center"/>
          </w:tcPr>
          <w:p w14:paraId="3A014024" w14:textId="77777777" w:rsidR="00180DFF" w:rsidRPr="009861E3" w:rsidRDefault="00180DFF" w:rsidP="00D269EB">
            <w:pPr>
              <w:widowControl w:val="0"/>
              <w:spacing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4</w:t>
            </w:r>
          </w:p>
        </w:tc>
        <w:tc>
          <w:tcPr>
            <w:tcW w:w="2212" w:type="pct"/>
            <w:vAlign w:val="center"/>
          </w:tcPr>
          <w:p w14:paraId="5D066E22" w14:textId="77777777" w:rsidR="00180DFF" w:rsidRPr="009861E3" w:rsidRDefault="00180DFF" w:rsidP="00D269EB">
            <w:pPr>
              <w:widowControl w:val="0"/>
              <w:spacing w:line="360" w:lineRule="auto"/>
              <w:rPr>
                <w:rFonts w:ascii="Times New Roman" w:hAnsi="Times New Roman" w:cs="Times New Roman"/>
                <w:color w:val="000000"/>
                <w:sz w:val="24"/>
                <w:szCs w:val="24"/>
              </w:rPr>
            </w:pPr>
            <w:r w:rsidRPr="009861E3">
              <w:rPr>
                <w:rFonts w:ascii="Times New Roman" w:hAnsi="Times New Roman" w:cs="Times New Roman"/>
                <w:color w:val="000000"/>
                <w:sz w:val="24"/>
                <w:szCs w:val="24"/>
              </w:rPr>
              <w:t>ChCl: Gly</w:t>
            </w:r>
          </w:p>
        </w:tc>
        <w:tc>
          <w:tcPr>
            <w:tcW w:w="2019" w:type="pct"/>
            <w:vAlign w:val="center"/>
          </w:tcPr>
          <w:p w14:paraId="5ABBEC03" w14:textId="77777777" w:rsidR="00180DFF" w:rsidRPr="009861E3" w:rsidRDefault="00180DFF" w:rsidP="00D269EB">
            <w:pPr>
              <w:widowControl w:val="0"/>
              <w:spacing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7.5</w:t>
            </w:r>
          </w:p>
        </w:tc>
      </w:tr>
      <w:tr w:rsidR="00180DFF" w:rsidRPr="009861E3" w14:paraId="0A861A78" w14:textId="77777777" w:rsidTr="00D269EB">
        <w:trPr>
          <w:trHeight w:val="440"/>
        </w:trPr>
        <w:tc>
          <w:tcPr>
            <w:tcW w:w="770" w:type="pct"/>
            <w:vAlign w:val="center"/>
          </w:tcPr>
          <w:p w14:paraId="776020C4" w14:textId="77777777" w:rsidR="00180DFF" w:rsidRPr="009861E3" w:rsidRDefault="00180DFF" w:rsidP="00D269EB">
            <w:pPr>
              <w:widowControl w:val="0"/>
              <w:spacing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5</w:t>
            </w:r>
          </w:p>
        </w:tc>
        <w:tc>
          <w:tcPr>
            <w:tcW w:w="2212" w:type="pct"/>
            <w:vAlign w:val="center"/>
          </w:tcPr>
          <w:p w14:paraId="3DD606E6" w14:textId="77777777" w:rsidR="00180DFF" w:rsidRPr="009861E3" w:rsidRDefault="00180DFF" w:rsidP="00D269EB">
            <w:pPr>
              <w:widowControl w:val="0"/>
              <w:spacing w:line="360" w:lineRule="auto"/>
              <w:rPr>
                <w:rFonts w:ascii="Times New Roman" w:hAnsi="Times New Roman" w:cs="Times New Roman"/>
                <w:color w:val="000000"/>
                <w:sz w:val="24"/>
                <w:szCs w:val="24"/>
              </w:rPr>
            </w:pPr>
            <w:r w:rsidRPr="009861E3">
              <w:rPr>
                <w:rFonts w:ascii="Times New Roman" w:hAnsi="Times New Roman" w:cs="Times New Roman"/>
                <w:color w:val="000000"/>
                <w:sz w:val="24"/>
                <w:szCs w:val="24"/>
              </w:rPr>
              <w:t>ChCl: EG</w:t>
            </w:r>
          </w:p>
        </w:tc>
        <w:tc>
          <w:tcPr>
            <w:tcW w:w="2019" w:type="pct"/>
            <w:vAlign w:val="center"/>
          </w:tcPr>
          <w:p w14:paraId="56D37D98" w14:textId="77777777" w:rsidR="00180DFF" w:rsidRPr="009861E3" w:rsidRDefault="00180DFF" w:rsidP="00D269EB">
            <w:pPr>
              <w:widowControl w:val="0"/>
              <w:spacing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7.0</w:t>
            </w:r>
          </w:p>
        </w:tc>
      </w:tr>
      <w:tr w:rsidR="00180DFF" w:rsidRPr="009861E3" w14:paraId="02C6CBC2" w14:textId="77777777" w:rsidTr="00D269EB">
        <w:trPr>
          <w:trHeight w:val="431"/>
        </w:trPr>
        <w:tc>
          <w:tcPr>
            <w:tcW w:w="770" w:type="pct"/>
            <w:vAlign w:val="center"/>
          </w:tcPr>
          <w:p w14:paraId="55B236CC" w14:textId="77777777" w:rsidR="00180DFF" w:rsidRPr="009861E3" w:rsidRDefault="00180DFF" w:rsidP="00D269EB">
            <w:pPr>
              <w:widowControl w:val="0"/>
              <w:spacing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6</w:t>
            </w:r>
          </w:p>
        </w:tc>
        <w:tc>
          <w:tcPr>
            <w:tcW w:w="2212" w:type="pct"/>
            <w:vAlign w:val="center"/>
          </w:tcPr>
          <w:p w14:paraId="30ED1BB5" w14:textId="77777777" w:rsidR="00180DFF" w:rsidRPr="009861E3" w:rsidRDefault="00180DFF" w:rsidP="00D269EB">
            <w:pPr>
              <w:widowControl w:val="0"/>
              <w:spacing w:line="360" w:lineRule="auto"/>
              <w:rPr>
                <w:rFonts w:ascii="Times New Roman" w:hAnsi="Times New Roman" w:cs="Times New Roman"/>
                <w:color w:val="000000"/>
                <w:sz w:val="24"/>
                <w:szCs w:val="24"/>
              </w:rPr>
            </w:pPr>
            <w:r w:rsidRPr="009861E3">
              <w:rPr>
                <w:rFonts w:ascii="Times New Roman" w:hAnsi="Times New Roman" w:cs="Times New Roman"/>
                <w:color w:val="000000"/>
                <w:sz w:val="24"/>
                <w:szCs w:val="24"/>
              </w:rPr>
              <w:t>ChCl: Glu</w:t>
            </w:r>
          </w:p>
        </w:tc>
        <w:tc>
          <w:tcPr>
            <w:tcW w:w="2019" w:type="pct"/>
            <w:vAlign w:val="center"/>
          </w:tcPr>
          <w:p w14:paraId="134CC24D" w14:textId="77777777" w:rsidR="00180DFF" w:rsidRPr="009861E3" w:rsidRDefault="00180DFF" w:rsidP="00D269EB">
            <w:pPr>
              <w:widowControl w:val="0"/>
              <w:spacing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6.0</w:t>
            </w:r>
          </w:p>
        </w:tc>
      </w:tr>
      <w:tr w:rsidR="00180DFF" w:rsidRPr="009861E3" w14:paraId="4FF5CDE1" w14:textId="77777777" w:rsidTr="00D269EB">
        <w:trPr>
          <w:trHeight w:val="359"/>
        </w:trPr>
        <w:tc>
          <w:tcPr>
            <w:tcW w:w="770" w:type="pct"/>
            <w:vAlign w:val="center"/>
          </w:tcPr>
          <w:p w14:paraId="1F838567" w14:textId="77777777" w:rsidR="00180DFF" w:rsidRPr="009861E3" w:rsidRDefault="00180DFF" w:rsidP="00D269EB">
            <w:pPr>
              <w:widowControl w:val="0"/>
              <w:spacing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7</w:t>
            </w:r>
          </w:p>
        </w:tc>
        <w:tc>
          <w:tcPr>
            <w:tcW w:w="2212" w:type="pct"/>
            <w:vAlign w:val="center"/>
          </w:tcPr>
          <w:p w14:paraId="13A1958B" w14:textId="77777777" w:rsidR="00180DFF" w:rsidRPr="009861E3" w:rsidRDefault="00180DFF" w:rsidP="00D269EB">
            <w:pPr>
              <w:widowControl w:val="0"/>
              <w:spacing w:line="360" w:lineRule="auto"/>
              <w:rPr>
                <w:rFonts w:ascii="Times New Roman" w:hAnsi="Times New Roman" w:cs="Times New Roman"/>
                <w:color w:val="000000"/>
                <w:sz w:val="24"/>
                <w:szCs w:val="24"/>
              </w:rPr>
            </w:pPr>
            <w:r w:rsidRPr="009861E3">
              <w:rPr>
                <w:rFonts w:ascii="Times New Roman" w:hAnsi="Times New Roman" w:cs="Times New Roman"/>
                <w:color w:val="000000"/>
                <w:sz w:val="24"/>
                <w:szCs w:val="24"/>
              </w:rPr>
              <w:t>ChCl: Suc</w:t>
            </w:r>
          </w:p>
        </w:tc>
        <w:tc>
          <w:tcPr>
            <w:tcW w:w="2019" w:type="pct"/>
            <w:vAlign w:val="center"/>
          </w:tcPr>
          <w:p w14:paraId="38F2A6CD" w14:textId="77777777" w:rsidR="00180DFF" w:rsidRPr="009861E3" w:rsidRDefault="00180DFF" w:rsidP="00D269EB">
            <w:pPr>
              <w:widowControl w:val="0"/>
              <w:spacing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7.0</w:t>
            </w:r>
          </w:p>
        </w:tc>
      </w:tr>
      <w:tr w:rsidR="00180DFF" w:rsidRPr="009861E3" w14:paraId="28C1AB3D" w14:textId="77777777" w:rsidTr="00D269EB">
        <w:trPr>
          <w:trHeight w:val="440"/>
        </w:trPr>
        <w:tc>
          <w:tcPr>
            <w:tcW w:w="770" w:type="pct"/>
            <w:vAlign w:val="center"/>
          </w:tcPr>
          <w:p w14:paraId="23E80E8D" w14:textId="77777777" w:rsidR="00180DFF" w:rsidRPr="009861E3" w:rsidRDefault="00180DFF" w:rsidP="00D269EB">
            <w:pPr>
              <w:widowControl w:val="0"/>
              <w:spacing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8</w:t>
            </w:r>
          </w:p>
        </w:tc>
        <w:tc>
          <w:tcPr>
            <w:tcW w:w="2212" w:type="pct"/>
            <w:vAlign w:val="center"/>
          </w:tcPr>
          <w:p w14:paraId="1882FA96" w14:textId="77777777" w:rsidR="00180DFF" w:rsidRPr="009861E3" w:rsidRDefault="00180DFF" w:rsidP="00D269EB">
            <w:pPr>
              <w:widowControl w:val="0"/>
              <w:spacing w:line="360" w:lineRule="auto"/>
              <w:rPr>
                <w:rFonts w:ascii="Times New Roman" w:hAnsi="Times New Roman" w:cs="Times New Roman"/>
                <w:color w:val="000000"/>
                <w:sz w:val="24"/>
                <w:szCs w:val="24"/>
              </w:rPr>
            </w:pPr>
            <w:r w:rsidRPr="009861E3">
              <w:rPr>
                <w:rFonts w:ascii="Times New Roman" w:hAnsi="Times New Roman" w:cs="Times New Roman"/>
                <w:color w:val="000000"/>
                <w:sz w:val="24"/>
                <w:szCs w:val="24"/>
              </w:rPr>
              <w:t>ChCl: 1-Napht</w:t>
            </w:r>
          </w:p>
        </w:tc>
        <w:tc>
          <w:tcPr>
            <w:tcW w:w="2019" w:type="pct"/>
            <w:vAlign w:val="center"/>
          </w:tcPr>
          <w:p w14:paraId="73D40B47" w14:textId="77777777" w:rsidR="00180DFF" w:rsidRPr="009861E3" w:rsidRDefault="00180DFF" w:rsidP="00D269EB">
            <w:pPr>
              <w:widowControl w:val="0"/>
              <w:spacing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9.5</w:t>
            </w:r>
          </w:p>
        </w:tc>
      </w:tr>
    </w:tbl>
    <w:p w14:paraId="28D31429" w14:textId="77777777" w:rsidR="00180DFF" w:rsidRPr="009861E3" w:rsidRDefault="00180DFF" w:rsidP="00180DFF">
      <w:pPr>
        <w:widowControl w:val="0"/>
        <w:spacing w:after="0" w:line="360" w:lineRule="auto"/>
        <w:jc w:val="both"/>
        <w:rPr>
          <w:rFonts w:ascii="Times New Roman" w:hAnsi="Times New Roman" w:cs="Times New Roman"/>
          <w:sz w:val="24"/>
          <w:szCs w:val="24"/>
        </w:rPr>
      </w:pPr>
    </w:p>
    <w:p w14:paraId="44B929EF" w14:textId="77777777" w:rsidR="00180DFF" w:rsidRPr="009861E3" w:rsidRDefault="00180DFF" w:rsidP="00180DFF">
      <w:pPr>
        <w:widowControl w:val="0"/>
        <w:spacing w:after="0" w:line="360" w:lineRule="auto"/>
        <w:jc w:val="both"/>
        <w:rPr>
          <w:rFonts w:ascii="Times New Roman" w:hAnsi="Times New Roman" w:cs="Times New Roman"/>
          <w:b/>
          <w:sz w:val="24"/>
          <w:szCs w:val="24"/>
        </w:rPr>
      </w:pPr>
      <w:r w:rsidRPr="009861E3">
        <w:rPr>
          <w:rFonts w:ascii="Times New Roman" w:hAnsi="Times New Roman" w:cs="Times New Roman"/>
          <w:b/>
          <w:sz w:val="24"/>
          <w:szCs w:val="24"/>
        </w:rPr>
        <w:t>Dielectric Constant</w:t>
      </w:r>
    </w:p>
    <w:p w14:paraId="0E8A82C7" w14:textId="77777777" w:rsidR="00180DFF" w:rsidRPr="009861E3" w:rsidRDefault="00180DFF" w:rsidP="00180DFF">
      <w:pPr>
        <w:widowControl w:val="0"/>
        <w:spacing w:after="0" w:line="360" w:lineRule="auto"/>
        <w:ind w:firstLine="720"/>
        <w:jc w:val="both"/>
        <w:rPr>
          <w:rFonts w:ascii="Times New Roman" w:hAnsi="Times New Roman" w:cs="Times New Roman"/>
          <w:sz w:val="24"/>
          <w:szCs w:val="24"/>
        </w:rPr>
      </w:pPr>
      <w:r w:rsidRPr="009861E3">
        <w:rPr>
          <w:rFonts w:ascii="Times New Roman" w:hAnsi="Times New Roman" w:cs="Times New Roman"/>
          <w:sz w:val="24"/>
          <w:szCs w:val="24"/>
        </w:rPr>
        <w:t xml:space="preserve">The dielectric constant for all deep eutectic solvents was measured using a dielectric constant meter. The readings of capacitance for each DES was taken at five different frequencies (20, 40, 60, 80 and 100 kHz) using this dielectric meter. The value for capacitance of air was also </w:t>
      </w:r>
      <w:r w:rsidRPr="009861E3">
        <w:rPr>
          <w:rFonts w:ascii="Times New Roman" w:hAnsi="Times New Roman" w:cs="Times New Roman"/>
          <w:sz w:val="24"/>
          <w:szCs w:val="24"/>
        </w:rPr>
        <w:lastRenderedPageBreak/>
        <w:t xml:space="preserve">recorded by taking the readings of an empty capacitor. The dielectric meter also recorded the values of conductance for various DES which were further used for the measurement of ionic conductivities of these solvents (Mukherjee </w:t>
      </w:r>
      <w:r w:rsidRPr="009861E3">
        <w:rPr>
          <w:rFonts w:ascii="Times New Roman" w:hAnsi="Times New Roman" w:cs="Times New Roman"/>
          <w:i/>
          <w:sz w:val="24"/>
          <w:szCs w:val="24"/>
        </w:rPr>
        <w:t>et al</w:t>
      </w:r>
      <w:r w:rsidRPr="009861E3">
        <w:rPr>
          <w:rFonts w:ascii="Times New Roman" w:hAnsi="Times New Roman" w:cs="Times New Roman"/>
          <w:sz w:val="24"/>
          <w:szCs w:val="24"/>
        </w:rPr>
        <w:t xml:space="preserve"> 2015). All the readings were taken in triplicates. Dielectric constants for all DESs were calculated using formula:</w:t>
      </w:r>
    </w:p>
    <w:p w14:paraId="72C7D4AC" w14:textId="77777777" w:rsidR="00180DFF" w:rsidRPr="009861E3" w:rsidRDefault="00180DFF" w:rsidP="00180DFF">
      <w:pPr>
        <w:widowControl w:val="0"/>
        <w:spacing w:after="0" w:line="360" w:lineRule="auto"/>
        <w:ind w:firstLine="720"/>
        <w:jc w:val="both"/>
        <w:rPr>
          <w:rFonts w:ascii="Times New Roman" w:eastAsiaTheme="minorEastAsia" w:hAnsi="Times New Roman" w:cs="Times New Roman"/>
          <w:sz w:val="24"/>
          <w:szCs w:val="24"/>
        </w:rPr>
      </w:pPr>
      <m:oMathPara>
        <m:oMath>
          <m:r>
            <m:rPr>
              <m:nor/>
            </m:rPr>
            <w:rPr>
              <w:rFonts w:ascii="Times New Roman" w:hAnsi="Times New Roman" w:cs="Times New Roman"/>
              <w:sz w:val="24"/>
              <w:szCs w:val="24"/>
            </w:rPr>
            <m:t xml:space="preserve">Dielectric Constant= </m:t>
          </m:r>
          <m:f>
            <m:fPr>
              <m:ctrlPr>
                <w:rPr>
                  <w:rFonts w:ascii="Cambria Math" w:hAnsi="Cambria Math" w:cs="Times New Roman"/>
                  <w:sz w:val="24"/>
                  <w:szCs w:val="24"/>
                </w:rPr>
              </m:ctrlPr>
            </m:fPr>
            <m:num>
              <m:r>
                <m:rPr>
                  <m:nor/>
                </m:rPr>
                <w:rPr>
                  <w:rFonts w:ascii="Times New Roman" w:hAnsi="Times New Roman" w:cs="Times New Roman"/>
                  <w:sz w:val="24"/>
                  <w:szCs w:val="24"/>
                </w:rPr>
                <m:t xml:space="preserve">Capacitance of DES </m:t>
              </m:r>
            </m:num>
            <m:den>
              <m:r>
                <m:rPr>
                  <m:nor/>
                </m:rPr>
                <w:rPr>
                  <w:rFonts w:ascii="Times New Roman" w:hAnsi="Times New Roman" w:cs="Times New Roman"/>
                  <w:sz w:val="24"/>
                  <w:szCs w:val="24"/>
                </w:rPr>
                <m:t>Capacitance of air</m:t>
              </m:r>
            </m:den>
          </m:f>
        </m:oMath>
      </m:oMathPara>
    </w:p>
    <w:p w14:paraId="7736B627" w14:textId="77777777" w:rsidR="00180DFF" w:rsidRPr="009861E3" w:rsidRDefault="00180DFF" w:rsidP="00180DFF">
      <w:pPr>
        <w:widowControl w:val="0"/>
        <w:spacing w:after="0" w:line="360" w:lineRule="auto"/>
        <w:ind w:firstLine="720"/>
        <w:jc w:val="both"/>
        <w:rPr>
          <w:rFonts w:ascii="Cambria Math" w:hAnsi="Cambria Math" w:cs="Times New Roman"/>
          <w:sz w:val="24"/>
          <w:szCs w:val="24"/>
          <w:oMath/>
        </w:rPr>
      </w:pPr>
    </w:p>
    <w:p w14:paraId="08F6F720" w14:textId="385A8AA7" w:rsidR="00180DFF" w:rsidRPr="009861E3" w:rsidRDefault="00180DFF" w:rsidP="00180DFF">
      <w:pPr>
        <w:widowControl w:val="0"/>
        <w:tabs>
          <w:tab w:val="left" w:pos="3994"/>
        </w:tabs>
        <w:spacing w:after="0" w:line="360" w:lineRule="auto"/>
        <w:jc w:val="both"/>
        <w:rPr>
          <w:rFonts w:ascii="Times New Roman" w:hAnsi="Times New Roman" w:cs="Times New Roman"/>
          <w:b/>
          <w:sz w:val="24"/>
          <w:szCs w:val="24"/>
        </w:rPr>
      </w:pPr>
      <w:r w:rsidRPr="009861E3">
        <w:rPr>
          <w:rFonts w:ascii="Times New Roman" w:hAnsi="Times New Roman" w:cs="Times New Roman"/>
          <w:b/>
          <w:sz w:val="24"/>
          <w:szCs w:val="24"/>
        </w:rPr>
        <w:t>Table S</w:t>
      </w:r>
      <w:r w:rsidR="0046563D">
        <w:rPr>
          <w:rFonts w:ascii="Times New Roman" w:hAnsi="Times New Roman" w:cs="Times New Roman"/>
          <w:b/>
          <w:sz w:val="24"/>
          <w:szCs w:val="24"/>
        </w:rPr>
        <w:t>7</w:t>
      </w:r>
      <w:r w:rsidRPr="009861E3">
        <w:rPr>
          <w:rFonts w:ascii="Times New Roman" w:hAnsi="Times New Roman" w:cs="Times New Roman"/>
          <w:b/>
          <w:sz w:val="24"/>
          <w:szCs w:val="24"/>
        </w:rPr>
        <w:t>:  Dielectric constants of deep eutectic solvents at different frequencies</w:t>
      </w:r>
    </w:p>
    <w:tbl>
      <w:tblPr>
        <w:tblStyle w:val="TableGrid"/>
        <w:tblW w:w="8369" w:type="dxa"/>
        <w:tblCellMar>
          <w:left w:w="14" w:type="dxa"/>
          <w:right w:w="14" w:type="dxa"/>
        </w:tblCellMar>
        <w:tblLook w:val="04A0" w:firstRow="1" w:lastRow="0" w:firstColumn="1" w:lastColumn="0" w:noHBand="0" w:noVBand="1"/>
      </w:tblPr>
      <w:tblGrid>
        <w:gridCol w:w="1896"/>
        <w:gridCol w:w="1019"/>
        <w:gridCol w:w="1022"/>
        <w:gridCol w:w="1039"/>
        <w:gridCol w:w="1003"/>
        <w:gridCol w:w="1073"/>
        <w:gridCol w:w="1317"/>
      </w:tblGrid>
      <w:tr w:rsidR="00180DFF" w:rsidRPr="009861E3" w14:paraId="78086525" w14:textId="77777777" w:rsidTr="00D269EB">
        <w:trPr>
          <w:trHeight w:val="321"/>
        </w:trPr>
        <w:tc>
          <w:tcPr>
            <w:tcW w:w="1896" w:type="dxa"/>
            <w:vMerge w:val="restart"/>
            <w:vAlign w:val="center"/>
          </w:tcPr>
          <w:p w14:paraId="05732AF8" w14:textId="77777777" w:rsidR="00180DFF" w:rsidRPr="009861E3" w:rsidRDefault="00180DFF" w:rsidP="00D269EB">
            <w:pPr>
              <w:widowControl w:val="0"/>
              <w:tabs>
                <w:tab w:val="left" w:pos="3994"/>
              </w:tabs>
              <w:spacing w:line="360" w:lineRule="auto"/>
              <w:jc w:val="center"/>
              <w:rPr>
                <w:rFonts w:ascii="Times New Roman" w:hAnsi="Times New Roman" w:cs="Times New Roman"/>
                <w:b/>
                <w:sz w:val="24"/>
                <w:szCs w:val="24"/>
              </w:rPr>
            </w:pPr>
            <w:r w:rsidRPr="009861E3">
              <w:rPr>
                <w:rFonts w:ascii="Times New Roman" w:hAnsi="Times New Roman" w:cs="Times New Roman"/>
                <w:b/>
                <w:sz w:val="24"/>
                <w:szCs w:val="24"/>
              </w:rPr>
              <w:t>DEEP EUTECTIC SOLVENTS</w:t>
            </w:r>
          </w:p>
        </w:tc>
        <w:tc>
          <w:tcPr>
            <w:tcW w:w="5155" w:type="dxa"/>
            <w:gridSpan w:val="5"/>
            <w:vAlign w:val="center"/>
          </w:tcPr>
          <w:p w14:paraId="2E44233E" w14:textId="77777777" w:rsidR="00180DFF" w:rsidRPr="009861E3" w:rsidRDefault="00180DFF" w:rsidP="00D269EB">
            <w:pPr>
              <w:widowControl w:val="0"/>
              <w:tabs>
                <w:tab w:val="left" w:pos="3994"/>
              </w:tabs>
              <w:spacing w:line="360" w:lineRule="auto"/>
              <w:jc w:val="center"/>
              <w:rPr>
                <w:rFonts w:ascii="Times New Roman" w:hAnsi="Times New Roman" w:cs="Times New Roman"/>
                <w:b/>
                <w:sz w:val="24"/>
                <w:szCs w:val="24"/>
              </w:rPr>
            </w:pPr>
            <w:r w:rsidRPr="009861E3">
              <w:rPr>
                <w:rFonts w:ascii="Times New Roman" w:hAnsi="Times New Roman" w:cs="Times New Roman"/>
                <w:b/>
                <w:sz w:val="24"/>
                <w:szCs w:val="24"/>
              </w:rPr>
              <w:t>Frequency (kHz)</w:t>
            </w:r>
          </w:p>
        </w:tc>
        <w:tc>
          <w:tcPr>
            <w:tcW w:w="1317" w:type="dxa"/>
            <w:vMerge w:val="restart"/>
            <w:vAlign w:val="center"/>
          </w:tcPr>
          <w:p w14:paraId="0708CF61" w14:textId="77777777" w:rsidR="00180DFF" w:rsidRPr="009861E3" w:rsidRDefault="00180DFF" w:rsidP="00D269EB">
            <w:pPr>
              <w:widowControl w:val="0"/>
              <w:tabs>
                <w:tab w:val="left" w:pos="3994"/>
              </w:tabs>
              <w:spacing w:line="360" w:lineRule="auto"/>
              <w:jc w:val="center"/>
              <w:rPr>
                <w:rFonts w:ascii="Times New Roman" w:hAnsi="Times New Roman" w:cs="Times New Roman"/>
                <w:b/>
                <w:sz w:val="24"/>
                <w:szCs w:val="24"/>
              </w:rPr>
            </w:pPr>
            <w:r w:rsidRPr="009861E3">
              <w:rPr>
                <w:rFonts w:ascii="Times New Roman" w:hAnsi="Times New Roman" w:cs="Times New Roman"/>
                <w:b/>
                <w:sz w:val="24"/>
                <w:szCs w:val="24"/>
              </w:rPr>
              <w:t>TUKEY TEST MEAN</w:t>
            </w:r>
          </w:p>
        </w:tc>
      </w:tr>
      <w:tr w:rsidR="00180DFF" w:rsidRPr="009861E3" w14:paraId="682BB773" w14:textId="77777777" w:rsidTr="00D269EB">
        <w:trPr>
          <w:trHeight w:val="85"/>
        </w:trPr>
        <w:tc>
          <w:tcPr>
            <w:tcW w:w="1896" w:type="dxa"/>
            <w:vMerge/>
          </w:tcPr>
          <w:p w14:paraId="751D4362" w14:textId="77777777" w:rsidR="00180DFF" w:rsidRPr="009861E3" w:rsidRDefault="00180DFF" w:rsidP="00D269EB">
            <w:pPr>
              <w:widowControl w:val="0"/>
              <w:tabs>
                <w:tab w:val="left" w:pos="3994"/>
              </w:tabs>
              <w:spacing w:line="360" w:lineRule="auto"/>
              <w:rPr>
                <w:rFonts w:ascii="Times New Roman" w:hAnsi="Times New Roman" w:cs="Times New Roman"/>
                <w:sz w:val="24"/>
                <w:szCs w:val="24"/>
              </w:rPr>
            </w:pPr>
          </w:p>
        </w:tc>
        <w:tc>
          <w:tcPr>
            <w:tcW w:w="1019" w:type="dxa"/>
            <w:vAlign w:val="center"/>
          </w:tcPr>
          <w:p w14:paraId="7EAF0C0C" w14:textId="77777777" w:rsidR="00180DFF" w:rsidRPr="009861E3" w:rsidRDefault="00180DFF" w:rsidP="00D269EB">
            <w:pPr>
              <w:widowControl w:val="0"/>
              <w:tabs>
                <w:tab w:val="left" w:pos="3994"/>
              </w:tabs>
              <w:spacing w:line="360" w:lineRule="auto"/>
              <w:jc w:val="center"/>
              <w:rPr>
                <w:rFonts w:ascii="Times New Roman" w:hAnsi="Times New Roman" w:cs="Times New Roman"/>
                <w:b/>
                <w:sz w:val="24"/>
                <w:szCs w:val="24"/>
              </w:rPr>
            </w:pPr>
            <w:r w:rsidRPr="009861E3">
              <w:rPr>
                <w:rFonts w:ascii="Times New Roman" w:hAnsi="Times New Roman" w:cs="Times New Roman"/>
                <w:b/>
                <w:sz w:val="24"/>
                <w:szCs w:val="24"/>
              </w:rPr>
              <w:t>20</w:t>
            </w:r>
          </w:p>
        </w:tc>
        <w:tc>
          <w:tcPr>
            <w:tcW w:w="1022" w:type="dxa"/>
            <w:vAlign w:val="center"/>
          </w:tcPr>
          <w:p w14:paraId="1C6E1588" w14:textId="77777777" w:rsidR="00180DFF" w:rsidRPr="009861E3" w:rsidRDefault="00180DFF" w:rsidP="00D269EB">
            <w:pPr>
              <w:widowControl w:val="0"/>
              <w:tabs>
                <w:tab w:val="left" w:pos="3994"/>
              </w:tabs>
              <w:spacing w:line="360" w:lineRule="auto"/>
              <w:jc w:val="center"/>
              <w:rPr>
                <w:rFonts w:ascii="Times New Roman" w:hAnsi="Times New Roman" w:cs="Times New Roman"/>
                <w:b/>
                <w:sz w:val="24"/>
                <w:szCs w:val="24"/>
              </w:rPr>
            </w:pPr>
            <w:r w:rsidRPr="009861E3">
              <w:rPr>
                <w:rFonts w:ascii="Times New Roman" w:hAnsi="Times New Roman" w:cs="Times New Roman"/>
                <w:b/>
                <w:sz w:val="24"/>
                <w:szCs w:val="24"/>
              </w:rPr>
              <w:t>40</w:t>
            </w:r>
          </w:p>
        </w:tc>
        <w:tc>
          <w:tcPr>
            <w:tcW w:w="1039" w:type="dxa"/>
            <w:vAlign w:val="center"/>
          </w:tcPr>
          <w:p w14:paraId="463CCEE8" w14:textId="77777777" w:rsidR="00180DFF" w:rsidRPr="009861E3" w:rsidRDefault="00180DFF" w:rsidP="00D269EB">
            <w:pPr>
              <w:widowControl w:val="0"/>
              <w:tabs>
                <w:tab w:val="left" w:pos="3994"/>
              </w:tabs>
              <w:spacing w:line="360" w:lineRule="auto"/>
              <w:jc w:val="center"/>
              <w:rPr>
                <w:rFonts w:ascii="Times New Roman" w:hAnsi="Times New Roman" w:cs="Times New Roman"/>
                <w:b/>
                <w:sz w:val="24"/>
                <w:szCs w:val="24"/>
              </w:rPr>
            </w:pPr>
            <w:r w:rsidRPr="009861E3">
              <w:rPr>
                <w:rFonts w:ascii="Times New Roman" w:hAnsi="Times New Roman" w:cs="Times New Roman"/>
                <w:b/>
                <w:sz w:val="24"/>
                <w:szCs w:val="24"/>
              </w:rPr>
              <w:t>60</w:t>
            </w:r>
          </w:p>
        </w:tc>
        <w:tc>
          <w:tcPr>
            <w:tcW w:w="1003" w:type="dxa"/>
            <w:vAlign w:val="center"/>
          </w:tcPr>
          <w:p w14:paraId="25DA8595" w14:textId="77777777" w:rsidR="00180DFF" w:rsidRPr="009861E3" w:rsidRDefault="00180DFF" w:rsidP="00D269EB">
            <w:pPr>
              <w:widowControl w:val="0"/>
              <w:tabs>
                <w:tab w:val="left" w:pos="3994"/>
              </w:tabs>
              <w:spacing w:line="360" w:lineRule="auto"/>
              <w:jc w:val="center"/>
              <w:rPr>
                <w:rFonts w:ascii="Times New Roman" w:hAnsi="Times New Roman" w:cs="Times New Roman"/>
                <w:b/>
                <w:sz w:val="24"/>
                <w:szCs w:val="24"/>
              </w:rPr>
            </w:pPr>
            <w:r w:rsidRPr="009861E3">
              <w:rPr>
                <w:rFonts w:ascii="Times New Roman" w:hAnsi="Times New Roman" w:cs="Times New Roman"/>
                <w:b/>
                <w:sz w:val="24"/>
                <w:szCs w:val="24"/>
              </w:rPr>
              <w:t>80</w:t>
            </w:r>
          </w:p>
        </w:tc>
        <w:tc>
          <w:tcPr>
            <w:tcW w:w="1073" w:type="dxa"/>
            <w:vAlign w:val="center"/>
          </w:tcPr>
          <w:p w14:paraId="4B435CCD" w14:textId="77777777" w:rsidR="00180DFF" w:rsidRPr="009861E3" w:rsidRDefault="00180DFF" w:rsidP="00D269EB">
            <w:pPr>
              <w:widowControl w:val="0"/>
              <w:tabs>
                <w:tab w:val="left" w:pos="3994"/>
              </w:tabs>
              <w:spacing w:line="360" w:lineRule="auto"/>
              <w:jc w:val="center"/>
              <w:rPr>
                <w:rFonts w:ascii="Times New Roman" w:hAnsi="Times New Roman" w:cs="Times New Roman"/>
                <w:b/>
                <w:sz w:val="24"/>
                <w:szCs w:val="24"/>
              </w:rPr>
            </w:pPr>
            <w:r w:rsidRPr="009861E3">
              <w:rPr>
                <w:rFonts w:ascii="Times New Roman" w:hAnsi="Times New Roman" w:cs="Times New Roman"/>
                <w:b/>
                <w:sz w:val="24"/>
                <w:szCs w:val="24"/>
              </w:rPr>
              <w:t>100</w:t>
            </w:r>
          </w:p>
        </w:tc>
        <w:tc>
          <w:tcPr>
            <w:tcW w:w="1317" w:type="dxa"/>
            <w:vMerge/>
          </w:tcPr>
          <w:p w14:paraId="724BFCBC" w14:textId="77777777" w:rsidR="00180DFF" w:rsidRPr="009861E3" w:rsidRDefault="00180DFF" w:rsidP="00D269EB">
            <w:pPr>
              <w:widowControl w:val="0"/>
              <w:tabs>
                <w:tab w:val="left" w:pos="3994"/>
              </w:tabs>
              <w:spacing w:line="360" w:lineRule="auto"/>
              <w:jc w:val="center"/>
              <w:rPr>
                <w:rFonts w:ascii="Times New Roman" w:hAnsi="Times New Roman" w:cs="Times New Roman"/>
                <w:sz w:val="24"/>
                <w:szCs w:val="24"/>
              </w:rPr>
            </w:pPr>
          </w:p>
        </w:tc>
      </w:tr>
      <w:tr w:rsidR="00180DFF" w:rsidRPr="009861E3" w14:paraId="6FB0E8AD" w14:textId="77777777" w:rsidTr="00D269EB">
        <w:trPr>
          <w:trHeight w:val="315"/>
        </w:trPr>
        <w:tc>
          <w:tcPr>
            <w:tcW w:w="1896" w:type="dxa"/>
            <w:vAlign w:val="center"/>
          </w:tcPr>
          <w:p w14:paraId="70299A0E" w14:textId="77777777" w:rsidR="00180DFF" w:rsidRPr="009861E3" w:rsidRDefault="00180DFF" w:rsidP="00D269EB">
            <w:pPr>
              <w:widowControl w:val="0"/>
              <w:spacing w:line="360" w:lineRule="auto"/>
              <w:rPr>
                <w:rFonts w:ascii="Times New Roman" w:hAnsi="Times New Roman" w:cs="Times New Roman"/>
                <w:color w:val="000000"/>
                <w:sz w:val="24"/>
                <w:szCs w:val="24"/>
              </w:rPr>
            </w:pPr>
            <w:r w:rsidRPr="009861E3">
              <w:rPr>
                <w:rFonts w:ascii="Times New Roman" w:hAnsi="Times New Roman" w:cs="Times New Roman"/>
                <w:color w:val="000000"/>
                <w:sz w:val="24"/>
                <w:szCs w:val="24"/>
              </w:rPr>
              <w:t>ChCl: Urea</w:t>
            </w:r>
          </w:p>
        </w:tc>
        <w:tc>
          <w:tcPr>
            <w:tcW w:w="1019" w:type="dxa"/>
            <w:vAlign w:val="center"/>
          </w:tcPr>
          <w:p w14:paraId="0707FEC7" w14:textId="77777777" w:rsidR="00180DFF" w:rsidRPr="009861E3" w:rsidRDefault="00180DFF" w:rsidP="00D269EB">
            <w:pPr>
              <w:widowControl w:val="0"/>
              <w:tabs>
                <w:tab w:val="left" w:pos="3994"/>
              </w:tabs>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39.6 ± 1.3</w:t>
            </w:r>
          </w:p>
        </w:tc>
        <w:tc>
          <w:tcPr>
            <w:tcW w:w="1022" w:type="dxa"/>
            <w:vAlign w:val="center"/>
          </w:tcPr>
          <w:p w14:paraId="58C5DD27" w14:textId="77777777" w:rsidR="00180DFF" w:rsidRPr="009861E3" w:rsidRDefault="00180DFF" w:rsidP="00D269EB">
            <w:pPr>
              <w:widowControl w:val="0"/>
              <w:tabs>
                <w:tab w:val="left" w:pos="3994"/>
              </w:tabs>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17.6 ± 0.5</w:t>
            </w:r>
          </w:p>
        </w:tc>
        <w:tc>
          <w:tcPr>
            <w:tcW w:w="1039" w:type="dxa"/>
            <w:vAlign w:val="center"/>
          </w:tcPr>
          <w:p w14:paraId="39C1F83C" w14:textId="77777777" w:rsidR="00180DFF" w:rsidRPr="009861E3" w:rsidRDefault="00180DFF" w:rsidP="00D269EB">
            <w:pPr>
              <w:widowControl w:val="0"/>
              <w:tabs>
                <w:tab w:val="left" w:pos="3994"/>
              </w:tabs>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7.7 ± 0.4</w:t>
            </w:r>
          </w:p>
        </w:tc>
        <w:tc>
          <w:tcPr>
            <w:tcW w:w="1003" w:type="dxa"/>
            <w:vAlign w:val="center"/>
          </w:tcPr>
          <w:p w14:paraId="615CF22F" w14:textId="77777777" w:rsidR="00180DFF" w:rsidRPr="009861E3" w:rsidRDefault="00180DFF" w:rsidP="00D269EB">
            <w:pPr>
              <w:widowControl w:val="0"/>
              <w:tabs>
                <w:tab w:val="left" w:pos="3994"/>
              </w:tabs>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4.8 ± 0.3</w:t>
            </w:r>
          </w:p>
        </w:tc>
        <w:tc>
          <w:tcPr>
            <w:tcW w:w="1073" w:type="dxa"/>
            <w:vAlign w:val="center"/>
          </w:tcPr>
          <w:p w14:paraId="45C3CD7D" w14:textId="77777777" w:rsidR="00180DFF" w:rsidRPr="009861E3" w:rsidRDefault="00180DFF" w:rsidP="00D269EB">
            <w:pPr>
              <w:widowControl w:val="0"/>
              <w:tabs>
                <w:tab w:val="left" w:pos="3994"/>
              </w:tabs>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1.4 ± 0.3</w:t>
            </w:r>
          </w:p>
        </w:tc>
        <w:tc>
          <w:tcPr>
            <w:tcW w:w="1317" w:type="dxa"/>
            <w:vAlign w:val="center"/>
          </w:tcPr>
          <w:p w14:paraId="03AF1B24" w14:textId="77777777" w:rsidR="00180DFF" w:rsidRPr="009861E3" w:rsidRDefault="00180DFF" w:rsidP="00D269EB">
            <w:pPr>
              <w:widowControl w:val="0"/>
              <w:tabs>
                <w:tab w:val="left" w:pos="3994"/>
              </w:tabs>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14.25</w:t>
            </w:r>
            <w:r w:rsidRPr="009861E3">
              <w:rPr>
                <w:rFonts w:ascii="Times New Roman" w:hAnsi="Times New Roman" w:cs="Times New Roman"/>
                <w:sz w:val="24"/>
                <w:szCs w:val="24"/>
                <w:vertAlign w:val="superscript"/>
              </w:rPr>
              <w:t>c</w:t>
            </w:r>
          </w:p>
        </w:tc>
      </w:tr>
      <w:tr w:rsidR="00180DFF" w:rsidRPr="009861E3" w14:paraId="52F6AEC2" w14:textId="77777777" w:rsidTr="00D269EB">
        <w:trPr>
          <w:trHeight w:val="350"/>
        </w:trPr>
        <w:tc>
          <w:tcPr>
            <w:tcW w:w="1896" w:type="dxa"/>
            <w:vAlign w:val="center"/>
          </w:tcPr>
          <w:p w14:paraId="70DB2251" w14:textId="77777777" w:rsidR="00180DFF" w:rsidRPr="009861E3" w:rsidRDefault="00180DFF" w:rsidP="00D269EB">
            <w:pPr>
              <w:widowControl w:val="0"/>
              <w:spacing w:line="360" w:lineRule="auto"/>
              <w:rPr>
                <w:rFonts w:ascii="Times New Roman" w:hAnsi="Times New Roman" w:cs="Times New Roman"/>
                <w:color w:val="000000"/>
                <w:sz w:val="24"/>
                <w:szCs w:val="24"/>
              </w:rPr>
            </w:pPr>
            <w:r w:rsidRPr="009861E3">
              <w:rPr>
                <w:rFonts w:ascii="Times New Roman" w:hAnsi="Times New Roman" w:cs="Times New Roman"/>
                <w:color w:val="000000"/>
                <w:sz w:val="24"/>
                <w:szCs w:val="24"/>
              </w:rPr>
              <w:t>ChCl: CA</w:t>
            </w:r>
          </w:p>
        </w:tc>
        <w:tc>
          <w:tcPr>
            <w:tcW w:w="1019" w:type="dxa"/>
            <w:vAlign w:val="center"/>
          </w:tcPr>
          <w:p w14:paraId="21C065CE" w14:textId="77777777" w:rsidR="00180DFF" w:rsidRPr="009861E3" w:rsidRDefault="00180DFF" w:rsidP="00D269EB">
            <w:pPr>
              <w:widowControl w:val="0"/>
              <w:tabs>
                <w:tab w:val="left" w:pos="3994"/>
              </w:tabs>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99.6 ± 1.5</w:t>
            </w:r>
          </w:p>
        </w:tc>
        <w:tc>
          <w:tcPr>
            <w:tcW w:w="1022" w:type="dxa"/>
            <w:vAlign w:val="center"/>
          </w:tcPr>
          <w:p w14:paraId="6D0E445C" w14:textId="77777777" w:rsidR="00180DFF" w:rsidRPr="009861E3" w:rsidRDefault="00180DFF" w:rsidP="00D269EB">
            <w:pPr>
              <w:widowControl w:val="0"/>
              <w:tabs>
                <w:tab w:val="left" w:pos="3994"/>
              </w:tabs>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42.8 ± 2.4</w:t>
            </w:r>
          </w:p>
        </w:tc>
        <w:tc>
          <w:tcPr>
            <w:tcW w:w="1039" w:type="dxa"/>
            <w:vAlign w:val="center"/>
          </w:tcPr>
          <w:p w14:paraId="576163EC" w14:textId="77777777" w:rsidR="00180DFF" w:rsidRPr="009861E3" w:rsidRDefault="00180DFF" w:rsidP="00D269EB">
            <w:pPr>
              <w:widowControl w:val="0"/>
              <w:tabs>
                <w:tab w:val="left" w:pos="3994"/>
              </w:tabs>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18.7 ± 1.6</w:t>
            </w:r>
          </w:p>
        </w:tc>
        <w:tc>
          <w:tcPr>
            <w:tcW w:w="1003" w:type="dxa"/>
            <w:vAlign w:val="center"/>
          </w:tcPr>
          <w:p w14:paraId="4E434128" w14:textId="77777777" w:rsidR="00180DFF" w:rsidRPr="009861E3" w:rsidRDefault="00180DFF" w:rsidP="00D269EB">
            <w:pPr>
              <w:widowControl w:val="0"/>
              <w:tabs>
                <w:tab w:val="left" w:pos="3994"/>
              </w:tabs>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13.2 ± 1.3</w:t>
            </w:r>
          </w:p>
        </w:tc>
        <w:tc>
          <w:tcPr>
            <w:tcW w:w="1073" w:type="dxa"/>
            <w:vAlign w:val="center"/>
          </w:tcPr>
          <w:p w14:paraId="05276F01" w14:textId="77777777" w:rsidR="00180DFF" w:rsidRPr="009861E3" w:rsidRDefault="00180DFF" w:rsidP="00D269EB">
            <w:pPr>
              <w:widowControl w:val="0"/>
              <w:tabs>
                <w:tab w:val="left" w:pos="3994"/>
              </w:tabs>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8.9 ± 0.6</w:t>
            </w:r>
          </w:p>
        </w:tc>
        <w:tc>
          <w:tcPr>
            <w:tcW w:w="1317" w:type="dxa"/>
            <w:vAlign w:val="center"/>
          </w:tcPr>
          <w:p w14:paraId="54DA3A2D" w14:textId="77777777" w:rsidR="00180DFF" w:rsidRPr="009861E3" w:rsidRDefault="00180DFF" w:rsidP="00D269EB">
            <w:pPr>
              <w:widowControl w:val="0"/>
              <w:tabs>
                <w:tab w:val="left" w:pos="3994"/>
              </w:tabs>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36.66</w:t>
            </w:r>
            <w:r w:rsidRPr="009861E3">
              <w:rPr>
                <w:rFonts w:ascii="Times New Roman" w:hAnsi="Times New Roman" w:cs="Times New Roman"/>
                <w:sz w:val="24"/>
                <w:szCs w:val="24"/>
                <w:vertAlign w:val="superscript"/>
              </w:rPr>
              <w:t>a</w:t>
            </w:r>
          </w:p>
        </w:tc>
      </w:tr>
      <w:tr w:rsidR="00180DFF" w:rsidRPr="009861E3" w14:paraId="039CCE06" w14:textId="77777777" w:rsidTr="00D269EB">
        <w:trPr>
          <w:trHeight w:val="339"/>
        </w:trPr>
        <w:tc>
          <w:tcPr>
            <w:tcW w:w="1896" w:type="dxa"/>
            <w:vAlign w:val="center"/>
          </w:tcPr>
          <w:p w14:paraId="5C9B1D38" w14:textId="77777777" w:rsidR="00180DFF" w:rsidRPr="009861E3" w:rsidRDefault="00180DFF" w:rsidP="00D269EB">
            <w:pPr>
              <w:widowControl w:val="0"/>
              <w:spacing w:line="360" w:lineRule="auto"/>
              <w:rPr>
                <w:rFonts w:ascii="Times New Roman" w:hAnsi="Times New Roman" w:cs="Times New Roman"/>
                <w:color w:val="000000"/>
                <w:sz w:val="24"/>
                <w:szCs w:val="24"/>
              </w:rPr>
            </w:pPr>
            <w:r w:rsidRPr="009861E3">
              <w:rPr>
                <w:rFonts w:ascii="Times New Roman" w:hAnsi="Times New Roman" w:cs="Times New Roman"/>
                <w:color w:val="000000"/>
                <w:sz w:val="24"/>
                <w:szCs w:val="24"/>
              </w:rPr>
              <w:t>ChCl: OA</w:t>
            </w:r>
          </w:p>
        </w:tc>
        <w:tc>
          <w:tcPr>
            <w:tcW w:w="1019" w:type="dxa"/>
            <w:vAlign w:val="center"/>
          </w:tcPr>
          <w:p w14:paraId="45BCD7E4" w14:textId="77777777" w:rsidR="00180DFF" w:rsidRPr="009861E3" w:rsidRDefault="00180DFF" w:rsidP="00D269EB">
            <w:pPr>
              <w:widowControl w:val="0"/>
              <w:tabs>
                <w:tab w:val="left" w:pos="3994"/>
              </w:tabs>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56.9 ± 2.2</w:t>
            </w:r>
          </w:p>
        </w:tc>
        <w:tc>
          <w:tcPr>
            <w:tcW w:w="1022" w:type="dxa"/>
            <w:vAlign w:val="center"/>
          </w:tcPr>
          <w:p w14:paraId="78B32AE7" w14:textId="77777777" w:rsidR="00180DFF" w:rsidRPr="009861E3" w:rsidRDefault="00180DFF" w:rsidP="00D269EB">
            <w:pPr>
              <w:widowControl w:val="0"/>
              <w:tabs>
                <w:tab w:val="left" w:pos="3994"/>
              </w:tabs>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19.4 ± 1.7</w:t>
            </w:r>
          </w:p>
        </w:tc>
        <w:tc>
          <w:tcPr>
            <w:tcW w:w="1039" w:type="dxa"/>
            <w:vAlign w:val="center"/>
          </w:tcPr>
          <w:p w14:paraId="0C81E166" w14:textId="77777777" w:rsidR="00180DFF" w:rsidRPr="009861E3" w:rsidRDefault="00180DFF" w:rsidP="00D269EB">
            <w:pPr>
              <w:widowControl w:val="0"/>
              <w:tabs>
                <w:tab w:val="left" w:pos="3994"/>
              </w:tabs>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5.8 ± 0.6</w:t>
            </w:r>
          </w:p>
        </w:tc>
        <w:tc>
          <w:tcPr>
            <w:tcW w:w="1003" w:type="dxa"/>
            <w:vAlign w:val="center"/>
          </w:tcPr>
          <w:p w14:paraId="6DB0B4BC" w14:textId="77777777" w:rsidR="00180DFF" w:rsidRPr="009861E3" w:rsidRDefault="00180DFF" w:rsidP="00D269EB">
            <w:pPr>
              <w:widowControl w:val="0"/>
              <w:tabs>
                <w:tab w:val="left" w:pos="3994"/>
              </w:tabs>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2.2 ± 0.3</w:t>
            </w:r>
          </w:p>
        </w:tc>
        <w:tc>
          <w:tcPr>
            <w:tcW w:w="1073" w:type="dxa"/>
            <w:vAlign w:val="center"/>
          </w:tcPr>
          <w:p w14:paraId="2F12705B" w14:textId="77777777" w:rsidR="00180DFF" w:rsidRPr="009861E3" w:rsidRDefault="00180DFF" w:rsidP="00D269EB">
            <w:pPr>
              <w:widowControl w:val="0"/>
              <w:tabs>
                <w:tab w:val="left" w:pos="3994"/>
              </w:tabs>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0.2 ± 0.1</w:t>
            </w:r>
          </w:p>
        </w:tc>
        <w:tc>
          <w:tcPr>
            <w:tcW w:w="1317" w:type="dxa"/>
            <w:vAlign w:val="center"/>
          </w:tcPr>
          <w:p w14:paraId="716D27CD" w14:textId="77777777" w:rsidR="00180DFF" w:rsidRPr="009861E3" w:rsidRDefault="00180DFF" w:rsidP="00D269EB">
            <w:pPr>
              <w:widowControl w:val="0"/>
              <w:tabs>
                <w:tab w:val="left" w:pos="3994"/>
              </w:tabs>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16.92</w:t>
            </w:r>
            <w:r w:rsidRPr="009861E3">
              <w:rPr>
                <w:rFonts w:ascii="Times New Roman" w:hAnsi="Times New Roman" w:cs="Times New Roman"/>
                <w:sz w:val="24"/>
                <w:szCs w:val="24"/>
                <w:vertAlign w:val="superscript"/>
              </w:rPr>
              <w:t>c</w:t>
            </w:r>
          </w:p>
        </w:tc>
      </w:tr>
      <w:tr w:rsidR="00180DFF" w:rsidRPr="009861E3" w14:paraId="433A9A3E" w14:textId="77777777" w:rsidTr="00D269EB">
        <w:trPr>
          <w:trHeight w:val="286"/>
        </w:trPr>
        <w:tc>
          <w:tcPr>
            <w:tcW w:w="1896" w:type="dxa"/>
            <w:vAlign w:val="center"/>
          </w:tcPr>
          <w:p w14:paraId="31987B0C" w14:textId="77777777" w:rsidR="00180DFF" w:rsidRPr="009861E3" w:rsidRDefault="00180DFF" w:rsidP="00D269EB">
            <w:pPr>
              <w:widowControl w:val="0"/>
              <w:spacing w:line="360" w:lineRule="auto"/>
              <w:rPr>
                <w:rFonts w:ascii="Times New Roman" w:hAnsi="Times New Roman" w:cs="Times New Roman"/>
                <w:color w:val="000000"/>
                <w:sz w:val="24"/>
                <w:szCs w:val="24"/>
              </w:rPr>
            </w:pPr>
            <w:r w:rsidRPr="009861E3">
              <w:rPr>
                <w:rFonts w:ascii="Times New Roman" w:hAnsi="Times New Roman" w:cs="Times New Roman"/>
                <w:color w:val="000000"/>
                <w:sz w:val="24"/>
                <w:szCs w:val="24"/>
              </w:rPr>
              <w:t>ChCl: Gly</w:t>
            </w:r>
          </w:p>
        </w:tc>
        <w:tc>
          <w:tcPr>
            <w:tcW w:w="1019" w:type="dxa"/>
            <w:vAlign w:val="center"/>
          </w:tcPr>
          <w:p w14:paraId="41B53E0C" w14:textId="77777777" w:rsidR="00180DFF" w:rsidRPr="009861E3" w:rsidRDefault="00180DFF" w:rsidP="00D269EB">
            <w:pPr>
              <w:widowControl w:val="0"/>
              <w:tabs>
                <w:tab w:val="left" w:pos="3994"/>
              </w:tabs>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31.2 ± 1.6</w:t>
            </w:r>
          </w:p>
        </w:tc>
        <w:tc>
          <w:tcPr>
            <w:tcW w:w="1022" w:type="dxa"/>
            <w:vAlign w:val="center"/>
          </w:tcPr>
          <w:p w14:paraId="611A1F29" w14:textId="77777777" w:rsidR="00180DFF" w:rsidRPr="009861E3" w:rsidRDefault="00180DFF" w:rsidP="00D269EB">
            <w:pPr>
              <w:widowControl w:val="0"/>
              <w:tabs>
                <w:tab w:val="left" w:pos="3994"/>
              </w:tabs>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9.9 ± 0.8</w:t>
            </w:r>
          </w:p>
        </w:tc>
        <w:tc>
          <w:tcPr>
            <w:tcW w:w="1039" w:type="dxa"/>
            <w:vAlign w:val="center"/>
          </w:tcPr>
          <w:p w14:paraId="422A48B4" w14:textId="77777777" w:rsidR="00180DFF" w:rsidRPr="009861E3" w:rsidRDefault="00180DFF" w:rsidP="00D269EB">
            <w:pPr>
              <w:widowControl w:val="0"/>
              <w:tabs>
                <w:tab w:val="left" w:pos="3994"/>
              </w:tabs>
              <w:spacing w:line="360" w:lineRule="auto"/>
              <w:jc w:val="center"/>
              <w:rPr>
                <w:rFonts w:ascii="Times New Roman" w:hAnsi="Times New Roman" w:cs="Times New Roman"/>
                <w:b/>
                <w:sz w:val="24"/>
                <w:szCs w:val="24"/>
              </w:rPr>
            </w:pPr>
            <w:r w:rsidRPr="009861E3">
              <w:rPr>
                <w:rFonts w:ascii="Times New Roman" w:hAnsi="Times New Roman" w:cs="Times New Roman"/>
                <w:sz w:val="24"/>
                <w:szCs w:val="24"/>
              </w:rPr>
              <w:t>1.6 ± 0.1</w:t>
            </w:r>
          </w:p>
        </w:tc>
        <w:tc>
          <w:tcPr>
            <w:tcW w:w="1003" w:type="dxa"/>
            <w:vAlign w:val="center"/>
          </w:tcPr>
          <w:p w14:paraId="6B33EEF0" w14:textId="77777777" w:rsidR="00180DFF" w:rsidRPr="009861E3" w:rsidRDefault="00180DFF" w:rsidP="00D269EB">
            <w:pPr>
              <w:widowControl w:val="0"/>
              <w:tabs>
                <w:tab w:val="left" w:pos="3994"/>
              </w:tabs>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1.3 ± 0.1</w:t>
            </w:r>
          </w:p>
        </w:tc>
        <w:tc>
          <w:tcPr>
            <w:tcW w:w="1073" w:type="dxa"/>
            <w:vAlign w:val="center"/>
          </w:tcPr>
          <w:p w14:paraId="42626D51" w14:textId="77777777" w:rsidR="00180DFF" w:rsidRPr="009861E3" w:rsidRDefault="00180DFF" w:rsidP="00D269EB">
            <w:pPr>
              <w:widowControl w:val="0"/>
              <w:tabs>
                <w:tab w:val="left" w:pos="3994"/>
              </w:tabs>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0.5 ± 0.1</w:t>
            </w:r>
          </w:p>
        </w:tc>
        <w:tc>
          <w:tcPr>
            <w:tcW w:w="1317" w:type="dxa"/>
            <w:vAlign w:val="center"/>
          </w:tcPr>
          <w:p w14:paraId="55088747" w14:textId="77777777" w:rsidR="00180DFF" w:rsidRPr="009861E3" w:rsidRDefault="00180DFF" w:rsidP="00D269EB">
            <w:pPr>
              <w:widowControl w:val="0"/>
              <w:tabs>
                <w:tab w:val="left" w:pos="3994"/>
              </w:tabs>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8.93</w:t>
            </w:r>
            <w:r w:rsidRPr="009861E3">
              <w:rPr>
                <w:rFonts w:ascii="Times New Roman" w:hAnsi="Times New Roman" w:cs="Times New Roman"/>
                <w:sz w:val="24"/>
                <w:szCs w:val="24"/>
                <w:vertAlign w:val="superscript"/>
              </w:rPr>
              <w:t>d</w:t>
            </w:r>
          </w:p>
        </w:tc>
      </w:tr>
      <w:tr w:rsidR="00180DFF" w:rsidRPr="009861E3" w14:paraId="14BC54CD" w14:textId="77777777" w:rsidTr="00D269EB">
        <w:trPr>
          <w:trHeight w:val="292"/>
        </w:trPr>
        <w:tc>
          <w:tcPr>
            <w:tcW w:w="1896" w:type="dxa"/>
            <w:vAlign w:val="center"/>
          </w:tcPr>
          <w:p w14:paraId="3A3C0222" w14:textId="77777777" w:rsidR="00180DFF" w:rsidRPr="009861E3" w:rsidRDefault="00180DFF" w:rsidP="00D269EB">
            <w:pPr>
              <w:widowControl w:val="0"/>
              <w:spacing w:line="360" w:lineRule="auto"/>
              <w:rPr>
                <w:rFonts w:ascii="Times New Roman" w:hAnsi="Times New Roman" w:cs="Times New Roman"/>
                <w:color w:val="000000"/>
                <w:sz w:val="24"/>
                <w:szCs w:val="24"/>
              </w:rPr>
            </w:pPr>
            <w:r w:rsidRPr="009861E3">
              <w:rPr>
                <w:rFonts w:ascii="Times New Roman" w:hAnsi="Times New Roman" w:cs="Times New Roman"/>
                <w:color w:val="000000"/>
                <w:sz w:val="24"/>
                <w:szCs w:val="24"/>
              </w:rPr>
              <w:t>ChCl: EG</w:t>
            </w:r>
          </w:p>
        </w:tc>
        <w:tc>
          <w:tcPr>
            <w:tcW w:w="1019" w:type="dxa"/>
            <w:vAlign w:val="center"/>
          </w:tcPr>
          <w:p w14:paraId="2B2AA260" w14:textId="77777777" w:rsidR="00180DFF" w:rsidRPr="009861E3" w:rsidRDefault="00180DFF" w:rsidP="00D269EB">
            <w:pPr>
              <w:widowControl w:val="0"/>
              <w:tabs>
                <w:tab w:val="left" w:pos="3994"/>
              </w:tabs>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15.9 ± 1.1</w:t>
            </w:r>
          </w:p>
        </w:tc>
        <w:tc>
          <w:tcPr>
            <w:tcW w:w="1022" w:type="dxa"/>
            <w:vAlign w:val="center"/>
          </w:tcPr>
          <w:p w14:paraId="1DA4166B" w14:textId="77777777" w:rsidR="00180DFF" w:rsidRPr="009861E3" w:rsidRDefault="00180DFF" w:rsidP="00D269EB">
            <w:pPr>
              <w:widowControl w:val="0"/>
              <w:tabs>
                <w:tab w:val="left" w:pos="3994"/>
              </w:tabs>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9.4 ± 0.3</w:t>
            </w:r>
          </w:p>
        </w:tc>
        <w:tc>
          <w:tcPr>
            <w:tcW w:w="1039" w:type="dxa"/>
            <w:vAlign w:val="center"/>
          </w:tcPr>
          <w:p w14:paraId="3AFCBCAC" w14:textId="77777777" w:rsidR="00180DFF" w:rsidRPr="009861E3" w:rsidRDefault="00180DFF" w:rsidP="00D269EB">
            <w:pPr>
              <w:widowControl w:val="0"/>
              <w:tabs>
                <w:tab w:val="left" w:pos="3994"/>
              </w:tabs>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6.6 ± 0.4</w:t>
            </w:r>
          </w:p>
        </w:tc>
        <w:tc>
          <w:tcPr>
            <w:tcW w:w="1003" w:type="dxa"/>
            <w:vAlign w:val="center"/>
          </w:tcPr>
          <w:p w14:paraId="0CDED600" w14:textId="77777777" w:rsidR="00180DFF" w:rsidRPr="009861E3" w:rsidRDefault="00180DFF" w:rsidP="00D269EB">
            <w:pPr>
              <w:widowControl w:val="0"/>
              <w:tabs>
                <w:tab w:val="left" w:pos="3994"/>
              </w:tabs>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3.5 ± 0.3</w:t>
            </w:r>
          </w:p>
        </w:tc>
        <w:tc>
          <w:tcPr>
            <w:tcW w:w="1073" w:type="dxa"/>
            <w:vAlign w:val="center"/>
          </w:tcPr>
          <w:p w14:paraId="5BC4645D" w14:textId="77777777" w:rsidR="00180DFF" w:rsidRPr="009861E3" w:rsidRDefault="00180DFF" w:rsidP="00D269EB">
            <w:pPr>
              <w:widowControl w:val="0"/>
              <w:tabs>
                <w:tab w:val="left" w:pos="3994"/>
              </w:tabs>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1.5 ± 0.2</w:t>
            </w:r>
          </w:p>
        </w:tc>
        <w:tc>
          <w:tcPr>
            <w:tcW w:w="1317" w:type="dxa"/>
            <w:vAlign w:val="center"/>
          </w:tcPr>
          <w:p w14:paraId="184B1DA0" w14:textId="77777777" w:rsidR="00180DFF" w:rsidRPr="009861E3" w:rsidRDefault="00180DFF" w:rsidP="00D269EB">
            <w:pPr>
              <w:widowControl w:val="0"/>
              <w:tabs>
                <w:tab w:val="left" w:pos="3994"/>
              </w:tabs>
              <w:spacing w:line="360" w:lineRule="auto"/>
              <w:jc w:val="center"/>
              <w:rPr>
                <w:rFonts w:ascii="Times New Roman" w:hAnsi="Times New Roman" w:cs="Times New Roman"/>
                <w:sz w:val="24"/>
                <w:szCs w:val="24"/>
                <w:vertAlign w:val="superscript"/>
              </w:rPr>
            </w:pPr>
            <w:r w:rsidRPr="009861E3">
              <w:rPr>
                <w:rFonts w:ascii="Times New Roman" w:hAnsi="Times New Roman" w:cs="Times New Roman"/>
                <w:sz w:val="24"/>
                <w:szCs w:val="24"/>
              </w:rPr>
              <w:t>7.40</w:t>
            </w:r>
            <w:r w:rsidRPr="009861E3">
              <w:rPr>
                <w:rFonts w:ascii="Times New Roman" w:hAnsi="Times New Roman" w:cs="Times New Roman"/>
                <w:sz w:val="24"/>
                <w:szCs w:val="24"/>
                <w:vertAlign w:val="superscript"/>
              </w:rPr>
              <w:t>d</w:t>
            </w:r>
          </w:p>
        </w:tc>
      </w:tr>
      <w:tr w:rsidR="00180DFF" w:rsidRPr="009861E3" w14:paraId="4242CBE0" w14:textId="77777777" w:rsidTr="00D269EB">
        <w:trPr>
          <w:trHeight w:val="321"/>
        </w:trPr>
        <w:tc>
          <w:tcPr>
            <w:tcW w:w="1896" w:type="dxa"/>
            <w:vAlign w:val="center"/>
          </w:tcPr>
          <w:p w14:paraId="180DEF80" w14:textId="77777777" w:rsidR="00180DFF" w:rsidRPr="009861E3" w:rsidRDefault="00180DFF" w:rsidP="00D269EB">
            <w:pPr>
              <w:widowControl w:val="0"/>
              <w:spacing w:line="360" w:lineRule="auto"/>
              <w:rPr>
                <w:rFonts w:ascii="Times New Roman" w:hAnsi="Times New Roman" w:cs="Times New Roman"/>
                <w:color w:val="000000"/>
                <w:sz w:val="24"/>
                <w:szCs w:val="24"/>
              </w:rPr>
            </w:pPr>
            <w:r w:rsidRPr="009861E3">
              <w:rPr>
                <w:rFonts w:ascii="Times New Roman" w:hAnsi="Times New Roman" w:cs="Times New Roman"/>
                <w:color w:val="000000"/>
                <w:sz w:val="24"/>
                <w:szCs w:val="24"/>
              </w:rPr>
              <w:t>ChCl: Glu</w:t>
            </w:r>
          </w:p>
        </w:tc>
        <w:tc>
          <w:tcPr>
            <w:tcW w:w="1019" w:type="dxa"/>
            <w:vAlign w:val="center"/>
          </w:tcPr>
          <w:p w14:paraId="69A9CFB9" w14:textId="77777777" w:rsidR="00180DFF" w:rsidRPr="009861E3" w:rsidRDefault="00180DFF" w:rsidP="00D269EB">
            <w:pPr>
              <w:widowControl w:val="0"/>
              <w:tabs>
                <w:tab w:val="left" w:pos="3994"/>
              </w:tabs>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33.7 ± 1.3</w:t>
            </w:r>
          </w:p>
        </w:tc>
        <w:tc>
          <w:tcPr>
            <w:tcW w:w="1022" w:type="dxa"/>
            <w:vAlign w:val="center"/>
          </w:tcPr>
          <w:p w14:paraId="3292DE53" w14:textId="77777777" w:rsidR="00180DFF" w:rsidRPr="009861E3" w:rsidRDefault="00180DFF" w:rsidP="00D269EB">
            <w:pPr>
              <w:widowControl w:val="0"/>
              <w:tabs>
                <w:tab w:val="left" w:pos="3994"/>
              </w:tabs>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16.7 ± 0.6</w:t>
            </w:r>
          </w:p>
        </w:tc>
        <w:tc>
          <w:tcPr>
            <w:tcW w:w="1039" w:type="dxa"/>
            <w:vAlign w:val="center"/>
          </w:tcPr>
          <w:p w14:paraId="4767E221" w14:textId="77777777" w:rsidR="00180DFF" w:rsidRPr="009861E3" w:rsidRDefault="00180DFF" w:rsidP="00D269EB">
            <w:pPr>
              <w:widowControl w:val="0"/>
              <w:tabs>
                <w:tab w:val="left" w:pos="3994"/>
              </w:tabs>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7.7 ± 0.4</w:t>
            </w:r>
          </w:p>
        </w:tc>
        <w:tc>
          <w:tcPr>
            <w:tcW w:w="1003" w:type="dxa"/>
            <w:vAlign w:val="center"/>
          </w:tcPr>
          <w:p w14:paraId="775AECDE" w14:textId="77777777" w:rsidR="00180DFF" w:rsidRPr="009861E3" w:rsidRDefault="00180DFF" w:rsidP="00D269EB">
            <w:pPr>
              <w:widowControl w:val="0"/>
              <w:tabs>
                <w:tab w:val="left" w:pos="3994"/>
              </w:tabs>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5.7 ± 0.5</w:t>
            </w:r>
          </w:p>
        </w:tc>
        <w:tc>
          <w:tcPr>
            <w:tcW w:w="1073" w:type="dxa"/>
            <w:vAlign w:val="center"/>
          </w:tcPr>
          <w:p w14:paraId="763DFB87" w14:textId="77777777" w:rsidR="00180DFF" w:rsidRPr="009861E3" w:rsidRDefault="00180DFF" w:rsidP="00D269EB">
            <w:pPr>
              <w:widowControl w:val="0"/>
              <w:tabs>
                <w:tab w:val="left" w:pos="3994"/>
              </w:tabs>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2.4 ± 0.5</w:t>
            </w:r>
          </w:p>
        </w:tc>
        <w:tc>
          <w:tcPr>
            <w:tcW w:w="1317" w:type="dxa"/>
            <w:vAlign w:val="center"/>
          </w:tcPr>
          <w:p w14:paraId="42E7660D" w14:textId="77777777" w:rsidR="00180DFF" w:rsidRPr="009861E3" w:rsidRDefault="00180DFF" w:rsidP="00D269EB">
            <w:pPr>
              <w:widowControl w:val="0"/>
              <w:tabs>
                <w:tab w:val="left" w:pos="3994"/>
              </w:tabs>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13.26</w:t>
            </w:r>
            <w:r w:rsidRPr="009861E3">
              <w:rPr>
                <w:rFonts w:ascii="Times New Roman" w:hAnsi="Times New Roman" w:cs="Times New Roman"/>
                <w:sz w:val="24"/>
                <w:szCs w:val="24"/>
                <w:vertAlign w:val="superscript"/>
              </w:rPr>
              <w:t>c</w:t>
            </w:r>
          </w:p>
        </w:tc>
      </w:tr>
      <w:tr w:rsidR="00180DFF" w:rsidRPr="009861E3" w14:paraId="4772A87C" w14:textId="77777777" w:rsidTr="00D269EB">
        <w:trPr>
          <w:trHeight w:val="345"/>
        </w:trPr>
        <w:tc>
          <w:tcPr>
            <w:tcW w:w="1896" w:type="dxa"/>
            <w:vAlign w:val="center"/>
          </w:tcPr>
          <w:p w14:paraId="17943156" w14:textId="77777777" w:rsidR="00180DFF" w:rsidRPr="009861E3" w:rsidRDefault="00180DFF" w:rsidP="00D269EB">
            <w:pPr>
              <w:widowControl w:val="0"/>
              <w:spacing w:line="360" w:lineRule="auto"/>
              <w:rPr>
                <w:rFonts w:ascii="Times New Roman" w:hAnsi="Times New Roman" w:cs="Times New Roman"/>
                <w:color w:val="000000"/>
                <w:sz w:val="24"/>
                <w:szCs w:val="24"/>
              </w:rPr>
            </w:pPr>
            <w:r w:rsidRPr="009861E3">
              <w:rPr>
                <w:rFonts w:ascii="Times New Roman" w:hAnsi="Times New Roman" w:cs="Times New Roman"/>
                <w:color w:val="000000"/>
                <w:sz w:val="24"/>
                <w:szCs w:val="24"/>
              </w:rPr>
              <w:t>ChCl: Suc</w:t>
            </w:r>
          </w:p>
        </w:tc>
        <w:tc>
          <w:tcPr>
            <w:tcW w:w="1019" w:type="dxa"/>
            <w:vAlign w:val="center"/>
          </w:tcPr>
          <w:p w14:paraId="2B35655E" w14:textId="77777777" w:rsidR="00180DFF" w:rsidRPr="009861E3" w:rsidRDefault="00180DFF" w:rsidP="00D269EB">
            <w:pPr>
              <w:widowControl w:val="0"/>
              <w:tabs>
                <w:tab w:val="left" w:pos="3994"/>
              </w:tabs>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88.1 ± 1.4</w:t>
            </w:r>
          </w:p>
        </w:tc>
        <w:tc>
          <w:tcPr>
            <w:tcW w:w="1022" w:type="dxa"/>
            <w:vAlign w:val="center"/>
          </w:tcPr>
          <w:p w14:paraId="3A7E98AC" w14:textId="77777777" w:rsidR="00180DFF" w:rsidRPr="009861E3" w:rsidRDefault="00180DFF" w:rsidP="00D269EB">
            <w:pPr>
              <w:widowControl w:val="0"/>
              <w:tabs>
                <w:tab w:val="left" w:pos="3994"/>
              </w:tabs>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37.5 ± 1.0</w:t>
            </w:r>
          </w:p>
        </w:tc>
        <w:tc>
          <w:tcPr>
            <w:tcW w:w="1039" w:type="dxa"/>
            <w:vAlign w:val="center"/>
          </w:tcPr>
          <w:p w14:paraId="25B3C9F0" w14:textId="77777777" w:rsidR="00180DFF" w:rsidRPr="009861E3" w:rsidRDefault="00180DFF" w:rsidP="00D269EB">
            <w:pPr>
              <w:widowControl w:val="0"/>
              <w:tabs>
                <w:tab w:val="left" w:pos="3994"/>
              </w:tabs>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14.4 ± 0.7</w:t>
            </w:r>
          </w:p>
        </w:tc>
        <w:tc>
          <w:tcPr>
            <w:tcW w:w="1003" w:type="dxa"/>
            <w:vAlign w:val="center"/>
          </w:tcPr>
          <w:p w14:paraId="7D56D2A7" w14:textId="77777777" w:rsidR="00180DFF" w:rsidRPr="009861E3" w:rsidRDefault="00180DFF" w:rsidP="00D269EB">
            <w:pPr>
              <w:widowControl w:val="0"/>
              <w:tabs>
                <w:tab w:val="left" w:pos="3994"/>
              </w:tabs>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5.6 ± 0.5</w:t>
            </w:r>
          </w:p>
        </w:tc>
        <w:tc>
          <w:tcPr>
            <w:tcW w:w="1073" w:type="dxa"/>
            <w:vAlign w:val="center"/>
          </w:tcPr>
          <w:p w14:paraId="06DC420A" w14:textId="77777777" w:rsidR="00180DFF" w:rsidRPr="009861E3" w:rsidRDefault="00180DFF" w:rsidP="00D269EB">
            <w:pPr>
              <w:widowControl w:val="0"/>
              <w:tabs>
                <w:tab w:val="left" w:pos="3994"/>
              </w:tabs>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3.1 ± 0.3</w:t>
            </w:r>
          </w:p>
        </w:tc>
        <w:tc>
          <w:tcPr>
            <w:tcW w:w="1317" w:type="dxa"/>
            <w:vAlign w:val="center"/>
          </w:tcPr>
          <w:p w14:paraId="4ADE265D" w14:textId="77777777" w:rsidR="00180DFF" w:rsidRPr="009861E3" w:rsidRDefault="00180DFF" w:rsidP="00D269EB">
            <w:pPr>
              <w:widowControl w:val="0"/>
              <w:tabs>
                <w:tab w:val="left" w:pos="3994"/>
              </w:tabs>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29.77</w:t>
            </w:r>
            <w:r w:rsidRPr="009861E3">
              <w:rPr>
                <w:rFonts w:ascii="Times New Roman" w:hAnsi="Times New Roman" w:cs="Times New Roman"/>
                <w:sz w:val="24"/>
                <w:szCs w:val="24"/>
                <w:vertAlign w:val="superscript"/>
              </w:rPr>
              <w:t>b</w:t>
            </w:r>
          </w:p>
        </w:tc>
      </w:tr>
      <w:tr w:rsidR="00180DFF" w:rsidRPr="009861E3" w14:paraId="0D56D84E" w14:textId="77777777" w:rsidTr="00D269EB">
        <w:trPr>
          <w:trHeight w:val="345"/>
        </w:trPr>
        <w:tc>
          <w:tcPr>
            <w:tcW w:w="1896" w:type="dxa"/>
            <w:vAlign w:val="center"/>
          </w:tcPr>
          <w:p w14:paraId="14B669B4" w14:textId="77777777" w:rsidR="00180DFF" w:rsidRPr="009861E3" w:rsidRDefault="00180DFF" w:rsidP="00D269EB">
            <w:pPr>
              <w:widowControl w:val="0"/>
              <w:spacing w:line="360" w:lineRule="auto"/>
              <w:rPr>
                <w:rFonts w:ascii="Times New Roman" w:hAnsi="Times New Roman" w:cs="Times New Roman"/>
                <w:color w:val="000000"/>
                <w:sz w:val="24"/>
                <w:szCs w:val="24"/>
              </w:rPr>
            </w:pPr>
            <w:r w:rsidRPr="009861E3">
              <w:rPr>
                <w:rFonts w:ascii="Times New Roman" w:hAnsi="Times New Roman" w:cs="Times New Roman"/>
                <w:color w:val="000000"/>
                <w:sz w:val="24"/>
                <w:szCs w:val="24"/>
              </w:rPr>
              <w:t>ChCl: 1-Napht</w:t>
            </w:r>
          </w:p>
        </w:tc>
        <w:tc>
          <w:tcPr>
            <w:tcW w:w="1019" w:type="dxa"/>
            <w:vAlign w:val="center"/>
          </w:tcPr>
          <w:p w14:paraId="3501CAE6" w14:textId="77777777" w:rsidR="00180DFF" w:rsidRPr="009861E3" w:rsidRDefault="00180DFF" w:rsidP="00D269EB">
            <w:pPr>
              <w:widowControl w:val="0"/>
              <w:tabs>
                <w:tab w:val="left" w:pos="3994"/>
              </w:tabs>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3.8 ± 0.6</w:t>
            </w:r>
          </w:p>
        </w:tc>
        <w:tc>
          <w:tcPr>
            <w:tcW w:w="1022" w:type="dxa"/>
            <w:vAlign w:val="center"/>
          </w:tcPr>
          <w:p w14:paraId="20D1AF5A" w14:textId="77777777" w:rsidR="00180DFF" w:rsidRPr="009861E3" w:rsidRDefault="00180DFF" w:rsidP="00D269EB">
            <w:pPr>
              <w:widowControl w:val="0"/>
              <w:tabs>
                <w:tab w:val="left" w:pos="3994"/>
              </w:tabs>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 xml:space="preserve">1.3 ± 0.2 </w:t>
            </w:r>
          </w:p>
        </w:tc>
        <w:tc>
          <w:tcPr>
            <w:tcW w:w="1039" w:type="dxa"/>
            <w:vAlign w:val="center"/>
          </w:tcPr>
          <w:p w14:paraId="2740C259" w14:textId="77777777" w:rsidR="00180DFF" w:rsidRPr="009861E3" w:rsidRDefault="00180DFF" w:rsidP="00D269EB">
            <w:pPr>
              <w:widowControl w:val="0"/>
              <w:tabs>
                <w:tab w:val="left" w:pos="3994"/>
              </w:tabs>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0.7 ± 0.1</w:t>
            </w:r>
          </w:p>
        </w:tc>
        <w:tc>
          <w:tcPr>
            <w:tcW w:w="1003" w:type="dxa"/>
            <w:vAlign w:val="center"/>
          </w:tcPr>
          <w:p w14:paraId="7A6CA213" w14:textId="77777777" w:rsidR="00180DFF" w:rsidRPr="009861E3" w:rsidRDefault="00180DFF" w:rsidP="00D269EB">
            <w:pPr>
              <w:widowControl w:val="0"/>
              <w:tabs>
                <w:tab w:val="left" w:pos="3994"/>
              </w:tabs>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0.5 ± 0.05</w:t>
            </w:r>
          </w:p>
        </w:tc>
        <w:tc>
          <w:tcPr>
            <w:tcW w:w="1073" w:type="dxa"/>
            <w:vAlign w:val="center"/>
          </w:tcPr>
          <w:p w14:paraId="3492B9A0" w14:textId="77777777" w:rsidR="00180DFF" w:rsidRPr="009861E3" w:rsidRDefault="00180DFF" w:rsidP="00D269EB">
            <w:pPr>
              <w:widowControl w:val="0"/>
              <w:tabs>
                <w:tab w:val="left" w:pos="3994"/>
              </w:tabs>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0.1 ± 0.05</w:t>
            </w:r>
          </w:p>
        </w:tc>
        <w:tc>
          <w:tcPr>
            <w:tcW w:w="1317" w:type="dxa"/>
            <w:vAlign w:val="center"/>
          </w:tcPr>
          <w:p w14:paraId="7BE7F960" w14:textId="77777777" w:rsidR="00180DFF" w:rsidRPr="009861E3" w:rsidRDefault="00180DFF" w:rsidP="00D269EB">
            <w:pPr>
              <w:widowControl w:val="0"/>
              <w:tabs>
                <w:tab w:val="left" w:pos="3994"/>
              </w:tabs>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1.33</w:t>
            </w:r>
            <w:r w:rsidRPr="009861E3">
              <w:rPr>
                <w:rFonts w:ascii="Times New Roman" w:hAnsi="Times New Roman" w:cs="Times New Roman"/>
                <w:sz w:val="24"/>
                <w:szCs w:val="24"/>
                <w:vertAlign w:val="superscript"/>
              </w:rPr>
              <w:t>d</w:t>
            </w:r>
          </w:p>
        </w:tc>
      </w:tr>
    </w:tbl>
    <w:p w14:paraId="57B4E8B3" w14:textId="77777777" w:rsidR="00180DFF" w:rsidRPr="009861E3" w:rsidRDefault="00180DFF" w:rsidP="00180DFF">
      <w:pPr>
        <w:widowControl w:val="0"/>
        <w:tabs>
          <w:tab w:val="left" w:pos="3994"/>
        </w:tabs>
        <w:spacing w:after="0" w:line="360" w:lineRule="auto"/>
        <w:rPr>
          <w:rFonts w:ascii="Times New Roman" w:hAnsi="Times New Roman" w:cs="Times New Roman"/>
          <w:sz w:val="24"/>
          <w:szCs w:val="24"/>
        </w:rPr>
      </w:pPr>
      <w:r w:rsidRPr="009861E3">
        <w:rPr>
          <w:rFonts w:ascii="Times New Roman" w:hAnsi="Times New Roman" w:cs="Times New Roman"/>
          <w:sz w:val="24"/>
          <w:szCs w:val="24"/>
        </w:rPr>
        <w:t xml:space="preserve">Experiments were replicated three times and represented as mean ± standard deviation </w:t>
      </w:r>
    </w:p>
    <w:p w14:paraId="524FF5FD" w14:textId="77777777" w:rsidR="00180DFF" w:rsidRPr="009861E3" w:rsidRDefault="00180DFF" w:rsidP="00180DFF">
      <w:pPr>
        <w:widowControl w:val="0"/>
        <w:tabs>
          <w:tab w:val="left" w:pos="3994"/>
        </w:tabs>
        <w:spacing w:after="0" w:line="360" w:lineRule="auto"/>
        <w:jc w:val="both"/>
        <w:rPr>
          <w:rFonts w:ascii="Times New Roman" w:hAnsi="Times New Roman" w:cs="Times New Roman"/>
          <w:sz w:val="24"/>
          <w:szCs w:val="24"/>
        </w:rPr>
      </w:pPr>
      <w:r w:rsidRPr="009861E3">
        <w:rPr>
          <w:rFonts w:ascii="Times New Roman" w:hAnsi="Times New Roman" w:cs="Times New Roman"/>
          <w:sz w:val="24"/>
          <w:szCs w:val="24"/>
        </w:rPr>
        <w:t xml:space="preserve">The mean values having same superscript are non-significant (p &gt; 0.05) as per Tukey multiple range test </w:t>
      </w:r>
    </w:p>
    <w:p w14:paraId="609CD861" w14:textId="77777777" w:rsidR="00180DFF" w:rsidRPr="009861E3" w:rsidRDefault="00180DFF" w:rsidP="00180DFF">
      <w:pPr>
        <w:widowControl w:val="0"/>
        <w:spacing w:after="0" w:line="360" w:lineRule="auto"/>
        <w:jc w:val="both"/>
        <w:rPr>
          <w:rFonts w:ascii="Times New Roman" w:hAnsi="Times New Roman" w:cs="Times New Roman"/>
          <w:sz w:val="24"/>
          <w:szCs w:val="24"/>
        </w:rPr>
      </w:pPr>
      <w:r w:rsidRPr="009861E3">
        <w:rPr>
          <w:rFonts w:ascii="Times New Roman" w:hAnsi="Times New Roman" w:cs="Times New Roman"/>
          <w:noProof/>
          <w:sz w:val="24"/>
          <w:szCs w:val="24"/>
        </w:rPr>
        <w:lastRenderedPageBreak/>
        <w:drawing>
          <wp:inline distT="0" distB="0" distL="0" distR="0" wp14:anchorId="6B5A7DBE" wp14:editId="0996D425">
            <wp:extent cx="5257800" cy="3454400"/>
            <wp:effectExtent l="19050" t="0" r="19050" b="0"/>
            <wp:docPr id="18"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7C25E989" w14:textId="77777777" w:rsidR="00180DFF" w:rsidRDefault="00180DFF" w:rsidP="00180DFF">
      <w:pPr>
        <w:widowControl w:val="0"/>
        <w:spacing w:after="0" w:line="360" w:lineRule="auto"/>
        <w:jc w:val="both"/>
        <w:rPr>
          <w:rFonts w:ascii="Times New Roman" w:hAnsi="Times New Roman" w:cs="Times New Roman"/>
          <w:b/>
          <w:sz w:val="24"/>
          <w:szCs w:val="24"/>
        </w:rPr>
      </w:pPr>
      <w:r w:rsidRPr="009861E3">
        <w:rPr>
          <w:rFonts w:ascii="Times New Roman" w:hAnsi="Times New Roman" w:cs="Times New Roman"/>
          <w:b/>
          <w:sz w:val="24"/>
          <w:szCs w:val="24"/>
        </w:rPr>
        <w:t xml:space="preserve">Fig S1: Graph between dielectric constant of deep eutectic solvents and frequency </w:t>
      </w:r>
    </w:p>
    <w:p w14:paraId="557D26FA" w14:textId="77777777" w:rsidR="00180DFF" w:rsidRPr="009861E3" w:rsidRDefault="00180DFF" w:rsidP="00180DFF">
      <w:pPr>
        <w:widowControl w:val="0"/>
        <w:spacing w:after="0" w:line="360" w:lineRule="auto"/>
        <w:jc w:val="both"/>
        <w:rPr>
          <w:rFonts w:ascii="Times New Roman" w:hAnsi="Times New Roman" w:cs="Times New Roman"/>
          <w:b/>
          <w:sz w:val="24"/>
          <w:szCs w:val="24"/>
        </w:rPr>
      </w:pPr>
    </w:p>
    <w:p w14:paraId="3D4D288D" w14:textId="21F31FBB" w:rsidR="00180DFF" w:rsidRPr="009861E3" w:rsidRDefault="00180DFF" w:rsidP="00180DFF">
      <w:pPr>
        <w:widowControl w:val="0"/>
        <w:tabs>
          <w:tab w:val="left" w:pos="3994"/>
        </w:tabs>
        <w:spacing w:after="0" w:line="360" w:lineRule="auto"/>
        <w:jc w:val="both"/>
        <w:rPr>
          <w:rFonts w:ascii="Times New Roman" w:hAnsi="Times New Roman" w:cs="Times New Roman"/>
          <w:b/>
          <w:sz w:val="24"/>
          <w:szCs w:val="24"/>
        </w:rPr>
      </w:pPr>
      <w:r w:rsidRPr="009861E3">
        <w:rPr>
          <w:rFonts w:ascii="Times New Roman" w:hAnsi="Times New Roman" w:cs="Times New Roman"/>
          <w:b/>
          <w:sz w:val="24"/>
          <w:szCs w:val="24"/>
        </w:rPr>
        <w:t>Table S</w:t>
      </w:r>
      <w:r w:rsidR="0046563D">
        <w:rPr>
          <w:rFonts w:ascii="Times New Roman" w:hAnsi="Times New Roman" w:cs="Times New Roman"/>
          <w:b/>
          <w:sz w:val="24"/>
          <w:szCs w:val="24"/>
        </w:rPr>
        <w:t>8</w:t>
      </w:r>
      <w:r w:rsidRPr="009861E3">
        <w:rPr>
          <w:rFonts w:ascii="Times New Roman" w:hAnsi="Times New Roman" w:cs="Times New Roman"/>
          <w:b/>
          <w:sz w:val="24"/>
          <w:szCs w:val="24"/>
        </w:rPr>
        <w:t>:  Conductivity of various deep eutectic solvents</w:t>
      </w:r>
    </w:p>
    <w:tbl>
      <w:tblPr>
        <w:tblStyle w:val="TableGrid"/>
        <w:tblW w:w="5000" w:type="pct"/>
        <w:jc w:val="center"/>
        <w:tblLook w:val="04A0" w:firstRow="1" w:lastRow="0" w:firstColumn="1" w:lastColumn="0" w:noHBand="0" w:noVBand="1"/>
      </w:tblPr>
      <w:tblGrid>
        <w:gridCol w:w="1539"/>
        <w:gridCol w:w="3893"/>
        <w:gridCol w:w="3918"/>
      </w:tblGrid>
      <w:tr w:rsidR="00180DFF" w:rsidRPr="009861E3" w14:paraId="202F6261" w14:textId="77777777" w:rsidTr="00D269EB">
        <w:trPr>
          <w:trHeight w:val="440"/>
          <w:jc w:val="center"/>
        </w:trPr>
        <w:tc>
          <w:tcPr>
            <w:tcW w:w="823" w:type="pct"/>
            <w:vAlign w:val="center"/>
          </w:tcPr>
          <w:p w14:paraId="541979FF" w14:textId="77777777" w:rsidR="00180DFF" w:rsidRPr="009861E3" w:rsidRDefault="00180DFF" w:rsidP="00D269EB">
            <w:pPr>
              <w:widowControl w:val="0"/>
              <w:spacing w:line="360" w:lineRule="auto"/>
              <w:jc w:val="center"/>
              <w:rPr>
                <w:rFonts w:ascii="Times New Roman" w:hAnsi="Times New Roman" w:cs="Times New Roman"/>
                <w:b/>
                <w:bCs/>
                <w:sz w:val="24"/>
                <w:szCs w:val="24"/>
              </w:rPr>
            </w:pPr>
            <w:r w:rsidRPr="009861E3">
              <w:rPr>
                <w:rFonts w:ascii="Times New Roman" w:hAnsi="Times New Roman" w:cs="Times New Roman"/>
                <w:b/>
                <w:bCs/>
                <w:sz w:val="24"/>
                <w:szCs w:val="24"/>
              </w:rPr>
              <w:t>S. No.</w:t>
            </w:r>
          </w:p>
        </w:tc>
        <w:tc>
          <w:tcPr>
            <w:tcW w:w="2082" w:type="pct"/>
            <w:vAlign w:val="center"/>
          </w:tcPr>
          <w:p w14:paraId="7069FE21" w14:textId="77777777" w:rsidR="00180DFF" w:rsidRPr="009861E3" w:rsidRDefault="00180DFF" w:rsidP="00D269EB">
            <w:pPr>
              <w:widowControl w:val="0"/>
              <w:spacing w:line="360" w:lineRule="auto"/>
              <w:jc w:val="center"/>
              <w:rPr>
                <w:rFonts w:ascii="Times New Roman" w:hAnsi="Times New Roman" w:cs="Times New Roman"/>
                <w:b/>
                <w:bCs/>
                <w:sz w:val="24"/>
                <w:szCs w:val="24"/>
              </w:rPr>
            </w:pPr>
            <w:r w:rsidRPr="009861E3">
              <w:rPr>
                <w:rFonts w:ascii="Times New Roman" w:hAnsi="Times New Roman" w:cs="Times New Roman"/>
                <w:b/>
                <w:bCs/>
                <w:sz w:val="24"/>
                <w:szCs w:val="24"/>
              </w:rPr>
              <w:t>Deep Eutectic Solvents</w:t>
            </w:r>
          </w:p>
        </w:tc>
        <w:tc>
          <w:tcPr>
            <w:tcW w:w="2096" w:type="pct"/>
            <w:tcBorders>
              <w:bottom w:val="single" w:sz="4" w:space="0" w:color="auto"/>
            </w:tcBorders>
            <w:vAlign w:val="center"/>
          </w:tcPr>
          <w:p w14:paraId="2D4737AB" w14:textId="77777777" w:rsidR="00180DFF" w:rsidRPr="009861E3" w:rsidRDefault="00180DFF" w:rsidP="00D269EB">
            <w:pPr>
              <w:widowControl w:val="0"/>
              <w:spacing w:line="360" w:lineRule="auto"/>
              <w:jc w:val="center"/>
              <w:rPr>
                <w:rFonts w:ascii="Times New Roman" w:hAnsi="Times New Roman" w:cs="Times New Roman"/>
                <w:b/>
                <w:bCs/>
                <w:color w:val="000000"/>
                <w:sz w:val="24"/>
                <w:szCs w:val="24"/>
              </w:rPr>
            </w:pPr>
            <w:r w:rsidRPr="009861E3">
              <w:rPr>
                <w:rFonts w:ascii="Times New Roman" w:hAnsi="Times New Roman" w:cs="Times New Roman"/>
                <w:b/>
                <w:bCs/>
                <w:color w:val="000000"/>
                <w:sz w:val="24"/>
                <w:szCs w:val="24"/>
              </w:rPr>
              <w:t>Conductivity (mS/m)</w:t>
            </w:r>
          </w:p>
        </w:tc>
      </w:tr>
      <w:tr w:rsidR="00180DFF" w:rsidRPr="009861E3" w14:paraId="3D112206" w14:textId="77777777" w:rsidTr="00D269EB">
        <w:trPr>
          <w:trHeight w:val="431"/>
          <w:jc w:val="center"/>
        </w:trPr>
        <w:tc>
          <w:tcPr>
            <w:tcW w:w="823" w:type="pct"/>
            <w:vAlign w:val="center"/>
          </w:tcPr>
          <w:p w14:paraId="54DDF31C" w14:textId="77777777" w:rsidR="00180DFF" w:rsidRPr="009861E3" w:rsidRDefault="00180DFF" w:rsidP="00D269EB">
            <w:pPr>
              <w:widowControl w:val="0"/>
              <w:spacing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1</w:t>
            </w:r>
          </w:p>
        </w:tc>
        <w:tc>
          <w:tcPr>
            <w:tcW w:w="2082" w:type="pct"/>
            <w:vAlign w:val="center"/>
          </w:tcPr>
          <w:p w14:paraId="61C46B23" w14:textId="77777777" w:rsidR="00180DFF" w:rsidRPr="009861E3" w:rsidRDefault="00180DFF" w:rsidP="00D269EB">
            <w:pPr>
              <w:widowControl w:val="0"/>
              <w:spacing w:line="360" w:lineRule="auto"/>
              <w:rPr>
                <w:rFonts w:ascii="Times New Roman" w:hAnsi="Times New Roman" w:cs="Times New Roman"/>
                <w:color w:val="000000"/>
                <w:sz w:val="24"/>
                <w:szCs w:val="24"/>
              </w:rPr>
            </w:pPr>
            <w:r w:rsidRPr="009861E3">
              <w:rPr>
                <w:rFonts w:ascii="Times New Roman" w:hAnsi="Times New Roman" w:cs="Times New Roman"/>
                <w:color w:val="000000"/>
                <w:sz w:val="24"/>
                <w:szCs w:val="24"/>
              </w:rPr>
              <w:t>ChCl: Urea</w:t>
            </w:r>
          </w:p>
        </w:tc>
        <w:tc>
          <w:tcPr>
            <w:tcW w:w="2096" w:type="pct"/>
            <w:tcBorders>
              <w:top w:val="single" w:sz="4" w:space="0" w:color="auto"/>
            </w:tcBorders>
            <w:vAlign w:val="center"/>
          </w:tcPr>
          <w:p w14:paraId="474F021E" w14:textId="77777777" w:rsidR="00180DFF" w:rsidRPr="009861E3" w:rsidRDefault="00180DFF" w:rsidP="00D269EB">
            <w:pPr>
              <w:widowControl w:val="0"/>
              <w:spacing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40.570</w:t>
            </w:r>
            <w:r w:rsidRPr="009861E3">
              <w:rPr>
                <w:rFonts w:ascii="Times New Roman" w:hAnsi="Times New Roman" w:cs="Times New Roman"/>
                <w:color w:val="000000"/>
                <w:sz w:val="24"/>
                <w:szCs w:val="24"/>
                <w:vertAlign w:val="superscript"/>
              </w:rPr>
              <w:t>d</w:t>
            </w:r>
            <w:r w:rsidRPr="009861E3">
              <w:rPr>
                <w:rFonts w:ascii="Times New Roman" w:hAnsi="Times New Roman" w:cs="Times New Roman"/>
                <w:color w:val="000000"/>
                <w:sz w:val="24"/>
                <w:szCs w:val="24"/>
              </w:rPr>
              <w:t xml:space="preserve"> ± 0.311</w:t>
            </w:r>
          </w:p>
        </w:tc>
      </w:tr>
      <w:tr w:rsidR="00180DFF" w:rsidRPr="009861E3" w14:paraId="101A4547" w14:textId="77777777" w:rsidTr="00D269EB">
        <w:trPr>
          <w:trHeight w:val="449"/>
          <w:jc w:val="center"/>
        </w:trPr>
        <w:tc>
          <w:tcPr>
            <w:tcW w:w="823" w:type="pct"/>
            <w:vAlign w:val="center"/>
          </w:tcPr>
          <w:p w14:paraId="555313F3" w14:textId="77777777" w:rsidR="00180DFF" w:rsidRPr="009861E3" w:rsidRDefault="00180DFF" w:rsidP="00D269EB">
            <w:pPr>
              <w:widowControl w:val="0"/>
              <w:spacing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2</w:t>
            </w:r>
          </w:p>
        </w:tc>
        <w:tc>
          <w:tcPr>
            <w:tcW w:w="2082" w:type="pct"/>
            <w:vAlign w:val="center"/>
          </w:tcPr>
          <w:p w14:paraId="6F312DF6" w14:textId="77777777" w:rsidR="00180DFF" w:rsidRPr="009861E3" w:rsidRDefault="00180DFF" w:rsidP="00D269EB">
            <w:pPr>
              <w:widowControl w:val="0"/>
              <w:spacing w:line="360" w:lineRule="auto"/>
              <w:rPr>
                <w:rFonts w:ascii="Times New Roman" w:hAnsi="Times New Roman" w:cs="Times New Roman"/>
                <w:color w:val="000000"/>
                <w:sz w:val="24"/>
                <w:szCs w:val="24"/>
              </w:rPr>
            </w:pPr>
            <w:r w:rsidRPr="009861E3">
              <w:rPr>
                <w:rFonts w:ascii="Times New Roman" w:hAnsi="Times New Roman" w:cs="Times New Roman"/>
                <w:color w:val="000000"/>
                <w:sz w:val="24"/>
                <w:szCs w:val="24"/>
              </w:rPr>
              <w:t>ChCl: CA</w:t>
            </w:r>
          </w:p>
        </w:tc>
        <w:tc>
          <w:tcPr>
            <w:tcW w:w="2096" w:type="pct"/>
            <w:vAlign w:val="center"/>
          </w:tcPr>
          <w:p w14:paraId="4CBD2AA8" w14:textId="77777777" w:rsidR="00180DFF" w:rsidRPr="009861E3" w:rsidRDefault="00180DFF" w:rsidP="00D269EB">
            <w:pPr>
              <w:widowControl w:val="0"/>
              <w:spacing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0.4944</w:t>
            </w:r>
            <w:r w:rsidRPr="009861E3">
              <w:rPr>
                <w:rFonts w:ascii="Times New Roman" w:hAnsi="Times New Roman" w:cs="Times New Roman"/>
                <w:color w:val="000000"/>
                <w:sz w:val="24"/>
                <w:szCs w:val="24"/>
                <w:vertAlign w:val="superscript"/>
              </w:rPr>
              <w:t>f</w:t>
            </w:r>
            <w:r w:rsidRPr="009861E3">
              <w:rPr>
                <w:rFonts w:ascii="Times New Roman" w:hAnsi="Times New Roman" w:cs="Times New Roman"/>
                <w:color w:val="000000"/>
                <w:sz w:val="24"/>
                <w:szCs w:val="24"/>
              </w:rPr>
              <w:t xml:space="preserve"> ± 0.0003</w:t>
            </w:r>
          </w:p>
        </w:tc>
      </w:tr>
      <w:tr w:rsidR="00180DFF" w:rsidRPr="009861E3" w14:paraId="0E53240C" w14:textId="77777777" w:rsidTr="00D269EB">
        <w:trPr>
          <w:trHeight w:val="440"/>
          <w:jc w:val="center"/>
        </w:trPr>
        <w:tc>
          <w:tcPr>
            <w:tcW w:w="823" w:type="pct"/>
            <w:vAlign w:val="center"/>
          </w:tcPr>
          <w:p w14:paraId="5AE06AE4" w14:textId="77777777" w:rsidR="00180DFF" w:rsidRPr="009861E3" w:rsidRDefault="00180DFF" w:rsidP="00D269EB">
            <w:pPr>
              <w:widowControl w:val="0"/>
              <w:spacing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3</w:t>
            </w:r>
          </w:p>
        </w:tc>
        <w:tc>
          <w:tcPr>
            <w:tcW w:w="2082" w:type="pct"/>
            <w:vAlign w:val="center"/>
          </w:tcPr>
          <w:p w14:paraId="6E718C36" w14:textId="77777777" w:rsidR="00180DFF" w:rsidRPr="009861E3" w:rsidRDefault="00180DFF" w:rsidP="00D269EB">
            <w:pPr>
              <w:widowControl w:val="0"/>
              <w:spacing w:line="360" w:lineRule="auto"/>
              <w:rPr>
                <w:rFonts w:ascii="Times New Roman" w:hAnsi="Times New Roman" w:cs="Times New Roman"/>
                <w:color w:val="000000"/>
                <w:sz w:val="24"/>
                <w:szCs w:val="24"/>
              </w:rPr>
            </w:pPr>
            <w:r w:rsidRPr="009861E3">
              <w:rPr>
                <w:rFonts w:ascii="Times New Roman" w:hAnsi="Times New Roman" w:cs="Times New Roman"/>
                <w:color w:val="000000"/>
                <w:sz w:val="24"/>
                <w:szCs w:val="24"/>
              </w:rPr>
              <w:t>ChCl: OA</w:t>
            </w:r>
          </w:p>
        </w:tc>
        <w:tc>
          <w:tcPr>
            <w:tcW w:w="2096" w:type="pct"/>
            <w:vAlign w:val="center"/>
          </w:tcPr>
          <w:p w14:paraId="151CD63A" w14:textId="77777777" w:rsidR="00180DFF" w:rsidRPr="009861E3" w:rsidRDefault="00180DFF" w:rsidP="00D269EB">
            <w:pPr>
              <w:widowControl w:val="0"/>
              <w:spacing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47.452</w:t>
            </w:r>
            <w:r w:rsidRPr="009861E3">
              <w:rPr>
                <w:rFonts w:ascii="Times New Roman" w:hAnsi="Times New Roman" w:cs="Times New Roman"/>
                <w:color w:val="000000"/>
                <w:sz w:val="24"/>
                <w:szCs w:val="24"/>
                <w:vertAlign w:val="superscript"/>
              </w:rPr>
              <w:t>c</w:t>
            </w:r>
            <w:r w:rsidRPr="009861E3">
              <w:rPr>
                <w:rFonts w:ascii="Times New Roman" w:hAnsi="Times New Roman" w:cs="Times New Roman"/>
                <w:color w:val="000000"/>
                <w:sz w:val="24"/>
                <w:szCs w:val="24"/>
              </w:rPr>
              <w:t xml:space="preserve"> ± 0.129</w:t>
            </w:r>
          </w:p>
        </w:tc>
      </w:tr>
      <w:tr w:rsidR="00180DFF" w:rsidRPr="009861E3" w14:paraId="012AAA61" w14:textId="77777777" w:rsidTr="00D269EB">
        <w:trPr>
          <w:trHeight w:val="440"/>
          <w:jc w:val="center"/>
        </w:trPr>
        <w:tc>
          <w:tcPr>
            <w:tcW w:w="823" w:type="pct"/>
            <w:vAlign w:val="center"/>
          </w:tcPr>
          <w:p w14:paraId="269AA3F2" w14:textId="77777777" w:rsidR="00180DFF" w:rsidRPr="009861E3" w:rsidRDefault="00180DFF" w:rsidP="00D269EB">
            <w:pPr>
              <w:widowControl w:val="0"/>
              <w:spacing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4</w:t>
            </w:r>
          </w:p>
        </w:tc>
        <w:tc>
          <w:tcPr>
            <w:tcW w:w="2082" w:type="pct"/>
            <w:vAlign w:val="center"/>
          </w:tcPr>
          <w:p w14:paraId="15904E9D" w14:textId="77777777" w:rsidR="00180DFF" w:rsidRPr="009861E3" w:rsidRDefault="00180DFF" w:rsidP="00D269EB">
            <w:pPr>
              <w:widowControl w:val="0"/>
              <w:spacing w:line="360" w:lineRule="auto"/>
              <w:rPr>
                <w:rFonts w:ascii="Times New Roman" w:hAnsi="Times New Roman" w:cs="Times New Roman"/>
                <w:color w:val="000000"/>
                <w:sz w:val="24"/>
                <w:szCs w:val="24"/>
              </w:rPr>
            </w:pPr>
            <w:r w:rsidRPr="009861E3">
              <w:rPr>
                <w:rFonts w:ascii="Times New Roman" w:hAnsi="Times New Roman" w:cs="Times New Roman"/>
                <w:color w:val="000000"/>
                <w:sz w:val="24"/>
                <w:szCs w:val="24"/>
              </w:rPr>
              <w:t>ChCl: Gly</w:t>
            </w:r>
          </w:p>
        </w:tc>
        <w:tc>
          <w:tcPr>
            <w:tcW w:w="2096" w:type="pct"/>
            <w:vAlign w:val="center"/>
          </w:tcPr>
          <w:p w14:paraId="5C248C63" w14:textId="77777777" w:rsidR="00180DFF" w:rsidRPr="009861E3" w:rsidRDefault="00180DFF" w:rsidP="00D269EB">
            <w:pPr>
              <w:widowControl w:val="0"/>
              <w:spacing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49.755</w:t>
            </w:r>
            <w:r w:rsidRPr="009861E3">
              <w:rPr>
                <w:rFonts w:ascii="Times New Roman" w:hAnsi="Times New Roman" w:cs="Times New Roman"/>
                <w:color w:val="000000"/>
                <w:sz w:val="24"/>
                <w:szCs w:val="24"/>
                <w:vertAlign w:val="superscript"/>
              </w:rPr>
              <w:t>b</w:t>
            </w:r>
            <w:r w:rsidRPr="009861E3">
              <w:rPr>
                <w:rFonts w:ascii="Times New Roman" w:hAnsi="Times New Roman" w:cs="Times New Roman"/>
                <w:color w:val="000000"/>
                <w:sz w:val="24"/>
                <w:szCs w:val="24"/>
              </w:rPr>
              <w:t xml:space="preserve"> ± 0.208</w:t>
            </w:r>
          </w:p>
        </w:tc>
      </w:tr>
      <w:tr w:rsidR="00180DFF" w:rsidRPr="009861E3" w14:paraId="751F5EA3" w14:textId="77777777" w:rsidTr="00D269EB">
        <w:trPr>
          <w:trHeight w:val="431"/>
          <w:jc w:val="center"/>
        </w:trPr>
        <w:tc>
          <w:tcPr>
            <w:tcW w:w="823" w:type="pct"/>
            <w:vAlign w:val="center"/>
          </w:tcPr>
          <w:p w14:paraId="5CD6FABE" w14:textId="77777777" w:rsidR="00180DFF" w:rsidRPr="009861E3" w:rsidRDefault="00180DFF" w:rsidP="00D269EB">
            <w:pPr>
              <w:widowControl w:val="0"/>
              <w:spacing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5</w:t>
            </w:r>
          </w:p>
        </w:tc>
        <w:tc>
          <w:tcPr>
            <w:tcW w:w="2082" w:type="pct"/>
            <w:vAlign w:val="center"/>
          </w:tcPr>
          <w:p w14:paraId="3E5E2B02" w14:textId="77777777" w:rsidR="00180DFF" w:rsidRPr="009861E3" w:rsidRDefault="00180DFF" w:rsidP="00D269EB">
            <w:pPr>
              <w:widowControl w:val="0"/>
              <w:spacing w:line="360" w:lineRule="auto"/>
              <w:rPr>
                <w:rFonts w:ascii="Times New Roman" w:hAnsi="Times New Roman" w:cs="Times New Roman"/>
                <w:color w:val="000000"/>
                <w:sz w:val="24"/>
                <w:szCs w:val="24"/>
              </w:rPr>
            </w:pPr>
            <w:r w:rsidRPr="009861E3">
              <w:rPr>
                <w:rFonts w:ascii="Times New Roman" w:hAnsi="Times New Roman" w:cs="Times New Roman"/>
                <w:color w:val="000000"/>
                <w:sz w:val="24"/>
                <w:szCs w:val="24"/>
              </w:rPr>
              <w:t>ChCl: EG</w:t>
            </w:r>
          </w:p>
        </w:tc>
        <w:tc>
          <w:tcPr>
            <w:tcW w:w="2096" w:type="pct"/>
            <w:vAlign w:val="center"/>
          </w:tcPr>
          <w:p w14:paraId="3DA4C4D1" w14:textId="77777777" w:rsidR="00180DFF" w:rsidRPr="009861E3" w:rsidRDefault="00180DFF" w:rsidP="00D269EB">
            <w:pPr>
              <w:widowControl w:val="0"/>
              <w:spacing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79.907</w:t>
            </w:r>
            <w:r w:rsidRPr="009861E3">
              <w:rPr>
                <w:rFonts w:ascii="Times New Roman" w:hAnsi="Times New Roman" w:cs="Times New Roman"/>
                <w:color w:val="000000"/>
                <w:sz w:val="24"/>
                <w:szCs w:val="24"/>
                <w:vertAlign w:val="superscript"/>
              </w:rPr>
              <w:t>a</w:t>
            </w:r>
            <w:r w:rsidRPr="009861E3">
              <w:rPr>
                <w:rFonts w:ascii="Times New Roman" w:hAnsi="Times New Roman" w:cs="Times New Roman"/>
                <w:color w:val="000000"/>
                <w:sz w:val="24"/>
                <w:szCs w:val="24"/>
              </w:rPr>
              <w:t xml:space="preserve"> ± 0.438</w:t>
            </w:r>
          </w:p>
        </w:tc>
      </w:tr>
      <w:tr w:rsidR="00180DFF" w:rsidRPr="009861E3" w14:paraId="23D32512" w14:textId="77777777" w:rsidTr="00D269EB">
        <w:trPr>
          <w:trHeight w:val="359"/>
          <w:jc w:val="center"/>
        </w:trPr>
        <w:tc>
          <w:tcPr>
            <w:tcW w:w="823" w:type="pct"/>
            <w:vAlign w:val="center"/>
          </w:tcPr>
          <w:p w14:paraId="4F7E95D0" w14:textId="77777777" w:rsidR="00180DFF" w:rsidRPr="009861E3" w:rsidRDefault="00180DFF" w:rsidP="00D269EB">
            <w:pPr>
              <w:widowControl w:val="0"/>
              <w:spacing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6</w:t>
            </w:r>
          </w:p>
        </w:tc>
        <w:tc>
          <w:tcPr>
            <w:tcW w:w="2082" w:type="pct"/>
            <w:vAlign w:val="center"/>
          </w:tcPr>
          <w:p w14:paraId="46463D7B" w14:textId="77777777" w:rsidR="00180DFF" w:rsidRPr="009861E3" w:rsidRDefault="00180DFF" w:rsidP="00D269EB">
            <w:pPr>
              <w:widowControl w:val="0"/>
              <w:spacing w:line="360" w:lineRule="auto"/>
              <w:rPr>
                <w:rFonts w:ascii="Times New Roman" w:hAnsi="Times New Roman" w:cs="Times New Roman"/>
                <w:color w:val="000000"/>
                <w:sz w:val="24"/>
                <w:szCs w:val="24"/>
              </w:rPr>
            </w:pPr>
            <w:r w:rsidRPr="009861E3">
              <w:rPr>
                <w:rFonts w:ascii="Times New Roman" w:hAnsi="Times New Roman" w:cs="Times New Roman"/>
                <w:color w:val="000000"/>
                <w:sz w:val="24"/>
                <w:szCs w:val="24"/>
              </w:rPr>
              <w:t>ChCl: Glu</w:t>
            </w:r>
          </w:p>
        </w:tc>
        <w:tc>
          <w:tcPr>
            <w:tcW w:w="2096" w:type="pct"/>
            <w:vAlign w:val="center"/>
          </w:tcPr>
          <w:p w14:paraId="0FB16743" w14:textId="77777777" w:rsidR="00180DFF" w:rsidRPr="009861E3" w:rsidRDefault="00180DFF" w:rsidP="00D269EB">
            <w:pPr>
              <w:widowControl w:val="0"/>
              <w:spacing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0.4635</w:t>
            </w:r>
            <w:r w:rsidRPr="009861E3">
              <w:rPr>
                <w:rFonts w:ascii="Times New Roman" w:hAnsi="Times New Roman" w:cs="Times New Roman"/>
                <w:color w:val="000000"/>
                <w:sz w:val="24"/>
                <w:szCs w:val="24"/>
                <w:vertAlign w:val="superscript"/>
              </w:rPr>
              <w:t>f</w:t>
            </w:r>
            <w:r w:rsidRPr="009861E3">
              <w:rPr>
                <w:rFonts w:ascii="Times New Roman" w:hAnsi="Times New Roman" w:cs="Times New Roman"/>
                <w:color w:val="000000"/>
                <w:sz w:val="24"/>
                <w:szCs w:val="24"/>
              </w:rPr>
              <w:t xml:space="preserve"> ± 0.02</w:t>
            </w:r>
          </w:p>
        </w:tc>
      </w:tr>
      <w:tr w:rsidR="00180DFF" w:rsidRPr="009861E3" w14:paraId="245D87C0" w14:textId="77777777" w:rsidTr="00D269EB">
        <w:trPr>
          <w:trHeight w:val="440"/>
          <w:jc w:val="center"/>
        </w:trPr>
        <w:tc>
          <w:tcPr>
            <w:tcW w:w="823" w:type="pct"/>
            <w:vAlign w:val="center"/>
          </w:tcPr>
          <w:p w14:paraId="7641F210" w14:textId="77777777" w:rsidR="00180DFF" w:rsidRPr="009861E3" w:rsidRDefault="00180DFF" w:rsidP="00D269EB">
            <w:pPr>
              <w:widowControl w:val="0"/>
              <w:spacing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7</w:t>
            </w:r>
          </w:p>
        </w:tc>
        <w:tc>
          <w:tcPr>
            <w:tcW w:w="2082" w:type="pct"/>
            <w:vAlign w:val="center"/>
          </w:tcPr>
          <w:p w14:paraId="5AF03770" w14:textId="77777777" w:rsidR="00180DFF" w:rsidRPr="009861E3" w:rsidRDefault="00180DFF" w:rsidP="00D269EB">
            <w:pPr>
              <w:widowControl w:val="0"/>
              <w:spacing w:line="360" w:lineRule="auto"/>
              <w:rPr>
                <w:rFonts w:ascii="Times New Roman" w:hAnsi="Times New Roman" w:cs="Times New Roman"/>
                <w:color w:val="000000"/>
                <w:sz w:val="24"/>
                <w:szCs w:val="24"/>
              </w:rPr>
            </w:pPr>
            <w:r w:rsidRPr="009861E3">
              <w:rPr>
                <w:rFonts w:ascii="Times New Roman" w:hAnsi="Times New Roman" w:cs="Times New Roman"/>
                <w:color w:val="000000"/>
                <w:sz w:val="24"/>
                <w:szCs w:val="24"/>
              </w:rPr>
              <w:t>ChCl: Suc</w:t>
            </w:r>
          </w:p>
        </w:tc>
        <w:tc>
          <w:tcPr>
            <w:tcW w:w="2096" w:type="pct"/>
            <w:vAlign w:val="center"/>
          </w:tcPr>
          <w:p w14:paraId="4C8BA59E" w14:textId="77777777" w:rsidR="00180DFF" w:rsidRPr="009861E3" w:rsidRDefault="00180DFF" w:rsidP="00D269EB">
            <w:pPr>
              <w:widowControl w:val="0"/>
              <w:spacing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0.0031</w:t>
            </w:r>
            <w:r w:rsidRPr="009861E3">
              <w:rPr>
                <w:rFonts w:ascii="Times New Roman" w:hAnsi="Times New Roman" w:cs="Times New Roman"/>
                <w:color w:val="000000"/>
                <w:sz w:val="24"/>
                <w:szCs w:val="24"/>
                <w:vertAlign w:val="superscript"/>
              </w:rPr>
              <w:t>g</w:t>
            </w:r>
            <w:r w:rsidRPr="009861E3">
              <w:rPr>
                <w:rFonts w:ascii="Times New Roman" w:hAnsi="Times New Roman" w:cs="Times New Roman"/>
                <w:color w:val="000000"/>
                <w:sz w:val="24"/>
                <w:szCs w:val="24"/>
              </w:rPr>
              <w:t xml:space="preserve"> ± 0.0002</w:t>
            </w:r>
          </w:p>
        </w:tc>
      </w:tr>
      <w:tr w:rsidR="00180DFF" w:rsidRPr="009861E3" w14:paraId="263228F5" w14:textId="77777777" w:rsidTr="00D269EB">
        <w:trPr>
          <w:trHeight w:val="440"/>
          <w:jc w:val="center"/>
        </w:trPr>
        <w:tc>
          <w:tcPr>
            <w:tcW w:w="823" w:type="pct"/>
            <w:vAlign w:val="center"/>
          </w:tcPr>
          <w:p w14:paraId="332D9310" w14:textId="77777777" w:rsidR="00180DFF" w:rsidRPr="009861E3" w:rsidRDefault="00180DFF" w:rsidP="00D269EB">
            <w:pPr>
              <w:widowControl w:val="0"/>
              <w:spacing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8</w:t>
            </w:r>
          </w:p>
        </w:tc>
        <w:tc>
          <w:tcPr>
            <w:tcW w:w="2082" w:type="pct"/>
            <w:vAlign w:val="center"/>
          </w:tcPr>
          <w:p w14:paraId="766F9D22" w14:textId="77777777" w:rsidR="00180DFF" w:rsidRPr="009861E3" w:rsidRDefault="00180DFF" w:rsidP="00D269EB">
            <w:pPr>
              <w:widowControl w:val="0"/>
              <w:spacing w:line="360" w:lineRule="auto"/>
              <w:rPr>
                <w:rFonts w:ascii="Times New Roman" w:hAnsi="Times New Roman" w:cs="Times New Roman"/>
                <w:color w:val="000000"/>
                <w:sz w:val="24"/>
                <w:szCs w:val="24"/>
              </w:rPr>
            </w:pPr>
            <w:r w:rsidRPr="009861E3">
              <w:rPr>
                <w:rFonts w:ascii="Times New Roman" w:hAnsi="Times New Roman" w:cs="Times New Roman"/>
                <w:color w:val="000000"/>
                <w:sz w:val="24"/>
                <w:szCs w:val="24"/>
              </w:rPr>
              <w:t>ChCl: 1-Napht</w:t>
            </w:r>
          </w:p>
        </w:tc>
        <w:tc>
          <w:tcPr>
            <w:tcW w:w="2096" w:type="pct"/>
            <w:vAlign w:val="center"/>
          </w:tcPr>
          <w:p w14:paraId="32EC16C4" w14:textId="77777777" w:rsidR="00180DFF" w:rsidRPr="009861E3" w:rsidRDefault="00180DFF" w:rsidP="00D269EB">
            <w:pPr>
              <w:widowControl w:val="0"/>
              <w:spacing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9.5718</w:t>
            </w:r>
            <w:r w:rsidRPr="009861E3">
              <w:rPr>
                <w:rFonts w:ascii="Times New Roman" w:hAnsi="Times New Roman" w:cs="Times New Roman"/>
                <w:color w:val="000000"/>
                <w:sz w:val="24"/>
                <w:szCs w:val="24"/>
                <w:vertAlign w:val="superscript"/>
              </w:rPr>
              <w:t>e</w:t>
            </w:r>
            <w:r w:rsidRPr="009861E3">
              <w:rPr>
                <w:rFonts w:ascii="Times New Roman" w:hAnsi="Times New Roman" w:cs="Times New Roman"/>
                <w:color w:val="000000"/>
                <w:sz w:val="24"/>
                <w:szCs w:val="24"/>
              </w:rPr>
              <w:t xml:space="preserve"> ± 0.045</w:t>
            </w:r>
          </w:p>
        </w:tc>
      </w:tr>
    </w:tbl>
    <w:p w14:paraId="6D5A0AFB" w14:textId="77777777" w:rsidR="00180DFF" w:rsidRPr="009861E3" w:rsidRDefault="00180DFF" w:rsidP="00180DFF">
      <w:pPr>
        <w:widowControl w:val="0"/>
        <w:spacing w:line="360" w:lineRule="auto"/>
        <w:jc w:val="both"/>
        <w:rPr>
          <w:rFonts w:ascii="Times New Roman" w:hAnsi="Times New Roman" w:cs="Times New Roman"/>
          <w:sz w:val="24"/>
          <w:szCs w:val="24"/>
        </w:rPr>
      </w:pPr>
      <w:r w:rsidRPr="009861E3">
        <w:rPr>
          <w:rFonts w:ascii="Times New Roman" w:hAnsi="Times New Roman" w:cs="Times New Roman"/>
          <w:sz w:val="24"/>
          <w:szCs w:val="24"/>
        </w:rPr>
        <w:t>Mean values followed with different superscripts are significantly different (p&lt;0.05) using Tukey’s Test</w:t>
      </w:r>
    </w:p>
    <w:p w14:paraId="32642011" w14:textId="77777777" w:rsidR="00180DFF" w:rsidRPr="009861E3" w:rsidRDefault="00180DFF" w:rsidP="00180DFF">
      <w:pPr>
        <w:widowControl w:val="0"/>
        <w:spacing w:after="0" w:line="360" w:lineRule="auto"/>
        <w:jc w:val="both"/>
        <w:rPr>
          <w:rFonts w:ascii="Times New Roman" w:hAnsi="Times New Roman" w:cs="Times New Roman"/>
          <w:sz w:val="24"/>
          <w:szCs w:val="24"/>
        </w:rPr>
      </w:pPr>
      <w:r w:rsidRPr="009861E3">
        <w:rPr>
          <w:rFonts w:ascii="Times New Roman" w:hAnsi="Times New Roman" w:cs="Times New Roman"/>
          <w:noProof/>
          <w:sz w:val="24"/>
          <w:szCs w:val="24"/>
        </w:rPr>
        <w:lastRenderedPageBreak/>
        <w:drawing>
          <wp:inline distT="0" distB="0" distL="0" distR="0" wp14:anchorId="7A553521" wp14:editId="31E41AD7">
            <wp:extent cx="5429250" cy="2905125"/>
            <wp:effectExtent l="19050" t="0" r="19050" b="0"/>
            <wp:docPr id="174512007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462F00C5" w14:textId="77777777" w:rsidR="00180DFF" w:rsidRDefault="00180DFF" w:rsidP="00180DFF">
      <w:pPr>
        <w:widowControl w:val="0"/>
        <w:spacing w:after="0" w:line="360" w:lineRule="auto"/>
        <w:jc w:val="both"/>
        <w:rPr>
          <w:rFonts w:ascii="Times New Roman" w:hAnsi="Times New Roman" w:cs="Times New Roman"/>
          <w:b/>
          <w:color w:val="000000"/>
          <w:sz w:val="24"/>
          <w:szCs w:val="24"/>
        </w:rPr>
      </w:pPr>
      <w:r w:rsidRPr="009861E3">
        <w:rPr>
          <w:rFonts w:ascii="Times New Roman" w:hAnsi="Times New Roman" w:cs="Times New Roman"/>
          <w:b/>
          <w:color w:val="000000"/>
          <w:sz w:val="24"/>
          <w:szCs w:val="24"/>
        </w:rPr>
        <w:t>Fig S2: Comparison of ionic conductivities of various deep eutectic solvents</w:t>
      </w:r>
    </w:p>
    <w:p w14:paraId="143D622E" w14:textId="77777777" w:rsidR="00180DFF" w:rsidRPr="009861E3" w:rsidRDefault="00180DFF" w:rsidP="00180DFF">
      <w:pPr>
        <w:widowControl w:val="0"/>
        <w:spacing w:after="0" w:line="360" w:lineRule="auto"/>
        <w:jc w:val="both"/>
        <w:rPr>
          <w:rFonts w:ascii="Times New Roman" w:hAnsi="Times New Roman" w:cs="Times New Roman"/>
          <w:b/>
          <w:sz w:val="24"/>
          <w:szCs w:val="24"/>
        </w:rPr>
      </w:pPr>
    </w:p>
    <w:p w14:paraId="11EC45AC" w14:textId="77777777" w:rsidR="00180DFF" w:rsidRPr="009861E3" w:rsidRDefault="00180DFF" w:rsidP="00180DFF">
      <w:pPr>
        <w:widowControl w:val="0"/>
        <w:spacing w:after="0" w:line="360" w:lineRule="auto"/>
        <w:jc w:val="both"/>
        <w:rPr>
          <w:rFonts w:ascii="Times New Roman" w:hAnsi="Times New Roman" w:cs="Times New Roman"/>
          <w:b/>
          <w:sz w:val="24"/>
          <w:szCs w:val="24"/>
        </w:rPr>
      </w:pPr>
      <w:r w:rsidRPr="009861E3">
        <w:rPr>
          <w:rFonts w:ascii="Times New Roman" w:hAnsi="Times New Roman" w:cs="Times New Roman"/>
          <w:b/>
          <w:sz w:val="24"/>
          <w:szCs w:val="24"/>
        </w:rPr>
        <w:t>PREPARATION OF EXTRACTS</w:t>
      </w:r>
    </w:p>
    <w:p w14:paraId="30398B7C" w14:textId="77777777" w:rsidR="00180DFF" w:rsidRPr="009861E3" w:rsidRDefault="00180DFF" w:rsidP="00180DFF">
      <w:pPr>
        <w:widowControl w:val="0"/>
        <w:spacing w:after="0" w:line="360" w:lineRule="auto"/>
        <w:jc w:val="both"/>
        <w:rPr>
          <w:rFonts w:ascii="Times New Roman" w:hAnsi="Times New Roman" w:cs="Times New Roman"/>
          <w:sz w:val="24"/>
          <w:szCs w:val="24"/>
        </w:rPr>
      </w:pPr>
      <w:r w:rsidRPr="009861E3">
        <w:rPr>
          <w:rFonts w:ascii="Times New Roman" w:hAnsi="Times New Roman" w:cs="Times New Roman"/>
          <w:sz w:val="24"/>
          <w:szCs w:val="24"/>
        </w:rPr>
        <w:tab/>
        <w:t xml:space="preserve">The extracts of leaves and flowers of </w:t>
      </w:r>
      <w:r w:rsidRPr="009861E3">
        <w:rPr>
          <w:rFonts w:ascii="Times New Roman" w:hAnsi="Times New Roman" w:cs="Times New Roman"/>
          <w:i/>
          <w:sz w:val="24"/>
          <w:szCs w:val="24"/>
        </w:rPr>
        <w:t>Catharanthus roseus</w:t>
      </w:r>
      <w:r w:rsidRPr="009861E3">
        <w:rPr>
          <w:rFonts w:ascii="Times New Roman" w:hAnsi="Times New Roman" w:cs="Times New Roman"/>
          <w:sz w:val="24"/>
          <w:szCs w:val="24"/>
        </w:rPr>
        <w:t xml:space="preserve"> were prepared using ultrasound assisted extraction technique with different types of DES solvents.</w:t>
      </w:r>
    </w:p>
    <w:p w14:paraId="2AA8F023" w14:textId="77777777" w:rsidR="00180DFF" w:rsidRPr="009861E3" w:rsidRDefault="00180DFF" w:rsidP="00180DFF">
      <w:pPr>
        <w:widowControl w:val="0"/>
        <w:spacing w:after="0" w:line="360" w:lineRule="auto"/>
        <w:jc w:val="both"/>
        <w:rPr>
          <w:rFonts w:ascii="Times New Roman" w:hAnsi="Times New Roman" w:cs="Times New Roman"/>
          <w:b/>
          <w:sz w:val="24"/>
          <w:szCs w:val="24"/>
        </w:rPr>
      </w:pPr>
      <w:r w:rsidRPr="009861E3">
        <w:rPr>
          <w:rFonts w:ascii="Times New Roman" w:hAnsi="Times New Roman" w:cs="Times New Roman"/>
          <w:b/>
          <w:sz w:val="24"/>
          <w:szCs w:val="24"/>
        </w:rPr>
        <w:t xml:space="preserve">Ultrasonic-assisted extraction technique:  </w:t>
      </w:r>
    </w:p>
    <w:p w14:paraId="2E112B42" w14:textId="77777777" w:rsidR="00180DFF" w:rsidRPr="009861E3" w:rsidRDefault="00180DFF" w:rsidP="00180DFF">
      <w:pPr>
        <w:widowControl w:val="0"/>
        <w:spacing w:after="0" w:line="360" w:lineRule="auto"/>
        <w:jc w:val="both"/>
        <w:rPr>
          <w:rFonts w:ascii="Times New Roman" w:hAnsi="Times New Roman" w:cs="Times New Roman"/>
          <w:sz w:val="24"/>
          <w:szCs w:val="24"/>
        </w:rPr>
      </w:pPr>
      <w:r w:rsidRPr="009861E3">
        <w:rPr>
          <w:rFonts w:ascii="Times New Roman" w:hAnsi="Times New Roman" w:cs="Times New Roman"/>
          <w:sz w:val="24"/>
          <w:szCs w:val="24"/>
        </w:rPr>
        <w:tab/>
        <w:t xml:space="preserve">The container containing 50 mg of dried leaves and flower powder of </w:t>
      </w:r>
      <w:r w:rsidRPr="009861E3">
        <w:rPr>
          <w:rFonts w:ascii="Times New Roman" w:hAnsi="Times New Roman" w:cs="Times New Roman"/>
          <w:i/>
          <w:sz w:val="24"/>
          <w:szCs w:val="24"/>
        </w:rPr>
        <w:t>C. roseus</w:t>
      </w:r>
      <w:r w:rsidRPr="009861E3">
        <w:rPr>
          <w:rFonts w:ascii="Times New Roman" w:hAnsi="Times New Roman" w:cs="Times New Roman"/>
          <w:sz w:val="24"/>
          <w:szCs w:val="24"/>
        </w:rPr>
        <w:t xml:space="preserve"> in 10 ml of deep eutectic solvents was subjected to sonication extraction technique by using SB-5200 DTDN ultrasonicator for 40 mins at room temperature, respectively. The extracts prepared by this technique were either directly filtered to obtain the filterate or were centrifuged first and then filtration was performed. </w:t>
      </w:r>
    </w:p>
    <w:p w14:paraId="63B553D3" w14:textId="77777777" w:rsidR="00180DFF" w:rsidRPr="009861E3" w:rsidRDefault="00180DFF" w:rsidP="00180DFF">
      <w:pPr>
        <w:widowControl w:val="0"/>
        <w:spacing w:after="0" w:line="360" w:lineRule="auto"/>
        <w:jc w:val="both"/>
        <w:rPr>
          <w:rFonts w:ascii="Times New Roman" w:hAnsi="Times New Roman" w:cs="Times New Roman"/>
          <w:b/>
          <w:sz w:val="24"/>
          <w:szCs w:val="24"/>
        </w:rPr>
      </w:pPr>
      <w:r w:rsidRPr="009861E3">
        <w:rPr>
          <w:rFonts w:ascii="Times New Roman" w:hAnsi="Times New Roman" w:cs="Times New Roman"/>
          <w:b/>
          <w:sz w:val="24"/>
          <w:szCs w:val="24"/>
        </w:rPr>
        <w:t>PHYTOCHEMICAL ANALYSIS</w:t>
      </w:r>
    </w:p>
    <w:p w14:paraId="3E5D9F1E" w14:textId="77777777" w:rsidR="00180DFF" w:rsidRPr="009861E3" w:rsidRDefault="00180DFF" w:rsidP="00180DFF">
      <w:pPr>
        <w:widowControl w:val="0"/>
        <w:spacing w:after="0" w:line="360" w:lineRule="auto"/>
        <w:ind w:firstLine="720"/>
        <w:jc w:val="both"/>
        <w:rPr>
          <w:rFonts w:ascii="Times New Roman" w:hAnsi="Times New Roman" w:cs="Times New Roman"/>
          <w:sz w:val="24"/>
          <w:szCs w:val="24"/>
        </w:rPr>
      </w:pPr>
      <w:r w:rsidRPr="009861E3">
        <w:rPr>
          <w:rFonts w:ascii="Times New Roman" w:hAnsi="Times New Roman" w:cs="Times New Roman"/>
          <w:sz w:val="24"/>
          <w:szCs w:val="24"/>
        </w:rPr>
        <w:t xml:space="preserve">The different leaves and flowers DES extracts of </w:t>
      </w:r>
      <w:r w:rsidRPr="009861E3">
        <w:rPr>
          <w:rFonts w:ascii="Times New Roman" w:hAnsi="Times New Roman" w:cs="Times New Roman"/>
          <w:i/>
          <w:sz w:val="24"/>
          <w:szCs w:val="24"/>
        </w:rPr>
        <w:t>C. roseus</w:t>
      </w:r>
      <w:r w:rsidRPr="009861E3">
        <w:rPr>
          <w:rFonts w:ascii="Times New Roman" w:hAnsi="Times New Roman" w:cs="Times New Roman"/>
          <w:sz w:val="24"/>
          <w:szCs w:val="24"/>
        </w:rPr>
        <w:t xml:space="preserve"> were screened for the presence of various bioactive compounds present in the plant.</w:t>
      </w:r>
    </w:p>
    <w:p w14:paraId="28AE1718" w14:textId="77777777" w:rsidR="00180DFF" w:rsidRPr="009861E3" w:rsidRDefault="00180DFF" w:rsidP="00180DFF">
      <w:pPr>
        <w:widowControl w:val="0"/>
        <w:spacing w:after="0" w:line="360" w:lineRule="auto"/>
        <w:jc w:val="both"/>
        <w:rPr>
          <w:rFonts w:ascii="Times New Roman" w:hAnsi="Times New Roman" w:cs="Times New Roman"/>
          <w:b/>
          <w:sz w:val="24"/>
          <w:szCs w:val="24"/>
        </w:rPr>
      </w:pPr>
      <w:r w:rsidRPr="009861E3">
        <w:rPr>
          <w:rFonts w:ascii="Times New Roman" w:hAnsi="Times New Roman" w:cs="Times New Roman"/>
          <w:b/>
          <w:sz w:val="24"/>
          <w:szCs w:val="24"/>
        </w:rPr>
        <w:t xml:space="preserve">Qualitative analysis of extracts  </w:t>
      </w:r>
    </w:p>
    <w:p w14:paraId="39B8BB5A" w14:textId="77777777" w:rsidR="00180DFF" w:rsidRPr="009861E3" w:rsidRDefault="00180DFF" w:rsidP="00180DFF">
      <w:pPr>
        <w:widowControl w:val="0"/>
        <w:spacing w:after="0" w:line="360" w:lineRule="auto"/>
        <w:jc w:val="both"/>
        <w:rPr>
          <w:rFonts w:ascii="Times New Roman" w:hAnsi="Times New Roman" w:cs="Times New Roman"/>
          <w:sz w:val="24"/>
          <w:szCs w:val="24"/>
        </w:rPr>
      </w:pPr>
      <w:r w:rsidRPr="009861E3">
        <w:rPr>
          <w:rFonts w:ascii="Times New Roman" w:hAnsi="Times New Roman" w:cs="Times New Roman"/>
          <w:sz w:val="24"/>
          <w:szCs w:val="24"/>
        </w:rPr>
        <w:tab/>
        <w:t xml:space="preserve">Qualitative analysis of various DES extracts of leaves and flowers of </w:t>
      </w:r>
      <w:r w:rsidRPr="009861E3">
        <w:rPr>
          <w:rFonts w:ascii="Times New Roman" w:hAnsi="Times New Roman" w:cs="Times New Roman"/>
          <w:i/>
          <w:sz w:val="24"/>
          <w:szCs w:val="24"/>
        </w:rPr>
        <w:t xml:space="preserve">C. roseus </w:t>
      </w:r>
      <w:r w:rsidRPr="009861E3">
        <w:rPr>
          <w:rFonts w:ascii="Times New Roman" w:hAnsi="Times New Roman" w:cs="Times New Roman"/>
          <w:sz w:val="24"/>
          <w:szCs w:val="24"/>
        </w:rPr>
        <w:t xml:space="preserve">were carried out using the procedures given by Kapoor and Rani (2019). </w:t>
      </w:r>
    </w:p>
    <w:p w14:paraId="7EF8380B" w14:textId="77777777" w:rsidR="00180DFF" w:rsidRPr="009861E3" w:rsidRDefault="00180DFF" w:rsidP="00180DFF">
      <w:pPr>
        <w:widowControl w:val="0"/>
        <w:spacing w:after="0" w:line="360" w:lineRule="auto"/>
        <w:jc w:val="both"/>
        <w:rPr>
          <w:rFonts w:ascii="Times New Roman" w:hAnsi="Times New Roman" w:cs="Times New Roman"/>
          <w:b/>
          <w:sz w:val="24"/>
          <w:szCs w:val="24"/>
        </w:rPr>
      </w:pPr>
      <w:r w:rsidRPr="009861E3">
        <w:rPr>
          <w:rFonts w:ascii="Times New Roman" w:hAnsi="Times New Roman" w:cs="Times New Roman"/>
          <w:b/>
          <w:sz w:val="24"/>
          <w:szCs w:val="24"/>
        </w:rPr>
        <w:t>Alkaloids</w:t>
      </w:r>
    </w:p>
    <w:p w14:paraId="138B01B9" w14:textId="77777777" w:rsidR="00180DFF" w:rsidRPr="009861E3" w:rsidRDefault="00180DFF" w:rsidP="00180DFF">
      <w:pPr>
        <w:widowControl w:val="0"/>
        <w:spacing w:after="0" w:line="360" w:lineRule="auto"/>
        <w:jc w:val="both"/>
        <w:rPr>
          <w:rFonts w:ascii="Times New Roman" w:hAnsi="Times New Roman" w:cs="Times New Roman"/>
          <w:sz w:val="24"/>
          <w:szCs w:val="24"/>
        </w:rPr>
      </w:pPr>
      <w:r w:rsidRPr="009861E3">
        <w:rPr>
          <w:rFonts w:ascii="Times New Roman" w:hAnsi="Times New Roman" w:cs="Times New Roman"/>
          <w:sz w:val="24"/>
          <w:szCs w:val="24"/>
        </w:rPr>
        <w:tab/>
        <w:t xml:space="preserve">Various extracts (1.0 ml) of leaves and flowers were taken in the test tubes and 2.0 ml of concentrated hydrochloric acid (HCl) was added into it along with few drops of Mayer’s reagent, </w:t>
      </w:r>
      <w:r w:rsidRPr="009861E3">
        <w:rPr>
          <w:rFonts w:ascii="Times New Roman" w:hAnsi="Times New Roman" w:cs="Times New Roman"/>
          <w:sz w:val="24"/>
          <w:szCs w:val="24"/>
        </w:rPr>
        <w:lastRenderedPageBreak/>
        <w:t>which was prepared by mixing 1.36 g of mercuric chloride (HgCl</w:t>
      </w:r>
      <w:r w:rsidRPr="009861E3">
        <w:rPr>
          <w:rFonts w:ascii="Times New Roman" w:hAnsi="Times New Roman" w:cs="Times New Roman"/>
          <w:sz w:val="24"/>
          <w:szCs w:val="24"/>
          <w:vertAlign w:val="subscript"/>
        </w:rPr>
        <w:t>2</w:t>
      </w:r>
      <w:r w:rsidRPr="009861E3">
        <w:rPr>
          <w:rFonts w:ascii="Times New Roman" w:hAnsi="Times New Roman" w:cs="Times New Roman"/>
          <w:sz w:val="24"/>
          <w:szCs w:val="24"/>
        </w:rPr>
        <w:t>) and 5.0 g of potassium iodide (KI) in 100.0 ml of water. The presence of alkaloids was detected by the formation of orange-colored precipitates.</w:t>
      </w:r>
    </w:p>
    <w:p w14:paraId="56CDD645" w14:textId="77777777" w:rsidR="00180DFF" w:rsidRPr="009861E3" w:rsidRDefault="00180DFF" w:rsidP="00180DFF">
      <w:pPr>
        <w:widowControl w:val="0"/>
        <w:spacing w:after="0" w:line="360" w:lineRule="auto"/>
        <w:jc w:val="both"/>
        <w:rPr>
          <w:rFonts w:ascii="Times New Roman" w:hAnsi="Times New Roman" w:cs="Times New Roman"/>
          <w:b/>
          <w:sz w:val="24"/>
          <w:szCs w:val="24"/>
        </w:rPr>
      </w:pPr>
      <w:r w:rsidRPr="009861E3">
        <w:rPr>
          <w:rFonts w:ascii="Times New Roman" w:hAnsi="Times New Roman" w:cs="Times New Roman"/>
          <w:b/>
          <w:sz w:val="24"/>
          <w:szCs w:val="24"/>
        </w:rPr>
        <w:t>Amino acids</w:t>
      </w:r>
    </w:p>
    <w:p w14:paraId="31A1FA85" w14:textId="77777777" w:rsidR="00180DFF" w:rsidRPr="009861E3" w:rsidRDefault="00180DFF" w:rsidP="00180DFF">
      <w:pPr>
        <w:widowControl w:val="0"/>
        <w:spacing w:after="0" w:line="360" w:lineRule="auto"/>
        <w:jc w:val="both"/>
        <w:rPr>
          <w:rFonts w:ascii="Times New Roman" w:hAnsi="Times New Roman" w:cs="Times New Roman"/>
          <w:sz w:val="24"/>
          <w:szCs w:val="24"/>
        </w:rPr>
      </w:pPr>
      <w:r w:rsidRPr="009861E3">
        <w:rPr>
          <w:rFonts w:ascii="Times New Roman" w:hAnsi="Times New Roman" w:cs="Times New Roman"/>
          <w:sz w:val="24"/>
          <w:szCs w:val="24"/>
        </w:rPr>
        <w:tab/>
        <w:t>2.0 ml of extract of leaves and flowers were taken in the test tubes and was treated with one drop of 2% copper sulfate solution (CuSO</w:t>
      </w:r>
      <w:r w:rsidRPr="009861E3">
        <w:rPr>
          <w:rFonts w:ascii="Times New Roman" w:hAnsi="Times New Roman" w:cs="Times New Roman"/>
          <w:sz w:val="24"/>
          <w:szCs w:val="24"/>
          <w:vertAlign w:val="subscript"/>
        </w:rPr>
        <w:t>4</w:t>
      </w:r>
      <w:r w:rsidRPr="009861E3">
        <w:rPr>
          <w:rFonts w:ascii="Times New Roman" w:hAnsi="Times New Roman" w:cs="Times New Roman"/>
          <w:sz w:val="24"/>
          <w:szCs w:val="24"/>
        </w:rPr>
        <w:t>). To this, 1.0 ml of 95% ethanol (C</w:t>
      </w:r>
      <w:r w:rsidRPr="009861E3">
        <w:rPr>
          <w:rFonts w:ascii="Times New Roman" w:hAnsi="Times New Roman" w:cs="Times New Roman"/>
          <w:sz w:val="24"/>
          <w:szCs w:val="24"/>
          <w:vertAlign w:val="subscript"/>
        </w:rPr>
        <w:t>2</w:t>
      </w:r>
      <w:r w:rsidRPr="009861E3">
        <w:rPr>
          <w:rFonts w:ascii="Times New Roman" w:hAnsi="Times New Roman" w:cs="Times New Roman"/>
          <w:sz w:val="24"/>
          <w:szCs w:val="24"/>
        </w:rPr>
        <w:t>H</w:t>
      </w:r>
      <w:r w:rsidRPr="009861E3">
        <w:rPr>
          <w:rFonts w:ascii="Times New Roman" w:hAnsi="Times New Roman" w:cs="Times New Roman"/>
          <w:sz w:val="24"/>
          <w:szCs w:val="24"/>
          <w:vertAlign w:val="subscript"/>
        </w:rPr>
        <w:t>5</w:t>
      </w:r>
      <w:r w:rsidRPr="009861E3">
        <w:rPr>
          <w:rFonts w:ascii="Times New Roman" w:hAnsi="Times New Roman" w:cs="Times New Roman"/>
          <w:sz w:val="24"/>
          <w:szCs w:val="24"/>
        </w:rPr>
        <w:t xml:space="preserve">OH) followed by an excess of potassium hydroxide (KOH) pellets were added. The purple color in the ethanolic layers indicated the presence of amino acids.  </w:t>
      </w:r>
    </w:p>
    <w:p w14:paraId="2E1497E9" w14:textId="77777777" w:rsidR="00180DFF" w:rsidRPr="009861E3" w:rsidRDefault="00180DFF" w:rsidP="00180DFF">
      <w:pPr>
        <w:widowControl w:val="0"/>
        <w:spacing w:after="0" w:line="360" w:lineRule="auto"/>
        <w:jc w:val="both"/>
        <w:rPr>
          <w:rFonts w:ascii="Times New Roman" w:hAnsi="Times New Roman" w:cs="Times New Roman"/>
          <w:b/>
          <w:sz w:val="24"/>
          <w:szCs w:val="24"/>
        </w:rPr>
      </w:pPr>
      <w:r w:rsidRPr="009861E3">
        <w:rPr>
          <w:rFonts w:ascii="Times New Roman" w:hAnsi="Times New Roman" w:cs="Times New Roman"/>
          <w:b/>
          <w:sz w:val="24"/>
          <w:szCs w:val="24"/>
        </w:rPr>
        <w:t>Carbohydrates</w:t>
      </w:r>
    </w:p>
    <w:p w14:paraId="67148615" w14:textId="77777777" w:rsidR="00180DFF" w:rsidRPr="009861E3" w:rsidRDefault="00180DFF" w:rsidP="00180DFF">
      <w:pPr>
        <w:widowControl w:val="0"/>
        <w:spacing w:after="0" w:line="360" w:lineRule="auto"/>
        <w:jc w:val="both"/>
        <w:rPr>
          <w:rFonts w:ascii="Times New Roman" w:hAnsi="Times New Roman" w:cs="Times New Roman"/>
          <w:sz w:val="24"/>
          <w:szCs w:val="24"/>
        </w:rPr>
      </w:pPr>
      <w:r w:rsidRPr="009861E3">
        <w:rPr>
          <w:rFonts w:ascii="Times New Roman" w:hAnsi="Times New Roman" w:cs="Times New Roman"/>
          <w:sz w:val="24"/>
          <w:szCs w:val="24"/>
        </w:rPr>
        <w:tab/>
        <w:t xml:space="preserve">1.0 ml of the various extracts of leaves and flowers were boiled on the water bath along with 1.0 ml of Fehling solution A and B. Formation of red precipitates indicated the presence of carbohydrates.  </w:t>
      </w:r>
    </w:p>
    <w:p w14:paraId="1968B590" w14:textId="77777777" w:rsidR="00180DFF" w:rsidRPr="009861E3" w:rsidRDefault="00180DFF" w:rsidP="00180DFF">
      <w:pPr>
        <w:widowControl w:val="0"/>
        <w:spacing w:after="0" w:line="360" w:lineRule="auto"/>
        <w:jc w:val="both"/>
        <w:rPr>
          <w:rFonts w:ascii="Times New Roman" w:hAnsi="Times New Roman" w:cs="Times New Roman"/>
          <w:b/>
          <w:sz w:val="24"/>
          <w:szCs w:val="24"/>
        </w:rPr>
      </w:pPr>
      <w:r w:rsidRPr="009861E3">
        <w:rPr>
          <w:rFonts w:ascii="Times New Roman" w:hAnsi="Times New Roman" w:cs="Times New Roman"/>
          <w:b/>
          <w:sz w:val="24"/>
          <w:szCs w:val="24"/>
        </w:rPr>
        <w:t>Flavonoid</w:t>
      </w:r>
    </w:p>
    <w:p w14:paraId="610A184C" w14:textId="77777777" w:rsidR="00180DFF" w:rsidRPr="009861E3" w:rsidRDefault="00180DFF" w:rsidP="00180DFF">
      <w:pPr>
        <w:widowControl w:val="0"/>
        <w:spacing w:after="0" w:line="360" w:lineRule="auto"/>
        <w:jc w:val="both"/>
        <w:rPr>
          <w:rFonts w:ascii="Times New Roman" w:hAnsi="Times New Roman" w:cs="Times New Roman"/>
          <w:sz w:val="24"/>
          <w:szCs w:val="24"/>
        </w:rPr>
      </w:pPr>
      <w:r w:rsidRPr="009861E3">
        <w:rPr>
          <w:rFonts w:ascii="Times New Roman" w:hAnsi="Times New Roman" w:cs="Times New Roman"/>
          <w:sz w:val="24"/>
          <w:szCs w:val="24"/>
        </w:rPr>
        <w:tab/>
        <w:t>1.0 ml of the extract was taken in a test tube separately. Then a few pieces of magnesium turnings and a few drops of concentrated hydrochloric acid were added to it (HCl). The presence of flavonoids was indicated by the formation of a red or pink colored solution.</w:t>
      </w:r>
    </w:p>
    <w:p w14:paraId="5B530448" w14:textId="77777777" w:rsidR="00180DFF" w:rsidRPr="009861E3" w:rsidRDefault="00180DFF" w:rsidP="00180DFF">
      <w:pPr>
        <w:widowControl w:val="0"/>
        <w:spacing w:after="0" w:line="360" w:lineRule="auto"/>
        <w:jc w:val="both"/>
        <w:rPr>
          <w:rFonts w:ascii="Times New Roman" w:hAnsi="Times New Roman" w:cs="Times New Roman"/>
          <w:b/>
          <w:sz w:val="24"/>
          <w:szCs w:val="24"/>
        </w:rPr>
      </w:pPr>
      <w:r w:rsidRPr="009861E3">
        <w:rPr>
          <w:rFonts w:ascii="Times New Roman" w:hAnsi="Times New Roman" w:cs="Times New Roman"/>
          <w:b/>
          <w:sz w:val="24"/>
          <w:szCs w:val="24"/>
        </w:rPr>
        <w:t>Glycosides</w:t>
      </w:r>
    </w:p>
    <w:p w14:paraId="1AD834D8" w14:textId="77777777" w:rsidR="00180DFF" w:rsidRPr="009861E3" w:rsidRDefault="00180DFF" w:rsidP="00180DFF">
      <w:pPr>
        <w:widowControl w:val="0"/>
        <w:spacing w:after="0" w:line="360" w:lineRule="auto"/>
        <w:jc w:val="both"/>
        <w:rPr>
          <w:rFonts w:ascii="Times New Roman" w:hAnsi="Times New Roman" w:cs="Times New Roman"/>
          <w:sz w:val="24"/>
          <w:szCs w:val="24"/>
        </w:rPr>
      </w:pPr>
      <w:r w:rsidRPr="009861E3">
        <w:rPr>
          <w:rFonts w:ascii="Times New Roman" w:hAnsi="Times New Roman" w:cs="Times New Roman"/>
          <w:sz w:val="24"/>
          <w:szCs w:val="24"/>
        </w:rPr>
        <w:tab/>
        <w:t>1.0 ml of glacial acetic acid (CH</w:t>
      </w:r>
      <w:r w:rsidRPr="009861E3">
        <w:rPr>
          <w:rFonts w:ascii="Times New Roman" w:hAnsi="Times New Roman" w:cs="Times New Roman"/>
          <w:sz w:val="24"/>
          <w:szCs w:val="24"/>
          <w:vertAlign w:val="subscript"/>
        </w:rPr>
        <w:t>3</w:t>
      </w:r>
      <w:r w:rsidRPr="009861E3">
        <w:rPr>
          <w:rFonts w:ascii="Times New Roman" w:hAnsi="Times New Roman" w:cs="Times New Roman"/>
          <w:sz w:val="24"/>
          <w:szCs w:val="24"/>
        </w:rPr>
        <w:t>COOH) was added into 2.5 ml of plant extract, followed by addition of 1 drop of 2.0% ferric chloride solution (FeCl</w:t>
      </w:r>
      <w:r w:rsidRPr="009861E3">
        <w:rPr>
          <w:rFonts w:ascii="Times New Roman" w:hAnsi="Times New Roman" w:cs="Times New Roman"/>
          <w:sz w:val="24"/>
          <w:szCs w:val="24"/>
          <w:vertAlign w:val="subscript"/>
        </w:rPr>
        <w:t>3</w:t>
      </w:r>
      <w:r w:rsidRPr="009861E3">
        <w:rPr>
          <w:rFonts w:ascii="Times New Roman" w:hAnsi="Times New Roman" w:cs="Times New Roman"/>
          <w:sz w:val="24"/>
          <w:szCs w:val="24"/>
        </w:rPr>
        <w:t>) and 0.5 ml of concentrated sulfuric acid (H</w:t>
      </w:r>
      <w:r w:rsidRPr="009861E3">
        <w:rPr>
          <w:rFonts w:ascii="Times New Roman" w:hAnsi="Times New Roman" w:cs="Times New Roman"/>
          <w:sz w:val="24"/>
          <w:szCs w:val="24"/>
          <w:vertAlign w:val="subscript"/>
        </w:rPr>
        <w:t>2</w:t>
      </w:r>
      <w:r w:rsidRPr="009861E3">
        <w:rPr>
          <w:rFonts w:ascii="Times New Roman" w:hAnsi="Times New Roman" w:cs="Times New Roman"/>
          <w:sz w:val="24"/>
          <w:szCs w:val="24"/>
        </w:rPr>
        <w:t>SO</w:t>
      </w:r>
      <w:r w:rsidRPr="009861E3">
        <w:rPr>
          <w:rFonts w:ascii="Times New Roman" w:hAnsi="Times New Roman" w:cs="Times New Roman"/>
          <w:sz w:val="24"/>
          <w:szCs w:val="24"/>
          <w:vertAlign w:val="subscript"/>
        </w:rPr>
        <w:t>4</w:t>
      </w:r>
      <w:r w:rsidRPr="009861E3">
        <w:rPr>
          <w:rFonts w:ascii="Times New Roman" w:hAnsi="Times New Roman" w:cs="Times New Roman"/>
          <w:sz w:val="24"/>
          <w:szCs w:val="24"/>
        </w:rPr>
        <w:t xml:space="preserve">). The formation of a reddish-brown steroidal ring indicated the presence of glycosides.    </w:t>
      </w:r>
    </w:p>
    <w:p w14:paraId="73701184" w14:textId="77777777" w:rsidR="00180DFF" w:rsidRPr="009861E3" w:rsidRDefault="00180DFF" w:rsidP="00180DFF">
      <w:pPr>
        <w:widowControl w:val="0"/>
        <w:spacing w:after="0" w:line="360" w:lineRule="auto"/>
        <w:jc w:val="both"/>
        <w:rPr>
          <w:rFonts w:ascii="Times New Roman" w:hAnsi="Times New Roman" w:cs="Times New Roman"/>
          <w:b/>
          <w:sz w:val="24"/>
          <w:szCs w:val="24"/>
        </w:rPr>
      </w:pPr>
      <w:r w:rsidRPr="009861E3">
        <w:rPr>
          <w:rFonts w:ascii="Times New Roman" w:hAnsi="Times New Roman" w:cs="Times New Roman"/>
          <w:b/>
          <w:sz w:val="24"/>
          <w:szCs w:val="24"/>
        </w:rPr>
        <w:t>Phenol</w:t>
      </w:r>
    </w:p>
    <w:p w14:paraId="2D5CE6FF" w14:textId="77777777" w:rsidR="00180DFF" w:rsidRPr="009861E3" w:rsidRDefault="00180DFF" w:rsidP="00180DFF">
      <w:pPr>
        <w:widowControl w:val="0"/>
        <w:spacing w:after="0" w:line="360" w:lineRule="auto"/>
        <w:jc w:val="both"/>
        <w:rPr>
          <w:rFonts w:ascii="Times New Roman" w:hAnsi="Times New Roman" w:cs="Times New Roman"/>
          <w:sz w:val="24"/>
          <w:szCs w:val="24"/>
        </w:rPr>
      </w:pPr>
      <w:r w:rsidRPr="009861E3">
        <w:rPr>
          <w:rFonts w:ascii="Times New Roman" w:hAnsi="Times New Roman" w:cs="Times New Roman"/>
          <w:sz w:val="24"/>
          <w:szCs w:val="24"/>
        </w:rPr>
        <w:tab/>
        <w:t>2.0 ml of plant extract taken in a test tube was tested for phenols by addition of 3-4 drops of ferric chloride (FeCl</w:t>
      </w:r>
      <w:r w:rsidRPr="009861E3">
        <w:rPr>
          <w:rFonts w:ascii="Times New Roman" w:hAnsi="Times New Roman" w:cs="Times New Roman"/>
          <w:sz w:val="24"/>
          <w:szCs w:val="24"/>
          <w:vertAlign w:val="subscript"/>
        </w:rPr>
        <w:t>3</w:t>
      </w:r>
      <w:r w:rsidRPr="009861E3">
        <w:rPr>
          <w:rFonts w:ascii="Times New Roman" w:hAnsi="Times New Roman" w:cs="Times New Roman"/>
          <w:sz w:val="24"/>
          <w:szCs w:val="24"/>
        </w:rPr>
        <w:t xml:space="preserve">). The formation of a dark green colored solution indicated the presence of phenol.   </w:t>
      </w:r>
    </w:p>
    <w:p w14:paraId="601689CB" w14:textId="77777777" w:rsidR="00180DFF" w:rsidRPr="009861E3" w:rsidRDefault="00180DFF" w:rsidP="00180DFF">
      <w:pPr>
        <w:widowControl w:val="0"/>
        <w:spacing w:after="0" w:line="360" w:lineRule="auto"/>
        <w:jc w:val="both"/>
        <w:rPr>
          <w:rFonts w:ascii="Times New Roman" w:hAnsi="Times New Roman" w:cs="Times New Roman"/>
          <w:b/>
          <w:sz w:val="24"/>
          <w:szCs w:val="24"/>
        </w:rPr>
      </w:pPr>
      <w:r w:rsidRPr="009861E3">
        <w:rPr>
          <w:rFonts w:ascii="Times New Roman" w:hAnsi="Times New Roman" w:cs="Times New Roman"/>
          <w:b/>
          <w:sz w:val="24"/>
          <w:szCs w:val="24"/>
        </w:rPr>
        <w:t>Saponin</w:t>
      </w:r>
    </w:p>
    <w:p w14:paraId="5BB123AF" w14:textId="77777777" w:rsidR="00180DFF" w:rsidRPr="009861E3" w:rsidRDefault="00180DFF" w:rsidP="00180DFF">
      <w:pPr>
        <w:widowControl w:val="0"/>
        <w:spacing w:after="0" w:line="360" w:lineRule="auto"/>
        <w:jc w:val="both"/>
        <w:rPr>
          <w:rFonts w:ascii="Times New Roman" w:hAnsi="Times New Roman" w:cs="Times New Roman"/>
          <w:sz w:val="24"/>
          <w:szCs w:val="24"/>
        </w:rPr>
      </w:pPr>
      <w:r w:rsidRPr="009861E3">
        <w:rPr>
          <w:rFonts w:ascii="Times New Roman" w:hAnsi="Times New Roman" w:cs="Times New Roman"/>
          <w:sz w:val="24"/>
          <w:szCs w:val="24"/>
        </w:rPr>
        <w:tab/>
        <w:t>5.0 ml of distilled water (H</w:t>
      </w:r>
      <w:r w:rsidRPr="009861E3">
        <w:rPr>
          <w:rFonts w:ascii="Times New Roman" w:hAnsi="Times New Roman" w:cs="Times New Roman"/>
          <w:sz w:val="24"/>
          <w:szCs w:val="24"/>
          <w:vertAlign w:val="subscript"/>
        </w:rPr>
        <w:t>2</w:t>
      </w:r>
      <w:r w:rsidRPr="009861E3">
        <w:rPr>
          <w:rFonts w:ascii="Times New Roman" w:hAnsi="Times New Roman" w:cs="Times New Roman"/>
          <w:sz w:val="24"/>
          <w:szCs w:val="24"/>
        </w:rPr>
        <w:t xml:space="preserve">O) was added to 1.0 ml of various extracts taken in a test tube. The obtained mixture was vortexed and shaken vigorously. The formation of stable foam indicated the presence of saponin.  </w:t>
      </w:r>
    </w:p>
    <w:p w14:paraId="35B2E2D7" w14:textId="77777777" w:rsidR="00180DFF" w:rsidRPr="009861E3" w:rsidRDefault="00180DFF" w:rsidP="00180DFF">
      <w:pPr>
        <w:widowControl w:val="0"/>
        <w:spacing w:after="0" w:line="360" w:lineRule="auto"/>
        <w:jc w:val="both"/>
        <w:rPr>
          <w:rFonts w:ascii="Times New Roman" w:hAnsi="Times New Roman" w:cs="Times New Roman"/>
          <w:b/>
          <w:sz w:val="24"/>
          <w:szCs w:val="24"/>
        </w:rPr>
      </w:pPr>
      <w:r w:rsidRPr="009861E3">
        <w:rPr>
          <w:rFonts w:ascii="Times New Roman" w:hAnsi="Times New Roman" w:cs="Times New Roman"/>
          <w:b/>
          <w:sz w:val="24"/>
          <w:szCs w:val="24"/>
        </w:rPr>
        <w:t>Tannins</w:t>
      </w:r>
    </w:p>
    <w:p w14:paraId="2AB52C05" w14:textId="77777777" w:rsidR="00180DFF" w:rsidRPr="009861E3" w:rsidRDefault="00180DFF" w:rsidP="00180DFF">
      <w:pPr>
        <w:widowControl w:val="0"/>
        <w:spacing w:after="0" w:line="360" w:lineRule="auto"/>
        <w:jc w:val="both"/>
        <w:rPr>
          <w:rFonts w:ascii="Times New Roman" w:hAnsi="Times New Roman" w:cs="Times New Roman"/>
          <w:sz w:val="24"/>
          <w:szCs w:val="24"/>
        </w:rPr>
      </w:pPr>
      <w:r w:rsidRPr="009861E3">
        <w:rPr>
          <w:rFonts w:ascii="Times New Roman" w:hAnsi="Times New Roman" w:cs="Times New Roman"/>
          <w:sz w:val="24"/>
          <w:szCs w:val="24"/>
        </w:rPr>
        <w:tab/>
        <w:t xml:space="preserve">2.0 ml of the plant extract of leaves and flowers were mixed with 10% alcoholic ferric </w:t>
      </w:r>
      <w:r w:rsidRPr="009861E3">
        <w:rPr>
          <w:rFonts w:ascii="Times New Roman" w:hAnsi="Times New Roman" w:cs="Times New Roman"/>
          <w:sz w:val="24"/>
          <w:szCs w:val="24"/>
        </w:rPr>
        <w:lastRenderedPageBreak/>
        <w:t>chloride solution (FeCl</w:t>
      </w:r>
      <w:r w:rsidRPr="009861E3">
        <w:rPr>
          <w:rFonts w:ascii="Times New Roman" w:hAnsi="Times New Roman" w:cs="Times New Roman"/>
          <w:sz w:val="24"/>
          <w:szCs w:val="24"/>
          <w:vertAlign w:val="subscript"/>
        </w:rPr>
        <w:t>3</w:t>
      </w:r>
      <w:r w:rsidRPr="009861E3">
        <w:rPr>
          <w:rFonts w:ascii="Times New Roman" w:hAnsi="Times New Roman" w:cs="Times New Roman"/>
          <w:sz w:val="24"/>
          <w:szCs w:val="24"/>
        </w:rPr>
        <w:t xml:space="preserve">). The appearance of the dark blue or greenish-grey color of the solution indicated the presence of tannins.  </w:t>
      </w:r>
    </w:p>
    <w:p w14:paraId="03669476" w14:textId="77777777" w:rsidR="00180DFF" w:rsidRPr="009861E3" w:rsidRDefault="00180DFF" w:rsidP="00180DFF">
      <w:pPr>
        <w:widowControl w:val="0"/>
        <w:spacing w:after="0" w:line="360" w:lineRule="auto"/>
        <w:jc w:val="both"/>
        <w:rPr>
          <w:rFonts w:ascii="Times New Roman" w:hAnsi="Times New Roman" w:cs="Times New Roman"/>
          <w:b/>
          <w:sz w:val="24"/>
          <w:szCs w:val="24"/>
        </w:rPr>
      </w:pPr>
      <w:r w:rsidRPr="009861E3">
        <w:rPr>
          <w:rFonts w:ascii="Times New Roman" w:hAnsi="Times New Roman" w:cs="Times New Roman"/>
          <w:b/>
          <w:sz w:val="24"/>
          <w:szCs w:val="24"/>
        </w:rPr>
        <w:t>Terpenoids</w:t>
      </w:r>
    </w:p>
    <w:p w14:paraId="115A21C7" w14:textId="77777777" w:rsidR="00180DFF" w:rsidRPr="009861E3" w:rsidRDefault="00180DFF" w:rsidP="00180DFF">
      <w:pPr>
        <w:widowControl w:val="0"/>
        <w:spacing w:after="0" w:line="360" w:lineRule="auto"/>
        <w:jc w:val="both"/>
        <w:rPr>
          <w:rFonts w:ascii="Times New Roman" w:hAnsi="Times New Roman" w:cs="Times New Roman"/>
          <w:sz w:val="24"/>
          <w:szCs w:val="24"/>
        </w:rPr>
      </w:pPr>
      <w:r w:rsidRPr="009861E3">
        <w:rPr>
          <w:rFonts w:ascii="Times New Roman" w:hAnsi="Times New Roman" w:cs="Times New Roman"/>
          <w:sz w:val="24"/>
          <w:szCs w:val="24"/>
        </w:rPr>
        <w:tab/>
        <w:t xml:space="preserve">1.0 ml of various extracts of </w:t>
      </w:r>
      <w:r w:rsidRPr="009861E3">
        <w:rPr>
          <w:rFonts w:ascii="Times New Roman" w:hAnsi="Times New Roman" w:cs="Times New Roman"/>
          <w:i/>
          <w:sz w:val="24"/>
          <w:szCs w:val="24"/>
        </w:rPr>
        <w:t>C. roseus</w:t>
      </w:r>
      <w:r w:rsidRPr="009861E3">
        <w:rPr>
          <w:rFonts w:ascii="Times New Roman" w:hAnsi="Times New Roman" w:cs="Times New Roman"/>
          <w:sz w:val="24"/>
          <w:szCs w:val="24"/>
        </w:rPr>
        <w:t xml:space="preserve"> were taken in the test tubes and treated with 1.0 ml of chloroform (CHCl</w:t>
      </w:r>
      <w:r w:rsidRPr="009861E3">
        <w:rPr>
          <w:rFonts w:ascii="Times New Roman" w:hAnsi="Times New Roman" w:cs="Times New Roman"/>
          <w:sz w:val="24"/>
          <w:szCs w:val="24"/>
          <w:vertAlign w:val="subscript"/>
        </w:rPr>
        <w:t>3</w:t>
      </w:r>
      <w:r w:rsidRPr="009861E3">
        <w:rPr>
          <w:rFonts w:ascii="Times New Roman" w:hAnsi="Times New Roman" w:cs="Times New Roman"/>
          <w:sz w:val="24"/>
          <w:szCs w:val="24"/>
        </w:rPr>
        <w:t>). Then, concentrated sulfuric acid (H</w:t>
      </w:r>
      <w:r w:rsidRPr="009861E3">
        <w:rPr>
          <w:rFonts w:ascii="Times New Roman" w:hAnsi="Times New Roman" w:cs="Times New Roman"/>
          <w:sz w:val="24"/>
          <w:szCs w:val="24"/>
          <w:vertAlign w:val="subscript"/>
        </w:rPr>
        <w:t>2</w:t>
      </w:r>
      <w:r w:rsidRPr="009861E3">
        <w:rPr>
          <w:rFonts w:ascii="Times New Roman" w:hAnsi="Times New Roman" w:cs="Times New Roman"/>
          <w:sz w:val="24"/>
          <w:szCs w:val="24"/>
        </w:rPr>
        <w:t>SO</w:t>
      </w:r>
      <w:r w:rsidRPr="009861E3">
        <w:rPr>
          <w:rFonts w:ascii="Times New Roman" w:hAnsi="Times New Roman" w:cs="Times New Roman"/>
          <w:sz w:val="24"/>
          <w:szCs w:val="24"/>
          <w:vertAlign w:val="subscript"/>
        </w:rPr>
        <w:t>4</w:t>
      </w:r>
      <w:r w:rsidRPr="009861E3">
        <w:rPr>
          <w:rFonts w:ascii="Times New Roman" w:hAnsi="Times New Roman" w:cs="Times New Roman"/>
          <w:sz w:val="24"/>
          <w:szCs w:val="24"/>
        </w:rPr>
        <w:t xml:space="preserve">) was added to it carefully. The appearance of reddish-brown colored ring at the interface showed the presence of terpenoids. </w:t>
      </w:r>
    </w:p>
    <w:p w14:paraId="49CE7787" w14:textId="77777777" w:rsidR="00180DFF" w:rsidRPr="009861E3" w:rsidRDefault="00180DFF" w:rsidP="00180DFF">
      <w:pPr>
        <w:widowControl w:val="0"/>
        <w:spacing w:after="0" w:line="360" w:lineRule="auto"/>
        <w:jc w:val="both"/>
        <w:rPr>
          <w:rFonts w:ascii="Times New Roman" w:hAnsi="Times New Roman" w:cs="Times New Roman"/>
          <w:b/>
          <w:sz w:val="24"/>
          <w:szCs w:val="24"/>
        </w:rPr>
      </w:pPr>
      <w:r w:rsidRPr="009861E3">
        <w:rPr>
          <w:rFonts w:ascii="Times New Roman" w:hAnsi="Times New Roman" w:cs="Times New Roman"/>
          <w:b/>
          <w:sz w:val="24"/>
          <w:szCs w:val="24"/>
        </w:rPr>
        <w:t>Cardiac glycoside</w:t>
      </w:r>
    </w:p>
    <w:p w14:paraId="10CC64A4" w14:textId="77777777" w:rsidR="00180DFF" w:rsidRPr="009861E3" w:rsidRDefault="00180DFF" w:rsidP="00180DFF">
      <w:pPr>
        <w:widowControl w:val="0"/>
        <w:spacing w:after="0" w:line="360" w:lineRule="auto"/>
        <w:jc w:val="both"/>
        <w:rPr>
          <w:rFonts w:ascii="Times New Roman" w:hAnsi="Times New Roman" w:cs="Times New Roman"/>
          <w:sz w:val="24"/>
          <w:szCs w:val="24"/>
        </w:rPr>
      </w:pPr>
      <w:r w:rsidRPr="009861E3">
        <w:rPr>
          <w:rFonts w:ascii="Times New Roman" w:hAnsi="Times New Roman" w:cs="Times New Roman"/>
          <w:sz w:val="24"/>
          <w:szCs w:val="24"/>
        </w:rPr>
        <w:tab/>
        <w:t>5.0 ml of leaves and flowers extract in test tubes were treated with 2.0 ml of sodium picrate reagent (C</w:t>
      </w:r>
      <w:r w:rsidRPr="009861E3">
        <w:rPr>
          <w:rFonts w:ascii="Times New Roman" w:hAnsi="Times New Roman" w:cs="Times New Roman"/>
          <w:sz w:val="24"/>
          <w:szCs w:val="24"/>
          <w:vertAlign w:val="subscript"/>
        </w:rPr>
        <w:t>6</w:t>
      </w:r>
      <w:r w:rsidRPr="009861E3">
        <w:rPr>
          <w:rFonts w:ascii="Times New Roman" w:hAnsi="Times New Roman" w:cs="Times New Roman"/>
          <w:sz w:val="24"/>
          <w:szCs w:val="24"/>
        </w:rPr>
        <w:t>H</w:t>
      </w:r>
      <w:r w:rsidRPr="009861E3">
        <w:rPr>
          <w:rFonts w:ascii="Times New Roman" w:hAnsi="Times New Roman" w:cs="Times New Roman"/>
          <w:sz w:val="24"/>
          <w:szCs w:val="24"/>
          <w:vertAlign w:val="subscript"/>
        </w:rPr>
        <w:t>2</w:t>
      </w:r>
      <w:r w:rsidRPr="009861E3">
        <w:rPr>
          <w:rFonts w:ascii="Times New Roman" w:hAnsi="Times New Roman" w:cs="Times New Roman"/>
          <w:sz w:val="24"/>
          <w:szCs w:val="24"/>
        </w:rPr>
        <w:t>N</w:t>
      </w:r>
      <w:r w:rsidRPr="009861E3">
        <w:rPr>
          <w:rFonts w:ascii="Times New Roman" w:hAnsi="Times New Roman" w:cs="Times New Roman"/>
          <w:sz w:val="24"/>
          <w:szCs w:val="24"/>
          <w:vertAlign w:val="subscript"/>
        </w:rPr>
        <w:t>3</w:t>
      </w:r>
      <w:r w:rsidRPr="009861E3">
        <w:rPr>
          <w:rFonts w:ascii="Times New Roman" w:hAnsi="Times New Roman" w:cs="Times New Roman"/>
          <w:sz w:val="24"/>
          <w:szCs w:val="24"/>
        </w:rPr>
        <w:t>NaO</w:t>
      </w:r>
      <w:r w:rsidRPr="009861E3">
        <w:rPr>
          <w:rFonts w:ascii="Times New Roman" w:hAnsi="Times New Roman" w:cs="Times New Roman"/>
          <w:sz w:val="24"/>
          <w:szCs w:val="24"/>
          <w:vertAlign w:val="subscript"/>
        </w:rPr>
        <w:t>7</w:t>
      </w:r>
      <w:r w:rsidRPr="009861E3">
        <w:rPr>
          <w:rFonts w:ascii="Times New Roman" w:hAnsi="Times New Roman" w:cs="Times New Roman"/>
          <w:sz w:val="24"/>
          <w:szCs w:val="24"/>
        </w:rPr>
        <w:t xml:space="preserve">). The appearance of yellow to orange color in the test tube confirmed the presence of cardiac glycosides. </w:t>
      </w:r>
    </w:p>
    <w:p w14:paraId="0C3D9EF4" w14:textId="77777777" w:rsidR="00180DFF" w:rsidRPr="009861E3" w:rsidRDefault="00180DFF" w:rsidP="00180DFF">
      <w:pPr>
        <w:spacing w:line="360" w:lineRule="auto"/>
        <w:rPr>
          <w:rFonts w:ascii="Times New Roman" w:hAnsi="Times New Roman" w:cs="Times New Roman"/>
          <w:sz w:val="24"/>
          <w:szCs w:val="24"/>
        </w:rPr>
      </w:pPr>
      <w:r w:rsidRPr="009861E3">
        <w:rPr>
          <w:rFonts w:ascii="Times New Roman" w:hAnsi="Times New Roman" w:cs="Times New Roman"/>
          <w:sz w:val="24"/>
          <w:szCs w:val="24"/>
        </w:rPr>
        <w:br w:type="page"/>
      </w:r>
    </w:p>
    <w:p w14:paraId="3307B309" w14:textId="77777777" w:rsidR="00180DFF" w:rsidRPr="009861E3" w:rsidRDefault="00180DFF" w:rsidP="00180DFF">
      <w:pPr>
        <w:widowControl w:val="0"/>
        <w:spacing w:after="0" w:line="360" w:lineRule="auto"/>
        <w:jc w:val="both"/>
        <w:rPr>
          <w:rFonts w:ascii="Times New Roman" w:hAnsi="Times New Roman" w:cs="Times New Roman"/>
          <w:sz w:val="24"/>
          <w:szCs w:val="24"/>
        </w:rPr>
      </w:pPr>
    </w:p>
    <w:p w14:paraId="496C232E" w14:textId="4EAAB135" w:rsidR="00180DFF" w:rsidRPr="009861E3" w:rsidRDefault="00180DFF" w:rsidP="00180DFF">
      <w:pPr>
        <w:widowControl w:val="0"/>
        <w:spacing w:after="0" w:line="360" w:lineRule="auto"/>
        <w:rPr>
          <w:rFonts w:ascii="Times New Roman" w:hAnsi="Times New Roman" w:cs="Times New Roman"/>
          <w:b/>
          <w:sz w:val="24"/>
          <w:szCs w:val="24"/>
        </w:rPr>
      </w:pPr>
      <w:r w:rsidRPr="009861E3">
        <w:rPr>
          <w:rFonts w:ascii="Times New Roman" w:hAnsi="Times New Roman" w:cs="Times New Roman"/>
          <w:b/>
          <w:sz w:val="24"/>
          <w:szCs w:val="24"/>
        </w:rPr>
        <w:t>Table S</w:t>
      </w:r>
      <w:r w:rsidR="0046563D">
        <w:rPr>
          <w:rFonts w:ascii="Times New Roman" w:hAnsi="Times New Roman" w:cs="Times New Roman"/>
          <w:b/>
          <w:sz w:val="24"/>
          <w:szCs w:val="24"/>
        </w:rPr>
        <w:t>9</w:t>
      </w:r>
      <w:r w:rsidRPr="009861E3">
        <w:rPr>
          <w:rFonts w:ascii="Times New Roman" w:hAnsi="Times New Roman" w:cs="Times New Roman"/>
          <w:b/>
          <w:sz w:val="24"/>
          <w:szCs w:val="24"/>
        </w:rPr>
        <w:t xml:space="preserve">: Phytochemical analysis of </w:t>
      </w:r>
      <w:r w:rsidRPr="009861E3">
        <w:rPr>
          <w:rFonts w:ascii="Times New Roman" w:hAnsi="Times New Roman" w:cs="Times New Roman"/>
          <w:b/>
          <w:i/>
          <w:sz w:val="24"/>
          <w:szCs w:val="24"/>
        </w:rPr>
        <w:t>C. roseus</w:t>
      </w:r>
      <w:r w:rsidRPr="009861E3">
        <w:rPr>
          <w:rFonts w:ascii="Times New Roman" w:hAnsi="Times New Roman" w:cs="Times New Roman"/>
          <w:b/>
          <w:sz w:val="24"/>
          <w:szCs w:val="24"/>
        </w:rPr>
        <w:t xml:space="preserve"> leaves and flowers DES extracts</w:t>
      </w:r>
    </w:p>
    <w:tbl>
      <w:tblPr>
        <w:tblStyle w:val="TableGrid"/>
        <w:tblW w:w="5000" w:type="pct"/>
        <w:tblCellMar>
          <w:left w:w="14" w:type="dxa"/>
          <w:right w:w="14" w:type="dxa"/>
        </w:tblCellMar>
        <w:tblLook w:val="04A0" w:firstRow="1" w:lastRow="0" w:firstColumn="1" w:lastColumn="0" w:noHBand="0" w:noVBand="1"/>
      </w:tblPr>
      <w:tblGrid>
        <w:gridCol w:w="776"/>
        <w:gridCol w:w="819"/>
        <w:gridCol w:w="938"/>
        <w:gridCol w:w="953"/>
        <w:gridCol w:w="678"/>
        <w:gridCol w:w="693"/>
        <w:gridCol w:w="786"/>
        <w:gridCol w:w="916"/>
        <w:gridCol w:w="591"/>
        <w:gridCol w:w="1284"/>
        <w:gridCol w:w="916"/>
      </w:tblGrid>
      <w:tr w:rsidR="00180DFF" w:rsidRPr="009861E3" w14:paraId="168C601A" w14:textId="77777777" w:rsidTr="00D269EB">
        <w:trPr>
          <w:trHeight w:val="129"/>
        </w:trPr>
        <w:tc>
          <w:tcPr>
            <w:tcW w:w="413" w:type="pct"/>
            <w:vMerge w:val="restart"/>
            <w:vAlign w:val="center"/>
          </w:tcPr>
          <w:p w14:paraId="548E7D6B" w14:textId="77777777" w:rsidR="00180DFF" w:rsidRPr="009861E3" w:rsidRDefault="00180DFF" w:rsidP="00D269EB">
            <w:pPr>
              <w:widowControl w:val="0"/>
              <w:spacing w:before="40" w:after="60" w:line="360" w:lineRule="auto"/>
              <w:jc w:val="center"/>
              <w:rPr>
                <w:rFonts w:ascii="Times New Roman" w:hAnsi="Times New Roman" w:cs="Times New Roman"/>
                <w:b/>
                <w:bCs/>
                <w:color w:val="000000"/>
                <w:sz w:val="24"/>
                <w:szCs w:val="24"/>
              </w:rPr>
            </w:pPr>
            <w:r w:rsidRPr="009861E3">
              <w:rPr>
                <w:rFonts w:ascii="Times New Roman" w:hAnsi="Times New Roman" w:cs="Times New Roman"/>
                <w:b/>
                <w:bCs/>
                <w:color w:val="000000"/>
                <w:sz w:val="24"/>
                <w:szCs w:val="24"/>
              </w:rPr>
              <w:t>Extracts</w:t>
            </w:r>
          </w:p>
        </w:tc>
        <w:tc>
          <w:tcPr>
            <w:tcW w:w="4587" w:type="pct"/>
            <w:gridSpan w:val="10"/>
            <w:vAlign w:val="center"/>
          </w:tcPr>
          <w:p w14:paraId="796E4650" w14:textId="77777777" w:rsidR="00180DFF" w:rsidRPr="009861E3" w:rsidRDefault="00180DFF" w:rsidP="00D269EB">
            <w:pPr>
              <w:widowControl w:val="0"/>
              <w:tabs>
                <w:tab w:val="left" w:pos="5122"/>
              </w:tabs>
              <w:spacing w:before="40" w:after="60" w:line="360" w:lineRule="auto"/>
              <w:jc w:val="center"/>
              <w:rPr>
                <w:rFonts w:ascii="Times New Roman" w:hAnsi="Times New Roman" w:cs="Times New Roman"/>
                <w:b/>
                <w:sz w:val="24"/>
                <w:szCs w:val="24"/>
              </w:rPr>
            </w:pPr>
            <w:r w:rsidRPr="009861E3">
              <w:rPr>
                <w:rFonts w:ascii="Times New Roman" w:hAnsi="Times New Roman" w:cs="Times New Roman"/>
                <w:b/>
                <w:sz w:val="24"/>
                <w:szCs w:val="24"/>
              </w:rPr>
              <w:t>Chemical Constituents</w:t>
            </w:r>
          </w:p>
        </w:tc>
      </w:tr>
      <w:tr w:rsidR="00180DFF" w:rsidRPr="009861E3" w14:paraId="023DC14D" w14:textId="77777777" w:rsidTr="00D269EB">
        <w:trPr>
          <w:trHeight w:val="129"/>
        </w:trPr>
        <w:tc>
          <w:tcPr>
            <w:tcW w:w="413" w:type="pct"/>
            <w:vMerge/>
            <w:vAlign w:val="center"/>
          </w:tcPr>
          <w:p w14:paraId="224F94CC" w14:textId="77777777" w:rsidR="00180DFF" w:rsidRPr="009861E3" w:rsidRDefault="00180DFF" w:rsidP="00D269EB">
            <w:pPr>
              <w:widowControl w:val="0"/>
              <w:spacing w:before="40" w:after="60" w:line="360" w:lineRule="auto"/>
              <w:jc w:val="center"/>
              <w:rPr>
                <w:rFonts w:ascii="Times New Roman" w:hAnsi="Times New Roman" w:cs="Times New Roman"/>
                <w:b/>
                <w:bCs/>
                <w:color w:val="000000"/>
                <w:sz w:val="24"/>
                <w:szCs w:val="24"/>
              </w:rPr>
            </w:pPr>
          </w:p>
        </w:tc>
        <w:tc>
          <w:tcPr>
            <w:tcW w:w="436" w:type="pct"/>
            <w:tcBorders>
              <w:bottom w:val="single" w:sz="4" w:space="0" w:color="auto"/>
            </w:tcBorders>
            <w:vAlign w:val="center"/>
          </w:tcPr>
          <w:p w14:paraId="620C174C" w14:textId="77777777" w:rsidR="00180DFF" w:rsidRPr="009861E3" w:rsidRDefault="00180DFF" w:rsidP="00D269EB">
            <w:pPr>
              <w:widowControl w:val="0"/>
              <w:spacing w:before="40" w:after="60" w:line="360" w:lineRule="auto"/>
              <w:jc w:val="center"/>
              <w:rPr>
                <w:rFonts w:ascii="Times New Roman" w:hAnsi="Times New Roman" w:cs="Times New Roman"/>
                <w:b/>
                <w:bCs/>
                <w:color w:val="000000"/>
                <w:sz w:val="24"/>
                <w:szCs w:val="24"/>
              </w:rPr>
            </w:pPr>
            <w:r w:rsidRPr="009861E3">
              <w:rPr>
                <w:rFonts w:ascii="Times New Roman" w:hAnsi="Times New Roman" w:cs="Times New Roman"/>
                <w:b/>
                <w:bCs/>
                <w:color w:val="000000"/>
                <w:sz w:val="24"/>
                <w:szCs w:val="24"/>
              </w:rPr>
              <w:t>Alkaloids</w:t>
            </w:r>
          </w:p>
        </w:tc>
        <w:tc>
          <w:tcPr>
            <w:tcW w:w="500" w:type="pct"/>
            <w:vAlign w:val="center"/>
          </w:tcPr>
          <w:p w14:paraId="04E69980" w14:textId="77777777" w:rsidR="00180DFF" w:rsidRPr="009861E3" w:rsidRDefault="00180DFF" w:rsidP="00D269EB">
            <w:pPr>
              <w:widowControl w:val="0"/>
              <w:spacing w:before="40" w:after="60" w:line="360" w:lineRule="auto"/>
              <w:jc w:val="center"/>
              <w:rPr>
                <w:rFonts w:ascii="Times New Roman" w:hAnsi="Times New Roman" w:cs="Times New Roman"/>
                <w:b/>
                <w:bCs/>
                <w:color w:val="000000"/>
                <w:sz w:val="24"/>
                <w:szCs w:val="24"/>
              </w:rPr>
            </w:pPr>
            <w:r w:rsidRPr="009861E3">
              <w:rPr>
                <w:rFonts w:ascii="Times New Roman" w:hAnsi="Times New Roman" w:cs="Times New Roman"/>
                <w:b/>
                <w:bCs/>
                <w:color w:val="000000"/>
                <w:sz w:val="24"/>
                <w:szCs w:val="24"/>
              </w:rPr>
              <w:t>Flavonoids</w:t>
            </w:r>
          </w:p>
        </w:tc>
        <w:tc>
          <w:tcPr>
            <w:tcW w:w="517" w:type="pct"/>
            <w:vAlign w:val="center"/>
          </w:tcPr>
          <w:p w14:paraId="1D9B83A4" w14:textId="77777777" w:rsidR="00180DFF" w:rsidRPr="009861E3" w:rsidRDefault="00180DFF" w:rsidP="00D269EB">
            <w:pPr>
              <w:widowControl w:val="0"/>
              <w:spacing w:before="40" w:after="60" w:line="360" w:lineRule="auto"/>
              <w:jc w:val="center"/>
              <w:rPr>
                <w:rFonts w:ascii="Times New Roman" w:hAnsi="Times New Roman" w:cs="Times New Roman"/>
                <w:b/>
                <w:bCs/>
                <w:color w:val="000000"/>
                <w:sz w:val="24"/>
                <w:szCs w:val="24"/>
              </w:rPr>
            </w:pPr>
            <w:r w:rsidRPr="009861E3">
              <w:rPr>
                <w:rFonts w:ascii="Times New Roman" w:hAnsi="Times New Roman" w:cs="Times New Roman"/>
                <w:b/>
                <w:bCs/>
                <w:color w:val="000000"/>
                <w:sz w:val="24"/>
                <w:szCs w:val="24"/>
              </w:rPr>
              <w:t>Terpenoids</w:t>
            </w:r>
          </w:p>
        </w:tc>
        <w:tc>
          <w:tcPr>
            <w:tcW w:w="361" w:type="pct"/>
            <w:vAlign w:val="center"/>
          </w:tcPr>
          <w:p w14:paraId="7215F0A2" w14:textId="77777777" w:rsidR="00180DFF" w:rsidRPr="009861E3" w:rsidRDefault="00180DFF" w:rsidP="00D269EB">
            <w:pPr>
              <w:widowControl w:val="0"/>
              <w:spacing w:before="40" w:after="60" w:line="360" w:lineRule="auto"/>
              <w:jc w:val="center"/>
              <w:rPr>
                <w:rFonts w:ascii="Times New Roman" w:hAnsi="Times New Roman" w:cs="Times New Roman"/>
                <w:b/>
                <w:bCs/>
                <w:color w:val="000000"/>
                <w:sz w:val="24"/>
                <w:szCs w:val="24"/>
              </w:rPr>
            </w:pPr>
            <w:r w:rsidRPr="009861E3">
              <w:rPr>
                <w:rFonts w:ascii="Times New Roman" w:hAnsi="Times New Roman" w:cs="Times New Roman"/>
                <w:b/>
                <w:bCs/>
                <w:color w:val="000000"/>
                <w:sz w:val="24"/>
                <w:szCs w:val="24"/>
              </w:rPr>
              <w:t>Phenols</w:t>
            </w:r>
          </w:p>
        </w:tc>
        <w:tc>
          <w:tcPr>
            <w:tcW w:w="378" w:type="pct"/>
            <w:vAlign w:val="center"/>
          </w:tcPr>
          <w:p w14:paraId="4EBD70AF" w14:textId="77777777" w:rsidR="00180DFF" w:rsidRPr="009861E3" w:rsidRDefault="00180DFF" w:rsidP="00D269EB">
            <w:pPr>
              <w:widowControl w:val="0"/>
              <w:spacing w:before="40" w:after="60" w:line="360" w:lineRule="auto"/>
              <w:jc w:val="center"/>
              <w:rPr>
                <w:rFonts w:ascii="Times New Roman" w:hAnsi="Times New Roman" w:cs="Times New Roman"/>
                <w:b/>
                <w:bCs/>
                <w:color w:val="000000"/>
                <w:sz w:val="24"/>
                <w:szCs w:val="24"/>
              </w:rPr>
            </w:pPr>
            <w:r w:rsidRPr="009861E3">
              <w:rPr>
                <w:rFonts w:ascii="Times New Roman" w:hAnsi="Times New Roman" w:cs="Times New Roman"/>
                <w:b/>
                <w:bCs/>
                <w:color w:val="000000"/>
                <w:sz w:val="24"/>
                <w:szCs w:val="24"/>
              </w:rPr>
              <w:t>Tannins</w:t>
            </w:r>
          </w:p>
        </w:tc>
        <w:tc>
          <w:tcPr>
            <w:tcW w:w="419" w:type="pct"/>
            <w:vAlign w:val="center"/>
          </w:tcPr>
          <w:p w14:paraId="5498D0E6" w14:textId="77777777" w:rsidR="00180DFF" w:rsidRPr="009861E3" w:rsidRDefault="00180DFF" w:rsidP="00D269EB">
            <w:pPr>
              <w:widowControl w:val="0"/>
              <w:spacing w:before="40" w:after="60" w:line="360" w:lineRule="auto"/>
              <w:jc w:val="center"/>
              <w:rPr>
                <w:rFonts w:ascii="Times New Roman" w:hAnsi="Times New Roman" w:cs="Times New Roman"/>
                <w:b/>
                <w:bCs/>
                <w:color w:val="000000"/>
                <w:sz w:val="24"/>
                <w:szCs w:val="24"/>
              </w:rPr>
            </w:pPr>
            <w:r w:rsidRPr="009861E3">
              <w:rPr>
                <w:rFonts w:ascii="Times New Roman" w:hAnsi="Times New Roman" w:cs="Times New Roman"/>
                <w:b/>
                <w:bCs/>
                <w:color w:val="000000"/>
                <w:sz w:val="24"/>
                <w:szCs w:val="24"/>
              </w:rPr>
              <w:t>Saponins</w:t>
            </w:r>
          </w:p>
        </w:tc>
        <w:tc>
          <w:tcPr>
            <w:tcW w:w="488" w:type="pct"/>
            <w:vAlign w:val="center"/>
          </w:tcPr>
          <w:p w14:paraId="0592F3E8" w14:textId="77777777" w:rsidR="00180DFF" w:rsidRPr="009861E3" w:rsidRDefault="00180DFF" w:rsidP="00D269EB">
            <w:pPr>
              <w:widowControl w:val="0"/>
              <w:spacing w:before="40" w:after="60" w:line="360" w:lineRule="auto"/>
              <w:jc w:val="center"/>
              <w:rPr>
                <w:rFonts w:ascii="Times New Roman" w:hAnsi="Times New Roman" w:cs="Times New Roman"/>
                <w:b/>
                <w:bCs/>
                <w:color w:val="000000"/>
                <w:sz w:val="24"/>
                <w:szCs w:val="24"/>
              </w:rPr>
            </w:pPr>
            <w:r w:rsidRPr="009861E3">
              <w:rPr>
                <w:rFonts w:ascii="Times New Roman" w:hAnsi="Times New Roman" w:cs="Times New Roman"/>
                <w:b/>
                <w:bCs/>
                <w:color w:val="000000"/>
                <w:sz w:val="24"/>
                <w:szCs w:val="24"/>
              </w:rPr>
              <w:t>Glycosides</w:t>
            </w:r>
          </w:p>
        </w:tc>
        <w:tc>
          <w:tcPr>
            <w:tcW w:w="314" w:type="pct"/>
            <w:vAlign w:val="center"/>
          </w:tcPr>
          <w:p w14:paraId="71A3B16B" w14:textId="77777777" w:rsidR="00180DFF" w:rsidRPr="009861E3" w:rsidRDefault="00180DFF" w:rsidP="00D269EB">
            <w:pPr>
              <w:widowControl w:val="0"/>
              <w:spacing w:before="40" w:after="60" w:line="360" w:lineRule="auto"/>
              <w:jc w:val="center"/>
              <w:rPr>
                <w:rFonts w:ascii="Times New Roman" w:hAnsi="Times New Roman" w:cs="Times New Roman"/>
                <w:b/>
                <w:bCs/>
                <w:color w:val="000000"/>
                <w:sz w:val="24"/>
                <w:szCs w:val="24"/>
              </w:rPr>
            </w:pPr>
            <w:r w:rsidRPr="009861E3">
              <w:rPr>
                <w:rFonts w:ascii="Times New Roman" w:hAnsi="Times New Roman" w:cs="Times New Roman"/>
                <w:b/>
                <w:bCs/>
                <w:color w:val="000000"/>
                <w:sz w:val="24"/>
                <w:szCs w:val="24"/>
              </w:rPr>
              <w:t>Amino acids</w:t>
            </w:r>
          </w:p>
        </w:tc>
        <w:tc>
          <w:tcPr>
            <w:tcW w:w="685" w:type="pct"/>
            <w:vAlign w:val="center"/>
          </w:tcPr>
          <w:p w14:paraId="2FDA412B" w14:textId="77777777" w:rsidR="00180DFF" w:rsidRPr="009861E3" w:rsidRDefault="00180DFF" w:rsidP="00D269EB">
            <w:pPr>
              <w:widowControl w:val="0"/>
              <w:spacing w:before="40" w:after="60" w:line="360" w:lineRule="auto"/>
              <w:jc w:val="center"/>
              <w:rPr>
                <w:rFonts w:ascii="Times New Roman" w:hAnsi="Times New Roman" w:cs="Times New Roman"/>
                <w:b/>
                <w:bCs/>
                <w:color w:val="000000"/>
                <w:sz w:val="24"/>
                <w:szCs w:val="24"/>
              </w:rPr>
            </w:pPr>
            <w:r w:rsidRPr="009861E3">
              <w:rPr>
                <w:rFonts w:ascii="Times New Roman" w:hAnsi="Times New Roman" w:cs="Times New Roman"/>
                <w:b/>
                <w:bCs/>
                <w:color w:val="000000"/>
                <w:sz w:val="24"/>
                <w:szCs w:val="24"/>
              </w:rPr>
              <w:t>Carbohydrates</w:t>
            </w:r>
          </w:p>
        </w:tc>
        <w:tc>
          <w:tcPr>
            <w:tcW w:w="488" w:type="pct"/>
            <w:vAlign w:val="center"/>
          </w:tcPr>
          <w:p w14:paraId="6302ECA7" w14:textId="77777777" w:rsidR="00180DFF" w:rsidRPr="009861E3" w:rsidRDefault="00180DFF" w:rsidP="00D269EB">
            <w:pPr>
              <w:widowControl w:val="0"/>
              <w:spacing w:before="40" w:after="60" w:line="360" w:lineRule="auto"/>
              <w:jc w:val="center"/>
              <w:rPr>
                <w:rFonts w:ascii="Times New Roman" w:hAnsi="Times New Roman" w:cs="Times New Roman"/>
                <w:b/>
                <w:bCs/>
                <w:color w:val="000000"/>
                <w:sz w:val="24"/>
                <w:szCs w:val="24"/>
              </w:rPr>
            </w:pPr>
            <w:r w:rsidRPr="009861E3">
              <w:rPr>
                <w:rFonts w:ascii="Times New Roman" w:hAnsi="Times New Roman" w:cs="Times New Roman"/>
                <w:b/>
                <w:bCs/>
                <w:color w:val="000000"/>
                <w:sz w:val="24"/>
                <w:szCs w:val="24"/>
              </w:rPr>
              <w:t>Cardiac Glycosides</w:t>
            </w:r>
          </w:p>
        </w:tc>
      </w:tr>
      <w:tr w:rsidR="00180DFF" w:rsidRPr="009861E3" w14:paraId="64CB8143" w14:textId="77777777" w:rsidTr="00D269EB">
        <w:trPr>
          <w:trHeight w:val="129"/>
        </w:trPr>
        <w:tc>
          <w:tcPr>
            <w:tcW w:w="5000" w:type="pct"/>
            <w:gridSpan w:val="11"/>
            <w:vAlign w:val="center"/>
          </w:tcPr>
          <w:p w14:paraId="162D5967" w14:textId="77777777" w:rsidR="00180DFF" w:rsidRPr="009861E3" w:rsidRDefault="00180DFF" w:rsidP="00D269EB">
            <w:pPr>
              <w:widowControl w:val="0"/>
              <w:spacing w:before="40" w:after="60" w:line="360" w:lineRule="auto"/>
              <w:jc w:val="center"/>
              <w:rPr>
                <w:rFonts w:ascii="Times New Roman" w:hAnsi="Times New Roman" w:cs="Times New Roman"/>
                <w:b/>
                <w:sz w:val="24"/>
                <w:szCs w:val="24"/>
              </w:rPr>
            </w:pPr>
            <w:r w:rsidRPr="009861E3">
              <w:rPr>
                <w:rFonts w:ascii="Times New Roman" w:hAnsi="Times New Roman" w:cs="Times New Roman"/>
                <w:b/>
                <w:sz w:val="24"/>
                <w:szCs w:val="24"/>
              </w:rPr>
              <w:t>Leave Extracts</w:t>
            </w:r>
          </w:p>
        </w:tc>
      </w:tr>
      <w:tr w:rsidR="00180DFF" w:rsidRPr="009861E3" w14:paraId="29D5C376" w14:textId="77777777" w:rsidTr="00D269EB">
        <w:trPr>
          <w:trHeight w:val="278"/>
        </w:trPr>
        <w:tc>
          <w:tcPr>
            <w:tcW w:w="413" w:type="pct"/>
            <w:vAlign w:val="bottom"/>
          </w:tcPr>
          <w:p w14:paraId="6E2AC4B3" w14:textId="77777777" w:rsidR="00180DFF" w:rsidRPr="009861E3" w:rsidRDefault="00180DFF" w:rsidP="00D269EB">
            <w:pPr>
              <w:widowControl w:val="0"/>
              <w:spacing w:before="40" w:after="60" w:line="360" w:lineRule="auto"/>
              <w:rPr>
                <w:rFonts w:ascii="Times New Roman" w:hAnsi="Times New Roman" w:cs="Times New Roman"/>
                <w:color w:val="000000"/>
                <w:sz w:val="24"/>
                <w:szCs w:val="24"/>
              </w:rPr>
            </w:pPr>
            <w:r w:rsidRPr="009861E3">
              <w:rPr>
                <w:rFonts w:ascii="Times New Roman" w:hAnsi="Times New Roman" w:cs="Times New Roman"/>
                <w:color w:val="000000"/>
                <w:sz w:val="24"/>
                <w:szCs w:val="24"/>
              </w:rPr>
              <w:t>ChCl: Urea</w:t>
            </w:r>
          </w:p>
        </w:tc>
        <w:tc>
          <w:tcPr>
            <w:tcW w:w="436" w:type="pct"/>
            <w:vAlign w:val="center"/>
          </w:tcPr>
          <w:p w14:paraId="79C8ED4D"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500" w:type="pct"/>
            <w:vAlign w:val="center"/>
          </w:tcPr>
          <w:p w14:paraId="2C44A0EE"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517" w:type="pct"/>
            <w:vAlign w:val="center"/>
          </w:tcPr>
          <w:p w14:paraId="5FDE8AF9"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361" w:type="pct"/>
            <w:vAlign w:val="center"/>
          </w:tcPr>
          <w:p w14:paraId="77865B5B"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378" w:type="pct"/>
            <w:vAlign w:val="center"/>
          </w:tcPr>
          <w:p w14:paraId="786B9749"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419" w:type="pct"/>
            <w:vAlign w:val="center"/>
          </w:tcPr>
          <w:p w14:paraId="5297B4A5"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488" w:type="pct"/>
            <w:vAlign w:val="center"/>
          </w:tcPr>
          <w:p w14:paraId="20F9F1CA"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314" w:type="pct"/>
            <w:vAlign w:val="center"/>
          </w:tcPr>
          <w:p w14:paraId="2FBD8FAD"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685" w:type="pct"/>
            <w:vAlign w:val="center"/>
          </w:tcPr>
          <w:p w14:paraId="163DA9A8"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488" w:type="pct"/>
            <w:vAlign w:val="bottom"/>
          </w:tcPr>
          <w:p w14:paraId="56A24249"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r>
      <w:tr w:rsidR="00180DFF" w:rsidRPr="009861E3" w14:paraId="1182CC3A" w14:textId="77777777" w:rsidTr="00D269EB">
        <w:trPr>
          <w:trHeight w:val="278"/>
        </w:trPr>
        <w:tc>
          <w:tcPr>
            <w:tcW w:w="413" w:type="pct"/>
            <w:vAlign w:val="bottom"/>
          </w:tcPr>
          <w:p w14:paraId="08B850A6" w14:textId="77777777" w:rsidR="00180DFF" w:rsidRPr="009861E3" w:rsidRDefault="00180DFF" w:rsidP="00D269EB">
            <w:pPr>
              <w:widowControl w:val="0"/>
              <w:spacing w:before="40" w:after="60" w:line="360" w:lineRule="auto"/>
              <w:rPr>
                <w:rFonts w:ascii="Times New Roman" w:hAnsi="Times New Roman" w:cs="Times New Roman"/>
                <w:color w:val="000000"/>
                <w:sz w:val="24"/>
                <w:szCs w:val="24"/>
              </w:rPr>
            </w:pPr>
            <w:r w:rsidRPr="009861E3">
              <w:rPr>
                <w:rFonts w:ascii="Times New Roman" w:hAnsi="Times New Roman" w:cs="Times New Roman"/>
                <w:color w:val="000000"/>
                <w:sz w:val="24"/>
                <w:szCs w:val="24"/>
              </w:rPr>
              <w:t>ChCl: CA</w:t>
            </w:r>
          </w:p>
        </w:tc>
        <w:tc>
          <w:tcPr>
            <w:tcW w:w="436" w:type="pct"/>
            <w:vAlign w:val="center"/>
          </w:tcPr>
          <w:p w14:paraId="21FAAE6C"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500" w:type="pct"/>
            <w:vAlign w:val="center"/>
          </w:tcPr>
          <w:p w14:paraId="29022EF7"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517" w:type="pct"/>
            <w:vAlign w:val="center"/>
          </w:tcPr>
          <w:p w14:paraId="53D08961"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361" w:type="pct"/>
            <w:vAlign w:val="center"/>
          </w:tcPr>
          <w:p w14:paraId="02332B4E"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378" w:type="pct"/>
            <w:vAlign w:val="center"/>
          </w:tcPr>
          <w:p w14:paraId="0010F361"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419" w:type="pct"/>
            <w:vAlign w:val="center"/>
          </w:tcPr>
          <w:p w14:paraId="255591E1"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488" w:type="pct"/>
            <w:vAlign w:val="center"/>
          </w:tcPr>
          <w:p w14:paraId="5ECA33B5"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314" w:type="pct"/>
            <w:vAlign w:val="center"/>
          </w:tcPr>
          <w:p w14:paraId="0E2E80DC"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685" w:type="pct"/>
            <w:vAlign w:val="center"/>
          </w:tcPr>
          <w:p w14:paraId="2912287A"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488" w:type="pct"/>
            <w:vAlign w:val="center"/>
          </w:tcPr>
          <w:p w14:paraId="38A79EC5"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r>
      <w:tr w:rsidR="00180DFF" w:rsidRPr="009861E3" w14:paraId="372200FC" w14:textId="77777777" w:rsidTr="00D269EB">
        <w:trPr>
          <w:trHeight w:val="294"/>
        </w:trPr>
        <w:tc>
          <w:tcPr>
            <w:tcW w:w="413" w:type="pct"/>
            <w:vAlign w:val="bottom"/>
          </w:tcPr>
          <w:p w14:paraId="61E18CAF" w14:textId="77777777" w:rsidR="00180DFF" w:rsidRPr="009861E3" w:rsidRDefault="00180DFF" w:rsidP="00D269EB">
            <w:pPr>
              <w:widowControl w:val="0"/>
              <w:spacing w:before="40" w:after="60" w:line="360" w:lineRule="auto"/>
              <w:rPr>
                <w:rFonts w:ascii="Times New Roman" w:hAnsi="Times New Roman" w:cs="Times New Roman"/>
                <w:color w:val="000000"/>
                <w:sz w:val="24"/>
                <w:szCs w:val="24"/>
              </w:rPr>
            </w:pPr>
            <w:r w:rsidRPr="009861E3">
              <w:rPr>
                <w:rFonts w:ascii="Times New Roman" w:hAnsi="Times New Roman" w:cs="Times New Roman"/>
                <w:color w:val="000000"/>
                <w:sz w:val="24"/>
                <w:szCs w:val="24"/>
              </w:rPr>
              <w:t>ChCl: OA</w:t>
            </w:r>
          </w:p>
        </w:tc>
        <w:tc>
          <w:tcPr>
            <w:tcW w:w="436" w:type="pct"/>
            <w:vAlign w:val="center"/>
          </w:tcPr>
          <w:p w14:paraId="24DEF795"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500" w:type="pct"/>
            <w:vAlign w:val="center"/>
          </w:tcPr>
          <w:p w14:paraId="18CCD916"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517" w:type="pct"/>
            <w:vAlign w:val="center"/>
          </w:tcPr>
          <w:p w14:paraId="05B0DF30"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361" w:type="pct"/>
            <w:vAlign w:val="center"/>
          </w:tcPr>
          <w:p w14:paraId="6D6EDEC5"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378" w:type="pct"/>
            <w:vAlign w:val="center"/>
          </w:tcPr>
          <w:p w14:paraId="51651D75"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419" w:type="pct"/>
            <w:vAlign w:val="center"/>
          </w:tcPr>
          <w:p w14:paraId="2F27EEF1"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488" w:type="pct"/>
            <w:vAlign w:val="center"/>
          </w:tcPr>
          <w:p w14:paraId="2A065A6F"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314" w:type="pct"/>
            <w:vAlign w:val="center"/>
          </w:tcPr>
          <w:p w14:paraId="50C827B8"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685" w:type="pct"/>
            <w:vAlign w:val="center"/>
          </w:tcPr>
          <w:p w14:paraId="29A89E0E"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488" w:type="pct"/>
            <w:vAlign w:val="center"/>
          </w:tcPr>
          <w:p w14:paraId="44C43B41"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r>
      <w:tr w:rsidR="00180DFF" w:rsidRPr="009861E3" w14:paraId="77085CE1" w14:textId="77777777" w:rsidTr="00D269EB">
        <w:trPr>
          <w:trHeight w:val="278"/>
        </w:trPr>
        <w:tc>
          <w:tcPr>
            <w:tcW w:w="413" w:type="pct"/>
            <w:vAlign w:val="bottom"/>
          </w:tcPr>
          <w:p w14:paraId="2E8C8B41" w14:textId="77777777" w:rsidR="00180DFF" w:rsidRPr="009861E3" w:rsidRDefault="00180DFF" w:rsidP="00D269EB">
            <w:pPr>
              <w:widowControl w:val="0"/>
              <w:spacing w:before="40" w:after="60" w:line="360" w:lineRule="auto"/>
              <w:rPr>
                <w:rFonts w:ascii="Times New Roman" w:hAnsi="Times New Roman" w:cs="Times New Roman"/>
                <w:color w:val="000000"/>
                <w:sz w:val="24"/>
                <w:szCs w:val="24"/>
              </w:rPr>
            </w:pPr>
            <w:r w:rsidRPr="009861E3">
              <w:rPr>
                <w:rFonts w:ascii="Times New Roman" w:hAnsi="Times New Roman" w:cs="Times New Roman"/>
                <w:color w:val="000000"/>
                <w:sz w:val="24"/>
                <w:szCs w:val="24"/>
              </w:rPr>
              <w:t>ChCl: Gly</w:t>
            </w:r>
          </w:p>
        </w:tc>
        <w:tc>
          <w:tcPr>
            <w:tcW w:w="436" w:type="pct"/>
            <w:vAlign w:val="center"/>
          </w:tcPr>
          <w:p w14:paraId="60C70FEF"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500" w:type="pct"/>
            <w:vAlign w:val="center"/>
          </w:tcPr>
          <w:p w14:paraId="4FBB1D10"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517" w:type="pct"/>
            <w:vAlign w:val="center"/>
          </w:tcPr>
          <w:p w14:paraId="5856D577"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361" w:type="pct"/>
            <w:vAlign w:val="center"/>
          </w:tcPr>
          <w:p w14:paraId="16480A3A"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378" w:type="pct"/>
            <w:vAlign w:val="center"/>
          </w:tcPr>
          <w:p w14:paraId="64BD1E4C"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419" w:type="pct"/>
            <w:vAlign w:val="center"/>
          </w:tcPr>
          <w:p w14:paraId="46403189"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488" w:type="pct"/>
            <w:vAlign w:val="center"/>
          </w:tcPr>
          <w:p w14:paraId="27B92C23"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314" w:type="pct"/>
            <w:vAlign w:val="center"/>
          </w:tcPr>
          <w:p w14:paraId="05DF0C9E"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685" w:type="pct"/>
            <w:vAlign w:val="center"/>
          </w:tcPr>
          <w:p w14:paraId="58F3AAF7"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488" w:type="pct"/>
            <w:vAlign w:val="center"/>
          </w:tcPr>
          <w:p w14:paraId="16F2ADF5"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r>
      <w:tr w:rsidR="00180DFF" w:rsidRPr="009861E3" w14:paraId="56EA23C2" w14:textId="77777777" w:rsidTr="00D269EB">
        <w:trPr>
          <w:trHeight w:val="294"/>
        </w:trPr>
        <w:tc>
          <w:tcPr>
            <w:tcW w:w="413" w:type="pct"/>
            <w:vAlign w:val="bottom"/>
          </w:tcPr>
          <w:p w14:paraId="16E00B84" w14:textId="77777777" w:rsidR="00180DFF" w:rsidRPr="009861E3" w:rsidRDefault="00180DFF" w:rsidP="00D269EB">
            <w:pPr>
              <w:widowControl w:val="0"/>
              <w:spacing w:before="40" w:after="60" w:line="360" w:lineRule="auto"/>
              <w:rPr>
                <w:rFonts w:ascii="Times New Roman" w:hAnsi="Times New Roman" w:cs="Times New Roman"/>
                <w:color w:val="000000"/>
                <w:sz w:val="24"/>
                <w:szCs w:val="24"/>
              </w:rPr>
            </w:pPr>
            <w:r w:rsidRPr="009861E3">
              <w:rPr>
                <w:rFonts w:ascii="Times New Roman" w:hAnsi="Times New Roman" w:cs="Times New Roman"/>
                <w:color w:val="000000"/>
                <w:sz w:val="24"/>
                <w:szCs w:val="24"/>
              </w:rPr>
              <w:t>ChCl: EG</w:t>
            </w:r>
          </w:p>
        </w:tc>
        <w:tc>
          <w:tcPr>
            <w:tcW w:w="436" w:type="pct"/>
            <w:vAlign w:val="center"/>
          </w:tcPr>
          <w:p w14:paraId="2C269076"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500" w:type="pct"/>
            <w:vAlign w:val="center"/>
          </w:tcPr>
          <w:p w14:paraId="5E80B99C"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517" w:type="pct"/>
            <w:vAlign w:val="center"/>
          </w:tcPr>
          <w:p w14:paraId="0B5D7F19"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361" w:type="pct"/>
            <w:vAlign w:val="center"/>
          </w:tcPr>
          <w:p w14:paraId="1CE1AB5D"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378" w:type="pct"/>
            <w:vAlign w:val="center"/>
          </w:tcPr>
          <w:p w14:paraId="1877DAFD"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419" w:type="pct"/>
            <w:vAlign w:val="center"/>
          </w:tcPr>
          <w:p w14:paraId="4918EB55"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488" w:type="pct"/>
            <w:vAlign w:val="center"/>
          </w:tcPr>
          <w:p w14:paraId="5C090A66"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314" w:type="pct"/>
            <w:vAlign w:val="center"/>
          </w:tcPr>
          <w:p w14:paraId="61E0C1D2"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685" w:type="pct"/>
            <w:vAlign w:val="center"/>
          </w:tcPr>
          <w:p w14:paraId="06787C2B"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488" w:type="pct"/>
            <w:vAlign w:val="center"/>
          </w:tcPr>
          <w:p w14:paraId="57404028"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r>
      <w:tr w:rsidR="00180DFF" w:rsidRPr="009861E3" w14:paraId="591AFBBC" w14:textId="77777777" w:rsidTr="00D269EB">
        <w:trPr>
          <w:trHeight w:val="278"/>
        </w:trPr>
        <w:tc>
          <w:tcPr>
            <w:tcW w:w="413" w:type="pct"/>
            <w:vAlign w:val="bottom"/>
          </w:tcPr>
          <w:p w14:paraId="6F6AB286" w14:textId="77777777" w:rsidR="00180DFF" w:rsidRPr="009861E3" w:rsidRDefault="00180DFF" w:rsidP="00D269EB">
            <w:pPr>
              <w:widowControl w:val="0"/>
              <w:spacing w:before="40" w:after="60" w:line="360" w:lineRule="auto"/>
              <w:rPr>
                <w:rFonts w:ascii="Times New Roman" w:hAnsi="Times New Roman" w:cs="Times New Roman"/>
                <w:color w:val="000000"/>
                <w:sz w:val="24"/>
                <w:szCs w:val="24"/>
              </w:rPr>
            </w:pPr>
            <w:r w:rsidRPr="009861E3">
              <w:rPr>
                <w:rFonts w:ascii="Times New Roman" w:hAnsi="Times New Roman" w:cs="Times New Roman"/>
                <w:color w:val="000000"/>
                <w:sz w:val="24"/>
                <w:szCs w:val="24"/>
              </w:rPr>
              <w:t>ChCl: Glu</w:t>
            </w:r>
          </w:p>
        </w:tc>
        <w:tc>
          <w:tcPr>
            <w:tcW w:w="436" w:type="pct"/>
            <w:vAlign w:val="center"/>
          </w:tcPr>
          <w:p w14:paraId="6B4FB1D8"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500" w:type="pct"/>
            <w:vAlign w:val="center"/>
          </w:tcPr>
          <w:p w14:paraId="6B668C59"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517" w:type="pct"/>
            <w:vAlign w:val="center"/>
          </w:tcPr>
          <w:p w14:paraId="58232D4A"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361" w:type="pct"/>
            <w:vAlign w:val="center"/>
          </w:tcPr>
          <w:p w14:paraId="588D4C91"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378" w:type="pct"/>
            <w:vAlign w:val="center"/>
          </w:tcPr>
          <w:p w14:paraId="3FBF4AF7"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419" w:type="pct"/>
            <w:vAlign w:val="center"/>
          </w:tcPr>
          <w:p w14:paraId="28ABBBFA"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488" w:type="pct"/>
            <w:vAlign w:val="center"/>
          </w:tcPr>
          <w:p w14:paraId="5F571BEB"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314" w:type="pct"/>
            <w:vAlign w:val="center"/>
          </w:tcPr>
          <w:p w14:paraId="2BD6E5C2"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685" w:type="pct"/>
            <w:vAlign w:val="center"/>
          </w:tcPr>
          <w:p w14:paraId="6E38FFB7"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488" w:type="pct"/>
            <w:vAlign w:val="center"/>
          </w:tcPr>
          <w:p w14:paraId="1BB7112F"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r>
      <w:tr w:rsidR="00180DFF" w:rsidRPr="009861E3" w14:paraId="6B375F6A" w14:textId="77777777" w:rsidTr="00D269EB">
        <w:trPr>
          <w:trHeight w:val="278"/>
        </w:trPr>
        <w:tc>
          <w:tcPr>
            <w:tcW w:w="413" w:type="pct"/>
            <w:vAlign w:val="bottom"/>
          </w:tcPr>
          <w:p w14:paraId="7B3835F5" w14:textId="77777777" w:rsidR="00180DFF" w:rsidRPr="009861E3" w:rsidRDefault="00180DFF" w:rsidP="00D269EB">
            <w:pPr>
              <w:widowControl w:val="0"/>
              <w:spacing w:before="40" w:after="60" w:line="360" w:lineRule="auto"/>
              <w:rPr>
                <w:rFonts w:ascii="Times New Roman" w:hAnsi="Times New Roman" w:cs="Times New Roman"/>
                <w:color w:val="000000"/>
                <w:sz w:val="24"/>
                <w:szCs w:val="24"/>
              </w:rPr>
            </w:pPr>
            <w:r w:rsidRPr="009861E3">
              <w:rPr>
                <w:rFonts w:ascii="Times New Roman" w:hAnsi="Times New Roman" w:cs="Times New Roman"/>
                <w:color w:val="000000"/>
                <w:sz w:val="24"/>
                <w:szCs w:val="24"/>
              </w:rPr>
              <w:t>ChCl: Suc</w:t>
            </w:r>
          </w:p>
        </w:tc>
        <w:tc>
          <w:tcPr>
            <w:tcW w:w="436" w:type="pct"/>
            <w:vAlign w:val="center"/>
          </w:tcPr>
          <w:p w14:paraId="367AEFF7"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500" w:type="pct"/>
            <w:vAlign w:val="center"/>
          </w:tcPr>
          <w:p w14:paraId="2554A93A"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517" w:type="pct"/>
            <w:vAlign w:val="center"/>
          </w:tcPr>
          <w:p w14:paraId="3BECEF63"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361" w:type="pct"/>
            <w:vAlign w:val="center"/>
          </w:tcPr>
          <w:p w14:paraId="0BA8703A"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378" w:type="pct"/>
            <w:vAlign w:val="center"/>
          </w:tcPr>
          <w:p w14:paraId="57E60A94"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419" w:type="pct"/>
            <w:vAlign w:val="center"/>
          </w:tcPr>
          <w:p w14:paraId="2F30C1BC"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488" w:type="pct"/>
            <w:vAlign w:val="center"/>
          </w:tcPr>
          <w:p w14:paraId="7C850756"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314" w:type="pct"/>
            <w:vAlign w:val="center"/>
          </w:tcPr>
          <w:p w14:paraId="1677575F"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685" w:type="pct"/>
            <w:vAlign w:val="center"/>
          </w:tcPr>
          <w:p w14:paraId="7B5F84FD"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488" w:type="pct"/>
            <w:vAlign w:val="center"/>
          </w:tcPr>
          <w:p w14:paraId="1A7DE7EE"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r>
      <w:tr w:rsidR="00180DFF" w:rsidRPr="009861E3" w14:paraId="4041671E" w14:textId="77777777" w:rsidTr="00D269EB">
        <w:trPr>
          <w:trHeight w:val="278"/>
        </w:trPr>
        <w:tc>
          <w:tcPr>
            <w:tcW w:w="413" w:type="pct"/>
            <w:vAlign w:val="bottom"/>
          </w:tcPr>
          <w:p w14:paraId="46544A10" w14:textId="77777777" w:rsidR="00180DFF" w:rsidRPr="009861E3" w:rsidRDefault="00180DFF" w:rsidP="00D269EB">
            <w:pPr>
              <w:widowControl w:val="0"/>
              <w:spacing w:before="40" w:after="60" w:line="360" w:lineRule="auto"/>
              <w:rPr>
                <w:rFonts w:ascii="Times New Roman" w:hAnsi="Times New Roman" w:cs="Times New Roman"/>
                <w:color w:val="000000"/>
                <w:sz w:val="24"/>
                <w:szCs w:val="24"/>
              </w:rPr>
            </w:pPr>
            <w:r w:rsidRPr="009861E3">
              <w:rPr>
                <w:rFonts w:ascii="Times New Roman" w:hAnsi="Times New Roman" w:cs="Times New Roman"/>
                <w:b/>
                <w:noProof/>
                <w:sz w:val="24"/>
                <w:szCs w:val="24"/>
              </w:rPr>
              <mc:AlternateContent>
                <mc:Choice Requires="wps">
                  <w:drawing>
                    <wp:anchor distT="0" distB="0" distL="114300" distR="114300" simplePos="0" relativeHeight="251660288" behindDoc="0" locked="0" layoutInCell="1" allowOverlap="1" wp14:anchorId="16E67AA8" wp14:editId="22FC3CA0">
                      <wp:simplePos x="0" y="0"/>
                      <wp:positionH relativeFrom="column">
                        <wp:posOffset>-752475</wp:posOffset>
                      </wp:positionH>
                      <wp:positionV relativeFrom="paragraph">
                        <wp:posOffset>66040</wp:posOffset>
                      </wp:positionV>
                      <wp:extent cx="528955" cy="649605"/>
                      <wp:effectExtent l="0" t="0" r="4445" b="0"/>
                      <wp:wrapNone/>
                      <wp:docPr id="178105968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955" cy="649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3A7A56" w14:textId="77777777" w:rsidR="00180DFF" w:rsidRPr="00C868A9" w:rsidRDefault="00180DFF" w:rsidP="00180DFF">
                                  <w:pPr>
                                    <w:jc w:val="center"/>
                                    <w:rPr>
                                      <w:rFonts w:ascii="Times New Roman" w:hAnsi="Times New Roman" w:cs="Times New Roman"/>
                                    </w:rPr>
                                  </w:pPr>
                                  <w:r>
                                    <w:rPr>
                                      <w:rFonts w:ascii="Times New Roman" w:hAnsi="Times New Roman" w:cs="Times New Roman"/>
                                    </w:rPr>
                                    <w:t>57</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E67AA8" id="_x0000_t202" coordsize="21600,21600" o:spt="202" path="m,l,21600r21600,l21600,xe">
                      <v:stroke joinstyle="miter"/>
                      <v:path gradientshapeok="t" o:connecttype="rect"/>
                    </v:shapetype>
                    <v:shape id="Text Box 22" o:spid="_x0000_s1026" type="#_x0000_t202" style="position:absolute;margin-left:-59.25pt;margin-top:5.2pt;width:41.65pt;height:51.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" stroked="f">
                      <v:textbox style="layout-flow:vertical">
                        <w:txbxContent>
                          <w:p w14:paraId="633A7A56" w14:textId="77777777" w:rsidR="00180DFF" w:rsidRPr="00C868A9" w:rsidRDefault="00180DFF" w:rsidP="00180DFF">
                            <w:pPr>
                              <w:jc w:val="center"/>
                              <w:rPr>
                                <w:rFonts w:ascii="Times New Roman" w:hAnsi="Times New Roman" w:cs="Times New Roman"/>
                              </w:rPr>
                            </w:pPr>
                            <w:r>
                              <w:rPr>
                                <w:rFonts w:ascii="Times New Roman" w:hAnsi="Times New Roman" w:cs="Times New Roman"/>
                              </w:rPr>
                              <w:t>57</w:t>
                            </w:r>
                          </w:p>
                        </w:txbxContent>
                      </v:textbox>
                    </v:shape>
                  </w:pict>
                </mc:Fallback>
              </mc:AlternateContent>
            </w:r>
            <w:r w:rsidRPr="009861E3">
              <w:rPr>
                <w:rFonts w:ascii="Times New Roman" w:hAnsi="Times New Roman" w:cs="Times New Roman"/>
                <w:color w:val="000000"/>
                <w:sz w:val="24"/>
                <w:szCs w:val="24"/>
              </w:rPr>
              <w:t>ChCl: 1-Napht</w:t>
            </w:r>
          </w:p>
        </w:tc>
        <w:tc>
          <w:tcPr>
            <w:tcW w:w="436" w:type="pct"/>
            <w:vAlign w:val="center"/>
          </w:tcPr>
          <w:p w14:paraId="2AAA18A9"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500" w:type="pct"/>
            <w:vAlign w:val="center"/>
          </w:tcPr>
          <w:p w14:paraId="5A80E4DC"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517" w:type="pct"/>
            <w:vAlign w:val="center"/>
          </w:tcPr>
          <w:p w14:paraId="1DD8A11E"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361" w:type="pct"/>
            <w:vAlign w:val="center"/>
          </w:tcPr>
          <w:p w14:paraId="1AA9C388"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378" w:type="pct"/>
            <w:vAlign w:val="center"/>
          </w:tcPr>
          <w:p w14:paraId="7DBF04C1"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419" w:type="pct"/>
            <w:vAlign w:val="center"/>
          </w:tcPr>
          <w:p w14:paraId="242663D7"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488" w:type="pct"/>
            <w:vAlign w:val="center"/>
          </w:tcPr>
          <w:p w14:paraId="6FD0EF2B"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314" w:type="pct"/>
            <w:vAlign w:val="center"/>
          </w:tcPr>
          <w:p w14:paraId="3D742A13"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685" w:type="pct"/>
            <w:vAlign w:val="center"/>
          </w:tcPr>
          <w:p w14:paraId="2C7EF2A5"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488" w:type="pct"/>
            <w:vAlign w:val="center"/>
          </w:tcPr>
          <w:p w14:paraId="1D2F7252"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r>
      <w:tr w:rsidR="00180DFF" w:rsidRPr="009861E3" w14:paraId="37683826" w14:textId="77777777" w:rsidTr="00D269EB">
        <w:trPr>
          <w:trHeight w:val="294"/>
        </w:trPr>
        <w:tc>
          <w:tcPr>
            <w:tcW w:w="413" w:type="pct"/>
            <w:vAlign w:val="bottom"/>
          </w:tcPr>
          <w:p w14:paraId="281DADA3" w14:textId="77777777" w:rsidR="00180DFF" w:rsidRPr="009861E3" w:rsidRDefault="00180DFF" w:rsidP="00D269EB">
            <w:pPr>
              <w:widowControl w:val="0"/>
              <w:spacing w:before="40" w:after="60" w:line="360" w:lineRule="auto"/>
              <w:rPr>
                <w:rFonts w:ascii="Times New Roman" w:hAnsi="Times New Roman" w:cs="Times New Roman"/>
                <w:color w:val="000000"/>
                <w:sz w:val="24"/>
                <w:szCs w:val="24"/>
              </w:rPr>
            </w:pPr>
            <w:r w:rsidRPr="009861E3">
              <w:rPr>
                <w:rFonts w:ascii="Times New Roman" w:hAnsi="Times New Roman" w:cs="Times New Roman"/>
                <w:color w:val="000000"/>
                <w:sz w:val="24"/>
                <w:szCs w:val="24"/>
              </w:rPr>
              <w:t>Methanol</w:t>
            </w:r>
          </w:p>
        </w:tc>
        <w:tc>
          <w:tcPr>
            <w:tcW w:w="436" w:type="pct"/>
            <w:vAlign w:val="center"/>
          </w:tcPr>
          <w:p w14:paraId="159B017C"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500" w:type="pct"/>
            <w:vAlign w:val="center"/>
          </w:tcPr>
          <w:p w14:paraId="7694BF85"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517" w:type="pct"/>
            <w:vAlign w:val="center"/>
          </w:tcPr>
          <w:p w14:paraId="43844A7A"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361" w:type="pct"/>
            <w:vAlign w:val="center"/>
          </w:tcPr>
          <w:p w14:paraId="4529F938"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378" w:type="pct"/>
            <w:vAlign w:val="center"/>
          </w:tcPr>
          <w:p w14:paraId="764ABD72"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419" w:type="pct"/>
            <w:vAlign w:val="center"/>
          </w:tcPr>
          <w:p w14:paraId="2C52B208"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488" w:type="pct"/>
            <w:vAlign w:val="center"/>
          </w:tcPr>
          <w:p w14:paraId="7B849ADE"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314" w:type="pct"/>
            <w:vAlign w:val="center"/>
          </w:tcPr>
          <w:p w14:paraId="29363F2B"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685" w:type="pct"/>
            <w:vAlign w:val="center"/>
          </w:tcPr>
          <w:p w14:paraId="21222CAA"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488" w:type="pct"/>
            <w:vAlign w:val="center"/>
          </w:tcPr>
          <w:p w14:paraId="371839A5"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r>
      <w:tr w:rsidR="00180DFF" w:rsidRPr="009861E3" w14:paraId="6899862D" w14:textId="77777777" w:rsidTr="00D269EB">
        <w:trPr>
          <w:trHeight w:val="129"/>
        </w:trPr>
        <w:tc>
          <w:tcPr>
            <w:tcW w:w="5000" w:type="pct"/>
            <w:gridSpan w:val="11"/>
            <w:vAlign w:val="center"/>
          </w:tcPr>
          <w:p w14:paraId="343ECF0A" w14:textId="77777777" w:rsidR="00180DFF" w:rsidRPr="009861E3" w:rsidRDefault="00180DFF" w:rsidP="00D269EB">
            <w:pPr>
              <w:widowControl w:val="0"/>
              <w:spacing w:before="40" w:after="60" w:line="360" w:lineRule="auto"/>
              <w:jc w:val="center"/>
              <w:rPr>
                <w:rFonts w:ascii="Times New Roman" w:hAnsi="Times New Roman" w:cs="Times New Roman"/>
                <w:b/>
                <w:sz w:val="24"/>
                <w:szCs w:val="24"/>
              </w:rPr>
            </w:pPr>
            <w:r w:rsidRPr="009861E3">
              <w:rPr>
                <w:rFonts w:ascii="Times New Roman" w:hAnsi="Times New Roman" w:cs="Times New Roman"/>
                <w:b/>
                <w:sz w:val="24"/>
                <w:szCs w:val="24"/>
              </w:rPr>
              <w:t>Flower Extracts</w:t>
            </w:r>
          </w:p>
        </w:tc>
      </w:tr>
      <w:tr w:rsidR="00180DFF" w:rsidRPr="009861E3" w14:paraId="02983D25" w14:textId="77777777" w:rsidTr="00D269EB">
        <w:trPr>
          <w:trHeight w:val="278"/>
        </w:trPr>
        <w:tc>
          <w:tcPr>
            <w:tcW w:w="413" w:type="pct"/>
            <w:vAlign w:val="bottom"/>
          </w:tcPr>
          <w:p w14:paraId="64BD5A7E" w14:textId="77777777" w:rsidR="00180DFF" w:rsidRPr="009861E3" w:rsidRDefault="00180DFF" w:rsidP="00D269EB">
            <w:pPr>
              <w:widowControl w:val="0"/>
              <w:spacing w:before="40" w:after="60" w:line="360" w:lineRule="auto"/>
              <w:rPr>
                <w:rFonts w:ascii="Times New Roman" w:hAnsi="Times New Roman" w:cs="Times New Roman"/>
                <w:color w:val="000000"/>
                <w:sz w:val="24"/>
                <w:szCs w:val="24"/>
              </w:rPr>
            </w:pPr>
            <w:r w:rsidRPr="009861E3">
              <w:rPr>
                <w:rFonts w:ascii="Times New Roman" w:hAnsi="Times New Roman" w:cs="Times New Roman"/>
                <w:color w:val="000000"/>
                <w:sz w:val="24"/>
                <w:szCs w:val="24"/>
              </w:rPr>
              <w:lastRenderedPageBreak/>
              <w:t>ChCl: Urea</w:t>
            </w:r>
          </w:p>
        </w:tc>
        <w:tc>
          <w:tcPr>
            <w:tcW w:w="436" w:type="pct"/>
            <w:vAlign w:val="bottom"/>
          </w:tcPr>
          <w:p w14:paraId="4F456E10"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500" w:type="pct"/>
            <w:vAlign w:val="bottom"/>
          </w:tcPr>
          <w:p w14:paraId="359C30EF"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517" w:type="pct"/>
            <w:vAlign w:val="bottom"/>
          </w:tcPr>
          <w:p w14:paraId="440E017D"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361" w:type="pct"/>
            <w:vAlign w:val="bottom"/>
          </w:tcPr>
          <w:p w14:paraId="685BE8E2"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378" w:type="pct"/>
            <w:vAlign w:val="bottom"/>
          </w:tcPr>
          <w:p w14:paraId="29020317"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419" w:type="pct"/>
            <w:vAlign w:val="bottom"/>
          </w:tcPr>
          <w:p w14:paraId="4D3D4CCA"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488" w:type="pct"/>
            <w:vAlign w:val="bottom"/>
          </w:tcPr>
          <w:p w14:paraId="43B7CD81"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314" w:type="pct"/>
            <w:vAlign w:val="center"/>
          </w:tcPr>
          <w:p w14:paraId="7D53ABD2"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685" w:type="pct"/>
            <w:vAlign w:val="center"/>
          </w:tcPr>
          <w:p w14:paraId="0DF38EF4"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488" w:type="pct"/>
            <w:vAlign w:val="center"/>
          </w:tcPr>
          <w:p w14:paraId="53BFDD43"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r>
      <w:tr w:rsidR="00180DFF" w:rsidRPr="009861E3" w14:paraId="5FAFAE3D" w14:textId="77777777" w:rsidTr="00D269EB">
        <w:trPr>
          <w:trHeight w:val="294"/>
        </w:trPr>
        <w:tc>
          <w:tcPr>
            <w:tcW w:w="413" w:type="pct"/>
            <w:vAlign w:val="bottom"/>
          </w:tcPr>
          <w:p w14:paraId="256E53D7" w14:textId="77777777" w:rsidR="00180DFF" w:rsidRPr="009861E3" w:rsidRDefault="00180DFF" w:rsidP="00D269EB">
            <w:pPr>
              <w:widowControl w:val="0"/>
              <w:spacing w:before="40" w:after="60" w:line="360" w:lineRule="auto"/>
              <w:rPr>
                <w:rFonts w:ascii="Times New Roman" w:hAnsi="Times New Roman" w:cs="Times New Roman"/>
                <w:color w:val="000000"/>
                <w:sz w:val="24"/>
                <w:szCs w:val="24"/>
              </w:rPr>
            </w:pPr>
            <w:r w:rsidRPr="009861E3">
              <w:rPr>
                <w:rFonts w:ascii="Times New Roman" w:hAnsi="Times New Roman" w:cs="Times New Roman"/>
                <w:color w:val="000000"/>
                <w:sz w:val="24"/>
                <w:szCs w:val="24"/>
              </w:rPr>
              <w:t>ChCl: CA</w:t>
            </w:r>
          </w:p>
        </w:tc>
        <w:tc>
          <w:tcPr>
            <w:tcW w:w="436" w:type="pct"/>
            <w:vAlign w:val="bottom"/>
          </w:tcPr>
          <w:p w14:paraId="149316B5"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500" w:type="pct"/>
            <w:vAlign w:val="bottom"/>
          </w:tcPr>
          <w:p w14:paraId="69DADFB0"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517" w:type="pct"/>
            <w:vAlign w:val="bottom"/>
          </w:tcPr>
          <w:p w14:paraId="0CC45D26"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361" w:type="pct"/>
            <w:vAlign w:val="bottom"/>
          </w:tcPr>
          <w:p w14:paraId="64363818"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378" w:type="pct"/>
            <w:vAlign w:val="bottom"/>
          </w:tcPr>
          <w:p w14:paraId="0F12E0E4"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419" w:type="pct"/>
            <w:vAlign w:val="bottom"/>
          </w:tcPr>
          <w:p w14:paraId="624A3B15"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488" w:type="pct"/>
            <w:vAlign w:val="bottom"/>
          </w:tcPr>
          <w:p w14:paraId="54C96D91"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314" w:type="pct"/>
            <w:vAlign w:val="center"/>
          </w:tcPr>
          <w:p w14:paraId="4E7D44D1"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685" w:type="pct"/>
            <w:vAlign w:val="center"/>
          </w:tcPr>
          <w:p w14:paraId="36C5EA68"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488" w:type="pct"/>
            <w:vAlign w:val="center"/>
          </w:tcPr>
          <w:p w14:paraId="61BE6182"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r>
      <w:tr w:rsidR="00180DFF" w:rsidRPr="009861E3" w14:paraId="4E7B894E" w14:textId="77777777" w:rsidTr="00D269EB">
        <w:trPr>
          <w:trHeight w:val="278"/>
        </w:trPr>
        <w:tc>
          <w:tcPr>
            <w:tcW w:w="413" w:type="pct"/>
            <w:vAlign w:val="bottom"/>
          </w:tcPr>
          <w:p w14:paraId="71BC3738" w14:textId="77777777" w:rsidR="00180DFF" w:rsidRPr="009861E3" w:rsidRDefault="00180DFF" w:rsidP="00D269EB">
            <w:pPr>
              <w:widowControl w:val="0"/>
              <w:spacing w:before="40" w:after="60" w:line="360" w:lineRule="auto"/>
              <w:rPr>
                <w:rFonts w:ascii="Times New Roman" w:hAnsi="Times New Roman" w:cs="Times New Roman"/>
                <w:color w:val="000000"/>
                <w:sz w:val="24"/>
                <w:szCs w:val="24"/>
              </w:rPr>
            </w:pPr>
            <w:r w:rsidRPr="009861E3">
              <w:rPr>
                <w:rFonts w:ascii="Times New Roman" w:hAnsi="Times New Roman" w:cs="Times New Roman"/>
                <w:color w:val="000000"/>
                <w:sz w:val="24"/>
                <w:szCs w:val="24"/>
              </w:rPr>
              <w:t>ChCl: OA</w:t>
            </w:r>
          </w:p>
        </w:tc>
        <w:tc>
          <w:tcPr>
            <w:tcW w:w="436" w:type="pct"/>
            <w:vAlign w:val="bottom"/>
          </w:tcPr>
          <w:p w14:paraId="5C9F501C"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500" w:type="pct"/>
            <w:vAlign w:val="bottom"/>
          </w:tcPr>
          <w:p w14:paraId="66D12A3F"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517" w:type="pct"/>
            <w:vAlign w:val="bottom"/>
          </w:tcPr>
          <w:p w14:paraId="014E9832"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361" w:type="pct"/>
            <w:vAlign w:val="bottom"/>
          </w:tcPr>
          <w:p w14:paraId="3F315975"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378" w:type="pct"/>
            <w:vAlign w:val="bottom"/>
          </w:tcPr>
          <w:p w14:paraId="6341A62F"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419" w:type="pct"/>
            <w:vAlign w:val="bottom"/>
          </w:tcPr>
          <w:p w14:paraId="689145B8"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488" w:type="pct"/>
            <w:vAlign w:val="bottom"/>
          </w:tcPr>
          <w:p w14:paraId="282C8C38"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314" w:type="pct"/>
            <w:vAlign w:val="center"/>
          </w:tcPr>
          <w:p w14:paraId="500C1B28"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685" w:type="pct"/>
            <w:vAlign w:val="center"/>
          </w:tcPr>
          <w:p w14:paraId="7B7AAD10"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488" w:type="pct"/>
            <w:vAlign w:val="center"/>
          </w:tcPr>
          <w:p w14:paraId="2C4E2F5B"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r>
      <w:tr w:rsidR="00180DFF" w:rsidRPr="009861E3" w14:paraId="2EC8D9C6" w14:textId="77777777" w:rsidTr="00D269EB">
        <w:trPr>
          <w:trHeight w:val="294"/>
        </w:trPr>
        <w:tc>
          <w:tcPr>
            <w:tcW w:w="413" w:type="pct"/>
            <w:vAlign w:val="bottom"/>
          </w:tcPr>
          <w:p w14:paraId="744F479B" w14:textId="77777777" w:rsidR="00180DFF" w:rsidRPr="009861E3" w:rsidRDefault="00180DFF" w:rsidP="00D269EB">
            <w:pPr>
              <w:widowControl w:val="0"/>
              <w:spacing w:before="40" w:after="60" w:line="360" w:lineRule="auto"/>
              <w:rPr>
                <w:rFonts w:ascii="Times New Roman" w:hAnsi="Times New Roman" w:cs="Times New Roman"/>
                <w:color w:val="000000"/>
                <w:sz w:val="24"/>
                <w:szCs w:val="24"/>
              </w:rPr>
            </w:pPr>
            <w:r w:rsidRPr="009861E3">
              <w:rPr>
                <w:rFonts w:ascii="Times New Roman" w:hAnsi="Times New Roman" w:cs="Times New Roman"/>
                <w:color w:val="000000"/>
                <w:sz w:val="24"/>
                <w:szCs w:val="24"/>
              </w:rPr>
              <w:t>ChCl: Gly</w:t>
            </w:r>
          </w:p>
        </w:tc>
        <w:tc>
          <w:tcPr>
            <w:tcW w:w="436" w:type="pct"/>
            <w:vAlign w:val="bottom"/>
          </w:tcPr>
          <w:p w14:paraId="207AF015"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500" w:type="pct"/>
            <w:vAlign w:val="bottom"/>
          </w:tcPr>
          <w:p w14:paraId="27592953"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517" w:type="pct"/>
            <w:vAlign w:val="bottom"/>
          </w:tcPr>
          <w:p w14:paraId="22932ADF"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361" w:type="pct"/>
            <w:vAlign w:val="bottom"/>
          </w:tcPr>
          <w:p w14:paraId="02E07F10"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378" w:type="pct"/>
            <w:vAlign w:val="bottom"/>
          </w:tcPr>
          <w:p w14:paraId="79773850"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419" w:type="pct"/>
            <w:vAlign w:val="bottom"/>
          </w:tcPr>
          <w:p w14:paraId="6DB85B69"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488" w:type="pct"/>
            <w:vAlign w:val="bottom"/>
          </w:tcPr>
          <w:p w14:paraId="5497AFC6"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314" w:type="pct"/>
            <w:vAlign w:val="center"/>
          </w:tcPr>
          <w:p w14:paraId="5A3F16AB"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685" w:type="pct"/>
            <w:vAlign w:val="center"/>
          </w:tcPr>
          <w:p w14:paraId="415592DC"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488" w:type="pct"/>
            <w:vAlign w:val="center"/>
          </w:tcPr>
          <w:p w14:paraId="0AEFDB9D"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r>
      <w:tr w:rsidR="00180DFF" w:rsidRPr="009861E3" w14:paraId="791A6787" w14:textId="77777777" w:rsidTr="00D269EB">
        <w:trPr>
          <w:trHeight w:val="278"/>
        </w:trPr>
        <w:tc>
          <w:tcPr>
            <w:tcW w:w="413" w:type="pct"/>
            <w:vAlign w:val="bottom"/>
          </w:tcPr>
          <w:p w14:paraId="6A573C32" w14:textId="77777777" w:rsidR="00180DFF" w:rsidRPr="009861E3" w:rsidRDefault="00180DFF" w:rsidP="00D269EB">
            <w:pPr>
              <w:widowControl w:val="0"/>
              <w:spacing w:before="40" w:after="60" w:line="360" w:lineRule="auto"/>
              <w:rPr>
                <w:rFonts w:ascii="Times New Roman" w:hAnsi="Times New Roman" w:cs="Times New Roman"/>
                <w:color w:val="000000"/>
                <w:sz w:val="24"/>
                <w:szCs w:val="24"/>
              </w:rPr>
            </w:pPr>
            <w:r w:rsidRPr="009861E3">
              <w:rPr>
                <w:rFonts w:ascii="Times New Roman" w:hAnsi="Times New Roman" w:cs="Times New Roman"/>
                <w:color w:val="000000"/>
                <w:sz w:val="24"/>
                <w:szCs w:val="24"/>
              </w:rPr>
              <w:t>ChCl: EG</w:t>
            </w:r>
          </w:p>
        </w:tc>
        <w:tc>
          <w:tcPr>
            <w:tcW w:w="436" w:type="pct"/>
            <w:vAlign w:val="bottom"/>
          </w:tcPr>
          <w:p w14:paraId="2FAD3E01"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500" w:type="pct"/>
            <w:vAlign w:val="bottom"/>
          </w:tcPr>
          <w:p w14:paraId="24307F29"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517" w:type="pct"/>
            <w:vAlign w:val="bottom"/>
          </w:tcPr>
          <w:p w14:paraId="738B16B7"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361" w:type="pct"/>
            <w:vAlign w:val="bottom"/>
          </w:tcPr>
          <w:p w14:paraId="39F36DFB"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378" w:type="pct"/>
            <w:vAlign w:val="bottom"/>
          </w:tcPr>
          <w:p w14:paraId="4ACF07A1"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419" w:type="pct"/>
            <w:vAlign w:val="bottom"/>
          </w:tcPr>
          <w:p w14:paraId="03649657"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488" w:type="pct"/>
            <w:vAlign w:val="bottom"/>
          </w:tcPr>
          <w:p w14:paraId="44E83BD5"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314" w:type="pct"/>
            <w:vAlign w:val="center"/>
          </w:tcPr>
          <w:p w14:paraId="1C4C2503"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685" w:type="pct"/>
            <w:vAlign w:val="center"/>
          </w:tcPr>
          <w:p w14:paraId="30349445"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488" w:type="pct"/>
            <w:vAlign w:val="center"/>
          </w:tcPr>
          <w:p w14:paraId="6C28ED09"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r>
      <w:tr w:rsidR="00180DFF" w:rsidRPr="009861E3" w14:paraId="7E3E1ABD" w14:textId="77777777" w:rsidTr="00D269EB">
        <w:trPr>
          <w:trHeight w:val="278"/>
        </w:trPr>
        <w:tc>
          <w:tcPr>
            <w:tcW w:w="413" w:type="pct"/>
            <w:vAlign w:val="bottom"/>
          </w:tcPr>
          <w:p w14:paraId="0502B097" w14:textId="77777777" w:rsidR="00180DFF" w:rsidRPr="009861E3" w:rsidRDefault="00180DFF" w:rsidP="00D269EB">
            <w:pPr>
              <w:widowControl w:val="0"/>
              <w:spacing w:before="40" w:after="60" w:line="360" w:lineRule="auto"/>
              <w:rPr>
                <w:rFonts w:ascii="Times New Roman" w:hAnsi="Times New Roman" w:cs="Times New Roman"/>
                <w:color w:val="000000"/>
                <w:sz w:val="24"/>
                <w:szCs w:val="24"/>
              </w:rPr>
            </w:pPr>
            <w:r w:rsidRPr="009861E3">
              <w:rPr>
                <w:rFonts w:ascii="Times New Roman" w:hAnsi="Times New Roman" w:cs="Times New Roman"/>
                <w:color w:val="000000"/>
                <w:sz w:val="24"/>
                <w:szCs w:val="24"/>
              </w:rPr>
              <w:t>ChCl: Glu</w:t>
            </w:r>
          </w:p>
        </w:tc>
        <w:tc>
          <w:tcPr>
            <w:tcW w:w="436" w:type="pct"/>
            <w:vAlign w:val="bottom"/>
          </w:tcPr>
          <w:p w14:paraId="533D3EC9"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500" w:type="pct"/>
            <w:vAlign w:val="bottom"/>
          </w:tcPr>
          <w:p w14:paraId="6F9E8C1E"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517" w:type="pct"/>
            <w:vAlign w:val="bottom"/>
          </w:tcPr>
          <w:p w14:paraId="307258B4"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361" w:type="pct"/>
            <w:vAlign w:val="bottom"/>
          </w:tcPr>
          <w:p w14:paraId="2DC1CA55"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378" w:type="pct"/>
            <w:vAlign w:val="bottom"/>
          </w:tcPr>
          <w:p w14:paraId="7E7BE9A7"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419" w:type="pct"/>
            <w:vAlign w:val="bottom"/>
          </w:tcPr>
          <w:p w14:paraId="72BFB682"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488" w:type="pct"/>
            <w:vAlign w:val="bottom"/>
          </w:tcPr>
          <w:p w14:paraId="3FC98965"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314" w:type="pct"/>
            <w:vAlign w:val="center"/>
          </w:tcPr>
          <w:p w14:paraId="31A8BE62"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685" w:type="pct"/>
            <w:vAlign w:val="center"/>
          </w:tcPr>
          <w:p w14:paraId="319C9583"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488" w:type="pct"/>
            <w:vAlign w:val="center"/>
          </w:tcPr>
          <w:p w14:paraId="5F20893F"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r>
      <w:tr w:rsidR="00180DFF" w:rsidRPr="009861E3" w14:paraId="2A675E1F" w14:textId="77777777" w:rsidTr="00D269EB">
        <w:trPr>
          <w:trHeight w:val="294"/>
        </w:trPr>
        <w:tc>
          <w:tcPr>
            <w:tcW w:w="413" w:type="pct"/>
            <w:vAlign w:val="bottom"/>
          </w:tcPr>
          <w:p w14:paraId="2F94B13C" w14:textId="77777777" w:rsidR="00180DFF" w:rsidRPr="009861E3" w:rsidRDefault="00180DFF" w:rsidP="00D269EB">
            <w:pPr>
              <w:widowControl w:val="0"/>
              <w:spacing w:before="40" w:after="60" w:line="360" w:lineRule="auto"/>
              <w:rPr>
                <w:rFonts w:ascii="Times New Roman" w:hAnsi="Times New Roman" w:cs="Times New Roman"/>
                <w:color w:val="000000"/>
                <w:sz w:val="24"/>
                <w:szCs w:val="24"/>
              </w:rPr>
            </w:pPr>
            <w:r w:rsidRPr="009861E3">
              <w:rPr>
                <w:rFonts w:ascii="Times New Roman" w:hAnsi="Times New Roman" w:cs="Times New Roman"/>
                <w:color w:val="000000"/>
                <w:sz w:val="24"/>
                <w:szCs w:val="24"/>
              </w:rPr>
              <w:t>ChCl: Suc</w:t>
            </w:r>
          </w:p>
        </w:tc>
        <w:tc>
          <w:tcPr>
            <w:tcW w:w="436" w:type="pct"/>
            <w:vAlign w:val="bottom"/>
          </w:tcPr>
          <w:p w14:paraId="766005EA"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500" w:type="pct"/>
            <w:vAlign w:val="bottom"/>
          </w:tcPr>
          <w:p w14:paraId="5CCFC7E9"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517" w:type="pct"/>
            <w:vAlign w:val="bottom"/>
          </w:tcPr>
          <w:p w14:paraId="2A3510AF"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361" w:type="pct"/>
            <w:vAlign w:val="bottom"/>
          </w:tcPr>
          <w:p w14:paraId="50CDD7A6"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378" w:type="pct"/>
            <w:vAlign w:val="bottom"/>
          </w:tcPr>
          <w:p w14:paraId="03D6DF7D"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419" w:type="pct"/>
            <w:vAlign w:val="bottom"/>
          </w:tcPr>
          <w:p w14:paraId="65486C44"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488" w:type="pct"/>
            <w:vAlign w:val="bottom"/>
          </w:tcPr>
          <w:p w14:paraId="266E4CD7"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314" w:type="pct"/>
            <w:vAlign w:val="center"/>
          </w:tcPr>
          <w:p w14:paraId="7086894D"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685" w:type="pct"/>
            <w:vAlign w:val="center"/>
          </w:tcPr>
          <w:p w14:paraId="744E4DD3"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488" w:type="pct"/>
            <w:vAlign w:val="center"/>
          </w:tcPr>
          <w:p w14:paraId="7B0C856B"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r>
      <w:tr w:rsidR="00180DFF" w:rsidRPr="009861E3" w14:paraId="4305E61F" w14:textId="77777777" w:rsidTr="00D269EB">
        <w:trPr>
          <w:trHeight w:val="294"/>
        </w:trPr>
        <w:tc>
          <w:tcPr>
            <w:tcW w:w="413" w:type="pct"/>
            <w:vAlign w:val="bottom"/>
          </w:tcPr>
          <w:p w14:paraId="5A9295AA" w14:textId="77777777" w:rsidR="00180DFF" w:rsidRPr="009861E3" w:rsidRDefault="00180DFF" w:rsidP="00D269EB">
            <w:pPr>
              <w:widowControl w:val="0"/>
              <w:spacing w:before="40" w:after="60" w:line="360" w:lineRule="auto"/>
              <w:rPr>
                <w:rFonts w:ascii="Times New Roman" w:hAnsi="Times New Roman" w:cs="Times New Roman"/>
                <w:color w:val="000000"/>
                <w:sz w:val="24"/>
                <w:szCs w:val="24"/>
              </w:rPr>
            </w:pPr>
            <w:r w:rsidRPr="009861E3">
              <w:rPr>
                <w:rFonts w:ascii="Times New Roman" w:hAnsi="Times New Roman" w:cs="Times New Roman"/>
                <w:color w:val="000000"/>
                <w:sz w:val="24"/>
                <w:szCs w:val="24"/>
              </w:rPr>
              <w:t>ChCl: 1-Napht</w:t>
            </w:r>
          </w:p>
        </w:tc>
        <w:tc>
          <w:tcPr>
            <w:tcW w:w="436" w:type="pct"/>
            <w:vAlign w:val="bottom"/>
          </w:tcPr>
          <w:p w14:paraId="448482C2"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500" w:type="pct"/>
            <w:vAlign w:val="bottom"/>
          </w:tcPr>
          <w:p w14:paraId="2A992AD0"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517" w:type="pct"/>
            <w:vAlign w:val="bottom"/>
          </w:tcPr>
          <w:p w14:paraId="510C3B56"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361" w:type="pct"/>
            <w:vAlign w:val="bottom"/>
          </w:tcPr>
          <w:p w14:paraId="5D4D40E9"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378" w:type="pct"/>
            <w:vAlign w:val="bottom"/>
          </w:tcPr>
          <w:p w14:paraId="77C00F58"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419" w:type="pct"/>
            <w:vAlign w:val="bottom"/>
          </w:tcPr>
          <w:p w14:paraId="1E19A7F8"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488" w:type="pct"/>
            <w:vAlign w:val="bottom"/>
          </w:tcPr>
          <w:p w14:paraId="594D9874"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314" w:type="pct"/>
            <w:vAlign w:val="center"/>
          </w:tcPr>
          <w:p w14:paraId="10DE7F4C"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685" w:type="pct"/>
            <w:vAlign w:val="center"/>
          </w:tcPr>
          <w:p w14:paraId="42C64254"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488" w:type="pct"/>
            <w:vAlign w:val="center"/>
          </w:tcPr>
          <w:p w14:paraId="4AEB6170"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r>
      <w:tr w:rsidR="00180DFF" w:rsidRPr="009861E3" w14:paraId="092237F0" w14:textId="77777777" w:rsidTr="00D269EB">
        <w:trPr>
          <w:trHeight w:val="294"/>
        </w:trPr>
        <w:tc>
          <w:tcPr>
            <w:tcW w:w="413" w:type="pct"/>
            <w:vAlign w:val="bottom"/>
          </w:tcPr>
          <w:p w14:paraId="545A0455" w14:textId="77777777" w:rsidR="00180DFF" w:rsidRPr="009861E3" w:rsidRDefault="00180DFF" w:rsidP="00D269EB">
            <w:pPr>
              <w:widowControl w:val="0"/>
              <w:spacing w:before="40" w:after="60" w:line="360" w:lineRule="auto"/>
              <w:rPr>
                <w:rFonts w:ascii="Times New Roman" w:hAnsi="Times New Roman" w:cs="Times New Roman"/>
                <w:color w:val="000000"/>
                <w:sz w:val="24"/>
                <w:szCs w:val="24"/>
              </w:rPr>
            </w:pPr>
            <w:r w:rsidRPr="009861E3">
              <w:rPr>
                <w:rFonts w:ascii="Times New Roman" w:hAnsi="Times New Roman" w:cs="Times New Roman"/>
                <w:color w:val="000000"/>
                <w:sz w:val="24"/>
                <w:szCs w:val="24"/>
              </w:rPr>
              <w:t>Methanol</w:t>
            </w:r>
          </w:p>
        </w:tc>
        <w:tc>
          <w:tcPr>
            <w:tcW w:w="436" w:type="pct"/>
            <w:vAlign w:val="center"/>
          </w:tcPr>
          <w:p w14:paraId="1C651F40"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500" w:type="pct"/>
            <w:vAlign w:val="center"/>
          </w:tcPr>
          <w:p w14:paraId="6E6CA314"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517" w:type="pct"/>
            <w:vAlign w:val="center"/>
          </w:tcPr>
          <w:p w14:paraId="58B92562"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361" w:type="pct"/>
            <w:vAlign w:val="center"/>
          </w:tcPr>
          <w:p w14:paraId="51DC08D3"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378" w:type="pct"/>
            <w:vAlign w:val="center"/>
          </w:tcPr>
          <w:p w14:paraId="014B79E5"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419" w:type="pct"/>
            <w:vAlign w:val="center"/>
          </w:tcPr>
          <w:p w14:paraId="4790079B"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488" w:type="pct"/>
            <w:vAlign w:val="center"/>
          </w:tcPr>
          <w:p w14:paraId="7B808EBC"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314" w:type="pct"/>
            <w:vAlign w:val="center"/>
          </w:tcPr>
          <w:p w14:paraId="0DF0CE44"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685" w:type="pct"/>
            <w:vAlign w:val="center"/>
          </w:tcPr>
          <w:p w14:paraId="6A25C5DE"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c>
          <w:tcPr>
            <w:tcW w:w="488" w:type="pct"/>
            <w:vAlign w:val="center"/>
          </w:tcPr>
          <w:p w14:paraId="4624B435" w14:textId="77777777" w:rsidR="00180DFF" w:rsidRPr="009861E3" w:rsidRDefault="00180DFF" w:rsidP="00D269EB">
            <w:pPr>
              <w:widowControl w:val="0"/>
              <w:spacing w:before="40" w:after="60"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w:t>
            </w:r>
          </w:p>
        </w:tc>
      </w:tr>
    </w:tbl>
    <w:p w14:paraId="00C8AE22" w14:textId="77777777" w:rsidR="00180DFF" w:rsidRPr="009861E3" w:rsidRDefault="00180DFF" w:rsidP="00180DFF">
      <w:pPr>
        <w:widowControl w:val="0"/>
        <w:spacing w:after="0" w:line="360" w:lineRule="auto"/>
        <w:jc w:val="both"/>
        <w:rPr>
          <w:rFonts w:ascii="Times New Roman" w:hAnsi="Times New Roman" w:cs="Times New Roman"/>
          <w:sz w:val="24"/>
          <w:szCs w:val="24"/>
        </w:rPr>
      </w:pPr>
      <w:r w:rsidRPr="009861E3">
        <w:rPr>
          <w:rFonts w:ascii="Times New Roman" w:hAnsi="Times New Roman" w:cs="Times New Roman"/>
          <w:sz w:val="24"/>
          <w:szCs w:val="24"/>
        </w:rPr>
        <w:t xml:space="preserve"> (+) = Presence and (-) = Absence </w:t>
      </w:r>
    </w:p>
    <w:p w14:paraId="2DCD0DD1" w14:textId="77777777" w:rsidR="00180DFF" w:rsidRPr="009861E3" w:rsidRDefault="00180DFF" w:rsidP="00180DFF">
      <w:pPr>
        <w:widowControl w:val="0"/>
        <w:spacing w:after="0" w:line="360" w:lineRule="auto"/>
        <w:jc w:val="both"/>
        <w:rPr>
          <w:rFonts w:ascii="Times New Roman" w:hAnsi="Times New Roman" w:cs="Times New Roman"/>
          <w:b/>
          <w:sz w:val="24"/>
          <w:szCs w:val="24"/>
        </w:rPr>
      </w:pPr>
      <w:r w:rsidRPr="009861E3">
        <w:rPr>
          <w:rFonts w:ascii="Times New Roman" w:hAnsi="Times New Roman" w:cs="Times New Roman"/>
          <w:b/>
          <w:sz w:val="24"/>
          <w:szCs w:val="24"/>
        </w:rPr>
        <w:t xml:space="preserve">Quantitative analysis of extracts </w:t>
      </w:r>
    </w:p>
    <w:p w14:paraId="2E97DEFF" w14:textId="77777777" w:rsidR="00180DFF" w:rsidRPr="009861E3" w:rsidRDefault="00180DFF" w:rsidP="00180DFF">
      <w:pPr>
        <w:widowControl w:val="0"/>
        <w:spacing w:after="0" w:line="360" w:lineRule="auto"/>
        <w:jc w:val="both"/>
        <w:rPr>
          <w:rFonts w:ascii="Times New Roman" w:hAnsi="Times New Roman" w:cs="Times New Roman"/>
          <w:sz w:val="24"/>
          <w:szCs w:val="24"/>
        </w:rPr>
      </w:pPr>
      <w:r w:rsidRPr="009861E3">
        <w:rPr>
          <w:rFonts w:ascii="Times New Roman" w:hAnsi="Times New Roman" w:cs="Times New Roman"/>
          <w:sz w:val="24"/>
          <w:szCs w:val="24"/>
        </w:rPr>
        <w:tab/>
        <w:t xml:space="preserve">The quantitative analysis of </w:t>
      </w:r>
      <w:r w:rsidRPr="009861E3">
        <w:rPr>
          <w:rFonts w:ascii="Times New Roman" w:hAnsi="Times New Roman" w:cs="Times New Roman"/>
          <w:i/>
          <w:sz w:val="24"/>
          <w:szCs w:val="24"/>
        </w:rPr>
        <w:t>C. roseus</w:t>
      </w:r>
      <w:r w:rsidRPr="009861E3">
        <w:rPr>
          <w:rFonts w:ascii="Times New Roman" w:hAnsi="Times New Roman" w:cs="Times New Roman"/>
          <w:sz w:val="24"/>
          <w:szCs w:val="24"/>
        </w:rPr>
        <w:t xml:space="preserve"> leaves and flowers extracts for flavonoid and tannin content were performed in accordance with the procedure given by </w:t>
      </w:r>
      <w:bookmarkStart w:id="0" w:name="_Hlk189939350"/>
      <w:r w:rsidRPr="009861E3">
        <w:rPr>
          <w:rFonts w:ascii="Times New Roman" w:hAnsi="Times New Roman" w:cs="Times New Roman"/>
          <w:sz w:val="24"/>
          <w:szCs w:val="24"/>
        </w:rPr>
        <w:t>Lahare</w:t>
      </w:r>
      <w:bookmarkEnd w:id="0"/>
      <w:r w:rsidRPr="009861E3">
        <w:rPr>
          <w:rFonts w:ascii="Times New Roman" w:hAnsi="Times New Roman" w:cs="Times New Roman"/>
          <w:sz w:val="24"/>
          <w:szCs w:val="24"/>
        </w:rPr>
        <w:t xml:space="preserve"> </w:t>
      </w:r>
      <w:r w:rsidRPr="009861E3">
        <w:rPr>
          <w:rFonts w:ascii="Times New Roman" w:hAnsi="Times New Roman" w:cs="Times New Roman"/>
          <w:i/>
          <w:sz w:val="24"/>
          <w:szCs w:val="24"/>
        </w:rPr>
        <w:t>et al</w:t>
      </w:r>
      <w:r w:rsidRPr="009861E3">
        <w:rPr>
          <w:rFonts w:ascii="Times New Roman" w:hAnsi="Times New Roman" w:cs="Times New Roman"/>
          <w:sz w:val="24"/>
          <w:szCs w:val="24"/>
        </w:rPr>
        <w:t xml:space="preserve"> (2021). </w:t>
      </w:r>
    </w:p>
    <w:p w14:paraId="1352BA56" w14:textId="77777777" w:rsidR="00180DFF" w:rsidRPr="009861E3" w:rsidRDefault="00180DFF" w:rsidP="00180DFF">
      <w:pPr>
        <w:widowControl w:val="0"/>
        <w:spacing w:after="0" w:line="360" w:lineRule="auto"/>
        <w:jc w:val="both"/>
        <w:rPr>
          <w:rFonts w:ascii="Times New Roman" w:hAnsi="Times New Roman" w:cs="Times New Roman"/>
          <w:b/>
          <w:sz w:val="24"/>
          <w:szCs w:val="24"/>
        </w:rPr>
      </w:pPr>
      <w:r w:rsidRPr="009861E3">
        <w:rPr>
          <w:rFonts w:ascii="Times New Roman" w:hAnsi="Times New Roman" w:cs="Times New Roman"/>
          <w:b/>
          <w:sz w:val="24"/>
          <w:szCs w:val="24"/>
        </w:rPr>
        <w:t xml:space="preserve">Flavonoid determination </w:t>
      </w:r>
    </w:p>
    <w:p w14:paraId="67C34154" w14:textId="77777777" w:rsidR="00180DFF" w:rsidRPr="009861E3" w:rsidRDefault="00180DFF" w:rsidP="00180DFF">
      <w:pPr>
        <w:widowControl w:val="0"/>
        <w:spacing w:after="0" w:line="360" w:lineRule="auto"/>
        <w:jc w:val="both"/>
        <w:rPr>
          <w:rFonts w:ascii="Times New Roman" w:hAnsi="Times New Roman" w:cs="Times New Roman"/>
          <w:sz w:val="24"/>
          <w:szCs w:val="24"/>
        </w:rPr>
      </w:pPr>
      <w:r w:rsidRPr="009861E3">
        <w:rPr>
          <w:rFonts w:ascii="Times New Roman" w:hAnsi="Times New Roman" w:cs="Times New Roman"/>
          <w:sz w:val="24"/>
          <w:szCs w:val="24"/>
        </w:rPr>
        <w:tab/>
        <w:t>The values for TFC were calculated using the calibration curve of quercetin as a standard. The flavonoid content was expressed as milligram of quercetin equivalent per gram of dry extract (mg QE/g dw).</w:t>
      </w:r>
    </w:p>
    <w:p w14:paraId="48AE3208" w14:textId="77777777" w:rsidR="00180DFF" w:rsidRPr="009861E3" w:rsidRDefault="00180DFF" w:rsidP="00180DFF">
      <w:pPr>
        <w:widowControl w:val="0"/>
        <w:spacing w:after="0" w:line="360" w:lineRule="auto"/>
        <w:jc w:val="both"/>
        <w:rPr>
          <w:rFonts w:ascii="Times New Roman" w:hAnsi="Times New Roman" w:cs="Times New Roman"/>
          <w:sz w:val="24"/>
          <w:szCs w:val="24"/>
        </w:rPr>
      </w:pPr>
      <w:r w:rsidRPr="009861E3">
        <w:rPr>
          <w:rFonts w:ascii="Times New Roman" w:hAnsi="Times New Roman" w:cs="Times New Roman"/>
          <w:noProof/>
          <w:sz w:val="24"/>
          <w:szCs w:val="24"/>
        </w:rPr>
        <w:lastRenderedPageBreak/>
        <w:drawing>
          <wp:inline distT="0" distB="0" distL="0" distR="0" wp14:anchorId="41AE8571" wp14:editId="5F42062F">
            <wp:extent cx="5257800" cy="4057650"/>
            <wp:effectExtent l="0" t="0" r="19050" b="19050"/>
            <wp:docPr id="938823718" name="Diagram 9388237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5DC23E76" w14:textId="77777777" w:rsidR="00180DFF" w:rsidRPr="009861E3" w:rsidRDefault="00180DFF" w:rsidP="00180DFF">
      <w:pPr>
        <w:widowControl w:val="0"/>
        <w:spacing w:after="0" w:line="360" w:lineRule="auto"/>
        <w:jc w:val="both"/>
        <w:rPr>
          <w:rFonts w:ascii="Times New Roman" w:hAnsi="Times New Roman" w:cs="Times New Roman"/>
          <w:b/>
          <w:sz w:val="24"/>
          <w:szCs w:val="24"/>
        </w:rPr>
      </w:pPr>
      <w:r w:rsidRPr="009861E3">
        <w:rPr>
          <w:rFonts w:ascii="Times New Roman" w:hAnsi="Times New Roman" w:cs="Times New Roman"/>
          <w:b/>
          <w:sz w:val="24"/>
          <w:szCs w:val="24"/>
        </w:rPr>
        <w:t xml:space="preserve"> Schematic representation of methodology of total flavonoid content</w:t>
      </w:r>
    </w:p>
    <w:p w14:paraId="7FE321BC" w14:textId="77777777" w:rsidR="00180DFF" w:rsidRPr="009861E3" w:rsidRDefault="00180DFF" w:rsidP="00180DFF">
      <w:pPr>
        <w:widowControl w:val="0"/>
        <w:spacing w:after="0" w:line="360" w:lineRule="auto"/>
        <w:jc w:val="both"/>
        <w:rPr>
          <w:rFonts w:ascii="Times New Roman" w:hAnsi="Times New Roman" w:cs="Times New Roman"/>
          <w:b/>
          <w:sz w:val="24"/>
          <w:szCs w:val="24"/>
        </w:rPr>
      </w:pPr>
      <w:r w:rsidRPr="009861E3">
        <w:rPr>
          <w:rFonts w:ascii="Times New Roman" w:hAnsi="Times New Roman" w:cs="Times New Roman"/>
          <w:b/>
          <w:sz w:val="24"/>
          <w:szCs w:val="24"/>
        </w:rPr>
        <w:t xml:space="preserve">Tannin determination </w:t>
      </w:r>
    </w:p>
    <w:p w14:paraId="47922694" w14:textId="77777777" w:rsidR="00180DFF" w:rsidRPr="009861E3" w:rsidRDefault="00180DFF" w:rsidP="00180DFF">
      <w:pPr>
        <w:widowControl w:val="0"/>
        <w:spacing w:after="240" w:line="360" w:lineRule="auto"/>
        <w:jc w:val="both"/>
        <w:rPr>
          <w:rFonts w:ascii="Times New Roman" w:hAnsi="Times New Roman" w:cs="Times New Roman"/>
          <w:sz w:val="24"/>
          <w:szCs w:val="24"/>
        </w:rPr>
      </w:pPr>
      <w:r w:rsidRPr="009861E3">
        <w:rPr>
          <w:rFonts w:ascii="Times New Roman" w:hAnsi="Times New Roman" w:cs="Times New Roman"/>
          <w:sz w:val="24"/>
          <w:szCs w:val="24"/>
        </w:rPr>
        <w:tab/>
        <w:t xml:space="preserve">Total tannin content was calculated from the calibration curve using tannic acid as standard. The results were expressed in milligrams of tannic acid equivalents per gram of dry extract (mg TAE/g dw). </w:t>
      </w:r>
    </w:p>
    <w:p w14:paraId="4CDECA37" w14:textId="77777777" w:rsidR="00180DFF" w:rsidRPr="009861E3" w:rsidRDefault="00180DFF" w:rsidP="00180DFF">
      <w:pPr>
        <w:widowControl w:val="0"/>
        <w:spacing w:after="0" w:line="360" w:lineRule="auto"/>
        <w:jc w:val="both"/>
        <w:rPr>
          <w:rFonts w:ascii="Times New Roman" w:hAnsi="Times New Roman" w:cs="Times New Roman"/>
          <w:sz w:val="24"/>
          <w:szCs w:val="24"/>
        </w:rPr>
      </w:pPr>
      <w:r w:rsidRPr="009861E3">
        <w:rPr>
          <w:rFonts w:ascii="Times New Roman" w:hAnsi="Times New Roman" w:cs="Times New Roman"/>
          <w:noProof/>
          <w:sz w:val="24"/>
          <w:szCs w:val="24"/>
        </w:rPr>
        <w:drawing>
          <wp:inline distT="0" distB="0" distL="0" distR="0" wp14:anchorId="02F41384" wp14:editId="689D6BA5">
            <wp:extent cx="5257800" cy="2266950"/>
            <wp:effectExtent l="0" t="0" r="19050" b="19050"/>
            <wp:docPr id="172488515"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1A0080A4" w14:textId="77777777" w:rsidR="00180DFF" w:rsidRPr="009861E3" w:rsidRDefault="00180DFF" w:rsidP="00180DFF">
      <w:pPr>
        <w:widowControl w:val="0"/>
        <w:spacing w:after="0" w:line="360" w:lineRule="auto"/>
        <w:jc w:val="both"/>
        <w:rPr>
          <w:rFonts w:ascii="Times New Roman" w:hAnsi="Times New Roman" w:cs="Times New Roman"/>
          <w:b/>
          <w:sz w:val="24"/>
          <w:szCs w:val="24"/>
        </w:rPr>
      </w:pPr>
      <w:r w:rsidRPr="009861E3">
        <w:rPr>
          <w:rFonts w:ascii="Times New Roman" w:hAnsi="Times New Roman" w:cs="Times New Roman"/>
          <w:b/>
          <w:sz w:val="24"/>
          <w:szCs w:val="24"/>
        </w:rPr>
        <w:t>Schematic representation of methodology of tannin content</w:t>
      </w:r>
    </w:p>
    <w:p w14:paraId="2053D332" w14:textId="150FB164" w:rsidR="00180DFF" w:rsidRPr="009861E3" w:rsidRDefault="00180DFF" w:rsidP="00180DFF">
      <w:pPr>
        <w:widowControl w:val="0"/>
        <w:tabs>
          <w:tab w:val="left" w:pos="1170"/>
        </w:tabs>
        <w:spacing w:after="0" w:line="360" w:lineRule="auto"/>
        <w:ind w:left="1170" w:hanging="1170"/>
        <w:jc w:val="both"/>
        <w:rPr>
          <w:rFonts w:ascii="Times New Roman" w:hAnsi="Times New Roman" w:cs="Times New Roman"/>
          <w:b/>
          <w:i/>
          <w:sz w:val="24"/>
          <w:szCs w:val="24"/>
        </w:rPr>
      </w:pPr>
      <w:r w:rsidRPr="009861E3">
        <w:rPr>
          <w:rFonts w:ascii="Times New Roman" w:hAnsi="Times New Roman" w:cs="Times New Roman"/>
          <w:b/>
          <w:sz w:val="24"/>
          <w:szCs w:val="24"/>
        </w:rPr>
        <w:lastRenderedPageBreak/>
        <w:t>Table S</w:t>
      </w:r>
      <w:r w:rsidR="002C7187">
        <w:rPr>
          <w:rFonts w:ascii="Times New Roman" w:hAnsi="Times New Roman" w:cs="Times New Roman"/>
          <w:b/>
          <w:sz w:val="24"/>
          <w:szCs w:val="24"/>
        </w:rPr>
        <w:t>10</w:t>
      </w:r>
      <w:r w:rsidRPr="009861E3">
        <w:rPr>
          <w:rFonts w:ascii="Times New Roman" w:hAnsi="Times New Roman" w:cs="Times New Roman"/>
          <w:b/>
          <w:sz w:val="24"/>
          <w:szCs w:val="24"/>
        </w:rPr>
        <w:t xml:space="preserve">: Total flavonoid content of different DES extracts of leaves and flowers of </w:t>
      </w:r>
      <w:r w:rsidRPr="009861E3">
        <w:rPr>
          <w:rFonts w:ascii="Times New Roman" w:hAnsi="Times New Roman" w:cs="Times New Roman"/>
          <w:b/>
          <w:i/>
          <w:sz w:val="24"/>
          <w:szCs w:val="24"/>
        </w:rPr>
        <w:t>C. roseus</w:t>
      </w:r>
    </w:p>
    <w:tbl>
      <w:tblPr>
        <w:tblStyle w:val="TableGrid"/>
        <w:tblW w:w="5000" w:type="pct"/>
        <w:tblLook w:val="04A0" w:firstRow="1" w:lastRow="0" w:firstColumn="1" w:lastColumn="0" w:noHBand="0" w:noVBand="1"/>
      </w:tblPr>
      <w:tblGrid>
        <w:gridCol w:w="1421"/>
        <w:gridCol w:w="2134"/>
        <w:gridCol w:w="3022"/>
        <w:gridCol w:w="2773"/>
      </w:tblGrid>
      <w:tr w:rsidR="00180DFF" w:rsidRPr="009861E3" w14:paraId="2028412D" w14:textId="77777777" w:rsidTr="00D269EB">
        <w:trPr>
          <w:trHeight w:val="668"/>
        </w:trPr>
        <w:tc>
          <w:tcPr>
            <w:tcW w:w="760" w:type="pct"/>
            <w:vAlign w:val="center"/>
          </w:tcPr>
          <w:p w14:paraId="4AD9E0CF" w14:textId="77777777" w:rsidR="00180DFF" w:rsidRPr="009861E3" w:rsidRDefault="00180DFF" w:rsidP="00D269EB">
            <w:pPr>
              <w:widowControl w:val="0"/>
              <w:spacing w:line="360" w:lineRule="auto"/>
              <w:jc w:val="center"/>
              <w:rPr>
                <w:rFonts w:ascii="Times New Roman" w:hAnsi="Times New Roman" w:cs="Times New Roman"/>
                <w:b/>
                <w:sz w:val="24"/>
                <w:szCs w:val="24"/>
              </w:rPr>
            </w:pPr>
            <w:r w:rsidRPr="009861E3">
              <w:rPr>
                <w:rFonts w:ascii="Times New Roman" w:hAnsi="Times New Roman" w:cs="Times New Roman"/>
                <w:b/>
                <w:sz w:val="24"/>
                <w:szCs w:val="24"/>
              </w:rPr>
              <w:t>S. No.</w:t>
            </w:r>
          </w:p>
        </w:tc>
        <w:tc>
          <w:tcPr>
            <w:tcW w:w="1141" w:type="pct"/>
            <w:vAlign w:val="center"/>
          </w:tcPr>
          <w:p w14:paraId="23922F28" w14:textId="77777777" w:rsidR="00180DFF" w:rsidRPr="009861E3" w:rsidRDefault="00180DFF" w:rsidP="00D269EB">
            <w:pPr>
              <w:widowControl w:val="0"/>
              <w:spacing w:line="360" w:lineRule="auto"/>
              <w:jc w:val="center"/>
              <w:rPr>
                <w:rFonts w:ascii="Times New Roman" w:hAnsi="Times New Roman" w:cs="Times New Roman"/>
                <w:b/>
                <w:sz w:val="24"/>
                <w:szCs w:val="24"/>
              </w:rPr>
            </w:pPr>
            <w:r w:rsidRPr="009861E3">
              <w:rPr>
                <w:rFonts w:ascii="Times New Roman" w:hAnsi="Times New Roman" w:cs="Times New Roman"/>
                <w:b/>
                <w:sz w:val="24"/>
                <w:szCs w:val="24"/>
              </w:rPr>
              <w:t>Extract</w:t>
            </w:r>
          </w:p>
        </w:tc>
        <w:tc>
          <w:tcPr>
            <w:tcW w:w="1616" w:type="pct"/>
            <w:vAlign w:val="center"/>
          </w:tcPr>
          <w:p w14:paraId="3A27CFB9" w14:textId="77777777" w:rsidR="00180DFF" w:rsidRPr="009861E3" w:rsidRDefault="00180DFF" w:rsidP="00D269EB">
            <w:pPr>
              <w:widowControl w:val="0"/>
              <w:spacing w:line="360" w:lineRule="auto"/>
              <w:jc w:val="center"/>
              <w:rPr>
                <w:rFonts w:ascii="Times New Roman" w:hAnsi="Times New Roman" w:cs="Times New Roman"/>
                <w:b/>
                <w:sz w:val="24"/>
                <w:szCs w:val="24"/>
              </w:rPr>
            </w:pPr>
            <w:r w:rsidRPr="009861E3">
              <w:rPr>
                <w:rFonts w:ascii="Times New Roman" w:hAnsi="Times New Roman" w:cs="Times New Roman"/>
                <w:b/>
                <w:sz w:val="24"/>
                <w:szCs w:val="24"/>
              </w:rPr>
              <w:t>Leaves</w:t>
            </w:r>
          </w:p>
          <w:p w14:paraId="2458BCE8" w14:textId="77777777" w:rsidR="00180DFF" w:rsidRPr="009861E3" w:rsidRDefault="00180DFF" w:rsidP="00D269EB">
            <w:pPr>
              <w:widowControl w:val="0"/>
              <w:spacing w:line="360" w:lineRule="auto"/>
              <w:jc w:val="center"/>
              <w:rPr>
                <w:rFonts w:ascii="Times New Roman" w:hAnsi="Times New Roman" w:cs="Times New Roman"/>
                <w:b/>
                <w:sz w:val="24"/>
                <w:szCs w:val="24"/>
              </w:rPr>
            </w:pPr>
            <w:r w:rsidRPr="009861E3">
              <w:rPr>
                <w:rFonts w:ascii="Times New Roman" w:hAnsi="Times New Roman" w:cs="Times New Roman"/>
                <w:b/>
                <w:sz w:val="24"/>
                <w:szCs w:val="24"/>
              </w:rPr>
              <w:t>(mg QE/g dry weight)</w:t>
            </w:r>
          </w:p>
        </w:tc>
        <w:tc>
          <w:tcPr>
            <w:tcW w:w="1483" w:type="pct"/>
            <w:vAlign w:val="center"/>
          </w:tcPr>
          <w:p w14:paraId="7B53DBCE" w14:textId="77777777" w:rsidR="00180DFF" w:rsidRPr="009861E3" w:rsidRDefault="00180DFF" w:rsidP="00D269EB">
            <w:pPr>
              <w:widowControl w:val="0"/>
              <w:spacing w:line="360" w:lineRule="auto"/>
              <w:jc w:val="center"/>
              <w:rPr>
                <w:rFonts w:ascii="Times New Roman" w:hAnsi="Times New Roman" w:cs="Times New Roman"/>
                <w:b/>
                <w:sz w:val="24"/>
                <w:szCs w:val="24"/>
              </w:rPr>
            </w:pPr>
            <w:r w:rsidRPr="009861E3">
              <w:rPr>
                <w:rFonts w:ascii="Times New Roman" w:hAnsi="Times New Roman" w:cs="Times New Roman"/>
                <w:b/>
                <w:sz w:val="24"/>
                <w:szCs w:val="24"/>
              </w:rPr>
              <w:t>Flowers</w:t>
            </w:r>
          </w:p>
          <w:p w14:paraId="5B2471A2" w14:textId="77777777" w:rsidR="00180DFF" w:rsidRPr="009861E3" w:rsidRDefault="00180DFF" w:rsidP="00D269EB">
            <w:pPr>
              <w:widowControl w:val="0"/>
              <w:spacing w:line="360" w:lineRule="auto"/>
              <w:jc w:val="center"/>
              <w:rPr>
                <w:rFonts w:ascii="Times New Roman" w:hAnsi="Times New Roman" w:cs="Times New Roman"/>
                <w:b/>
                <w:sz w:val="24"/>
                <w:szCs w:val="24"/>
              </w:rPr>
            </w:pPr>
            <w:r w:rsidRPr="009861E3">
              <w:rPr>
                <w:rFonts w:ascii="Times New Roman" w:hAnsi="Times New Roman" w:cs="Times New Roman"/>
                <w:b/>
                <w:sz w:val="24"/>
                <w:szCs w:val="24"/>
              </w:rPr>
              <w:t>(mg QE/g dry weight)</w:t>
            </w:r>
          </w:p>
        </w:tc>
      </w:tr>
      <w:tr w:rsidR="00180DFF" w:rsidRPr="009861E3" w14:paraId="2B46318B" w14:textId="77777777" w:rsidTr="00D269EB">
        <w:trPr>
          <w:trHeight w:val="343"/>
        </w:trPr>
        <w:tc>
          <w:tcPr>
            <w:tcW w:w="760" w:type="pct"/>
            <w:vAlign w:val="center"/>
          </w:tcPr>
          <w:p w14:paraId="43590F59" w14:textId="77777777" w:rsidR="00180DFF" w:rsidRPr="009861E3" w:rsidRDefault="00180DFF" w:rsidP="00D269EB">
            <w:pPr>
              <w:widowControl w:val="0"/>
              <w:spacing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1</w:t>
            </w:r>
          </w:p>
        </w:tc>
        <w:tc>
          <w:tcPr>
            <w:tcW w:w="1141" w:type="pct"/>
            <w:vAlign w:val="center"/>
          </w:tcPr>
          <w:p w14:paraId="4AAEA56B" w14:textId="77777777" w:rsidR="00180DFF" w:rsidRPr="009861E3" w:rsidRDefault="00180DFF" w:rsidP="00D269EB">
            <w:pPr>
              <w:widowControl w:val="0"/>
              <w:spacing w:line="360" w:lineRule="auto"/>
              <w:rPr>
                <w:rFonts w:ascii="Times New Roman" w:hAnsi="Times New Roman" w:cs="Times New Roman"/>
                <w:color w:val="000000"/>
                <w:sz w:val="24"/>
                <w:szCs w:val="24"/>
              </w:rPr>
            </w:pPr>
            <w:r w:rsidRPr="009861E3">
              <w:rPr>
                <w:rFonts w:ascii="Times New Roman" w:hAnsi="Times New Roman" w:cs="Times New Roman"/>
                <w:color w:val="000000"/>
                <w:sz w:val="24"/>
                <w:szCs w:val="24"/>
              </w:rPr>
              <w:t>ChCl: Urea</w:t>
            </w:r>
          </w:p>
        </w:tc>
        <w:tc>
          <w:tcPr>
            <w:tcW w:w="1616" w:type="pct"/>
            <w:vAlign w:val="center"/>
          </w:tcPr>
          <w:p w14:paraId="290CDCC7" w14:textId="77777777" w:rsidR="00180DFF" w:rsidRPr="009861E3" w:rsidRDefault="00180DFF" w:rsidP="00D269EB">
            <w:pPr>
              <w:widowControl w:val="0"/>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27.76</w:t>
            </w:r>
            <w:r w:rsidRPr="009861E3">
              <w:rPr>
                <w:rFonts w:ascii="Times New Roman" w:hAnsi="Times New Roman" w:cs="Times New Roman"/>
                <w:sz w:val="24"/>
                <w:szCs w:val="24"/>
                <w:vertAlign w:val="superscript"/>
              </w:rPr>
              <w:t>c</w:t>
            </w:r>
            <w:r w:rsidRPr="009861E3">
              <w:rPr>
                <w:rFonts w:ascii="Times New Roman" w:hAnsi="Times New Roman" w:cs="Times New Roman"/>
                <w:sz w:val="24"/>
                <w:szCs w:val="24"/>
              </w:rPr>
              <w:t xml:space="preserve"> ± 0.041</w:t>
            </w:r>
          </w:p>
        </w:tc>
        <w:tc>
          <w:tcPr>
            <w:tcW w:w="1483" w:type="pct"/>
            <w:vAlign w:val="center"/>
          </w:tcPr>
          <w:p w14:paraId="6D7E8F23" w14:textId="77777777" w:rsidR="00180DFF" w:rsidRPr="009861E3" w:rsidRDefault="00180DFF" w:rsidP="00D269EB">
            <w:pPr>
              <w:widowControl w:val="0"/>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25.81</w:t>
            </w:r>
            <w:r w:rsidRPr="009861E3">
              <w:rPr>
                <w:rFonts w:ascii="Times New Roman" w:hAnsi="Times New Roman" w:cs="Times New Roman"/>
                <w:sz w:val="24"/>
                <w:szCs w:val="24"/>
                <w:vertAlign w:val="superscript"/>
              </w:rPr>
              <w:t>c</w:t>
            </w:r>
            <w:r w:rsidRPr="009861E3">
              <w:rPr>
                <w:rFonts w:ascii="Times New Roman" w:hAnsi="Times New Roman" w:cs="Times New Roman"/>
                <w:sz w:val="24"/>
                <w:szCs w:val="24"/>
              </w:rPr>
              <w:t xml:space="preserve"> ± 0.066</w:t>
            </w:r>
          </w:p>
        </w:tc>
      </w:tr>
      <w:tr w:rsidR="00180DFF" w:rsidRPr="009861E3" w14:paraId="35FD1FC5" w14:textId="77777777" w:rsidTr="00D269EB">
        <w:trPr>
          <w:trHeight w:val="361"/>
        </w:trPr>
        <w:tc>
          <w:tcPr>
            <w:tcW w:w="760" w:type="pct"/>
            <w:vAlign w:val="center"/>
          </w:tcPr>
          <w:p w14:paraId="3EE776D7" w14:textId="77777777" w:rsidR="00180DFF" w:rsidRPr="009861E3" w:rsidRDefault="00180DFF" w:rsidP="00D269EB">
            <w:pPr>
              <w:widowControl w:val="0"/>
              <w:spacing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2</w:t>
            </w:r>
          </w:p>
        </w:tc>
        <w:tc>
          <w:tcPr>
            <w:tcW w:w="1141" w:type="pct"/>
            <w:vAlign w:val="center"/>
          </w:tcPr>
          <w:p w14:paraId="50C6EBAC" w14:textId="77777777" w:rsidR="00180DFF" w:rsidRPr="009861E3" w:rsidRDefault="00180DFF" w:rsidP="00D269EB">
            <w:pPr>
              <w:widowControl w:val="0"/>
              <w:spacing w:line="360" w:lineRule="auto"/>
              <w:rPr>
                <w:rFonts w:ascii="Times New Roman" w:hAnsi="Times New Roman" w:cs="Times New Roman"/>
                <w:color w:val="000000"/>
                <w:sz w:val="24"/>
                <w:szCs w:val="24"/>
              </w:rPr>
            </w:pPr>
            <w:r w:rsidRPr="009861E3">
              <w:rPr>
                <w:rFonts w:ascii="Times New Roman" w:hAnsi="Times New Roman" w:cs="Times New Roman"/>
                <w:color w:val="000000"/>
                <w:sz w:val="24"/>
                <w:szCs w:val="24"/>
              </w:rPr>
              <w:t>ChCl: CA</w:t>
            </w:r>
          </w:p>
        </w:tc>
        <w:tc>
          <w:tcPr>
            <w:tcW w:w="1616" w:type="pct"/>
            <w:vAlign w:val="center"/>
          </w:tcPr>
          <w:p w14:paraId="7A4C0FF4" w14:textId="77777777" w:rsidR="00180DFF" w:rsidRPr="009861E3" w:rsidRDefault="00180DFF" w:rsidP="00D269EB">
            <w:pPr>
              <w:widowControl w:val="0"/>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31.24</w:t>
            </w:r>
            <w:r w:rsidRPr="009861E3">
              <w:rPr>
                <w:rFonts w:ascii="Times New Roman" w:hAnsi="Times New Roman" w:cs="Times New Roman"/>
                <w:sz w:val="24"/>
                <w:szCs w:val="24"/>
                <w:vertAlign w:val="superscript"/>
              </w:rPr>
              <w:t>a</w:t>
            </w:r>
            <w:r w:rsidRPr="009861E3">
              <w:rPr>
                <w:rFonts w:ascii="Times New Roman" w:hAnsi="Times New Roman" w:cs="Times New Roman"/>
                <w:sz w:val="24"/>
                <w:szCs w:val="24"/>
              </w:rPr>
              <w:t xml:space="preserve"> ± 0.055</w:t>
            </w:r>
          </w:p>
        </w:tc>
        <w:tc>
          <w:tcPr>
            <w:tcW w:w="1483" w:type="pct"/>
            <w:vAlign w:val="center"/>
          </w:tcPr>
          <w:p w14:paraId="530D081D" w14:textId="77777777" w:rsidR="00180DFF" w:rsidRPr="009861E3" w:rsidRDefault="00180DFF" w:rsidP="00D269EB">
            <w:pPr>
              <w:widowControl w:val="0"/>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29.25</w:t>
            </w:r>
            <w:r w:rsidRPr="009861E3">
              <w:rPr>
                <w:rFonts w:ascii="Times New Roman" w:hAnsi="Times New Roman" w:cs="Times New Roman"/>
                <w:sz w:val="24"/>
                <w:szCs w:val="24"/>
                <w:vertAlign w:val="superscript"/>
              </w:rPr>
              <w:t>a</w:t>
            </w:r>
            <w:r w:rsidRPr="009861E3">
              <w:rPr>
                <w:rFonts w:ascii="Times New Roman" w:hAnsi="Times New Roman" w:cs="Times New Roman"/>
                <w:sz w:val="24"/>
                <w:szCs w:val="24"/>
              </w:rPr>
              <w:t xml:space="preserve"> ± 0.055</w:t>
            </w:r>
          </w:p>
        </w:tc>
      </w:tr>
      <w:tr w:rsidR="00180DFF" w:rsidRPr="009861E3" w14:paraId="620EB124" w14:textId="77777777" w:rsidTr="00D269EB">
        <w:trPr>
          <w:trHeight w:val="361"/>
        </w:trPr>
        <w:tc>
          <w:tcPr>
            <w:tcW w:w="760" w:type="pct"/>
            <w:vAlign w:val="center"/>
          </w:tcPr>
          <w:p w14:paraId="4AB89D3C" w14:textId="77777777" w:rsidR="00180DFF" w:rsidRPr="009861E3" w:rsidRDefault="00180DFF" w:rsidP="00D269EB">
            <w:pPr>
              <w:widowControl w:val="0"/>
              <w:spacing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3</w:t>
            </w:r>
          </w:p>
        </w:tc>
        <w:tc>
          <w:tcPr>
            <w:tcW w:w="1141" w:type="pct"/>
            <w:vAlign w:val="center"/>
          </w:tcPr>
          <w:p w14:paraId="2774EA61" w14:textId="77777777" w:rsidR="00180DFF" w:rsidRPr="009861E3" w:rsidRDefault="00180DFF" w:rsidP="00D269EB">
            <w:pPr>
              <w:widowControl w:val="0"/>
              <w:spacing w:line="360" w:lineRule="auto"/>
              <w:rPr>
                <w:rFonts w:ascii="Times New Roman" w:hAnsi="Times New Roman" w:cs="Times New Roman"/>
                <w:color w:val="000000"/>
                <w:sz w:val="24"/>
                <w:szCs w:val="24"/>
              </w:rPr>
            </w:pPr>
            <w:r w:rsidRPr="009861E3">
              <w:rPr>
                <w:rFonts w:ascii="Times New Roman" w:hAnsi="Times New Roman" w:cs="Times New Roman"/>
                <w:color w:val="000000"/>
                <w:sz w:val="24"/>
                <w:szCs w:val="24"/>
              </w:rPr>
              <w:t>ChCl: OA</w:t>
            </w:r>
          </w:p>
        </w:tc>
        <w:tc>
          <w:tcPr>
            <w:tcW w:w="1616" w:type="pct"/>
            <w:vAlign w:val="center"/>
          </w:tcPr>
          <w:p w14:paraId="4B504E13" w14:textId="77777777" w:rsidR="00180DFF" w:rsidRPr="009861E3" w:rsidRDefault="00180DFF" w:rsidP="00D269EB">
            <w:pPr>
              <w:widowControl w:val="0"/>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30.14</w:t>
            </w:r>
            <w:r w:rsidRPr="009861E3">
              <w:rPr>
                <w:rFonts w:ascii="Times New Roman" w:hAnsi="Times New Roman" w:cs="Times New Roman"/>
                <w:sz w:val="24"/>
                <w:szCs w:val="24"/>
                <w:vertAlign w:val="superscript"/>
              </w:rPr>
              <w:t>b</w:t>
            </w:r>
            <w:r w:rsidRPr="009861E3">
              <w:rPr>
                <w:rFonts w:ascii="Times New Roman" w:hAnsi="Times New Roman" w:cs="Times New Roman"/>
                <w:sz w:val="24"/>
                <w:szCs w:val="24"/>
              </w:rPr>
              <w:t xml:space="preserve"> ± 0.005</w:t>
            </w:r>
          </w:p>
        </w:tc>
        <w:tc>
          <w:tcPr>
            <w:tcW w:w="1483" w:type="pct"/>
            <w:vAlign w:val="center"/>
          </w:tcPr>
          <w:p w14:paraId="62D009A4" w14:textId="77777777" w:rsidR="00180DFF" w:rsidRPr="009861E3" w:rsidRDefault="00180DFF" w:rsidP="00D269EB">
            <w:pPr>
              <w:widowControl w:val="0"/>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27.84</w:t>
            </w:r>
            <w:r w:rsidRPr="009861E3">
              <w:rPr>
                <w:rFonts w:ascii="Times New Roman" w:hAnsi="Times New Roman" w:cs="Times New Roman"/>
                <w:sz w:val="24"/>
                <w:szCs w:val="24"/>
                <w:vertAlign w:val="superscript"/>
              </w:rPr>
              <w:t>b</w:t>
            </w:r>
            <w:r w:rsidRPr="009861E3">
              <w:rPr>
                <w:rFonts w:ascii="Times New Roman" w:hAnsi="Times New Roman" w:cs="Times New Roman"/>
                <w:sz w:val="24"/>
                <w:szCs w:val="24"/>
              </w:rPr>
              <w:t xml:space="preserve"> ± 1.151</w:t>
            </w:r>
          </w:p>
        </w:tc>
      </w:tr>
      <w:tr w:rsidR="00180DFF" w:rsidRPr="009861E3" w14:paraId="10ED44A8" w14:textId="77777777" w:rsidTr="00D269EB">
        <w:trPr>
          <w:trHeight w:val="361"/>
        </w:trPr>
        <w:tc>
          <w:tcPr>
            <w:tcW w:w="760" w:type="pct"/>
            <w:vAlign w:val="center"/>
          </w:tcPr>
          <w:p w14:paraId="68AEA6BD" w14:textId="77777777" w:rsidR="00180DFF" w:rsidRPr="009861E3" w:rsidRDefault="00180DFF" w:rsidP="00D269EB">
            <w:pPr>
              <w:widowControl w:val="0"/>
              <w:spacing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4</w:t>
            </w:r>
          </w:p>
        </w:tc>
        <w:tc>
          <w:tcPr>
            <w:tcW w:w="1141" w:type="pct"/>
            <w:vAlign w:val="center"/>
          </w:tcPr>
          <w:p w14:paraId="0F3F99BF" w14:textId="77777777" w:rsidR="00180DFF" w:rsidRPr="009861E3" w:rsidRDefault="00180DFF" w:rsidP="00D269EB">
            <w:pPr>
              <w:widowControl w:val="0"/>
              <w:spacing w:line="360" w:lineRule="auto"/>
              <w:rPr>
                <w:rFonts w:ascii="Times New Roman" w:hAnsi="Times New Roman" w:cs="Times New Roman"/>
                <w:color w:val="000000"/>
                <w:sz w:val="24"/>
                <w:szCs w:val="24"/>
              </w:rPr>
            </w:pPr>
            <w:r w:rsidRPr="009861E3">
              <w:rPr>
                <w:rFonts w:ascii="Times New Roman" w:hAnsi="Times New Roman" w:cs="Times New Roman"/>
                <w:color w:val="000000"/>
                <w:sz w:val="24"/>
                <w:szCs w:val="24"/>
              </w:rPr>
              <w:t>ChCl: Gly</w:t>
            </w:r>
          </w:p>
        </w:tc>
        <w:tc>
          <w:tcPr>
            <w:tcW w:w="1616" w:type="pct"/>
            <w:vAlign w:val="center"/>
          </w:tcPr>
          <w:p w14:paraId="15F9FC3F" w14:textId="77777777" w:rsidR="00180DFF" w:rsidRPr="009861E3" w:rsidRDefault="00180DFF" w:rsidP="00D269EB">
            <w:pPr>
              <w:widowControl w:val="0"/>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24.43</w:t>
            </w:r>
            <w:r w:rsidRPr="009861E3">
              <w:rPr>
                <w:rFonts w:ascii="Times New Roman" w:hAnsi="Times New Roman" w:cs="Times New Roman"/>
                <w:sz w:val="24"/>
                <w:szCs w:val="24"/>
                <w:vertAlign w:val="superscript"/>
              </w:rPr>
              <w:t>e</w:t>
            </w:r>
            <w:r w:rsidRPr="009861E3">
              <w:rPr>
                <w:rFonts w:ascii="Times New Roman" w:hAnsi="Times New Roman" w:cs="Times New Roman"/>
                <w:sz w:val="24"/>
                <w:szCs w:val="24"/>
              </w:rPr>
              <w:t xml:space="preserve"> ± 0.064</w:t>
            </w:r>
          </w:p>
        </w:tc>
        <w:tc>
          <w:tcPr>
            <w:tcW w:w="1483" w:type="pct"/>
            <w:vAlign w:val="center"/>
          </w:tcPr>
          <w:p w14:paraId="324EB7C8" w14:textId="77777777" w:rsidR="00180DFF" w:rsidRPr="009861E3" w:rsidRDefault="00180DFF" w:rsidP="00D269EB">
            <w:pPr>
              <w:widowControl w:val="0"/>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21.89</w:t>
            </w:r>
            <w:r w:rsidRPr="009861E3">
              <w:rPr>
                <w:rFonts w:ascii="Times New Roman" w:hAnsi="Times New Roman" w:cs="Times New Roman"/>
                <w:sz w:val="24"/>
                <w:szCs w:val="24"/>
                <w:vertAlign w:val="superscript"/>
              </w:rPr>
              <w:t>f</w:t>
            </w:r>
            <w:r w:rsidRPr="009861E3">
              <w:rPr>
                <w:rFonts w:ascii="Times New Roman" w:hAnsi="Times New Roman" w:cs="Times New Roman"/>
                <w:sz w:val="24"/>
                <w:szCs w:val="24"/>
              </w:rPr>
              <w:t xml:space="preserve"> ± 0.081</w:t>
            </w:r>
          </w:p>
        </w:tc>
      </w:tr>
      <w:tr w:rsidR="00180DFF" w:rsidRPr="009861E3" w14:paraId="486B8A82" w14:textId="77777777" w:rsidTr="00D269EB">
        <w:trPr>
          <w:trHeight w:val="361"/>
        </w:trPr>
        <w:tc>
          <w:tcPr>
            <w:tcW w:w="760" w:type="pct"/>
            <w:vAlign w:val="center"/>
          </w:tcPr>
          <w:p w14:paraId="796FA211" w14:textId="77777777" w:rsidR="00180DFF" w:rsidRPr="009861E3" w:rsidRDefault="00180DFF" w:rsidP="00D269EB">
            <w:pPr>
              <w:widowControl w:val="0"/>
              <w:spacing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5</w:t>
            </w:r>
          </w:p>
        </w:tc>
        <w:tc>
          <w:tcPr>
            <w:tcW w:w="1141" w:type="pct"/>
            <w:vAlign w:val="center"/>
          </w:tcPr>
          <w:p w14:paraId="4AA9597D" w14:textId="77777777" w:rsidR="00180DFF" w:rsidRPr="009861E3" w:rsidRDefault="00180DFF" w:rsidP="00D269EB">
            <w:pPr>
              <w:widowControl w:val="0"/>
              <w:spacing w:line="360" w:lineRule="auto"/>
              <w:rPr>
                <w:rFonts w:ascii="Times New Roman" w:hAnsi="Times New Roman" w:cs="Times New Roman"/>
                <w:color w:val="000000"/>
                <w:sz w:val="24"/>
                <w:szCs w:val="24"/>
              </w:rPr>
            </w:pPr>
            <w:r w:rsidRPr="009861E3">
              <w:rPr>
                <w:rFonts w:ascii="Times New Roman" w:hAnsi="Times New Roman" w:cs="Times New Roman"/>
                <w:color w:val="000000"/>
                <w:sz w:val="24"/>
                <w:szCs w:val="24"/>
              </w:rPr>
              <w:t>ChCl: EG</w:t>
            </w:r>
          </w:p>
        </w:tc>
        <w:tc>
          <w:tcPr>
            <w:tcW w:w="1616" w:type="pct"/>
            <w:vAlign w:val="center"/>
          </w:tcPr>
          <w:p w14:paraId="5DDAFF3A" w14:textId="77777777" w:rsidR="00180DFF" w:rsidRPr="009861E3" w:rsidRDefault="00180DFF" w:rsidP="00D269EB">
            <w:pPr>
              <w:widowControl w:val="0"/>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25.18</w:t>
            </w:r>
            <w:r w:rsidRPr="009861E3">
              <w:rPr>
                <w:rFonts w:ascii="Times New Roman" w:hAnsi="Times New Roman" w:cs="Times New Roman"/>
                <w:sz w:val="24"/>
                <w:szCs w:val="24"/>
                <w:vertAlign w:val="superscript"/>
              </w:rPr>
              <w:t>d</w:t>
            </w:r>
            <w:r w:rsidRPr="009861E3">
              <w:rPr>
                <w:rFonts w:ascii="Times New Roman" w:hAnsi="Times New Roman" w:cs="Times New Roman"/>
                <w:sz w:val="24"/>
                <w:szCs w:val="24"/>
              </w:rPr>
              <w:t xml:space="preserve"> ± 0.036</w:t>
            </w:r>
          </w:p>
        </w:tc>
        <w:tc>
          <w:tcPr>
            <w:tcW w:w="1483" w:type="pct"/>
            <w:vAlign w:val="center"/>
          </w:tcPr>
          <w:p w14:paraId="357E46B6" w14:textId="77777777" w:rsidR="00180DFF" w:rsidRPr="009861E3" w:rsidRDefault="00180DFF" w:rsidP="00D269EB">
            <w:pPr>
              <w:widowControl w:val="0"/>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24.22</w:t>
            </w:r>
            <w:r w:rsidRPr="009861E3">
              <w:rPr>
                <w:rFonts w:ascii="Times New Roman" w:hAnsi="Times New Roman" w:cs="Times New Roman"/>
                <w:sz w:val="24"/>
                <w:szCs w:val="24"/>
                <w:vertAlign w:val="superscript"/>
              </w:rPr>
              <w:t>d</w:t>
            </w:r>
            <w:r w:rsidRPr="009861E3">
              <w:rPr>
                <w:rFonts w:ascii="Times New Roman" w:hAnsi="Times New Roman" w:cs="Times New Roman"/>
                <w:sz w:val="24"/>
                <w:szCs w:val="24"/>
              </w:rPr>
              <w:t xml:space="preserve"> ± 0.030</w:t>
            </w:r>
          </w:p>
        </w:tc>
      </w:tr>
      <w:tr w:rsidR="00180DFF" w:rsidRPr="009861E3" w14:paraId="145A06DE" w14:textId="77777777" w:rsidTr="00D269EB">
        <w:trPr>
          <w:trHeight w:val="343"/>
        </w:trPr>
        <w:tc>
          <w:tcPr>
            <w:tcW w:w="760" w:type="pct"/>
            <w:vAlign w:val="center"/>
          </w:tcPr>
          <w:p w14:paraId="60AD87A0" w14:textId="77777777" w:rsidR="00180DFF" w:rsidRPr="009861E3" w:rsidRDefault="00180DFF" w:rsidP="00D269EB">
            <w:pPr>
              <w:widowControl w:val="0"/>
              <w:spacing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6</w:t>
            </w:r>
          </w:p>
        </w:tc>
        <w:tc>
          <w:tcPr>
            <w:tcW w:w="1141" w:type="pct"/>
            <w:vAlign w:val="center"/>
          </w:tcPr>
          <w:p w14:paraId="7C38DC43" w14:textId="77777777" w:rsidR="00180DFF" w:rsidRPr="009861E3" w:rsidRDefault="00180DFF" w:rsidP="00D269EB">
            <w:pPr>
              <w:widowControl w:val="0"/>
              <w:spacing w:line="360" w:lineRule="auto"/>
              <w:rPr>
                <w:rFonts w:ascii="Times New Roman" w:hAnsi="Times New Roman" w:cs="Times New Roman"/>
                <w:color w:val="000000"/>
                <w:sz w:val="24"/>
                <w:szCs w:val="24"/>
              </w:rPr>
            </w:pPr>
            <w:r w:rsidRPr="009861E3">
              <w:rPr>
                <w:rFonts w:ascii="Times New Roman" w:hAnsi="Times New Roman" w:cs="Times New Roman"/>
                <w:color w:val="000000"/>
                <w:sz w:val="24"/>
                <w:szCs w:val="24"/>
              </w:rPr>
              <w:t>ChCl: Glu</w:t>
            </w:r>
          </w:p>
        </w:tc>
        <w:tc>
          <w:tcPr>
            <w:tcW w:w="1616" w:type="pct"/>
            <w:vAlign w:val="center"/>
          </w:tcPr>
          <w:p w14:paraId="2C67000F" w14:textId="77777777" w:rsidR="00180DFF" w:rsidRPr="009861E3" w:rsidRDefault="00180DFF" w:rsidP="00D269EB">
            <w:pPr>
              <w:widowControl w:val="0"/>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18.60</w:t>
            </w:r>
            <w:r w:rsidRPr="009861E3">
              <w:rPr>
                <w:rFonts w:ascii="Times New Roman" w:hAnsi="Times New Roman" w:cs="Times New Roman"/>
                <w:sz w:val="24"/>
                <w:szCs w:val="24"/>
                <w:vertAlign w:val="superscript"/>
              </w:rPr>
              <w:t>f</w:t>
            </w:r>
            <w:r w:rsidRPr="009861E3">
              <w:rPr>
                <w:rFonts w:ascii="Times New Roman" w:hAnsi="Times New Roman" w:cs="Times New Roman"/>
                <w:sz w:val="24"/>
                <w:szCs w:val="24"/>
              </w:rPr>
              <w:t xml:space="preserve"> ± 0.045</w:t>
            </w:r>
          </w:p>
        </w:tc>
        <w:tc>
          <w:tcPr>
            <w:tcW w:w="1483" w:type="pct"/>
            <w:vAlign w:val="center"/>
          </w:tcPr>
          <w:p w14:paraId="067A13E6" w14:textId="77777777" w:rsidR="00180DFF" w:rsidRPr="009861E3" w:rsidRDefault="00180DFF" w:rsidP="00D269EB">
            <w:pPr>
              <w:widowControl w:val="0"/>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15.16</w:t>
            </w:r>
            <w:r w:rsidRPr="009861E3">
              <w:rPr>
                <w:rFonts w:ascii="Times New Roman" w:hAnsi="Times New Roman" w:cs="Times New Roman"/>
                <w:sz w:val="24"/>
                <w:szCs w:val="24"/>
                <w:vertAlign w:val="superscript"/>
              </w:rPr>
              <w:t xml:space="preserve">g </w:t>
            </w:r>
            <w:r w:rsidRPr="009861E3">
              <w:rPr>
                <w:rFonts w:ascii="Times New Roman" w:hAnsi="Times New Roman" w:cs="Times New Roman"/>
                <w:sz w:val="24"/>
                <w:szCs w:val="24"/>
              </w:rPr>
              <w:t>± 0.260</w:t>
            </w:r>
          </w:p>
        </w:tc>
      </w:tr>
      <w:tr w:rsidR="00180DFF" w:rsidRPr="009861E3" w14:paraId="7FE7957F" w14:textId="77777777" w:rsidTr="00D269EB">
        <w:trPr>
          <w:trHeight w:val="361"/>
        </w:trPr>
        <w:tc>
          <w:tcPr>
            <w:tcW w:w="760" w:type="pct"/>
            <w:vAlign w:val="center"/>
          </w:tcPr>
          <w:p w14:paraId="5CC641D9" w14:textId="77777777" w:rsidR="00180DFF" w:rsidRPr="009861E3" w:rsidRDefault="00180DFF" w:rsidP="00D269EB">
            <w:pPr>
              <w:widowControl w:val="0"/>
              <w:spacing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7</w:t>
            </w:r>
          </w:p>
        </w:tc>
        <w:tc>
          <w:tcPr>
            <w:tcW w:w="1141" w:type="pct"/>
            <w:vAlign w:val="center"/>
          </w:tcPr>
          <w:p w14:paraId="3CD8FB72" w14:textId="77777777" w:rsidR="00180DFF" w:rsidRPr="009861E3" w:rsidRDefault="00180DFF" w:rsidP="00D269EB">
            <w:pPr>
              <w:widowControl w:val="0"/>
              <w:spacing w:line="360" w:lineRule="auto"/>
              <w:rPr>
                <w:rFonts w:ascii="Times New Roman" w:hAnsi="Times New Roman" w:cs="Times New Roman"/>
                <w:color w:val="000000"/>
                <w:sz w:val="24"/>
                <w:szCs w:val="24"/>
              </w:rPr>
            </w:pPr>
            <w:r w:rsidRPr="009861E3">
              <w:rPr>
                <w:rFonts w:ascii="Times New Roman" w:hAnsi="Times New Roman" w:cs="Times New Roman"/>
                <w:color w:val="000000"/>
                <w:sz w:val="24"/>
                <w:szCs w:val="24"/>
              </w:rPr>
              <w:t>ChCl: Suc</w:t>
            </w:r>
          </w:p>
        </w:tc>
        <w:tc>
          <w:tcPr>
            <w:tcW w:w="1616" w:type="pct"/>
            <w:vAlign w:val="center"/>
          </w:tcPr>
          <w:p w14:paraId="6B33278B" w14:textId="77777777" w:rsidR="00180DFF" w:rsidRPr="009861E3" w:rsidRDefault="00180DFF" w:rsidP="00D269EB">
            <w:pPr>
              <w:widowControl w:val="0"/>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28.22</w:t>
            </w:r>
            <w:r w:rsidRPr="009861E3">
              <w:rPr>
                <w:rFonts w:ascii="Times New Roman" w:hAnsi="Times New Roman" w:cs="Times New Roman"/>
                <w:sz w:val="24"/>
                <w:szCs w:val="24"/>
                <w:vertAlign w:val="superscript"/>
              </w:rPr>
              <w:t>c</w:t>
            </w:r>
            <w:r w:rsidRPr="009861E3">
              <w:rPr>
                <w:rFonts w:ascii="Times New Roman" w:hAnsi="Times New Roman" w:cs="Times New Roman"/>
                <w:sz w:val="24"/>
                <w:szCs w:val="24"/>
              </w:rPr>
              <w:t xml:space="preserve"> ± 0.030</w:t>
            </w:r>
          </w:p>
        </w:tc>
        <w:tc>
          <w:tcPr>
            <w:tcW w:w="1483" w:type="pct"/>
            <w:vAlign w:val="center"/>
          </w:tcPr>
          <w:p w14:paraId="2480E540" w14:textId="77777777" w:rsidR="00180DFF" w:rsidRPr="009861E3" w:rsidRDefault="00180DFF" w:rsidP="00D269EB">
            <w:pPr>
              <w:widowControl w:val="0"/>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23.36</w:t>
            </w:r>
            <w:r w:rsidRPr="009861E3">
              <w:rPr>
                <w:rFonts w:ascii="Times New Roman" w:hAnsi="Times New Roman" w:cs="Times New Roman"/>
                <w:sz w:val="24"/>
                <w:szCs w:val="24"/>
                <w:vertAlign w:val="superscript"/>
              </w:rPr>
              <w:t>e</w:t>
            </w:r>
            <w:r w:rsidRPr="009861E3">
              <w:rPr>
                <w:rFonts w:ascii="Times New Roman" w:hAnsi="Times New Roman" w:cs="Times New Roman"/>
                <w:sz w:val="24"/>
                <w:szCs w:val="24"/>
              </w:rPr>
              <w:t xml:space="preserve"> ± 0.045</w:t>
            </w:r>
          </w:p>
        </w:tc>
      </w:tr>
      <w:tr w:rsidR="00180DFF" w:rsidRPr="009861E3" w14:paraId="563B0A50" w14:textId="77777777" w:rsidTr="00D269EB">
        <w:trPr>
          <w:trHeight w:val="361"/>
        </w:trPr>
        <w:tc>
          <w:tcPr>
            <w:tcW w:w="760" w:type="pct"/>
            <w:vAlign w:val="center"/>
          </w:tcPr>
          <w:p w14:paraId="725F33C0" w14:textId="77777777" w:rsidR="00180DFF" w:rsidRPr="009861E3" w:rsidRDefault="00180DFF" w:rsidP="00D269EB">
            <w:pPr>
              <w:widowControl w:val="0"/>
              <w:spacing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8</w:t>
            </w:r>
          </w:p>
        </w:tc>
        <w:tc>
          <w:tcPr>
            <w:tcW w:w="1141" w:type="pct"/>
            <w:vAlign w:val="center"/>
          </w:tcPr>
          <w:p w14:paraId="49514E73" w14:textId="77777777" w:rsidR="00180DFF" w:rsidRPr="009861E3" w:rsidRDefault="00180DFF" w:rsidP="00D269EB">
            <w:pPr>
              <w:widowControl w:val="0"/>
              <w:spacing w:line="360" w:lineRule="auto"/>
              <w:rPr>
                <w:rFonts w:ascii="Times New Roman" w:hAnsi="Times New Roman" w:cs="Times New Roman"/>
                <w:color w:val="000000"/>
                <w:sz w:val="24"/>
                <w:szCs w:val="24"/>
              </w:rPr>
            </w:pPr>
            <w:r w:rsidRPr="009861E3">
              <w:rPr>
                <w:rFonts w:ascii="Times New Roman" w:hAnsi="Times New Roman" w:cs="Times New Roman"/>
                <w:color w:val="000000"/>
                <w:sz w:val="24"/>
                <w:szCs w:val="24"/>
              </w:rPr>
              <w:t>ChCl: 1-Napht</w:t>
            </w:r>
          </w:p>
        </w:tc>
        <w:tc>
          <w:tcPr>
            <w:tcW w:w="1616" w:type="pct"/>
            <w:vAlign w:val="center"/>
          </w:tcPr>
          <w:p w14:paraId="4F3B7BCD" w14:textId="77777777" w:rsidR="00180DFF" w:rsidRPr="009861E3" w:rsidRDefault="00180DFF" w:rsidP="00D269EB">
            <w:pPr>
              <w:widowControl w:val="0"/>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13.29</w:t>
            </w:r>
            <w:r w:rsidRPr="009861E3">
              <w:rPr>
                <w:rFonts w:ascii="Times New Roman" w:hAnsi="Times New Roman" w:cs="Times New Roman"/>
                <w:sz w:val="24"/>
                <w:szCs w:val="24"/>
                <w:vertAlign w:val="superscript"/>
              </w:rPr>
              <w:t>g</w:t>
            </w:r>
            <w:r w:rsidRPr="009861E3">
              <w:rPr>
                <w:rFonts w:ascii="Times New Roman" w:hAnsi="Times New Roman" w:cs="Times New Roman"/>
                <w:sz w:val="24"/>
                <w:szCs w:val="24"/>
              </w:rPr>
              <w:t xml:space="preserve"> ± 0.119</w:t>
            </w:r>
          </w:p>
        </w:tc>
        <w:tc>
          <w:tcPr>
            <w:tcW w:w="1483" w:type="pct"/>
            <w:vAlign w:val="center"/>
          </w:tcPr>
          <w:p w14:paraId="38094223" w14:textId="77777777" w:rsidR="00180DFF" w:rsidRPr="009861E3" w:rsidRDefault="00180DFF" w:rsidP="00D269EB">
            <w:pPr>
              <w:widowControl w:val="0"/>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12.04</w:t>
            </w:r>
            <w:r w:rsidRPr="009861E3">
              <w:rPr>
                <w:rFonts w:ascii="Times New Roman" w:hAnsi="Times New Roman" w:cs="Times New Roman"/>
                <w:sz w:val="24"/>
                <w:szCs w:val="24"/>
                <w:vertAlign w:val="superscript"/>
              </w:rPr>
              <w:t>h</w:t>
            </w:r>
            <w:r w:rsidRPr="009861E3">
              <w:rPr>
                <w:rFonts w:ascii="Times New Roman" w:hAnsi="Times New Roman" w:cs="Times New Roman"/>
                <w:sz w:val="24"/>
                <w:szCs w:val="24"/>
              </w:rPr>
              <w:t xml:space="preserve"> ± 0.050</w:t>
            </w:r>
          </w:p>
        </w:tc>
      </w:tr>
      <w:tr w:rsidR="0029775D" w:rsidRPr="009861E3" w14:paraId="1251FD45" w14:textId="77777777" w:rsidTr="00D269EB">
        <w:trPr>
          <w:trHeight w:val="361"/>
        </w:trPr>
        <w:tc>
          <w:tcPr>
            <w:tcW w:w="760" w:type="pct"/>
            <w:vAlign w:val="center"/>
          </w:tcPr>
          <w:p w14:paraId="15651EC4" w14:textId="687D02C8" w:rsidR="0029775D" w:rsidRPr="009861E3" w:rsidRDefault="0029775D" w:rsidP="0029775D">
            <w:pPr>
              <w:widowControl w:val="0"/>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1141" w:type="pct"/>
            <w:vAlign w:val="center"/>
          </w:tcPr>
          <w:p w14:paraId="6359F515" w14:textId="3F66374A" w:rsidR="0029775D" w:rsidRPr="009861E3" w:rsidRDefault="0029775D" w:rsidP="0029775D">
            <w:pPr>
              <w:widowControl w:val="0"/>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Methanol</w:t>
            </w:r>
          </w:p>
        </w:tc>
        <w:tc>
          <w:tcPr>
            <w:tcW w:w="1616" w:type="pct"/>
            <w:vAlign w:val="center"/>
          </w:tcPr>
          <w:p w14:paraId="0D1C0318" w14:textId="073DFF5A" w:rsidR="0029775D" w:rsidRPr="009861E3" w:rsidRDefault="0029775D" w:rsidP="0029775D">
            <w:pPr>
              <w:widowControl w:val="0"/>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3</w:t>
            </w:r>
            <w:r>
              <w:rPr>
                <w:rFonts w:ascii="Times New Roman" w:hAnsi="Times New Roman" w:cs="Times New Roman"/>
                <w:sz w:val="24"/>
                <w:szCs w:val="24"/>
              </w:rPr>
              <w:t>2</w:t>
            </w:r>
            <w:r w:rsidRPr="009861E3">
              <w:rPr>
                <w:rFonts w:ascii="Times New Roman" w:hAnsi="Times New Roman" w:cs="Times New Roman"/>
                <w:sz w:val="24"/>
                <w:szCs w:val="24"/>
              </w:rPr>
              <w:t>.24</w:t>
            </w:r>
            <w:r w:rsidRPr="009861E3">
              <w:rPr>
                <w:rFonts w:ascii="Times New Roman" w:hAnsi="Times New Roman" w:cs="Times New Roman"/>
                <w:sz w:val="24"/>
                <w:szCs w:val="24"/>
                <w:vertAlign w:val="superscript"/>
              </w:rPr>
              <w:t>a</w:t>
            </w:r>
            <w:r w:rsidRPr="009861E3">
              <w:rPr>
                <w:rFonts w:ascii="Times New Roman" w:hAnsi="Times New Roman" w:cs="Times New Roman"/>
                <w:sz w:val="24"/>
                <w:szCs w:val="24"/>
              </w:rPr>
              <w:t xml:space="preserve"> ± 0.055</w:t>
            </w:r>
          </w:p>
        </w:tc>
        <w:tc>
          <w:tcPr>
            <w:tcW w:w="1483" w:type="pct"/>
            <w:vAlign w:val="center"/>
          </w:tcPr>
          <w:p w14:paraId="06AF68BE" w14:textId="0F23E56E" w:rsidR="0029775D" w:rsidRPr="009861E3" w:rsidRDefault="0029775D" w:rsidP="0029775D">
            <w:pPr>
              <w:widowControl w:val="0"/>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29.25</w:t>
            </w:r>
            <w:r w:rsidRPr="009861E3">
              <w:rPr>
                <w:rFonts w:ascii="Times New Roman" w:hAnsi="Times New Roman" w:cs="Times New Roman"/>
                <w:sz w:val="24"/>
                <w:szCs w:val="24"/>
                <w:vertAlign w:val="superscript"/>
              </w:rPr>
              <w:t>a</w:t>
            </w:r>
            <w:r w:rsidRPr="009861E3">
              <w:rPr>
                <w:rFonts w:ascii="Times New Roman" w:hAnsi="Times New Roman" w:cs="Times New Roman"/>
                <w:sz w:val="24"/>
                <w:szCs w:val="24"/>
              </w:rPr>
              <w:t xml:space="preserve"> ± 0.055</w:t>
            </w:r>
          </w:p>
        </w:tc>
      </w:tr>
    </w:tbl>
    <w:p w14:paraId="3207717C" w14:textId="77777777" w:rsidR="00180DFF" w:rsidRPr="009861E3" w:rsidRDefault="00180DFF" w:rsidP="00180DFF">
      <w:pPr>
        <w:widowControl w:val="0"/>
        <w:spacing w:after="0" w:line="360" w:lineRule="auto"/>
        <w:jc w:val="both"/>
        <w:rPr>
          <w:rFonts w:ascii="Times New Roman" w:hAnsi="Times New Roman" w:cs="Times New Roman"/>
          <w:sz w:val="24"/>
          <w:szCs w:val="24"/>
        </w:rPr>
      </w:pPr>
      <w:r w:rsidRPr="009861E3">
        <w:rPr>
          <w:rFonts w:ascii="Times New Roman" w:hAnsi="Times New Roman" w:cs="Times New Roman"/>
          <w:sz w:val="24"/>
          <w:szCs w:val="24"/>
        </w:rPr>
        <w:t>Mean values followed with different superscripts are significantly different (p&lt;0.05) using Tukey’s Test</w:t>
      </w:r>
    </w:p>
    <w:p w14:paraId="62997464" w14:textId="3DF11F7C" w:rsidR="00180DFF" w:rsidRPr="009861E3" w:rsidRDefault="00180DFF" w:rsidP="00180DFF">
      <w:pPr>
        <w:widowControl w:val="0"/>
        <w:spacing w:after="0" w:line="360" w:lineRule="auto"/>
        <w:jc w:val="both"/>
        <w:rPr>
          <w:rFonts w:ascii="Times New Roman" w:hAnsi="Times New Roman" w:cs="Times New Roman"/>
          <w:b/>
          <w:i/>
          <w:sz w:val="24"/>
          <w:szCs w:val="24"/>
        </w:rPr>
      </w:pPr>
      <w:r w:rsidRPr="009861E3">
        <w:rPr>
          <w:rFonts w:ascii="Times New Roman" w:hAnsi="Times New Roman" w:cs="Times New Roman"/>
          <w:sz w:val="24"/>
          <w:szCs w:val="24"/>
        </w:rPr>
        <w:tab/>
      </w:r>
      <w:r w:rsidRPr="009861E3">
        <w:rPr>
          <w:rFonts w:ascii="Times New Roman" w:hAnsi="Times New Roman" w:cs="Times New Roman"/>
          <w:b/>
          <w:sz w:val="24"/>
          <w:szCs w:val="24"/>
        </w:rPr>
        <w:t>Table S1</w:t>
      </w:r>
      <w:r w:rsidR="002C7187">
        <w:rPr>
          <w:rFonts w:ascii="Times New Roman" w:hAnsi="Times New Roman" w:cs="Times New Roman"/>
          <w:b/>
          <w:sz w:val="24"/>
          <w:szCs w:val="24"/>
        </w:rPr>
        <w:t>1</w:t>
      </w:r>
      <w:r w:rsidRPr="009861E3">
        <w:rPr>
          <w:rFonts w:ascii="Times New Roman" w:hAnsi="Times New Roman" w:cs="Times New Roman"/>
          <w:b/>
          <w:sz w:val="24"/>
          <w:szCs w:val="24"/>
        </w:rPr>
        <w:t xml:space="preserve">: Tannin content of different DES extracts of leaves and flowers of </w:t>
      </w:r>
      <w:r w:rsidRPr="009861E3">
        <w:rPr>
          <w:rFonts w:ascii="Times New Roman" w:hAnsi="Times New Roman" w:cs="Times New Roman"/>
          <w:b/>
          <w:i/>
          <w:sz w:val="24"/>
          <w:szCs w:val="24"/>
        </w:rPr>
        <w:t>C. roseus</w:t>
      </w:r>
    </w:p>
    <w:tbl>
      <w:tblPr>
        <w:tblStyle w:val="TableGrid"/>
        <w:tblW w:w="5000" w:type="pct"/>
        <w:tblLook w:val="04A0" w:firstRow="1" w:lastRow="0" w:firstColumn="1" w:lastColumn="0" w:noHBand="0" w:noVBand="1"/>
      </w:tblPr>
      <w:tblGrid>
        <w:gridCol w:w="1348"/>
        <w:gridCol w:w="2519"/>
        <w:gridCol w:w="2786"/>
        <w:gridCol w:w="2697"/>
      </w:tblGrid>
      <w:tr w:rsidR="00180DFF" w:rsidRPr="009861E3" w14:paraId="48289788" w14:textId="77777777" w:rsidTr="0029775D">
        <w:trPr>
          <w:trHeight w:val="360"/>
        </w:trPr>
        <w:tc>
          <w:tcPr>
            <w:tcW w:w="721" w:type="pct"/>
            <w:vAlign w:val="center"/>
          </w:tcPr>
          <w:p w14:paraId="34131212" w14:textId="77777777" w:rsidR="00180DFF" w:rsidRPr="009861E3" w:rsidRDefault="00180DFF" w:rsidP="00D269EB">
            <w:pPr>
              <w:widowControl w:val="0"/>
              <w:spacing w:line="360" w:lineRule="auto"/>
              <w:jc w:val="center"/>
              <w:rPr>
                <w:rFonts w:ascii="Times New Roman" w:hAnsi="Times New Roman" w:cs="Times New Roman"/>
                <w:b/>
                <w:sz w:val="24"/>
                <w:szCs w:val="24"/>
              </w:rPr>
            </w:pPr>
            <w:r w:rsidRPr="009861E3">
              <w:rPr>
                <w:rFonts w:ascii="Times New Roman" w:hAnsi="Times New Roman" w:cs="Times New Roman"/>
                <w:b/>
                <w:sz w:val="24"/>
                <w:szCs w:val="24"/>
              </w:rPr>
              <w:t>S. No.</w:t>
            </w:r>
          </w:p>
        </w:tc>
        <w:tc>
          <w:tcPr>
            <w:tcW w:w="1347" w:type="pct"/>
            <w:vAlign w:val="center"/>
          </w:tcPr>
          <w:p w14:paraId="5AA90C09" w14:textId="77777777" w:rsidR="00180DFF" w:rsidRPr="009861E3" w:rsidRDefault="00180DFF" w:rsidP="00D269EB">
            <w:pPr>
              <w:widowControl w:val="0"/>
              <w:spacing w:line="360" w:lineRule="auto"/>
              <w:jc w:val="center"/>
              <w:rPr>
                <w:rFonts w:ascii="Times New Roman" w:hAnsi="Times New Roman" w:cs="Times New Roman"/>
                <w:b/>
                <w:sz w:val="24"/>
                <w:szCs w:val="24"/>
              </w:rPr>
            </w:pPr>
            <w:r w:rsidRPr="009861E3">
              <w:rPr>
                <w:rFonts w:ascii="Times New Roman" w:hAnsi="Times New Roman" w:cs="Times New Roman"/>
                <w:b/>
                <w:sz w:val="24"/>
                <w:szCs w:val="24"/>
              </w:rPr>
              <w:t>Extract</w:t>
            </w:r>
          </w:p>
        </w:tc>
        <w:tc>
          <w:tcPr>
            <w:tcW w:w="1490" w:type="pct"/>
            <w:vAlign w:val="center"/>
          </w:tcPr>
          <w:p w14:paraId="223FAAC2" w14:textId="77777777" w:rsidR="00180DFF" w:rsidRPr="009861E3" w:rsidRDefault="00180DFF" w:rsidP="00D269EB">
            <w:pPr>
              <w:widowControl w:val="0"/>
              <w:spacing w:line="360" w:lineRule="auto"/>
              <w:jc w:val="center"/>
              <w:rPr>
                <w:rFonts w:ascii="Times New Roman" w:hAnsi="Times New Roman" w:cs="Times New Roman"/>
                <w:b/>
                <w:sz w:val="24"/>
                <w:szCs w:val="24"/>
              </w:rPr>
            </w:pPr>
            <w:r w:rsidRPr="009861E3">
              <w:rPr>
                <w:rFonts w:ascii="Times New Roman" w:hAnsi="Times New Roman" w:cs="Times New Roman"/>
                <w:b/>
                <w:sz w:val="24"/>
                <w:szCs w:val="24"/>
              </w:rPr>
              <w:t>Leaves</w:t>
            </w:r>
          </w:p>
          <w:p w14:paraId="7F86A71E" w14:textId="77777777" w:rsidR="00180DFF" w:rsidRPr="009861E3" w:rsidRDefault="00180DFF" w:rsidP="00D269EB">
            <w:pPr>
              <w:widowControl w:val="0"/>
              <w:spacing w:line="360" w:lineRule="auto"/>
              <w:jc w:val="center"/>
              <w:rPr>
                <w:rFonts w:ascii="Times New Roman" w:hAnsi="Times New Roman" w:cs="Times New Roman"/>
                <w:sz w:val="24"/>
                <w:szCs w:val="24"/>
              </w:rPr>
            </w:pPr>
            <w:r w:rsidRPr="009861E3">
              <w:rPr>
                <w:rFonts w:ascii="Times New Roman" w:hAnsi="Times New Roman" w:cs="Times New Roman"/>
                <w:b/>
                <w:sz w:val="24"/>
                <w:szCs w:val="24"/>
              </w:rPr>
              <w:t>(mg  TAE/g dry weight)</w:t>
            </w:r>
          </w:p>
        </w:tc>
        <w:tc>
          <w:tcPr>
            <w:tcW w:w="1442" w:type="pct"/>
            <w:vAlign w:val="center"/>
          </w:tcPr>
          <w:p w14:paraId="6BC63783" w14:textId="77777777" w:rsidR="00180DFF" w:rsidRPr="009861E3" w:rsidRDefault="00180DFF" w:rsidP="00D269EB">
            <w:pPr>
              <w:widowControl w:val="0"/>
              <w:spacing w:line="360" w:lineRule="auto"/>
              <w:jc w:val="center"/>
              <w:rPr>
                <w:rFonts w:ascii="Times New Roman" w:hAnsi="Times New Roman" w:cs="Times New Roman"/>
                <w:b/>
                <w:sz w:val="24"/>
                <w:szCs w:val="24"/>
              </w:rPr>
            </w:pPr>
            <w:r w:rsidRPr="009861E3">
              <w:rPr>
                <w:rFonts w:ascii="Times New Roman" w:hAnsi="Times New Roman" w:cs="Times New Roman"/>
                <w:b/>
                <w:sz w:val="24"/>
                <w:szCs w:val="24"/>
              </w:rPr>
              <w:t>Flowers</w:t>
            </w:r>
          </w:p>
          <w:p w14:paraId="2E4C821E" w14:textId="77777777" w:rsidR="00180DFF" w:rsidRPr="009861E3" w:rsidRDefault="00180DFF" w:rsidP="00D269EB">
            <w:pPr>
              <w:widowControl w:val="0"/>
              <w:spacing w:line="360" w:lineRule="auto"/>
              <w:jc w:val="center"/>
              <w:rPr>
                <w:rFonts w:ascii="Times New Roman" w:hAnsi="Times New Roman" w:cs="Times New Roman"/>
                <w:sz w:val="24"/>
                <w:szCs w:val="24"/>
              </w:rPr>
            </w:pPr>
            <w:r w:rsidRPr="009861E3">
              <w:rPr>
                <w:rFonts w:ascii="Times New Roman" w:hAnsi="Times New Roman" w:cs="Times New Roman"/>
                <w:b/>
                <w:sz w:val="24"/>
                <w:szCs w:val="24"/>
              </w:rPr>
              <w:t>(mg  TAE/g dry weight)</w:t>
            </w:r>
          </w:p>
        </w:tc>
      </w:tr>
      <w:tr w:rsidR="00180DFF" w:rsidRPr="009861E3" w14:paraId="49B553FD" w14:textId="77777777" w:rsidTr="0029775D">
        <w:trPr>
          <w:trHeight w:val="360"/>
        </w:trPr>
        <w:tc>
          <w:tcPr>
            <w:tcW w:w="721" w:type="pct"/>
            <w:vAlign w:val="center"/>
          </w:tcPr>
          <w:p w14:paraId="584A260E" w14:textId="77777777" w:rsidR="00180DFF" w:rsidRPr="009861E3" w:rsidRDefault="00180DFF" w:rsidP="00D269EB">
            <w:pPr>
              <w:widowControl w:val="0"/>
              <w:spacing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1</w:t>
            </w:r>
          </w:p>
        </w:tc>
        <w:tc>
          <w:tcPr>
            <w:tcW w:w="1347" w:type="pct"/>
            <w:vAlign w:val="center"/>
          </w:tcPr>
          <w:p w14:paraId="2FA2C546" w14:textId="77777777" w:rsidR="00180DFF" w:rsidRPr="009861E3" w:rsidRDefault="00180DFF" w:rsidP="00D269EB">
            <w:pPr>
              <w:widowControl w:val="0"/>
              <w:spacing w:line="360" w:lineRule="auto"/>
              <w:rPr>
                <w:rFonts w:ascii="Times New Roman" w:hAnsi="Times New Roman" w:cs="Times New Roman"/>
                <w:color w:val="000000"/>
                <w:sz w:val="24"/>
                <w:szCs w:val="24"/>
              </w:rPr>
            </w:pPr>
            <w:r w:rsidRPr="009861E3">
              <w:rPr>
                <w:rFonts w:ascii="Times New Roman" w:hAnsi="Times New Roman" w:cs="Times New Roman"/>
                <w:color w:val="000000"/>
                <w:sz w:val="24"/>
                <w:szCs w:val="24"/>
              </w:rPr>
              <w:t>ChCl: Urea</w:t>
            </w:r>
          </w:p>
        </w:tc>
        <w:tc>
          <w:tcPr>
            <w:tcW w:w="1490" w:type="pct"/>
            <w:vAlign w:val="center"/>
          </w:tcPr>
          <w:p w14:paraId="1276CE46" w14:textId="77777777" w:rsidR="00180DFF" w:rsidRPr="009861E3" w:rsidRDefault="00180DFF" w:rsidP="00D269EB">
            <w:pPr>
              <w:widowControl w:val="0"/>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12.03</w:t>
            </w:r>
            <w:r w:rsidRPr="009861E3">
              <w:rPr>
                <w:rFonts w:ascii="Times New Roman" w:hAnsi="Times New Roman" w:cs="Times New Roman"/>
                <w:sz w:val="24"/>
                <w:szCs w:val="24"/>
                <w:vertAlign w:val="superscript"/>
              </w:rPr>
              <w:t>c</w:t>
            </w:r>
            <w:r w:rsidRPr="009861E3">
              <w:rPr>
                <w:rFonts w:ascii="Times New Roman" w:hAnsi="Times New Roman" w:cs="Times New Roman"/>
                <w:sz w:val="24"/>
                <w:szCs w:val="24"/>
              </w:rPr>
              <w:t xml:space="preserve"> ± 0.105</w:t>
            </w:r>
          </w:p>
        </w:tc>
        <w:tc>
          <w:tcPr>
            <w:tcW w:w="1442" w:type="pct"/>
            <w:vAlign w:val="center"/>
          </w:tcPr>
          <w:p w14:paraId="72D3FD9D" w14:textId="77777777" w:rsidR="00180DFF" w:rsidRPr="009861E3" w:rsidRDefault="00180DFF" w:rsidP="00D269EB">
            <w:pPr>
              <w:widowControl w:val="0"/>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9.74</w:t>
            </w:r>
            <w:r w:rsidRPr="009861E3">
              <w:rPr>
                <w:rFonts w:ascii="Times New Roman" w:hAnsi="Times New Roman" w:cs="Times New Roman"/>
                <w:sz w:val="24"/>
                <w:szCs w:val="24"/>
                <w:vertAlign w:val="superscript"/>
              </w:rPr>
              <w:t>c</w:t>
            </w:r>
            <w:r w:rsidRPr="009861E3">
              <w:rPr>
                <w:rFonts w:ascii="Times New Roman" w:hAnsi="Times New Roman" w:cs="Times New Roman"/>
                <w:sz w:val="24"/>
                <w:szCs w:val="24"/>
              </w:rPr>
              <w:t xml:space="preserve"> ± 0.283</w:t>
            </w:r>
          </w:p>
        </w:tc>
      </w:tr>
      <w:tr w:rsidR="00180DFF" w:rsidRPr="009861E3" w14:paraId="0DE0D07E" w14:textId="77777777" w:rsidTr="0029775D">
        <w:trPr>
          <w:trHeight w:val="360"/>
        </w:trPr>
        <w:tc>
          <w:tcPr>
            <w:tcW w:w="721" w:type="pct"/>
            <w:vAlign w:val="center"/>
          </w:tcPr>
          <w:p w14:paraId="4C63F6BD" w14:textId="77777777" w:rsidR="00180DFF" w:rsidRPr="009861E3" w:rsidRDefault="00180DFF" w:rsidP="00D269EB">
            <w:pPr>
              <w:widowControl w:val="0"/>
              <w:spacing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2</w:t>
            </w:r>
          </w:p>
        </w:tc>
        <w:tc>
          <w:tcPr>
            <w:tcW w:w="1347" w:type="pct"/>
            <w:vAlign w:val="center"/>
          </w:tcPr>
          <w:p w14:paraId="31FD84BB" w14:textId="77777777" w:rsidR="00180DFF" w:rsidRPr="009861E3" w:rsidRDefault="00180DFF" w:rsidP="00D269EB">
            <w:pPr>
              <w:widowControl w:val="0"/>
              <w:spacing w:line="360" w:lineRule="auto"/>
              <w:rPr>
                <w:rFonts w:ascii="Times New Roman" w:hAnsi="Times New Roman" w:cs="Times New Roman"/>
                <w:color w:val="000000"/>
                <w:sz w:val="24"/>
                <w:szCs w:val="24"/>
              </w:rPr>
            </w:pPr>
            <w:r w:rsidRPr="009861E3">
              <w:rPr>
                <w:rFonts w:ascii="Times New Roman" w:hAnsi="Times New Roman" w:cs="Times New Roman"/>
                <w:color w:val="000000"/>
                <w:sz w:val="24"/>
                <w:szCs w:val="24"/>
              </w:rPr>
              <w:t>ChCl: CA</w:t>
            </w:r>
          </w:p>
        </w:tc>
        <w:tc>
          <w:tcPr>
            <w:tcW w:w="1490" w:type="pct"/>
            <w:vAlign w:val="center"/>
          </w:tcPr>
          <w:p w14:paraId="65D9CC21" w14:textId="77777777" w:rsidR="00180DFF" w:rsidRPr="009861E3" w:rsidRDefault="00180DFF" w:rsidP="00D269EB">
            <w:pPr>
              <w:widowControl w:val="0"/>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22.30</w:t>
            </w:r>
            <w:r w:rsidRPr="009861E3">
              <w:rPr>
                <w:rFonts w:ascii="Times New Roman" w:hAnsi="Times New Roman" w:cs="Times New Roman"/>
                <w:sz w:val="24"/>
                <w:szCs w:val="24"/>
                <w:vertAlign w:val="superscript"/>
              </w:rPr>
              <w:t>a</w:t>
            </w:r>
            <w:r w:rsidRPr="009861E3">
              <w:rPr>
                <w:rFonts w:ascii="Times New Roman" w:hAnsi="Times New Roman" w:cs="Times New Roman"/>
                <w:sz w:val="24"/>
                <w:szCs w:val="24"/>
              </w:rPr>
              <w:t xml:space="preserve"> ± 0.151</w:t>
            </w:r>
          </w:p>
        </w:tc>
        <w:tc>
          <w:tcPr>
            <w:tcW w:w="1442" w:type="pct"/>
            <w:vAlign w:val="center"/>
          </w:tcPr>
          <w:p w14:paraId="6F78F1CA" w14:textId="77777777" w:rsidR="00180DFF" w:rsidRPr="009861E3" w:rsidRDefault="00180DFF" w:rsidP="00D269EB">
            <w:pPr>
              <w:widowControl w:val="0"/>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18.78</w:t>
            </w:r>
            <w:r w:rsidRPr="009861E3">
              <w:rPr>
                <w:rFonts w:ascii="Times New Roman" w:hAnsi="Times New Roman" w:cs="Times New Roman"/>
                <w:sz w:val="24"/>
                <w:szCs w:val="24"/>
                <w:vertAlign w:val="superscript"/>
              </w:rPr>
              <w:t>a</w:t>
            </w:r>
            <w:r w:rsidRPr="009861E3">
              <w:rPr>
                <w:rFonts w:ascii="Times New Roman" w:hAnsi="Times New Roman" w:cs="Times New Roman"/>
                <w:sz w:val="24"/>
                <w:szCs w:val="24"/>
              </w:rPr>
              <w:t xml:space="preserve"> ± 0.156</w:t>
            </w:r>
          </w:p>
        </w:tc>
      </w:tr>
      <w:tr w:rsidR="00180DFF" w:rsidRPr="009861E3" w14:paraId="248A97DD" w14:textId="77777777" w:rsidTr="0029775D">
        <w:trPr>
          <w:trHeight w:val="360"/>
        </w:trPr>
        <w:tc>
          <w:tcPr>
            <w:tcW w:w="721" w:type="pct"/>
            <w:vAlign w:val="center"/>
          </w:tcPr>
          <w:p w14:paraId="04AB19DD" w14:textId="77777777" w:rsidR="00180DFF" w:rsidRPr="009861E3" w:rsidRDefault="00180DFF" w:rsidP="00D269EB">
            <w:pPr>
              <w:widowControl w:val="0"/>
              <w:spacing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3</w:t>
            </w:r>
          </w:p>
        </w:tc>
        <w:tc>
          <w:tcPr>
            <w:tcW w:w="1347" w:type="pct"/>
            <w:vAlign w:val="center"/>
          </w:tcPr>
          <w:p w14:paraId="330BED95" w14:textId="77777777" w:rsidR="00180DFF" w:rsidRPr="009861E3" w:rsidRDefault="00180DFF" w:rsidP="00D269EB">
            <w:pPr>
              <w:widowControl w:val="0"/>
              <w:spacing w:line="360" w:lineRule="auto"/>
              <w:rPr>
                <w:rFonts w:ascii="Times New Roman" w:hAnsi="Times New Roman" w:cs="Times New Roman"/>
                <w:color w:val="000000"/>
                <w:sz w:val="24"/>
                <w:szCs w:val="24"/>
              </w:rPr>
            </w:pPr>
            <w:r w:rsidRPr="009861E3">
              <w:rPr>
                <w:rFonts w:ascii="Times New Roman" w:hAnsi="Times New Roman" w:cs="Times New Roman"/>
                <w:color w:val="000000"/>
                <w:sz w:val="24"/>
                <w:szCs w:val="24"/>
              </w:rPr>
              <w:t>ChCl: OA</w:t>
            </w:r>
          </w:p>
        </w:tc>
        <w:tc>
          <w:tcPr>
            <w:tcW w:w="1490" w:type="pct"/>
            <w:vAlign w:val="center"/>
          </w:tcPr>
          <w:p w14:paraId="6BA62CBE" w14:textId="77777777" w:rsidR="00180DFF" w:rsidRPr="009861E3" w:rsidRDefault="00180DFF" w:rsidP="00D269EB">
            <w:pPr>
              <w:widowControl w:val="0"/>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18.69</w:t>
            </w:r>
            <w:r w:rsidRPr="009861E3">
              <w:rPr>
                <w:rFonts w:ascii="Times New Roman" w:hAnsi="Times New Roman" w:cs="Times New Roman"/>
                <w:sz w:val="24"/>
                <w:szCs w:val="24"/>
                <w:vertAlign w:val="superscript"/>
              </w:rPr>
              <w:t>b</w:t>
            </w:r>
            <w:r w:rsidRPr="009861E3">
              <w:rPr>
                <w:rFonts w:ascii="Times New Roman" w:hAnsi="Times New Roman" w:cs="Times New Roman"/>
                <w:sz w:val="24"/>
                <w:szCs w:val="24"/>
              </w:rPr>
              <w:t xml:space="preserve"> ± 0.083</w:t>
            </w:r>
          </w:p>
        </w:tc>
        <w:tc>
          <w:tcPr>
            <w:tcW w:w="1442" w:type="pct"/>
            <w:vAlign w:val="center"/>
          </w:tcPr>
          <w:p w14:paraId="610F5707" w14:textId="77777777" w:rsidR="00180DFF" w:rsidRPr="009861E3" w:rsidRDefault="00180DFF" w:rsidP="00D269EB">
            <w:pPr>
              <w:widowControl w:val="0"/>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11.37</w:t>
            </w:r>
            <w:r w:rsidRPr="009861E3">
              <w:rPr>
                <w:rFonts w:ascii="Times New Roman" w:hAnsi="Times New Roman" w:cs="Times New Roman"/>
                <w:sz w:val="24"/>
                <w:szCs w:val="24"/>
                <w:vertAlign w:val="superscript"/>
              </w:rPr>
              <w:t>b</w:t>
            </w:r>
            <w:r w:rsidRPr="009861E3">
              <w:rPr>
                <w:rFonts w:ascii="Times New Roman" w:hAnsi="Times New Roman" w:cs="Times New Roman"/>
                <w:sz w:val="24"/>
                <w:szCs w:val="24"/>
              </w:rPr>
              <w:t xml:space="preserve"> ± 0.198</w:t>
            </w:r>
          </w:p>
        </w:tc>
      </w:tr>
      <w:tr w:rsidR="00180DFF" w:rsidRPr="009861E3" w14:paraId="0155666E" w14:textId="77777777" w:rsidTr="0029775D">
        <w:trPr>
          <w:trHeight w:val="360"/>
        </w:trPr>
        <w:tc>
          <w:tcPr>
            <w:tcW w:w="721" w:type="pct"/>
            <w:vAlign w:val="center"/>
          </w:tcPr>
          <w:p w14:paraId="73F0B779" w14:textId="77777777" w:rsidR="00180DFF" w:rsidRPr="009861E3" w:rsidRDefault="00180DFF" w:rsidP="00D269EB">
            <w:pPr>
              <w:widowControl w:val="0"/>
              <w:spacing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4</w:t>
            </w:r>
          </w:p>
        </w:tc>
        <w:tc>
          <w:tcPr>
            <w:tcW w:w="1347" w:type="pct"/>
            <w:vAlign w:val="center"/>
          </w:tcPr>
          <w:p w14:paraId="74BB9404" w14:textId="77777777" w:rsidR="00180DFF" w:rsidRPr="009861E3" w:rsidRDefault="00180DFF" w:rsidP="00D269EB">
            <w:pPr>
              <w:widowControl w:val="0"/>
              <w:spacing w:line="360" w:lineRule="auto"/>
              <w:rPr>
                <w:rFonts w:ascii="Times New Roman" w:hAnsi="Times New Roman" w:cs="Times New Roman"/>
                <w:color w:val="000000"/>
                <w:sz w:val="24"/>
                <w:szCs w:val="24"/>
              </w:rPr>
            </w:pPr>
            <w:r w:rsidRPr="009861E3">
              <w:rPr>
                <w:rFonts w:ascii="Times New Roman" w:hAnsi="Times New Roman" w:cs="Times New Roman"/>
                <w:color w:val="000000"/>
                <w:sz w:val="24"/>
                <w:szCs w:val="24"/>
              </w:rPr>
              <w:t>ChCl: Gly</w:t>
            </w:r>
          </w:p>
        </w:tc>
        <w:tc>
          <w:tcPr>
            <w:tcW w:w="1490" w:type="pct"/>
            <w:vAlign w:val="center"/>
          </w:tcPr>
          <w:p w14:paraId="5B2A4F6B" w14:textId="77777777" w:rsidR="00180DFF" w:rsidRPr="009861E3" w:rsidRDefault="00180DFF" w:rsidP="00D269EB">
            <w:pPr>
              <w:widowControl w:val="0"/>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5.66</w:t>
            </w:r>
            <w:r w:rsidRPr="009861E3">
              <w:rPr>
                <w:rFonts w:ascii="Times New Roman" w:hAnsi="Times New Roman" w:cs="Times New Roman"/>
                <w:sz w:val="24"/>
                <w:szCs w:val="24"/>
                <w:vertAlign w:val="superscript"/>
              </w:rPr>
              <w:t>d</w:t>
            </w:r>
            <w:r w:rsidRPr="009861E3">
              <w:rPr>
                <w:rFonts w:ascii="Times New Roman" w:hAnsi="Times New Roman" w:cs="Times New Roman"/>
                <w:sz w:val="24"/>
                <w:szCs w:val="24"/>
              </w:rPr>
              <w:t xml:space="preserve"> ± 0.175</w:t>
            </w:r>
          </w:p>
        </w:tc>
        <w:tc>
          <w:tcPr>
            <w:tcW w:w="1442" w:type="pct"/>
            <w:vAlign w:val="center"/>
          </w:tcPr>
          <w:p w14:paraId="0135A05B" w14:textId="77777777" w:rsidR="00180DFF" w:rsidRPr="009861E3" w:rsidRDefault="00180DFF" w:rsidP="00D269EB">
            <w:pPr>
              <w:widowControl w:val="0"/>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4.88</w:t>
            </w:r>
            <w:r w:rsidRPr="009861E3">
              <w:rPr>
                <w:rFonts w:ascii="Times New Roman" w:hAnsi="Times New Roman" w:cs="Times New Roman"/>
                <w:sz w:val="24"/>
                <w:szCs w:val="24"/>
                <w:vertAlign w:val="superscript"/>
              </w:rPr>
              <w:t>d</w:t>
            </w:r>
            <w:r w:rsidRPr="009861E3">
              <w:rPr>
                <w:rFonts w:ascii="Times New Roman" w:hAnsi="Times New Roman" w:cs="Times New Roman"/>
                <w:sz w:val="24"/>
                <w:szCs w:val="24"/>
              </w:rPr>
              <w:t xml:space="preserve"> ± 0.09</w:t>
            </w:r>
          </w:p>
        </w:tc>
      </w:tr>
      <w:tr w:rsidR="00180DFF" w:rsidRPr="009861E3" w14:paraId="1BBD2C68" w14:textId="77777777" w:rsidTr="0029775D">
        <w:trPr>
          <w:trHeight w:val="360"/>
        </w:trPr>
        <w:tc>
          <w:tcPr>
            <w:tcW w:w="721" w:type="pct"/>
            <w:vAlign w:val="center"/>
          </w:tcPr>
          <w:p w14:paraId="4447333F" w14:textId="77777777" w:rsidR="00180DFF" w:rsidRPr="009861E3" w:rsidRDefault="00180DFF" w:rsidP="00D269EB">
            <w:pPr>
              <w:widowControl w:val="0"/>
              <w:spacing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5</w:t>
            </w:r>
          </w:p>
        </w:tc>
        <w:tc>
          <w:tcPr>
            <w:tcW w:w="1347" w:type="pct"/>
            <w:vAlign w:val="center"/>
          </w:tcPr>
          <w:p w14:paraId="7A85E072" w14:textId="77777777" w:rsidR="00180DFF" w:rsidRPr="009861E3" w:rsidRDefault="00180DFF" w:rsidP="00D269EB">
            <w:pPr>
              <w:widowControl w:val="0"/>
              <w:spacing w:line="360" w:lineRule="auto"/>
              <w:rPr>
                <w:rFonts w:ascii="Times New Roman" w:hAnsi="Times New Roman" w:cs="Times New Roman"/>
                <w:color w:val="000000"/>
                <w:sz w:val="24"/>
                <w:szCs w:val="24"/>
              </w:rPr>
            </w:pPr>
            <w:r w:rsidRPr="009861E3">
              <w:rPr>
                <w:rFonts w:ascii="Times New Roman" w:hAnsi="Times New Roman" w:cs="Times New Roman"/>
                <w:color w:val="000000"/>
                <w:sz w:val="24"/>
                <w:szCs w:val="24"/>
              </w:rPr>
              <w:t>ChCl: EG</w:t>
            </w:r>
          </w:p>
        </w:tc>
        <w:tc>
          <w:tcPr>
            <w:tcW w:w="1490" w:type="pct"/>
            <w:vAlign w:val="center"/>
          </w:tcPr>
          <w:p w14:paraId="7D005DDC" w14:textId="77777777" w:rsidR="00180DFF" w:rsidRPr="009861E3" w:rsidRDefault="00180DFF" w:rsidP="00D269EB">
            <w:pPr>
              <w:widowControl w:val="0"/>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4.87</w:t>
            </w:r>
            <w:r w:rsidRPr="009861E3">
              <w:rPr>
                <w:rFonts w:ascii="Times New Roman" w:hAnsi="Times New Roman" w:cs="Times New Roman"/>
                <w:sz w:val="24"/>
                <w:szCs w:val="24"/>
                <w:vertAlign w:val="superscript"/>
              </w:rPr>
              <w:t>e</w:t>
            </w:r>
            <w:r w:rsidRPr="009861E3">
              <w:rPr>
                <w:rFonts w:ascii="Times New Roman" w:hAnsi="Times New Roman" w:cs="Times New Roman"/>
                <w:sz w:val="24"/>
                <w:szCs w:val="24"/>
              </w:rPr>
              <w:t xml:space="preserve"> ± 0.091</w:t>
            </w:r>
          </w:p>
        </w:tc>
        <w:tc>
          <w:tcPr>
            <w:tcW w:w="1442" w:type="pct"/>
            <w:vAlign w:val="center"/>
          </w:tcPr>
          <w:p w14:paraId="121DC938" w14:textId="77777777" w:rsidR="00180DFF" w:rsidRPr="009861E3" w:rsidRDefault="00180DFF" w:rsidP="00D269EB">
            <w:pPr>
              <w:widowControl w:val="0"/>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3.69</w:t>
            </w:r>
            <w:r w:rsidRPr="009861E3">
              <w:rPr>
                <w:rFonts w:ascii="Times New Roman" w:hAnsi="Times New Roman" w:cs="Times New Roman"/>
                <w:sz w:val="24"/>
                <w:szCs w:val="24"/>
                <w:vertAlign w:val="superscript"/>
              </w:rPr>
              <w:t>e</w:t>
            </w:r>
            <w:r w:rsidRPr="009861E3">
              <w:rPr>
                <w:rFonts w:ascii="Times New Roman" w:hAnsi="Times New Roman" w:cs="Times New Roman"/>
                <w:sz w:val="24"/>
                <w:szCs w:val="24"/>
              </w:rPr>
              <w:t xml:space="preserve"> ± 0.23</w:t>
            </w:r>
          </w:p>
        </w:tc>
      </w:tr>
      <w:tr w:rsidR="00180DFF" w:rsidRPr="009861E3" w14:paraId="286C37F6" w14:textId="77777777" w:rsidTr="0029775D">
        <w:trPr>
          <w:trHeight w:val="360"/>
        </w:trPr>
        <w:tc>
          <w:tcPr>
            <w:tcW w:w="721" w:type="pct"/>
            <w:vAlign w:val="center"/>
          </w:tcPr>
          <w:p w14:paraId="435D5B10" w14:textId="77777777" w:rsidR="00180DFF" w:rsidRPr="009861E3" w:rsidRDefault="00180DFF" w:rsidP="00D269EB">
            <w:pPr>
              <w:widowControl w:val="0"/>
              <w:spacing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6</w:t>
            </w:r>
          </w:p>
        </w:tc>
        <w:tc>
          <w:tcPr>
            <w:tcW w:w="1347" w:type="pct"/>
            <w:vAlign w:val="center"/>
          </w:tcPr>
          <w:p w14:paraId="6F7B4103" w14:textId="77777777" w:rsidR="00180DFF" w:rsidRPr="009861E3" w:rsidRDefault="00180DFF" w:rsidP="00D269EB">
            <w:pPr>
              <w:widowControl w:val="0"/>
              <w:spacing w:line="360" w:lineRule="auto"/>
              <w:rPr>
                <w:rFonts w:ascii="Times New Roman" w:hAnsi="Times New Roman" w:cs="Times New Roman"/>
                <w:color w:val="000000"/>
                <w:sz w:val="24"/>
                <w:szCs w:val="24"/>
              </w:rPr>
            </w:pPr>
            <w:r w:rsidRPr="009861E3">
              <w:rPr>
                <w:rFonts w:ascii="Times New Roman" w:hAnsi="Times New Roman" w:cs="Times New Roman"/>
                <w:color w:val="000000"/>
                <w:sz w:val="24"/>
                <w:szCs w:val="24"/>
              </w:rPr>
              <w:t>ChCl: Glu</w:t>
            </w:r>
          </w:p>
        </w:tc>
        <w:tc>
          <w:tcPr>
            <w:tcW w:w="1490" w:type="pct"/>
            <w:vAlign w:val="center"/>
          </w:tcPr>
          <w:p w14:paraId="667A05E0" w14:textId="77777777" w:rsidR="00180DFF" w:rsidRPr="009861E3" w:rsidRDefault="00180DFF" w:rsidP="00D269EB">
            <w:pPr>
              <w:widowControl w:val="0"/>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1.76</w:t>
            </w:r>
            <w:r w:rsidRPr="009861E3">
              <w:rPr>
                <w:rFonts w:ascii="Times New Roman" w:hAnsi="Times New Roman" w:cs="Times New Roman"/>
                <w:sz w:val="24"/>
                <w:szCs w:val="24"/>
                <w:vertAlign w:val="superscript"/>
              </w:rPr>
              <w:t>h</w:t>
            </w:r>
            <w:r w:rsidRPr="009861E3">
              <w:rPr>
                <w:rFonts w:ascii="Times New Roman" w:hAnsi="Times New Roman" w:cs="Times New Roman"/>
                <w:sz w:val="24"/>
                <w:szCs w:val="24"/>
              </w:rPr>
              <w:t xml:space="preserve"> ± 0.57</w:t>
            </w:r>
          </w:p>
        </w:tc>
        <w:tc>
          <w:tcPr>
            <w:tcW w:w="1442" w:type="pct"/>
            <w:vAlign w:val="center"/>
          </w:tcPr>
          <w:p w14:paraId="724050E4" w14:textId="77777777" w:rsidR="00180DFF" w:rsidRPr="009861E3" w:rsidRDefault="00180DFF" w:rsidP="00D269EB">
            <w:pPr>
              <w:widowControl w:val="0"/>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1.29</w:t>
            </w:r>
            <w:r w:rsidRPr="009861E3">
              <w:rPr>
                <w:rFonts w:ascii="Times New Roman" w:hAnsi="Times New Roman" w:cs="Times New Roman"/>
                <w:sz w:val="24"/>
                <w:szCs w:val="24"/>
                <w:vertAlign w:val="superscript"/>
              </w:rPr>
              <w:t>g</w:t>
            </w:r>
            <w:r w:rsidRPr="009861E3">
              <w:rPr>
                <w:rFonts w:ascii="Times New Roman" w:hAnsi="Times New Roman" w:cs="Times New Roman"/>
                <w:sz w:val="24"/>
                <w:szCs w:val="24"/>
              </w:rPr>
              <w:t xml:space="preserve"> ± 0.189</w:t>
            </w:r>
          </w:p>
        </w:tc>
      </w:tr>
      <w:tr w:rsidR="00180DFF" w:rsidRPr="009861E3" w14:paraId="613972FC" w14:textId="77777777" w:rsidTr="0029775D">
        <w:trPr>
          <w:trHeight w:val="360"/>
        </w:trPr>
        <w:tc>
          <w:tcPr>
            <w:tcW w:w="721" w:type="pct"/>
            <w:vAlign w:val="center"/>
          </w:tcPr>
          <w:p w14:paraId="5AAB9907" w14:textId="77777777" w:rsidR="00180DFF" w:rsidRPr="009861E3" w:rsidRDefault="00180DFF" w:rsidP="00D269EB">
            <w:pPr>
              <w:widowControl w:val="0"/>
              <w:spacing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7</w:t>
            </w:r>
          </w:p>
        </w:tc>
        <w:tc>
          <w:tcPr>
            <w:tcW w:w="1347" w:type="pct"/>
            <w:vAlign w:val="center"/>
          </w:tcPr>
          <w:p w14:paraId="041A9862" w14:textId="77777777" w:rsidR="00180DFF" w:rsidRPr="009861E3" w:rsidRDefault="00180DFF" w:rsidP="00D269EB">
            <w:pPr>
              <w:widowControl w:val="0"/>
              <w:spacing w:line="360" w:lineRule="auto"/>
              <w:rPr>
                <w:rFonts w:ascii="Times New Roman" w:hAnsi="Times New Roman" w:cs="Times New Roman"/>
                <w:color w:val="000000"/>
                <w:sz w:val="24"/>
                <w:szCs w:val="24"/>
              </w:rPr>
            </w:pPr>
            <w:r w:rsidRPr="009861E3">
              <w:rPr>
                <w:rFonts w:ascii="Times New Roman" w:hAnsi="Times New Roman" w:cs="Times New Roman"/>
                <w:color w:val="000000"/>
                <w:sz w:val="24"/>
                <w:szCs w:val="24"/>
              </w:rPr>
              <w:t>ChCl: Suc</w:t>
            </w:r>
          </w:p>
        </w:tc>
        <w:tc>
          <w:tcPr>
            <w:tcW w:w="1490" w:type="pct"/>
            <w:vAlign w:val="center"/>
          </w:tcPr>
          <w:p w14:paraId="0B549E3A" w14:textId="77777777" w:rsidR="00180DFF" w:rsidRPr="009861E3" w:rsidRDefault="00180DFF" w:rsidP="00D269EB">
            <w:pPr>
              <w:widowControl w:val="0"/>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3.37</w:t>
            </w:r>
            <w:r w:rsidRPr="009861E3">
              <w:rPr>
                <w:rFonts w:ascii="Times New Roman" w:hAnsi="Times New Roman" w:cs="Times New Roman"/>
                <w:sz w:val="24"/>
                <w:szCs w:val="24"/>
                <w:vertAlign w:val="superscript"/>
              </w:rPr>
              <w:t>g</w:t>
            </w:r>
            <w:r w:rsidRPr="009861E3">
              <w:rPr>
                <w:rFonts w:ascii="Times New Roman" w:hAnsi="Times New Roman" w:cs="Times New Roman"/>
                <w:sz w:val="24"/>
                <w:szCs w:val="24"/>
              </w:rPr>
              <w:t xml:space="preserve"> ± 0.24</w:t>
            </w:r>
          </w:p>
        </w:tc>
        <w:tc>
          <w:tcPr>
            <w:tcW w:w="1442" w:type="pct"/>
            <w:vAlign w:val="center"/>
          </w:tcPr>
          <w:p w14:paraId="4846DA81" w14:textId="77777777" w:rsidR="00180DFF" w:rsidRPr="009861E3" w:rsidRDefault="00180DFF" w:rsidP="00D269EB">
            <w:pPr>
              <w:widowControl w:val="0"/>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2.26</w:t>
            </w:r>
            <w:r w:rsidRPr="009861E3">
              <w:rPr>
                <w:rFonts w:ascii="Times New Roman" w:hAnsi="Times New Roman" w:cs="Times New Roman"/>
                <w:sz w:val="24"/>
                <w:szCs w:val="24"/>
                <w:vertAlign w:val="superscript"/>
              </w:rPr>
              <w:t>f</w:t>
            </w:r>
            <w:r w:rsidRPr="009861E3">
              <w:rPr>
                <w:rFonts w:ascii="Times New Roman" w:hAnsi="Times New Roman" w:cs="Times New Roman"/>
                <w:sz w:val="24"/>
                <w:szCs w:val="24"/>
              </w:rPr>
              <w:t xml:space="preserve"> ± 0.355</w:t>
            </w:r>
          </w:p>
        </w:tc>
      </w:tr>
      <w:tr w:rsidR="00180DFF" w:rsidRPr="009861E3" w14:paraId="6094DAB5" w14:textId="77777777" w:rsidTr="0029775D">
        <w:trPr>
          <w:trHeight w:val="360"/>
        </w:trPr>
        <w:tc>
          <w:tcPr>
            <w:tcW w:w="721" w:type="pct"/>
            <w:vAlign w:val="center"/>
          </w:tcPr>
          <w:p w14:paraId="73FD0B81" w14:textId="77777777" w:rsidR="00180DFF" w:rsidRPr="009861E3" w:rsidRDefault="00180DFF" w:rsidP="00D269EB">
            <w:pPr>
              <w:widowControl w:val="0"/>
              <w:spacing w:line="360" w:lineRule="auto"/>
              <w:jc w:val="center"/>
              <w:rPr>
                <w:rFonts w:ascii="Times New Roman" w:hAnsi="Times New Roman" w:cs="Times New Roman"/>
                <w:color w:val="000000"/>
                <w:sz w:val="24"/>
                <w:szCs w:val="24"/>
              </w:rPr>
            </w:pPr>
            <w:r w:rsidRPr="009861E3">
              <w:rPr>
                <w:rFonts w:ascii="Times New Roman" w:hAnsi="Times New Roman" w:cs="Times New Roman"/>
                <w:color w:val="000000"/>
                <w:sz w:val="24"/>
                <w:szCs w:val="24"/>
              </w:rPr>
              <w:t>8</w:t>
            </w:r>
          </w:p>
        </w:tc>
        <w:tc>
          <w:tcPr>
            <w:tcW w:w="1347" w:type="pct"/>
            <w:vAlign w:val="center"/>
          </w:tcPr>
          <w:p w14:paraId="4DAF4B86" w14:textId="77777777" w:rsidR="00180DFF" w:rsidRPr="009861E3" w:rsidRDefault="00180DFF" w:rsidP="00D269EB">
            <w:pPr>
              <w:widowControl w:val="0"/>
              <w:spacing w:line="360" w:lineRule="auto"/>
              <w:rPr>
                <w:rFonts w:ascii="Times New Roman" w:hAnsi="Times New Roman" w:cs="Times New Roman"/>
                <w:color w:val="000000"/>
                <w:sz w:val="24"/>
                <w:szCs w:val="24"/>
              </w:rPr>
            </w:pPr>
            <w:r w:rsidRPr="009861E3">
              <w:rPr>
                <w:rFonts w:ascii="Times New Roman" w:hAnsi="Times New Roman" w:cs="Times New Roman"/>
                <w:color w:val="000000"/>
                <w:sz w:val="24"/>
                <w:szCs w:val="24"/>
              </w:rPr>
              <w:t>ChCl: 1-Napht</w:t>
            </w:r>
          </w:p>
        </w:tc>
        <w:tc>
          <w:tcPr>
            <w:tcW w:w="1490" w:type="pct"/>
            <w:vAlign w:val="center"/>
          </w:tcPr>
          <w:p w14:paraId="58F130AA" w14:textId="77777777" w:rsidR="00180DFF" w:rsidRPr="009861E3" w:rsidRDefault="00180DFF" w:rsidP="00D269EB">
            <w:pPr>
              <w:widowControl w:val="0"/>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4.21</w:t>
            </w:r>
            <w:r w:rsidRPr="009861E3">
              <w:rPr>
                <w:rFonts w:ascii="Times New Roman" w:hAnsi="Times New Roman" w:cs="Times New Roman"/>
                <w:sz w:val="24"/>
                <w:szCs w:val="24"/>
                <w:vertAlign w:val="superscript"/>
              </w:rPr>
              <w:t>f</w:t>
            </w:r>
            <w:r w:rsidRPr="009861E3">
              <w:rPr>
                <w:rFonts w:ascii="Times New Roman" w:hAnsi="Times New Roman" w:cs="Times New Roman"/>
                <w:sz w:val="24"/>
                <w:szCs w:val="24"/>
              </w:rPr>
              <w:t xml:space="preserve"> ± 0.525</w:t>
            </w:r>
          </w:p>
        </w:tc>
        <w:tc>
          <w:tcPr>
            <w:tcW w:w="1442" w:type="pct"/>
            <w:vAlign w:val="center"/>
          </w:tcPr>
          <w:p w14:paraId="37E4D38F" w14:textId="77777777" w:rsidR="00180DFF" w:rsidRPr="009861E3" w:rsidRDefault="00180DFF" w:rsidP="00D269EB">
            <w:pPr>
              <w:widowControl w:val="0"/>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2.50</w:t>
            </w:r>
            <w:r w:rsidRPr="009861E3">
              <w:rPr>
                <w:rFonts w:ascii="Times New Roman" w:hAnsi="Times New Roman" w:cs="Times New Roman"/>
                <w:sz w:val="24"/>
                <w:szCs w:val="24"/>
                <w:vertAlign w:val="superscript"/>
              </w:rPr>
              <w:t>f</w:t>
            </w:r>
            <w:r w:rsidRPr="009861E3">
              <w:rPr>
                <w:rFonts w:ascii="Times New Roman" w:hAnsi="Times New Roman" w:cs="Times New Roman"/>
                <w:sz w:val="24"/>
                <w:szCs w:val="24"/>
              </w:rPr>
              <w:t>± 0.324</w:t>
            </w:r>
          </w:p>
        </w:tc>
      </w:tr>
      <w:tr w:rsidR="0029775D" w:rsidRPr="009861E3" w14:paraId="55A1FE5F" w14:textId="77777777" w:rsidTr="0029775D">
        <w:trPr>
          <w:trHeight w:val="360"/>
        </w:trPr>
        <w:tc>
          <w:tcPr>
            <w:tcW w:w="721" w:type="pct"/>
            <w:vAlign w:val="center"/>
          </w:tcPr>
          <w:p w14:paraId="20AAD567" w14:textId="663C5B03" w:rsidR="0029775D" w:rsidRPr="009861E3" w:rsidRDefault="0029775D" w:rsidP="0029775D">
            <w:pPr>
              <w:widowControl w:val="0"/>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1347" w:type="pct"/>
            <w:vAlign w:val="center"/>
          </w:tcPr>
          <w:p w14:paraId="54C98697" w14:textId="347C6A9E" w:rsidR="0029775D" w:rsidRPr="009861E3" w:rsidRDefault="0029775D" w:rsidP="0029775D">
            <w:pPr>
              <w:widowControl w:val="0"/>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Methanol</w:t>
            </w:r>
          </w:p>
        </w:tc>
        <w:tc>
          <w:tcPr>
            <w:tcW w:w="1490" w:type="pct"/>
            <w:vAlign w:val="center"/>
          </w:tcPr>
          <w:p w14:paraId="523D3535" w14:textId="0386BE39" w:rsidR="0029775D" w:rsidRPr="009861E3" w:rsidRDefault="0029775D" w:rsidP="0029775D">
            <w:pPr>
              <w:widowControl w:val="0"/>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2</w:t>
            </w:r>
            <w:r>
              <w:rPr>
                <w:rFonts w:ascii="Times New Roman" w:hAnsi="Times New Roman" w:cs="Times New Roman"/>
                <w:sz w:val="24"/>
                <w:szCs w:val="24"/>
              </w:rPr>
              <w:t>3</w:t>
            </w:r>
            <w:r w:rsidRPr="009861E3">
              <w:rPr>
                <w:rFonts w:ascii="Times New Roman" w:hAnsi="Times New Roman" w:cs="Times New Roman"/>
                <w:sz w:val="24"/>
                <w:szCs w:val="24"/>
              </w:rPr>
              <w:t>.30</w:t>
            </w:r>
            <w:r w:rsidRPr="009861E3">
              <w:rPr>
                <w:rFonts w:ascii="Times New Roman" w:hAnsi="Times New Roman" w:cs="Times New Roman"/>
                <w:sz w:val="24"/>
                <w:szCs w:val="24"/>
                <w:vertAlign w:val="superscript"/>
              </w:rPr>
              <w:t>a</w:t>
            </w:r>
            <w:r w:rsidRPr="009861E3">
              <w:rPr>
                <w:rFonts w:ascii="Times New Roman" w:hAnsi="Times New Roman" w:cs="Times New Roman"/>
                <w:sz w:val="24"/>
                <w:szCs w:val="24"/>
              </w:rPr>
              <w:t xml:space="preserve"> ± 0.151</w:t>
            </w:r>
          </w:p>
        </w:tc>
        <w:tc>
          <w:tcPr>
            <w:tcW w:w="1442" w:type="pct"/>
            <w:vAlign w:val="center"/>
          </w:tcPr>
          <w:p w14:paraId="112F10BE" w14:textId="1B5E3552" w:rsidR="0029775D" w:rsidRPr="009861E3" w:rsidRDefault="0029775D" w:rsidP="0029775D">
            <w:pPr>
              <w:widowControl w:val="0"/>
              <w:spacing w:line="360" w:lineRule="auto"/>
              <w:jc w:val="center"/>
              <w:rPr>
                <w:rFonts w:ascii="Times New Roman" w:hAnsi="Times New Roman" w:cs="Times New Roman"/>
                <w:sz w:val="24"/>
                <w:szCs w:val="24"/>
              </w:rPr>
            </w:pPr>
            <w:r w:rsidRPr="009861E3">
              <w:rPr>
                <w:rFonts w:ascii="Times New Roman" w:hAnsi="Times New Roman" w:cs="Times New Roman"/>
                <w:sz w:val="24"/>
                <w:szCs w:val="24"/>
              </w:rPr>
              <w:t>18.78</w:t>
            </w:r>
            <w:r w:rsidRPr="009861E3">
              <w:rPr>
                <w:rFonts w:ascii="Times New Roman" w:hAnsi="Times New Roman" w:cs="Times New Roman"/>
                <w:sz w:val="24"/>
                <w:szCs w:val="24"/>
                <w:vertAlign w:val="superscript"/>
              </w:rPr>
              <w:t>a</w:t>
            </w:r>
            <w:r w:rsidRPr="009861E3">
              <w:rPr>
                <w:rFonts w:ascii="Times New Roman" w:hAnsi="Times New Roman" w:cs="Times New Roman"/>
                <w:sz w:val="24"/>
                <w:szCs w:val="24"/>
              </w:rPr>
              <w:t xml:space="preserve"> ± 0.156</w:t>
            </w:r>
          </w:p>
        </w:tc>
      </w:tr>
    </w:tbl>
    <w:p w14:paraId="49972FB7" w14:textId="77777777" w:rsidR="00180DFF" w:rsidRPr="009861E3" w:rsidRDefault="00180DFF" w:rsidP="00180DFF">
      <w:pPr>
        <w:widowControl w:val="0"/>
        <w:spacing w:after="0" w:line="360" w:lineRule="auto"/>
        <w:jc w:val="both"/>
        <w:rPr>
          <w:rFonts w:ascii="Times New Roman" w:hAnsi="Times New Roman" w:cs="Times New Roman"/>
          <w:sz w:val="24"/>
          <w:szCs w:val="24"/>
        </w:rPr>
      </w:pPr>
      <w:r w:rsidRPr="009861E3">
        <w:rPr>
          <w:rFonts w:ascii="Times New Roman" w:hAnsi="Times New Roman" w:cs="Times New Roman"/>
          <w:sz w:val="24"/>
          <w:szCs w:val="24"/>
        </w:rPr>
        <w:t>Mean values followed with different superscripts are significantly different (p&lt;0.05) using Tukey’s Test</w:t>
      </w:r>
    </w:p>
    <w:p w14:paraId="480E50C7" w14:textId="77777777" w:rsidR="00180DFF" w:rsidRPr="009861E3" w:rsidRDefault="00180DFF" w:rsidP="00180DFF">
      <w:pPr>
        <w:widowControl w:val="0"/>
        <w:spacing w:after="0" w:line="360" w:lineRule="auto"/>
        <w:jc w:val="both"/>
        <w:rPr>
          <w:rFonts w:ascii="Times New Roman" w:hAnsi="Times New Roman" w:cs="Times New Roman"/>
          <w:b/>
          <w:sz w:val="24"/>
          <w:szCs w:val="24"/>
        </w:rPr>
      </w:pPr>
    </w:p>
    <w:p w14:paraId="683DBF34" w14:textId="77777777" w:rsidR="00180DFF" w:rsidRPr="009861E3" w:rsidRDefault="00180DFF" w:rsidP="00180DFF">
      <w:pPr>
        <w:widowControl w:val="0"/>
        <w:spacing w:after="0" w:line="360" w:lineRule="auto"/>
        <w:jc w:val="both"/>
        <w:rPr>
          <w:rFonts w:ascii="Times New Roman" w:hAnsi="Times New Roman" w:cs="Times New Roman"/>
          <w:b/>
          <w:bCs/>
          <w:sz w:val="24"/>
          <w:szCs w:val="24"/>
        </w:rPr>
      </w:pPr>
      <w:r w:rsidRPr="009861E3">
        <w:rPr>
          <w:rFonts w:ascii="Times New Roman" w:hAnsi="Times New Roman" w:cs="Times New Roman"/>
          <w:b/>
          <w:bCs/>
          <w:sz w:val="24"/>
          <w:szCs w:val="24"/>
        </w:rPr>
        <w:t>Quantification Using UV-Visible Spectrophotometer</w:t>
      </w:r>
    </w:p>
    <w:p w14:paraId="23DD10B9" w14:textId="77777777" w:rsidR="00180DFF" w:rsidRPr="009861E3" w:rsidRDefault="00180DFF" w:rsidP="00180DFF">
      <w:pPr>
        <w:widowControl w:val="0"/>
        <w:spacing w:after="0" w:line="360" w:lineRule="auto"/>
        <w:jc w:val="both"/>
        <w:rPr>
          <w:rFonts w:ascii="Times New Roman" w:hAnsi="Times New Roman" w:cs="Times New Roman"/>
          <w:bCs/>
          <w:sz w:val="24"/>
          <w:szCs w:val="24"/>
        </w:rPr>
      </w:pPr>
      <w:r w:rsidRPr="009861E3">
        <w:rPr>
          <w:rFonts w:ascii="Times New Roman" w:hAnsi="Times New Roman" w:cs="Times New Roman"/>
          <w:bCs/>
          <w:sz w:val="24"/>
          <w:szCs w:val="24"/>
        </w:rPr>
        <w:t xml:space="preserve">The extraction efficiency of the various DES was evaluated by quantifying the vinblastine and </w:t>
      </w:r>
      <w:r w:rsidRPr="009861E3">
        <w:rPr>
          <w:rFonts w:ascii="Times New Roman" w:hAnsi="Times New Roman" w:cs="Times New Roman"/>
          <w:bCs/>
          <w:sz w:val="24"/>
          <w:szCs w:val="24"/>
        </w:rPr>
        <w:lastRenderedPageBreak/>
        <w:t xml:space="preserve">vincristine content in the leaves and flower extracts of </w:t>
      </w:r>
      <w:r w:rsidRPr="009861E3">
        <w:rPr>
          <w:rFonts w:ascii="Times New Roman" w:hAnsi="Times New Roman" w:cs="Times New Roman"/>
          <w:bCs/>
          <w:i/>
          <w:iCs/>
          <w:sz w:val="24"/>
          <w:szCs w:val="24"/>
        </w:rPr>
        <w:t>C. roseus</w:t>
      </w:r>
      <w:r w:rsidRPr="009861E3">
        <w:rPr>
          <w:rFonts w:ascii="Times New Roman" w:hAnsi="Times New Roman" w:cs="Times New Roman"/>
          <w:bCs/>
          <w:sz w:val="24"/>
          <w:szCs w:val="24"/>
        </w:rPr>
        <w:t xml:space="preserve"> using a UV-visible spectrophotometer. The standards vinblastine sulfate and vincristine sulfate were used to identify the characteristic absorption peaks (λmax values) at room temperature over the wavelength range of 200 nm to 400 nm (</w:t>
      </w:r>
      <w:r w:rsidRPr="009861E3">
        <w:rPr>
          <w:rFonts w:ascii="Times New Roman" w:hAnsi="Times New Roman" w:cs="Times New Roman"/>
          <w:sz w:val="24"/>
          <w:szCs w:val="24"/>
        </w:rPr>
        <w:t>Jeewantha et al. 2017).</w:t>
      </w:r>
    </w:p>
    <w:p w14:paraId="72D75315" w14:textId="77777777" w:rsidR="00180DFF" w:rsidRPr="009861E3" w:rsidRDefault="00180DFF" w:rsidP="00180DFF">
      <w:pPr>
        <w:widowControl w:val="0"/>
        <w:spacing w:after="0" w:line="360" w:lineRule="auto"/>
        <w:jc w:val="both"/>
        <w:rPr>
          <w:rFonts w:ascii="Times New Roman" w:hAnsi="Times New Roman" w:cs="Times New Roman"/>
          <w:sz w:val="24"/>
          <w:szCs w:val="24"/>
        </w:rPr>
      </w:pPr>
      <w:r w:rsidRPr="009861E3">
        <w:rPr>
          <w:rFonts w:ascii="Times New Roman" w:hAnsi="Times New Roman" w:cs="Times New Roman"/>
          <w:bCs/>
          <w:noProof/>
          <w:sz w:val="24"/>
          <w:szCs w:val="24"/>
          <w:lang w:val="en-IN" w:eastAsia="en-IN"/>
        </w:rPr>
        <w:drawing>
          <wp:inline distT="0" distB="0" distL="0" distR="0" wp14:anchorId="7A3777BA" wp14:editId="3CF902CC">
            <wp:extent cx="5582265" cy="2647335"/>
            <wp:effectExtent l="0" t="0" r="0" b="0"/>
            <wp:docPr id="1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99B5094" w14:textId="77777777" w:rsidR="00180DFF" w:rsidRPr="009861E3" w:rsidRDefault="00180DFF" w:rsidP="00180DFF">
      <w:pPr>
        <w:widowControl w:val="0"/>
        <w:spacing w:after="0" w:line="360" w:lineRule="auto"/>
        <w:jc w:val="both"/>
        <w:rPr>
          <w:rFonts w:ascii="Times New Roman" w:hAnsi="Times New Roman" w:cs="Times New Roman"/>
          <w:b/>
          <w:bCs/>
          <w:sz w:val="24"/>
          <w:szCs w:val="24"/>
        </w:rPr>
      </w:pPr>
      <w:r w:rsidRPr="009861E3">
        <w:rPr>
          <w:rFonts w:ascii="Times New Roman" w:hAnsi="Times New Roman" w:cs="Times New Roman"/>
          <w:b/>
          <w:bCs/>
          <w:sz w:val="24"/>
          <w:szCs w:val="24"/>
        </w:rPr>
        <w:t>Figure S3: UV absorption spectrum of vinblastine sulfate used as the standard</w:t>
      </w:r>
    </w:p>
    <w:p w14:paraId="666F12A8" w14:textId="77777777" w:rsidR="00180DFF" w:rsidRPr="009861E3" w:rsidRDefault="00180DFF" w:rsidP="00180DFF">
      <w:pPr>
        <w:widowControl w:val="0"/>
        <w:spacing w:after="0" w:line="360" w:lineRule="auto"/>
        <w:jc w:val="both"/>
        <w:rPr>
          <w:rFonts w:ascii="Times New Roman" w:hAnsi="Times New Roman" w:cs="Times New Roman"/>
          <w:sz w:val="24"/>
          <w:szCs w:val="24"/>
        </w:rPr>
      </w:pPr>
      <w:r w:rsidRPr="009861E3">
        <w:rPr>
          <w:rFonts w:ascii="Times New Roman" w:hAnsi="Times New Roman" w:cs="Times New Roman"/>
          <w:noProof/>
          <w:sz w:val="24"/>
          <w:szCs w:val="24"/>
          <w:lang w:val="en-IN" w:eastAsia="en-IN"/>
        </w:rPr>
        <w:drawing>
          <wp:inline distT="0" distB="0" distL="0" distR="0" wp14:anchorId="37ED1910" wp14:editId="1DE74332">
            <wp:extent cx="5493774" cy="2750574"/>
            <wp:effectExtent l="0" t="0" r="0" b="0"/>
            <wp:docPr id="1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E2BAF84" w14:textId="77777777" w:rsidR="00180DFF" w:rsidRPr="009861E3" w:rsidRDefault="00180DFF" w:rsidP="00180DFF">
      <w:pPr>
        <w:widowControl w:val="0"/>
        <w:spacing w:after="0" w:line="360" w:lineRule="auto"/>
        <w:jc w:val="both"/>
        <w:rPr>
          <w:rFonts w:ascii="Times New Roman" w:hAnsi="Times New Roman" w:cs="Times New Roman"/>
          <w:bCs/>
          <w:sz w:val="24"/>
          <w:szCs w:val="24"/>
        </w:rPr>
      </w:pPr>
      <w:r w:rsidRPr="009861E3">
        <w:rPr>
          <w:rFonts w:ascii="Times New Roman" w:hAnsi="Times New Roman" w:cs="Times New Roman"/>
          <w:b/>
          <w:bCs/>
          <w:sz w:val="24"/>
          <w:szCs w:val="24"/>
        </w:rPr>
        <w:t>Figure S4: UV absorption spectrum of vincristine sulfate used as the standard</w:t>
      </w:r>
    </w:p>
    <w:p w14:paraId="7CF937C9" w14:textId="77777777" w:rsidR="00180DFF" w:rsidRPr="009861E3" w:rsidRDefault="00180DFF" w:rsidP="00180DFF">
      <w:pPr>
        <w:widowControl w:val="0"/>
        <w:spacing w:after="0" w:line="360" w:lineRule="auto"/>
        <w:jc w:val="both"/>
        <w:rPr>
          <w:rFonts w:ascii="Times New Roman" w:hAnsi="Times New Roman" w:cs="Times New Roman"/>
          <w:b/>
          <w:bCs/>
          <w:sz w:val="24"/>
          <w:szCs w:val="24"/>
        </w:rPr>
      </w:pPr>
      <w:r w:rsidRPr="009861E3">
        <w:rPr>
          <w:rFonts w:ascii="Times New Roman" w:hAnsi="Times New Roman" w:cs="Times New Roman"/>
          <w:sz w:val="24"/>
          <w:szCs w:val="24"/>
        </w:rPr>
        <w:t xml:space="preserve">The UV absorption spectra revealed that the maximum absorption of vinblastine occurred at wavelengths (λmax) of 214 nm and 254 nm, while for vincristine, the wavelengths (λmax) were 216 nm and 256 nm. These λmax values were used to develop standard curves for vinblastine and vincristine using various concentrations (5, 10, 15, 20, and 25 µg/ml) of each standard. These </w:t>
      </w:r>
      <w:r w:rsidRPr="009861E3">
        <w:rPr>
          <w:rFonts w:ascii="Times New Roman" w:hAnsi="Times New Roman" w:cs="Times New Roman"/>
          <w:sz w:val="24"/>
          <w:szCs w:val="24"/>
        </w:rPr>
        <w:lastRenderedPageBreak/>
        <w:t xml:space="preserve">standard curves were further used to calculate the amount of vinblastine and vincristine content in each DES extract </w:t>
      </w:r>
      <w:r w:rsidRPr="009861E3">
        <w:rPr>
          <w:rFonts w:ascii="Times New Roman" w:hAnsi="Times New Roman" w:cs="Times New Roman"/>
          <w:bCs/>
          <w:sz w:val="24"/>
          <w:szCs w:val="24"/>
        </w:rPr>
        <w:t>(</w:t>
      </w:r>
      <w:r w:rsidRPr="009861E3">
        <w:rPr>
          <w:rFonts w:ascii="Times New Roman" w:hAnsi="Times New Roman" w:cs="Times New Roman"/>
          <w:sz w:val="24"/>
          <w:szCs w:val="24"/>
        </w:rPr>
        <w:t>Jeewantha et al. 2017).</w:t>
      </w:r>
    </w:p>
    <w:p w14:paraId="7FDE1C3E" w14:textId="77777777" w:rsidR="00180DFF" w:rsidRPr="009861E3" w:rsidRDefault="00180DFF" w:rsidP="00180DFF">
      <w:pPr>
        <w:widowControl w:val="0"/>
        <w:spacing w:after="0" w:line="360" w:lineRule="auto"/>
        <w:jc w:val="both"/>
        <w:rPr>
          <w:rFonts w:ascii="Times New Roman" w:hAnsi="Times New Roman" w:cs="Times New Roman"/>
          <w:b/>
          <w:bCs/>
          <w:sz w:val="24"/>
          <w:szCs w:val="24"/>
        </w:rPr>
      </w:pPr>
      <w:r w:rsidRPr="009861E3">
        <w:rPr>
          <w:rFonts w:ascii="Times New Roman" w:hAnsi="Times New Roman" w:cs="Times New Roman"/>
          <w:b/>
          <w:bCs/>
          <w:sz w:val="24"/>
          <w:szCs w:val="24"/>
        </w:rPr>
        <w:t>Response Surface Methodology (RSM) Studies</w:t>
      </w:r>
    </w:p>
    <w:p w14:paraId="06EE6B0A" w14:textId="77777777" w:rsidR="00180DFF" w:rsidRPr="009861E3" w:rsidRDefault="00180DFF" w:rsidP="00180DFF">
      <w:pPr>
        <w:widowControl w:val="0"/>
        <w:spacing w:after="0" w:line="360" w:lineRule="auto"/>
        <w:jc w:val="both"/>
        <w:rPr>
          <w:rFonts w:ascii="Times New Roman" w:hAnsi="Times New Roman" w:cs="Times New Roman"/>
          <w:sz w:val="24"/>
          <w:szCs w:val="24"/>
        </w:rPr>
      </w:pPr>
      <w:r w:rsidRPr="009861E3">
        <w:rPr>
          <w:rFonts w:ascii="Times New Roman" w:hAnsi="Times New Roman" w:cs="Times New Roman"/>
          <w:sz w:val="24"/>
          <w:szCs w:val="24"/>
        </w:rPr>
        <w:t>In RSM, the Box-Behnken design (BBD) was applied to set the experimental design for the DES that yielded the highest amount of vinblastine and vincristine in pure DES extracts. This was done to determine the optimal conditions for extracting these compounds. The three independent variables used for this experiment were dilutions (30%, 40%, and 50%), extraction time (20, 40, and 60 minutes), and solid/liquid ratio (10, 30, and 50 mg/ml).</w:t>
      </w:r>
    </w:p>
    <w:p w14:paraId="038D237F" w14:textId="77777777" w:rsidR="00180DFF" w:rsidRPr="009861E3" w:rsidRDefault="00180DFF" w:rsidP="00180DFF">
      <w:pPr>
        <w:spacing w:line="360" w:lineRule="auto"/>
        <w:rPr>
          <w:rFonts w:ascii="Times New Roman" w:hAnsi="Times New Roman" w:cs="Times New Roman"/>
          <w:b/>
          <w:bCs/>
          <w:sz w:val="24"/>
          <w:szCs w:val="24"/>
        </w:rPr>
      </w:pPr>
      <w:r w:rsidRPr="009861E3">
        <w:rPr>
          <w:rFonts w:ascii="Times New Roman" w:hAnsi="Times New Roman" w:cs="Times New Roman"/>
          <w:b/>
          <w:bCs/>
          <w:sz w:val="24"/>
          <w:szCs w:val="24"/>
        </w:rPr>
        <w:t>Results and Discussion</w:t>
      </w:r>
    </w:p>
    <w:p w14:paraId="58976FD7" w14:textId="77777777" w:rsidR="00180DFF" w:rsidRPr="009861E3" w:rsidRDefault="00180DFF" w:rsidP="00180DFF">
      <w:pPr>
        <w:widowControl w:val="0"/>
        <w:spacing w:after="0" w:line="360" w:lineRule="auto"/>
        <w:jc w:val="both"/>
        <w:rPr>
          <w:rFonts w:ascii="Times New Roman" w:hAnsi="Times New Roman" w:cs="Times New Roman"/>
          <w:sz w:val="24"/>
          <w:szCs w:val="24"/>
        </w:rPr>
      </w:pPr>
      <w:r w:rsidRPr="009861E3">
        <w:rPr>
          <w:rFonts w:ascii="Times New Roman" w:hAnsi="Times New Roman" w:cs="Times New Roman"/>
          <w:noProof/>
          <w:sz w:val="24"/>
          <w:szCs w:val="24"/>
          <w:lang w:val="en-IN" w:eastAsia="en-IN"/>
        </w:rPr>
        <w:drawing>
          <wp:inline distT="0" distB="0" distL="0" distR="0" wp14:anchorId="4C099A79" wp14:editId="2777EE79">
            <wp:extent cx="5341989" cy="3023419"/>
            <wp:effectExtent l="0" t="0" r="0" b="0"/>
            <wp:docPr id="6"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4AA677E" w14:textId="77777777" w:rsidR="00180DFF" w:rsidRPr="009861E3" w:rsidRDefault="00180DFF" w:rsidP="00180DFF">
      <w:pPr>
        <w:widowControl w:val="0"/>
        <w:spacing w:after="0" w:line="360" w:lineRule="auto"/>
        <w:ind w:left="2880" w:firstLine="720"/>
        <w:jc w:val="both"/>
        <w:rPr>
          <w:rFonts w:ascii="Times New Roman" w:hAnsi="Times New Roman" w:cs="Times New Roman"/>
          <w:sz w:val="24"/>
          <w:szCs w:val="24"/>
        </w:rPr>
      </w:pPr>
      <w:r w:rsidRPr="009861E3">
        <w:rPr>
          <w:rFonts w:ascii="Times New Roman" w:hAnsi="Times New Roman" w:cs="Times New Roman"/>
          <w:sz w:val="24"/>
          <w:szCs w:val="24"/>
        </w:rPr>
        <w:t>(a)</w:t>
      </w:r>
    </w:p>
    <w:p w14:paraId="58512530" w14:textId="77777777" w:rsidR="00180DFF" w:rsidRPr="009861E3" w:rsidRDefault="00180DFF" w:rsidP="00180DFF">
      <w:pPr>
        <w:widowControl w:val="0"/>
        <w:spacing w:after="0" w:line="360" w:lineRule="auto"/>
        <w:jc w:val="both"/>
        <w:rPr>
          <w:rFonts w:ascii="Times New Roman" w:hAnsi="Times New Roman" w:cs="Times New Roman"/>
          <w:sz w:val="24"/>
          <w:szCs w:val="24"/>
        </w:rPr>
      </w:pPr>
      <w:r w:rsidRPr="009861E3">
        <w:rPr>
          <w:rFonts w:ascii="Times New Roman" w:hAnsi="Times New Roman" w:cs="Times New Roman"/>
          <w:noProof/>
          <w:sz w:val="24"/>
          <w:szCs w:val="24"/>
          <w:lang w:val="en-IN" w:eastAsia="en-IN"/>
        </w:rPr>
        <w:lastRenderedPageBreak/>
        <w:drawing>
          <wp:inline distT="0" distB="0" distL="0" distR="0" wp14:anchorId="3F045B9E" wp14:editId="253B9710">
            <wp:extent cx="5349363" cy="2957051"/>
            <wp:effectExtent l="0" t="0" r="0" b="0"/>
            <wp:docPr id="7"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C0C892A" w14:textId="77777777" w:rsidR="00180DFF" w:rsidRPr="009861E3" w:rsidRDefault="00180DFF" w:rsidP="00180DFF">
      <w:pPr>
        <w:widowControl w:val="0"/>
        <w:spacing w:after="0" w:line="360" w:lineRule="auto"/>
        <w:ind w:left="2880" w:firstLine="720"/>
        <w:jc w:val="both"/>
        <w:rPr>
          <w:rFonts w:ascii="Times New Roman" w:hAnsi="Times New Roman" w:cs="Times New Roman"/>
          <w:sz w:val="24"/>
          <w:szCs w:val="24"/>
        </w:rPr>
      </w:pPr>
      <w:r w:rsidRPr="009861E3">
        <w:rPr>
          <w:rFonts w:ascii="Times New Roman" w:hAnsi="Times New Roman" w:cs="Times New Roman"/>
          <w:sz w:val="24"/>
          <w:szCs w:val="24"/>
        </w:rPr>
        <w:t>(b)</w:t>
      </w:r>
    </w:p>
    <w:p w14:paraId="47F6EB38" w14:textId="77777777" w:rsidR="00180DFF" w:rsidRPr="009861E3" w:rsidRDefault="00180DFF" w:rsidP="00180DFF">
      <w:pPr>
        <w:widowControl w:val="0"/>
        <w:spacing w:after="0" w:line="360" w:lineRule="auto"/>
        <w:ind w:firstLine="720"/>
        <w:jc w:val="both"/>
        <w:rPr>
          <w:rFonts w:ascii="Times New Roman" w:hAnsi="Times New Roman" w:cs="Times New Roman"/>
          <w:sz w:val="24"/>
          <w:szCs w:val="24"/>
        </w:rPr>
      </w:pPr>
    </w:p>
    <w:p w14:paraId="66AAB0D0" w14:textId="77777777" w:rsidR="00180DFF" w:rsidRPr="009861E3" w:rsidRDefault="00180DFF" w:rsidP="00180DFF">
      <w:pPr>
        <w:widowControl w:val="0"/>
        <w:spacing w:after="0" w:line="360" w:lineRule="auto"/>
        <w:jc w:val="both"/>
        <w:rPr>
          <w:rFonts w:ascii="Times New Roman" w:hAnsi="Times New Roman" w:cs="Times New Roman"/>
          <w:bCs/>
          <w:sz w:val="24"/>
          <w:szCs w:val="24"/>
        </w:rPr>
      </w:pPr>
      <w:r w:rsidRPr="009861E3">
        <w:rPr>
          <w:rFonts w:ascii="Times New Roman" w:hAnsi="Times New Roman" w:cs="Times New Roman"/>
          <w:b/>
          <w:sz w:val="24"/>
          <w:szCs w:val="24"/>
        </w:rPr>
        <w:t xml:space="preserve">Figure S5: </w:t>
      </w:r>
      <w:r w:rsidRPr="009861E3">
        <w:rPr>
          <w:rFonts w:ascii="Times New Roman" w:hAnsi="Times New Roman" w:cs="Times New Roman"/>
          <w:bCs/>
          <w:sz w:val="24"/>
          <w:szCs w:val="24"/>
        </w:rPr>
        <w:t>Extraction efficacy of eight deep eutectic solvents (DESs) (a) vinblastine content (b) vincristine content. Data was analyzed using one-way ANOVA followed by Tukey’s Test, which showed significant differences (p&lt;0.05) among the values.</w:t>
      </w:r>
    </w:p>
    <w:p w14:paraId="3D4E03DD" w14:textId="77777777" w:rsidR="00180DFF" w:rsidRPr="009861E3" w:rsidRDefault="00180DFF" w:rsidP="00180DFF">
      <w:pPr>
        <w:widowControl w:val="0"/>
        <w:spacing w:after="0" w:line="360" w:lineRule="auto"/>
        <w:jc w:val="both"/>
        <w:rPr>
          <w:rFonts w:ascii="Times New Roman" w:hAnsi="Times New Roman" w:cs="Times New Roman"/>
          <w:b/>
          <w:sz w:val="24"/>
          <w:szCs w:val="24"/>
        </w:rPr>
      </w:pPr>
    </w:p>
    <w:p w14:paraId="7298BB5F" w14:textId="77777777" w:rsidR="00180DFF" w:rsidRPr="009861E3" w:rsidRDefault="00180DFF" w:rsidP="00180DFF">
      <w:pPr>
        <w:widowControl w:val="0"/>
        <w:spacing w:after="0" w:line="360" w:lineRule="auto"/>
        <w:jc w:val="both"/>
        <w:rPr>
          <w:rFonts w:ascii="Times New Roman" w:hAnsi="Times New Roman" w:cs="Times New Roman"/>
          <w:b/>
          <w:sz w:val="24"/>
          <w:szCs w:val="24"/>
        </w:rPr>
      </w:pPr>
    </w:p>
    <w:p w14:paraId="68591DDA" w14:textId="77777777" w:rsidR="00180DFF" w:rsidRPr="009861E3" w:rsidRDefault="00180DFF" w:rsidP="00180DFF">
      <w:pPr>
        <w:widowControl w:val="0"/>
        <w:spacing w:after="0" w:line="360" w:lineRule="auto"/>
        <w:jc w:val="both"/>
        <w:rPr>
          <w:rFonts w:ascii="Times New Roman" w:hAnsi="Times New Roman" w:cs="Times New Roman"/>
          <w:b/>
          <w:sz w:val="24"/>
          <w:szCs w:val="24"/>
        </w:rPr>
      </w:pPr>
      <w:r w:rsidRPr="009861E3">
        <w:rPr>
          <w:rFonts w:ascii="Times New Roman" w:hAnsi="Times New Roman" w:cs="Times New Roman"/>
          <w:b/>
          <w:sz w:val="24"/>
          <w:szCs w:val="24"/>
        </w:rPr>
        <w:t>References</w:t>
      </w:r>
    </w:p>
    <w:p w14:paraId="3DDB153A" w14:textId="77777777" w:rsidR="00180DFF" w:rsidRPr="009861E3" w:rsidRDefault="00180DFF" w:rsidP="00180DFF">
      <w:pPr>
        <w:pStyle w:val="ListParagraph"/>
        <w:widowControl w:val="0"/>
        <w:numPr>
          <w:ilvl w:val="0"/>
          <w:numId w:val="1"/>
        </w:numPr>
        <w:tabs>
          <w:tab w:val="left" w:pos="3060"/>
        </w:tabs>
        <w:spacing w:before="240" w:after="0" w:line="360" w:lineRule="auto"/>
        <w:jc w:val="both"/>
        <w:rPr>
          <w:rFonts w:ascii="Times New Roman" w:hAnsi="Times New Roman" w:cs="Times New Roman"/>
          <w:sz w:val="24"/>
          <w:szCs w:val="24"/>
        </w:rPr>
      </w:pPr>
      <w:r w:rsidRPr="009861E3">
        <w:rPr>
          <w:rFonts w:ascii="Times New Roman" w:hAnsi="Times New Roman" w:cs="Times New Roman"/>
          <w:sz w:val="24"/>
          <w:szCs w:val="24"/>
        </w:rPr>
        <w:t xml:space="preserve">Abbott AP, Capper G, Gray S. 2006. Design of improved deep eutectic solvents using hole theory. </w:t>
      </w:r>
      <w:r w:rsidRPr="009861E3">
        <w:rPr>
          <w:rFonts w:ascii="Times New Roman" w:hAnsi="Times New Roman" w:cs="Times New Roman"/>
          <w:i/>
          <w:iCs/>
          <w:sz w:val="24"/>
          <w:szCs w:val="24"/>
        </w:rPr>
        <w:t xml:space="preserve">ChemPhysChem, </w:t>
      </w:r>
      <w:r w:rsidRPr="009861E3">
        <w:rPr>
          <w:rFonts w:ascii="Times New Roman" w:hAnsi="Times New Roman" w:cs="Times New Roman"/>
          <w:sz w:val="24"/>
          <w:szCs w:val="24"/>
        </w:rPr>
        <w:t>7(4), 803-806.</w:t>
      </w:r>
    </w:p>
    <w:p w14:paraId="18CA3487" w14:textId="77777777" w:rsidR="00180DFF" w:rsidRPr="009861E3" w:rsidRDefault="00180DFF" w:rsidP="00180DFF">
      <w:pPr>
        <w:pStyle w:val="NormalWeb"/>
        <w:numPr>
          <w:ilvl w:val="0"/>
          <w:numId w:val="1"/>
        </w:numPr>
        <w:spacing w:line="360" w:lineRule="auto"/>
        <w:jc w:val="both"/>
      </w:pPr>
      <w:r w:rsidRPr="009861E3">
        <w:t xml:space="preserve">Demir A, Fesliyan S, Altunay N, Soylak M. 2024. Deep eutectic solvent-based sonication assisted dispersive liquid-liquid microextraction using Box-Behnken optimization for the determination of patent blue V in food and drug samples. </w:t>
      </w:r>
      <w:r w:rsidRPr="009861E3">
        <w:rPr>
          <w:rStyle w:val="Emphasis"/>
          <w:rFonts w:eastAsiaTheme="majorEastAsia"/>
        </w:rPr>
        <w:t>J Food Compos Anal.</w:t>
      </w:r>
      <w:r w:rsidRPr="009861E3">
        <w:t xml:space="preserve"> 135:106634. </w:t>
      </w:r>
      <w:hyperlink r:id="rId21" w:tgtFrame="_new" w:history="1">
        <w:r w:rsidRPr="009861E3">
          <w:rPr>
            <w:rStyle w:val="Hyperlink"/>
            <w:rFonts w:eastAsiaTheme="majorEastAsia"/>
          </w:rPr>
          <w:t>https://doi.org/10.1016/j.jfca.2024.106634</w:t>
        </w:r>
      </w:hyperlink>
    </w:p>
    <w:p w14:paraId="204DEC72" w14:textId="77777777" w:rsidR="00180DFF" w:rsidRPr="009861E3" w:rsidRDefault="00180DFF" w:rsidP="00180DFF">
      <w:pPr>
        <w:pStyle w:val="NormalWeb"/>
        <w:numPr>
          <w:ilvl w:val="0"/>
          <w:numId w:val="1"/>
        </w:numPr>
        <w:spacing w:line="360" w:lineRule="auto"/>
        <w:jc w:val="both"/>
      </w:pPr>
      <w:r w:rsidRPr="009861E3">
        <w:t xml:space="preserve">Jeewantha HA, Ivanovich SA, Mihailovich KP. 2017. Validated spectrophotometric method for the estimation of vincristine and vinblastine. </w:t>
      </w:r>
      <w:r w:rsidRPr="009861E3">
        <w:rPr>
          <w:rStyle w:val="Emphasis"/>
          <w:rFonts w:eastAsiaTheme="majorEastAsia"/>
        </w:rPr>
        <w:t>Int J Pharm Pharm Sci.</w:t>
      </w:r>
      <w:r w:rsidRPr="009861E3">
        <w:t xml:space="preserve"> 9(4):1-9.</w:t>
      </w:r>
    </w:p>
    <w:p w14:paraId="68749D3D" w14:textId="77777777" w:rsidR="00180DFF" w:rsidRPr="009861E3" w:rsidRDefault="00180DFF" w:rsidP="00180DFF">
      <w:pPr>
        <w:pStyle w:val="NormalWeb"/>
        <w:numPr>
          <w:ilvl w:val="0"/>
          <w:numId w:val="1"/>
        </w:numPr>
        <w:spacing w:line="360" w:lineRule="auto"/>
      </w:pPr>
      <w:r w:rsidRPr="009861E3">
        <w:t>Pall R, Mohsenin NN. 1980. A soil air pycnometer for determination of porosity and particle density. ASABE. 23(3):0735-41.</w:t>
      </w:r>
    </w:p>
    <w:p w14:paraId="5CC12678" w14:textId="77777777" w:rsidR="00180DFF" w:rsidRPr="009861E3" w:rsidRDefault="00180DFF" w:rsidP="00180DFF">
      <w:pPr>
        <w:pStyle w:val="NormalWeb"/>
        <w:numPr>
          <w:ilvl w:val="0"/>
          <w:numId w:val="1"/>
        </w:numPr>
        <w:spacing w:line="360" w:lineRule="auto"/>
      </w:pPr>
      <w:r w:rsidRPr="009861E3">
        <w:lastRenderedPageBreak/>
        <w:t>Beaulieu LY, Logan ER, Gering KL, Dahn JR. 2017. An automated system for performing continuous viscosity versus temperature measurements of fluids using an Ostwald viscometer. Rev Sci Instrum. 88:095101.</w:t>
      </w:r>
    </w:p>
    <w:p w14:paraId="78EDA65A" w14:textId="77777777" w:rsidR="00180DFF" w:rsidRPr="009861E3" w:rsidRDefault="00180DFF" w:rsidP="00180DFF">
      <w:pPr>
        <w:pStyle w:val="NormalWeb"/>
        <w:numPr>
          <w:ilvl w:val="0"/>
          <w:numId w:val="1"/>
        </w:numPr>
        <w:spacing w:line="360" w:lineRule="auto"/>
      </w:pPr>
      <w:r w:rsidRPr="009861E3">
        <w:t>Shahbaz K, Bagh FSG, Mjalli FS, AlNashef IM, Hashim MA. 2013. Prediction of refractive index and density of deep eutectic solvents using atomic contributions. Fluid Ph Equilibria. 354:304-11.</w:t>
      </w:r>
    </w:p>
    <w:p w14:paraId="5013C5F4" w14:textId="77777777" w:rsidR="00180DFF" w:rsidRPr="009861E3" w:rsidRDefault="00180DFF" w:rsidP="00180DFF">
      <w:pPr>
        <w:pStyle w:val="NormalWeb"/>
        <w:numPr>
          <w:ilvl w:val="0"/>
          <w:numId w:val="1"/>
        </w:numPr>
        <w:spacing w:line="360" w:lineRule="auto"/>
      </w:pPr>
      <w:r w:rsidRPr="009861E3">
        <w:t>Skulcova A, Russ A, Jablonsky M, Sima J. 2018. The pH behavior of seventeen deep eutectic solvents. Bioresources. 13(3):5042-51.</w:t>
      </w:r>
    </w:p>
    <w:p w14:paraId="219DF3D7" w14:textId="77777777" w:rsidR="00180DFF" w:rsidRPr="009861E3" w:rsidRDefault="00180DFF" w:rsidP="00180DFF">
      <w:pPr>
        <w:pStyle w:val="NormalWeb"/>
        <w:numPr>
          <w:ilvl w:val="0"/>
          <w:numId w:val="1"/>
        </w:numPr>
        <w:spacing w:line="360" w:lineRule="auto"/>
      </w:pPr>
      <w:r w:rsidRPr="009861E3">
        <w:t>Mukherjee K, Das A, Choudhury S, Barman A, Biswas R. 2015. Dielectric relaxations of (acetamide + electrolyte) deep eutectic solvents in the frequency window, 0.2 ≤ ν/GHz ≤ 50: anion and cation dependence. J Phys Chem B. 119:8063-71.</w:t>
      </w:r>
    </w:p>
    <w:p w14:paraId="43A03C8C" w14:textId="77777777" w:rsidR="00180DFF" w:rsidRPr="009861E3" w:rsidRDefault="00180DFF" w:rsidP="00180DFF">
      <w:pPr>
        <w:pStyle w:val="NormalWeb"/>
        <w:numPr>
          <w:ilvl w:val="0"/>
          <w:numId w:val="1"/>
        </w:numPr>
        <w:spacing w:line="360" w:lineRule="auto"/>
      </w:pPr>
      <w:r w:rsidRPr="009861E3">
        <w:t xml:space="preserve">Lahare RP, Yadav HS, Bisen YK, Dashahre AK. 2021. Estimation of total phenol, flavonoid, tannin and alkaloid content in different extracts of </w:t>
      </w:r>
      <w:r w:rsidRPr="009861E3">
        <w:rPr>
          <w:rStyle w:val="Emphasis"/>
          <w:rFonts w:eastAsiaTheme="majorEastAsia"/>
        </w:rPr>
        <w:t>Catharanthus roseus</w:t>
      </w:r>
      <w:r w:rsidRPr="009861E3">
        <w:t xml:space="preserve"> from Durg District, Chandigarh, India. Sch Bull. 7(1):1-6.</w:t>
      </w:r>
    </w:p>
    <w:p w14:paraId="753F9E99" w14:textId="77777777" w:rsidR="00180DFF" w:rsidRPr="009861E3" w:rsidRDefault="00180DFF" w:rsidP="00180DFF">
      <w:pPr>
        <w:pStyle w:val="NormalWeb"/>
        <w:spacing w:line="360" w:lineRule="auto"/>
        <w:jc w:val="both"/>
      </w:pPr>
    </w:p>
    <w:p w14:paraId="24B44853" w14:textId="77777777" w:rsidR="00180DFF" w:rsidRPr="009861E3" w:rsidRDefault="00180DFF" w:rsidP="00180DFF">
      <w:pPr>
        <w:widowControl w:val="0"/>
        <w:spacing w:after="0" w:line="360" w:lineRule="auto"/>
        <w:jc w:val="both"/>
        <w:rPr>
          <w:rFonts w:ascii="Times New Roman" w:hAnsi="Times New Roman" w:cs="Times New Roman"/>
          <w:b/>
          <w:sz w:val="24"/>
          <w:szCs w:val="24"/>
        </w:rPr>
      </w:pPr>
    </w:p>
    <w:p w14:paraId="33474BA1" w14:textId="77777777" w:rsidR="00180DFF" w:rsidRPr="009861E3" w:rsidRDefault="00180DFF" w:rsidP="00180DFF">
      <w:pPr>
        <w:widowControl w:val="0"/>
        <w:spacing w:after="0" w:line="360" w:lineRule="auto"/>
        <w:jc w:val="both"/>
        <w:rPr>
          <w:rFonts w:ascii="Times New Roman" w:hAnsi="Times New Roman" w:cs="Times New Roman"/>
          <w:b/>
          <w:sz w:val="24"/>
          <w:szCs w:val="24"/>
        </w:rPr>
      </w:pPr>
    </w:p>
    <w:p w14:paraId="512D3129" w14:textId="77777777" w:rsidR="00180DFF" w:rsidRPr="009861E3" w:rsidRDefault="00180DFF" w:rsidP="00180DFF">
      <w:pPr>
        <w:widowControl w:val="0"/>
        <w:spacing w:after="0" w:line="360" w:lineRule="auto"/>
        <w:jc w:val="both"/>
        <w:rPr>
          <w:rFonts w:ascii="Times New Roman" w:hAnsi="Times New Roman" w:cs="Times New Roman"/>
          <w:b/>
          <w:sz w:val="24"/>
          <w:szCs w:val="24"/>
        </w:rPr>
      </w:pPr>
    </w:p>
    <w:p w14:paraId="4DC3CB49" w14:textId="77777777" w:rsidR="00180DFF" w:rsidRPr="009861E3" w:rsidRDefault="00180DFF" w:rsidP="00180DFF">
      <w:pPr>
        <w:spacing w:line="360" w:lineRule="auto"/>
        <w:rPr>
          <w:rFonts w:ascii="Times New Roman" w:hAnsi="Times New Roman" w:cs="Times New Roman"/>
          <w:b/>
          <w:bCs/>
          <w:sz w:val="24"/>
          <w:szCs w:val="24"/>
        </w:rPr>
      </w:pPr>
    </w:p>
    <w:p w14:paraId="50F78C4B" w14:textId="77777777" w:rsidR="006D1E8A" w:rsidRPr="00EB2380" w:rsidRDefault="006D1E8A" w:rsidP="00EB2380">
      <w:pPr>
        <w:widowControl w:val="0"/>
        <w:autoSpaceDE w:val="0"/>
        <w:autoSpaceDN w:val="0"/>
        <w:adjustRightInd w:val="0"/>
        <w:spacing w:after="0" w:line="360" w:lineRule="auto"/>
        <w:rPr>
          <w:rFonts w:ascii="Times New Roman" w:hAnsi="Times New Roman" w:cs="Times New Roman"/>
          <w:bCs/>
          <w:sz w:val="20"/>
          <w:szCs w:val="20"/>
        </w:rPr>
      </w:pPr>
    </w:p>
    <w:p w14:paraId="4F2A0235" w14:textId="77777777" w:rsidR="006D1E8A" w:rsidRPr="00EB2380" w:rsidRDefault="006D1E8A" w:rsidP="00EB2380">
      <w:pPr>
        <w:widowControl w:val="0"/>
        <w:autoSpaceDE w:val="0"/>
        <w:autoSpaceDN w:val="0"/>
        <w:adjustRightInd w:val="0"/>
        <w:spacing w:after="0" w:line="360" w:lineRule="auto"/>
        <w:rPr>
          <w:rFonts w:ascii="Times New Roman" w:hAnsi="Times New Roman" w:cs="Times New Roman"/>
          <w:bCs/>
          <w:sz w:val="20"/>
          <w:szCs w:val="20"/>
        </w:rPr>
      </w:pPr>
    </w:p>
    <w:p w14:paraId="5BE4EE77" w14:textId="30E81EE2" w:rsidR="006D1E8A" w:rsidRPr="00EB2380" w:rsidRDefault="006D1E8A" w:rsidP="00EB2380">
      <w:pPr>
        <w:widowControl w:val="0"/>
        <w:autoSpaceDE w:val="0"/>
        <w:autoSpaceDN w:val="0"/>
        <w:adjustRightInd w:val="0"/>
        <w:spacing w:after="0" w:line="360" w:lineRule="auto"/>
        <w:rPr>
          <w:rFonts w:ascii="Times New Roman" w:hAnsi="Times New Roman" w:cs="Times New Roman"/>
          <w:bCs/>
          <w:sz w:val="20"/>
          <w:szCs w:val="20"/>
        </w:rPr>
      </w:pPr>
      <w:r w:rsidRPr="00EB2380">
        <w:rPr>
          <w:rFonts w:ascii="Times New Roman" w:hAnsi="Times New Roman" w:cs="Times New Roman"/>
          <w:noProof/>
          <w:sz w:val="20"/>
          <w:szCs w:val="20"/>
          <w:lang w:val="en-IN" w:eastAsia="en-IN"/>
        </w:rPr>
        <w:lastRenderedPageBreak/>
        <w:drawing>
          <wp:inline distT="0" distB="0" distL="0" distR="0" wp14:anchorId="1A1A80A4" wp14:editId="3FCEF888">
            <wp:extent cx="5664200" cy="5842000"/>
            <wp:effectExtent l="0" t="0" r="0" b="6350"/>
            <wp:docPr id="135851472" name="Picture 2" descr="A graph of a chemical rea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51472" name="Picture 2" descr="A graph of a chemical reaction&#10;&#10;Description automatically generated"/>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b="6237"/>
                    <a:stretch/>
                  </pic:blipFill>
                  <pic:spPr bwMode="auto">
                    <a:xfrm>
                      <a:off x="0" y="0"/>
                      <a:ext cx="5664200" cy="5842000"/>
                    </a:xfrm>
                    <a:prstGeom prst="rect">
                      <a:avLst/>
                    </a:prstGeom>
                    <a:noFill/>
                    <a:ln>
                      <a:noFill/>
                    </a:ln>
                    <a:extLst>
                      <a:ext uri="{53640926-AAD7-44D8-BBD7-CCE9431645EC}">
                        <a14:shadowObscured xmlns:a14="http://schemas.microsoft.com/office/drawing/2010/main"/>
                      </a:ext>
                    </a:extLst>
                  </pic:spPr>
                </pic:pic>
              </a:graphicData>
            </a:graphic>
          </wp:inline>
        </w:drawing>
      </w:r>
    </w:p>
    <w:p w14:paraId="4BDAAFF0" w14:textId="70F46E3D" w:rsidR="005E6C04" w:rsidRPr="00EB2380" w:rsidRDefault="006D1E8A" w:rsidP="00EB2380">
      <w:pPr>
        <w:widowControl w:val="0"/>
        <w:autoSpaceDE w:val="0"/>
        <w:autoSpaceDN w:val="0"/>
        <w:adjustRightInd w:val="0"/>
        <w:spacing w:after="0" w:line="360" w:lineRule="auto"/>
        <w:jc w:val="center"/>
        <w:rPr>
          <w:rFonts w:ascii="Times New Roman" w:hAnsi="Times New Roman" w:cs="Times New Roman"/>
          <w:b/>
          <w:sz w:val="20"/>
          <w:szCs w:val="20"/>
        </w:rPr>
      </w:pPr>
      <w:r w:rsidRPr="00EB2380">
        <w:rPr>
          <w:rFonts w:ascii="Times New Roman" w:hAnsi="Times New Roman" w:cs="Times New Roman"/>
          <w:b/>
          <w:sz w:val="20"/>
          <w:szCs w:val="20"/>
        </w:rPr>
        <w:t xml:space="preserve">Figure </w:t>
      </w:r>
      <w:r w:rsidR="00F452AC">
        <w:rPr>
          <w:rFonts w:ascii="Times New Roman" w:hAnsi="Times New Roman" w:cs="Times New Roman"/>
          <w:b/>
          <w:sz w:val="20"/>
          <w:szCs w:val="20"/>
        </w:rPr>
        <w:t>S</w:t>
      </w:r>
      <w:r w:rsidR="001F55D5">
        <w:rPr>
          <w:rFonts w:ascii="Times New Roman" w:hAnsi="Times New Roman" w:cs="Times New Roman"/>
          <w:b/>
          <w:sz w:val="20"/>
          <w:szCs w:val="20"/>
        </w:rPr>
        <w:t>6</w:t>
      </w:r>
      <w:r w:rsidRPr="00EB2380">
        <w:rPr>
          <w:rFonts w:ascii="Times New Roman" w:hAnsi="Times New Roman" w:cs="Times New Roman"/>
          <w:b/>
          <w:sz w:val="20"/>
          <w:szCs w:val="20"/>
        </w:rPr>
        <w:t xml:space="preserve">: GC-MS Chromatogram of </w:t>
      </w:r>
      <w:r w:rsidR="0096016A">
        <w:rPr>
          <w:rFonts w:ascii="Times New Roman" w:hAnsi="Times New Roman" w:cs="Times New Roman"/>
          <w:b/>
          <w:sz w:val="20"/>
          <w:szCs w:val="20"/>
        </w:rPr>
        <w:t>Methanol</w:t>
      </w:r>
      <w:r w:rsidRPr="00EB2380">
        <w:rPr>
          <w:rFonts w:ascii="Times New Roman" w:hAnsi="Times New Roman" w:cs="Times New Roman"/>
          <w:b/>
          <w:sz w:val="20"/>
          <w:szCs w:val="20"/>
        </w:rPr>
        <w:t xml:space="preserve"> extract</w:t>
      </w:r>
    </w:p>
    <w:p w14:paraId="72A02BAC" w14:textId="77777777" w:rsidR="000571A4" w:rsidRPr="00EB2380" w:rsidRDefault="000571A4" w:rsidP="00EB2380">
      <w:pPr>
        <w:spacing w:after="0" w:line="360" w:lineRule="auto"/>
        <w:rPr>
          <w:rFonts w:ascii="Times New Roman" w:hAnsi="Times New Roman" w:cs="Times New Roman"/>
          <w:b/>
          <w:bCs/>
          <w:sz w:val="20"/>
          <w:szCs w:val="20"/>
        </w:rPr>
      </w:pPr>
      <w:r w:rsidRPr="00EB2380">
        <w:rPr>
          <w:rFonts w:ascii="Times New Roman" w:hAnsi="Times New Roman" w:cs="Times New Roman"/>
          <w:b/>
          <w:bCs/>
          <w:sz w:val="20"/>
          <w:szCs w:val="20"/>
        </w:rPr>
        <w:br w:type="page"/>
      </w:r>
    </w:p>
    <w:p w14:paraId="1EAD9713" w14:textId="2F45E4FD" w:rsidR="000571A4" w:rsidRPr="00EB2380" w:rsidRDefault="000571A4" w:rsidP="00EB2380">
      <w:pPr>
        <w:spacing w:after="0" w:line="360" w:lineRule="auto"/>
        <w:jc w:val="both"/>
        <w:rPr>
          <w:rFonts w:ascii="Times New Roman" w:hAnsi="Times New Roman" w:cs="Times New Roman"/>
          <w:sz w:val="20"/>
          <w:szCs w:val="20"/>
        </w:rPr>
      </w:pPr>
      <w:r w:rsidRPr="00EB2380">
        <w:rPr>
          <w:rFonts w:ascii="Times New Roman" w:hAnsi="Times New Roman" w:cs="Times New Roman"/>
          <w:noProof/>
          <w:sz w:val="20"/>
          <w:szCs w:val="20"/>
          <w:lang w:val="en-IN" w:eastAsia="en-IN"/>
        </w:rPr>
        <w:lastRenderedPageBreak/>
        <w:drawing>
          <wp:inline distT="0" distB="0" distL="0" distR="0" wp14:anchorId="633C1E55" wp14:editId="6310F068">
            <wp:extent cx="5207000" cy="3644900"/>
            <wp:effectExtent l="0" t="0" r="0" b="0"/>
            <wp:docPr id="425913850" name="Picture 1" descr="A close-up of a certific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913850" name="Picture 1" descr="A close-up of a certificate&#10;&#10;Description automatically generated"/>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207000" cy="3644900"/>
                    </a:xfrm>
                    <a:prstGeom prst="rect">
                      <a:avLst/>
                    </a:prstGeom>
                    <a:noFill/>
                    <a:ln>
                      <a:noFill/>
                    </a:ln>
                  </pic:spPr>
                </pic:pic>
              </a:graphicData>
            </a:graphic>
          </wp:inline>
        </w:drawing>
      </w:r>
    </w:p>
    <w:p w14:paraId="7165159A" w14:textId="4DFA9A79" w:rsidR="00861B9F" w:rsidRPr="00EB2380" w:rsidRDefault="00861B9F" w:rsidP="00EB2380">
      <w:pPr>
        <w:spacing w:after="0" w:line="360" w:lineRule="auto"/>
        <w:rPr>
          <w:rFonts w:ascii="Times New Roman" w:hAnsi="Times New Roman" w:cs="Times New Roman"/>
          <w:sz w:val="20"/>
          <w:szCs w:val="20"/>
        </w:rPr>
      </w:pPr>
      <w:r w:rsidRPr="00EB2380">
        <w:rPr>
          <w:rFonts w:ascii="Times New Roman" w:hAnsi="Times New Roman" w:cs="Times New Roman"/>
          <w:sz w:val="20"/>
          <w:szCs w:val="20"/>
        </w:rPr>
        <w:br w:type="page"/>
      </w:r>
    </w:p>
    <w:sectPr w:rsidR="00861B9F" w:rsidRPr="00EB23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41EB0"/>
    <w:multiLevelType w:val="hybridMultilevel"/>
    <w:tmpl w:val="303E19B4"/>
    <w:lvl w:ilvl="0" w:tplc="0409000F">
      <w:start w:val="1"/>
      <w:numFmt w:val="decimal"/>
      <w:lvlText w:val="%1."/>
      <w:lvlJc w:val="left"/>
      <w:pPr>
        <w:ind w:left="36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56717FCD"/>
    <w:multiLevelType w:val="hybridMultilevel"/>
    <w:tmpl w:val="7BA60D58"/>
    <w:lvl w:ilvl="0" w:tplc="B83A25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7302A7"/>
    <w:multiLevelType w:val="hybridMultilevel"/>
    <w:tmpl w:val="6C36ECB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8B6114"/>
    <w:multiLevelType w:val="hybridMultilevel"/>
    <w:tmpl w:val="D94001DE"/>
    <w:lvl w:ilvl="0" w:tplc="A80C471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4121783">
    <w:abstractNumId w:val="0"/>
  </w:num>
  <w:num w:numId="2" w16cid:durableId="596644065">
    <w:abstractNumId w:val="1"/>
  </w:num>
  <w:num w:numId="3" w16cid:durableId="729160749">
    <w:abstractNumId w:val="3"/>
  </w:num>
  <w:num w:numId="4" w16cid:durableId="14571413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41D"/>
    <w:rsid w:val="000345EB"/>
    <w:rsid w:val="000571A4"/>
    <w:rsid w:val="00066A4C"/>
    <w:rsid w:val="000E055A"/>
    <w:rsid w:val="001308BA"/>
    <w:rsid w:val="0015321D"/>
    <w:rsid w:val="00165692"/>
    <w:rsid w:val="00180DFF"/>
    <w:rsid w:val="001B1060"/>
    <w:rsid w:val="001F55D5"/>
    <w:rsid w:val="0025778F"/>
    <w:rsid w:val="00266140"/>
    <w:rsid w:val="002879E4"/>
    <w:rsid w:val="00294DE5"/>
    <w:rsid w:val="0029550C"/>
    <w:rsid w:val="0029775D"/>
    <w:rsid w:val="002A6300"/>
    <w:rsid w:val="002C7187"/>
    <w:rsid w:val="0031518A"/>
    <w:rsid w:val="003C785C"/>
    <w:rsid w:val="004604D0"/>
    <w:rsid w:val="00463A13"/>
    <w:rsid w:val="0046563D"/>
    <w:rsid w:val="004B21A3"/>
    <w:rsid w:val="004C0710"/>
    <w:rsid w:val="004E5C88"/>
    <w:rsid w:val="00504C44"/>
    <w:rsid w:val="00555435"/>
    <w:rsid w:val="005C166D"/>
    <w:rsid w:val="005C54BB"/>
    <w:rsid w:val="005E6C04"/>
    <w:rsid w:val="00682FFE"/>
    <w:rsid w:val="006C3F6F"/>
    <w:rsid w:val="006D1E8A"/>
    <w:rsid w:val="00786BF0"/>
    <w:rsid w:val="007A241D"/>
    <w:rsid w:val="007B246F"/>
    <w:rsid w:val="007F73C0"/>
    <w:rsid w:val="008117A8"/>
    <w:rsid w:val="00811A37"/>
    <w:rsid w:val="008167F1"/>
    <w:rsid w:val="00861B9F"/>
    <w:rsid w:val="0087034F"/>
    <w:rsid w:val="008A666E"/>
    <w:rsid w:val="008C6A6F"/>
    <w:rsid w:val="008E64FF"/>
    <w:rsid w:val="00917646"/>
    <w:rsid w:val="0095137E"/>
    <w:rsid w:val="0096016A"/>
    <w:rsid w:val="009D723D"/>
    <w:rsid w:val="00A2351A"/>
    <w:rsid w:val="00AA4C41"/>
    <w:rsid w:val="00B06CB8"/>
    <w:rsid w:val="00B96F3C"/>
    <w:rsid w:val="00C27270"/>
    <w:rsid w:val="00CA4469"/>
    <w:rsid w:val="00D53848"/>
    <w:rsid w:val="00DA38CF"/>
    <w:rsid w:val="00E1057F"/>
    <w:rsid w:val="00E745B1"/>
    <w:rsid w:val="00EB2380"/>
    <w:rsid w:val="00EE2589"/>
    <w:rsid w:val="00F15CAC"/>
    <w:rsid w:val="00F452AC"/>
    <w:rsid w:val="00F60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9D676C"/>
  <w15:chartTrackingRefBased/>
  <w15:docId w15:val="{479FB77F-FF3C-484F-B951-124B09AC6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41D"/>
  </w:style>
  <w:style w:type="paragraph" w:styleId="Heading1">
    <w:name w:val="heading 1"/>
    <w:basedOn w:val="Normal"/>
    <w:next w:val="Normal"/>
    <w:link w:val="Heading1Char"/>
    <w:uiPriority w:val="9"/>
    <w:qFormat/>
    <w:rsid w:val="007A24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24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24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24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24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24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24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24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24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24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24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24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24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24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24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24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24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241D"/>
    <w:rPr>
      <w:rFonts w:eastAsiaTheme="majorEastAsia" w:cstheme="majorBidi"/>
      <w:color w:val="272727" w:themeColor="text1" w:themeTint="D8"/>
    </w:rPr>
  </w:style>
  <w:style w:type="paragraph" w:styleId="Title">
    <w:name w:val="Title"/>
    <w:basedOn w:val="Normal"/>
    <w:next w:val="Normal"/>
    <w:link w:val="TitleChar"/>
    <w:uiPriority w:val="10"/>
    <w:qFormat/>
    <w:rsid w:val="007A24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24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24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24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241D"/>
    <w:pPr>
      <w:spacing w:before="160"/>
      <w:jc w:val="center"/>
    </w:pPr>
    <w:rPr>
      <w:i/>
      <w:iCs/>
      <w:color w:val="404040" w:themeColor="text1" w:themeTint="BF"/>
    </w:rPr>
  </w:style>
  <w:style w:type="character" w:customStyle="1" w:styleId="QuoteChar">
    <w:name w:val="Quote Char"/>
    <w:basedOn w:val="DefaultParagraphFont"/>
    <w:link w:val="Quote"/>
    <w:uiPriority w:val="29"/>
    <w:rsid w:val="007A241D"/>
    <w:rPr>
      <w:i/>
      <w:iCs/>
      <w:color w:val="404040" w:themeColor="text1" w:themeTint="BF"/>
    </w:rPr>
  </w:style>
  <w:style w:type="paragraph" w:styleId="ListParagraph">
    <w:name w:val="List Paragraph"/>
    <w:basedOn w:val="Normal"/>
    <w:uiPriority w:val="34"/>
    <w:qFormat/>
    <w:rsid w:val="007A241D"/>
    <w:pPr>
      <w:ind w:left="720"/>
      <w:contextualSpacing/>
    </w:pPr>
  </w:style>
  <w:style w:type="character" w:styleId="IntenseEmphasis">
    <w:name w:val="Intense Emphasis"/>
    <w:basedOn w:val="DefaultParagraphFont"/>
    <w:uiPriority w:val="21"/>
    <w:qFormat/>
    <w:rsid w:val="007A241D"/>
    <w:rPr>
      <w:i/>
      <w:iCs/>
      <w:color w:val="0F4761" w:themeColor="accent1" w:themeShade="BF"/>
    </w:rPr>
  </w:style>
  <w:style w:type="paragraph" w:styleId="IntenseQuote">
    <w:name w:val="Intense Quote"/>
    <w:basedOn w:val="Normal"/>
    <w:next w:val="Normal"/>
    <w:link w:val="IntenseQuoteChar"/>
    <w:uiPriority w:val="30"/>
    <w:qFormat/>
    <w:rsid w:val="007A24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241D"/>
    <w:rPr>
      <w:i/>
      <w:iCs/>
      <w:color w:val="0F4761" w:themeColor="accent1" w:themeShade="BF"/>
    </w:rPr>
  </w:style>
  <w:style w:type="character" w:styleId="IntenseReference">
    <w:name w:val="Intense Reference"/>
    <w:basedOn w:val="DefaultParagraphFont"/>
    <w:uiPriority w:val="32"/>
    <w:qFormat/>
    <w:rsid w:val="007A241D"/>
    <w:rPr>
      <w:b/>
      <w:bCs/>
      <w:smallCaps/>
      <w:color w:val="0F4761" w:themeColor="accent1" w:themeShade="BF"/>
      <w:spacing w:val="5"/>
    </w:rPr>
  </w:style>
  <w:style w:type="table" w:styleId="TableGrid">
    <w:name w:val="Table Grid"/>
    <w:basedOn w:val="TableNormal"/>
    <w:uiPriority w:val="59"/>
    <w:rsid w:val="007A24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5E6C04"/>
    <w:pPr>
      <w:spacing w:after="0" w:line="240" w:lineRule="auto"/>
    </w:pPr>
    <w:rPr>
      <w:rFonts w:eastAsiaTheme="minorEastAsia"/>
      <w:kern w:val="0"/>
      <w:lang w:val="en-IN" w:eastAsia="en-IN"/>
      <w14:ligatures w14:val="none"/>
    </w:rPr>
    <w:tblPr>
      <w:tblCellMar>
        <w:top w:w="0" w:type="dxa"/>
        <w:left w:w="0" w:type="dxa"/>
        <w:bottom w:w="0" w:type="dxa"/>
        <w:right w:w="0" w:type="dxa"/>
      </w:tblCellMar>
    </w:tblPr>
  </w:style>
  <w:style w:type="character" w:styleId="Hyperlink">
    <w:name w:val="Hyperlink"/>
    <w:basedOn w:val="DefaultParagraphFont"/>
    <w:uiPriority w:val="99"/>
    <w:unhideWhenUsed/>
    <w:rsid w:val="00180DFF"/>
    <w:rPr>
      <w:color w:val="467886" w:themeColor="hyperlink"/>
      <w:u w:val="single"/>
    </w:rPr>
  </w:style>
  <w:style w:type="paragraph" w:styleId="NormalWeb">
    <w:name w:val="Normal (Web)"/>
    <w:basedOn w:val="Normal"/>
    <w:uiPriority w:val="99"/>
    <w:semiHidden/>
    <w:unhideWhenUsed/>
    <w:rsid w:val="00180DF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180DFF"/>
    <w:rPr>
      <w:i/>
      <w:iCs/>
    </w:rPr>
  </w:style>
  <w:style w:type="character" w:styleId="UnresolvedMention">
    <w:name w:val="Unresolved Mention"/>
    <w:basedOn w:val="DefaultParagraphFont"/>
    <w:uiPriority w:val="99"/>
    <w:semiHidden/>
    <w:unhideWhenUsed/>
    <w:rsid w:val="00180D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144466">
      <w:bodyDiv w:val="1"/>
      <w:marLeft w:val="0"/>
      <w:marRight w:val="0"/>
      <w:marTop w:val="0"/>
      <w:marBottom w:val="0"/>
      <w:divBdr>
        <w:top w:val="none" w:sz="0" w:space="0" w:color="auto"/>
        <w:left w:val="none" w:sz="0" w:space="0" w:color="auto"/>
        <w:bottom w:val="none" w:sz="0" w:space="0" w:color="auto"/>
        <w:right w:val="none" w:sz="0" w:space="0" w:color="auto"/>
      </w:divBdr>
    </w:div>
    <w:div w:id="904680666">
      <w:bodyDiv w:val="1"/>
      <w:marLeft w:val="0"/>
      <w:marRight w:val="0"/>
      <w:marTop w:val="0"/>
      <w:marBottom w:val="0"/>
      <w:divBdr>
        <w:top w:val="none" w:sz="0" w:space="0" w:color="auto"/>
        <w:left w:val="none" w:sz="0" w:space="0" w:color="auto"/>
        <w:bottom w:val="none" w:sz="0" w:space="0" w:color="auto"/>
        <w:right w:val="none" w:sz="0" w:space="0" w:color="auto"/>
      </w:divBdr>
    </w:div>
    <w:div w:id="180492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diagramLayout" Target="diagrams/layout2.xml"/><Relationship Id="rId18" Type="http://schemas.openxmlformats.org/officeDocument/2006/relationships/chart" Target="charts/chart4.xml"/><Relationship Id="rId3" Type="http://schemas.openxmlformats.org/officeDocument/2006/relationships/settings" Target="settings.xml"/><Relationship Id="rId21" Type="http://schemas.openxmlformats.org/officeDocument/2006/relationships/hyperlink" Target="https://doi.org/10.1016/j.jfca.2024.106634" TargetMode="External"/><Relationship Id="rId7" Type="http://schemas.openxmlformats.org/officeDocument/2006/relationships/diagramData" Target="diagrams/data1.xml"/><Relationship Id="rId12" Type="http://schemas.openxmlformats.org/officeDocument/2006/relationships/diagramData" Target="diagrams/data2.xml"/><Relationship Id="rId17" Type="http://schemas.openxmlformats.org/officeDocument/2006/relationships/chart" Target="charts/chart3.xml"/><Relationship Id="rId25" Type="http://schemas.openxmlformats.org/officeDocument/2006/relationships/theme" Target="theme/theme1.xml"/><Relationship Id="rId2" Type="http://schemas.openxmlformats.org/officeDocument/2006/relationships/styles" Target="styles.xml"/><Relationship Id="rId16" Type="http://schemas.microsoft.com/office/2007/relationships/diagramDrawing" Target="diagrams/drawing2.xml"/><Relationship Id="rId20" Type="http://schemas.openxmlformats.org/officeDocument/2006/relationships/chart" Target="charts/chart6.xml"/><Relationship Id="rId1" Type="http://schemas.openxmlformats.org/officeDocument/2006/relationships/numbering" Target="numbering.xml"/><Relationship Id="rId6" Type="http://schemas.openxmlformats.org/officeDocument/2006/relationships/chart" Target="charts/chart2.xml"/><Relationship Id="rId11" Type="http://schemas.microsoft.com/office/2007/relationships/diagramDrawing" Target="diagrams/drawing1.xml"/><Relationship Id="rId24" Type="http://schemas.openxmlformats.org/officeDocument/2006/relationships/fontTable" Target="fontTable.xml"/><Relationship Id="rId5" Type="http://schemas.openxmlformats.org/officeDocument/2006/relationships/chart" Target="charts/chart1.xml"/><Relationship Id="rId15" Type="http://schemas.openxmlformats.org/officeDocument/2006/relationships/diagramColors" Target="diagrams/colors2.xml"/><Relationship Id="rId23" Type="http://schemas.openxmlformats.org/officeDocument/2006/relationships/image" Target="media/image2.tiff"/><Relationship Id="rId10" Type="http://schemas.openxmlformats.org/officeDocument/2006/relationships/diagramColors" Target="diagrams/colors1.xml"/><Relationship Id="rId19" Type="http://schemas.openxmlformats.org/officeDocument/2006/relationships/chart" Target="charts/chart5.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diagramQuickStyle" Target="diagrams/quickStyle2.xml"/><Relationship Id="rId22" Type="http://schemas.openxmlformats.org/officeDocument/2006/relationships/image" Target="media/image1.tiff"/></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1.xml"/><Relationship Id="rId1" Type="http://schemas.microsoft.com/office/2011/relationships/chartStyle" Target="style1.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2.xml"/><Relationship Id="rId1" Type="http://schemas.microsoft.com/office/2011/relationships/chartStyle" Target="style2.xml"/></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Sheet1!$B$1</c:f>
              <c:strCache>
                <c:ptCount val="1"/>
                <c:pt idx="0">
                  <c:v>ChCl: Citric acid</c:v>
                </c:pt>
              </c:strCache>
            </c:strRef>
          </c:tx>
          <c:cat>
            <c:numRef>
              <c:f>Sheet1!$A$2:$A$6</c:f>
              <c:numCache>
                <c:formatCode>General</c:formatCode>
                <c:ptCount val="5"/>
                <c:pt idx="0">
                  <c:v>20</c:v>
                </c:pt>
                <c:pt idx="1">
                  <c:v>40</c:v>
                </c:pt>
                <c:pt idx="2">
                  <c:v>60</c:v>
                </c:pt>
                <c:pt idx="3">
                  <c:v>80</c:v>
                </c:pt>
                <c:pt idx="4">
                  <c:v>100</c:v>
                </c:pt>
              </c:numCache>
            </c:numRef>
          </c:cat>
          <c:val>
            <c:numRef>
              <c:f>Sheet1!$B$2:$B$6</c:f>
              <c:numCache>
                <c:formatCode>General</c:formatCode>
                <c:ptCount val="5"/>
                <c:pt idx="0">
                  <c:v>98.22</c:v>
                </c:pt>
                <c:pt idx="1">
                  <c:v>40.25</c:v>
                </c:pt>
                <c:pt idx="2">
                  <c:v>17.41</c:v>
                </c:pt>
                <c:pt idx="3">
                  <c:v>11.860000000000024</c:v>
                </c:pt>
                <c:pt idx="4">
                  <c:v>8.9500000000000028</c:v>
                </c:pt>
              </c:numCache>
            </c:numRef>
          </c:val>
          <c:smooth val="0"/>
          <c:extLst>
            <c:ext xmlns:c16="http://schemas.microsoft.com/office/drawing/2014/chart" uri="{C3380CC4-5D6E-409C-BE32-E72D297353CC}">
              <c16:uniqueId val="{00000000-C91B-4A5A-BA37-A31E9F5D1219}"/>
            </c:ext>
          </c:extLst>
        </c:ser>
        <c:ser>
          <c:idx val="1"/>
          <c:order val="1"/>
          <c:tx>
            <c:strRef>
              <c:f>Sheet1!$C$1</c:f>
              <c:strCache>
                <c:ptCount val="1"/>
                <c:pt idx="0">
                  <c:v>ChCl: Oxalic acid</c:v>
                </c:pt>
              </c:strCache>
            </c:strRef>
          </c:tx>
          <c:cat>
            <c:numRef>
              <c:f>Sheet1!$A$2:$A$6</c:f>
              <c:numCache>
                <c:formatCode>General</c:formatCode>
                <c:ptCount val="5"/>
                <c:pt idx="0">
                  <c:v>20</c:v>
                </c:pt>
                <c:pt idx="1">
                  <c:v>40</c:v>
                </c:pt>
                <c:pt idx="2">
                  <c:v>60</c:v>
                </c:pt>
                <c:pt idx="3">
                  <c:v>80</c:v>
                </c:pt>
                <c:pt idx="4">
                  <c:v>100</c:v>
                </c:pt>
              </c:numCache>
            </c:numRef>
          </c:cat>
          <c:val>
            <c:numRef>
              <c:f>Sheet1!$C$2:$C$6</c:f>
              <c:numCache>
                <c:formatCode>General</c:formatCode>
                <c:ptCount val="5"/>
                <c:pt idx="0">
                  <c:v>55.720000000000013</c:v>
                </c:pt>
                <c:pt idx="1">
                  <c:v>19.100000000000001</c:v>
                </c:pt>
                <c:pt idx="2">
                  <c:v>5.25</c:v>
                </c:pt>
                <c:pt idx="3">
                  <c:v>1.9800000000000149</c:v>
                </c:pt>
                <c:pt idx="4">
                  <c:v>0.18000000000000024</c:v>
                </c:pt>
              </c:numCache>
            </c:numRef>
          </c:val>
          <c:smooth val="0"/>
          <c:extLst>
            <c:ext xmlns:c16="http://schemas.microsoft.com/office/drawing/2014/chart" uri="{C3380CC4-5D6E-409C-BE32-E72D297353CC}">
              <c16:uniqueId val="{00000001-C91B-4A5A-BA37-A31E9F5D1219}"/>
            </c:ext>
          </c:extLst>
        </c:ser>
        <c:ser>
          <c:idx val="2"/>
          <c:order val="2"/>
          <c:tx>
            <c:strRef>
              <c:f>Sheet1!$D$1</c:f>
              <c:strCache>
                <c:ptCount val="1"/>
                <c:pt idx="0">
                  <c:v>ChCl: Urea</c:v>
                </c:pt>
              </c:strCache>
            </c:strRef>
          </c:tx>
          <c:cat>
            <c:numRef>
              <c:f>Sheet1!$A$2:$A$6</c:f>
              <c:numCache>
                <c:formatCode>General</c:formatCode>
                <c:ptCount val="5"/>
                <c:pt idx="0">
                  <c:v>20</c:v>
                </c:pt>
                <c:pt idx="1">
                  <c:v>40</c:v>
                </c:pt>
                <c:pt idx="2">
                  <c:v>60</c:v>
                </c:pt>
                <c:pt idx="3">
                  <c:v>80</c:v>
                </c:pt>
                <c:pt idx="4">
                  <c:v>100</c:v>
                </c:pt>
              </c:numCache>
            </c:numRef>
          </c:cat>
          <c:val>
            <c:numRef>
              <c:f>Sheet1!$D$2:$D$6</c:f>
              <c:numCache>
                <c:formatCode>General</c:formatCode>
                <c:ptCount val="5"/>
                <c:pt idx="0">
                  <c:v>39.04</c:v>
                </c:pt>
                <c:pt idx="1">
                  <c:v>17.630000000000031</c:v>
                </c:pt>
                <c:pt idx="2">
                  <c:v>7.24</c:v>
                </c:pt>
                <c:pt idx="3">
                  <c:v>4.5199999999999996</c:v>
                </c:pt>
                <c:pt idx="4">
                  <c:v>1.1200000000000001</c:v>
                </c:pt>
              </c:numCache>
            </c:numRef>
          </c:val>
          <c:smooth val="0"/>
          <c:extLst>
            <c:ext xmlns:c16="http://schemas.microsoft.com/office/drawing/2014/chart" uri="{C3380CC4-5D6E-409C-BE32-E72D297353CC}">
              <c16:uniqueId val="{00000002-C91B-4A5A-BA37-A31E9F5D1219}"/>
            </c:ext>
          </c:extLst>
        </c:ser>
        <c:ser>
          <c:idx val="3"/>
          <c:order val="3"/>
          <c:tx>
            <c:strRef>
              <c:f>Sheet1!$E$1</c:f>
              <c:strCache>
                <c:ptCount val="1"/>
                <c:pt idx="0">
                  <c:v>ChCl: 1-Naphthylamine</c:v>
                </c:pt>
              </c:strCache>
            </c:strRef>
          </c:tx>
          <c:cat>
            <c:numRef>
              <c:f>Sheet1!$A$2:$A$6</c:f>
              <c:numCache>
                <c:formatCode>General</c:formatCode>
                <c:ptCount val="5"/>
                <c:pt idx="0">
                  <c:v>20</c:v>
                </c:pt>
                <c:pt idx="1">
                  <c:v>40</c:v>
                </c:pt>
                <c:pt idx="2">
                  <c:v>60</c:v>
                </c:pt>
                <c:pt idx="3">
                  <c:v>80</c:v>
                </c:pt>
                <c:pt idx="4">
                  <c:v>100</c:v>
                </c:pt>
              </c:numCache>
            </c:numRef>
          </c:cat>
          <c:val>
            <c:numRef>
              <c:f>Sheet1!$E$2:$E$6</c:f>
              <c:numCache>
                <c:formatCode>General</c:formatCode>
                <c:ptCount val="5"/>
                <c:pt idx="0">
                  <c:v>3.3299999999999987</c:v>
                </c:pt>
                <c:pt idx="1">
                  <c:v>1.25</c:v>
                </c:pt>
                <c:pt idx="2">
                  <c:v>0.79</c:v>
                </c:pt>
                <c:pt idx="3">
                  <c:v>0.55000000000000004</c:v>
                </c:pt>
                <c:pt idx="4">
                  <c:v>0.16</c:v>
                </c:pt>
              </c:numCache>
            </c:numRef>
          </c:val>
          <c:smooth val="0"/>
          <c:extLst>
            <c:ext xmlns:c16="http://schemas.microsoft.com/office/drawing/2014/chart" uri="{C3380CC4-5D6E-409C-BE32-E72D297353CC}">
              <c16:uniqueId val="{00000003-C91B-4A5A-BA37-A31E9F5D1219}"/>
            </c:ext>
          </c:extLst>
        </c:ser>
        <c:ser>
          <c:idx val="4"/>
          <c:order val="4"/>
          <c:tx>
            <c:strRef>
              <c:f>Sheet1!$F$1</c:f>
              <c:strCache>
                <c:ptCount val="1"/>
                <c:pt idx="0">
                  <c:v>ChCl:Glycerol</c:v>
                </c:pt>
              </c:strCache>
            </c:strRef>
          </c:tx>
          <c:cat>
            <c:numRef>
              <c:f>Sheet1!$A$2:$A$6</c:f>
              <c:numCache>
                <c:formatCode>General</c:formatCode>
                <c:ptCount val="5"/>
                <c:pt idx="0">
                  <c:v>20</c:v>
                </c:pt>
                <c:pt idx="1">
                  <c:v>40</c:v>
                </c:pt>
                <c:pt idx="2">
                  <c:v>60</c:v>
                </c:pt>
                <c:pt idx="3">
                  <c:v>80</c:v>
                </c:pt>
                <c:pt idx="4">
                  <c:v>100</c:v>
                </c:pt>
              </c:numCache>
            </c:numRef>
          </c:cat>
          <c:val>
            <c:numRef>
              <c:f>Sheet1!$F$2:$F$6</c:f>
              <c:numCache>
                <c:formatCode>General</c:formatCode>
                <c:ptCount val="5"/>
                <c:pt idx="0">
                  <c:v>29.5</c:v>
                </c:pt>
                <c:pt idx="1">
                  <c:v>9.76</c:v>
                </c:pt>
                <c:pt idx="2">
                  <c:v>1.6500000000000001</c:v>
                </c:pt>
                <c:pt idx="3">
                  <c:v>1.6400000000000001</c:v>
                </c:pt>
                <c:pt idx="4">
                  <c:v>0.46500000000000002</c:v>
                </c:pt>
              </c:numCache>
            </c:numRef>
          </c:val>
          <c:smooth val="0"/>
          <c:extLst>
            <c:ext xmlns:c16="http://schemas.microsoft.com/office/drawing/2014/chart" uri="{C3380CC4-5D6E-409C-BE32-E72D297353CC}">
              <c16:uniqueId val="{00000004-C91B-4A5A-BA37-A31E9F5D1219}"/>
            </c:ext>
          </c:extLst>
        </c:ser>
        <c:ser>
          <c:idx val="5"/>
          <c:order val="5"/>
          <c:tx>
            <c:strRef>
              <c:f>Sheet1!$G$1</c:f>
              <c:strCache>
                <c:ptCount val="1"/>
                <c:pt idx="0">
                  <c:v>ChCl:Ethylene Glycol</c:v>
                </c:pt>
              </c:strCache>
            </c:strRef>
          </c:tx>
          <c:cat>
            <c:numRef>
              <c:f>Sheet1!$A$2:$A$6</c:f>
              <c:numCache>
                <c:formatCode>General</c:formatCode>
                <c:ptCount val="5"/>
                <c:pt idx="0">
                  <c:v>20</c:v>
                </c:pt>
                <c:pt idx="1">
                  <c:v>40</c:v>
                </c:pt>
                <c:pt idx="2">
                  <c:v>60</c:v>
                </c:pt>
                <c:pt idx="3">
                  <c:v>80</c:v>
                </c:pt>
                <c:pt idx="4">
                  <c:v>100</c:v>
                </c:pt>
              </c:numCache>
            </c:numRef>
          </c:cat>
          <c:val>
            <c:numRef>
              <c:f>Sheet1!$G$2:$G$6</c:f>
              <c:numCache>
                <c:formatCode>General</c:formatCode>
                <c:ptCount val="5"/>
                <c:pt idx="0">
                  <c:v>15.5</c:v>
                </c:pt>
                <c:pt idx="1">
                  <c:v>9.2000000000000011</c:v>
                </c:pt>
                <c:pt idx="2">
                  <c:v>6.5</c:v>
                </c:pt>
                <c:pt idx="3">
                  <c:v>3.4</c:v>
                </c:pt>
                <c:pt idx="4">
                  <c:v>1.2</c:v>
                </c:pt>
              </c:numCache>
            </c:numRef>
          </c:val>
          <c:smooth val="0"/>
          <c:extLst>
            <c:ext xmlns:c16="http://schemas.microsoft.com/office/drawing/2014/chart" uri="{C3380CC4-5D6E-409C-BE32-E72D297353CC}">
              <c16:uniqueId val="{00000005-C91B-4A5A-BA37-A31E9F5D1219}"/>
            </c:ext>
          </c:extLst>
        </c:ser>
        <c:ser>
          <c:idx val="6"/>
          <c:order val="6"/>
          <c:tx>
            <c:strRef>
              <c:f>Sheet1!$H$1</c:f>
              <c:strCache>
                <c:ptCount val="1"/>
                <c:pt idx="0">
                  <c:v>ChCl:Glucose</c:v>
                </c:pt>
              </c:strCache>
            </c:strRef>
          </c:tx>
          <c:cat>
            <c:numRef>
              <c:f>Sheet1!$A$2:$A$6</c:f>
              <c:numCache>
                <c:formatCode>General</c:formatCode>
                <c:ptCount val="5"/>
                <c:pt idx="0">
                  <c:v>20</c:v>
                </c:pt>
                <c:pt idx="1">
                  <c:v>40</c:v>
                </c:pt>
                <c:pt idx="2">
                  <c:v>60</c:v>
                </c:pt>
                <c:pt idx="3">
                  <c:v>80</c:v>
                </c:pt>
                <c:pt idx="4">
                  <c:v>100</c:v>
                </c:pt>
              </c:numCache>
            </c:numRef>
          </c:cat>
          <c:val>
            <c:numRef>
              <c:f>Sheet1!$H$2:$H$6</c:f>
              <c:numCache>
                <c:formatCode>General</c:formatCode>
                <c:ptCount val="5"/>
                <c:pt idx="0">
                  <c:v>32.47</c:v>
                </c:pt>
                <c:pt idx="1">
                  <c:v>16.02</c:v>
                </c:pt>
                <c:pt idx="2">
                  <c:v>7.63</c:v>
                </c:pt>
                <c:pt idx="3">
                  <c:v>5.21</c:v>
                </c:pt>
                <c:pt idx="4">
                  <c:v>2.5099999999999998</c:v>
                </c:pt>
              </c:numCache>
            </c:numRef>
          </c:val>
          <c:smooth val="0"/>
          <c:extLst>
            <c:ext xmlns:c16="http://schemas.microsoft.com/office/drawing/2014/chart" uri="{C3380CC4-5D6E-409C-BE32-E72D297353CC}">
              <c16:uniqueId val="{00000006-C91B-4A5A-BA37-A31E9F5D1219}"/>
            </c:ext>
          </c:extLst>
        </c:ser>
        <c:ser>
          <c:idx val="7"/>
          <c:order val="7"/>
          <c:tx>
            <c:strRef>
              <c:f>Sheet1!$I$1</c:f>
              <c:strCache>
                <c:ptCount val="1"/>
                <c:pt idx="0">
                  <c:v>ChCl:Sucrose</c:v>
                </c:pt>
              </c:strCache>
            </c:strRef>
          </c:tx>
          <c:cat>
            <c:numRef>
              <c:f>Sheet1!$A$2:$A$6</c:f>
              <c:numCache>
                <c:formatCode>General</c:formatCode>
                <c:ptCount val="5"/>
                <c:pt idx="0">
                  <c:v>20</c:v>
                </c:pt>
                <c:pt idx="1">
                  <c:v>40</c:v>
                </c:pt>
                <c:pt idx="2">
                  <c:v>60</c:v>
                </c:pt>
                <c:pt idx="3">
                  <c:v>80</c:v>
                </c:pt>
                <c:pt idx="4">
                  <c:v>100</c:v>
                </c:pt>
              </c:numCache>
            </c:numRef>
          </c:cat>
          <c:val>
            <c:numRef>
              <c:f>Sheet1!$I$2:$I$6</c:f>
              <c:numCache>
                <c:formatCode>General</c:formatCode>
                <c:ptCount val="5"/>
                <c:pt idx="0">
                  <c:v>89.27</c:v>
                </c:pt>
                <c:pt idx="1">
                  <c:v>37.68</c:v>
                </c:pt>
                <c:pt idx="2">
                  <c:v>14.129999999999999</c:v>
                </c:pt>
                <c:pt idx="3">
                  <c:v>5.6599999999999975</c:v>
                </c:pt>
                <c:pt idx="4">
                  <c:v>3.25</c:v>
                </c:pt>
              </c:numCache>
            </c:numRef>
          </c:val>
          <c:smooth val="0"/>
          <c:extLst>
            <c:ext xmlns:c16="http://schemas.microsoft.com/office/drawing/2014/chart" uri="{C3380CC4-5D6E-409C-BE32-E72D297353CC}">
              <c16:uniqueId val="{00000007-C91B-4A5A-BA37-A31E9F5D1219}"/>
            </c:ext>
          </c:extLst>
        </c:ser>
        <c:dLbls>
          <c:showLegendKey val="0"/>
          <c:showVal val="0"/>
          <c:showCatName val="0"/>
          <c:showSerName val="0"/>
          <c:showPercent val="0"/>
          <c:showBubbleSize val="0"/>
        </c:dLbls>
        <c:marker val="1"/>
        <c:smooth val="0"/>
        <c:axId val="216699648"/>
        <c:axId val="216701568"/>
      </c:lineChart>
      <c:catAx>
        <c:axId val="216699648"/>
        <c:scaling>
          <c:orientation val="minMax"/>
        </c:scaling>
        <c:delete val="0"/>
        <c:axPos val="b"/>
        <c:title>
          <c:tx>
            <c:rich>
              <a:bodyPr/>
              <a:lstStyle/>
              <a:p>
                <a:pPr>
                  <a:defRPr/>
                </a:pPr>
                <a:r>
                  <a:rPr lang="en-US"/>
                  <a:t>Frequency (kHz)</a:t>
                </a:r>
              </a:p>
            </c:rich>
          </c:tx>
          <c:overlay val="0"/>
        </c:title>
        <c:numFmt formatCode="General" sourceLinked="1"/>
        <c:majorTickMark val="out"/>
        <c:minorTickMark val="none"/>
        <c:tickLblPos val="nextTo"/>
        <c:crossAx val="216701568"/>
        <c:crosses val="autoZero"/>
        <c:auto val="1"/>
        <c:lblAlgn val="ctr"/>
        <c:lblOffset val="100"/>
        <c:noMultiLvlLbl val="0"/>
      </c:catAx>
      <c:valAx>
        <c:axId val="216701568"/>
        <c:scaling>
          <c:orientation val="minMax"/>
        </c:scaling>
        <c:delete val="0"/>
        <c:axPos val="l"/>
        <c:title>
          <c:tx>
            <c:rich>
              <a:bodyPr rot="-5400000" vert="horz"/>
              <a:lstStyle/>
              <a:p>
                <a:pPr>
                  <a:defRPr/>
                </a:pPr>
                <a:r>
                  <a:rPr lang="en-US"/>
                  <a:t>Dielectric  Constant</a:t>
                </a:r>
              </a:p>
            </c:rich>
          </c:tx>
          <c:overlay val="0"/>
        </c:title>
        <c:numFmt formatCode="General" sourceLinked="1"/>
        <c:majorTickMark val="out"/>
        <c:minorTickMark val="none"/>
        <c:tickLblPos val="nextTo"/>
        <c:crossAx val="216699648"/>
        <c:crosses val="autoZero"/>
        <c:crossBetween val="between"/>
      </c:valAx>
    </c:plotArea>
    <c:legend>
      <c:legendPos val="r"/>
      <c:layout>
        <c:manualLayout>
          <c:xMode val="edge"/>
          <c:yMode val="edge"/>
          <c:x val="0.6493027501997034"/>
          <c:y val="6.5696843143225894E-2"/>
          <c:w val="0.32262695423941606"/>
          <c:h val="0.53282986035585544"/>
        </c:manualLayout>
      </c:layout>
      <c:overlay val="0"/>
    </c:legend>
    <c:plotVisOnly val="1"/>
    <c:dispBlanksAs val="gap"/>
    <c:showDLblsOverMax val="0"/>
  </c:chart>
  <c:txPr>
    <a:bodyPr/>
    <a:lstStyle/>
    <a:p>
      <a:pPr>
        <a:defRPr sz="1100" baseline="0">
          <a:latin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3"/>
    </mc:Choice>
    <mc:Fallback>
      <c:style val="23"/>
    </mc:Fallback>
  </mc:AlternateContent>
  <c:chart>
    <c:autoTitleDeleted val="1"/>
    <c:view3D>
      <c:rotX val="0"/>
      <c:rotY val="0"/>
      <c:rAngAx val="0"/>
    </c:view3D>
    <c:floor>
      <c:thickness val="0"/>
    </c:floor>
    <c:sideWall>
      <c:thickness val="0"/>
    </c:sideWall>
    <c:backWall>
      <c:thickness val="0"/>
    </c:backWall>
    <c:plotArea>
      <c:layout/>
      <c:bar3DChart>
        <c:barDir val="col"/>
        <c:grouping val="stacked"/>
        <c:varyColors val="0"/>
        <c:ser>
          <c:idx val="0"/>
          <c:order val="0"/>
          <c:tx>
            <c:strRef>
              <c:f>Sheet1!$B$1</c:f>
              <c:strCache>
                <c:ptCount val="1"/>
                <c:pt idx="0">
                  <c:v>Conductivity</c:v>
                </c:pt>
              </c:strCache>
            </c:strRef>
          </c:tx>
          <c:invertIfNegative val="0"/>
          <c:cat>
            <c:strRef>
              <c:f>Sheet1!$A$2:$A$9</c:f>
              <c:strCache>
                <c:ptCount val="8"/>
                <c:pt idx="0">
                  <c:v>ChCl:Urea</c:v>
                </c:pt>
                <c:pt idx="1">
                  <c:v>ChCl:CA</c:v>
                </c:pt>
                <c:pt idx="2">
                  <c:v>ChCl:OA</c:v>
                </c:pt>
                <c:pt idx="3">
                  <c:v>ChCl:Gly</c:v>
                </c:pt>
                <c:pt idx="4">
                  <c:v>ChCl:EG</c:v>
                </c:pt>
                <c:pt idx="5">
                  <c:v>ChCl:Glu</c:v>
                </c:pt>
                <c:pt idx="6">
                  <c:v>ChCl:Suc</c:v>
                </c:pt>
                <c:pt idx="7">
                  <c:v>ChCl:1-Napht</c:v>
                </c:pt>
              </c:strCache>
            </c:strRef>
          </c:cat>
          <c:val>
            <c:numRef>
              <c:f>Sheet1!$B$2:$B$9</c:f>
              <c:numCache>
                <c:formatCode>General</c:formatCode>
                <c:ptCount val="8"/>
                <c:pt idx="0">
                  <c:v>40.57</c:v>
                </c:pt>
                <c:pt idx="1">
                  <c:v>0.49400000000000038</c:v>
                </c:pt>
                <c:pt idx="2">
                  <c:v>47.451999999999998</c:v>
                </c:pt>
                <c:pt idx="3">
                  <c:v>49.755000000000003</c:v>
                </c:pt>
                <c:pt idx="4">
                  <c:v>79.906999999999996</c:v>
                </c:pt>
                <c:pt idx="5">
                  <c:v>0.46300000000000002</c:v>
                </c:pt>
                <c:pt idx="6">
                  <c:v>3.1000000000000038E-3</c:v>
                </c:pt>
                <c:pt idx="7">
                  <c:v>9.5710000000000015</c:v>
                </c:pt>
              </c:numCache>
            </c:numRef>
          </c:val>
          <c:extLst>
            <c:ext xmlns:c16="http://schemas.microsoft.com/office/drawing/2014/chart" uri="{C3380CC4-5D6E-409C-BE32-E72D297353CC}">
              <c16:uniqueId val="{00000000-7727-4742-B144-441A3F67A546}"/>
            </c:ext>
          </c:extLst>
        </c:ser>
        <c:dLbls>
          <c:showLegendKey val="0"/>
          <c:showVal val="0"/>
          <c:showCatName val="0"/>
          <c:showSerName val="0"/>
          <c:showPercent val="0"/>
          <c:showBubbleSize val="0"/>
        </c:dLbls>
        <c:gapWidth val="150"/>
        <c:shape val="cylinder"/>
        <c:axId val="216787584"/>
        <c:axId val="216822528"/>
        <c:axId val="0"/>
      </c:bar3DChart>
      <c:catAx>
        <c:axId val="216787584"/>
        <c:scaling>
          <c:orientation val="minMax"/>
        </c:scaling>
        <c:delete val="0"/>
        <c:axPos val="b"/>
        <c:title>
          <c:tx>
            <c:rich>
              <a:bodyPr/>
              <a:lstStyle/>
              <a:p>
                <a:pPr>
                  <a:defRPr/>
                </a:pPr>
                <a:r>
                  <a:rPr lang="en-US"/>
                  <a:t>Deep eutectic solvents</a:t>
                </a:r>
              </a:p>
            </c:rich>
          </c:tx>
          <c:overlay val="0"/>
        </c:title>
        <c:numFmt formatCode="General" sourceLinked="0"/>
        <c:majorTickMark val="out"/>
        <c:minorTickMark val="none"/>
        <c:tickLblPos val="nextTo"/>
        <c:crossAx val="216822528"/>
        <c:crosses val="autoZero"/>
        <c:auto val="1"/>
        <c:lblAlgn val="ctr"/>
        <c:lblOffset val="100"/>
        <c:noMultiLvlLbl val="0"/>
      </c:catAx>
      <c:valAx>
        <c:axId val="216822528"/>
        <c:scaling>
          <c:orientation val="minMax"/>
        </c:scaling>
        <c:delete val="0"/>
        <c:axPos val="l"/>
        <c:title>
          <c:tx>
            <c:rich>
              <a:bodyPr rot="-5400000" vert="horz"/>
              <a:lstStyle/>
              <a:p>
                <a:pPr>
                  <a:defRPr/>
                </a:pPr>
                <a:r>
                  <a:rPr lang="en-US"/>
                  <a:t>Conductivity (mS/m)</a:t>
                </a:r>
              </a:p>
            </c:rich>
          </c:tx>
          <c:overlay val="0"/>
        </c:title>
        <c:numFmt formatCode="General" sourceLinked="1"/>
        <c:majorTickMark val="out"/>
        <c:minorTickMark val="none"/>
        <c:tickLblPos val="nextTo"/>
        <c:crossAx val="216787584"/>
        <c:crosses val="autoZero"/>
        <c:crossBetween val="between"/>
        <c:majorUnit val="10"/>
      </c:valAx>
    </c:plotArea>
    <c:plotVisOnly val="1"/>
    <c:dispBlanksAs val="gap"/>
    <c:showDLblsOverMax val="0"/>
  </c:chart>
  <c:txPr>
    <a:bodyPr/>
    <a:lstStyle/>
    <a:p>
      <a:pPr>
        <a:defRPr sz="1100" baseline="0">
          <a:latin typeface="Times New Roman"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137643852210781"/>
          <c:y val="4.8087431693989074E-2"/>
          <c:w val="0.85802527087960156"/>
          <c:h val="0.7766195946818123"/>
        </c:manualLayout>
      </c:layout>
      <c:lineChart>
        <c:grouping val="standard"/>
        <c:varyColors val="0"/>
        <c:ser>
          <c:idx val="0"/>
          <c:order val="0"/>
          <c:tx>
            <c:strRef>
              <c:f>Sheet1!$B$1</c:f>
              <c:strCache>
                <c:ptCount val="1"/>
                <c:pt idx="0">
                  <c:v>Column1</c:v>
                </c:pt>
              </c:strCache>
            </c:strRef>
          </c:tx>
          <c:spPr>
            <a:ln w="28575" cap="rnd">
              <a:solidFill>
                <a:schemeClr val="accent1"/>
              </a:solidFill>
              <a:round/>
            </a:ln>
            <a:effectLst/>
          </c:spPr>
          <c:marker>
            <c:symbol val="none"/>
          </c:marker>
          <c:cat>
            <c:numRef>
              <c:f>Sheet1!$A$2:$A$202</c:f>
              <c:numCache>
                <c:formatCode>General</c:formatCode>
                <c:ptCount val="201"/>
                <c:pt idx="0">
                  <c:v>200</c:v>
                </c:pt>
                <c:pt idx="1">
                  <c:v>201</c:v>
                </c:pt>
                <c:pt idx="2">
                  <c:v>202</c:v>
                </c:pt>
                <c:pt idx="3">
                  <c:v>203</c:v>
                </c:pt>
                <c:pt idx="4">
                  <c:v>204</c:v>
                </c:pt>
                <c:pt idx="5">
                  <c:v>205</c:v>
                </c:pt>
                <c:pt idx="6">
                  <c:v>206</c:v>
                </c:pt>
                <c:pt idx="7">
                  <c:v>207</c:v>
                </c:pt>
                <c:pt idx="8">
                  <c:v>208</c:v>
                </c:pt>
                <c:pt idx="9">
                  <c:v>209</c:v>
                </c:pt>
                <c:pt idx="10">
                  <c:v>210</c:v>
                </c:pt>
                <c:pt idx="11">
                  <c:v>211</c:v>
                </c:pt>
                <c:pt idx="12">
                  <c:v>212</c:v>
                </c:pt>
                <c:pt idx="13">
                  <c:v>213</c:v>
                </c:pt>
                <c:pt idx="14">
                  <c:v>214</c:v>
                </c:pt>
                <c:pt idx="15">
                  <c:v>215</c:v>
                </c:pt>
                <c:pt idx="16">
                  <c:v>216</c:v>
                </c:pt>
                <c:pt idx="17">
                  <c:v>217</c:v>
                </c:pt>
                <c:pt idx="18">
                  <c:v>218</c:v>
                </c:pt>
                <c:pt idx="19">
                  <c:v>219</c:v>
                </c:pt>
                <c:pt idx="20">
                  <c:v>220</c:v>
                </c:pt>
                <c:pt idx="21">
                  <c:v>221</c:v>
                </c:pt>
                <c:pt idx="22">
                  <c:v>222</c:v>
                </c:pt>
                <c:pt idx="23">
                  <c:v>223</c:v>
                </c:pt>
                <c:pt idx="24">
                  <c:v>224</c:v>
                </c:pt>
                <c:pt idx="25">
                  <c:v>225</c:v>
                </c:pt>
                <c:pt idx="26">
                  <c:v>226</c:v>
                </c:pt>
                <c:pt idx="27">
                  <c:v>227</c:v>
                </c:pt>
                <c:pt idx="28">
                  <c:v>228</c:v>
                </c:pt>
                <c:pt idx="29">
                  <c:v>229</c:v>
                </c:pt>
                <c:pt idx="30">
                  <c:v>230</c:v>
                </c:pt>
                <c:pt idx="31">
                  <c:v>231</c:v>
                </c:pt>
                <c:pt idx="32">
                  <c:v>232</c:v>
                </c:pt>
                <c:pt idx="33">
                  <c:v>233</c:v>
                </c:pt>
                <c:pt idx="34">
                  <c:v>234</c:v>
                </c:pt>
                <c:pt idx="35">
                  <c:v>235</c:v>
                </c:pt>
                <c:pt idx="36">
                  <c:v>236</c:v>
                </c:pt>
                <c:pt idx="37">
                  <c:v>237</c:v>
                </c:pt>
                <c:pt idx="38">
                  <c:v>238</c:v>
                </c:pt>
                <c:pt idx="39">
                  <c:v>239</c:v>
                </c:pt>
                <c:pt idx="40">
                  <c:v>240</c:v>
                </c:pt>
                <c:pt idx="41">
                  <c:v>241</c:v>
                </c:pt>
                <c:pt idx="42">
                  <c:v>242</c:v>
                </c:pt>
                <c:pt idx="43">
                  <c:v>243</c:v>
                </c:pt>
                <c:pt idx="44">
                  <c:v>244</c:v>
                </c:pt>
                <c:pt idx="45">
                  <c:v>245</c:v>
                </c:pt>
                <c:pt idx="46">
                  <c:v>246</c:v>
                </c:pt>
                <c:pt idx="47">
                  <c:v>247</c:v>
                </c:pt>
                <c:pt idx="48">
                  <c:v>248</c:v>
                </c:pt>
                <c:pt idx="49">
                  <c:v>249</c:v>
                </c:pt>
                <c:pt idx="50">
                  <c:v>250</c:v>
                </c:pt>
                <c:pt idx="51">
                  <c:v>251</c:v>
                </c:pt>
                <c:pt idx="52">
                  <c:v>252</c:v>
                </c:pt>
                <c:pt idx="53">
                  <c:v>253</c:v>
                </c:pt>
                <c:pt idx="54">
                  <c:v>254</c:v>
                </c:pt>
                <c:pt idx="55">
                  <c:v>255</c:v>
                </c:pt>
                <c:pt idx="56">
                  <c:v>256</c:v>
                </c:pt>
                <c:pt idx="57">
                  <c:v>257</c:v>
                </c:pt>
                <c:pt idx="58">
                  <c:v>258</c:v>
                </c:pt>
                <c:pt idx="59">
                  <c:v>259</c:v>
                </c:pt>
                <c:pt idx="60">
                  <c:v>260</c:v>
                </c:pt>
                <c:pt idx="61">
                  <c:v>261</c:v>
                </c:pt>
                <c:pt idx="62">
                  <c:v>262</c:v>
                </c:pt>
                <c:pt idx="63">
                  <c:v>263</c:v>
                </c:pt>
                <c:pt idx="64">
                  <c:v>264</c:v>
                </c:pt>
                <c:pt idx="65">
                  <c:v>265</c:v>
                </c:pt>
                <c:pt idx="66">
                  <c:v>266</c:v>
                </c:pt>
                <c:pt idx="67">
                  <c:v>267</c:v>
                </c:pt>
                <c:pt idx="68">
                  <c:v>268</c:v>
                </c:pt>
                <c:pt idx="69">
                  <c:v>269</c:v>
                </c:pt>
                <c:pt idx="70">
                  <c:v>270</c:v>
                </c:pt>
                <c:pt idx="71">
                  <c:v>271</c:v>
                </c:pt>
                <c:pt idx="72">
                  <c:v>272</c:v>
                </c:pt>
                <c:pt idx="73">
                  <c:v>273</c:v>
                </c:pt>
                <c:pt idx="74">
                  <c:v>274</c:v>
                </c:pt>
                <c:pt idx="75">
                  <c:v>275</c:v>
                </c:pt>
                <c:pt idx="76">
                  <c:v>276</c:v>
                </c:pt>
                <c:pt idx="77">
                  <c:v>277</c:v>
                </c:pt>
                <c:pt idx="78">
                  <c:v>278</c:v>
                </c:pt>
                <c:pt idx="79">
                  <c:v>279</c:v>
                </c:pt>
                <c:pt idx="80">
                  <c:v>280</c:v>
                </c:pt>
                <c:pt idx="81">
                  <c:v>281</c:v>
                </c:pt>
                <c:pt idx="82">
                  <c:v>282</c:v>
                </c:pt>
                <c:pt idx="83">
                  <c:v>283</c:v>
                </c:pt>
                <c:pt idx="84">
                  <c:v>284</c:v>
                </c:pt>
                <c:pt idx="85">
                  <c:v>285</c:v>
                </c:pt>
                <c:pt idx="86">
                  <c:v>286</c:v>
                </c:pt>
                <c:pt idx="87">
                  <c:v>287</c:v>
                </c:pt>
                <c:pt idx="88">
                  <c:v>288</c:v>
                </c:pt>
                <c:pt idx="89">
                  <c:v>289</c:v>
                </c:pt>
                <c:pt idx="90">
                  <c:v>290</c:v>
                </c:pt>
                <c:pt idx="91">
                  <c:v>291</c:v>
                </c:pt>
                <c:pt idx="92">
                  <c:v>292</c:v>
                </c:pt>
                <c:pt idx="93">
                  <c:v>293</c:v>
                </c:pt>
                <c:pt idx="94">
                  <c:v>294</c:v>
                </c:pt>
                <c:pt idx="95">
                  <c:v>295</c:v>
                </c:pt>
                <c:pt idx="96">
                  <c:v>296</c:v>
                </c:pt>
                <c:pt idx="97">
                  <c:v>297</c:v>
                </c:pt>
                <c:pt idx="98">
                  <c:v>298</c:v>
                </c:pt>
                <c:pt idx="99">
                  <c:v>299</c:v>
                </c:pt>
                <c:pt idx="100">
                  <c:v>300</c:v>
                </c:pt>
                <c:pt idx="101">
                  <c:v>301</c:v>
                </c:pt>
                <c:pt idx="102">
                  <c:v>302</c:v>
                </c:pt>
                <c:pt idx="103">
                  <c:v>303</c:v>
                </c:pt>
                <c:pt idx="104">
                  <c:v>304</c:v>
                </c:pt>
                <c:pt idx="105">
                  <c:v>305</c:v>
                </c:pt>
                <c:pt idx="106">
                  <c:v>306</c:v>
                </c:pt>
                <c:pt idx="107">
                  <c:v>307</c:v>
                </c:pt>
                <c:pt idx="108">
                  <c:v>308</c:v>
                </c:pt>
                <c:pt idx="109">
                  <c:v>309</c:v>
                </c:pt>
                <c:pt idx="110">
                  <c:v>310</c:v>
                </c:pt>
                <c:pt idx="111">
                  <c:v>311</c:v>
                </c:pt>
                <c:pt idx="112">
                  <c:v>312</c:v>
                </c:pt>
                <c:pt idx="113">
                  <c:v>313</c:v>
                </c:pt>
                <c:pt idx="114">
                  <c:v>314</c:v>
                </c:pt>
                <c:pt idx="115">
                  <c:v>315</c:v>
                </c:pt>
                <c:pt idx="116">
                  <c:v>316</c:v>
                </c:pt>
                <c:pt idx="117">
                  <c:v>317</c:v>
                </c:pt>
                <c:pt idx="118">
                  <c:v>318</c:v>
                </c:pt>
                <c:pt idx="119">
                  <c:v>319</c:v>
                </c:pt>
                <c:pt idx="120">
                  <c:v>320</c:v>
                </c:pt>
                <c:pt idx="121">
                  <c:v>321</c:v>
                </c:pt>
                <c:pt idx="122">
                  <c:v>322</c:v>
                </c:pt>
                <c:pt idx="123">
                  <c:v>323</c:v>
                </c:pt>
                <c:pt idx="124">
                  <c:v>324</c:v>
                </c:pt>
                <c:pt idx="125">
                  <c:v>325</c:v>
                </c:pt>
                <c:pt idx="126">
                  <c:v>326</c:v>
                </c:pt>
                <c:pt idx="127">
                  <c:v>327</c:v>
                </c:pt>
                <c:pt idx="128">
                  <c:v>328</c:v>
                </c:pt>
                <c:pt idx="129">
                  <c:v>329</c:v>
                </c:pt>
                <c:pt idx="130">
                  <c:v>330</c:v>
                </c:pt>
                <c:pt idx="131">
                  <c:v>331</c:v>
                </c:pt>
                <c:pt idx="132">
                  <c:v>332</c:v>
                </c:pt>
                <c:pt idx="133">
                  <c:v>333</c:v>
                </c:pt>
                <c:pt idx="134">
                  <c:v>334</c:v>
                </c:pt>
                <c:pt idx="135">
                  <c:v>335</c:v>
                </c:pt>
                <c:pt idx="136">
                  <c:v>336</c:v>
                </c:pt>
                <c:pt idx="137">
                  <c:v>337</c:v>
                </c:pt>
                <c:pt idx="138">
                  <c:v>338</c:v>
                </c:pt>
                <c:pt idx="139">
                  <c:v>339</c:v>
                </c:pt>
                <c:pt idx="140">
                  <c:v>340</c:v>
                </c:pt>
                <c:pt idx="141">
                  <c:v>341</c:v>
                </c:pt>
                <c:pt idx="142">
                  <c:v>342</c:v>
                </c:pt>
                <c:pt idx="143">
                  <c:v>343</c:v>
                </c:pt>
                <c:pt idx="144">
                  <c:v>344</c:v>
                </c:pt>
                <c:pt idx="145">
                  <c:v>345</c:v>
                </c:pt>
                <c:pt idx="146">
                  <c:v>346</c:v>
                </c:pt>
                <c:pt idx="147">
                  <c:v>347</c:v>
                </c:pt>
                <c:pt idx="148">
                  <c:v>348</c:v>
                </c:pt>
                <c:pt idx="149">
                  <c:v>349</c:v>
                </c:pt>
                <c:pt idx="150">
                  <c:v>350</c:v>
                </c:pt>
                <c:pt idx="151">
                  <c:v>351</c:v>
                </c:pt>
                <c:pt idx="152">
                  <c:v>352</c:v>
                </c:pt>
                <c:pt idx="153">
                  <c:v>353</c:v>
                </c:pt>
                <c:pt idx="154">
                  <c:v>354</c:v>
                </c:pt>
                <c:pt idx="155">
                  <c:v>355</c:v>
                </c:pt>
                <c:pt idx="156">
                  <c:v>356</c:v>
                </c:pt>
                <c:pt idx="157">
                  <c:v>357</c:v>
                </c:pt>
                <c:pt idx="158">
                  <c:v>358</c:v>
                </c:pt>
                <c:pt idx="159">
                  <c:v>359</c:v>
                </c:pt>
                <c:pt idx="160">
                  <c:v>360</c:v>
                </c:pt>
                <c:pt idx="161">
                  <c:v>361</c:v>
                </c:pt>
                <c:pt idx="162">
                  <c:v>362</c:v>
                </c:pt>
                <c:pt idx="163">
                  <c:v>363</c:v>
                </c:pt>
                <c:pt idx="164">
                  <c:v>364</c:v>
                </c:pt>
                <c:pt idx="165">
                  <c:v>365</c:v>
                </c:pt>
                <c:pt idx="166">
                  <c:v>366</c:v>
                </c:pt>
                <c:pt idx="167">
                  <c:v>367</c:v>
                </c:pt>
                <c:pt idx="168">
                  <c:v>368</c:v>
                </c:pt>
                <c:pt idx="169">
                  <c:v>369</c:v>
                </c:pt>
                <c:pt idx="170">
                  <c:v>370</c:v>
                </c:pt>
                <c:pt idx="171">
                  <c:v>371</c:v>
                </c:pt>
                <c:pt idx="172">
                  <c:v>372</c:v>
                </c:pt>
                <c:pt idx="173">
                  <c:v>373</c:v>
                </c:pt>
                <c:pt idx="174">
                  <c:v>374</c:v>
                </c:pt>
                <c:pt idx="175">
                  <c:v>375</c:v>
                </c:pt>
                <c:pt idx="176">
                  <c:v>376</c:v>
                </c:pt>
                <c:pt idx="177">
                  <c:v>377</c:v>
                </c:pt>
                <c:pt idx="178">
                  <c:v>378</c:v>
                </c:pt>
                <c:pt idx="179">
                  <c:v>379</c:v>
                </c:pt>
                <c:pt idx="180">
                  <c:v>380</c:v>
                </c:pt>
                <c:pt idx="181">
                  <c:v>381</c:v>
                </c:pt>
                <c:pt idx="182">
                  <c:v>382</c:v>
                </c:pt>
                <c:pt idx="183">
                  <c:v>383</c:v>
                </c:pt>
                <c:pt idx="184">
                  <c:v>384</c:v>
                </c:pt>
                <c:pt idx="185">
                  <c:v>385</c:v>
                </c:pt>
                <c:pt idx="186">
                  <c:v>386</c:v>
                </c:pt>
                <c:pt idx="187">
                  <c:v>387</c:v>
                </c:pt>
                <c:pt idx="188">
                  <c:v>388</c:v>
                </c:pt>
                <c:pt idx="189">
                  <c:v>389</c:v>
                </c:pt>
                <c:pt idx="190">
                  <c:v>390</c:v>
                </c:pt>
                <c:pt idx="191">
                  <c:v>391</c:v>
                </c:pt>
                <c:pt idx="192">
                  <c:v>392</c:v>
                </c:pt>
                <c:pt idx="193">
                  <c:v>393</c:v>
                </c:pt>
                <c:pt idx="194">
                  <c:v>394</c:v>
                </c:pt>
                <c:pt idx="195">
                  <c:v>395</c:v>
                </c:pt>
                <c:pt idx="196">
                  <c:v>396</c:v>
                </c:pt>
                <c:pt idx="197">
                  <c:v>397</c:v>
                </c:pt>
                <c:pt idx="198">
                  <c:v>398</c:v>
                </c:pt>
                <c:pt idx="199">
                  <c:v>399</c:v>
                </c:pt>
                <c:pt idx="200">
                  <c:v>400</c:v>
                </c:pt>
              </c:numCache>
            </c:numRef>
          </c:cat>
          <c:val>
            <c:numRef>
              <c:f>Sheet1!$B$2:$B$202</c:f>
              <c:numCache>
                <c:formatCode>General</c:formatCode>
                <c:ptCount val="201"/>
                <c:pt idx="0">
                  <c:v>3.0159999999999987</c:v>
                </c:pt>
                <c:pt idx="1">
                  <c:v>3.4809999999999999</c:v>
                </c:pt>
                <c:pt idx="2">
                  <c:v>3.3249999999999997</c:v>
                </c:pt>
                <c:pt idx="3">
                  <c:v>3.4549999999999987</c:v>
                </c:pt>
                <c:pt idx="4">
                  <c:v>3.0680000000000001</c:v>
                </c:pt>
                <c:pt idx="5">
                  <c:v>3.3139999999999987</c:v>
                </c:pt>
                <c:pt idx="6">
                  <c:v>3.548</c:v>
                </c:pt>
                <c:pt idx="7">
                  <c:v>3.028</c:v>
                </c:pt>
                <c:pt idx="8">
                  <c:v>3.0649999999999999</c:v>
                </c:pt>
                <c:pt idx="9">
                  <c:v>3.1819999999999999</c:v>
                </c:pt>
                <c:pt idx="10">
                  <c:v>3.6819999999999999</c:v>
                </c:pt>
                <c:pt idx="11">
                  <c:v>3.67</c:v>
                </c:pt>
                <c:pt idx="12">
                  <c:v>3.2349999999999999</c:v>
                </c:pt>
                <c:pt idx="13">
                  <c:v>2.8969999999999967</c:v>
                </c:pt>
                <c:pt idx="14">
                  <c:v>2.7829999999999999</c:v>
                </c:pt>
                <c:pt idx="15">
                  <c:v>2.5549999999999997</c:v>
                </c:pt>
                <c:pt idx="16">
                  <c:v>2.3739999999999997</c:v>
                </c:pt>
                <c:pt idx="17">
                  <c:v>2.157</c:v>
                </c:pt>
                <c:pt idx="18">
                  <c:v>1.9159999999999935</c:v>
                </c:pt>
                <c:pt idx="19">
                  <c:v>1.679</c:v>
                </c:pt>
                <c:pt idx="20">
                  <c:v>1.484</c:v>
                </c:pt>
                <c:pt idx="21">
                  <c:v>1.31</c:v>
                </c:pt>
                <c:pt idx="22">
                  <c:v>1.175</c:v>
                </c:pt>
                <c:pt idx="23">
                  <c:v>1.0720000000000001</c:v>
                </c:pt>
                <c:pt idx="24">
                  <c:v>0.999</c:v>
                </c:pt>
                <c:pt idx="25">
                  <c:v>0.95000000000000062</c:v>
                </c:pt>
                <c:pt idx="26">
                  <c:v>0.91600000000000004</c:v>
                </c:pt>
                <c:pt idx="27">
                  <c:v>0.9</c:v>
                </c:pt>
                <c:pt idx="28">
                  <c:v>0.89900000000000169</c:v>
                </c:pt>
                <c:pt idx="29">
                  <c:v>0.90900000000000003</c:v>
                </c:pt>
                <c:pt idx="30">
                  <c:v>0.92900000000000005</c:v>
                </c:pt>
                <c:pt idx="31">
                  <c:v>0.96100000000000063</c:v>
                </c:pt>
                <c:pt idx="32">
                  <c:v>1.0009999999999959</c:v>
                </c:pt>
                <c:pt idx="33">
                  <c:v>1.052</c:v>
                </c:pt>
                <c:pt idx="34">
                  <c:v>1.1120000000000001</c:v>
                </c:pt>
                <c:pt idx="35">
                  <c:v>1.1759999999999964</c:v>
                </c:pt>
                <c:pt idx="36">
                  <c:v>1.2489999999999963</c:v>
                </c:pt>
                <c:pt idx="37">
                  <c:v>1.3220000000000001</c:v>
                </c:pt>
                <c:pt idx="38">
                  <c:v>1.4069999999999951</c:v>
                </c:pt>
                <c:pt idx="39">
                  <c:v>1.4909999999999959</c:v>
                </c:pt>
                <c:pt idx="40">
                  <c:v>1.5760000000000001</c:v>
                </c:pt>
                <c:pt idx="41">
                  <c:v>1.6759999999999964</c:v>
                </c:pt>
                <c:pt idx="42">
                  <c:v>1.7740000000000031</c:v>
                </c:pt>
                <c:pt idx="43">
                  <c:v>1.871</c:v>
                </c:pt>
                <c:pt idx="44">
                  <c:v>1.9780000000000009</c:v>
                </c:pt>
                <c:pt idx="45">
                  <c:v>2.0709999999999997</c:v>
                </c:pt>
                <c:pt idx="46">
                  <c:v>2.165</c:v>
                </c:pt>
                <c:pt idx="47">
                  <c:v>2.2850000000000001</c:v>
                </c:pt>
                <c:pt idx="48">
                  <c:v>2.3909999999999987</c:v>
                </c:pt>
                <c:pt idx="49">
                  <c:v>2.4809999999999999</c:v>
                </c:pt>
                <c:pt idx="50">
                  <c:v>2.5499999999999998</c:v>
                </c:pt>
                <c:pt idx="51">
                  <c:v>2.58</c:v>
                </c:pt>
                <c:pt idx="52">
                  <c:v>2.71</c:v>
                </c:pt>
                <c:pt idx="53">
                  <c:v>2.702</c:v>
                </c:pt>
                <c:pt idx="54">
                  <c:v>2.8079999999999998</c:v>
                </c:pt>
                <c:pt idx="55">
                  <c:v>2.8929999999999967</c:v>
                </c:pt>
                <c:pt idx="56">
                  <c:v>2.7040000000000002</c:v>
                </c:pt>
                <c:pt idx="57">
                  <c:v>2.653</c:v>
                </c:pt>
                <c:pt idx="58">
                  <c:v>2.6989999999999998</c:v>
                </c:pt>
                <c:pt idx="59">
                  <c:v>2.6269999999999998</c:v>
                </c:pt>
                <c:pt idx="60">
                  <c:v>2.6469999999999998</c:v>
                </c:pt>
                <c:pt idx="61">
                  <c:v>2.5389999999999997</c:v>
                </c:pt>
                <c:pt idx="62">
                  <c:v>2.4419999999999997</c:v>
                </c:pt>
                <c:pt idx="63">
                  <c:v>2.3359999999999967</c:v>
                </c:pt>
                <c:pt idx="64">
                  <c:v>2.2240000000000002</c:v>
                </c:pt>
                <c:pt idx="65">
                  <c:v>2.1989999999999998</c:v>
                </c:pt>
                <c:pt idx="66">
                  <c:v>2.1179999999999999</c:v>
                </c:pt>
                <c:pt idx="67">
                  <c:v>2.0379999999999998</c:v>
                </c:pt>
                <c:pt idx="68">
                  <c:v>1.9209999999999965</c:v>
                </c:pt>
                <c:pt idx="69">
                  <c:v>1.8140000000000001</c:v>
                </c:pt>
                <c:pt idx="70">
                  <c:v>1.7409999999999992</c:v>
                </c:pt>
                <c:pt idx="71">
                  <c:v>1.655</c:v>
                </c:pt>
                <c:pt idx="72">
                  <c:v>1.579</c:v>
                </c:pt>
                <c:pt idx="73">
                  <c:v>1.504</c:v>
                </c:pt>
                <c:pt idx="74">
                  <c:v>1.4</c:v>
                </c:pt>
                <c:pt idx="75">
                  <c:v>1.286</c:v>
                </c:pt>
                <c:pt idx="76">
                  <c:v>1.179</c:v>
                </c:pt>
                <c:pt idx="77">
                  <c:v>1.069</c:v>
                </c:pt>
                <c:pt idx="78">
                  <c:v>0.97300000000000042</c:v>
                </c:pt>
                <c:pt idx="79">
                  <c:v>0.88100000000000145</c:v>
                </c:pt>
                <c:pt idx="80">
                  <c:v>0.79900000000000004</c:v>
                </c:pt>
                <c:pt idx="81">
                  <c:v>0.71800000000000064</c:v>
                </c:pt>
                <c:pt idx="82">
                  <c:v>0.64000000000000201</c:v>
                </c:pt>
                <c:pt idx="83">
                  <c:v>0.56899999999999995</c:v>
                </c:pt>
                <c:pt idx="84">
                  <c:v>0.49800000000000089</c:v>
                </c:pt>
                <c:pt idx="85">
                  <c:v>0.43500000000000089</c:v>
                </c:pt>
                <c:pt idx="86">
                  <c:v>0.380000000000001</c:v>
                </c:pt>
                <c:pt idx="87">
                  <c:v>0.33500000000000113</c:v>
                </c:pt>
                <c:pt idx="88">
                  <c:v>0.29700000000000032</c:v>
                </c:pt>
                <c:pt idx="89">
                  <c:v>0.26700000000000002</c:v>
                </c:pt>
                <c:pt idx="90">
                  <c:v>0.24300000000000024</c:v>
                </c:pt>
                <c:pt idx="91">
                  <c:v>0.22400000000000042</c:v>
                </c:pt>
                <c:pt idx="92">
                  <c:v>0.21100000000000024</c:v>
                </c:pt>
                <c:pt idx="93">
                  <c:v>0.20100000000000001</c:v>
                </c:pt>
                <c:pt idx="94">
                  <c:v>0.19200000000000039</c:v>
                </c:pt>
                <c:pt idx="95">
                  <c:v>0.18300000000000041</c:v>
                </c:pt>
                <c:pt idx="96">
                  <c:v>0.17300000000000001</c:v>
                </c:pt>
                <c:pt idx="97">
                  <c:v>0.16200000000000042</c:v>
                </c:pt>
                <c:pt idx="98">
                  <c:v>0.14800000000000021</c:v>
                </c:pt>
                <c:pt idx="99">
                  <c:v>0.13600000000000001</c:v>
                </c:pt>
                <c:pt idx="100">
                  <c:v>0.12400000000000012</c:v>
                </c:pt>
                <c:pt idx="101">
                  <c:v>0.11400000000000018</c:v>
                </c:pt>
                <c:pt idx="102">
                  <c:v>0.10600000000000002</c:v>
                </c:pt>
                <c:pt idx="103">
                  <c:v>9.9000000000000268E-2</c:v>
                </c:pt>
                <c:pt idx="104">
                  <c:v>9.4000000000000264E-2</c:v>
                </c:pt>
                <c:pt idx="105">
                  <c:v>9.0000000000000066E-2</c:v>
                </c:pt>
                <c:pt idx="106">
                  <c:v>8.8000000000000356E-2</c:v>
                </c:pt>
                <c:pt idx="107">
                  <c:v>8.6000000000000063E-2</c:v>
                </c:pt>
                <c:pt idx="108">
                  <c:v>8.5000000000000048E-2</c:v>
                </c:pt>
                <c:pt idx="109">
                  <c:v>8.3000000000000268E-2</c:v>
                </c:pt>
                <c:pt idx="110">
                  <c:v>8.2000000000000003E-2</c:v>
                </c:pt>
                <c:pt idx="111">
                  <c:v>8.1000000000000044E-2</c:v>
                </c:pt>
                <c:pt idx="112">
                  <c:v>8.0000000000000224E-2</c:v>
                </c:pt>
                <c:pt idx="113">
                  <c:v>7.8000000000000194E-2</c:v>
                </c:pt>
                <c:pt idx="114">
                  <c:v>7.5000000000000205E-2</c:v>
                </c:pt>
                <c:pt idx="115">
                  <c:v>7.4000000000000232E-2</c:v>
                </c:pt>
                <c:pt idx="116">
                  <c:v>7.1000000000000021E-2</c:v>
                </c:pt>
                <c:pt idx="117">
                  <c:v>6.8000000000000033E-2</c:v>
                </c:pt>
                <c:pt idx="118">
                  <c:v>6.6000000000000003E-2</c:v>
                </c:pt>
                <c:pt idx="119">
                  <c:v>6.200000000000018E-2</c:v>
                </c:pt>
                <c:pt idx="120">
                  <c:v>5.9000000000000212E-2</c:v>
                </c:pt>
                <c:pt idx="121">
                  <c:v>5.5000000000000132E-2</c:v>
                </c:pt>
                <c:pt idx="122">
                  <c:v>5.1000000000000004E-2</c:v>
                </c:pt>
                <c:pt idx="123">
                  <c:v>4.6000000000000013E-2</c:v>
                </c:pt>
                <c:pt idx="124">
                  <c:v>4.3000000000000003E-2</c:v>
                </c:pt>
                <c:pt idx="125">
                  <c:v>3.9000000000000111E-2</c:v>
                </c:pt>
                <c:pt idx="126">
                  <c:v>3.4000000000000002E-2</c:v>
                </c:pt>
                <c:pt idx="127">
                  <c:v>3.0000000000000086E-2</c:v>
                </c:pt>
                <c:pt idx="128">
                  <c:v>2.6000000000000086E-2</c:v>
                </c:pt>
                <c:pt idx="129">
                  <c:v>2.2000000000000089E-2</c:v>
                </c:pt>
                <c:pt idx="130">
                  <c:v>1.8000000000000051E-2</c:v>
                </c:pt>
                <c:pt idx="131">
                  <c:v>1.4999999999999998E-2</c:v>
                </c:pt>
                <c:pt idx="132">
                  <c:v>1.2000000000000021E-2</c:v>
                </c:pt>
                <c:pt idx="133">
                  <c:v>9.0000000000000323E-3</c:v>
                </c:pt>
                <c:pt idx="134">
                  <c:v>5.0000000000000157E-3</c:v>
                </c:pt>
                <c:pt idx="135">
                  <c:v>3.0000000000000118E-3</c:v>
                </c:pt>
                <c:pt idx="136">
                  <c:v>2.0000000000000052E-3</c:v>
                </c:pt>
                <c:pt idx="137">
                  <c:v>1.0000000000000037E-3</c:v>
                </c:pt>
                <c:pt idx="138">
                  <c:v>-1.0000000000000037E-3</c:v>
                </c:pt>
                <c:pt idx="139">
                  <c:v>-2.0000000000000052E-3</c:v>
                </c:pt>
                <c:pt idx="140">
                  <c:v>-2.0000000000000052E-3</c:v>
                </c:pt>
                <c:pt idx="141">
                  <c:v>-4.0000000000000114E-3</c:v>
                </c:pt>
                <c:pt idx="142">
                  <c:v>-5.0000000000000157E-3</c:v>
                </c:pt>
                <c:pt idx="143">
                  <c:v>-5.0000000000000157E-3</c:v>
                </c:pt>
                <c:pt idx="144">
                  <c:v>-5.0000000000000157E-3</c:v>
                </c:pt>
                <c:pt idx="145">
                  <c:v>-5.0000000000000157E-3</c:v>
                </c:pt>
                <c:pt idx="146">
                  <c:v>-5.0000000000000157E-3</c:v>
                </c:pt>
                <c:pt idx="147">
                  <c:v>-5.0000000000000157E-3</c:v>
                </c:pt>
                <c:pt idx="148">
                  <c:v>-5.0000000000000157E-3</c:v>
                </c:pt>
                <c:pt idx="149">
                  <c:v>-5.0000000000000157E-3</c:v>
                </c:pt>
                <c:pt idx="150">
                  <c:v>-4.0000000000000114E-3</c:v>
                </c:pt>
                <c:pt idx="151">
                  <c:v>-5.0000000000000157E-3</c:v>
                </c:pt>
                <c:pt idx="152">
                  <c:v>-5.0000000000000157E-3</c:v>
                </c:pt>
                <c:pt idx="153">
                  <c:v>-4.0000000000000114E-3</c:v>
                </c:pt>
                <c:pt idx="154">
                  <c:v>-4.0000000000000114E-3</c:v>
                </c:pt>
                <c:pt idx="155">
                  <c:v>-4.0000000000000114E-3</c:v>
                </c:pt>
                <c:pt idx="156">
                  <c:v>-4.0000000000000114E-3</c:v>
                </c:pt>
                <c:pt idx="157">
                  <c:v>-4.0000000000000114E-3</c:v>
                </c:pt>
                <c:pt idx="158">
                  <c:v>-4.0000000000000114E-3</c:v>
                </c:pt>
                <c:pt idx="159">
                  <c:v>-3.0000000000000118E-3</c:v>
                </c:pt>
                <c:pt idx="160">
                  <c:v>-4.0000000000000114E-3</c:v>
                </c:pt>
                <c:pt idx="161">
                  <c:v>-4.0000000000000114E-3</c:v>
                </c:pt>
                <c:pt idx="162">
                  <c:v>-3.0000000000000118E-3</c:v>
                </c:pt>
                <c:pt idx="163">
                  <c:v>-4.0000000000000114E-3</c:v>
                </c:pt>
                <c:pt idx="164">
                  <c:v>-3.0000000000000118E-3</c:v>
                </c:pt>
                <c:pt idx="165">
                  <c:v>-3.0000000000000118E-3</c:v>
                </c:pt>
                <c:pt idx="166">
                  <c:v>-3.0000000000000118E-3</c:v>
                </c:pt>
                <c:pt idx="167">
                  <c:v>-3.0000000000000118E-3</c:v>
                </c:pt>
                <c:pt idx="168">
                  <c:v>-3.0000000000000118E-3</c:v>
                </c:pt>
                <c:pt idx="169">
                  <c:v>-3.0000000000000118E-3</c:v>
                </c:pt>
                <c:pt idx="170">
                  <c:v>-3.0000000000000118E-3</c:v>
                </c:pt>
                <c:pt idx="171">
                  <c:v>-3.0000000000000118E-3</c:v>
                </c:pt>
                <c:pt idx="172">
                  <c:v>-2.0000000000000052E-3</c:v>
                </c:pt>
                <c:pt idx="173">
                  <c:v>-3.0000000000000118E-3</c:v>
                </c:pt>
                <c:pt idx="174">
                  <c:v>-3.0000000000000118E-3</c:v>
                </c:pt>
                <c:pt idx="175">
                  <c:v>-2.0000000000000052E-3</c:v>
                </c:pt>
                <c:pt idx="176">
                  <c:v>-3.0000000000000118E-3</c:v>
                </c:pt>
                <c:pt idx="177">
                  <c:v>-2.0000000000000052E-3</c:v>
                </c:pt>
                <c:pt idx="178">
                  <c:v>-2.0000000000000052E-3</c:v>
                </c:pt>
                <c:pt idx="179">
                  <c:v>-2.0000000000000052E-3</c:v>
                </c:pt>
                <c:pt idx="180">
                  <c:v>-2.0000000000000052E-3</c:v>
                </c:pt>
                <c:pt idx="181">
                  <c:v>-3.0000000000000118E-3</c:v>
                </c:pt>
                <c:pt idx="182">
                  <c:v>-2.0000000000000052E-3</c:v>
                </c:pt>
                <c:pt idx="183">
                  <c:v>-2.0000000000000052E-3</c:v>
                </c:pt>
                <c:pt idx="184">
                  <c:v>-2.0000000000000052E-3</c:v>
                </c:pt>
                <c:pt idx="185">
                  <c:v>-2.0000000000000052E-3</c:v>
                </c:pt>
                <c:pt idx="186">
                  <c:v>-2.0000000000000052E-3</c:v>
                </c:pt>
                <c:pt idx="187">
                  <c:v>-2.0000000000000052E-3</c:v>
                </c:pt>
                <c:pt idx="188">
                  <c:v>-2.0000000000000052E-3</c:v>
                </c:pt>
                <c:pt idx="189">
                  <c:v>-2.0000000000000052E-3</c:v>
                </c:pt>
                <c:pt idx="190">
                  <c:v>-2.0000000000000052E-3</c:v>
                </c:pt>
                <c:pt idx="191">
                  <c:v>-2.0000000000000052E-3</c:v>
                </c:pt>
                <c:pt idx="192">
                  <c:v>-2.0000000000000052E-3</c:v>
                </c:pt>
                <c:pt idx="193">
                  <c:v>-2.0000000000000052E-3</c:v>
                </c:pt>
                <c:pt idx="194">
                  <c:v>-2.0000000000000052E-3</c:v>
                </c:pt>
                <c:pt idx="195">
                  <c:v>-2.0000000000000052E-3</c:v>
                </c:pt>
                <c:pt idx="196">
                  <c:v>-2.0000000000000052E-3</c:v>
                </c:pt>
                <c:pt idx="197">
                  <c:v>-2.0000000000000052E-3</c:v>
                </c:pt>
                <c:pt idx="198">
                  <c:v>-2.0000000000000052E-3</c:v>
                </c:pt>
                <c:pt idx="199">
                  <c:v>-2.0000000000000052E-3</c:v>
                </c:pt>
                <c:pt idx="200">
                  <c:v>-2.0000000000000052E-3</c:v>
                </c:pt>
              </c:numCache>
            </c:numRef>
          </c:val>
          <c:smooth val="0"/>
          <c:extLst>
            <c:ext xmlns:c16="http://schemas.microsoft.com/office/drawing/2014/chart" uri="{C3380CC4-5D6E-409C-BE32-E72D297353CC}">
              <c16:uniqueId val="{00000000-CD02-4B49-891B-B872072CBB9F}"/>
            </c:ext>
          </c:extLst>
        </c:ser>
        <c:dLbls>
          <c:showLegendKey val="0"/>
          <c:showVal val="0"/>
          <c:showCatName val="0"/>
          <c:showSerName val="0"/>
          <c:showPercent val="0"/>
          <c:showBubbleSize val="0"/>
        </c:dLbls>
        <c:smooth val="0"/>
        <c:axId val="385886816"/>
        <c:axId val="385887208"/>
      </c:lineChart>
      <c:catAx>
        <c:axId val="38588681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Wavelength (nm)</a:t>
                </a:r>
              </a:p>
            </c:rich>
          </c:tx>
          <c:layout>
            <c:manualLayout>
              <c:xMode val="edge"/>
              <c:yMode val="edge"/>
              <c:x val="0.4400311259169527"/>
              <c:y val="0.9116719590379071"/>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5887208"/>
        <c:crosses val="autoZero"/>
        <c:auto val="1"/>
        <c:lblAlgn val="ctr"/>
        <c:lblOffset val="100"/>
        <c:noMultiLvlLbl val="0"/>
      </c:catAx>
      <c:valAx>
        <c:axId val="385887208"/>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Absorbance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58868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20  μg/ml</c:v>
                </c:pt>
              </c:strCache>
            </c:strRef>
          </c:tx>
          <c:spPr>
            <a:ln w="28575" cap="rnd">
              <a:solidFill>
                <a:schemeClr val="accent1"/>
              </a:solidFill>
              <a:round/>
            </a:ln>
            <a:effectLst/>
          </c:spPr>
          <c:marker>
            <c:symbol val="none"/>
          </c:marker>
          <c:cat>
            <c:numRef>
              <c:f>Sheet1!$A$2:$A$202</c:f>
              <c:numCache>
                <c:formatCode>General</c:formatCode>
                <c:ptCount val="201"/>
                <c:pt idx="0">
                  <c:v>200</c:v>
                </c:pt>
                <c:pt idx="1">
                  <c:v>201</c:v>
                </c:pt>
                <c:pt idx="2">
                  <c:v>202</c:v>
                </c:pt>
                <c:pt idx="3">
                  <c:v>203</c:v>
                </c:pt>
                <c:pt idx="4">
                  <c:v>204</c:v>
                </c:pt>
                <c:pt idx="5">
                  <c:v>205</c:v>
                </c:pt>
                <c:pt idx="6">
                  <c:v>206</c:v>
                </c:pt>
                <c:pt idx="7">
                  <c:v>207</c:v>
                </c:pt>
                <c:pt idx="8">
                  <c:v>208</c:v>
                </c:pt>
                <c:pt idx="9">
                  <c:v>209</c:v>
                </c:pt>
                <c:pt idx="10">
                  <c:v>210</c:v>
                </c:pt>
                <c:pt idx="11">
                  <c:v>211</c:v>
                </c:pt>
                <c:pt idx="12">
                  <c:v>212</c:v>
                </c:pt>
                <c:pt idx="13">
                  <c:v>213</c:v>
                </c:pt>
                <c:pt idx="14">
                  <c:v>214</c:v>
                </c:pt>
                <c:pt idx="15">
                  <c:v>215</c:v>
                </c:pt>
                <c:pt idx="16">
                  <c:v>216</c:v>
                </c:pt>
                <c:pt idx="17">
                  <c:v>217</c:v>
                </c:pt>
                <c:pt idx="18">
                  <c:v>218</c:v>
                </c:pt>
                <c:pt idx="19">
                  <c:v>219</c:v>
                </c:pt>
                <c:pt idx="20">
                  <c:v>220</c:v>
                </c:pt>
                <c:pt idx="21">
                  <c:v>221</c:v>
                </c:pt>
                <c:pt idx="22">
                  <c:v>222</c:v>
                </c:pt>
                <c:pt idx="23">
                  <c:v>223</c:v>
                </c:pt>
                <c:pt idx="24">
                  <c:v>224</c:v>
                </c:pt>
                <c:pt idx="25">
                  <c:v>225</c:v>
                </c:pt>
                <c:pt idx="26">
                  <c:v>226</c:v>
                </c:pt>
                <c:pt idx="27">
                  <c:v>227</c:v>
                </c:pt>
                <c:pt idx="28">
                  <c:v>228</c:v>
                </c:pt>
                <c:pt idx="29">
                  <c:v>229</c:v>
                </c:pt>
                <c:pt idx="30">
                  <c:v>230</c:v>
                </c:pt>
                <c:pt idx="31">
                  <c:v>231</c:v>
                </c:pt>
                <c:pt idx="32">
                  <c:v>232</c:v>
                </c:pt>
                <c:pt idx="33">
                  <c:v>233</c:v>
                </c:pt>
                <c:pt idx="34">
                  <c:v>234</c:v>
                </c:pt>
                <c:pt idx="35">
                  <c:v>235</c:v>
                </c:pt>
                <c:pt idx="36">
                  <c:v>236</c:v>
                </c:pt>
                <c:pt idx="37">
                  <c:v>237</c:v>
                </c:pt>
                <c:pt idx="38">
                  <c:v>238</c:v>
                </c:pt>
                <c:pt idx="39">
                  <c:v>239</c:v>
                </c:pt>
                <c:pt idx="40">
                  <c:v>240</c:v>
                </c:pt>
                <c:pt idx="41">
                  <c:v>241</c:v>
                </c:pt>
                <c:pt idx="42">
                  <c:v>242</c:v>
                </c:pt>
                <c:pt idx="43">
                  <c:v>243</c:v>
                </c:pt>
                <c:pt idx="44">
                  <c:v>244</c:v>
                </c:pt>
                <c:pt idx="45">
                  <c:v>245</c:v>
                </c:pt>
                <c:pt idx="46">
                  <c:v>246</c:v>
                </c:pt>
                <c:pt idx="47">
                  <c:v>247</c:v>
                </c:pt>
                <c:pt idx="48">
                  <c:v>248</c:v>
                </c:pt>
                <c:pt idx="49">
                  <c:v>249</c:v>
                </c:pt>
                <c:pt idx="50">
                  <c:v>250</c:v>
                </c:pt>
                <c:pt idx="51">
                  <c:v>251</c:v>
                </c:pt>
                <c:pt idx="52">
                  <c:v>252</c:v>
                </c:pt>
                <c:pt idx="53">
                  <c:v>253</c:v>
                </c:pt>
                <c:pt idx="54">
                  <c:v>254</c:v>
                </c:pt>
                <c:pt idx="55">
                  <c:v>255</c:v>
                </c:pt>
                <c:pt idx="56">
                  <c:v>256</c:v>
                </c:pt>
                <c:pt idx="57">
                  <c:v>257</c:v>
                </c:pt>
                <c:pt idx="58">
                  <c:v>258</c:v>
                </c:pt>
                <c:pt idx="59">
                  <c:v>259</c:v>
                </c:pt>
                <c:pt idx="60">
                  <c:v>260</c:v>
                </c:pt>
                <c:pt idx="61">
                  <c:v>261</c:v>
                </c:pt>
                <c:pt idx="62">
                  <c:v>262</c:v>
                </c:pt>
                <c:pt idx="63">
                  <c:v>263</c:v>
                </c:pt>
                <c:pt idx="64">
                  <c:v>264</c:v>
                </c:pt>
                <c:pt idx="65">
                  <c:v>265</c:v>
                </c:pt>
                <c:pt idx="66">
                  <c:v>266</c:v>
                </c:pt>
                <c:pt idx="67">
                  <c:v>267</c:v>
                </c:pt>
                <c:pt idx="68">
                  <c:v>268</c:v>
                </c:pt>
                <c:pt idx="69">
                  <c:v>269</c:v>
                </c:pt>
                <c:pt idx="70">
                  <c:v>270</c:v>
                </c:pt>
                <c:pt idx="71">
                  <c:v>271</c:v>
                </c:pt>
                <c:pt idx="72">
                  <c:v>272</c:v>
                </c:pt>
                <c:pt idx="73">
                  <c:v>273</c:v>
                </c:pt>
                <c:pt idx="74">
                  <c:v>274</c:v>
                </c:pt>
                <c:pt idx="75">
                  <c:v>275</c:v>
                </c:pt>
                <c:pt idx="76">
                  <c:v>276</c:v>
                </c:pt>
                <c:pt idx="77">
                  <c:v>277</c:v>
                </c:pt>
                <c:pt idx="78">
                  <c:v>278</c:v>
                </c:pt>
                <c:pt idx="79">
                  <c:v>279</c:v>
                </c:pt>
                <c:pt idx="80">
                  <c:v>280</c:v>
                </c:pt>
                <c:pt idx="81">
                  <c:v>281</c:v>
                </c:pt>
                <c:pt idx="82">
                  <c:v>282</c:v>
                </c:pt>
                <c:pt idx="83">
                  <c:v>283</c:v>
                </c:pt>
                <c:pt idx="84">
                  <c:v>284</c:v>
                </c:pt>
                <c:pt idx="85">
                  <c:v>285</c:v>
                </c:pt>
                <c:pt idx="86">
                  <c:v>286</c:v>
                </c:pt>
                <c:pt idx="87">
                  <c:v>287</c:v>
                </c:pt>
                <c:pt idx="88">
                  <c:v>288</c:v>
                </c:pt>
                <c:pt idx="89">
                  <c:v>289</c:v>
                </c:pt>
                <c:pt idx="90">
                  <c:v>290</c:v>
                </c:pt>
                <c:pt idx="91">
                  <c:v>291</c:v>
                </c:pt>
                <c:pt idx="92">
                  <c:v>292</c:v>
                </c:pt>
                <c:pt idx="93">
                  <c:v>293</c:v>
                </c:pt>
                <c:pt idx="94">
                  <c:v>294</c:v>
                </c:pt>
                <c:pt idx="95">
                  <c:v>295</c:v>
                </c:pt>
                <c:pt idx="96">
                  <c:v>296</c:v>
                </c:pt>
                <c:pt idx="97">
                  <c:v>297</c:v>
                </c:pt>
                <c:pt idx="98">
                  <c:v>298</c:v>
                </c:pt>
                <c:pt idx="99">
                  <c:v>299</c:v>
                </c:pt>
                <c:pt idx="100">
                  <c:v>300</c:v>
                </c:pt>
                <c:pt idx="101">
                  <c:v>301</c:v>
                </c:pt>
                <c:pt idx="102">
                  <c:v>302</c:v>
                </c:pt>
                <c:pt idx="103">
                  <c:v>303</c:v>
                </c:pt>
                <c:pt idx="104">
                  <c:v>304</c:v>
                </c:pt>
                <c:pt idx="105">
                  <c:v>305</c:v>
                </c:pt>
                <c:pt idx="106">
                  <c:v>306</c:v>
                </c:pt>
                <c:pt idx="107">
                  <c:v>307</c:v>
                </c:pt>
                <c:pt idx="108">
                  <c:v>308</c:v>
                </c:pt>
                <c:pt idx="109">
                  <c:v>309</c:v>
                </c:pt>
                <c:pt idx="110">
                  <c:v>310</c:v>
                </c:pt>
                <c:pt idx="111">
                  <c:v>311</c:v>
                </c:pt>
                <c:pt idx="112">
                  <c:v>312</c:v>
                </c:pt>
                <c:pt idx="113">
                  <c:v>313</c:v>
                </c:pt>
                <c:pt idx="114">
                  <c:v>314</c:v>
                </c:pt>
                <c:pt idx="115">
                  <c:v>315</c:v>
                </c:pt>
                <c:pt idx="116">
                  <c:v>316</c:v>
                </c:pt>
                <c:pt idx="117">
                  <c:v>317</c:v>
                </c:pt>
                <c:pt idx="118">
                  <c:v>318</c:v>
                </c:pt>
                <c:pt idx="119">
                  <c:v>319</c:v>
                </c:pt>
                <c:pt idx="120">
                  <c:v>320</c:v>
                </c:pt>
                <c:pt idx="121">
                  <c:v>321</c:v>
                </c:pt>
                <c:pt idx="122">
                  <c:v>322</c:v>
                </c:pt>
                <c:pt idx="123">
                  <c:v>323</c:v>
                </c:pt>
                <c:pt idx="124">
                  <c:v>324</c:v>
                </c:pt>
                <c:pt idx="125">
                  <c:v>325</c:v>
                </c:pt>
                <c:pt idx="126">
                  <c:v>326</c:v>
                </c:pt>
                <c:pt idx="127">
                  <c:v>327</c:v>
                </c:pt>
                <c:pt idx="128">
                  <c:v>328</c:v>
                </c:pt>
                <c:pt idx="129">
                  <c:v>329</c:v>
                </c:pt>
                <c:pt idx="130">
                  <c:v>330</c:v>
                </c:pt>
                <c:pt idx="131">
                  <c:v>331</c:v>
                </c:pt>
                <c:pt idx="132">
                  <c:v>332</c:v>
                </c:pt>
                <c:pt idx="133">
                  <c:v>333</c:v>
                </c:pt>
                <c:pt idx="134">
                  <c:v>334</c:v>
                </c:pt>
                <c:pt idx="135">
                  <c:v>335</c:v>
                </c:pt>
                <c:pt idx="136">
                  <c:v>336</c:v>
                </c:pt>
                <c:pt idx="137">
                  <c:v>337</c:v>
                </c:pt>
                <c:pt idx="138">
                  <c:v>338</c:v>
                </c:pt>
                <c:pt idx="139">
                  <c:v>339</c:v>
                </c:pt>
                <c:pt idx="140">
                  <c:v>340</c:v>
                </c:pt>
                <c:pt idx="141">
                  <c:v>341</c:v>
                </c:pt>
                <c:pt idx="142">
                  <c:v>342</c:v>
                </c:pt>
                <c:pt idx="143">
                  <c:v>343</c:v>
                </c:pt>
                <c:pt idx="144">
                  <c:v>344</c:v>
                </c:pt>
                <c:pt idx="145">
                  <c:v>345</c:v>
                </c:pt>
                <c:pt idx="146">
                  <c:v>346</c:v>
                </c:pt>
                <c:pt idx="147">
                  <c:v>347</c:v>
                </c:pt>
                <c:pt idx="148">
                  <c:v>348</c:v>
                </c:pt>
                <c:pt idx="149">
                  <c:v>349</c:v>
                </c:pt>
                <c:pt idx="150">
                  <c:v>350</c:v>
                </c:pt>
                <c:pt idx="151">
                  <c:v>351</c:v>
                </c:pt>
                <c:pt idx="152">
                  <c:v>352</c:v>
                </c:pt>
                <c:pt idx="153">
                  <c:v>353</c:v>
                </c:pt>
                <c:pt idx="154">
                  <c:v>354</c:v>
                </c:pt>
                <c:pt idx="155">
                  <c:v>355</c:v>
                </c:pt>
                <c:pt idx="156">
                  <c:v>356</c:v>
                </c:pt>
                <c:pt idx="157">
                  <c:v>357</c:v>
                </c:pt>
                <c:pt idx="158">
                  <c:v>358</c:v>
                </c:pt>
                <c:pt idx="159">
                  <c:v>359</c:v>
                </c:pt>
                <c:pt idx="160">
                  <c:v>360</c:v>
                </c:pt>
                <c:pt idx="161">
                  <c:v>361</c:v>
                </c:pt>
                <c:pt idx="162">
                  <c:v>362</c:v>
                </c:pt>
                <c:pt idx="163">
                  <c:v>363</c:v>
                </c:pt>
                <c:pt idx="164">
                  <c:v>364</c:v>
                </c:pt>
                <c:pt idx="165">
                  <c:v>365</c:v>
                </c:pt>
                <c:pt idx="166">
                  <c:v>366</c:v>
                </c:pt>
                <c:pt idx="167">
                  <c:v>367</c:v>
                </c:pt>
                <c:pt idx="168">
                  <c:v>368</c:v>
                </c:pt>
                <c:pt idx="169">
                  <c:v>369</c:v>
                </c:pt>
                <c:pt idx="170">
                  <c:v>370</c:v>
                </c:pt>
                <c:pt idx="171">
                  <c:v>371</c:v>
                </c:pt>
                <c:pt idx="172">
                  <c:v>372</c:v>
                </c:pt>
                <c:pt idx="173">
                  <c:v>373</c:v>
                </c:pt>
                <c:pt idx="174">
                  <c:v>374</c:v>
                </c:pt>
                <c:pt idx="175">
                  <c:v>375</c:v>
                </c:pt>
                <c:pt idx="176">
                  <c:v>376</c:v>
                </c:pt>
                <c:pt idx="177">
                  <c:v>377</c:v>
                </c:pt>
                <c:pt idx="178">
                  <c:v>378</c:v>
                </c:pt>
                <c:pt idx="179">
                  <c:v>379</c:v>
                </c:pt>
                <c:pt idx="180">
                  <c:v>380</c:v>
                </c:pt>
                <c:pt idx="181">
                  <c:v>381</c:v>
                </c:pt>
                <c:pt idx="182">
                  <c:v>382</c:v>
                </c:pt>
                <c:pt idx="183">
                  <c:v>383</c:v>
                </c:pt>
                <c:pt idx="184">
                  <c:v>384</c:v>
                </c:pt>
                <c:pt idx="185">
                  <c:v>385</c:v>
                </c:pt>
                <c:pt idx="186">
                  <c:v>386</c:v>
                </c:pt>
                <c:pt idx="187">
                  <c:v>387</c:v>
                </c:pt>
                <c:pt idx="188">
                  <c:v>388</c:v>
                </c:pt>
                <c:pt idx="189">
                  <c:v>389</c:v>
                </c:pt>
                <c:pt idx="190">
                  <c:v>390</c:v>
                </c:pt>
                <c:pt idx="191">
                  <c:v>391</c:v>
                </c:pt>
                <c:pt idx="192">
                  <c:v>392</c:v>
                </c:pt>
                <c:pt idx="193">
                  <c:v>393</c:v>
                </c:pt>
                <c:pt idx="194">
                  <c:v>394</c:v>
                </c:pt>
                <c:pt idx="195">
                  <c:v>395</c:v>
                </c:pt>
                <c:pt idx="196">
                  <c:v>396</c:v>
                </c:pt>
                <c:pt idx="197">
                  <c:v>397</c:v>
                </c:pt>
                <c:pt idx="198">
                  <c:v>398</c:v>
                </c:pt>
                <c:pt idx="199">
                  <c:v>399</c:v>
                </c:pt>
                <c:pt idx="200">
                  <c:v>400</c:v>
                </c:pt>
              </c:numCache>
            </c:numRef>
          </c:cat>
          <c:val>
            <c:numRef>
              <c:f>Sheet1!$B$2:$B$202</c:f>
              <c:numCache>
                <c:formatCode>General</c:formatCode>
                <c:ptCount val="201"/>
                <c:pt idx="0">
                  <c:v>3.069</c:v>
                </c:pt>
                <c:pt idx="1">
                  <c:v>3.6030000000000002</c:v>
                </c:pt>
                <c:pt idx="2">
                  <c:v>3.2680000000000002</c:v>
                </c:pt>
                <c:pt idx="3">
                  <c:v>3.3129999999999931</c:v>
                </c:pt>
                <c:pt idx="4">
                  <c:v>3.3479999999999999</c:v>
                </c:pt>
                <c:pt idx="5">
                  <c:v>3.4430000000000001</c:v>
                </c:pt>
                <c:pt idx="6">
                  <c:v>3.3449999999999998</c:v>
                </c:pt>
                <c:pt idx="7">
                  <c:v>3.113</c:v>
                </c:pt>
                <c:pt idx="8">
                  <c:v>3.1119999999999997</c:v>
                </c:pt>
                <c:pt idx="9">
                  <c:v>3.2749999999999999</c:v>
                </c:pt>
                <c:pt idx="10">
                  <c:v>3.0449999999999999</c:v>
                </c:pt>
                <c:pt idx="11">
                  <c:v>2.823</c:v>
                </c:pt>
                <c:pt idx="12">
                  <c:v>2.8259999999999987</c:v>
                </c:pt>
                <c:pt idx="13">
                  <c:v>2.7440000000000002</c:v>
                </c:pt>
                <c:pt idx="14">
                  <c:v>2.6259999999999999</c:v>
                </c:pt>
                <c:pt idx="15">
                  <c:v>2.4809999999999999</c:v>
                </c:pt>
                <c:pt idx="16">
                  <c:v>2.347</c:v>
                </c:pt>
                <c:pt idx="17">
                  <c:v>2.206</c:v>
                </c:pt>
                <c:pt idx="18">
                  <c:v>2.0259999999999998</c:v>
                </c:pt>
                <c:pt idx="19">
                  <c:v>1.8680000000000001</c:v>
                </c:pt>
                <c:pt idx="20">
                  <c:v>1.7309999999999957</c:v>
                </c:pt>
                <c:pt idx="21">
                  <c:v>1.6120000000000001</c:v>
                </c:pt>
                <c:pt idx="22">
                  <c:v>1.518</c:v>
                </c:pt>
                <c:pt idx="23">
                  <c:v>1.4389999999999952</c:v>
                </c:pt>
                <c:pt idx="24">
                  <c:v>1.379</c:v>
                </c:pt>
                <c:pt idx="25">
                  <c:v>1.331</c:v>
                </c:pt>
                <c:pt idx="26">
                  <c:v>1.2909999999999962</c:v>
                </c:pt>
                <c:pt idx="27">
                  <c:v>1.2529999999999959</c:v>
                </c:pt>
                <c:pt idx="28">
                  <c:v>1.2249999999999956</c:v>
                </c:pt>
                <c:pt idx="29">
                  <c:v>1.202</c:v>
                </c:pt>
                <c:pt idx="30">
                  <c:v>1.1850000000000001</c:v>
                </c:pt>
                <c:pt idx="31">
                  <c:v>1.1779999999999964</c:v>
                </c:pt>
                <c:pt idx="32">
                  <c:v>1.1800000000000035</c:v>
                </c:pt>
                <c:pt idx="33">
                  <c:v>1.1910000000000001</c:v>
                </c:pt>
                <c:pt idx="34">
                  <c:v>1.2129999999999956</c:v>
                </c:pt>
                <c:pt idx="35">
                  <c:v>1.2429999999999963</c:v>
                </c:pt>
                <c:pt idx="36">
                  <c:v>1.2829999999999961</c:v>
                </c:pt>
                <c:pt idx="37">
                  <c:v>1.3340000000000001</c:v>
                </c:pt>
                <c:pt idx="38">
                  <c:v>1.395</c:v>
                </c:pt>
                <c:pt idx="39">
                  <c:v>1.458</c:v>
                </c:pt>
                <c:pt idx="40">
                  <c:v>1.5369999999999961</c:v>
                </c:pt>
                <c:pt idx="41">
                  <c:v>1.62</c:v>
                </c:pt>
                <c:pt idx="42">
                  <c:v>1.6990000000000001</c:v>
                </c:pt>
                <c:pt idx="43">
                  <c:v>1.7929999999999964</c:v>
                </c:pt>
                <c:pt idx="44">
                  <c:v>1.887</c:v>
                </c:pt>
                <c:pt idx="45">
                  <c:v>1.9770000000000001</c:v>
                </c:pt>
                <c:pt idx="46">
                  <c:v>2.0589999999999997</c:v>
                </c:pt>
                <c:pt idx="47">
                  <c:v>2.1469999999999998</c:v>
                </c:pt>
                <c:pt idx="48">
                  <c:v>2.2269999999999999</c:v>
                </c:pt>
                <c:pt idx="49">
                  <c:v>2.323</c:v>
                </c:pt>
                <c:pt idx="50">
                  <c:v>2.3719999999999977</c:v>
                </c:pt>
                <c:pt idx="51">
                  <c:v>2.42</c:v>
                </c:pt>
                <c:pt idx="52">
                  <c:v>2.4769999999999968</c:v>
                </c:pt>
                <c:pt idx="53">
                  <c:v>2.5389999999999997</c:v>
                </c:pt>
                <c:pt idx="54">
                  <c:v>2.5389999999999997</c:v>
                </c:pt>
                <c:pt idx="55">
                  <c:v>2.5459999999999998</c:v>
                </c:pt>
                <c:pt idx="56">
                  <c:v>2.5489999999999999</c:v>
                </c:pt>
                <c:pt idx="57">
                  <c:v>2.4909999999999997</c:v>
                </c:pt>
                <c:pt idx="58">
                  <c:v>2.46</c:v>
                </c:pt>
                <c:pt idx="59">
                  <c:v>2.4239999999999999</c:v>
                </c:pt>
                <c:pt idx="60">
                  <c:v>2.38</c:v>
                </c:pt>
                <c:pt idx="61">
                  <c:v>2.323</c:v>
                </c:pt>
                <c:pt idx="62">
                  <c:v>2.2330000000000001</c:v>
                </c:pt>
                <c:pt idx="63">
                  <c:v>2.1629999999999998</c:v>
                </c:pt>
                <c:pt idx="64">
                  <c:v>2.0880000000000001</c:v>
                </c:pt>
                <c:pt idx="65">
                  <c:v>2.0009999999999999</c:v>
                </c:pt>
                <c:pt idx="66">
                  <c:v>1.9540000000000035</c:v>
                </c:pt>
                <c:pt idx="67">
                  <c:v>1.8540000000000001</c:v>
                </c:pt>
                <c:pt idx="68">
                  <c:v>1.7369999999999957</c:v>
                </c:pt>
                <c:pt idx="69">
                  <c:v>1.655</c:v>
                </c:pt>
                <c:pt idx="70">
                  <c:v>1.5589999999999964</c:v>
                </c:pt>
                <c:pt idx="71">
                  <c:v>1.4789999999999957</c:v>
                </c:pt>
                <c:pt idx="72">
                  <c:v>1.4149999999999952</c:v>
                </c:pt>
                <c:pt idx="73">
                  <c:v>1.343</c:v>
                </c:pt>
                <c:pt idx="74">
                  <c:v>1.252</c:v>
                </c:pt>
                <c:pt idx="75">
                  <c:v>1.159</c:v>
                </c:pt>
                <c:pt idx="76">
                  <c:v>1.073</c:v>
                </c:pt>
                <c:pt idx="77">
                  <c:v>0.98199999999999998</c:v>
                </c:pt>
                <c:pt idx="78">
                  <c:v>0.90500000000000003</c:v>
                </c:pt>
                <c:pt idx="79">
                  <c:v>0.83400000000000063</c:v>
                </c:pt>
                <c:pt idx="80">
                  <c:v>0.76700000000000201</c:v>
                </c:pt>
                <c:pt idx="81">
                  <c:v>0.70600000000000063</c:v>
                </c:pt>
                <c:pt idx="82">
                  <c:v>0.64500000000000202</c:v>
                </c:pt>
                <c:pt idx="83">
                  <c:v>0.58899999999999997</c:v>
                </c:pt>
                <c:pt idx="84">
                  <c:v>0.53500000000000003</c:v>
                </c:pt>
                <c:pt idx="85">
                  <c:v>0.48900000000000032</c:v>
                </c:pt>
                <c:pt idx="86">
                  <c:v>0.45200000000000001</c:v>
                </c:pt>
                <c:pt idx="87">
                  <c:v>0.41900000000000032</c:v>
                </c:pt>
                <c:pt idx="88">
                  <c:v>0.39400000000000113</c:v>
                </c:pt>
                <c:pt idx="89">
                  <c:v>0.37500000000000089</c:v>
                </c:pt>
                <c:pt idx="90">
                  <c:v>0.36300000000000032</c:v>
                </c:pt>
                <c:pt idx="91">
                  <c:v>0.35500000000000032</c:v>
                </c:pt>
                <c:pt idx="92">
                  <c:v>0.35300000000000031</c:v>
                </c:pt>
                <c:pt idx="93">
                  <c:v>0.35300000000000031</c:v>
                </c:pt>
                <c:pt idx="94">
                  <c:v>0.35500000000000032</c:v>
                </c:pt>
                <c:pt idx="95">
                  <c:v>0.35600000000000032</c:v>
                </c:pt>
                <c:pt idx="96">
                  <c:v>0.35600000000000032</c:v>
                </c:pt>
                <c:pt idx="97">
                  <c:v>0.35300000000000031</c:v>
                </c:pt>
                <c:pt idx="98">
                  <c:v>0.34600000000000031</c:v>
                </c:pt>
                <c:pt idx="99">
                  <c:v>0.33700000000000113</c:v>
                </c:pt>
                <c:pt idx="100">
                  <c:v>0.32800000000000101</c:v>
                </c:pt>
                <c:pt idx="101">
                  <c:v>0.319000000000001</c:v>
                </c:pt>
                <c:pt idx="102">
                  <c:v>0.31000000000000089</c:v>
                </c:pt>
                <c:pt idx="103">
                  <c:v>0.30100000000000032</c:v>
                </c:pt>
                <c:pt idx="104">
                  <c:v>0.29200000000000031</c:v>
                </c:pt>
                <c:pt idx="105">
                  <c:v>0.28300000000000008</c:v>
                </c:pt>
                <c:pt idx="106">
                  <c:v>0.27300000000000002</c:v>
                </c:pt>
                <c:pt idx="107">
                  <c:v>0.26300000000000001</c:v>
                </c:pt>
                <c:pt idx="108">
                  <c:v>0.251</c:v>
                </c:pt>
                <c:pt idx="109">
                  <c:v>0.23900000000000021</c:v>
                </c:pt>
                <c:pt idx="110">
                  <c:v>0.22600000000000001</c:v>
                </c:pt>
                <c:pt idx="111">
                  <c:v>0.21000000000000021</c:v>
                </c:pt>
                <c:pt idx="112">
                  <c:v>0.19400000000000001</c:v>
                </c:pt>
                <c:pt idx="113">
                  <c:v>0.17700000000000021</c:v>
                </c:pt>
                <c:pt idx="114">
                  <c:v>0.15700000000000044</c:v>
                </c:pt>
                <c:pt idx="115">
                  <c:v>0.13700000000000001</c:v>
                </c:pt>
                <c:pt idx="116">
                  <c:v>0.11700000000000002</c:v>
                </c:pt>
                <c:pt idx="117">
                  <c:v>9.7000000000000003E-2</c:v>
                </c:pt>
                <c:pt idx="118">
                  <c:v>7.8000000000000014E-2</c:v>
                </c:pt>
                <c:pt idx="119">
                  <c:v>6.2000000000000034E-2</c:v>
                </c:pt>
                <c:pt idx="120">
                  <c:v>4.9000000000000113E-2</c:v>
                </c:pt>
                <c:pt idx="121">
                  <c:v>3.9000000000000014E-2</c:v>
                </c:pt>
                <c:pt idx="122">
                  <c:v>3.0000000000000002E-2</c:v>
                </c:pt>
                <c:pt idx="123">
                  <c:v>2.3E-2</c:v>
                </c:pt>
                <c:pt idx="124">
                  <c:v>1.7999999999999999E-2</c:v>
                </c:pt>
                <c:pt idx="125">
                  <c:v>1.4999999999999998E-2</c:v>
                </c:pt>
                <c:pt idx="126">
                  <c:v>1.2E-2</c:v>
                </c:pt>
                <c:pt idx="127">
                  <c:v>9.0000000000000028E-3</c:v>
                </c:pt>
                <c:pt idx="128">
                  <c:v>7.0000000000000114E-3</c:v>
                </c:pt>
                <c:pt idx="129">
                  <c:v>7.0000000000000114E-3</c:v>
                </c:pt>
                <c:pt idx="130">
                  <c:v>6.0000000000000114E-3</c:v>
                </c:pt>
                <c:pt idx="131">
                  <c:v>5.0000000000000114E-3</c:v>
                </c:pt>
                <c:pt idx="132">
                  <c:v>4.0000000000000114E-3</c:v>
                </c:pt>
                <c:pt idx="133">
                  <c:v>5.0000000000000114E-3</c:v>
                </c:pt>
                <c:pt idx="134">
                  <c:v>3.0000000000000074E-3</c:v>
                </c:pt>
                <c:pt idx="135">
                  <c:v>3.0000000000000074E-3</c:v>
                </c:pt>
                <c:pt idx="136">
                  <c:v>3.0000000000000074E-3</c:v>
                </c:pt>
                <c:pt idx="137">
                  <c:v>2.0000000000000052E-3</c:v>
                </c:pt>
                <c:pt idx="138">
                  <c:v>2.0000000000000052E-3</c:v>
                </c:pt>
                <c:pt idx="139">
                  <c:v>3.0000000000000074E-3</c:v>
                </c:pt>
                <c:pt idx="140">
                  <c:v>4.0000000000000114E-3</c:v>
                </c:pt>
                <c:pt idx="141">
                  <c:v>2.0000000000000052E-3</c:v>
                </c:pt>
                <c:pt idx="142">
                  <c:v>2.0000000000000052E-3</c:v>
                </c:pt>
                <c:pt idx="143">
                  <c:v>3.0000000000000074E-3</c:v>
                </c:pt>
                <c:pt idx="144">
                  <c:v>2.0000000000000052E-3</c:v>
                </c:pt>
                <c:pt idx="145">
                  <c:v>2.0000000000000052E-3</c:v>
                </c:pt>
                <c:pt idx="146">
                  <c:v>2.0000000000000052E-3</c:v>
                </c:pt>
                <c:pt idx="147">
                  <c:v>1.0000000000000037E-3</c:v>
                </c:pt>
                <c:pt idx="148">
                  <c:v>1.0000000000000037E-3</c:v>
                </c:pt>
                <c:pt idx="149">
                  <c:v>1.0000000000000037E-3</c:v>
                </c:pt>
                <c:pt idx="150">
                  <c:v>2.0000000000000052E-3</c:v>
                </c:pt>
                <c:pt idx="151">
                  <c:v>2.0000000000000052E-3</c:v>
                </c:pt>
                <c:pt idx="152">
                  <c:v>2.0000000000000052E-3</c:v>
                </c:pt>
                <c:pt idx="153">
                  <c:v>1.0000000000000037E-3</c:v>
                </c:pt>
                <c:pt idx="154">
                  <c:v>1.0000000000000037E-3</c:v>
                </c:pt>
                <c:pt idx="155">
                  <c:v>1.0000000000000037E-3</c:v>
                </c:pt>
                <c:pt idx="156">
                  <c:v>2.0000000000000052E-3</c:v>
                </c:pt>
                <c:pt idx="157">
                  <c:v>1.0000000000000037E-3</c:v>
                </c:pt>
                <c:pt idx="158">
                  <c:v>1.0000000000000037E-3</c:v>
                </c:pt>
                <c:pt idx="159">
                  <c:v>1.0000000000000037E-3</c:v>
                </c:pt>
                <c:pt idx="160">
                  <c:v>2.0000000000000052E-3</c:v>
                </c:pt>
                <c:pt idx="161">
                  <c:v>2.0000000000000052E-3</c:v>
                </c:pt>
                <c:pt idx="162">
                  <c:v>1.0000000000000037E-3</c:v>
                </c:pt>
                <c:pt idx="163">
                  <c:v>1.0000000000000037E-3</c:v>
                </c:pt>
                <c:pt idx="164">
                  <c:v>1.0000000000000037E-3</c:v>
                </c:pt>
                <c:pt idx="165">
                  <c:v>2.0000000000000052E-3</c:v>
                </c:pt>
                <c:pt idx="166">
                  <c:v>2.0000000000000052E-3</c:v>
                </c:pt>
                <c:pt idx="167">
                  <c:v>1.0000000000000037E-3</c:v>
                </c:pt>
                <c:pt idx="168">
                  <c:v>1.0000000000000037E-3</c:v>
                </c:pt>
                <c:pt idx="169">
                  <c:v>1.0000000000000037E-3</c:v>
                </c:pt>
                <c:pt idx="170">
                  <c:v>1.0000000000000037E-3</c:v>
                </c:pt>
                <c:pt idx="171">
                  <c:v>1.0000000000000037E-3</c:v>
                </c:pt>
                <c:pt idx="172">
                  <c:v>1.0000000000000037E-3</c:v>
                </c:pt>
                <c:pt idx="173">
                  <c:v>1.0000000000000037E-3</c:v>
                </c:pt>
                <c:pt idx="174">
                  <c:v>1.0000000000000037E-3</c:v>
                </c:pt>
                <c:pt idx="175">
                  <c:v>1.0000000000000037E-3</c:v>
                </c:pt>
                <c:pt idx="176">
                  <c:v>1.0000000000000037E-3</c:v>
                </c:pt>
                <c:pt idx="177">
                  <c:v>1.0000000000000037E-3</c:v>
                </c:pt>
                <c:pt idx="178">
                  <c:v>0</c:v>
                </c:pt>
                <c:pt idx="179">
                  <c:v>1.0000000000000037E-3</c:v>
                </c:pt>
                <c:pt idx="180">
                  <c:v>1.0000000000000037E-3</c:v>
                </c:pt>
                <c:pt idx="181">
                  <c:v>1.0000000000000037E-3</c:v>
                </c:pt>
                <c:pt idx="182">
                  <c:v>1.0000000000000037E-3</c:v>
                </c:pt>
                <c:pt idx="183">
                  <c:v>0</c:v>
                </c:pt>
                <c:pt idx="184">
                  <c:v>0</c:v>
                </c:pt>
                <c:pt idx="185">
                  <c:v>1.0000000000000037E-3</c:v>
                </c:pt>
                <c:pt idx="186">
                  <c:v>1.0000000000000037E-3</c:v>
                </c:pt>
                <c:pt idx="187">
                  <c:v>0</c:v>
                </c:pt>
                <c:pt idx="188">
                  <c:v>1.0000000000000037E-3</c:v>
                </c:pt>
                <c:pt idx="189">
                  <c:v>1.0000000000000037E-3</c:v>
                </c:pt>
                <c:pt idx="190">
                  <c:v>0</c:v>
                </c:pt>
                <c:pt idx="191">
                  <c:v>0</c:v>
                </c:pt>
                <c:pt idx="192">
                  <c:v>1.0000000000000037E-3</c:v>
                </c:pt>
                <c:pt idx="193">
                  <c:v>0</c:v>
                </c:pt>
                <c:pt idx="194">
                  <c:v>1.0000000000000037E-3</c:v>
                </c:pt>
                <c:pt idx="195">
                  <c:v>0</c:v>
                </c:pt>
                <c:pt idx="196">
                  <c:v>0</c:v>
                </c:pt>
                <c:pt idx="197">
                  <c:v>1.0000000000000037E-3</c:v>
                </c:pt>
                <c:pt idx="198">
                  <c:v>0</c:v>
                </c:pt>
                <c:pt idx="199">
                  <c:v>1.0000000000000037E-3</c:v>
                </c:pt>
                <c:pt idx="200">
                  <c:v>0</c:v>
                </c:pt>
              </c:numCache>
            </c:numRef>
          </c:val>
          <c:smooth val="0"/>
          <c:extLst>
            <c:ext xmlns:c16="http://schemas.microsoft.com/office/drawing/2014/chart" uri="{C3380CC4-5D6E-409C-BE32-E72D297353CC}">
              <c16:uniqueId val="{00000000-B3BC-48A7-8655-8D25ECC90B83}"/>
            </c:ext>
          </c:extLst>
        </c:ser>
        <c:dLbls>
          <c:showLegendKey val="0"/>
          <c:showVal val="0"/>
          <c:showCatName val="0"/>
          <c:showSerName val="0"/>
          <c:showPercent val="0"/>
          <c:showBubbleSize val="0"/>
        </c:dLbls>
        <c:smooth val="0"/>
        <c:axId val="341670296"/>
        <c:axId val="341671472"/>
      </c:lineChart>
      <c:catAx>
        <c:axId val="34167029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Wavelength (nm)</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1671472"/>
        <c:crosses val="autoZero"/>
        <c:auto val="1"/>
        <c:lblAlgn val="ctr"/>
        <c:lblOffset val="100"/>
        <c:noMultiLvlLbl val="0"/>
      </c:catAx>
      <c:valAx>
        <c:axId val="3416714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Absorbance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16702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barChart>
        <c:barDir val="col"/>
        <c:grouping val="clustered"/>
        <c:varyColors val="0"/>
        <c:ser>
          <c:idx val="0"/>
          <c:order val="0"/>
          <c:tx>
            <c:strRef>
              <c:f>Sheet1!$B$1</c:f>
              <c:strCache>
                <c:ptCount val="1"/>
                <c:pt idx="0">
                  <c:v>Leaves</c:v>
                </c:pt>
              </c:strCache>
            </c:strRef>
          </c:tx>
          <c:invertIfNegative val="0"/>
          <c:errBars>
            <c:errBarType val="both"/>
            <c:errValType val="stdErr"/>
            <c:noEndCap val="0"/>
          </c:errBars>
          <c:cat>
            <c:strRef>
              <c:f>Sheet1!$A$2:$A$9</c:f>
              <c:strCache>
                <c:ptCount val="8"/>
                <c:pt idx="0">
                  <c:v>ChCl: Urea</c:v>
                </c:pt>
                <c:pt idx="1">
                  <c:v>ChCl: CA</c:v>
                </c:pt>
                <c:pt idx="2">
                  <c:v>ChCl: OA</c:v>
                </c:pt>
                <c:pt idx="3">
                  <c:v>ChCl: Gly</c:v>
                </c:pt>
                <c:pt idx="4">
                  <c:v>ChCl: EG</c:v>
                </c:pt>
                <c:pt idx="5">
                  <c:v>ChCl: Glu</c:v>
                </c:pt>
                <c:pt idx="6">
                  <c:v>ChCl: Suc</c:v>
                </c:pt>
                <c:pt idx="7">
                  <c:v>ChCl: 1-Napt</c:v>
                </c:pt>
              </c:strCache>
            </c:strRef>
          </c:cat>
          <c:val>
            <c:numRef>
              <c:f>Sheet1!$B$2:$B$9</c:f>
              <c:numCache>
                <c:formatCode>General</c:formatCode>
                <c:ptCount val="8"/>
                <c:pt idx="0">
                  <c:v>27.330000000000005</c:v>
                </c:pt>
                <c:pt idx="1">
                  <c:v>27.479999999999986</c:v>
                </c:pt>
                <c:pt idx="2">
                  <c:v>27.41</c:v>
                </c:pt>
                <c:pt idx="3">
                  <c:v>25.3</c:v>
                </c:pt>
                <c:pt idx="4">
                  <c:v>27.03</c:v>
                </c:pt>
                <c:pt idx="5">
                  <c:v>20.39</c:v>
                </c:pt>
                <c:pt idx="6">
                  <c:v>26.759999999999987</c:v>
                </c:pt>
                <c:pt idx="7">
                  <c:v>18.979999999999986</c:v>
                </c:pt>
              </c:numCache>
            </c:numRef>
          </c:val>
          <c:extLst>
            <c:ext xmlns:c16="http://schemas.microsoft.com/office/drawing/2014/chart" uri="{C3380CC4-5D6E-409C-BE32-E72D297353CC}">
              <c16:uniqueId val="{00000000-3791-42CD-9A8C-28627D1016B3}"/>
            </c:ext>
          </c:extLst>
        </c:ser>
        <c:ser>
          <c:idx val="1"/>
          <c:order val="1"/>
          <c:tx>
            <c:strRef>
              <c:f>Sheet1!$C$1</c:f>
              <c:strCache>
                <c:ptCount val="1"/>
                <c:pt idx="0">
                  <c:v>Flowers</c:v>
                </c:pt>
              </c:strCache>
            </c:strRef>
          </c:tx>
          <c:invertIfNegative val="0"/>
          <c:errBars>
            <c:errBarType val="both"/>
            <c:errValType val="stdErr"/>
            <c:noEndCap val="0"/>
          </c:errBars>
          <c:cat>
            <c:strRef>
              <c:f>Sheet1!$A$2:$A$9</c:f>
              <c:strCache>
                <c:ptCount val="8"/>
                <c:pt idx="0">
                  <c:v>ChCl: Urea</c:v>
                </c:pt>
                <c:pt idx="1">
                  <c:v>ChCl: CA</c:v>
                </c:pt>
                <c:pt idx="2">
                  <c:v>ChCl: OA</c:v>
                </c:pt>
                <c:pt idx="3">
                  <c:v>ChCl: Gly</c:v>
                </c:pt>
                <c:pt idx="4">
                  <c:v>ChCl: EG</c:v>
                </c:pt>
                <c:pt idx="5">
                  <c:v>ChCl: Glu</c:v>
                </c:pt>
                <c:pt idx="6">
                  <c:v>ChCl: Suc</c:v>
                </c:pt>
                <c:pt idx="7">
                  <c:v>ChCl: 1-Napt</c:v>
                </c:pt>
              </c:strCache>
            </c:strRef>
          </c:cat>
          <c:val>
            <c:numRef>
              <c:f>Sheet1!$C$2:$C$9</c:f>
              <c:numCache>
                <c:formatCode>General</c:formatCode>
                <c:ptCount val="8"/>
                <c:pt idx="0">
                  <c:v>6.56</c:v>
                </c:pt>
                <c:pt idx="1">
                  <c:v>24.650000000000031</c:v>
                </c:pt>
                <c:pt idx="2">
                  <c:v>25.68</c:v>
                </c:pt>
                <c:pt idx="3">
                  <c:v>22.7</c:v>
                </c:pt>
                <c:pt idx="4">
                  <c:v>22.04</c:v>
                </c:pt>
                <c:pt idx="5">
                  <c:v>18.25</c:v>
                </c:pt>
                <c:pt idx="6">
                  <c:v>25.47</c:v>
                </c:pt>
                <c:pt idx="7">
                  <c:v>17.16</c:v>
                </c:pt>
              </c:numCache>
            </c:numRef>
          </c:val>
          <c:extLst>
            <c:ext xmlns:c16="http://schemas.microsoft.com/office/drawing/2014/chart" uri="{C3380CC4-5D6E-409C-BE32-E72D297353CC}">
              <c16:uniqueId val="{00000001-3791-42CD-9A8C-28627D1016B3}"/>
            </c:ext>
          </c:extLst>
        </c:ser>
        <c:dLbls>
          <c:showLegendKey val="0"/>
          <c:showVal val="0"/>
          <c:showCatName val="0"/>
          <c:showSerName val="0"/>
          <c:showPercent val="0"/>
          <c:showBubbleSize val="0"/>
        </c:dLbls>
        <c:gapWidth val="150"/>
        <c:axId val="341673432"/>
        <c:axId val="341675000"/>
      </c:barChart>
      <c:catAx>
        <c:axId val="341673432"/>
        <c:scaling>
          <c:orientation val="minMax"/>
        </c:scaling>
        <c:delete val="0"/>
        <c:axPos val="b"/>
        <c:title>
          <c:tx>
            <c:rich>
              <a:bodyPr/>
              <a:lstStyle/>
              <a:p>
                <a:pPr>
                  <a:defRPr/>
                </a:pPr>
                <a:r>
                  <a:rPr lang="en-US"/>
                  <a:t>DES Extracts</a:t>
                </a:r>
              </a:p>
            </c:rich>
          </c:tx>
          <c:overlay val="0"/>
        </c:title>
        <c:numFmt formatCode="General" sourceLinked="0"/>
        <c:majorTickMark val="out"/>
        <c:minorTickMark val="none"/>
        <c:tickLblPos val="nextTo"/>
        <c:crossAx val="341675000"/>
        <c:crosses val="autoZero"/>
        <c:auto val="1"/>
        <c:lblAlgn val="ctr"/>
        <c:lblOffset val="100"/>
        <c:noMultiLvlLbl val="0"/>
      </c:catAx>
      <c:valAx>
        <c:axId val="341675000"/>
        <c:scaling>
          <c:orientation val="minMax"/>
        </c:scaling>
        <c:delete val="0"/>
        <c:axPos val="l"/>
        <c:title>
          <c:tx>
            <c:rich>
              <a:bodyPr rot="-5400000" vert="horz"/>
              <a:lstStyle/>
              <a:p>
                <a:pPr>
                  <a:defRPr/>
                </a:pPr>
                <a:r>
                  <a:rPr lang="en-US"/>
                  <a:t>Vinblastine Content (</a:t>
                </a:r>
                <a:r>
                  <a:rPr lang="el-GR"/>
                  <a:t>μ</a:t>
                </a:r>
                <a:r>
                  <a:rPr lang="en-US"/>
                  <a:t>g/ml)</a:t>
                </a:r>
              </a:p>
            </c:rich>
          </c:tx>
          <c:overlay val="0"/>
        </c:title>
        <c:numFmt formatCode="General" sourceLinked="1"/>
        <c:majorTickMark val="out"/>
        <c:minorTickMark val="none"/>
        <c:tickLblPos val="nextTo"/>
        <c:crossAx val="341673432"/>
        <c:crosses val="autoZero"/>
        <c:crossBetween val="between"/>
      </c:valAx>
    </c:plotArea>
    <c:legend>
      <c:legendPos val="r"/>
      <c:overlay val="0"/>
    </c:legend>
    <c:plotVisOnly val="1"/>
    <c:dispBlanksAs val="gap"/>
    <c:showDLblsOverMax val="0"/>
  </c:chart>
  <c:txPr>
    <a:bodyPr/>
    <a:lstStyle/>
    <a:p>
      <a:pPr>
        <a:defRPr sz="1100" baseline="0">
          <a:latin typeface="Times New Roman" pitchFamily="18" charset="0"/>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barChart>
        <c:barDir val="col"/>
        <c:grouping val="clustered"/>
        <c:varyColors val="0"/>
        <c:ser>
          <c:idx val="0"/>
          <c:order val="0"/>
          <c:tx>
            <c:strRef>
              <c:f>Sheet1!$B$1</c:f>
              <c:strCache>
                <c:ptCount val="1"/>
                <c:pt idx="0">
                  <c:v>Leaves</c:v>
                </c:pt>
              </c:strCache>
            </c:strRef>
          </c:tx>
          <c:invertIfNegative val="0"/>
          <c:errBars>
            <c:errBarType val="both"/>
            <c:errValType val="stdErr"/>
            <c:noEndCap val="0"/>
          </c:errBars>
          <c:cat>
            <c:strRef>
              <c:f>Sheet1!$A$2:$A$9</c:f>
              <c:strCache>
                <c:ptCount val="8"/>
                <c:pt idx="0">
                  <c:v>ChCl: Urea</c:v>
                </c:pt>
                <c:pt idx="1">
                  <c:v>ChCl: CA</c:v>
                </c:pt>
                <c:pt idx="2">
                  <c:v>ChCl: OA</c:v>
                </c:pt>
                <c:pt idx="3">
                  <c:v>ChCl: Gly</c:v>
                </c:pt>
                <c:pt idx="4">
                  <c:v>ChCl: EG</c:v>
                </c:pt>
                <c:pt idx="5">
                  <c:v>ChCl: Glu</c:v>
                </c:pt>
                <c:pt idx="6">
                  <c:v>ChCl: Suc</c:v>
                </c:pt>
                <c:pt idx="7">
                  <c:v>ChCl: 1-Napt</c:v>
                </c:pt>
              </c:strCache>
            </c:strRef>
          </c:cat>
          <c:val>
            <c:numRef>
              <c:f>Sheet1!$B$2:$B$9</c:f>
              <c:numCache>
                <c:formatCode>General</c:formatCode>
                <c:ptCount val="8"/>
                <c:pt idx="0">
                  <c:v>29.12</c:v>
                </c:pt>
                <c:pt idx="1">
                  <c:v>26.93</c:v>
                </c:pt>
                <c:pt idx="2">
                  <c:v>29.88</c:v>
                </c:pt>
                <c:pt idx="3">
                  <c:v>25.1</c:v>
                </c:pt>
                <c:pt idx="4">
                  <c:v>29.479999999999986</c:v>
                </c:pt>
                <c:pt idx="5">
                  <c:v>23.56</c:v>
                </c:pt>
                <c:pt idx="6">
                  <c:v>29.130000000000031</c:v>
                </c:pt>
                <c:pt idx="7">
                  <c:v>21.759999999999987</c:v>
                </c:pt>
              </c:numCache>
            </c:numRef>
          </c:val>
          <c:extLst>
            <c:ext xmlns:c16="http://schemas.microsoft.com/office/drawing/2014/chart" uri="{C3380CC4-5D6E-409C-BE32-E72D297353CC}">
              <c16:uniqueId val="{00000000-CED5-4057-8DB0-44E6BE19C04F}"/>
            </c:ext>
          </c:extLst>
        </c:ser>
        <c:ser>
          <c:idx val="1"/>
          <c:order val="1"/>
          <c:tx>
            <c:strRef>
              <c:f>Sheet1!$C$1</c:f>
              <c:strCache>
                <c:ptCount val="1"/>
                <c:pt idx="0">
                  <c:v>Flowers</c:v>
                </c:pt>
              </c:strCache>
            </c:strRef>
          </c:tx>
          <c:invertIfNegative val="0"/>
          <c:errBars>
            <c:errBarType val="both"/>
            <c:errValType val="stdErr"/>
            <c:noEndCap val="0"/>
          </c:errBars>
          <c:cat>
            <c:strRef>
              <c:f>Sheet1!$A$2:$A$9</c:f>
              <c:strCache>
                <c:ptCount val="8"/>
                <c:pt idx="0">
                  <c:v>ChCl: Urea</c:v>
                </c:pt>
                <c:pt idx="1">
                  <c:v>ChCl: CA</c:v>
                </c:pt>
                <c:pt idx="2">
                  <c:v>ChCl: OA</c:v>
                </c:pt>
                <c:pt idx="3">
                  <c:v>ChCl: Gly</c:v>
                </c:pt>
                <c:pt idx="4">
                  <c:v>ChCl: EG</c:v>
                </c:pt>
                <c:pt idx="5">
                  <c:v>ChCl: Glu</c:v>
                </c:pt>
                <c:pt idx="6">
                  <c:v>ChCl: Suc</c:v>
                </c:pt>
                <c:pt idx="7">
                  <c:v>ChCl: 1-Napt</c:v>
                </c:pt>
              </c:strCache>
            </c:strRef>
          </c:cat>
          <c:val>
            <c:numRef>
              <c:f>Sheet1!$C$2:$C$9</c:f>
              <c:numCache>
                <c:formatCode>General</c:formatCode>
                <c:ptCount val="8"/>
                <c:pt idx="0">
                  <c:v>6.57</c:v>
                </c:pt>
                <c:pt idx="1">
                  <c:v>25.4</c:v>
                </c:pt>
                <c:pt idx="2">
                  <c:v>29.74</c:v>
                </c:pt>
                <c:pt idx="3">
                  <c:v>23.8</c:v>
                </c:pt>
                <c:pt idx="4">
                  <c:v>27.59</c:v>
                </c:pt>
                <c:pt idx="5">
                  <c:v>21.07</c:v>
                </c:pt>
                <c:pt idx="6">
                  <c:v>27.6</c:v>
                </c:pt>
                <c:pt idx="7">
                  <c:v>19.82</c:v>
                </c:pt>
              </c:numCache>
            </c:numRef>
          </c:val>
          <c:extLst>
            <c:ext xmlns:c16="http://schemas.microsoft.com/office/drawing/2014/chart" uri="{C3380CC4-5D6E-409C-BE32-E72D297353CC}">
              <c16:uniqueId val="{00000001-CED5-4057-8DB0-44E6BE19C04F}"/>
            </c:ext>
          </c:extLst>
        </c:ser>
        <c:dLbls>
          <c:showLegendKey val="0"/>
          <c:showVal val="0"/>
          <c:showCatName val="0"/>
          <c:showSerName val="0"/>
          <c:showPercent val="0"/>
          <c:showBubbleSize val="0"/>
        </c:dLbls>
        <c:gapWidth val="150"/>
        <c:axId val="341668728"/>
        <c:axId val="341669120"/>
      </c:barChart>
      <c:catAx>
        <c:axId val="341668728"/>
        <c:scaling>
          <c:orientation val="minMax"/>
        </c:scaling>
        <c:delete val="0"/>
        <c:axPos val="b"/>
        <c:title>
          <c:tx>
            <c:rich>
              <a:bodyPr/>
              <a:lstStyle/>
              <a:p>
                <a:pPr>
                  <a:defRPr/>
                </a:pPr>
                <a:r>
                  <a:rPr lang="en-US"/>
                  <a:t>DES Extracts</a:t>
                </a:r>
              </a:p>
            </c:rich>
          </c:tx>
          <c:overlay val="0"/>
        </c:title>
        <c:numFmt formatCode="General" sourceLinked="0"/>
        <c:majorTickMark val="out"/>
        <c:minorTickMark val="none"/>
        <c:tickLblPos val="nextTo"/>
        <c:crossAx val="341669120"/>
        <c:crosses val="autoZero"/>
        <c:auto val="1"/>
        <c:lblAlgn val="ctr"/>
        <c:lblOffset val="100"/>
        <c:noMultiLvlLbl val="0"/>
      </c:catAx>
      <c:valAx>
        <c:axId val="341669120"/>
        <c:scaling>
          <c:orientation val="minMax"/>
        </c:scaling>
        <c:delete val="0"/>
        <c:axPos val="l"/>
        <c:title>
          <c:tx>
            <c:rich>
              <a:bodyPr rot="-5400000" vert="horz"/>
              <a:lstStyle/>
              <a:p>
                <a:pPr>
                  <a:defRPr/>
                </a:pPr>
                <a:r>
                  <a:rPr lang="en-US"/>
                  <a:t>Vincristine Content (</a:t>
                </a:r>
                <a:r>
                  <a:rPr lang="el-GR"/>
                  <a:t>μ</a:t>
                </a:r>
                <a:r>
                  <a:rPr lang="en-US"/>
                  <a:t>g/ml)</a:t>
                </a:r>
              </a:p>
            </c:rich>
          </c:tx>
          <c:overlay val="0"/>
        </c:title>
        <c:numFmt formatCode="General" sourceLinked="1"/>
        <c:majorTickMark val="out"/>
        <c:minorTickMark val="none"/>
        <c:tickLblPos val="nextTo"/>
        <c:crossAx val="341668728"/>
        <c:crosses val="autoZero"/>
        <c:crossBetween val="between"/>
      </c:valAx>
    </c:plotArea>
    <c:legend>
      <c:legendPos val="r"/>
      <c:overlay val="0"/>
    </c:legend>
    <c:plotVisOnly val="1"/>
    <c:dispBlanksAs val="gap"/>
    <c:showDLblsOverMax val="0"/>
  </c:chart>
  <c:txPr>
    <a:bodyPr/>
    <a:lstStyle/>
    <a:p>
      <a:pPr>
        <a:defRPr sz="1100" baseline="0">
          <a:latin typeface="Times New Roman" pitchFamily="18" charset="0"/>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613283A-DB16-4809-A9AA-36AE756D723D}" type="doc">
      <dgm:prSet loTypeId="urn:microsoft.com/office/officeart/2005/8/layout/process2" loCatId="process" qsTypeId="urn:microsoft.com/office/officeart/2005/8/quickstyle/simple1" qsCatId="simple" csTypeId="urn:microsoft.com/office/officeart/2005/8/colors/accent0_1" csCatId="mainScheme" phldr="1"/>
      <dgm:spPr/>
    </dgm:pt>
    <dgm:pt modelId="{E9ECB0B0-B842-497E-A02C-A9BBDC2FB4E1}">
      <dgm:prSet phldrT="[Text]" custT="1"/>
      <dgm:spPr/>
      <dgm:t>
        <a:bodyPr/>
        <a:lstStyle/>
        <a:p>
          <a:r>
            <a:rPr lang="en-US" sz="1100">
              <a:latin typeface="Times New Roman" pitchFamily="18" charset="0"/>
              <a:cs typeface="Times New Roman" pitchFamily="18" charset="0"/>
            </a:rPr>
            <a:t>1.0 ml of extract + 0.2 ml of distilled water </a:t>
          </a:r>
        </a:p>
      </dgm:t>
    </dgm:pt>
    <dgm:pt modelId="{25001D12-8896-4049-BF4F-81292BB0EB9A}" type="parTrans" cxnId="{EDF6B538-83AD-405E-894E-3C430DCA294B}">
      <dgm:prSet/>
      <dgm:spPr/>
      <dgm:t>
        <a:bodyPr/>
        <a:lstStyle/>
        <a:p>
          <a:endParaRPr lang="en-US" sz="1100">
            <a:latin typeface="Times New Roman" pitchFamily="18" charset="0"/>
            <a:cs typeface="Times New Roman" pitchFamily="18" charset="0"/>
          </a:endParaRPr>
        </a:p>
      </dgm:t>
    </dgm:pt>
    <dgm:pt modelId="{D70A3FA7-746A-4053-845B-CA84EF9AE7DF}" type="sibTrans" cxnId="{EDF6B538-83AD-405E-894E-3C430DCA294B}">
      <dgm:prSet custT="1"/>
      <dgm:spPr>
        <a:solidFill>
          <a:schemeClr val="tx1"/>
        </a:solidFill>
      </dgm:spPr>
      <dgm:t>
        <a:bodyPr/>
        <a:lstStyle/>
        <a:p>
          <a:endParaRPr lang="en-US" sz="1100">
            <a:latin typeface="Times New Roman" pitchFamily="18" charset="0"/>
            <a:cs typeface="Times New Roman" pitchFamily="18" charset="0"/>
          </a:endParaRPr>
        </a:p>
      </dgm:t>
    </dgm:pt>
    <dgm:pt modelId="{915796B4-B1A4-4627-A728-975CE176305A}">
      <dgm:prSet phldrT="[Text]" custT="1"/>
      <dgm:spPr/>
      <dgm:t>
        <a:bodyPr/>
        <a:lstStyle/>
        <a:p>
          <a:r>
            <a:rPr lang="en-US" sz="1100">
              <a:latin typeface="Times New Roman" pitchFamily="18" charset="0"/>
              <a:cs typeface="Times New Roman" pitchFamily="18" charset="0"/>
            </a:rPr>
            <a:t>5 min incubation of the mixture at room temperature</a:t>
          </a:r>
        </a:p>
      </dgm:t>
    </dgm:pt>
    <dgm:pt modelId="{BA3A2DFD-C3BD-4066-9FEC-3E1A883068B8}" type="parTrans" cxnId="{6917DB48-08DA-4410-BE5D-AFF0F75DA2AD}">
      <dgm:prSet/>
      <dgm:spPr/>
      <dgm:t>
        <a:bodyPr/>
        <a:lstStyle/>
        <a:p>
          <a:endParaRPr lang="en-US" sz="1100">
            <a:latin typeface="Times New Roman" pitchFamily="18" charset="0"/>
            <a:cs typeface="Times New Roman" pitchFamily="18" charset="0"/>
          </a:endParaRPr>
        </a:p>
      </dgm:t>
    </dgm:pt>
    <dgm:pt modelId="{8B737312-A4D9-4646-89D8-FEEFB6B346A8}" type="sibTrans" cxnId="{6917DB48-08DA-4410-BE5D-AFF0F75DA2AD}">
      <dgm:prSet custT="1"/>
      <dgm:spPr>
        <a:solidFill>
          <a:schemeClr val="tx1"/>
        </a:solidFill>
      </dgm:spPr>
      <dgm:t>
        <a:bodyPr/>
        <a:lstStyle/>
        <a:p>
          <a:endParaRPr lang="en-US" sz="1100">
            <a:latin typeface="Times New Roman" pitchFamily="18" charset="0"/>
            <a:cs typeface="Times New Roman" pitchFamily="18" charset="0"/>
          </a:endParaRPr>
        </a:p>
      </dgm:t>
    </dgm:pt>
    <dgm:pt modelId="{356E0A7F-658B-489C-86DA-9E282D829825}">
      <dgm:prSet phldrT="[Text]" custT="1"/>
      <dgm:spPr/>
      <dgm:t>
        <a:bodyPr/>
        <a:lstStyle/>
        <a:p>
          <a:r>
            <a:rPr lang="en-US" sz="1100">
              <a:latin typeface="Times New Roman" pitchFamily="18" charset="0"/>
              <a:cs typeface="Times New Roman" pitchFamily="18" charset="0"/>
            </a:rPr>
            <a:t>Added 0.15 ml of 10% aluminium chloride (AlCl</a:t>
          </a:r>
          <a:r>
            <a:rPr lang="en-US" sz="1100" baseline="-25000">
              <a:latin typeface="Times New Roman" pitchFamily="18" charset="0"/>
              <a:cs typeface="Times New Roman" pitchFamily="18" charset="0"/>
            </a:rPr>
            <a:t>3</a:t>
          </a:r>
          <a:r>
            <a:rPr lang="en-US" sz="1100">
              <a:latin typeface="Times New Roman" pitchFamily="18" charset="0"/>
              <a:cs typeface="Times New Roman" pitchFamily="18" charset="0"/>
            </a:rPr>
            <a:t>) solution </a:t>
          </a:r>
        </a:p>
      </dgm:t>
    </dgm:pt>
    <dgm:pt modelId="{D9D37377-CCFE-4C0A-BB8B-FC9BAF41FD5C}" type="parTrans" cxnId="{8A771394-C064-41A0-9795-2A2D5552697A}">
      <dgm:prSet/>
      <dgm:spPr/>
      <dgm:t>
        <a:bodyPr/>
        <a:lstStyle/>
        <a:p>
          <a:endParaRPr lang="en-US" sz="1100">
            <a:latin typeface="Times New Roman" pitchFamily="18" charset="0"/>
            <a:cs typeface="Times New Roman" pitchFamily="18" charset="0"/>
          </a:endParaRPr>
        </a:p>
      </dgm:t>
    </dgm:pt>
    <dgm:pt modelId="{7D5E9CCD-4EA8-4BE5-8406-C2A0BEAD32DF}" type="sibTrans" cxnId="{8A771394-C064-41A0-9795-2A2D5552697A}">
      <dgm:prSet custT="1"/>
      <dgm:spPr>
        <a:solidFill>
          <a:schemeClr val="tx1"/>
        </a:solidFill>
      </dgm:spPr>
      <dgm:t>
        <a:bodyPr/>
        <a:lstStyle/>
        <a:p>
          <a:endParaRPr lang="en-US" sz="1100">
            <a:latin typeface="Times New Roman" pitchFamily="18" charset="0"/>
            <a:cs typeface="Times New Roman" pitchFamily="18" charset="0"/>
          </a:endParaRPr>
        </a:p>
      </dgm:t>
    </dgm:pt>
    <dgm:pt modelId="{8D28ACF6-37AB-44D3-B07D-A522F6B7E489}">
      <dgm:prSet phldrT="[Text]" custT="1"/>
      <dgm:spPr/>
      <dgm:t>
        <a:bodyPr/>
        <a:lstStyle/>
        <a:p>
          <a:r>
            <a:rPr lang="en-US" sz="1100">
              <a:latin typeface="Times New Roman" pitchFamily="18" charset="0"/>
              <a:cs typeface="Times New Roman" pitchFamily="18" charset="0"/>
            </a:rPr>
            <a:t>Added 0.15 ml of 5% sodium nitrite solution (NaNO</a:t>
          </a:r>
          <a:r>
            <a:rPr lang="en-US" sz="1100" baseline="-25000">
              <a:latin typeface="Times New Roman" pitchFamily="18" charset="0"/>
              <a:cs typeface="Times New Roman" pitchFamily="18" charset="0"/>
            </a:rPr>
            <a:t>3</a:t>
          </a:r>
          <a:r>
            <a:rPr lang="en-US" sz="1100">
              <a:latin typeface="Times New Roman" pitchFamily="18" charset="0"/>
              <a:cs typeface="Times New Roman" pitchFamily="18" charset="0"/>
            </a:rPr>
            <a:t>)</a:t>
          </a:r>
        </a:p>
      </dgm:t>
    </dgm:pt>
    <dgm:pt modelId="{6FCA4287-EDF3-4148-97ED-74BF831B886A}" type="parTrans" cxnId="{F87834F8-66BF-4915-9F41-45FCFCE12430}">
      <dgm:prSet/>
      <dgm:spPr/>
      <dgm:t>
        <a:bodyPr/>
        <a:lstStyle/>
        <a:p>
          <a:endParaRPr lang="en-US" sz="1100">
            <a:latin typeface="Times New Roman" pitchFamily="18" charset="0"/>
            <a:cs typeface="Times New Roman" pitchFamily="18" charset="0"/>
          </a:endParaRPr>
        </a:p>
      </dgm:t>
    </dgm:pt>
    <dgm:pt modelId="{9FF95E38-43E4-48C8-A5BF-1DBF7D344237}" type="sibTrans" cxnId="{F87834F8-66BF-4915-9F41-45FCFCE12430}">
      <dgm:prSet custT="1"/>
      <dgm:spPr>
        <a:solidFill>
          <a:schemeClr val="tx1"/>
        </a:solidFill>
      </dgm:spPr>
      <dgm:t>
        <a:bodyPr/>
        <a:lstStyle/>
        <a:p>
          <a:endParaRPr lang="en-US" sz="1100">
            <a:latin typeface="Times New Roman" pitchFamily="18" charset="0"/>
            <a:cs typeface="Times New Roman" pitchFamily="18" charset="0"/>
          </a:endParaRPr>
        </a:p>
      </dgm:t>
    </dgm:pt>
    <dgm:pt modelId="{2F7E5721-A2BB-4B4F-B22D-2700F7EDA545}">
      <dgm:prSet phldrT="[Text]" custT="1"/>
      <dgm:spPr/>
      <dgm:t>
        <a:bodyPr/>
        <a:lstStyle/>
        <a:p>
          <a:r>
            <a:rPr lang="en-US" sz="1100">
              <a:latin typeface="Times New Roman" pitchFamily="18" charset="0"/>
              <a:cs typeface="Times New Roman" pitchFamily="18" charset="0"/>
            </a:rPr>
            <a:t>Let it stand for 6 min</a:t>
          </a:r>
        </a:p>
      </dgm:t>
    </dgm:pt>
    <dgm:pt modelId="{7A4E3597-9B07-4ABB-8AE7-7E4ABEEE186D}" type="parTrans" cxnId="{D0271A3A-2F35-4A62-89B2-B41DEFE87CE8}">
      <dgm:prSet/>
      <dgm:spPr/>
      <dgm:t>
        <a:bodyPr/>
        <a:lstStyle/>
        <a:p>
          <a:endParaRPr lang="en-US" sz="1100">
            <a:latin typeface="Times New Roman" pitchFamily="18" charset="0"/>
            <a:cs typeface="Times New Roman" pitchFamily="18" charset="0"/>
          </a:endParaRPr>
        </a:p>
      </dgm:t>
    </dgm:pt>
    <dgm:pt modelId="{40559773-CB07-4641-AFD4-1C51A15CDC78}" type="sibTrans" cxnId="{D0271A3A-2F35-4A62-89B2-B41DEFE87CE8}">
      <dgm:prSet custT="1"/>
      <dgm:spPr>
        <a:solidFill>
          <a:schemeClr val="tx1"/>
        </a:solidFill>
      </dgm:spPr>
      <dgm:t>
        <a:bodyPr/>
        <a:lstStyle/>
        <a:p>
          <a:endParaRPr lang="en-US" sz="1100">
            <a:latin typeface="Times New Roman" pitchFamily="18" charset="0"/>
            <a:cs typeface="Times New Roman" pitchFamily="18" charset="0"/>
          </a:endParaRPr>
        </a:p>
      </dgm:t>
    </dgm:pt>
    <dgm:pt modelId="{FB2B9D1B-EE7D-4ECE-B95F-0206754E6556}">
      <dgm:prSet phldrT="[Text]" custT="1"/>
      <dgm:spPr/>
      <dgm:t>
        <a:bodyPr/>
        <a:lstStyle/>
        <a:p>
          <a:r>
            <a:rPr lang="en-US" sz="1100">
              <a:latin typeface="Times New Roman" pitchFamily="18" charset="0"/>
              <a:cs typeface="Times New Roman" pitchFamily="18" charset="0"/>
            </a:rPr>
            <a:t>Added 2.0 ml of 4% sodium hydroxide (NaOH) solution and the volume was made up to 5.0 ml with distilled water</a:t>
          </a:r>
        </a:p>
      </dgm:t>
    </dgm:pt>
    <dgm:pt modelId="{9CF716C9-C351-43EE-85CD-D9AEAA04B11E}" type="parTrans" cxnId="{5A7BEAA2-CAB0-4F53-A7DE-E4CEA14E88C5}">
      <dgm:prSet/>
      <dgm:spPr/>
      <dgm:t>
        <a:bodyPr/>
        <a:lstStyle/>
        <a:p>
          <a:endParaRPr lang="en-US" sz="1100">
            <a:latin typeface="Times New Roman" pitchFamily="18" charset="0"/>
            <a:cs typeface="Times New Roman" pitchFamily="18" charset="0"/>
          </a:endParaRPr>
        </a:p>
      </dgm:t>
    </dgm:pt>
    <dgm:pt modelId="{10248823-AA29-4BC3-A754-5F2F4977E99D}" type="sibTrans" cxnId="{5A7BEAA2-CAB0-4F53-A7DE-E4CEA14E88C5}">
      <dgm:prSet custT="1"/>
      <dgm:spPr>
        <a:solidFill>
          <a:schemeClr val="tx1"/>
        </a:solidFill>
      </dgm:spPr>
      <dgm:t>
        <a:bodyPr/>
        <a:lstStyle/>
        <a:p>
          <a:endParaRPr lang="en-US" sz="1100">
            <a:latin typeface="Times New Roman" pitchFamily="18" charset="0"/>
            <a:cs typeface="Times New Roman" pitchFamily="18" charset="0"/>
          </a:endParaRPr>
        </a:p>
      </dgm:t>
    </dgm:pt>
    <dgm:pt modelId="{A2CA4625-8EE5-4F88-AC12-0B752CBF4CC5}">
      <dgm:prSet phldrT="[Text]" custT="1"/>
      <dgm:spPr/>
      <dgm:t>
        <a:bodyPr/>
        <a:lstStyle/>
        <a:p>
          <a:r>
            <a:rPr lang="en-US" sz="1100">
              <a:latin typeface="Times New Roman" pitchFamily="18" charset="0"/>
              <a:cs typeface="Times New Roman" pitchFamily="18" charset="0"/>
            </a:rPr>
            <a:t>Absorbance was measured by a UV-Visible spectrophotometer at λ</a:t>
          </a:r>
          <a:r>
            <a:rPr lang="en-US" sz="1100" baseline="-25000">
              <a:latin typeface="Times New Roman" pitchFamily="18" charset="0"/>
              <a:cs typeface="Times New Roman" pitchFamily="18" charset="0"/>
            </a:rPr>
            <a:t>max</a:t>
          </a:r>
          <a:r>
            <a:rPr lang="en-US" sz="1100">
              <a:latin typeface="Times New Roman" pitchFamily="18" charset="0"/>
              <a:cs typeface="Times New Roman" pitchFamily="18" charset="0"/>
            </a:rPr>
            <a:t>=510 nm</a:t>
          </a:r>
        </a:p>
      </dgm:t>
    </dgm:pt>
    <dgm:pt modelId="{186CAB08-8550-4DB6-BD35-A0146A4322FB}" type="parTrans" cxnId="{B32ABB81-B89B-48E3-8ADB-4574A240AB4A}">
      <dgm:prSet/>
      <dgm:spPr/>
      <dgm:t>
        <a:bodyPr/>
        <a:lstStyle/>
        <a:p>
          <a:endParaRPr lang="en-US" sz="1100">
            <a:latin typeface="Times New Roman" pitchFamily="18" charset="0"/>
            <a:cs typeface="Times New Roman" pitchFamily="18" charset="0"/>
          </a:endParaRPr>
        </a:p>
      </dgm:t>
    </dgm:pt>
    <dgm:pt modelId="{7564EFA3-D091-4564-9C74-0C2D19AAAE45}" type="sibTrans" cxnId="{B32ABB81-B89B-48E3-8ADB-4574A240AB4A}">
      <dgm:prSet custT="1"/>
      <dgm:spPr/>
      <dgm:t>
        <a:bodyPr/>
        <a:lstStyle/>
        <a:p>
          <a:endParaRPr lang="en-US" sz="1100">
            <a:latin typeface="Times New Roman" pitchFamily="18" charset="0"/>
            <a:cs typeface="Times New Roman" pitchFamily="18" charset="0"/>
          </a:endParaRPr>
        </a:p>
      </dgm:t>
    </dgm:pt>
    <dgm:pt modelId="{70AB4854-D673-4A02-9E45-3277059AC567}">
      <dgm:prSet phldrT="[Text]" custT="1"/>
      <dgm:spPr/>
      <dgm:t>
        <a:bodyPr/>
        <a:lstStyle/>
        <a:p>
          <a:r>
            <a:rPr lang="en-US" sz="1100">
              <a:latin typeface="Times New Roman" pitchFamily="18" charset="0"/>
              <a:cs typeface="Times New Roman" pitchFamily="18" charset="0"/>
            </a:rPr>
            <a:t>Vortexed the mixture and kept at room temperature for 15 min</a:t>
          </a:r>
        </a:p>
      </dgm:t>
    </dgm:pt>
    <dgm:pt modelId="{33BE58DF-C340-4EAA-9267-7C7E7B84503B}" type="parTrans" cxnId="{6B503CC9-A3BB-458B-9626-771D7CA13911}">
      <dgm:prSet/>
      <dgm:spPr/>
      <dgm:t>
        <a:bodyPr/>
        <a:lstStyle/>
        <a:p>
          <a:endParaRPr lang="en-US"/>
        </a:p>
      </dgm:t>
    </dgm:pt>
    <dgm:pt modelId="{25CF5743-547B-4D7E-A764-D9B90E3E2CAD}" type="sibTrans" cxnId="{6B503CC9-A3BB-458B-9626-771D7CA13911}">
      <dgm:prSet/>
      <dgm:spPr>
        <a:solidFill>
          <a:schemeClr val="tx1"/>
        </a:solidFill>
      </dgm:spPr>
      <dgm:t>
        <a:bodyPr/>
        <a:lstStyle/>
        <a:p>
          <a:endParaRPr lang="en-US"/>
        </a:p>
      </dgm:t>
    </dgm:pt>
    <dgm:pt modelId="{71F6ECF9-7C95-46FF-900D-9FEC9E35DD80}" type="pres">
      <dgm:prSet presAssocID="{D613283A-DB16-4809-A9AA-36AE756D723D}" presName="linearFlow" presStyleCnt="0">
        <dgm:presLayoutVars>
          <dgm:resizeHandles val="exact"/>
        </dgm:presLayoutVars>
      </dgm:prSet>
      <dgm:spPr/>
    </dgm:pt>
    <dgm:pt modelId="{EEEEC536-D97C-4F2D-8C1F-DBFECFA0FA35}" type="pres">
      <dgm:prSet presAssocID="{E9ECB0B0-B842-497E-A02C-A9BBDC2FB4E1}" presName="node" presStyleLbl="node1" presStyleIdx="0" presStyleCnt="8" custScaleX="524322">
        <dgm:presLayoutVars>
          <dgm:bulletEnabled val="1"/>
        </dgm:presLayoutVars>
      </dgm:prSet>
      <dgm:spPr/>
    </dgm:pt>
    <dgm:pt modelId="{77DF137C-E1EC-4902-A3B6-CAEDBD411409}" type="pres">
      <dgm:prSet presAssocID="{D70A3FA7-746A-4053-845B-CA84EF9AE7DF}" presName="sibTrans" presStyleLbl="sibTrans2D1" presStyleIdx="0" presStyleCnt="7"/>
      <dgm:spPr/>
    </dgm:pt>
    <dgm:pt modelId="{299191FC-8D9D-408C-A637-3DD3682E0E34}" type="pres">
      <dgm:prSet presAssocID="{D70A3FA7-746A-4053-845B-CA84EF9AE7DF}" presName="connectorText" presStyleLbl="sibTrans2D1" presStyleIdx="0" presStyleCnt="7"/>
      <dgm:spPr/>
    </dgm:pt>
    <dgm:pt modelId="{B34AE8C7-A2AC-452A-9B1F-21191011093E}" type="pres">
      <dgm:prSet presAssocID="{8D28ACF6-37AB-44D3-B07D-A522F6B7E489}" presName="node" presStyleLbl="node1" presStyleIdx="1" presStyleCnt="8" custScaleX="524322">
        <dgm:presLayoutVars>
          <dgm:bulletEnabled val="1"/>
        </dgm:presLayoutVars>
      </dgm:prSet>
      <dgm:spPr/>
    </dgm:pt>
    <dgm:pt modelId="{0327DED6-4A78-4FFC-B98D-67F36DF3231E}" type="pres">
      <dgm:prSet presAssocID="{9FF95E38-43E4-48C8-A5BF-1DBF7D344237}" presName="sibTrans" presStyleLbl="sibTrans2D1" presStyleIdx="1" presStyleCnt="7"/>
      <dgm:spPr/>
    </dgm:pt>
    <dgm:pt modelId="{8123F483-7D5E-4959-8518-2727EF0E92C6}" type="pres">
      <dgm:prSet presAssocID="{9FF95E38-43E4-48C8-A5BF-1DBF7D344237}" presName="connectorText" presStyleLbl="sibTrans2D1" presStyleIdx="1" presStyleCnt="7"/>
      <dgm:spPr/>
    </dgm:pt>
    <dgm:pt modelId="{6F6785FE-73A9-445B-9B81-3E3AD42A1072}" type="pres">
      <dgm:prSet presAssocID="{915796B4-B1A4-4627-A728-975CE176305A}" presName="node" presStyleLbl="node1" presStyleIdx="2" presStyleCnt="8" custScaleX="524322">
        <dgm:presLayoutVars>
          <dgm:bulletEnabled val="1"/>
        </dgm:presLayoutVars>
      </dgm:prSet>
      <dgm:spPr/>
    </dgm:pt>
    <dgm:pt modelId="{F696682F-7548-4D76-96D4-E9082A300311}" type="pres">
      <dgm:prSet presAssocID="{8B737312-A4D9-4646-89D8-FEEFB6B346A8}" presName="sibTrans" presStyleLbl="sibTrans2D1" presStyleIdx="2" presStyleCnt="7"/>
      <dgm:spPr/>
    </dgm:pt>
    <dgm:pt modelId="{891FA202-E4E0-42BB-BC44-66745680CDE8}" type="pres">
      <dgm:prSet presAssocID="{8B737312-A4D9-4646-89D8-FEEFB6B346A8}" presName="connectorText" presStyleLbl="sibTrans2D1" presStyleIdx="2" presStyleCnt="7"/>
      <dgm:spPr/>
    </dgm:pt>
    <dgm:pt modelId="{3F192136-D814-4DE7-A271-2303A18C909B}" type="pres">
      <dgm:prSet presAssocID="{356E0A7F-658B-489C-86DA-9E282D829825}" presName="node" presStyleLbl="node1" presStyleIdx="3" presStyleCnt="8" custScaleX="524322">
        <dgm:presLayoutVars>
          <dgm:bulletEnabled val="1"/>
        </dgm:presLayoutVars>
      </dgm:prSet>
      <dgm:spPr/>
    </dgm:pt>
    <dgm:pt modelId="{891AD4B5-0186-4A9C-B66D-5C4FA023EBAE}" type="pres">
      <dgm:prSet presAssocID="{7D5E9CCD-4EA8-4BE5-8406-C2A0BEAD32DF}" presName="sibTrans" presStyleLbl="sibTrans2D1" presStyleIdx="3" presStyleCnt="7"/>
      <dgm:spPr/>
    </dgm:pt>
    <dgm:pt modelId="{80A3609F-5CDE-4C98-AA6D-0CA7BC7FA283}" type="pres">
      <dgm:prSet presAssocID="{7D5E9CCD-4EA8-4BE5-8406-C2A0BEAD32DF}" presName="connectorText" presStyleLbl="sibTrans2D1" presStyleIdx="3" presStyleCnt="7"/>
      <dgm:spPr/>
    </dgm:pt>
    <dgm:pt modelId="{5D5FA7C6-3888-460E-ACE3-675BCDBFFE42}" type="pres">
      <dgm:prSet presAssocID="{2F7E5721-A2BB-4B4F-B22D-2700F7EDA545}" presName="node" presStyleLbl="node1" presStyleIdx="4" presStyleCnt="8" custScaleX="524322">
        <dgm:presLayoutVars>
          <dgm:bulletEnabled val="1"/>
        </dgm:presLayoutVars>
      </dgm:prSet>
      <dgm:spPr/>
    </dgm:pt>
    <dgm:pt modelId="{8026EDB8-89F2-409B-8D1D-E32B4D33C61F}" type="pres">
      <dgm:prSet presAssocID="{40559773-CB07-4641-AFD4-1C51A15CDC78}" presName="sibTrans" presStyleLbl="sibTrans2D1" presStyleIdx="4" presStyleCnt="7"/>
      <dgm:spPr/>
    </dgm:pt>
    <dgm:pt modelId="{19DA2A6F-76BA-492F-9508-07B168FDD2DB}" type="pres">
      <dgm:prSet presAssocID="{40559773-CB07-4641-AFD4-1C51A15CDC78}" presName="connectorText" presStyleLbl="sibTrans2D1" presStyleIdx="4" presStyleCnt="7"/>
      <dgm:spPr/>
    </dgm:pt>
    <dgm:pt modelId="{3B196081-99E7-4ED6-87F1-AB55A43342C3}" type="pres">
      <dgm:prSet presAssocID="{FB2B9D1B-EE7D-4ECE-B95F-0206754E6556}" presName="node" presStyleLbl="node1" presStyleIdx="5" presStyleCnt="8" custScaleX="524322">
        <dgm:presLayoutVars>
          <dgm:bulletEnabled val="1"/>
        </dgm:presLayoutVars>
      </dgm:prSet>
      <dgm:spPr/>
    </dgm:pt>
    <dgm:pt modelId="{536DC23D-1D4D-4211-B986-818F83CF74F1}" type="pres">
      <dgm:prSet presAssocID="{10248823-AA29-4BC3-A754-5F2F4977E99D}" presName="sibTrans" presStyleLbl="sibTrans2D1" presStyleIdx="5" presStyleCnt="7"/>
      <dgm:spPr/>
    </dgm:pt>
    <dgm:pt modelId="{09D18E95-1811-40F2-B02E-7CDC25B96874}" type="pres">
      <dgm:prSet presAssocID="{10248823-AA29-4BC3-A754-5F2F4977E99D}" presName="connectorText" presStyleLbl="sibTrans2D1" presStyleIdx="5" presStyleCnt="7"/>
      <dgm:spPr/>
    </dgm:pt>
    <dgm:pt modelId="{A71BCF96-0339-43E2-BFAF-ED08E75CFC96}" type="pres">
      <dgm:prSet presAssocID="{70AB4854-D673-4A02-9E45-3277059AC567}" presName="node" presStyleLbl="node1" presStyleIdx="6" presStyleCnt="8" custScaleX="524322">
        <dgm:presLayoutVars>
          <dgm:bulletEnabled val="1"/>
        </dgm:presLayoutVars>
      </dgm:prSet>
      <dgm:spPr/>
    </dgm:pt>
    <dgm:pt modelId="{0A84AFE8-15DB-4775-AF9D-38BAC49C10A6}" type="pres">
      <dgm:prSet presAssocID="{25CF5743-547B-4D7E-A764-D9B90E3E2CAD}" presName="sibTrans" presStyleLbl="sibTrans2D1" presStyleIdx="6" presStyleCnt="7"/>
      <dgm:spPr/>
    </dgm:pt>
    <dgm:pt modelId="{494CA50F-1506-43E4-AE86-F66A2B977ADA}" type="pres">
      <dgm:prSet presAssocID="{25CF5743-547B-4D7E-A764-D9B90E3E2CAD}" presName="connectorText" presStyleLbl="sibTrans2D1" presStyleIdx="6" presStyleCnt="7"/>
      <dgm:spPr/>
    </dgm:pt>
    <dgm:pt modelId="{F6D0ABB6-4457-4FCF-98DF-061CD3511471}" type="pres">
      <dgm:prSet presAssocID="{A2CA4625-8EE5-4F88-AC12-0B752CBF4CC5}" presName="node" presStyleLbl="node1" presStyleIdx="7" presStyleCnt="8" custScaleX="524322">
        <dgm:presLayoutVars>
          <dgm:bulletEnabled val="1"/>
        </dgm:presLayoutVars>
      </dgm:prSet>
      <dgm:spPr/>
    </dgm:pt>
  </dgm:ptLst>
  <dgm:cxnLst>
    <dgm:cxn modelId="{ED1C2112-C696-43B5-B6B8-73972E441914}" type="presOf" srcId="{7D5E9CCD-4EA8-4BE5-8406-C2A0BEAD32DF}" destId="{80A3609F-5CDE-4C98-AA6D-0CA7BC7FA283}" srcOrd="1" destOrd="0" presId="urn:microsoft.com/office/officeart/2005/8/layout/process2"/>
    <dgm:cxn modelId="{85D97517-BEE7-4F21-A53C-BC5F7533D6C8}" type="presOf" srcId="{25CF5743-547B-4D7E-A764-D9B90E3E2CAD}" destId="{494CA50F-1506-43E4-AE86-F66A2B977ADA}" srcOrd="1" destOrd="0" presId="urn:microsoft.com/office/officeart/2005/8/layout/process2"/>
    <dgm:cxn modelId="{5824F821-9207-4E21-BB80-E16D928DE54F}" type="presOf" srcId="{915796B4-B1A4-4627-A728-975CE176305A}" destId="{6F6785FE-73A9-445B-9B81-3E3AD42A1072}" srcOrd="0" destOrd="0" presId="urn:microsoft.com/office/officeart/2005/8/layout/process2"/>
    <dgm:cxn modelId="{D379CE24-2E45-437B-8491-262EB59F6C5D}" type="presOf" srcId="{40559773-CB07-4641-AFD4-1C51A15CDC78}" destId="{19DA2A6F-76BA-492F-9508-07B168FDD2DB}" srcOrd="1" destOrd="0" presId="urn:microsoft.com/office/officeart/2005/8/layout/process2"/>
    <dgm:cxn modelId="{EDF6B538-83AD-405E-894E-3C430DCA294B}" srcId="{D613283A-DB16-4809-A9AA-36AE756D723D}" destId="{E9ECB0B0-B842-497E-A02C-A9BBDC2FB4E1}" srcOrd="0" destOrd="0" parTransId="{25001D12-8896-4049-BF4F-81292BB0EB9A}" sibTransId="{D70A3FA7-746A-4053-845B-CA84EF9AE7DF}"/>
    <dgm:cxn modelId="{D0271A3A-2F35-4A62-89B2-B41DEFE87CE8}" srcId="{D613283A-DB16-4809-A9AA-36AE756D723D}" destId="{2F7E5721-A2BB-4B4F-B22D-2700F7EDA545}" srcOrd="4" destOrd="0" parTransId="{7A4E3597-9B07-4ABB-8AE7-7E4ABEEE186D}" sibTransId="{40559773-CB07-4641-AFD4-1C51A15CDC78}"/>
    <dgm:cxn modelId="{87C94D5F-6876-4955-91B2-A0E6CDC9482D}" type="presOf" srcId="{D70A3FA7-746A-4053-845B-CA84EF9AE7DF}" destId="{299191FC-8D9D-408C-A637-3DD3682E0E34}" srcOrd="1" destOrd="0" presId="urn:microsoft.com/office/officeart/2005/8/layout/process2"/>
    <dgm:cxn modelId="{D3F06462-7219-4F44-8FE5-1709E6300A3C}" type="presOf" srcId="{25CF5743-547B-4D7E-A764-D9B90E3E2CAD}" destId="{0A84AFE8-15DB-4775-AF9D-38BAC49C10A6}" srcOrd="0" destOrd="0" presId="urn:microsoft.com/office/officeart/2005/8/layout/process2"/>
    <dgm:cxn modelId="{0B176A62-EEE3-4156-A119-5A3019DAE524}" type="presOf" srcId="{7D5E9CCD-4EA8-4BE5-8406-C2A0BEAD32DF}" destId="{891AD4B5-0186-4A9C-B66D-5C4FA023EBAE}" srcOrd="0" destOrd="0" presId="urn:microsoft.com/office/officeart/2005/8/layout/process2"/>
    <dgm:cxn modelId="{6917DB48-08DA-4410-BE5D-AFF0F75DA2AD}" srcId="{D613283A-DB16-4809-A9AA-36AE756D723D}" destId="{915796B4-B1A4-4627-A728-975CE176305A}" srcOrd="2" destOrd="0" parTransId="{BA3A2DFD-C3BD-4066-9FEC-3E1A883068B8}" sibTransId="{8B737312-A4D9-4646-89D8-FEEFB6B346A8}"/>
    <dgm:cxn modelId="{28CB574C-0147-4747-BF2A-75D6ED724BE0}" type="presOf" srcId="{8D28ACF6-37AB-44D3-B07D-A522F6B7E489}" destId="{B34AE8C7-A2AC-452A-9B1F-21191011093E}" srcOrd="0" destOrd="0" presId="urn:microsoft.com/office/officeart/2005/8/layout/process2"/>
    <dgm:cxn modelId="{36166C58-1EE7-4C38-A295-C9A9E9FEAA87}" type="presOf" srcId="{9FF95E38-43E4-48C8-A5BF-1DBF7D344237}" destId="{0327DED6-4A78-4FFC-B98D-67F36DF3231E}" srcOrd="0" destOrd="0" presId="urn:microsoft.com/office/officeart/2005/8/layout/process2"/>
    <dgm:cxn modelId="{B32ABB81-B89B-48E3-8ADB-4574A240AB4A}" srcId="{D613283A-DB16-4809-A9AA-36AE756D723D}" destId="{A2CA4625-8EE5-4F88-AC12-0B752CBF4CC5}" srcOrd="7" destOrd="0" parTransId="{186CAB08-8550-4DB6-BD35-A0146A4322FB}" sibTransId="{7564EFA3-D091-4564-9C74-0C2D19AAAE45}"/>
    <dgm:cxn modelId="{D7CD9B82-AF33-467C-AC47-7C8632440A0D}" type="presOf" srcId="{8B737312-A4D9-4646-89D8-FEEFB6B346A8}" destId="{891FA202-E4E0-42BB-BC44-66745680CDE8}" srcOrd="1" destOrd="0" presId="urn:microsoft.com/office/officeart/2005/8/layout/process2"/>
    <dgm:cxn modelId="{FE3FB48D-679A-4B0F-93A3-956BFEABE01B}" type="presOf" srcId="{10248823-AA29-4BC3-A754-5F2F4977E99D}" destId="{09D18E95-1811-40F2-B02E-7CDC25B96874}" srcOrd="1" destOrd="0" presId="urn:microsoft.com/office/officeart/2005/8/layout/process2"/>
    <dgm:cxn modelId="{8A771394-C064-41A0-9795-2A2D5552697A}" srcId="{D613283A-DB16-4809-A9AA-36AE756D723D}" destId="{356E0A7F-658B-489C-86DA-9E282D829825}" srcOrd="3" destOrd="0" parTransId="{D9D37377-CCFE-4C0A-BB8B-FC9BAF41FD5C}" sibTransId="{7D5E9CCD-4EA8-4BE5-8406-C2A0BEAD32DF}"/>
    <dgm:cxn modelId="{19CA7B9D-02D7-4BC4-8188-1803E5BEC345}" type="presOf" srcId="{40559773-CB07-4641-AFD4-1C51A15CDC78}" destId="{8026EDB8-89F2-409B-8D1D-E32B4D33C61F}" srcOrd="0" destOrd="0" presId="urn:microsoft.com/office/officeart/2005/8/layout/process2"/>
    <dgm:cxn modelId="{F1661E9E-DDF8-469D-98B8-0A934C16D679}" type="presOf" srcId="{2F7E5721-A2BB-4B4F-B22D-2700F7EDA545}" destId="{5D5FA7C6-3888-460E-ACE3-675BCDBFFE42}" srcOrd="0" destOrd="0" presId="urn:microsoft.com/office/officeart/2005/8/layout/process2"/>
    <dgm:cxn modelId="{5A7BEAA2-CAB0-4F53-A7DE-E4CEA14E88C5}" srcId="{D613283A-DB16-4809-A9AA-36AE756D723D}" destId="{FB2B9D1B-EE7D-4ECE-B95F-0206754E6556}" srcOrd="5" destOrd="0" parTransId="{9CF716C9-C351-43EE-85CD-D9AEAA04B11E}" sibTransId="{10248823-AA29-4BC3-A754-5F2F4977E99D}"/>
    <dgm:cxn modelId="{38EFACA7-C7B3-479B-97F7-A67DD73A762B}" type="presOf" srcId="{A2CA4625-8EE5-4F88-AC12-0B752CBF4CC5}" destId="{F6D0ABB6-4457-4FCF-98DF-061CD3511471}" srcOrd="0" destOrd="0" presId="urn:microsoft.com/office/officeart/2005/8/layout/process2"/>
    <dgm:cxn modelId="{ABDB9EAE-A035-45E7-A594-687C2334E47B}" type="presOf" srcId="{D70A3FA7-746A-4053-845B-CA84EF9AE7DF}" destId="{77DF137C-E1EC-4902-A3B6-CAEDBD411409}" srcOrd="0" destOrd="0" presId="urn:microsoft.com/office/officeart/2005/8/layout/process2"/>
    <dgm:cxn modelId="{199750B6-D44B-4DCB-B96A-C2CEFEF354DF}" type="presOf" srcId="{E9ECB0B0-B842-497E-A02C-A9BBDC2FB4E1}" destId="{EEEEC536-D97C-4F2D-8C1F-DBFECFA0FA35}" srcOrd="0" destOrd="0" presId="urn:microsoft.com/office/officeart/2005/8/layout/process2"/>
    <dgm:cxn modelId="{975B99B8-C01C-4842-BF33-844CBE979F26}" type="presOf" srcId="{D613283A-DB16-4809-A9AA-36AE756D723D}" destId="{71F6ECF9-7C95-46FF-900D-9FEC9E35DD80}" srcOrd="0" destOrd="0" presId="urn:microsoft.com/office/officeart/2005/8/layout/process2"/>
    <dgm:cxn modelId="{31E1A5B9-E0DC-4E8A-9D5A-64549F504266}" type="presOf" srcId="{8B737312-A4D9-4646-89D8-FEEFB6B346A8}" destId="{F696682F-7548-4D76-96D4-E9082A300311}" srcOrd="0" destOrd="0" presId="urn:microsoft.com/office/officeart/2005/8/layout/process2"/>
    <dgm:cxn modelId="{3489AABF-35C8-4417-B523-4E274C1A0857}" type="presOf" srcId="{70AB4854-D673-4A02-9E45-3277059AC567}" destId="{A71BCF96-0339-43E2-BFAF-ED08E75CFC96}" srcOrd="0" destOrd="0" presId="urn:microsoft.com/office/officeart/2005/8/layout/process2"/>
    <dgm:cxn modelId="{6B503CC9-A3BB-458B-9626-771D7CA13911}" srcId="{D613283A-DB16-4809-A9AA-36AE756D723D}" destId="{70AB4854-D673-4A02-9E45-3277059AC567}" srcOrd="6" destOrd="0" parTransId="{33BE58DF-C340-4EAA-9267-7C7E7B84503B}" sibTransId="{25CF5743-547B-4D7E-A764-D9B90E3E2CAD}"/>
    <dgm:cxn modelId="{0985B9CC-0DBB-4C87-B74A-31B495D8597F}" type="presOf" srcId="{FB2B9D1B-EE7D-4ECE-B95F-0206754E6556}" destId="{3B196081-99E7-4ED6-87F1-AB55A43342C3}" srcOrd="0" destOrd="0" presId="urn:microsoft.com/office/officeart/2005/8/layout/process2"/>
    <dgm:cxn modelId="{5D59E8D1-4A0D-455E-B26A-2158F5195ED4}" type="presOf" srcId="{10248823-AA29-4BC3-A754-5F2F4977E99D}" destId="{536DC23D-1D4D-4211-B986-818F83CF74F1}" srcOrd="0" destOrd="0" presId="urn:microsoft.com/office/officeart/2005/8/layout/process2"/>
    <dgm:cxn modelId="{BEBF0AEC-0DEC-4704-9390-874F405ED535}" type="presOf" srcId="{9FF95E38-43E4-48C8-A5BF-1DBF7D344237}" destId="{8123F483-7D5E-4959-8518-2727EF0E92C6}" srcOrd="1" destOrd="0" presId="urn:microsoft.com/office/officeart/2005/8/layout/process2"/>
    <dgm:cxn modelId="{722B52F0-FF33-4125-82A1-F02AFE17E09A}" type="presOf" srcId="{356E0A7F-658B-489C-86DA-9E282D829825}" destId="{3F192136-D814-4DE7-A271-2303A18C909B}" srcOrd="0" destOrd="0" presId="urn:microsoft.com/office/officeart/2005/8/layout/process2"/>
    <dgm:cxn modelId="{F87834F8-66BF-4915-9F41-45FCFCE12430}" srcId="{D613283A-DB16-4809-A9AA-36AE756D723D}" destId="{8D28ACF6-37AB-44D3-B07D-A522F6B7E489}" srcOrd="1" destOrd="0" parTransId="{6FCA4287-EDF3-4148-97ED-74BF831B886A}" sibTransId="{9FF95E38-43E4-48C8-A5BF-1DBF7D344237}"/>
    <dgm:cxn modelId="{29E42902-0EB0-45A0-BA84-4CDC22E8569B}" type="presParOf" srcId="{71F6ECF9-7C95-46FF-900D-9FEC9E35DD80}" destId="{EEEEC536-D97C-4F2D-8C1F-DBFECFA0FA35}" srcOrd="0" destOrd="0" presId="urn:microsoft.com/office/officeart/2005/8/layout/process2"/>
    <dgm:cxn modelId="{05A13EA9-EDEF-4058-B31A-2B86BB15857A}" type="presParOf" srcId="{71F6ECF9-7C95-46FF-900D-9FEC9E35DD80}" destId="{77DF137C-E1EC-4902-A3B6-CAEDBD411409}" srcOrd="1" destOrd="0" presId="urn:microsoft.com/office/officeart/2005/8/layout/process2"/>
    <dgm:cxn modelId="{BF355DBB-E003-4340-ACE3-19A2BD812A9F}" type="presParOf" srcId="{77DF137C-E1EC-4902-A3B6-CAEDBD411409}" destId="{299191FC-8D9D-408C-A637-3DD3682E0E34}" srcOrd="0" destOrd="0" presId="urn:microsoft.com/office/officeart/2005/8/layout/process2"/>
    <dgm:cxn modelId="{C36BC15D-535D-49FC-9196-D53F2A0CC51A}" type="presParOf" srcId="{71F6ECF9-7C95-46FF-900D-9FEC9E35DD80}" destId="{B34AE8C7-A2AC-452A-9B1F-21191011093E}" srcOrd="2" destOrd="0" presId="urn:microsoft.com/office/officeart/2005/8/layout/process2"/>
    <dgm:cxn modelId="{D6EC713F-9E57-47B4-B4D4-BD727D1F0764}" type="presParOf" srcId="{71F6ECF9-7C95-46FF-900D-9FEC9E35DD80}" destId="{0327DED6-4A78-4FFC-B98D-67F36DF3231E}" srcOrd="3" destOrd="0" presId="urn:microsoft.com/office/officeart/2005/8/layout/process2"/>
    <dgm:cxn modelId="{429186E5-1B69-4F0A-AA80-9FD9CD63EFC2}" type="presParOf" srcId="{0327DED6-4A78-4FFC-B98D-67F36DF3231E}" destId="{8123F483-7D5E-4959-8518-2727EF0E92C6}" srcOrd="0" destOrd="0" presId="urn:microsoft.com/office/officeart/2005/8/layout/process2"/>
    <dgm:cxn modelId="{D2C49886-E937-4F23-BEAF-6F5374FA689F}" type="presParOf" srcId="{71F6ECF9-7C95-46FF-900D-9FEC9E35DD80}" destId="{6F6785FE-73A9-445B-9B81-3E3AD42A1072}" srcOrd="4" destOrd="0" presId="urn:microsoft.com/office/officeart/2005/8/layout/process2"/>
    <dgm:cxn modelId="{0C47631F-C0CB-43B1-894A-2FB8D6169DDD}" type="presParOf" srcId="{71F6ECF9-7C95-46FF-900D-9FEC9E35DD80}" destId="{F696682F-7548-4D76-96D4-E9082A300311}" srcOrd="5" destOrd="0" presId="urn:microsoft.com/office/officeart/2005/8/layout/process2"/>
    <dgm:cxn modelId="{4942D236-8F02-480A-BC89-5597365025AD}" type="presParOf" srcId="{F696682F-7548-4D76-96D4-E9082A300311}" destId="{891FA202-E4E0-42BB-BC44-66745680CDE8}" srcOrd="0" destOrd="0" presId="urn:microsoft.com/office/officeart/2005/8/layout/process2"/>
    <dgm:cxn modelId="{7B082F0F-B0C2-4782-8D85-AFCAF848EB80}" type="presParOf" srcId="{71F6ECF9-7C95-46FF-900D-9FEC9E35DD80}" destId="{3F192136-D814-4DE7-A271-2303A18C909B}" srcOrd="6" destOrd="0" presId="urn:microsoft.com/office/officeart/2005/8/layout/process2"/>
    <dgm:cxn modelId="{DF2BF2C1-1415-41EC-B5A0-838D6A114D87}" type="presParOf" srcId="{71F6ECF9-7C95-46FF-900D-9FEC9E35DD80}" destId="{891AD4B5-0186-4A9C-B66D-5C4FA023EBAE}" srcOrd="7" destOrd="0" presId="urn:microsoft.com/office/officeart/2005/8/layout/process2"/>
    <dgm:cxn modelId="{4510366C-BF63-481C-A88E-015702BF76AD}" type="presParOf" srcId="{891AD4B5-0186-4A9C-B66D-5C4FA023EBAE}" destId="{80A3609F-5CDE-4C98-AA6D-0CA7BC7FA283}" srcOrd="0" destOrd="0" presId="urn:microsoft.com/office/officeart/2005/8/layout/process2"/>
    <dgm:cxn modelId="{6009FE2C-2382-498C-A25D-D1B1FFFF53D5}" type="presParOf" srcId="{71F6ECF9-7C95-46FF-900D-9FEC9E35DD80}" destId="{5D5FA7C6-3888-460E-ACE3-675BCDBFFE42}" srcOrd="8" destOrd="0" presId="urn:microsoft.com/office/officeart/2005/8/layout/process2"/>
    <dgm:cxn modelId="{B42E9E0B-99D0-4A5A-92EC-1282AEBF6779}" type="presParOf" srcId="{71F6ECF9-7C95-46FF-900D-9FEC9E35DD80}" destId="{8026EDB8-89F2-409B-8D1D-E32B4D33C61F}" srcOrd="9" destOrd="0" presId="urn:microsoft.com/office/officeart/2005/8/layout/process2"/>
    <dgm:cxn modelId="{C34AD991-4A61-4677-AF98-7855F1ED4F38}" type="presParOf" srcId="{8026EDB8-89F2-409B-8D1D-E32B4D33C61F}" destId="{19DA2A6F-76BA-492F-9508-07B168FDD2DB}" srcOrd="0" destOrd="0" presId="urn:microsoft.com/office/officeart/2005/8/layout/process2"/>
    <dgm:cxn modelId="{554396FD-D9B7-40EB-8785-BF75F6CA7D1A}" type="presParOf" srcId="{71F6ECF9-7C95-46FF-900D-9FEC9E35DD80}" destId="{3B196081-99E7-4ED6-87F1-AB55A43342C3}" srcOrd="10" destOrd="0" presId="urn:microsoft.com/office/officeart/2005/8/layout/process2"/>
    <dgm:cxn modelId="{D802398A-473C-455E-B75C-B37CA1C27C13}" type="presParOf" srcId="{71F6ECF9-7C95-46FF-900D-9FEC9E35DD80}" destId="{536DC23D-1D4D-4211-B986-818F83CF74F1}" srcOrd="11" destOrd="0" presId="urn:microsoft.com/office/officeart/2005/8/layout/process2"/>
    <dgm:cxn modelId="{731A930C-B540-4C7B-9D90-109CD369F99B}" type="presParOf" srcId="{536DC23D-1D4D-4211-B986-818F83CF74F1}" destId="{09D18E95-1811-40F2-B02E-7CDC25B96874}" srcOrd="0" destOrd="0" presId="urn:microsoft.com/office/officeart/2005/8/layout/process2"/>
    <dgm:cxn modelId="{07FB7325-1D57-4FCE-BC27-4CD20A85ED27}" type="presParOf" srcId="{71F6ECF9-7C95-46FF-900D-9FEC9E35DD80}" destId="{A71BCF96-0339-43E2-BFAF-ED08E75CFC96}" srcOrd="12" destOrd="0" presId="urn:microsoft.com/office/officeart/2005/8/layout/process2"/>
    <dgm:cxn modelId="{02FC05DA-FD2F-40A1-8530-3A7014987AA2}" type="presParOf" srcId="{71F6ECF9-7C95-46FF-900D-9FEC9E35DD80}" destId="{0A84AFE8-15DB-4775-AF9D-38BAC49C10A6}" srcOrd="13" destOrd="0" presId="urn:microsoft.com/office/officeart/2005/8/layout/process2"/>
    <dgm:cxn modelId="{21352E8F-A20D-4493-9FC9-0FA3D05259A8}" type="presParOf" srcId="{0A84AFE8-15DB-4775-AF9D-38BAC49C10A6}" destId="{494CA50F-1506-43E4-AE86-F66A2B977ADA}" srcOrd="0" destOrd="0" presId="urn:microsoft.com/office/officeart/2005/8/layout/process2"/>
    <dgm:cxn modelId="{EF1F3BE8-3A56-4906-BAF5-5D88F0DB4C1E}" type="presParOf" srcId="{71F6ECF9-7C95-46FF-900D-9FEC9E35DD80}" destId="{F6D0ABB6-4457-4FCF-98DF-061CD3511471}" srcOrd="14" destOrd="0" presId="urn:microsoft.com/office/officeart/2005/8/layout/process2"/>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B55473C-359D-4D1F-8558-6F142748722B}" type="doc">
      <dgm:prSet loTypeId="urn:microsoft.com/office/officeart/2005/8/layout/process2" loCatId="process" qsTypeId="urn:microsoft.com/office/officeart/2005/8/quickstyle/simple1" qsCatId="simple" csTypeId="urn:microsoft.com/office/officeart/2005/8/colors/accent0_1" csCatId="mainScheme" phldr="1"/>
      <dgm:spPr/>
    </dgm:pt>
    <dgm:pt modelId="{E712AB20-C3B7-4E06-9B24-3050B885160B}">
      <dgm:prSet phldrT="[Text]" custT="1"/>
      <dgm:spPr/>
      <dgm:t>
        <a:bodyPr/>
        <a:lstStyle/>
        <a:p>
          <a:r>
            <a:rPr lang="en-US" sz="1100">
              <a:latin typeface="Times New Roman" pitchFamily="18" charset="0"/>
              <a:cs typeface="Times New Roman" pitchFamily="18" charset="0"/>
            </a:rPr>
            <a:t>5.0 ml of extract + 2.0 ml of 0.1 M ferric chloride (FeCl</a:t>
          </a:r>
          <a:r>
            <a:rPr lang="en-US" sz="1100" baseline="-25000">
              <a:latin typeface="Times New Roman" pitchFamily="18" charset="0"/>
              <a:cs typeface="Times New Roman" pitchFamily="18" charset="0"/>
            </a:rPr>
            <a:t>3</a:t>
          </a:r>
          <a:r>
            <a:rPr lang="en-US" sz="1100">
              <a:latin typeface="Times New Roman" pitchFamily="18" charset="0"/>
              <a:cs typeface="Times New Roman" pitchFamily="18" charset="0"/>
            </a:rPr>
            <a:t>) solution</a:t>
          </a:r>
        </a:p>
      </dgm:t>
    </dgm:pt>
    <dgm:pt modelId="{F69950D5-9739-442F-AB3C-050AC61E7957}" type="parTrans" cxnId="{EA35E807-027B-417C-983E-2F94C3EF8A78}">
      <dgm:prSet/>
      <dgm:spPr/>
      <dgm:t>
        <a:bodyPr/>
        <a:lstStyle/>
        <a:p>
          <a:endParaRPr lang="en-US" sz="1100">
            <a:latin typeface="Times New Roman" pitchFamily="18" charset="0"/>
            <a:cs typeface="Times New Roman" pitchFamily="18" charset="0"/>
          </a:endParaRPr>
        </a:p>
      </dgm:t>
    </dgm:pt>
    <dgm:pt modelId="{98888E07-C796-4592-9671-E8804769F750}" type="sibTrans" cxnId="{EA35E807-027B-417C-983E-2F94C3EF8A78}">
      <dgm:prSet custT="1"/>
      <dgm:spPr>
        <a:solidFill>
          <a:schemeClr val="tx1"/>
        </a:solidFill>
      </dgm:spPr>
      <dgm:t>
        <a:bodyPr/>
        <a:lstStyle/>
        <a:p>
          <a:endParaRPr lang="en-US" sz="1100">
            <a:latin typeface="Times New Roman" pitchFamily="18" charset="0"/>
            <a:cs typeface="Times New Roman" pitchFamily="18" charset="0"/>
          </a:endParaRPr>
        </a:p>
      </dgm:t>
    </dgm:pt>
    <dgm:pt modelId="{DF76C8A6-5CF7-457D-8908-E73F8BF67EBD}">
      <dgm:prSet phldrT="[Text]" custT="1"/>
      <dgm:spPr/>
      <dgm:t>
        <a:bodyPr/>
        <a:lstStyle/>
        <a:p>
          <a:r>
            <a:rPr lang="en-US" sz="1100">
              <a:latin typeface="Times New Roman" pitchFamily="18" charset="0"/>
              <a:cs typeface="Times New Roman" pitchFamily="18" charset="0"/>
            </a:rPr>
            <a:t>Added 1.0 ml of 0.1 N hydrochloric acid (HCl) and 0.008 M potassium ferrocyanide (K</a:t>
          </a:r>
          <a:r>
            <a:rPr lang="en-US" sz="1100" baseline="-25000">
              <a:latin typeface="Times New Roman" pitchFamily="18" charset="0"/>
              <a:cs typeface="Times New Roman" pitchFamily="18" charset="0"/>
            </a:rPr>
            <a:t>4</a:t>
          </a:r>
          <a:r>
            <a:rPr lang="en-US" sz="1100">
              <a:latin typeface="Times New Roman" pitchFamily="18" charset="0"/>
              <a:cs typeface="Times New Roman" pitchFamily="18" charset="0"/>
            </a:rPr>
            <a:t>Fe(CN)</a:t>
          </a:r>
          <a:r>
            <a:rPr lang="en-US" sz="1100" baseline="-25000">
              <a:latin typeface="Times New Roman" pitchFamily="18" charset="0"/>
              <a:cs typeface="Times New Roman" pitchFamily="18" charset="0"/>
            </a:rPr>
            <a:t>6</a:t>
          </a:r>
          <a:r>
            <a:rPr lang="en-US" sz="1100">
              <a:latin typeface="Times New Roman" pitchFamily="18" charset="0"/>
              <a:cs typeface="Times New Roman" pitchFamily="18" charset="0"/>
            </a:rPr>
            <a:t>) </a:t>
          </a:r>
        </a:p>
      </dgm:t>
    </dgm:pt>
    <dgm:pt modelId="{5C69D7CB-26E1-49C5-AC92-8E96F6B15A1A}" type="parTrans" cxnId="{E94C8058-7076-4B26-8A26-C3B42A55C483}">
      <dgm:prSet/>
      <dgm:spPr/>
      <dgm:t>
        <a:bodyPr/>
        <a:lstStyle/>
        <a:p>
          <a:endParaRPr lang="en-US" sz="1100">
            <a:latin typeface="Times New Roman" pitchFamily="18" charset="0"/>
            <a:cs typeface="Times New Roman" pitchFamily="18" charset="0"/>
          </a:endParaRPr>
        </a:p>
      </dgm:t>
    </dgm:pt>
    <dgm:pt modelId="{46A855C5-34C7-4654-BC12-8F3C8670611F}" type="sibTrans" cxnId="{E94C8058-7076-4B26-8A26-C3B42A55C483}">
      <dgm:prSet custT="1"/>
      <dgm:spPr>
        <a:solidFill>
          <a:schemeClr val="tx1"/>
        </a:solidFill>
      </dgm:spPr>
      <dgm:t>
        <a:bodyPr/>
        <a:lstStyle/>
        <a:p>
          <a:endParaRPr lang="en-US" sz="1100">
            <a:latin typeface="Times New Roman" pitchFamily="18" charset="0"/>
            <a:cs typeface="Times New Roman" pitchFamily="18" charset="0"/>
          </a:endParaRPr>
        </a:p>
      </dgm:t>
    </dgm:pt>
    <dgm:pt modelId="{C5F6E14D-612F-4E51-A53D-99A116616DED}">
      <dgm:prSet phldrT="[Text]" custT="1"/>
      <dgm:spPr/>
      <dgm:t>
        <a:bodyPr/>
        <a:lstStyle/>
        <a:p>
          <a:r>
            <a:rPr lang="en-US" sz="1100">
              <a:latin typeface="Times New Roman" pitchFamily="18" charset="0"/>
              <a:cs typeface="Times New Roman" pitchFamily="18" charset="0"/>
            </a:rPr>
            <a:t>Absorbance was measured by a UV-Visible spectrophotometer at λ</a:t>
          </a:r>
          <a:r>
            <a:rPr lang="en-US" sz="1100" baseline="-25000">
              <a:latin typeface="Times New Roman" pitchFamily="18" charset="0"/>
              <a:cs typeface="Times New Roman" pitchFamily="18" charset="0"/>
            </a:rPr>
            <a:t>max</a:t>
          </a:r>
          <a:r>
            <a:rPr lang="en-US" sz="1100">
              <a:latin typeface="Times New Roman" pitchFamily="18" charset="0"/>
              <a:cs typeface="Times New Roman" pitchFamily="18" charset="0"/>
            </a:rPr>
            <a:t>=120 nm</a:t>
          </a:r>
        </a:p>
      </dgm:t>
    </dgm:pt>
    <dgm:pt modelId="{7D5CEB4F-9205-45C4-923A-84BAF48401FA}" type="parTrans" cxnId="{82F2E61E-92DD-4967-AEE7-CE16FE9CE9CC}">
      <dgm:prSet/>
      <dgm:spPr/>
      <dgm:t>
        <a:bodyPr/>
        <a:lstStyle/>
        <a:p>
          <a:endParaRPr lang="en-US" sz="1100">
            <a:latin typeface="Times New Roman" pitchFamily="18" charset="0"/>
            <a:cs typeface="Times New Roman" pitchFamily="18" charset="0"/>
          </a:endParaRPr>
        </a:p>
      </dgm:t>
    </dgm:pt>
    <dgm:pt modelId="{3722A9BB-8B1D-4E1D-A4DB-FEEA746DC411}" type="sibTrans" cxnId="{82F2E61E-92DD-4967-AEE7-CE16FE9CE9CC}">
      <dgm:prSet/>
      <dgm:spPr/>
      <dgm:t>
        <a:bodyPr/>
        <a:lstStyle/>
        <a:p>
          <a:endParaRPr lang="en-US" sz="1100">
            <a:latin typeface="Times New Roman" pitchFamily="18" charset="0"/>
            <a:cs typeface="Times New Roman" pitchFamily="18" charset="0"/>
          </a:endParaRPr>
        </a:p>
      </dgm:t>
    </dgm:pt>
    <dgm:pt modelId="{D5AA6CAE-AF7F-4908-9CFE-262E68FEF405}">
      <dgm:prSet phldrT="[Text]" custT="1"/>
      <dgm:spPr/>
      <dgm:t>
        <a:bodyPr/>
        <a:lstStyle/>
        <a:p>
          <a:r>
            <a:rPr lang="en-US" sz="1100">
              <a:latin typeface="Times New Roman" pitchFamily="18" charset="0"/>
              <a:cs typeface="Times New Roman" pitchFamily="18" charset="0"/>
            </a:rPr>
            <a:t>Kept the mixture in dark for 30 min</a:t>
          </a:r>
        </a:p>
      </dgm:t>
    </dgm:pt>
    <dgm:pt modelId="{FC737B67-A863-4E8F-AD1B-7F774BB420D8}" type="parTrans" cxnId="{C06C5D0E-AD72-406F-B78D-C1A52983F9E9}">
      <dgm:prSet/>
      <dgm:spPr/>
      <dgm:t>
        <a:bodyPr/>
        <a:lstStyle/>
        <a:p>
          <a:endParaRPr lang="en-US"/>
        </a:p>
      </dgm:t>
    </dgm:pt>
    <dgm:pt modelId="{E1415515-2D54-452A-8887-16804EFDC07E}" type="sibTrans" cxnId="{C06C5D0E-AD72-406F-B78D-C1A52983F9E9}">
      <dgm:prSet/>
      <dgm:spPr>
        <a:solidFill>
          <a:schemeClr val="tx1"/>
        </a:solidFill>
      </dgm:spPr>
      <dgm:t>
        <a:bodyPr/>
        <a:lstStyle/>
        <a:p>
          <a:endParaRPr lang="en-US"/>
        </a:p>
      </dgm:t>
    </dgm:pt>
    <dgm:pt modelId="{A1A54C0A-0816-41AC-B3D2-BA16A7BE67F8}" type="pres">
      <dgm:prSet presAssocID="{1B55473C-359D-4D1F-8558-6F142748722B}" presName="linearFlow" presStyleCnt="0">
        <dgm:presLayoutVars>
          <dgm:resizeHandles val="exact"/>
        </dgm:presLayoutVars>
      </dgm:prSet>
      <dgm:spPr/>
    </dgm:pt>
    <dgm:pt modelId="{9F0A8F71-AA85-4CB8-9C9A-5CA08C4E7F83}" type="pres">
      <dgm:prSet presAssocID="{E712AB20-C3B7-4E06-9B24-3050B885160B}" presName="node" presStyleLbl="node1" presStyleIdx="0" presStyleCnt="4" custScaleX="380952">
        <dgm:presLayoutVars>
          <dgm:bulletEnabled val="1"/>
        </dgm:presLayoutVars>
      </dgm:prSet>
      <dgm:spPr/>
    </dgm:pt>
    <dgm:pt modelId="{F4DA4D4E-DCF4-44CF-BDAA-C4EB924B0BA5}" type="pres">
      <dgm:prSet presAssocID="{98888E07-C796-4592-9671-E8804769F750}" presName="sibTrans" presStyleLbl="sibTrans2D1" presStyleIdx="0" presStyleCnt="3"/>
      <dgm:spPr/>
    </dgm:pt>
    <dgm:pt modelId="{2181822F-B16D-4884-8AF7-C554E1EC97D2}" type="pres">
      <dgm:prSet presAssocID="{98888E07-C796-4592-9671-E8804769F750}" presName="connectorText" presStyleLbl="sibTrans2D1" presStyleIdx="0" presStyleCnt="3"/>
      <dgm:spPr/>
    </dgm:pt>
    <dgm:pt modelId="{329C31BC-239B-48FD-8CD7-F0E41C4F1C62}" type="pres">
      <dgm:prSet presAssocID="{DF76C8A6-5CF7-457D-8908-E73F8BF67EBD}" presName="node" presStyleLbl="node1" presStyleIdx="1" presStyleCnt="4" custScaleX="380952">
        <dgm:presLayoutVars>
          <dgm:bulletEnabled val="1"/>
        </dgm:presLayoutVars>
      </dgm:prSet>
      <dgm:spPr/>
    </dgm:pt>
    <dgm:pt modelId="{BCD5070C-CEE4-44D7-BBC1-6A461F6CB030}" type="pres">
      <dgm:prSet presAssocID="{46A855C5-34C7-4654-BC12-8F3C8670611F}" presName="sibTrans" presStyleLbl="sibTrans2D1" presStyleIdx="1" presStyleCnt="3"/>
      <dgm:spPr/>
    </dgm:pt>
    <dgm:pt modelId="{071891FD-B697-4E91-A870-1949A7B613CF}" type="pres">
      <dgm:prSet presAssocID="{46A855C5-34C7-4654-BC12-8F3C8670611F}" presName="connectorText" presStyleLbl="sibTrans2D1" presStyleIdx="1" presStyleCnt="3"/>
      <dgm:spPr/>
    </dgm:pt>
    <dgm:pt modelId="{97021DF7-61E4-48FE-A3AE-4A685121D995}" type="pres">
      <dgm:prSet presAssocID="{D5AA6CAE-AF7F-4908-9CFE-262E68FEF405}" presName="node" presStyleLbl="node1" presStyleIdx="2" presStyleCnt="4" custScaleX="380952">
        <dgm:presLayoutVars>
          <dgm:bulletEnabled val="1"/>
        </dgm:presLayoutVars>
      </dgm:prSet>
      <dgm:spPr/>
    </dgm:pt>
    <dgm:pt modelId="{14DDDAEC-2031-4E2A-B9DD-6013812D54C5}" type="pres">
      <dgm:prSet presAssocID="{E1415515-2D54-452A-8887-16804EFDC07E}" presName="sibTrans" presStyleLbl="sibTrans2D1" presStyleIdx="2" presStyleCnt="3"/>
      <dgm:spPr/>
    </dgm:pt>
    <dgm:pt modelId="{B7442D77-A068-487A-8FB6-0D5FDB359695}" type="pres">
      <dgm:prSet presAssocID="{E1415515-2D54-452A-8887-16804EFDC07E}" presName="connectorText" presStyleLbl="sibTrans2D1" presStyleIdx="2" presStyleCnt="3"/>
      <dgm:spPr/>
    </dgm:pt>
    <dgm:pt modelId="{CCB5E151-8A6D-4E6B-B820-2609B0612E94}" type="pres">
      <dgm:prSet presAssocID="{C5F6E14D-612F-4E51-A53D-99A116616DED}" presName="node" presStyleLbl="node1" presStyleIdx="3" presStyleCnt="4" custScaleX="380952">
        <dgm:presLayoutVars>
          <dgm:bulletEnabled val="1"/>
        </dgm:presLayoutVars>
      </dgm:prSet>
      <dgm:spPr/>
    </dgm:pt>
  </dgm:ptLst>
  <dgm:cxnLst>
    <dgm:cxn modelId="{EA35E807-027B-417C-983E-2F94C3EF8A78}" srcId="{1B55473C-359D-4D1F-8558-6F142748722B}" destId="{E712AB20-C3B7-4E06-9B24-3050B885160B}" srcOrd="0" destOrd="0" parTransId="{F69950D5-9739-442F-AB3C-050AC61E7957}" sibTransId="{98888E07-C796-4592-9671-E8804769F750}"/>
    <dgm:cxn modelId="{C06C5D0E-AD72-406F-B78D-C1A52983F9E9}" srcId="{1B55473C-359D-4D1F-8558-6F142748722B}" destId="{D5AA6CAE-AF7F-4908-9CFE-262E68FEF405}" srcOrd="2" destOrd="0" parTransId="{FC737B67-A863-4E8F-AD1B-7F774BB420D8}" sibTransId="{E1415515-2D54-452A-8887-16804EFDC07E}"/>
    <dgm:cxn modelId="{82F2E61E-92DD-4967-AEE7-CE16FE9CE9CC}" srcId="{1B55473C-359D-4D1F-8558-6F142748722B}" destId="{C5F6E14D-612F-4E51-A53D-99A116616DED}" srcOrd="3" destOrd="0" parTransId="{7D5CEB4F-9205-45C4-923A-84BAF48401FA}" sibTransId="{3722A9BB-8B1D-4E1D-A4DB-FEEA746DC411}"/>
    <dgm:cxn modelId="{BDB0ED2A-925D-42A8-AF2A-32FB7D643CEA}" type="presOf" srcId="{C5F6E14D-612F-4E51-A53D-99A116616DED}" destId="{CCB5E151-8A6D-4E6B-B820-2609B0612E94}" srcOrd="0" destOrd="0" presId="urn:microsoft.com/office/officeart/2005/8/layout/process2"/>
    <dgm:cxn modelId="{C0B74A30-3C69-4EF0-A07F-671DB7A61CFD}" type="presOf" srcId="{DF76C8A6-5CF7-457D-8908-E73F8BF67EBD}" destId="{329C31BC-239B-48FD-8CD7-F0E41C4F1C62}" srcOrd="0" destOrd="0" presId="urn:microsoft.com/office/officeart/2005/8/layout/process2"/>
    <dgm:cxn modelId="{8F9C5A38-8A32-4B84-A8FA-B9537F53DABB}" type="presOf" srcId="{46A855C5-34C7-4654-BC12-8F3C8670611F}" destId="{BCD5070C-CEE4-44D7-BBC1-6A461F6CB030}" srcOrd="0" destOrd="0" presId="urn:microsoft.com/office/officeart/2005/8/layout/process2"/>
    <dgm:cxn modelId="{1F5C0161-D325-4E4F-8D37-6E248325F5C6}" type="presOf" srcId="{E1415515-2D54-452A-8887-16804EFDC07E}" destId="{14DDDAEC-2031-4E2A-B9DD-6013812D54C5}" srcOrd="0" destOrd="0" presId="urn:microsoft.com/office/officeart/2005/8/layout/process2"/>
    <dgm:cxn modelId="{F453ED6D-902E-45EA-AEFC-8680477C6470}" type="presOf" srcId="{46A855C5-34C7-4654-BC12-8F3C8670611F}" destId="{071891FD-B697-4E91-A870-1949A7B613CF}" srcOrd="1" destOrd="0" presId="urn:microsoft.com/office/officeart/2005/8/layout/process2"/>
    <dgm:cxn modelId="{3C672878-35F1-45B0-AC20-A39C4E8DB153}" type="presOf" srcId="{E1415515-2D54-452A-8887-16804EFDC07E}" destId="{B7442D77-A068-487A-8FB6-0D5FDB359695}" srcOrd="1" destOrd="0" presId="urn:microsoft.com/office/officeart/2005/8/layout/process2"/>
    <dgm:cxn modelId="{E94C8058-7076-4B26-8A26-C3B42A55C483}" srcId="{1B55473C-359D-4D1F-8558-6F142748722B}" destId="{DF76C8A6-5CF7-457D-8908-E73F8BF67EBD}" srcOrd="1" destOrd="0" parTransId="{5C69D7CB-26E1-49C5-AC92-8E96F6B15A1A}" sibTransId="{46A855C5-34C7-4654-BC12-8F3C8670611F}"/>
    <dgm:cxn modelId="{22B61A8C-9A44-4E5C-9222-0795058E2192}" type="presOf" srcId="{1B55473C-359D-4D1F-8558-6F142748722B}" destId="{A1A54C0A-0816-41AC-B3D2-BA16A7BE67F8}" srcOrd="0" destOrd="0" presId="urn:microsoft.com/office/officeart/2005/8/layout/process2"/>
    <dgm:cxn modelId="{CA5D9F8E-2DD0-4F4F-B7B8-8767FF801BA5}" type="presOf" srcId="{98888E07-C796-4592-9671-E8804769F750}" destId="{F4DA4D4E-DCF4-44CF-BDAA-C4EB924B0BA5}" srcOrd="0" destOrd="0" presId="urn:microsoft.com/office/officeart/2005/8/layout/process2"/>
    <dgm:cxn modelId="{FF0179C0-3C81-4F88-9554-9045891812BA}" type="presOf" srcId="{98888E07-C796-4592-9671-E8804769F750}" destId="{2181822F-B16D-4884-8AF7-C554E1EC97D2}" srcOrd="1" destOrd="0" presId="urn:microsoft.com/office/officeart/2005/8/layout/process2"/>
    <dgm:cxn modelId="{3457D5C9-43BD-472F-88C6-C7325DBD7E36}" type="presOf" srcId="{E712AB20-C3B7-4E06-9B24-3050B885160B}" destId="{9F0A8F71-AA85-4CB8-9C9A-5CA08C4E7F83}" srcOrd="0" destOrd="0" presId="urn:microsoft.com/office/officeart/2005/8/layout/process2"/>
    <dgm:cxn modelId="{98D717F0-B8FF-4729-94D1-75648160AB66}" type="presOf" srcId="{D5AA6CAE-AF7F-4908-9CFE-262E68FEF405}" destId="{97021DF7-61E4-48FE-A3AE-4A685121D995}" srcOrd="0" destOrd="0" presId="urn:microsoft.com/office/officeart/2005/8/layout/process2"/>
    <dgm:cxn modelId="{1939AAE5-889F-42B7-B6F8-30D7EBF610C3}" type="presParOf" srcId="{A1A54C0A-0816-41AC-B3D2-BA16A7BE67F8}" destId="{9F0A8F71-AA85-4CB8-9C9A-5CA08C4E7F83}" srcOrd="0" destOrd="0" presId="urn:microsoft.com/office/officeart/2005/8/layout/process2"/>
    <dgm:cxn modelId="{44395E96-C289-43AD-8C39-C07F564B0093}" type="presParOf" srcId="{A1A54C0A-0816-41AC-B3D2-BA16A7BE67F8}" destId="{F4DA4D4E-DCF4-44CF-BDAA-C4EB924B0BA5}" srcOrd="1" destOrd="0" presId="urn:microsoft.com/office/officeart/2005/8/layout/process2"/>
    <dgm:cxn modelId="{9B8B5591-215C-4869-8D06-BFEF690951F0}" type="presParOf" srcId="{F4DA4D4E-DCF4-44CF-BDAA-C4EB924B0BA5}" destId="{2181822F-B16D-4884-8AF7-C554E1EC97D2}" srcOrd="0" destOrd="0" presId="urn:microsoft.com/office/officeart/2005/8/layout/process2"/>
    <dgm:cxn modelId="{646656F9-96CD-46EC-8328-732E50F7078E}" type="presParOf" srcId="{A1A54C0A-0816-41AC-B3D2-BA16A7BE67F8}" destId="{329C31BC-239B-48FD-8CD7-F0E41C4F1C62}" srcOrd="2" destOrd="0" presId="urn:microsoft.com/office/officeart/2005/8/layout/process2"/>
    <dgm:cxn modelId="{CD96B2EE-473F-477E-AE68-67942EE1CADF}" type="presParOf" srcId="{A1A54C0A-0816-41AC-B3D2-BA16A7BE67F8}" destId="{BCD5070C-CEE4-44D7-BBC1-6A461F6CB030}" srcOrd="3" destOrd="0" presId="urn:microsoft.com/office/officeart/2005/8/layout/process2"/>
    <dgm:cxn modelId="{B084842C-4605-4EC0-89A9-E77AF0A6C366}" type="presParOf" srcId="{BCD5070C-CEE4-44D7-BBC1-6A461F6CB030}" destId="{071891FD-B697-4E91-A870-1949A7B613CF}" srcOrd="0" destOrd="0" presId="urn:microsoft.com/office/officeart/2005/8/layout/process2"/>
    <dgm:cxn modelId="{384FB5D5-6B83-4CEF-B092-9FA1A22A22F9}" type="presParOf" srcId="{A1A54C0A-0816-41AC-B3D2-BA16A7BE67F8}" destId="{97021DF7-61E4-48FE-A3AE-4A685121D995}" srcOrd="4" destOrd="0" presId="urn:microsoft.com/office/officeart/2005/8/layout/process2"/>
    <dgm:cxn modelId="{88F3FB29-EA05-47BD-97B8-46F1C4B35D08}" type="presParOf" srcId="{A1A54C0A-0816-41AC-B3D2-BA16A7BE67F8}" destId="{14DDDAEC-2031-4E2A-B9DD-6013812D54C5}" srcOrd="5" destOrd="0" presId="urn:microsoft.com/office/officeart/2005/8/layout/process2"/>
    <dgm:cxn modelId="{52197332-00EB-4B73-A37E-2A7F054DB9B4}" type="presParOf" srcId="{14DDDAEC-2031-4E2A-B9DD-6013812D54C5}" destId="{B7442D77-A068-487A-8FB6-0D5FDB359695}" srcOrd="0" destOrd="0" presId="urn:microsoft.com/office/officeart/2005/8/layout/process2"/>
    <dgm:cxn modelId="{89B2F52C-807B-435E-8045-C6CCFF9F8C07}" type="presParOf" srcId="{A1A54C0A-0816-41AC-B3D2-BA16A7BE67F8}" destId="{CCB5E151-8A6D-4E6B-B820-2609B0612E94}" srcOrd="6" destOrd="0" presId="urn:microsoft.com/office/officeart/2005/8/layout/process2"/>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EEEC536-D97C-4F2D-8C1F-DBFECFA0FA35}">
      <dsp:nvSpPr>
        <dsp:cNvPr id="0" name=""/>
        <dsp:cNvSpPr/>
      </dsp:nvSpPr>
      <dsp:spPr>
        <a:xfrm>
          <a:off x="0" y="2970"/>
          <a:ext cx="5257800" cy="352322"/>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latin typeface="Times New Roman" pitchFamily="18" charset="0"/>
              <a:cs typeface="Times New Roman" pitchFamily="18" charset="0"/>
            </a:rPr>
            <a:t>1.0 ml of extract + 0.2 ml of distilled water </a:t>
          </a:r>
        </a:p>
      </dsp:txBody>
      <dsp:txXfrm>
        <a:off x="10319" y="13289"/>
        <a:ext cx="5237162" cy="331684"/>
      </dsp:txXfrm>
    </dsp:sp>
    <dsp:sp modelId="{77DF137C-E1EC-4902-A3B6-CAEDBD411409}">
      <dsp:nvSpPr>
        <dsp:cNvPr id="0" name=""/>
        <dsp:cNvSpPr/>
      </dsp:nvSpPr>
      <dsp:spPr>
        <a:xfrm rot="5400000">
          <a:off x="2562839" y="364101"/>
          <a:ext cx="132120" cy="158545"/>
        </a:xfrm>
        <a:prstGeom prst="rightArrow">
          <a:avLst>
            <a:gd name="adj1" fmla="val 60000"/>
            <a:gd name="adj2" fmla="val 50000"/>
          </a:avLst>
        </a:prstGeom>
        <a:solidFill>
          <a:schemeClr val="tx1"/>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latin typeface="Times New Roman" pitchFamily="18" charset="0"/>
            <a:cs typeface="Times New Roman" pitchFamily="18" charset="0"/>
          </a:endParaRPr>
        </a:p>
      </dsp:txBody>
      <dsp:txXfrm rot="-5400000">
        <a:off x="2581336" y="377313"/>
        <a:ext cx="95127" cy="92484"/>
      </dsp:txXfrm>
    </dsp:sp>
    <dsp:sp modelId="{B34AE8C7-A2AC-452A-9B1F-21191011093E}">
      <dsp:nvSpPr>
        <dsp:cNvPr id="0" name=""/>
        <dsp:cNvSpPr/>
      </dsp:nvSpPr>
      <dsp:spPr>
        <a:xfrm>
          <a:off x="0" y="531454"/>
          <a:ext cx="5257800" cy="352322"/>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latin typeface="Times New Roman" pitchFamily="18" charset="0"/>
              <a:cs typeface="Times New Roman" pitchFamily="18" charset="0"/>
            </a:rPr>
            <a:t>Added 0.15 ml of 5% sodium nitrite solution (NaNO</a:t>
          </a:r>
          <a:r>
            <a:rPr lang="en-US" sz="1100" kern="1200" baseline="-25000">
              <a:latin typeface="Times New Roman" pitchFamily="18" charset="0"/>
              <a:cs typeface="Times New Roman" pitchFamily="18" charset="0"/>
            </a:rPr>
            <a:t>3</a:t>
          </a:r>
          <a:r>
            <a:rPr lang="en-US" sz="1100" kern="1200">
              <a:latin typeface="Times New Roman" pitchFamily="18" charset="0"/>
              <a:cs typeface="Times New Roman" pitchFamily="18" charset="0"/>
            </a:rPr>
            <a:t>)</a:t>
          </a:r>
        </a:p>
      </dsp:txBody>
      <dsp:txXfrm>
        <a:off x="10319" y="541773"/>
        <a:ext cx="5237162" cy="331684"/>
      </dsp:txXfrm>
    </dsp:sp>
    <dsp:sp modelId="{0327DED6-4A78-4FFC-B98D-67F36DF3231E}">
      <dsp:nvSpPr>
        <dsp:cNvPr id="0" name=""/>
        <dsp:cNvSpPr/>
      </dsp:nvSpPr>
      <dsp:spPr>
        <a:xfrm rot="5400000">
          <a:off x="2562839" y="892585"/>
          <a:ext cx="132120" cy="158545"/>
        </a:xfrm>
        <a:prstGeom prst="rightArrow">
          <a:avLst>
            <a:gd name="adj1" fmla="val 60000"/>
            <a:gd name="adj2" fmla="val 50000"/>
          </a:avLst>
        </a:prstGeom>
        <a:solidFill>
          <a:schemeClr val="tx1"/>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latin typeface="Times New Roman" pitchFamily="18" charset="0"/>
            <a:cs typeface="Times New Roman" pitchFamily="18" charset="0"/>
          </a:endParaRPr>
        </a:p>
      </dsp:txBody>
      <dsp:txXfrm rot="-5400000">
        <a:off x="2581336" y="905797"/>
        <a:ext cx="95127" cy="92484"/>
      </dsp:txXfrm>
    </dsp:sp>
    <dsp:sp modelId="{6F6785FE-73A9-445B-9B81-3E3AD42A1072}">
      <dsp:nvSpPr>
        <dsp:cNvPr id="0" name=""/>
        <dsp:cNvSpPr/>
      </dsp:nvSpPr>
      <dsp:spPr>
        <a:xfrm>
          <a:off x="0" y="1059938"/>
          <a:ext cx="5257800" cy="352322"/>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latin typeface="Times New Roman" pitchFamily="18" charset="0"/>
              <a:cs typeface="Times New Roman" pitchFamily="18" charset="0"/>
            </a:rPr>
            <a:t>5 min incubation of the mixture at room temperature</a:t>
          </a:r>
        </a:p>
      </dsp:txBody>
      <dsp:txXfrm>
        <a:off x="10319" y="1070257"/>
        <a:ext cx="5237162" cy="331684"/>
      </dsp:txXfrm>
    </dsp:sp>
    <dsp:sp modelId="{F696682F-7548-4D76-96D4-E9082A300311}">
      <dsp:nvSpPr>
        <dsp:cNvPr id="0" name=""/>
        <dsp:cNvSpPr/>
      </dsp:nvSpPr>
      <dsp:spPr>
        <a:xfrm rot="5400000">
          <a:off x="2562839" y="1421068"/>
          <a:ext cx="132120" cy="158545"/>
        </a:xfrm>
        <a:prstGeom prst="rightArrow">
          <a:avLst>
            <a:gd name="adj1" fmla="val 60000"/>
            <a:gd name="adj2" fmla="val 50000"/>
          </a:avLst>
        </a:prstGeom>
        <a:solidFill>
          <a:schemeClr val="tx1"/>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latin typeface="Times New Roman" pitchFamily="18" charset="0"/>
            <a:cs typeface="Times New Roman" pitchFamily="18" charset="0"/>
          </a:endParaRPr>
        </a:p>
      </dsp:txBody>
      <dsp:txXfrm rot="-5400000">
        <a:off x="2581336" y="1434280"/>
        <a:ext cx="95127" cy="92484"/>
      </dsp:txXfrm>
    </dsp:sp>
    <dsp:sp modelId="{3F192136-D814-4DE7-A271-2303A18C909B}">
      <dsp:nvSpPr>
        <dsp:cNvPr id="0" name=""/>
        <dsp:cNvSpPr/>
      </dsp:nvSpPr>
      <dsp:spPr>
        <a:xfrm>
          <a:off x="0" y="1588421"/>
          <a:ext cx="5257800" cy="352322"/>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latin typeface="Times New Roman" pitchFamily="18" charset="0"/>
              <a:cs typeface="Times New Roman" pitchFamily="18" charset="0"/>
            </a:rPr>
            <a:t>Added 0.15 ml of 10% aluminium chloride (AlCl</a:t>
          </a:r>
          <a:r>
            <a:rPr lang="en-US" sz="1100" kern="1200" baseline="-25000">
              <a:latin typeface="Times New Roman" pitchFamily="18" charset="0"/>
              <a:cs typeface="Times New Roman" pitchFamily="18" charset="0"/>
            </a:rPr>
            <a:t>3</a:t>
          </a:r>
          <a:r>
            <a:rPr lang="en-US" sz="1100" kern="1200">
              <a:latin typeface="Times New Roman" pitchFamily="18" charset="0"/>
              <a:cs typeface="Times New Roman" pitchFamily="18" charset="0"/>
            </a:rPr>
            <a:t>) solution </a:t>
          </a:r>
        </a:p>
      </dsp:txBody>
      <dsp:txXfrm>
        <a:off x="10319" y="1598740"/>
        <a:ext cx="5237162" cy="331684"/>
      </dsp:txXfrm>
    </dsp:sp>
    <dsp:sp modelId="{891AD4B5-0186-4A9C-B66D-5C4FA023EBAE}">
      <dsp:nvSpPr>
        <dsp:cNvPr id="0" name=""/>
        <dsp:cNvSpPr/>
      </dsp:nvSpPr>
      <dsp:spPr>
        <a:xfrm rot="5400000">
          <a:off x="2562839" y="1949552"/>
          <a:ext cx="132120" cy="158545"/>
        </a:xfrm>
        <a:prstGeom prst="rightArrow">
          <a:avLst>
            <a:gd name="adj1" fmla="val 60000"/>
            <a:gd name="adj2" fmla="val 50000"/>
          </a:avLst>
        </a:prstGeom>
        <a:solidFill>
          <a:schemeClr val="tx1"/>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latin typeface="Times New Roman" pitchFamily="18" charset="0"/>
            <a:cs typeface="Times New Roman" pitchFamily="18" charset="0"/>
          </a:endParaRPr>
        </a:p>
      </dsp:txBody>
      <dsp:txXfrm rot="-5400000">
        <a:off x="2581336" y="1962764"/>
        <a:ext cx="95127" cy="92484"/>
      </dsp:txXfrm>
    </dsp:sp>
    <dsp:sp modelId="{5D5FA7C6-3888-460E-ACE3-675BCDBFFE42}">
      <dsp:nvSpPr>
        <dsp:cNvPr id="0" name=""/>
        <dsp:cNvSpPr/>
      </dsp:nvSpPr>
      <dsp:spPr>
        <a:xfrm>
          <a:off x="0" y="2116905"/>
          <a:ext cx="5257800" cy="352322"/>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latin typeface="Times New Roman" pitchFamily="18" charset="0"/>
              <a:cs typeface="Times New Roman" pitchFamily="18" charset="0"/>
            </a:rPr>
            <a:t>Let it stand for 6 min</a:t>
          </a:r>
        </a:p>
      </dsp:txBody>
      <dsp:txXfrm>
        <a:off x="10319" y="2127224"/>
        <a:ext cx="5237162" cy="331684"/>
      </dsp:txXfrm>
    </dsp:sp>
    <dsp:sp modelId="{8026EDB8-89F2-409B-8D1D-E32B4D33C61F}">
      <dsp:nvSpPr>
        <dsp:cNvPr id="0" name=""/>
        <dsp:cNvSpPr/>
      </dsp:nvSpPr>
      <dsp:spPr>
        <a:xfrm rot="5400000">
          <a:off x="2562839" y="2478036"/>
          <a:ext cx="132120" cy="158545"/>
        </a:xfrm>
        <a:prstGeom prst="rightArrow">
          <a:avLst>
            <a:gd name="adj1" fmla="val 60000"/>
            <a:gd name="adj2" fmla="val 50000"/>
          </a:avLst>
        </a:prstGeom>
        <a:solidFill>
          <a:schemeClr val="tx1"/>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latin typeface="Times New Roman" pitchFamily="18" charset="0"/>
            <a:cs typeface="Times New Roman" pitchFamily="18" charset="0"/>
          </a:endParaRPr>
        </a:p>
      </dsp:txBody>
      <dsp:txXfrm rot="-5400000">
        <a:off x="2581336" y="2491248"/>
        <a:ext cx="95127" cy="92484"/>
      </dsp:txXfrm>
    </dsp:sp>
    <dsp:sp modelId="{3B196081-99E7-4ED6-87F1-AB55A43342C3}">
      <dsp:nvSpPr>
        <dsp:cNvPr id="0" name=""/>
        <dsp:cNvSpPr/>
      </dsp:nvSpPr>
      <dsp:spPr>
        <a:xfrm>
          <a:off x="0" y="2645389"/>
          <a:ext cx="5257800" cy="352322"/>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latin typeface="Times New Roman" pitchFamily="18" charset="0"/>
              <a:cs typeface="Times New Roman" pitchFamily="18" charset="0"/>
            </a:rPr>
            <a:t>Added 2.0 ml of 4% sodium hydroxide (NaOH) solution and the volume was made up to 5.0 ml with distilled water</a:t>
          </a:r>
        </a:p>
      </dsp:txBody>
      <dsp:txXfrm>
        <a:off x="10319" y="2655708"/>
        <a:ext cx="5237162" cy="331684"/>
      </dsp:txXfrm>
    </dsp:sp>
    <dsp:sp modelId="{536DC23D-1D4D-4211-B986-818F83CF74F1}">
      <dsp:nvSpPr>
        <dsp:cNvPr id="0" name=""/>
        <dsp:cNvSpPr/>
      </dsp:nvSpPr>
      <dsp:spPr>
        <a:xfrm rot="5400000">
          <a:off x="2562839" y="3006519"/>
          <a:ext cx="132120" cy="158545"/>
        </a:xfrm>
        <a:prstGeom prst="rightArrow">
          <a:avLst>
            <a:gd name="adj1" fmla="val 60000"/>
            <a:gd name="adj2" fmla="val 50000"/>
          </a:avLst>
        </a:prstGeom>
        <a:solidFill>
          <a:schemeClr val="tx1"/>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latin typeface="Times New Roman" pitchFamily="18" charset="0"/>
            <a:cs typeface="Times New Roman" pitchFamily="18" charset="0"/>
          </a:endParaRPr>
        </a:p>
      </dsp:txBody>
      <dsp:txXfrm rot="-5400000">
        <a:off x="2581336" y="3019731"/>
        <a:ext cx="95127" cy="92484"/>
      </dsp:txXfrm>
    </dsp:sp>
    <dsp:sp modelId="{A71BCF96-0339-43E2-BFAF-ED08E75CFC96}">
      <dsp:nvSpPr>
        <dsp:cNvPr id="0" name=""/>
        <dsp:cNvSpPr/>
      </dsp:nvSpPr>
      <dsp:spPr>
        <a:xfrm>
          <a:off x="0" y="3173872"/>
          <a:ext cx="5257800" cy="352322"/>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latin typeface="Times New Roman" pitchFamily="18" charset="0"/>
              <a:cs typeface="Times New Roman" pitchFamily="18" charset="0"/>
            </a:rPr>
            <a:t>Vortexed the mixture and kept at room temperature for 15 min</a:t>
          </a:r>
        </a:p>
      </dsp:txBody>
      <dsp:txXfrm>
        <a:off x="10319" y="3184191"/>
        <a:ext cx="5237162" cy="331684"/>
      </dsp:txXfrm>
    </dsp:sp>
    <dsp:sp modelId="{0A84AFE8-15DB-4775-AF9D-38BAC49C10A6}">
      <dsp:nvSpPr>
        <dsp:cNvPr id="0" name=""/>
        <dsp:cNvSpPr/>
      </dsp:nvSpPr>
      <dsp:spPr>
        <a:xfrm rot="5400000">
          <a:off x="2562839" y="3535003"/>
          <a:ext cx="132120" cy="158545"/>
        </a:xfrm>
        <a:prstGeom prst="rightArrow">
          <a:avLst>
            <a:gd name="adj1" fmla="val 60000"/>
            <a:gd name="adj2" fmla="val 50000"/>
          </a:avLst>
        </a:prstGeom>
        <a:solidFill>
          <a:schemeClr val="tx1"/>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rot="-5400000">
        <a:off x="2581336" y="3548215"/>
        <a:ext cx="95127" cy="92484"/>
      </dsp:txXfrm>
    </dsp:sp>
    <dsp:sp modelId="{F6D0ABB6-4457-4FCF-98DF-061CD3511471}">
      <dsp:nvSpPr>
        <dsp:cNvPr id="0" name=""/>
        <dsp:cNvSpPr/>
      </dsp:nvSpPr>
      <dsp:spPr>
        <a:xfrm>
          <a:off x="0" y="3702356"/>
          <a:ext cx="5257800" cy="352322"/>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latin typeface="Times New Roman" pitchFamily="18" charset="0"/>
              <a:cs typeface="Times New Roman" pitchFamily="18" charset="0"/>
            </a:rPr>
            <a:t>Absorbance was measured by a UV-Visible spectrophotometer at λ</a:t>
          </a:r>
          <a:r>
            <a:rPr lang="en-US" sz="1100" kern="1200" baseline="-25000">
              <a:latin typeface="Times New Roman" pitchFamily="18" charset="0"/>
              <a:cs typeface="Times New Roman" pitchFamily="18" charset="0"/>
            </a:rPr>
            <a:t>max</a:t>
          </a:r>
          <a:r>
            <a:rPr lang="en-US" sz="1100" kern="1200">
              <a:latin typeface="Times New Roman" pitchFamily="18" charset="0"/>
              <a:cs typeface="Times New Roman" pitchFamily="18" charset="0"/>
            </a:rPr>
            <a:t>=510 nm</a:t>
          </a:r>
        </a:p>
      </dsp:txBody>
      <dsp:txXfrm>
        <a:off x="10319" y="3712675"/>
        <a:ext cx="5237162" cy="33168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F0A8F71-AA85-4CB8-9C9A-5CA08C4E7F83}">
      <dsp:nvSpPr>
        <dsp:cNvPr id="0" name=""/>
        <dsp:cNvSpPr/>
      </dsp:nvSpPr>
      <dsp:spPr>
        <a:xfrm>
          <a:off x="0" y="2212"/>
          <a:ext cx="5257800" cy="411368"/>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latin typeface="Times New Roman" pitchFamily="18" charset="0"/>
              <a:cs typeface="Times New Roman" pitchFamily="18" charset="0"/>
            </a:rPr>
            <a:t>5.0 ml of extract + 2.0 ml of 0.1 M ferric chloride (FeCl</a:t>
          </a:r>
          <a:r>
            <a:rPr lang="en-US" sz="1100" kern="1200" baseline="-25000">
              <a:latin typeface="Times New Roman" pitchFamily="18" charset="0"/>
              <a:cs typeface="Times New Roman" pitchFamily="18" charset="0"/>
            </a:rPr>
            <a:t>3</a:t>
          </a:r>
          <a:r>
            <a:rPr lang="en-US" sz="1100" kern="1200">
              <a:latin typeface="Times New Roman" pitchFamily="18" charset="0"/>
              <a:cs typeface="Times New Roman" pitchFamily="18" charset="0"/>
            </a:rPr>
            <a:t>) solution</a:t>
          </a:r>
        </a:p>
      </dsp:txBody>
      <dsp:txXfrm>
        <a:off x="12049" y="14261"/>
        <a:ext cx="5233702" cy="387270"/>
      </dsp:txXfrm>
    </dsp:sp>
    <dsp:sp modelId="{F4DA4D4E-DCF4-44CF-BDAA-C4EB924B0BA5}">
      <dsp:nvSpPr>
        <dsp:cNvPr id="0" name=""/>
        <dsp:cNvSpPr/>
      </dsp:nvSpPr>
      <dsp:spPr>
        <a:xfrm rot="5400000">
          <a:off x="2551768" y="423865"/>
          <a:ext cx="154263" cy="185115"/>
        </a:xfrm>
        <a:prstGeom prst="rightArrow">
          <a:avLst>
            <a:gd name="adj1" fmla="val 60000"/>
            <a:gd name="adj2" fmla="val 50000"/>
          </a:avLst>
        </a:prstGeom>
        <a:solidFill>
          <a:schemeClr val="tx1"/>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latin typeface="Times New Roman" pitchFamily="18" charset="0"/>
            <a:cs typeface="Times New Roman" pitchFamily="18" charset="0"/>
          </a:endParaRPr>
        </a:p>
      </dsp:txBody>
      <dsp:txXfrm rot="-5400000">
        <a:off x="2573366" y="439291"/>
        <a:ext cx="111069" cy="107984"/>
      </dsp:txXfrm>
    </dsp:sp>
    <dsp:sp modelId="{329C31BC-239B-48FD-8CD7-F0E41C4F1C62}">
      <dsp:nvSpPr>
        <dsp:cNvPr id="0" name=""/>
        <dsp:cNvSpPr/>
      </dsp:nvSpPr>
      <dsp:spPr>
        <a:xfrm>
          <a:off x="0" y="619264"/>
          <a:ext cx="5257800" cy="411368"/>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latin typeface="Times New Roman" pitchFamily="18" charset="0"/>
              <a:cs typeface="Times New Roman" pitchFamily="18" charset="0"/>
            </a:rPr>
            <a:t>Added 1.0 ml of 0.1 N hydrochloric acid (HCl) and 0.008 M potassium ferrocyanide (K</a:t>
          </a:r>
          <a:r>
            <a:rPr lang="en-US" sz="1100" kern="1200" baseline="-25000">
              <a:latin typeface="Times New Roman" pitchFamily="18" charset="0"/>
              <a:cs typeface="Times New Roman" pitchFamily="18" charset="0"/>
            </a:rPr>
            <a:t>4</a:t>
          </a:r>
          <a:r>
            <a:rPr lang="en-US" sz="1100" kern="1200">
              <a:latin typeface="Times New Roman" pitchFamily="18" charset="0"/>
              <a:cs typeface="Times New Roman" pitchFamily="18" charset="0"/>
            </a:rPr>
            <a:t>Fe(CN)</a:t>
          </a:r>
          <a:r>
            <a:rPr lang="en-US" sz="1100" kern="1200" baseline="-25000">
              <a:latin typeface="Times New Roman" pitchFamily="18" charset="0"/>
              <a:cs typeface="Times New Roman" pitchFamily="18" charset="0"/>
            </a:rPr>
            <a:t>6</a:t>
          </a:r>
          <a:r>
            <a:rPr lang="en-US" sz="1100" kern="1200">
              <a:latin typeface="Times New Roman" pitchFamily="18" charset="0"/>
              <a:cs typeface="Times New Roman" pitchFamily="18" charset="0"/>
            </a:rPr>
            <a:t>) </a:t>
          </a:r>
        </a:p>
      </dsp:txBody>
      <dsp:txXfrm>
        <a:off x="12049" y="631313"/>
        <a:ext cx="5233702" cy="387270"/>
      </dsp:txXfrm>
    </dsp:sp>
    <dsp:sp modelId="{BCD5070C-CEE4-44D7-BBC1-6A461F6CB030}">
      <dsp:nvSpPr>
        <dsp:cNvPr id="0" name=""/>
        <dsp:cNvSpPr/>
      </dsp:nvSpPr>
      <dsp:spPr>
        <a:xfrm rot="5400000">
          <a:off x="2551768" y="1040917"/>
          <a:ext cx="154263" cy="185115"/>
        </a:xfrm>
        <a:prstGeom prst="rightArrow">
          <a:avLst>
            <a:gd name="adj1" fmla="val 60000"/>
            <a:gd name="adj2" fmla="val 50000"/>
          </a:avLst>
        </a:prstGeom>
        <a:solidFill>
          <a:schemeClr val="tx1"/>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latin typeface="Times New Roman" pitchFamily="18" charset="0"/>
            <a:cs typeface="Times New Roman" pitchFamily="18" charset="0"/>
          </a:endParaRPr>
        </a:p>
      </dsp:txBody>
      <dsp:txXfrm rot="-5400000">
        <a:off x="2573366" y="1056343"/>
        <a:ext cx="111069" cy="107984"/>
      </dsp:txXfrm>
    </dsp:sp>
    <dsp:sp modelId="{97021DF7-61E4-48FE-A3AE-4A685121D995}">
      <dsp:nvSpPr>
        <dsp:cNvPr id="0" name=""/>
        <dsp:cNvSpPr/>
      </dsp:nvSpPr>
      <dsp:spPr>
        <a:xfrm>
          <a:off x="0" y="1236317"/>
          <a:ext cx="5257800" cy="411368"/>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latin typeface="Times New Roman" pitchFamily="18" charset="0"/>
              <a:cs typeface="Times New Roman" pitchFamily="18" charset="0"/>
            </a:rPr>
            <a:t>Kept the mixture in dark for 30 min</a:t>
          </a:r>
        </a:p>
      </dsp:txBody>
      <dsp:txXfrm>
        <a:off x="12049" y="1248366"/>
        <a:ext cx="5233702" cy="387270"/>
      </dsp:txXfrm>
    </dsp:sp>
    <dsp:sp modelId="{14DDDAEC-2031-4E2A-B9DD-6013812D54C5}">
      <dsp:nvSpPr>
        <dsp:cNvPr id="0" name=""/>
        <dsp:cNvSpPr/>
      </dsp:nvSpPr>
      <dsp:spPr>
        <a:xfrm rot="5400000">
          <a:off x="2551768" y="1657969"/>
          <a:ext cx="154263" cy="185115"/>
        </a:xfrm>
        <a:prstGeom prst="rightArrow">
          <a:avLst>
            <a:gd name="adj1" fmla="val 60000"/>
            <a:gd name="adj2" fmla="val 50000"/>
          </a:avLst>
        </a:prstGeom>
        <a:solidFill>
          <a:schemeClr val="tx1"/>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rot="-5400000">
        <a:off x="2573366" y="1673395"/>
        <a:ext cx="111069" cy="107984"/>
      </dsp:txXfrm>
    </dsp:sp>
    <dsp:sp modelId="{CCB5E151-8A6D-4E6B-B820-2609B0612E94}">
      <dsp:nvSpPr>
        <dsp:cNvPr id="0" name=""/>
        <dsp:cNvSpPr/>
      </dsp:nvSpPr>
      <dsp:spPr>
        <a:xfrm>
          <a:off x="0" y="1853369"/>
          <a:ext cx="5257800" cy="411368"/>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latin typeface="Times New Roman" pitchFamily="18" charset="0"/>
              <a:cs typeface="Times New Roman" pitchFamily="18" charset="0"/>
            </a:rPr>
            <a:t>Absorbance was measured by a UV-Visible spectrophotometer at λ</a:t>
          </a:r>
          <a:r>
            <a:rPr lang="en-US" sz="1100" kern="1200" baseline="-25000">
              <a:latin typeface="Times New Roman" pitchFamily="18" charset="0"/>
              <a:cs typeface="Times New Roman" pitchFamily="18" charset="0"/>
            </a:rPr>
            <a:t>max</a:t>
          </a:r>
          <a:r>
            <a:rPr lang="en-US" sz="1100" kern="1200">
              <a:latin typeface="Times New Roman" pitchFamily="18" charset="0"/>
              <a:cs typeface="Times New Roman" pitchFamily="18" charset="0"/>
            </a:rPr>
            <a:t>=120 nm</a:t>
          </a:r>
        </a:p>
      </dsp:txBody>
      <dsp:txXfrm>
        <a:off x="12049" y="1865418"/>
        <a:ext cx="5233702" cy="38727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1307</TotalTime>
  <Pages>23</Pages>
  <Words>3998</Words>
  <Characters>19434</Characters>
  <Application>Microsoft Office Word</Application>
  <DocSecurity>0</DocSecurity>
  <Lines>1022</Lines>
  <Paragraphs>901</Paragraphs>
  <ScaleCrop>false</ScaleCrop>
  <Company/>
  <LinksUpToDate>false</LinksUpToDate>
  <CharactersWithSpaces>22531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Sharma, Parul</dc:creator>
  <cp:keywords/>
  <dc:description/>
  <cp:lastModifiedBy>Sharma, Parul</cp:lastModifiedBy>
  <cp:revision>54</cp:revision>
  <dcterms:created xsi:type="dcterms:W3CDTF">2024-08-16T23:20:00Z</dcterms:created>
  <dcterms:modified xsi:type="dcterms:W3CDTF">2025-03-17T13:27:00Z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c376c9dd-7d8e-441e-9c16-7fbcc7f07acb</vt:lpwstr>
  </property>
</Properties>
</file>