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C4DAF" w14:textId="04B8125B" w:rsidR="00AE30AA" w:rsidRDefault="004A133A" w:rsidP="00AE30AA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0" w:name="_Hlk132016557"/>
      <w:r w:rsidRPr="004A133A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Haplotype-resolved genome assembly of seed hemp (</w:t>
      </w:r>
      <w:r w:rsidRPr="004A133A">
        <w:rPr>
          <w:rFonts w:ascii="Times New Roman" w:eastAsia="宋体" w:hAnsi="Times New Roman" w:cs="Times New Roman" w:hint="eastAsia"/>
          <w:b/>
          <w:bCs/>
          <w:i/>
          <w:iCs/>
          <w:sz w:val="24"/>
          <w:szCs w:val="24"/>
        </w:rPr>
        <w:t>Cannabis sativa</w:t>
      </w:r>
      <w:r w:rsidRPr="004A133A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) revealed molecular divergence of Y chromosome evolution</w:t>
      </w:r>
    </w:p>
    <w:p w14:paraId="3ED4B327" w14:textId="7C4683D4" w:rsidR="001772D8" w:rsidRPr="001772D8" w:rsidRDefault="001772D8" w:rsidP="00E224C1">
      <w:pPr>
        <w:widowControl/>
        <w:spacing w:line="360" w:lineRule="auto"/>
        <w:rPr>
          <w:rFonts w:ascii="Times New Roman" w:eastAsia="等线" w:hAnsi="Times New Roman" w:cs="Times New Roman"/>
          <w:iCs/>
          <w:color w:val="000000"/>
          <w:kern w:val="0"/>
          <w:sz w:val="32"/>
          <w:szCs w:val="32"/>
        </w:rPr>
      </w:pPr>
      <w:r w:rsidRPr="001772D8">
        <w:rPr>
          <w:rFonts w:ascii="Times New Roman" w:eastAsia="等线" w:hAnsi="Times New Roman" w:cs="Times New Roman"/>
          <w:iCs/>
          <w:sz w:val="24"/>
          <w:szCs w:val="24"/>
          <w14:ligatures w14:val="standardContextual"/>
        </w:rPr>
        <w:t xml:space="preserve">Huawei Wei, Zuqing </w:t>
      </w:r>
      <w:bookmarkStart w:id="1" w:name="OLE_LINK15"/>
      <w:r w:rsidRPr="001772D8">
        <w:rPr>
          <w:rFonts w:ascii="Times New Roman" w:eastAsia="等线" w:hAnsi="Times New Roman" w:cs="Times New Roman"/>
          <w:iCs/>
          <w:sz w:val="24"/>
          <w:szCs w:val="24"/>
          <w14:ligatures w14:val="standardContextual"/>
        </w:rPr>
        <w:t>Yang</w:t>
      </w:r>
      <w:bookmarkEnd w:id="1"/>
      <w:r w:rsidRPr="001772D8">
        <w:rPr>
          <w:rFonts w:ascii="Times New Roman" w:eastAsia="等线" w:hAnsi="Times New Roman" w:cs="Times New Roman"/>
          <w:iCs/>
          <w:sz w:val="24"/>
          <w:szCs w:val="24"/>
          <w14:ligatures w14:val="standardContextual"/>
        </w:rPr>
        <w:t xml:space="preserve">, Lingling </w:t>
      </w:r>
      <w:bookmarkStart w:id="2" w:name="OLE_LINK21"/>
      <w:r w:rsidRPr="001772D8">
        <w:rPr>
          <w:rFonts w:ascii="Times New Roman" w:eastAsia="等线" w:hAnsi="Times New Roman" w:cs="Times New Roman"/>
          <w:iCs/>
          <w:sz w:val="24"/>
          <w:szCs w:val="24"/>
          <w14:ligatures w14:val="standardContextual"/>
        </w:rPr>
        <w:t>Zhuang</w:t>
      </w:r>
      <w:bookmarkEnd w:id="2"/>
      <w:r w:rsidRPr="001772D8">
        <w:rPr>
          <w:rFonts w:ascii="Times New Roman" w:eastAsia="等线" w:hAnsi="Times New Roman" w:cs="Times New Roman"/>
          <w:iCs/>
          <w:sz w:val="24"/>
          <w:szCs w:val="24"/>
          <w14:ligatures w14:val="standardContextual"/>
        </w:rPr>
        <w:t xml:space="preserve">, Xueqing Pan, Haifeng </w:t>
      </w:r>
      <w:bookmarkStart w:id="3" w:name="OLE_LINK26"/>
      <w:r w:rsidRPr="001772D8">
        <w:rPr>
          <w:rFonts w:ascii="Times New Roman" w:eastAsia="等线" w:hAnsi="Times New Roman" w:cs="Times New Roman"/>
          <w:iCs/>
          <w:sz w:val="24"/>
          <w:szCs w:val="24"/>
          <w14:ligatures w14:val="standardContextual"/>
        </w:rPr>
        <w:t>Jia</w:t>
      </w:r>
      <w:bookmarkEnd w:id="3"/>
      <w:r w:rsidRPr="001772D8">
        <w:rPr>
          <w:rFonts w:ascii="Times New Roman" w:eastAsia="等线" w:hAnsi="Times New Roman" w:cs="Times New Roman"/>
          <w:iCs/>
          <w:sz w:val="24"/>
          <w:szCs w:val="24"/>
          <w14:ligatures w14:val="standardContextual"/>
        </w:rPr>
        <w:t xml:space="preserve">, Shaolian </w:t>
      </w:r>
      <w:bookmarkStart w:id="4" w:name="OLE_LINK27"/>
      <w:r w:rsidRPr="001772D8">
        <w:rPr>
          <w:rFonts w:ascii="Times New Roman" w:eastAsia="等线" w:hAnsi="Times New Roman" w:cs="Times New Roman"/>
          <w:iCs/>
          <w:sz w:val="24"/>
          <w:szCs w:val="24"/>
          <w14:ligatures w14:val="standardContextual"/>
        </w:rPr>
        <w:t>Jiang</w:t>
      </w:r>
      <w:bookmarkEnd w:id="4"/>
      <w:r w:rsidRPr="001772D8">
        <w:rPr>
          <w:rFonts w:ascii="Times New Roman" w:eastAsia="等线" w:hAnsi="Times New Roman" w:cs="Times New Roman"/>
          <w:iCs/>
          <w:sz w:val="24"/>
          <w:szCs w:val="24"/>
          <w14:ligatures w14:val="standardContextual"/>
        </w:rPr>
        <w:t xml:space="preserve">, Qin Li, Jiantang Xu, Aifen Tao, Pingping Fang, Jianmin </w:t>
      </w:r>
      <w:bookmarkStart w:id="5" w:name="OLE_LINK29"/>
      <w:r w:rsidRPr="001772D8">
        <w:rPr>
          <w:rFonts w:ascii="Times New Roman" w:eastAsia="等线" w:hAnsi="Times New Roman" w:cs="Times New Roman"/>
          <w:iCs/>
          <w:sz w:val="24"/>
          <w:szCs w:val="24"/>
          <w14:ligatures w14:val="standardContextual"/>
        </w:rPr>
        <w:t>Qi</w:t>
      </w:r>
      <w:bookmarkEnd w:id="5"/>
      <w:r w:rsidRPr="001772D8">
        <w:rPr>
          <w:rFonts w:ascii="Times New Roman" w:eastAsia="等线" w:hAnsi="Times New Roman" w:cs="Times New Roman"/>
          <w:iCs/>
          <w:sz w:val="24"/>
          <w:szCs w:val="24"/>
          <w14:ligatures w14:val="standardContextual"/>
        </w:rPr>
        <w:t>, Ray Ming, Liwu Zhang</w:t>
      </w:r>
    </w:p>
    <w:p w14:paraId="19CD1500" w14:textId="517F0EEA" w:rsidR="0045796F" w:rsidRPr="0045796F" w:rsidRDefault="0045796F" w:rsidP="0045796F">
      <w:pPr>
        <w:widowControl/>
        <w:jc w:val="left"/>
        <w:rPr>
          <w:rFonts w:ascii="宋体" w:eastAsia="宋体" w:hAnsi="宋体" w:cs="Times New Roman" w:hint="eastAsia"/>
          <w:sz w:val="24"/>
          <w:szCs w:val="28"/>
        </w:rPr>
      </w:pPr>
    </w:p>
    <w:p w14:paraId="20DEF8CE" w14:textId="0A1AC516" w:rsidR="005B6F87" w:rsidRDefault="0045796F" w:rsidP="0045796F">
      <w:pPr>
        <w:widowControl/>
        <w:jc w:val="left"/>
        <w:rPr>
          <w:rFonts w:ascii="宋体" w:eastAsia="宋体" w:hAnsi="宋体" w:cs="Times New Roman" w:hint="eastAsia"/>
        </w:rPr>
      </w:pPr>
      <w:r>
        <w:rPr>
          <w:rFonts w:ascii="宋体" w:eastAsia="宋体" w:hAnsi="宋体" w:cs="Times New Roman"/>
        </w:rPr>
        <w:br w:type="page"/>
      </w:r>
    </w:p>
    <w:p w14:paraId="49BBF964" w14:textId="336F35F0" w:rsidR="00481B88" w:rsidRDefault="002B3502" w:rsidP="00EE663B">
      <w:pPr>
        <w:spacing w:line="360" w:lineRule="auto"/>
        <w:jc w:val="center"/>
        <w:rPr>
          <w:rFonts w:ascii="宋体" w:eastAsia="宋体" w:hAnsi="宋体" w:cs="Times New Roman" w:hint="eastAsia"/>
        </w:rPr>
      </w:pPr>
      <w:r>
        <w:rPr>
          <w:noProof/>
        </w:rPr>
        <w:lastRenderedPageBreak/>
        <w:drawing>
          <wp:inline distT="0" distB="0" distL="0" distR="0" wp14:anchorId="165AB8E8" wp14:editId="457CE21F">
            <wp:extent cx="4605338" cy="4605338"/>
            <wp:effectExtent l="0" t="0" r="5080" b="5080"/>
            <wp:docPr id="1988450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25" cy="46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CAB7E" w14:textId="643142BD" w:rsidR="002B3502" w:rsidRDefault="002B3502" w:rsidP="00924CE8">
      <w:pPr>
        <w:rPr>
          <w:rFonts w:ascii="Times New Roman" w:hAnsi="Times New Roman" w:cs="Times New Roman"/>
          <w:noProof/>
          <w:sz w:val="24"/>
          <w:szCs w:val="24"/>
        </w:rPr>
      </w:pPr>
      <w:bookmarkStart w:id="6" w:name="_Hlk136888048"/>
      <w:r w:rsidRPr="0018482F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7783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1848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7835" w:rsidRPr="0018482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18482F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18482F">
        <w:rPr>
          <w:rFonts w:ascii="Times New Roman" w:hAnsi="Times New Roman" w:cs="Times New Roman"/>
          <w:noProof/>
          <w:sz w:val="24"/>
          <w:szCs w:val="24"/>
        </w:rPr>
        <w:t xml:space="preserve"> Genome size, heterozygous and duplications of seed hemp predicted by K-mer (k=17) analysis. GenomeScope is used to draw the K-mer distribution. </w:t>
      </w:r>
      <w:bookmarkEnd w:id="6"/>
      <w:r w:rsidRPr="0018482F">
        <w:rPr>
          <w:rFonts w:ascii="Times New Roman" w:hAnsi="Times New Roman" w:cs="Times New Roman"/>
          <w:noProof/>
          <w:sz w:val="24"/>
          <w:szCs w:val="24"/>
        </w:rPr>
        <w:t>The genome size was estimated 816 Mb, genome heterozygosity was 2.14% and genome duplication was 1.1%.</w:t>
      </w:r>
    </w:p>
    <w:p w14:paraId="57C6AB3E" w14:textId="77777777" w:rsidR="00924CE8" w:rsidRPr="0018482F" w:rsidRDefault="00924CE8" w:rsidP="00924CE8">
      <w:pPr>
        <w:rPr>
          <w:rFonts w:ascii="Times New Roman" w:hAnsi="Times New Roman" w:cs="Times New Roman"/>
          <w:noProof/>
          <w:sz w:val="24"/>
          <w:szCs w:val="24"/>
        </w:rPr>
      </w:pPr>
    </w:p>
    <w:p w14:paraId="16647A8B" w14:textId="2D5D4417" w:rsidR="00FE1DA0" w:rsidRDefault="00FE1DA0" w:rsidP="005D4235">
      <w:pPr>
        <w:spacing w:line="360" w:lineRule="auto"/>
        <w:rPr>
          <w:rFonts w:ascii="Times New Roman" w:hAnsi="Times New Roman" w:cs="Times New Roman"/>
        </w:rPr>
      </w:pPr>
    </w:p>
    <w:p w14:paraId="6E09FF98" w14:textId="77777777" w:rsidR="00FE1DA0" w:rsidRDefault="00FE1DA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61F621" w14:textId="489F169B" w:rsidR="00FE1DA0" w:rsidRPr="00FE1DA0" w:rsidRDefault="00FE1DA0" w:rsidP="00FE1DA0">
      <w:pPr>
        <w:jc w:val="center"/>
        <w:rPr>
          <w:rFonts w:ascii="Times New Roman" w:eastAsia="宋体" w:hAnsi="Times New Roman" w:cs="Times New Roman" w:hint="eastAsia"/>
          <w:b/>
          <w:bCs/>
          <w:sz w:val="24"/>
          <w:szCs w:val="28"/>
        </w:rPr>
      </w:pPr>
      <w:r w:rsidRPr="00FE1DA0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27DC548F" wp14:editId="336BD791">
            <wp:extent cx="5274310" cy="2595245"/>
            <wp:effectExtent l="0" t="0" r="2540" b="0"/>
            <wp:docPr id="13681874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C1B97" w14:textId="1ED025D6" w:rsidR="00FE1DA0" w:rsidRPr="00FE1DA0" w:rsidRDefault="00BD3AA5" w:rsidP="00FE1DA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18482F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18482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1848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E1DA0" w:rsidRPr="00FE1DA0">
        <w:rPr>
          <w:rFonts w:ascii="Times New Roman" w:eastAsia="宋体" w:hAnsi="Times New Roman" w:cs="Times New Roman"/>
          <w:sz w:val="24"/>
          <w:szCs w:val="24"/>
        </w:rPr>
        <w:t xml:space="preserve"> Hi-C map and overview of the </w:t>
      </w:r>
      <w:r w:rsidR="00FE1DA0" w:rsidRPr="00FE1DA0">
        <w:rPr>
          <w:rFonts w:ascii="Times New Roman" w:eastAsia="宋体" w:hAnsi="Times New Roman" w:cs="Times New Roman" w:hint="eastAsia"/>
          <w:sz w:val="24"/>
          <w:szCs w:val="24"/>
        </w:rPr>
        <w:t xml:space="preserve">haplotype-resolved </w:t>
      </w:r>
      <w:r w:rsidR="00FE1DA0" w:rsidRPr="00FE1DA0">
        <w:rPr>
          <w:rFonts w:ascii="Times New Roman" w:eastAsia="宋体" w:hAnsi="Times New Roman" w:cs="Times New Roman"/>
          <w:sz w:val="24"/>
          <w:szCs w:val="24"/>
        </w:rPr>
        <w:t xml:space="preserve">genomic features of </w:t>
      </w:r>
      <w:r w:rsidR="00FE1DA0" w:rsidRPr="00FE1DA0">
        <w:rPr>
          <w:rFonts w:ascii="Times New Roman" w:eastAsia="宋体" w:hAnsi="Times New Roman" w:cs="Times New Roman" w:hint="eastAsia"/>
          <w:sz w:val="24"/>
          <w:szCs w:val="24"/>
        </w:rPr>
        <w:t>dioecious seed hemp with YSM1 and YSM2</w:t>
      </w:r>
      <w:r w:rsidR="00FE1DA0" w:rsidRPr="00FE1DA0">
        <w:rPr>
          <w:rFonts w:ascii="Times New Roman" w:eastAsia="宋体" w:hAnsi="Times New Roman" w:cs="Times New Roman"/>
          <w:sz w:val="24"/>
          <w:szCs w:val="24"/>
        </w:rPr>
        <w:t>. (</w:t>
      </w:r>
      <w:r w:rsidR="00FE1DA0" w:rsidRPr="00FE1DA0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FE1DA0" w:rsidRPr="00FE1DA0">
        <w:rPr>
          <w:rFonts w:ascii="Times New Roman" w:eastAsia="宋体" w:hAnsi="Times New Roman" w:cs="Times New Roman"/>
          <w:sz w:val="24"/>
          <w:szCs w:val="24"/>
        </w:rPr>
        <w:t xml:space="preserve">) </w:t>
      </w:r>
      <w:r w:rsidR="00FE1DA0" w:rsidRPr="00FE1DA0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="00FE1DA0" w:rsidRPr="00FE1DA0">
        <w:rPr>
          <w:rFonts w:ascii="Times New Roman" w:eastAsia="宋体" w:hAnsi="Times New Roman" w:cs="Times New Roman"/>
          <w:sz w:val="24"/>
          <w:szCs w:val="24"/>
        </w:rPr>
        <w:t>ap of Hi-C links among 10 pseudochromosomes. (</w:t>
      </w:r>
      <w:r w:rsidR="00FE1DA0" w:rsidRPr="00FE1DA0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="00FE1DA0" w:rsidRPr="00FE1DA0">
        <w:rPr>
          <w:rFonts w:ascii="Times New Roman" w:eastAsia="宋体" w:hAnsi="Times New Roman" w:cs="Times New Roman"/>
          <w:sz w:val="24"/>
          <w:szCs w:val="24"/>
        </w:rPr>
        <w:t>)</w:t>
      </w:r>
      <w:bookmarkStart w:id="7" w:name="OLE_LINK6"/>
      <w:r w:rsidR="00FE1DA0" w:rsidRPr="00FE1DA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E1DA0" w:rsidRPr="00FE1DA0">
        <w:rPr>
          <w:rFonts w:ascii="Times New Roman" w:eastAsia="宋体" w:hAnsi="Times New Roman" w:cs="Times New Roman" w:hint="eastAsia"/>
          <w:sz w:val="24"/>
          <w:szCs w:val="24"/>
        </w:rPr>
        <w:t xml:space="preserve">Haplotype-resolved </w:t>
      </w:r>
      <w:r w:rsidR="00FE1DA0" w:rsidRPr="00FE1DA0">
        <w:rPr>
          <w:rFonts w:ascii="Times New Roman" w:eastAsia="宋体" w:hAnsi="Times New Roman" w:cs="Times New Roman"/>
          <w:sz w:val="24"/>
          <w:szCs w:val="24"/>
        </w:rPr>
        <w:t xml:space="preserve">genomic features. a, Length (Mb) of chromosomes; b, gene density; c, TE density; d, GC content, e, LAI distribution; f, BSA reads cover depth, with males in blue and females in red. </w:t>
      </w:r>
      <w:bookmarkEnd w:id="7"/>
    </w:p>
    <w:p w14:paraId="747AFD88" w14:textId="77777777" w:rsidR="00FE1DA0" w:rsidRDefault="00FE1DA0" w:rsidP="005D4235">
      <w:pPr>
        <w:spacing w:line="360" w:lineRule="auto"/>
        <w:rPr>
          <w:rFonts w:ascii="Times New Roman" w:hAnsi="Times New Roman" w:cs="Times New Roman"/>
        </w:rPr>
      </w:pPr>
    </w:p>
    <w:p w14:paraId="15F6F9C1" w14:textId="77777777" w:rsidR="009F60F0" w:rsidRDefault="009F60F0" w:rsidP="005D4235">
      <w:pPr>
        <w:spacing w:line="360" w:lineRule="auto"/>
        <w:rPr>
          <w:rFonts w:ascii="Times New Roman" w:hAnsi="Times New Roman" w:cs="Times New Roman"/>
        </w:rPr>
      </w:pPr>
    </w:p>
    <w:p w14:paraId="64E26872" w14:textId="77777777" w:rsidR="009F60F0" w:rsidRDefault="009F60F0" w:rsidP="005D4235">
      <w:pPr>
        <w:spacing w:line="360" w:lineRule="auto"/>
        <w:rPr>
          <w:rFonts w:ascii="Times New Roman" w:hAnsi="Times New Roman" w:cs="Times New Roman"/>
        </w:rPr>
      </w:pPr>
    </w:p>
    <w:p w14:paraId="5E99A0A4" w14:textId="77777777" w:rsidR="009F60F0" w:rsidRPr="009F60F0" w:rsidRDefault="009F60F0" w:rsidP="005D4235">
      <w:pPr>
        <w:spacing w:line="360" w:lineRule="auto"/>
        <w:rPr>
          <w:rFonts w:ascii="Times New Roman" w:hAnsi="Times New Roman" w:cs="Times New Roman" w:hint="eastAsia"/>
        </w:rPr>
      </w:pPr>
    </w:p>
    <w:p w14:paraId="7E18EDA1" w14:textId="5508C141" w:rsidR="00526E21" w:rsidRPr="00FE1DA0" w:rsidRDefault="00FE1DA0" w:rsidP="00036408">
      <w:pPr>
        <w:widowControl/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br w:type="page"/>
      </w:r>
    </w:p>
    <w:p w14:paraId="11489CC3" w14:textId="1BFCE7F9" w:rsidR="00526E21" w:rsidRDefault="009E341E" w:rsidP="00EE663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4C8424F" wp14:editId="37F38B6B">
            <wp:extent cx="5274310" cy="2865120"/>
            <wp:effectExtent l="0" t="0" r="2540" b="0"/>
            <wp:docPr id="1863909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516C" w14:textId="3278F644" w:rsidR="00526E21" w:rsidRPr="0018482F" w:rsidRDefault="00E77835" w:rsidP="00924CE8">
      <w:pPr>
        <w:rPr>
          <w:rFonts w:ascii="Times New Roman" w:hAnsi="Times New Roman" w:cs="Times New Roman"/>
          <w:sz w:val="24"/>
          <w:szCs w:val="24"/>
        </w:rPr>
      </w:pPr>
      <w:r w:rsidRPr="0018482F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18482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36408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526E21" w:rsidRPr="001848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1521C" w:rsidRPr="001848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15FD" w:rsidRPr="006315FD">
        <w:rPr>
          <w:rFonts w:ascii="Times New Roman" w:hAnsi="Times New Roman" w:cs="Times New Roman"/>
          <w:sz w:val="24"/>
          <w:szCs w:val="24"/>
        </w:rPr>
        <w:t>Mapping results of BSA data to the YSM1 and YSM2 of seed hemp</w:t>
      </w:r>
      <w:r w:rsidR="005E62D0" w:rsidRPr="0018482F">
        <w:rPr>
          <w:rFonts w:ascii="Times New Roman" w:hAnsi="Times New Roman" w:cs="Times New Roman"/>
          <w:sz w:val="24"/>
          <w:szCs w:val="24"/>
        </w:rPr>
        <w:t>.</w:t>
      </w:r>
    </w:p>
    <w:p w14:paraId="7AC520C6" w14:textId="77777777" w:rsidR="00C52A20" w:rsidRPr="00036408" w:rsidRDefault="00C52A20" w:rsidP="005D4235">
      <w:pPr>
        <w:spacing w:line="360" w:lineRule="auto"/>
        <w:rPr>
          <w:rFonts w:ascii="宋体" w:eastAsia="宋体" w:hAnsi="宋体" w:cs="Times New Roman" w:hint="eastAsia"/>
        </w:rPr>
      </w:pPr>
    </w:p>
    <w:p w14:paraId="668E25E8" w14:textId="77777777" w:rsidR="00924CE8" w:rsidRDefault="00924CE8" w:rsidP="005D4235">
      <w:pPr>
        <w:spacing w:line="360" w:lineRule="auto"/>
        <w:rPr>
          <w:rFonts w:ascii="宋体" w:eastAsia="宋体" w:hAnsi="宋体" w:cs="Times New Roman"/>
        </w:rPr>
      </w:pPr>
    </w:p>
    <w:p w14:paraId="08E277BE" w14:textId="77777777" w:rsidR="00036408" w:rsidRDefault="00036408" w:rsidP="005D4235">
      <w:pPr>
        <w:spacing w:line="360" w:lineRule="auto"/>
        <w:rPr>
          <w:rFonts w:ascii="宋体" w:eastAsia="宋体" w:hAnsi="宋体" w:cs="Times New Roman" w:hint="eastAsia"/>
        </w:rPr>
      </w:pPr>
    </w:p>
    <w:p w14:paraId="583193E1" w14:textId="42C1E2EE" w:rsidR="00B80C1A" w:rsidRPr="001653AB" w:rsidRDefault="00784EEF" w:rsidP="00EE663B">
      <w:pPr>
        <w:spacing w:line="360" w:lineRule="auto"/>
        <w:jc w:val="center"/>
        <w:rPr>
          <w:rFonts w:ascii="宋体" w:eastAsia="宋体" w:hAnsi="宋体" w:cs="Times New Roman" w:hint="eastAsia"/>
        </w:rPr>
      </w:pPr>
      <w:r>
        <w:rPr>
          <w:noProof/>
        </w:rPr>
        <w:drawing>
          <wp:inline distT="0" distB="0" distL="0" distR="0" wp14:anchorId="7A03F5C0" wp14:editId="70D0DDA9">
            <wp:extent cx="5274310" cy="2234565"/>
            <wp:effectExtent l="0" t="0" r="2540" b="0"/>
            <wp:docPr id="2132562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7227" w14:textId="532F5539" w:rsidR="0041233E" w:rsidRDefault="00E77835" w:rsidP="00720B44">
      <w:pPr>
        <w:rPr>
          <w:rFonts w:ascii="Times New Roman" w:hAnsi="Times New Roman" w:cs="Times New Roman"/>
          <w:sz w:val="24"/>
          <w:szCs w:val="24"/>
        </w:rPr>
      </w:pPr>
      <w:bookmarkStart w:id="8" w:name="_Hlk169604667"/>
      <w:r w:rsidRPr="0018482F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18482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36408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B80C1A" w:rsidRPr="0018482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315FD" w:rsidRPr="006315FD">
        <w:rPr>
          <w:rFonts w:ascii="Times New Roman" w:hAnsi="Times New Roman" w:cs="Times New Roman"/>
          <w:sz w:val="24"/>
          <w:szCs w:val="24"/>
        </w:rPr>
        <w:t>Mapping results of resequencing data from leaves in male and female of 11 seed hemp varieties to the X and Y chromosomes</w:t>
      </w:r>
      <w:r w:rsidR="006315FD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84EEF">
        <w:rPr>
          <w:rFonts w:ascii="Times New Roman" w:hAnsi="Times New Roman" w:cs="Times New Roman" w:hint="eastAsia"/>
          <w:sz w:val="24"/>
          <w:szCs w:val="24"/>
        </w:rPr>
        <w:t>(a)</w:t>
      </w:r>
      <w:r w:rsidR="006315FD" w:rsidRPr="006315FD">
        <w:rPr>
          <w:rFonts w:ascii="Times New Roman" w:hAnsi="Times New Roman" w:cs="Times New Roman"/>
          <w:sz w:val="24"/>
          <w:szCs w:val="24"/>
        </w:rPr>
        <w:t xml:space="preserve"> depth of resequencing data coverage on the X chromosome. </w:t>
      </w:r>
      <w:r w:rsidR="00784EEF">
        <w:rPr>
          <w:rFonts w:ascii="Times New Roman" w:hAnsi="Times New Roman" w:cs="Times New Roman" w:hint="eastAsia"/>
          <w:sz w:val="24"/>
          <w:szCs w:val="24"/>
        </w:rPr>
        <w:t>(b)</w:t>
      </w:r>
      <w:r w:rsidR="006315FD" w:rsidRPr="006315FD">
        <w:rPr>
          <w:rFonts w:ascii="Times New Roman" w:hAnsi="Times New Roman" w:cs="Times New Roman"/>
          <w:sz w:val="24"/>
          <w:szCs w:val="24"/>
        </w:rPr>
        <w:t xml:space="preserve"> depth of resequencing data coverage on the Y chromosome. The red line represents the male sample and the blue represents the female sample.</w:t>
      </w:r>
      <w:bookmarkEnd w:id="8"/>
    </w:p>
    <w:p w14:paraId="3233EA03" w14:textId="1D5A90BB" w:rsidR="0041233E" w:rsidRDefault="0041233E" w:rsidP="003E300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E64840" w14:textId="7A5084CC" w:rsidR="0041233E" w:rsidRDefault="00A1159C" w:rsidP="00F63A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5DC893" wp14:editId="32C97B8C">
            <wp:extent cx="5143500" cy="3391019"/>
            <wp:effectExtent l="0" t="0" r="0" b="0"/>
            <wp:docPr id="2125660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53" cy="33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CC6F" w14:textId="0C5B3CD0" w:rsidR="00F63A47" w:rsidRPr="00B163B7" w:rsidRDefault="00E77835" w:rsidP="00F63A47">
      <w:pPr>
        <w:rPr>
          <w:rFonts w:ascii="Times New Roman" w:hAnsi="Times New Roman" w:cs="Times New Roman"/>
          <w:sz w:val="24"/>
          <w:szCs w:val="24"/>
        </w:rPr>
      </w:pPr>
      <w:bookmarkStart w:id="9" w:name="_Hlk169604688"/>
      <w:r w:rsidRPr="0018482F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18482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36408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F63A47" w:rsidRPr="001848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63A47" w:rsidRPr="00F63A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3A47" w:rsidRPr="00B163B7">
        <w:rPr>
          <w:rFonts w:ascii="Times New Roman" w:hAnsi="Times New Roman" w:cs="Times New Roman"/>
          <w:sz w:val="24"/>
          <w:szCs w:val="24"/>
        </w:rPr>
        <w:t>Distribution of encoding genes in the Y and corresponding X.</w:t>
      </w:r>
    </w:p>
    <w:p w14:paraId="080A7962" w14:textId="6940F6BC" w:rsidR="00F860FA" w:rsidRDefault="009040E6" w:rsidP="00D772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(a) </w:t>
      </w:r>
      <w:r w:rsidRPr="009040E6">
        <w:rPr>
          <w:rFonts w:ascii="Times New Roman" w:hAnsi="Times New Roman" w:cs="Times New Roman"/>
          <w:sz w:val="24"/>
          <w:szCs w:val="24"/>
        </w:rPr>
        <w:t>The gene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9040E6">
        <w:rPr>
          <w:rFonts w:ascii="Times New Roman" w:hAnsi="Times New Roman" w:cs="Times New Roman"/>
          <w:sz w:val="24"/>
          <w:szCs w:val="24"/>
        </w:rPr>
        <w:t xml:space="preserve"> distribution of SDR and its corresponding region on the X chromosome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9040E6">
        <w:rPr>
          <w:rFonts w:ascii="Times New Roman" w:hAnsi="Times New Roman" w:cs="Times New Roman"/>
          <w:sz w:val="24"/>
          <w:szCs w:val="24"/>
        </w:rPr>
        <w:t xml:space="preserve"> </w:t>
      </w:r>
      <w:r w:rsidR="00D772FE" w:rsidRPr="00D772FE">
        <w:rPr>
          <w:rFonts w:ascii="Times New Roman" w:hAnsi="Times New Roman" w:cs="Times New Roman"/>
          <w:sz w:val="24"/>
          <w:szCs w:val="24"/>
        </w:rPr>
        <w:t>SDR: Sex-determined region, Y-SDR: SDR on the Y chromosome, X-</w:t>
      </w:r>
      <w:r w:rsidR="00FE540A">
        <w:rPr>
          <w:rFonts w:ascii="Times New Roman" w:hAnsi="Times New Roman" w:cs="Times New Roman" w:hint="eastAsia"/>
          <w:sz w:val="24"/>
          <w:szCs w:val="24"/>
        </w:rPr>
        <w:t>L</w:t>
      </w:r>
      <w:r w:rsidR="003C6AA7">
        <w:rPr>
          <w:rFonts w:ascii="Times New Roman" w:hAnsi="Times New Roman" w:cs="Times New Roman" w:hint="eastAsia"/>
          <w:sz w:val="24"/>
          <w:szCs w:val="24"/>
        </w:rPr>
        <w:t>C</w:t>
      </w:r>
      <w:r w:rsidR="00FE540A">
        <w:rPr>
          <w:rFonts w:ascii="Times New Roman" w:hAnsi="Times New Roman" w:cs="Times New Roman" w:hint="eastAsia"/>
          <w:sz w:val="24"/>
          <w:szCs w:val="24"/>
        </w:rPr>
        <w:t>R</w:t>
      </w:r>
      <w:r w:rsidR="00D772FE" w:rsidRPr="00D772FE">
        <w:rPr>
          <w:rFonts w:ascii="Times New Roman" w:hAnsi="Times New Roman" w:cs="Times New Roman"/>
          <w:sz w:val="24"/>
          <w:szCs w:val="24"/>
        </w:rPr>
        <w:t xml:space="preserve">: </w:t>
      </w:r>
      <w:r w:rsidR="00FE540A" w:rsidRPr="00FE540A">
        <w:rPr>
          <w:rFonts w:ascii="Times New Roman" w:hAnsi="Times New Roman" w:cs="Times New Roman" w:hint="eastAsia"/>
          <w:sz w:val="24"/>
          <w:szCs w:val="24"/>
        </w:rPr>
        <w:t>X-linked colinear region</w:t>
      </w:r>
      <w:r w:rsidR="00D772FE" w:rsidRPr="00D772FE">
        <w:rPr>
          <w:rFonts w:ascii="Times New Roman" w:hAnsi="Times New Roman" w:cs="Times New Roman"/>
          <w:sz w:val="24"/>
          <w:szCs w:val="24"/>
        </w:rPr>
        <w:t>.</w:t>
      </w:r>
      <w:r w:rsidR="00D772F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(b) </w:t>
      </w:r>
      <w:r w:rsidRPr="009040E6">
        <w:rPr>
          <w:rFonts w:ascii="Times New Roman" w:hAnsi="Times New Roman" w:cs="Times New Roman"/>
          <w:sz w:val="24"/>
          <w:szCs w:val="24"/>
        </w:rPr>
        <w:t>The gene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9040E6">
        <w:rPr>
          <w:rFonts w:ascii="Times New Roman" w:hAnsi="Times New Roman" w:cs="Times New Roman"/>
          <w:sz w:val="24"/>
          <w:szCs w:val="24"/>
        </w:rPr>
        <w:t xml:space="preserve"> distribution in the PAR on the X and Y chromosomes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9040E6">
        <w:rPr>
          <w:rFonts w:ascii="Times New Roman" w:hAnsi="Times New Roman" w:cs="Times New Roman"/>
          <w:sz w:val="24"/>
          <w:szCs w:val="24"/>
        </w:rPr>
        <w:t xml:space="preserve"> </w:t>
      </w:r>
      <w:r w:rsidR="00D772FE" w:rsidRPr="00D772FE">
        <w:rPr>
          <w:rFonts w:ascii="Times New Roman" w:hAnsi="Times New Roman" w:cs="Times New Roman"/>
          <w:sz w:val="24"/>
          <w:szCs w:val="24"/>
        </w:rPr>
        <w:t xml:space="preserve">PAR: </w:t>
      </w:r>
      <w:r w:rsidR="00D772FE">
        <w:rPr>
          <w:rFonts w:ascii="Times New Roman" w:hAnsi="Times New Roman" w:cs="Times New Roman" w:hint="eastAsia"/>
          <w:sz w:val="24"/>
          <w:szCs w:val="24"/>
        </w:rPr>
        <w:t>P</w:t>
      </w:r>
      <w:r w:rsidR="00D772FE" w:rsidRPr="00D772FE">
        <w:rPr>
          <w:rFonts w:ascii="Times New Roman" w:hAnsi="Times New Roman" w:cs="Times New Roman"/>
          <w:sz w:val="24"/>
          <w:szCs w:val="24"/>
        </w:rPr>
        <w:t>seudo-autosomal region, Y-PAR: Pseudo-autosomal region on the Y chromosome, X-PAR: Pseudo-autosomal region on the X chromosome.</w:t>
      </w:r>
    </w:p>
    <w:bookmarkEnd w:id="0"/>
    <w:bookmarkEnd w:id="9"/>
    <w:p w14:paraId="2816CF5D" w14:textId="68FFEF24" w:rsidR="006A2258" w:rsidRPr="009F60F0" w:rsidRDefault="006A2258" w:rsidP="00CE314B">
      <w:pPr>
        <w:rPr>
          <w:rFonts w:ascii="Times New Roman" w:hAnsi="Times New Roman" w:cs="Times New Roman" w:hint="eastAsia"/>
          <w:sz w:val="24"/>
          <w:szCs w:val="24"/>
        </w:rPr>
      </w:pPr>
    </w:p>
    <w:sectPr w:rsidR="006A2258" w:rsidRPr="009F60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29B6F" w14:textId="77777777" w:rsidR="00092B88" w:rsidRDefault="00092B88" w:rsidP="004847D3">
      <w:pPr>
        <w:rPr>
          <w:rFonts w:hint="eastAsia"/>
        </w:rPr>
      </w:pPr>
      <w:r>
        <w:separator/>
      </w:r>
    </w:p>
  </w:endnote>
  <w:endnote w:type="continuationSeparator" w:id="0">
    <w:p w14:paraId="2F151F2E" w14:textId="77777777" w:rsidR="00092B88" w:rsidRDefault="00092B88" w:rsidP="004847D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AF2E6" w14:textId="77777777" w:rsidR="00092B88" w:rsidRDefault="00092B88" w:rsidP="004847D3">
      <w:pPr>
        <w:rPr>
          <w:rFonts w:hint="eastAsia"/>
        </w:rPr>
      </w:pPr>
      <w:r>
        <w:separator/>
      </w:r>
    </w:p>
  </w:footnote>
  <w:footnote w:type="continuationSeparator" w:id="0">
    <w:p w14:paraId="1B060403" w14:textId="77777777" w:rsidR="00092B88" w:rsidRDefault="00092B88" w:rsidP="004847D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42370"/>
    <w:multiLevelType w:val="multilevel"/>
    <w:tmpl w:val="4AE82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184A5C"/>
    <w:multiLevelType w:val="multilevel"/>
    <w:tmpl w:val="CE8A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1721417">
    <w:abstractNumId w:val="0"/>
  </w:num>
  <w:num w:numId="2" w16cid:durableId="1393889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EyYzc5YzEzNTBlZGFhYzI3NWY3OGU0ZmZhYTc0ZDgifQ=="/>
  </w:docVars>
  <w:rsids>
    <w:rsidRoot w:val="00474E29"/>
    <w:rsid w:val="00002FAE"/>
    <w:rsid w:val="00005B6B"/>
    <w:rsid w:val="00014C94"/>
    <w:rsid w:val="00020D4F"/>
    <w:rsid w:val="00023352"/>
    <w:rsid w:val="0002350D"/>
    <w:rsid w:val="00026948"/>
    <w:rsid w:val="00032CF2"/>
    <w:rsid w:val="00033F55"/>
    <w:rsid w:val="00036086"/>
    <w:rsid w:val="00036408"/>
    <w:rsid w:val="00040A7A"/>
    <w:rsid w:val="000412B5"/>
    <w:rsid w:val="0004223F"/>
    <w:rsid w:val="00047DF0"/>
    <w:rsid w:val="00054B1F"/>
    <w:rsid w:val="00054EA2"/>
    <w:rsid w:val="000576FA"/>
    <w:rsid w:val="00067C10"/>
    <w:rsid w:val="000733B3"/>
    <w:rsid w:val="00085AFC"/>
    <w:rsid w:val="00090ECD"/>
    <w:rsid w:val="000913E3"/>
    <w:rsid w:val="000916E4"/>
    <w:rsid w:val="00092613"/>
    <w:rsid w:val="00092B88"/>
    <w:rsid w:val="00093DBC"/>
    <w:rsid w:val="000A3E06"/>
    <w:rsid w:val="000A681B"/>
    <w:rsid w:val="000B0DC0"/>
    <w:rsid w:val="000B160E"/>
    <w:rsid w:val="000B2920"/>
    <w:rsid w:val="000B3E90"/>
    <w:rsid w:val="000B7165"/>
    <w:rsid w:val="000C2C18"/>
    <w:rsid w:val="000D05DC"/>
    <w:rsid w:val="000D2074"/>
    <w:rsid w:val="000D5A70"/>
    <w:rsid w:val="000E034B"/>
    <w:rsid w:val="000E6361"/>
    <w:rsid w:val="000F3CE9"/>
    <w:rsid w:val="0011559A"/>
    <w:rsid w:val="00120F43"/>
    <w:rsid w:val="00124C69"/>
    <w:rsid w:val="00127432"/>
    <w:rsid w:val="00131CBB"/>
    <w:rsid w:val="00132A6B"/>
    <w:rsid w:val="0013302D"/>
    <w:rsid w:val="00134C06"/>
    <w:rsid w:val="001365A3"/>
    <w:rsid w:val="00137966"/>
    <w:rsid w:val="00141374"/>
    <w:rsid w:val="0014191D"/>
    <w:rsid w:val="00142065"/>
    <w:rsid w:val="00151D79"/>
    <w:rsid w:val="00156349"/>
    <w:rsid w:val="001630C2"/>
    <w:rsid w:val="001631E3"/>
    <w:rsid w:val="001653AB"/>
    <w:rsid w:val="001659AF"/>
    <w:rsid w:val="00172C8E"/>
    <w:rsid w:val="00174CC7"/>
    <w:rsid w:val="0017574D"/>
    <w:rsid w:val="00175891"/>
    <w:rsid w:val="00176C64"/>
    <w:rsid w:val="001772D8"/>
    <w:rsid w:val="00181E18"/>
    <w:rsid w:val="0018482F"/>
    <w:rsid w:val="0019482A"/>
    <w:rsid w:val="00197934"/>
    <w:rsid w:val="001A036C"/>
    <w:rsid w:val="001A05B8"/>
    <w:rsid w:val="001A0B5A"/>
    <w:rsid w:val="001A0D41"/>
    <w:rsid w:val="001A56C7"/>
    <w:rsid w:val="001B4658"/>
    <w:rsid w:val="001C4906"/>
    <w:rsid w:val="001C583C"/>
    <w:rsid w:val="001D327A"/>
    <w:rsid w:val="001D3831"/>
    <w:rsid w:val="001E274E"/>
    <w:rsid w:val="001E2B31"/>
    <w:rsid w:val="001E30F5"/>
    <w:rsid w:val="001E5C4E"/>
    <w:rsid w:val="001F04EA"/>
    <w:rsid w:val="001F2E1B"/>
    <w:rsid w:val="001F34FE"/>
    <w:rsid w:val="00200F7A"/>
    <w:rsid w:val="00203C2E"/>
    <w:rsid w:val="00203CE4"/>
    <w:rsid w:val="002046E9"/>
    <w:rsid w:val="00204E10"/>
    <w:rsid w:val="002070B4"/>
    <w:rsid w:val="0021143C"/>
    <w:rsid w:val="00211975"/>
    <w:rsid w:val="00222D40"/>
    <w:rsid w:val="00226534"/>
    <w:rsid w:val="00227C81"/>
    <w:rsid w:val="00240425"/>
    <w:rsid w:val="002413C4"/>
    <w:rsid w:val="00244096"/>
    <w:rsid w:val="0024468B"/>
    <w:rsid w:val="0024476C"/>
    <w:rsid w:val="00247DBE"/>
    <w:rsid w:val="00251C92"/>
    <w:rsid w:val="00252AF1"/>
    <w:rsid w:val="00253910"/>
    <w:rsid w:val="00261897"/>
    <w:rsid w:val="00265E0B"/>
    <w:rsid w:val="002677AD"/>
    <w:rsid w:val="00270943"/>
    <w:rsid w:val="002719A4"/>
    <w:rsid w:val="00271EFD"/>
    <w:rsid w:val="00277DC0"/>
    <w:rsid w:val="00283454"/>
    <w:rsid w:val="00284044"/>
    <w:rsid w:val="0028459B"/>
    <w:rsid w:val="0028573B"/>
    <w:rsid w:val="00285749"/>
    <w:rsid w:val="00287891"/>
    <w:rsid w:val="002907A9"/>
    <w:rsid w:val="00290963"/>
    <w:rsid w:val="00290D78"/>
    <w:rsid w:val="00293D87"/>
    <w:rsid w:val="00293F32"/>
    <w:rsid w:val="00296908"/>
    <w:rsid w:val="002A35BA"/>
    <w:rsid w:val="002A4247"/>
    <w:rsid w:val="002A5DB5"/>
    <w:rsid w:val="002A60CD"/>
    <w:rsid w:val="002B3502"/>
    <w:rsid w:val="002B375E"/>
    <w:rsid w:val="002B6E75"/>
    <w:rsid w:val="002B7B45"/>
    <w:rsid w:val="002C548A"/>
    <w:rsid w:val="002C5686"/>
    <w:rsid w:val="002D0A45"/>
    <w:rsid w:val="002D0AF2"/>
    <w:rsid w:val="002E0123"/>
    <w:rsid w:val="002E24AB"/>
    <w:rsid w:val="002F1B41"/>
    <w:rsid w:val="002F7EDA"/>
    <w:rsid w:val="003009EE"/>
    <w:rsid w:val="00300C21"/>
    <w:rsid w:val="00303E35"/>
    <w:rsid w:val="00304A52"/>
    <w:rsid w:val="00307522"/>
    <w:rsid w:val="003155D0"/>
    <w:rsid w:val="003203DD"/>
    <w:rsid w:val="003213B8"/>
    <w:rsid w:val="0032198A"/>
    <w:rsid w:val="00324189"/>
    <w:rsid w:val="00325C05"/>
    <w:rsid w:val="00327B64"/>
    <w:rsid w:val="00327D0D"/>
    <w:rsid w:val="003314EE"/>
    <w:rsid w:val="00334A9C"/>
    <w:rsid w:val="003358AE"/>
    <w:rsid w:val="00337709"/>
    <w:rsid w:val="0035044E"/>
    <w:rsid w:val="0036481C"/>
    <w:rsid w:val="003706E6"/>
    <w:rsid w:val="00370C8E"/>
    <w:rsid w:val="00371EA1"/>
    <w:rsid w:val="003744DE"/>
    <w:rsid w:val="003753B4"/>
    <w:rsid w:val="00376FC7"/>
    <w:rsid w:val="00376FE6"/>
    <w:rsid w:val="00381D43"/>
    <w:rsid w:val="00382D3C"/>
    <w:rsid w:val="00385867"/>
    <w:rsid w:val="00391482"/>
    <w:rsid w:val="00392A68"/>
    <w:rsid w:val="0039524C"/>
    <w:rsid w:val="003A0DC5"/>
    <w:rsid w:val="003A1857"/>
    <w:rsid w:val="003B0A90"/>
    <w:rsid w:val="003B4F79"/>
    <w:rsid w:val="003B778D"/>
    <w:rsid w:val="003B7819"/>
    <w:rsid w:val="003C3CFC"/>
    <w:rsid w:val="003C45D2"/>
    <w:rsid w:val="003C6AA7"/>
    <w:rsid w:val="003D0F30"/>
    <w:rsid w:val="003D7898"/>
    <w:rsid w:val="003D7C60"/>
    <w:rsid w:val="003E0388"/>
    <w:rsid w:val="003E11F5"/>
    <w:rsid w:val="003E3003"/>
    <w:rsid w:val="003E3216"/>
    <w:rsid w:val="003F5557"/>
    <w:rsid w:val="003F6B46"/>
    <w:rsid w:val="00400269"/>
    <w:rsid w:val="0040142C"/>
    <w:rsid w:val="00403279"/>
    <w:rsid w:val="00405CBA"/>
    <w:rsid w:val="00407C6E"/>
    <w:rsid w:val="00410ACC"/>
    <w:rsid w:val="004114EA"/>
    <w:rsid w:val="0041233E"/>
    <w:rsid w:val="00415ACE"/>
    <w:rsid w:val="00415F0D"/>
    <w:rsid w:val="0041734F"/>
    <w:rsid w:val="0042051C"/>
    <w:rsid w:val="00420920"/>
    <w:rsid w:val="0042148B"/>
    <w:rsid w:val="004245F2"/>
    <w:rsid w:val="00426097"/>
    <w:rsid w:val="00426520"/>
    <w:rsid w:val="004279A7"/>
    <w:rsid w:val="00431A7F"/>
    <w:rsid w:val="00432C3F"/>
    <w:rsid w:val="00432E81"/>
    <w:rsid w:val="00435D30"/>
    <w:rsid w:val="00440870"/>
    <w:rsid w:val="0044683E"/>
    <w:rsid w:val="00447DBA"/>
    <w:rsid w:val="004513C6"/>
    <w:rsid w:val="0045796F"/>
    <w:rsid w:val="00457D86"/>
    <w:rsid w:val="00463CB6"/>
    <w:rsid w:val="00472212"/>
    <w:rsid w:val="00472283"/>
    <w:rsid w:val="00473330"/>
    <w:rsid w:val="00473378"/>
    <w:rsid w:val="00474E29"/>
    <w:rsid w:val="00481B07"/>
    <w:rsid w:val="00481B88"/>
    <w:rsid w:val="004847D3"/>
    <w:rsid w:val="00485384"/>
    <w:rsid w:val="00487E86"/>
    <w:rsid w:val="004912C2"/>
    <w:rsid w:val="00496DCA"/>
    <w:rsid w:val="004A133A"/>
    <w:rsid w:val="004A3EFF"/>
    <w:rsid w:val="004A4DB0"/>
    <w:rsid w:val="004A7683"/>
    <w:rsid w:val="004B00AF"/>
    <w:rsid w:val="004B4809"/>
    <w:rsid w:val="004B68A4"/>
    <w:rsid w:val="004C0DAE"/>
    <w:rsid w:val="004C180F"/>
    <w:rsid w:val="004C71FA"/>
    <w:rsid w:val="004D04E5"/>
    <w:rsid w:val="004D1DCD"/>
    <w:rsid w:val="004D258E"/>
    <w:rsid w:val="004D2E5D"/>
    <w:rsid w:val="004D3BBD"/>
    <w:rsid w:val="004D609E"/>
    <w:rsid w:val="004E0D7E"/>
    <w:rsid w:val="004E5352"/>
    <w:rsid w:val="004E7C05"/>
    <w:rsid w:val="004F1180"/>
    <w:rsid w:val="004F1ED3"/>
    <w:rsid w:val="004F2868"/>
    <w:rsid w:val="004F5E69"/>
    <w:rsid w:val="0050027F"/>
    <w:rsid w:val="005048A9"/>
    <w:rsid w:val="00504AFD"/>
    <w:rsid w:val="00510D87"/>
    <w:rsid w:val="00511F5C"/>
    <w:rsid w:val="00511FEC"/>
    <w:rsid w:val="00513852"/>
    <w:rsid w:val="00523FF5"/>
    <w:rsid w:val="00526E21"/>
    <w:rsid w:val="00530B6C"/>
    <w:rsid w:val="00530E1A"/>
    <w:rsid w:val="00532732"/>
    <w:rsid w:val="00536FBB"/>
    <w:rsid w:val="005455F6"/>
    <w:rsid w:val="00551C54"/>
    <w:rsid w:val="00552F7B"/>
    <w:rsid w:val="00564621"/>
    <w:rsid w:val="00565A94"/>
    <w:rsid w:val="00567DB9"/>
    <w:rsid w:val="00573E0E"/>
    <w:rsid w:val="00574451"/>
    <w:rsid w:val="00574567"/>
    <w:rsid w:val="00576DA3"/>
    <w:rsid w:val="00581B2A"/>
    <w:rsid w:val="00586EF5"/>
    <w:rsid w:val="005937CC"/>
    <w:rsid w:val="005970D5"/>
    <w:rsid w:val="005A3446"/>
    <w:rsid w:val="005B6DD1"/>
    <w:rsid w:val="005B6F87"/>
    <w:rsid w:val="005C4EF6"/>
    <w:rsid w:val="005D101C"/>
    <w:rsid w:val="005D1EEC"/>
    <w:rsid w:val="005D2191"/>
    <w:rsid w:val="005D2ACC"/>
    <w:rsid w:val="005D4235"/>
    <w:rsid w:val="005D6318"/>
    <w:rsid w:val="005D6519"/>
    <w:rsid w:val="005E3297"/>
    <w:rsid w:val="005E45AF"/>
    <w:rsid w:val="005E4C3E"/>
    <w:rsid w:val="005E62D0"/>
    <w:rsid w:val="005F0C98"/>
    <w:rsid w:val="005F12C1"/>
    <w:rsid w:val="005F176F"/>
    <w:rsid w:val="005F33F1"/>
    <w:rsid w:val="005F4D9B"/>
    <w:rsid w:val="005F5B87"/>
    <w:rsid w:val="005F607E"/>
    <w:rsid w:val="005F6EAB"/>
    <w:rsid w:val="005F7320"/>
    <w:rsid w:val="00600D24"/>
    <w:rsid w:val="006039E1"/>
    <w:rsid w:val="00604AA6"/>
    <w:rsid w:val="00605149"/>
    <w:rsid w:val="006058BB"/>
    <w:rsid w:val="00606D65"/>
    <w:rsid w:val="0061042F"/>
    <w:rsid w:val="00612131"/>
    <w:rsid w:val="006160A0"/>
    <w:rsid w:val="00621AF3"/>
    <w:rsid w:val="00622970"/>
    <w:rsid w:val="00623FEF"/>
    <w:rsid w:val="00625143"/>
    <w:rsid w:val="00627308"/>
    <w:rsid w:val="00627C9D"/>
    <w:rsid w:val="006315FD"/>
    <w:rsid w:val="00632ACE"/>
    <w:rsid w:val="00640220"/>
    <w:rsid w:val="006425B0"/>
    <w:rsid w:val="0064357F"/>
    <w:rsid w:val="00651778"/>
    <w:rsid w:val="006527E0"/>
    <w:rsid w:val="00652B96"/>
    <w:rsid w:val="0065354B"/>
    <w:rsid w:val="00653F68"/>
    <w:rsid w:val="00655BD7"/>
    <w:rsid w:val="006567A1"/>
    <w:rsid w:val="0065681C"/>
    <w:rsid w:val="006639FD"/>
    <w:rsid w:val="00666668"/>
    <w:rsid w:val="006804EA"/>
    <w:rsid w:val="00692CE2"/>
    <w:rsid w:val="00697E33"/>
    <w:rsid w:val="006A0467"/>
    <w:rsid w:val="006A2258"/>
    <w:rsid w:val="006A355A"/>
    <w:rsid w:val="006A7499"/>
    <w:rsid w:val="006A7DE8"/>
    <w:rsid w:val="006B6371"/>
    <w:rsid w:val="006C1015"/>
    <w:rsid w:val="006C22EF"/>
    <w:rsid w:val="006C680E"/>
    <w:rsid w:val="006D0748"/>
    <w:rsid w:val="006D0896"/>
    <w:rsid w:val="006D1B00"/>
    <w:rsid w:val="006D2213"/>
    <w:rsid w:val="006D232A"/>
    <w:rsid w:val="006D7741"/>
    <w:rsid w:val="006E4934"/>
    <w:rsid w:val="006E5E5F"/>
    <w:rsid w:val="006F3692"/>
    <w:rsid w:val="006F37D5"/>
    <w:rsid w:val="006F37E6"/>
    <w:rsid w:val="006F519C"/>
    <w:rsid w:val="006F56B3"/>
    <w:rsid w:val="006F5A86"/>
    <w:rsid w:val="006F7956"/>
    <w:rsid w:val="00700769"/>
    <w:rsid w:val="007021B5"/>
    <w:rsid w:val="00706063"/>
    <w:rsid w:val="00707C3E"/>
    <w:rsid w:val="00712AE9"/>
    <w:rsid w:val="00715CBA"/>
    <w:rsid w:val="007161F7"/>
    <w:rsid w:val="00720B44"/>
    <w:rsid w:val="00725F8F"/>
    <w:rsid w:val="007272AA"/>
    <w:rsid w:val="00727D95"/>
    <w:rsid w:val="007312AA"/>
    <w:rsid w:val="00731995"/>
    <w:rsid w:val="00734567"/>
    <w:rsid w:val="00737738"/>
    <w:rsid w:val="00742A69"/>
    <w:rsid w:val="00746790"/>
    <w:rsid w:val="00750523"/>
    <w:rsid w:val="00754730"/>
    <w:rsid w:val="00755CF9"/>
    <w:rsid w:val="00762938"/>
    <w:rsid w:val="00764496"/>
    <w:rsid w:val="0076479D"/>
    <w:rsid w:val="007650FD"/>
    <w:rsid w:val="007666DA"/>
    <w:rsid w:val="00770684"/>
    <w:rsid w:val="007726FF"/>
    <w:rsid w:val="00775A60"/>
    <w:rsid w:val="0078224F"/>
    <w:rsid w:val="00783312"/>
    <w:rsid w:val="0078445F"/>
    <w:rsid w:val="00784EEF"/>
    <w:rsid w:val="00784FAD"/>
    <w:rsid w:val="00785160"/>
    <w:rsid w:val="00787D80"/>
    <w:rsid w:val="00790E44"/>
    <w:rsid w:val="0079200A"/>
    <w:rsid w:val="007A2E92"/>
    <w:rsid w:val="007B6764"/>
    <w:rsid w:val="007C0518"/>
    <w:rsid w:val="007C1FC0"/>
    <w:rsid w:val="007C7C39"/>
    <w:rsid w:val="007D0D73"/>
    <w:rsid w:val="007D11EB"/>
    <w:rsid w:val="007D7419"/>
    <w:rsid w:val="007E0F51"/>
    <w:rsid w:val="007E18AE"/>
    <w:rsid w:val="007E7A26"/>
    <w:rsid w:val="007F5A20"/>
    <w:rsid w:val="008013FF"/>
    <w:rsid w:val="00803AE2"/>
    <w:rsid w:val="0080690C"/>
    <w:rsid w:val="00813437"/>
    <w:rsid w:val="0081353D"/>
    <w:rsid w:val="00814316"/>
    <w:rsid w:val="00814414"/>
    <w:rsid w:val="0081494A"/>
    <w:rsid w:val="0081521C"/>
    <w:rsid w:val="008154E5"/>
    <w:rsid w:val="00817E3E"/>
    <w:rsid w:val="00821F3A"/>
    <w:rsid w:val="00823397"/>
    <w:rsid w:val="008273D9"/>
    <w:rsid w:val="008279D8"/>
    <w:rsid w:val="00830376"/>
    <w:rsid w:val="00835042"/>
    <w:rsid w:val="00842068"/>
    <w:rsid w:val="0084428E"/>
    <w:rsid w:val="00845B87"/>
    <w:rsid w:val="008462E1"/>
    <w:rsid w:val="00852DF5"/>
    <w:rsid w:val="00862276"/>
    <w:rsid w:val="00864235"/>
    <w:rsid w:val="00864C87"/>
    <w:rsid w:val="00865762"/>
    <w:rsid w:val="00867452"/>
    <w:rsid w:val="008707CB"/>
    <w:rsid w:val="00872379"/>
    <w:rsid w:val="008738E8"/>
    <w:rsid w:val="008802CC"/>
    <w:rsid w:val="00884EBC"/>
    <w:rsid w:val="008850E5"/>
    <w:rsid w:val="00893B67"/>
    <w:rsid w:val="00893E9D"/>
    <w:rsid w:val="0089606E"/>
    <w:rsid w:val="00896478"/>
    <w:rsid w:val="00896AE1"/>
    <w:rsid w:val="008A3CDB"/>
    <w:rsid w:val="008A5B9F"/>
    <w:rsid w:val="008A738D"/>
    <w:rsid w:val="008C23D4"/>
    <w:rsid w:val="008C3D1A"/>
    <w:rsid w:val="008C593A"/>
    <w:rsid w:val="008C77DD"/>
    <w:rsid w:val="008D03CE"/>
    <w:rsid w:val="008D0A56"/>
    <w:rsid w:val="008D1F83"/>
    <w:rsid w:val="008D21E6"/>
    <w:rsid w:val="008D223F"/>
    <w:rsid w:val="008D2BDC"/>
    <w:rsid w:val="008D37F3"/>
    <w:rsid w:val="008D5DEC"/>
    <w:rsid w:val="008F0B2D"/>
    <w:rsid w:val="008F4E09"/>
    <w:rsid w:val="008F560E"/>
    <w:rsid w:val="00901195"/>
    <w:rsid w:val="00903C93"/>
    <w:rsid w:val="00903E00"/>
    <w:rsid w:val="009040E6"/>
    <w:rsid w:val="009078BC"/>
    <w:rsid w:val="009114F4"/>
    <w:rsid w:val="00912099"/>
    <w:rsid w:val="00916522"/>
    <w:rsid w:val="0092196B"/>
    <w:rsid w:val="00921BB3"/>
    <w:rsid w:val="00921FF1"/>
    <w:rsid w:val="00924CE8"/>
    <w:rsid w:val="00925F16"/>
    <w:rsid w:val="0093450A"/>
    <w:rsid w:val="0094604D"/>
    <w:rsid w:val="00951C73"/>
    <w:rsid w:val="00951ED5"/>
    <w:rsid w:val="009530C1"/>
    <w:rsid w:val="009618DE"/>
    <w:rsid w:val="009671DF"/>
    <w:rsid w:val="009714D8"/>
    <w:rsid w:val="009768BC"/>
    <w:rsid w:val="00981970"/>
    <w:rsid w:val="00981F33"/>
    <w:rsid w:val="00986CCF"/>
    <w:rsid w:val="00987AAA"/>
    <w:rsid w:val="00990A0D"/>
    <w:rsid w:val="00991BF1"/>
    <w:rsid w:val="00993147"/>
    <w:rsid w:val="00995E59"/>
    <w:rsid w:val="00996AF7"/>
    <w:rsid w:val="009A1281"/>
    <w:rsid w:val="009B1583"/>
    <w:rsid w:val="009B3853"/>
    <w:rsid w:val="009B4293"/>
    <w:rsid w:val="009B68CA"/>
    <w:rsid w:val="009C3886"/>
    <w:rsid w:val="009C5787"/>
    <w:rsid w:val="009D11F3"/>
    <w:rsid w:val="009D29BD"/>
    <w:rsid w:val="009D54BE"/>
    <w:rsid w:val="009D5833"/>
    <w:rsid w:val="009E02E8"/>
    <w:rsid w:val="009E3355"/>
    <w:rsid w:val="009E341E"/>
    <w:rsid w:val="009E6C9E"/>
    <w:rsid w:val="009E778C"/>
    <w:rsid w:val="009F10DC"/>
    <w:rsid w:val="009F27F0"/>
    <w:rsid w:val="009F60F0"/>
    <w:rsid w:val="009F6227"/>
    <w:rsid w:val="00A00D92"/>
    <w:rsid w:val="00A023FA"/>
    <w:rsid w:val="00A02914"/>
    <w:rsid w:val="00A06184"/>
    <w:rsid w:val="00A06E70"/>
    <w:rsid w:val="00A1159C"/>
    <w:rsid w:val="00A11ECA"/>
    <w:rsid w:val="00A11FE1"/>
    <w:rsid w:val="00A12D69"/>
    <w:rsid w:val="00A154BA"/>
    <w:rsid w:val="00A17BB4"/>
    <w:rsid w:val="00A27AB0"/>
    <w:rsid w:val="00A35E3E"/>
    <w:rsid w:val="00A37004"/>
    <w:rsid w:val="00A531B3"/>
    <w:rsid w:val="00A53563"/>
    <w:rsid w:val="00A556E4"/>
    <w:rsid w:val="00A61DF0"/>
    <w:rsid w:val="00A64ED8"/>
    <w:rsid w:val="00A66D0E"/>
    <w:rsid w:val="00A762FA"/>
    <w:rsid w:val="00A77E04"/>
    <w:rsid w:val="00A804C0"/>
    <w:rsid w:val="00A863DF"/>
    <w:rsid w:val="00A8760A"/>
    <w:rsid w:val="00A92B37"/>
    <w:rsid w:val="00A93654"/>
    <w:rsid w:val="00A9427D"/>
    <w:rsid w:val="00A9722B"/>
    <w:rsid w:val="00AA11BF"/>
    <w:rsid w:val="00AA2747"/>
    <w:rsid w:val="00AA3A38"/>
    <w:rsid w:val="00AA43AB"/>
    <w:rsid w:val="00AA63D7"/>
    <w:rsid w:val="00AA6616"/>
    <w:rsid w:val="00AA6B5E"/>
    <w:rsid w:val="00AB005E"/>
    <w:rsid w:val="00AB0F00"/>
    <w:rsid w:val="00AB2E8E"/>
    <w:rsid w:val="00AB364F"/>
    <w:rsid w:val="00AC3CAB"/>
    <w:rsid w:val="00AD695B"/>
    <w:rsid w:val="00AE30AA"/>
    <w:rsid w:val="00AE3539"/>
    <w:rsid w:val="00AE3A13"/>
    <w:rsid w:val="00AE6C77"/>
    <w:rsid w:val="00AF0BAD"/>
    <w:rsid w:val="00AF1FC4"/>
    <w:rsid w:val="00AF4935"/>
    <w:rsid w:val="00AF6F81"/>
    <w:rsid w:val="00AF7F26"/>
    <w:rsid w:val="00B0160D"/>
    <w:rsid w:val="00B11597"/>
    <w:rsid w:val="00B12733"/>
    <w:rsid w:val="00B12C01"/>
    <w:rsid w:val="00B163B7"/>
    <w:rsid w:val="00B217E7"/>
    <w:rsid w:val="00B2536B"/>
    <w:rsid w:val="00B26C7B"/>
    <w:rsid w:val="00B27781"/>
    <w:rsid w:val="00B27A45"/>
    <w:rsid w:val="00B34DB1"/>
    <w:rsid w:val="00B36CD7"/>
    <w:rsid w:val="00B4260A"/>
    <w:rsid w:val="00B44D4D"/>
    <w:rsid w:val="00B4514A"/>
    <w:rsid w:val="00B50359"/>
    <w:rsid w:val="00B5481F"/>
    <w:rsid w:val="00B55275"/>
    <w:rsid w:val="00B617B6"/>
    <w:rsid w:val="00B621B8"/>
    <w:rsid w:val="00B62670"/>
    <w:rsid w:val="00B64013"/>
    <w:rsid w:val="00B640E8"/>
    <w:rsid w:val="00B64F6C"/>
    <w:rsid w:val="00B65292"/>
    <w:rsid w:val="00B74912"/>
    <w:rsid w:val="00B752C6"/>
    <w:rsid w:val="00B75D65"/>
    <w:rsid w:val="00B75EF1"/>
    <w:rsid w:val="00B77EF4"/>
    <w:rsid w:val="00B80C1A"/>
    <w:rsid w:val="00B85B66"/>
    <w:rsid w:val="00B85CAE"/>
    <w:rsid w:val="00B932F9"/>
    <w:rsid w:val="00B9635B"/>
    <w:rsid w:val="00B96582"/>
    <w:rsid w:val="00B967D3"/>
    <w:rsid w:val="00B97F4B"/>
    <w:rsid w:val="00BA276A"/>
    <w:rsid w:val="00BA36EF"/>
    <w:rsid w:val="00BA47CA"/>
    <w:rsid w:val="00BA483D"/>
    <w:rsid w:val="00BA49EB"/>
    <w:rsid w:val="00BA6F8A"/>
    <w:rsid w:val="00BB2D85"/>
    <w:rsid w:val="00BB4DA9"/>
    <w:rsid w:val="00BB5D19"/>
    <w:rsid w:val="00BC141E"/>
    <w:rsid w:val="00BC35DD"/>
    <w:rsid w:val="00BC59EA"/>
    <w:rsid w:val="00BC670C"/>
    <w:rsid w:val="00BD2206"/>
    <w:rsid w:val="00BD3AA5"/>
    <w:rsid w:val="00BD41CF"/>
    <w:rsid w:val="00BD57B2"/>
    <w:rsid w:val="00BE1450"/>
    <w:rsid w:val="00BE1887"/>
    <w:rsid w:val="00BF0292"/>
    <w:rsid w:val="00BF0EC0"/>
    <w:rsid w:val="00BF1084"/>
    <w:rsid w:val="00BF1467"/>
    <w:rsid w:val="00BF2A7A"/>
    <w:rsid w:val="00BF4E20"/>
    <w:rsid w:val="00BF5A6D"/>
    <w:rsid w:val="00C01632"/>
    <w:rsid w:val="00C028C6"/>
    <w:rsid w:val="00C06884"/>
    <w:rsid w:val="00C13260"/>
    <w:rsid w:val="00C140D7"/>
    <w:rsid w:val="00C15857"/>
    <w:rsid w:val="00C17A8B"/>
    <w:rsid w:val="00C17F0E"/>
    <w:rsid w:val="00C304A5"/>
    <w:rsid w:val="00C350BB"/>
    <w:rsid w:val="00C4046B"/>
    <w:rsid w:val="00C407B6"/>
    <w:rsid w:val="00C519EE"/>
    <w:rsid w:val="00C52A20"/>
    <w:rsid w:val="00C53B4F"/>
    <w:rsid w:val="00C565C2"/>
    <w:rsid w:val="00C576EE"/>
    <w:rsid w:val="00C60CFC"/>
    <w:rsid w:val="00C62CCA"/>
    <w:rsid w:val="00C739E4"/>
    <w:rsid w:val="00C74537"/>
    <w:rsid w:val="00C81E28"/>
    <w:rsid w:val="00C840D6"/>
    <w:rsid w:val="00C90ADD"/>
    <w:rsid w:val="00C92999"/>
    <w:rsid w:val="00C9358A"/>
    <w:rsid w:val="00CA1391"/>
    <w:rsid w:val="00CA27EF"/>
    <w:rsid w:val="00CA3285"/>
    <w:rsid w:val="00CA368C"/>
    <w:rsid w:val="00CA3B5A"/>
    <w:rsid w:val="00CA5C3E"/>
    <w:rsid w:val="00CA69F1"/>
    <w:rsid w:val="00CB0D11"/>
    <w:rsid w:val="00CB2D77"/>
    <w:rsid w:val="00CB5491"/>
    <w:rsid w:val="00CB7925"/>
    <w:rsid w:val="00CC2476"/>
    <w:rsid w:val="00CD0C96"/>
    <w:rsid w:val="00CD4D8D"/>
    <w:rsid w:val="00CD5D87"/>
    <w:rsid w:val="00CE01C3"/>
    <w:rsid w:val="00CE314B"/>
    <w:rsid w:val="00CE3D6E"/>
    <w:rsid w:val="00CE44A3"/>
    <w:rsid w:val="00CE46D1"/>
    <w:rsid w:val="00CE5042"/>
    <w:rsid w:val="00CE6698"/>
    <w:rsid w:val="00CE66AC"/>
    <w:rsid w:val="00D00434"/>
    <w:rsid w:val="00D00E08"/>
    <w:rsid w:val="00D12CE6"/>
    <w:rsid w:val="00D257CE"/>
    <w:rsid w:val="00D26A79"/>
    <w:rsid w:val="00D30C96"/>
    <w:rsid w:val="00D316B4"/>
    <w:rsid w:val="00D333CF"/>
    <w:rsid w:val="00D37226"/>
    <w:rsid w:val="00D40D58"/>
    <w:rsid w:val="00D457A9"/>
    <w:rsid w:val="00D5171F"/>
    <w:rsid w:val="00D601DB"/>
    <w:rsid w:val="00D67F85"/>
    <w:rsid w:val="00D7545C"/>
    <w:rsid w:val="00D75D28"/>
    <w:rsid w:val="00D772FE"/>
    <w:rsid w:val="00D81FC1"/>
    <w:rsid w:val="00D83E87"/>
    <w:rsid w:val="00D8635E"/>
    <w:rsid w:val="00D87BBB"/>
    <w:rsid w:val="00D904DC"/>
    <w:rsid w:val="00D912EB"/>
    <w:rsid w:val="00D94B58"/>
    <w:rsid w:val="00D94E47"/>
    <w:rsid w:val="00D96341"/>
    <w:rsid w:val="00D96C77"/>
    <w:rsid w:val="00D9717E"/>
    <w:rsid w:val="00D97914"/>
    <w:rsid w:val="00DA0613"/>
    <w:rsid w:val="00DA12FC"/>
    <w:rsid w:val="00DA2262"/>
    <w:rsid w:val="00DA3B48"/>
    <w:rsid w:val="00DA54AF"/>
    <w:rsid w:val="00DA793E"/>
    <w:rsid w:val="00DB49B7"/>
    <w:rsid w:val="00DB4B90"/>
    <w:rsid w:val="00DB5159"/>
    <w:rsid w:val="00DB7957"/>
    <w:rsid w:val="00DC2602"/>
    <w:rsid w:val="00DC727C"/>
    <w:rsid w:val="00DD0985"/>
    <w:rsid w:val="00DD2037"/>
    <w:rsid w:val="00DD2288"/>
    <w:rsid w:val="00DD5373"/>
    <w:rsid w:val="00DD6794"/>
    <w:rsid w:val="00DE127E"/>
    <w:rsid w:val="00DE3653"/>
    <w:rsid w:val="00DE44A4"/>
    <w:rsid w:val="00DE5AE8"/>
    <w:rsid w:val="00DF0530"/>
    <w:rsid w:val="00DF225B"/>
    <w:rsid w:val="00DF2A22"/>
    <w:rsid w:val="00DF73A0"/>
    <w:rsid w:val="00E02407"/>
    <w:rsid w:val="00E04DD9"/>
    <w:rsid w:val="00E06A46"/>
    <w:rsid w:val="00E06AD8"/>
    <w:rsid w:val="00E1133D"/>
    <w:rsid w:val="00E13C95"/>
    <w:rsid w:val="00E168BD"/>
    <w:rsid w:val="00E17A6B"/>
    <w:rsid w:val="00E206BC"/>
    <w:rsid w:val="00E224C1"/>
    <w:rsid w:val="00E26E11"/>
    <w:rsid w:val="00E26E5A"/>
    <w:rsid w:val="00E33AE0"/>
    <w:rsid w:val="00E37331"/>
    <w:rsid w:val="00E44A6B"/>
    <w:rsid w:val="00E4771C"/>
    <w:rsid w:val="00E47F83"/>
    <w:rsid w:val="00E54637"/>
    <w:rsid w:val="00E57745"/>
    <w:rsid w:val="00E6184D"/>
    <w:rsid w:val="00E665AD"/>
    <w:rsid w:val="00E7263E"/>
    <w:rsid w:val="00E72FA3"/>
    <w:rsid w:val="00E75BEC"/>
    <w:rsid w:val="00E77835"/>
    <w:rsid w:val="00E82166"/>
    <w:rsid w:val="00E91DCD"/>
    <w:rsid w:val="00E9230F"/>
    <w:rsid w:val="00E97E62"/>
    <w:rsid w:val="00EA55A4"/>
    <w:rsid w:val="00EA620A"/>
    <w:rsid w:val="00EA6494"/>
    <w:rsid w:val="00EA65FD"/>
    <w:rsid w:val="00EA69D8"/>
    <w:rsid w:val="00EB1828"/>
    <w:rsid w:val="00ED4C30"/>
    <w:rsid w:val="00ED631E"/>
    <w:rsid w:val="00ED72CB"/>
    <w:rsid w:val="00ED79B3"/>
    <w:rsid w:val="00EE663B"/>
    <w:rsid w:val="00EE7F93"/>
    <w:rsid w:val="00EF121E"/>
    <w:rsid w:val="00EF28A0"/>
    <w:rsid w:val="00EF4D27"/>
    <w:rsid w:val="00F000D5"/>
    <w:rsid w:val="00F02E07"/>
    <w:rsid w:val="00F03590"/>
    <w:rsid w:val="00F060D0"/>
    <w:rsid w:val="00F063D4"/>
    <w:rsid w:val="00F0648D"/>
    <w:rsid w:val="00F10A28"/>
    <w:rsid w:val="00F138F3"/>
    <w:rsid w:val="00F243B3"/>
    <w:rsid w:val="00F25B9C"/>
    <w:rsid w:val="00F2656A"/>
    <w:rsid w:val="00F26A13"/>
    <w:rsid w:val="00F31956"/>
    <w:rsid w:val="00F332D6"/>
    <w:rsid w:val="00F33B5F"/>
    <w:rsid w:val="00F33E89"/>
    <w:rsid w:val="00F37AE5"/>
    <w:rsid w:val="00F42C50"/>
    <w:rsid w:val="00F444E8"/>
    <w:rsid w:val="00F45A06"/>
    <w:rsid w:val="00F56DC0"/>
    <w:rsid w:val="00F63A47"/>
    <w:rsid w:val="00F6517C"/>
    <w:rsid w:val="00F719B3"/>
    <w:rsid w:val="00F756B4"/>
    <w:rsid w:val="00F76D11"/>
    <w:rsid w:val="00F860FA"/>
    <w:rsid w:val="00F90B56"/>
    <w:rsid w:val="00F91EC5"/>
    <w:rsid w:val="00F93EF4"/>
    <w:rsid w:val="00F94234"/>
    <w:rsid w:val="00F976CC"/>
    <w:rsid w:val="00FA0C82"/>
    <w:rsid w:val="00FA141F"/>
    <w:rsid w:val="00FA1935"/>
    <w:rsid w:val="00FA28D9"/>
    <w:rsid w:val="00FA369C"/>
    <w:rsid w:val="00FB27D0"/>
    <w:rsid w:val="00FB47BD"/>
    <w:rsid w:val="00FB6C7C"/>
    <w:rsid w:val="00FC0984"/>
    <w:rsid w:val="00FC2305"/>
    <w:rsid w:val="00FC3237"/>
    <w:rsid w:val="00FC4137"/>
    <w:rsid w:val="00FC4A64"/>
    <w:rsid w:val="00FC4B57"/>
    <w:rsid w:val="00FC5CE5"/>
    <w:rsid w:val="00FD131E"/>
    <w:rsid w:val="00FD1709"/>
    <w:rsid w:val="00FD1DE2"/>
    <w:rsid w:val="00FE1A9C"/>
    <w:rsid w:val="00FE1DA0"/>
    <w:rsid w:val="00FE21AB"/>
    <w:rsid w:val="00FE31E1"/>
    <w:rsid w:val="00FE5314"/>
    <w:rsid w:val="00FE540A"/>
    <w:rsid w:val="00FE6250"/>
    <w:rsid w:val="00FF0A40"/>
    <w:rsid w:val="00FF5798"/>
    <w:rsid w:val="00FF699C"/>
    <w:rsid w:val="48C7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E99F1"/>
  <w15:docId w15:val="{7AB024CA-5D55-4329-9F32-22DC4E65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A00D92"/>
    <w:rPr>
      <w:rFonts w:ascii="Times New Roman" w:hAnsi="Times New Roman" w:cs="Times New Roman"/>
      <w:sz w:val="24"/>
      <w:szCs w:val="24"/>
    </w:rPr>
  </w:style>
  <w:style w:type="paragraph" w:styleId="a9">
    <w:name w:val="Revision"/>
    <w:hidden/>
    <w:uiPriority w:val="99"/>
    <w:semiHidden/>
    <w:rsid w:val="00203C2E"/>
    <w:rPr>
      <w:kern w:val="2"/>
      <w:sz w:val="21"/>
      <w:szCs w:val="22"/>
    </w:rPr>
  </w:style>
  <w:style w:type="paragraph" w:styleId="aa">
    <w:name w:val="List Paragraph"/>
    <w:basedOn w:val="a"/>
    <w:uiPriority w:val="99"/>
    <w:rsid w:val="00852DF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6029-5448-479A-8950-A78E01411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13881</TotalTime>
  <Pages>5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 华伟</dc:creator>
  <cp:lastModifiedBy>华伟 魏</cp:lastModifiedBy>
  <cp:revision>2178</cp:revision>
  <cp:lastPrinted>2023-09-08T01:50:00Z</cp:lastPrinted>
  <dcterms:created xsi:type="dcterms:W3CDTF">2022-08-05T09:47:00Z</dcterms:created>
  <dcterms:modified xsi:type="dcterms:W3CDTF">2025-04-01T02:39:00Z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626601F3F9364DD68EE1915372708548</vt:lpwstr>
  </property>
</Properties>
</file>