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4C1A" w14:textId="2E2AD4B5" w:rsidR="00B3604B" w:rsidRPr="00A52B3D" w:rsidRDefault="00B3604B" w:rsidP="00B3604B">
      <w:pPr>
        <w:shd w:val="clear" w:color="auto" w:fill="FFFFFF"/>
        <w:spacing w:after="0" w:line="480" w:lineRule="auto"/>
        <w:contextualSpacing/>
        <w:rPr>
          <w:rFonts w:ascii="Times New Roman" w:eastAsia="Times New Roman" w:hAnsi="Times New Roman" w:cs="Times New Roman"/>
          <w:b/>
          <w:bCs/>
          <w:color w:val="000000" w:themeColor="text1"/>
          <w:sz w:val="24"/>
          <w:szCs w:val="24"/>
          <w:lang w:eastAsia="nb-NO"/>
        </w:rPr>
      </w:pPr>
      <w:r w:rsidRPr="00A52B3D">
        <w:rPr>
          <w:rFonts w:ascii="Times New Roman" w:eastAsia="Times New Roman" w:hAnsi="Times New Roman" w:cs="Times New Roman"/>
          <w:b/>
          <w:bCs/>
          <w:color w:val="000000" w:themeColor="text1"/>
          <w:sz w:val="24"/>
          <w:szCs w:val="24"/>
          <w:lang w:eastAsia="nb-NO"/>
        </w:rPr>
        <w:t>Measures</w:t>
      </w:r>
      <w:r w:rsidR="00624ABF">
        <w:rPr>
          <w:rFonts w:ascii="Times New Roman" w:eastAsia="Times New Roman" w:hAnsi="Times New Roman" w:cs="Times New Roman"/>
          <w:b/>
          <w:bCs/>
          <w:color w:val="000000" w:themeColor="text1"/>
          <w:sz w:val="24"/>
          <w:szCs w:val="24"/>
          <w:lang w:eastAsia="nb-NO"/>
        </w:rPr>
        <w:t xml:space="preserve"> of predictors</w:t>
      </w:r>
    </w:p>
    <w:p w14:paraId="23C7413B" w14:textId="3CC9255B" w:rsidR="00B3604B" w:rsidRDefault="00B3604B" w:rsidP="00B3604B">
      <w:pPr>
        <w:shd w:val="clear" w:color="auto" w:fill="FFFFFF"/>
        <w:spacing w:after="0" w:line="480" w:lineRule="auto"/>
        <w:ind w:firstLine="708"/>
        <w:contextualSpacing/>
        <w:rPr>
          <w:rFonts w:ascii="Times New Roman" w:hAnsi="Times New Roman" w:cs="Times New Roman"/>
          <w:sz w:val="24"/>
          <w:szCs w:val="24"/>
        </w:rPr>
      </w:pPr>
      <w:r>
        <w:rPr>
          <w:rFonts w:ascii="Times New Roman" w:hAnsi="Times New Roman" w:cs="Times New Roman"/>
          <w:b/>
          <w:bCs/>
          <w:sz w:val="24"/>
          <w:szCs w:val="24"/>
        </w:rPr>
        <w:t xml:space="preserve">Oddity. </w:t>
      </w:r>
      <w:r w:rsidRPr="00A2305C">
        <w:rPr>
          <w:rFonts w:ascii="Times New Roman" w:hAnsi="Times New Roman" w:cs="Times New Roman"/>
          <w:sz w:val="24"/>
          <w:szCs w:val="24"/>
        </w:rPr>
        <w:t>Following</w:t>
      </w:r>
      <w:r>
        <w:rPr>
          <w:rFonts w:ascii="Times New Roman" w:hAnsi="Times New Roman" w:cs="Times New Roman"/>
          <w:sz w:val="24"/>
          <w:szCs w:val="24"/>
        </w:rPr>
        <w:t xml:space="preserve"> de Clercq et al.,</w:t>
      </w:r>
      <w:r>
        <w:rPr>
          <w:rFonts w:ascii="Times New Roman" w:hAnsi="Times New Roman" w:cs="Times New Roman"/>
          <w:sz w:val="24"/>
          <w:szCs w:val="24"/>
        </w:rPr>
        <w:fldChar w:fldCharType="begin"/>
      </w:r>
      <w:r w:rsidR="00B0225F">
        <w:rPr>
          <w:rFonts w:ascii="Times New Roman" w:hAnsi="Times New Roman" w:cs="Times New Roman"/>
          <w:sz w:val="24"/>
          <w:szCs w:val="24"/>
        </w:rPr>
        <w:instrText xml:space="preserve"> ADDIN EN.CITE &lt;EndNote&gt;&lt;Cite&gt;&lt;Author&gt;De Clercq&lt;/Author&gt;&lt;Year&gt;2017&lt;/Year&gt;&lt;RecNum&gt;6063&lt;/RecNum&gt;&lt;DisplayText&gt;&lt;style face="superscript"&gt;1&lt;/style&gt;&lt;/DisplayText&gt;&lt;record&gt;&lt;rec-number&gt;6063&lt;/rec-number&gt;&lt;foreign-keys&gt;&lt;key app="EN" db-id="rps5pz0strp2pee20v2xfwvirzw5fp599e22" timestamp="1723629444"&gt;6063&lt;/key&gt;&lt;/foreign-keys&gt;&lt;ref-type name="Journal Article"&gt;17&lt;/ref-type&gt;&lt;contributors&gt;&lt;authors&gt;&lt;author&gt;De Clercq, B.&lt;/author&gt;&lt;author&gt;Verbeke, L.&lt;/author&gt;&lt;author&gt;De Caluwé, E.&lt;/author&gt;&lt;author&gt;Vercruysse, T.&lt;/author&gt;&lt;author&gt;Hofmans, J.&lt;/author&gt;&lt;/authors&gt;&lt;/contributors&gt;&lt;titles&gt;&lt;title&gt;Understanding adolescent personality pathology from growth trajectories of childhood oddity&lt;/title&gt;&lt;secondary-title&gt;Development and Psychopathology&lt;/secondary-title&gt;&lt;/titles&gt;&lt;periodical&gt;&lt;full-title&gt;Development and Psychopathology&lt;/full-title&gt;&lt;abbr-1&gt;Dev. Psychopathol.&lt;/abbr-1&gt;&lt;abbr-2&gt;Dev Psychopathol&lt;/abbr-2&gt;&lt;abbr-3&gt;Development &amp;amp; Psychopathology&lt;/abbr-3&gt;&lt;/periodical&gt;&lt;pages&gt;1403-1411&lt;/pages&gt;&lt;volume&gt;29&lt;/volume&gt;&lt;number&gt;4&lt;/number&gt;&lt;dates&gt;&lt;year&gt;2017&lt;/year&gt;&lt;pub-dates&gt;&lt;date&gt;Oct&lt;/date&gt;&lt;/pub-dates&gt;&lt;/dates&gt;&lt;isbn&gt;0954-5794&lt;/isbn&gt;&lt;accession-num&gt;WOS:000409039500020&lt;/accession-num&gt;&lt;urls&gt;&lt;related-urls&gt;&lt;url&gt;&amp;lt;Go to ISI&amp;gt;://WOS:000409039500020&lt;/url&gt;&lt;/related-urls&gt;&lt;/urls&gt;&lt;electronic-resource-num&gt;10.1017/s0954579417000347&lt;/electronic-resource-num&gt;&lt;/record&gt;&lt;/Cite&gt;&lt;/EndNote&gt;</w:instrText>
      </w:r>
      <w:r>
        <w:rPr>
          <w:rFonts w:ascii="Times New Roman" w:hAnsi="Times New Roman" w:cs="Times New Roman"/>
          <w:sz w:val="24"/>
          <w:szCs w:val="24"/>
        </w:rPr>
        <w:fldChar w:fldCharType="separate"/>
      </w:r>
      <w:r w:rsidR="00B0225F" w:rsidRPr="00B0225F">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seven items from the attention and thought problems scales of the Child Behavior Checklist (e.g., </w:t>
      </w:r>
      <w:r w:rsidRPr="0093367F">
        <w:rPr>
          <w:rFonts w:ascii="Times New Roman" w:hAnsi="Times New Roman" w:cs="Times New Roman"/>
          <w:sz w:val="24"/>
          <w:szCs w:val="24"/>
        </w:rPr>
        <w:t>“Sees</w:t>
      </w:r>
      <w:r>
        <w:rPr>
          <w:rFonts w:ascii="Times New Roman" w:hAnsi="Times New Roman" w:cs="Times New Roman"/>
          <w:sz w:val="24"/>
          <w:szCs w:val="24"/>
        </w:rPr>
        <w:t xml:space="preserve"> </w:t>
      </w:r>
      <w:r w:rsidRPr="0093367F">
        <w:rPr>
          <w:rFonts w:ascii="Times New Roman" w:hAnsi="Times New Roman" w:cs="Times New Roman"/>
          <w:sz w:val="24"/>
          <w:szCs w:val="24"/>
        </w:rPr>
        <w:t>things that aren’t there”</w:t>
      </w:r>
      <w:r>
        <w:rPr>
          <w:rFonts w:ascii="Times New Roman" w:hAnsi="Times New Roman" w:cs="Times New Roman"/>
          <w:sz w:val="24"/>
          <w:szCs w:val="24"/>
        </w:rPr>
        <w:t xml:space="preserve">, </w:t>
      </w:r>
      <w:r w:rsidRPr="0093367F">
        <w:rPr>
          <w:rFonts w:ascii="Times New Roman" w:hAnsi="Times New Roman" w:cs="Times New Roman"/>
          <w:sz w:val="24"/>
          <w:szCs w:val="24"/>
        </w:rPr>
        <w:t>“Strange ideas”</w:t>
      </w:r>
      <w:r>
        <w:rPr>
          <w:rFonts w:ascii="Times New Roman" w:hAnsi="Times New Roman" w:cs="Times New Roman"/>
          <w:sz w:val="24"/>
          <w:szCs w:val="24"/>
        </w:rPr>
        <w:t xml:space="preserve">, </w:t>
      </w:r>
      <w:r w:rsidRPr="0093367F">
        <w:rPr>
          <w:rFonts w:ascii="Times New Roman" w:hAnsi="Times New Roman" w:cs="Times New Roman"/>
          <w:sz w:val="24"/>
          <w:szCs w:val="24"/>
        </w:rPr>
        <w:t>Daydreams or gets lost in his/her thoughts”)</w:t>
      </w:r>
      <w:r>
        <w:rPr>
          <w:rFonts w:ascii="Times New Roman" w:hAnsi="Times New Roman" w:cs="Times New Roman"/>
          <w:sz w:val="24"/>
          <w:szCs w:val="24"/>
        </w:rPr>
        <w:t xml:space="preserve"> completed by parents at ages 6-14 were averaged to make a </w:t>
      </w:r>
      <w:r w:rsidR="003D6242">
        <w:rPr>
          <w:rFonts w:ascii="Times New Roman" w:hAnsi="Times New Roman" w:cs="Times New Roman"/>
          <w:sz w:val="24"/>
          <w:szCs w:val="24"/>
        </w:rPr>
        <w:t>composite measure</w:t>
      </w:r>
      <w:r>
        <w:rPr>
          <w:rFonts w:ascii="Times New Roman" w:hAnsi="Times New Roman" w:cs="Times New Roman"/>
          <w:sz w:val="24"/>
          <w:szCs w:val="24"/>
        </w:rPr>
        <w:t xml:space="preserve"> oddity (α=.55-.71)</w:t>
      </w:r>
      <w:r w:rsidRPr="0093367F">
        <w:rPr>
          <w:rFonts w:ascii="Times New Roman" w:hAnsi="Times New Roman" w:cs="Times New Roman"/>
          <w:sz w:val="24"/>
          <w:szCs w:val="24"/>
        </w:rPr>
        <w:t>.</w:t>
      </w:r>
      <w:r>
        <w:rPr>
          <w:rFonts w:ascii="Times New Roman" w:hAnsi="Times New Roman" w:cs="Times New Roman"/>
          <w:sz w:val="24"/>
          <w:szCs w:val="24"/>
        </w:rPr>
        <w:t xml:space="preserve"> </w:t>
      </w:r>
    </w:p>
    <w:p w14:paraId="2E1E4894" w14:textId="2DD00FE0" w:rsidR="00B3604B" w:rsidRDefault="00B3604B" w:rsidP="00B3604B">
      <w:pPr>
        <w:spacing w:after="0" w:line="480" w:lineRule="auto"/>
        <w:ind w:firstLine="708"/>
        <w:rPr>
          <w:rFonts w:ascii="Times New Roman" w:hAnsi="Times New Roman" w:cs="Times New Roman"/>
          <w:sz w:val="24"/>
          <w:szCs w:val="24"/>
        </w:rPr>
      </w:pPr>
      <w:r w:rsidRPr="00A52B3D">
        <w:rPr>
          <w:rFonts w:ascii="Times New Roman" w:hAnsi="Times New Roman" w:cs="Times New Roman"/>
          <w:b/>
          <w:sz w:val="24"/>
          <w:szCs w:val="24"/>
        </w:rPr>
        <w:t>Executive Functioning</w:t>
      </w:r>
      <w:r w:rsidRPr="00A52B3D">
        <w:rPr>
          <w:rFonts w:ascii="Times New Roman" w:hAnsi="Times New Roman" w:cs="Times New Roman"/>
          <w:bCs/>
          <w:sz w:val="24"/>
          <w:szCs w:val="24"/>
        </w:rPr>
        <w:t xml:space="preserve">. </w:t>
      </w:r>
      <w:r>
        <w:rPr>
          <w:rFonts w:ascii="Times New Roman" w:hAnsi="Times New Roman" w:cs="Times New Roman"/>
          <w:sz w:val="24"/>
          <w:szCs w:val="24"/>
        </w:rPr>
        <w:t>T</w:t>
      </w:r>
      <w:r w:rsidRPr="00A52B3D">
        <w:rPr>
          <w:rFonts w:ascii="Times New Roman" w:hAnsi="Times New Roman" w:cs="Times New Roman"/>
          <w:sz w:val="24"/>
          <w:szCs w:val="24"/>
        </w:rPr>
        <w:t xml:space="preserve">he teacher who knew the child best </w:t>
      </w:r>
      <w:r>
        <w:rPr>
          <w:rFonts w:ascii="Times New Roman" w:hAnsi="Times New Roman" w:cs="Times New Roman"/>
          <w:bCs/>
          <w:sz w:val="24"/>
          <w:szCs w:val="24"/>
        </w:rPr>
        <w:t>completed</w:t>
      </w:r>
      <w:r w:rsidRPr="00A52B3D">
        <w:rPr>
          <w:rFonts w:ascii="Times New Roman" w:hAnsi="Times New Roman" w:cs="Times New Roman"/>
          <w:sz w:val="24"/>
          <w:szCs w:val="24"/>
        </w:rPr>
        <w:t xml:space="preserve"> the Behavior Rating Inventory of Executive Functions (BRIEF)</w:t>
      </w:r>
      <w:r>
        <w:rPr>
          <w:rFonts w:ascii="Times New Roman" w:hAnsi="Times New Roman" w:cs="Times New Roman"/>
          <w:sz w:val="24"/>
          <w:szCs w:val="24"/>
        </w:rPr>
        <w:t>,</w:t>
      </w:r>
      <w:r w:rsidRPr="00A52B3D">
        <w:rPr>
          <w:rFonts w:ascii="Times New Roman" w:hAnsi="Times New Roman" w:cs="Times New Roman"/>
          <w:sz w:val="24"/>
          <w:szCs w:val="24"/>
        </w:rPr>
        <w:fldChar w:fldCharType="begin"/>
      </w:r>
      <w:r w:rsidR="00B0225F">
        <w:rPr>
          <w:rFonts w:ascii="Times New Roman" w:hAnsi="Times New Roman" w:cs="Times New Roman"/>
          <w:sz w:val="24"/>
          <w:szCs w:val="24"/>
        </w:rPr>
        <w:instrText xml:space="preserve"> ADDIN EN.CITE &lt;EndNote&gt;&lt;Cite&gt;&lt;Author&gt;Gioia&lt;/Author&gt;&lt;Year&gt;2000&lt;/Year&gt;&lt;RecNum&gt;934&lt;/RecNum&gt;&lt;Prefix&gt; &lt;/Prefix&gt;&lt;DisplayText&gt; &lt;style face="superscript"&gt;2&lt;/style&gt;&lt;/DisplayText&gt;&lt;record&gt;&lt;rec-number&gt;934&lt;/rec-number&gt;&lt;foreign-keys&gt;&lt;key app="EN" db-id="fwrrzrdr292vr1eastsxz92jefprs2tz9wz5" timestamp="0"&gt;934&lt;/key&gt;&lt;/foreign-keys&gt;&lt;ref-type name="Journal Article"&gt;17&lt;/ref-type&gt;&lt;contributors&gt;&lt;authors&gt;&lt;author&gt;Gioia, Gerard A.&lt;/author&gt;&lt;author&gt;Isquith, Peter K.&lt;/author&gt;&lt;author&gt;Guy, Steven C.&lt;/author&gt;&lt;author&gt;Kenworthy, Lauren&lt;/author&gt;&lt;/authors&gt;&lt;/contributors&gt;&lt;auth-address&gt;Gioia, Gerard A.: 10116 Weatherwood Court, Potomac, MD, US, 20854&lt;/auth-address&gt;&lt;titles&gt;&lt;title&gt;Behavior Rating Inventory of Executive Function&lt;/title&gt;&lt;secondary-title&gt;Child Neuropsychology&lt;/secondary-title&gt;&lt;/titles&gt;&lt;periodical&gt;&lt;full-title&gt;Child Neuropsychology&lt;/full-title&gt;&lt;/periodical&gt;&lt;pages&gt;235-238&lt;/pages&gt;&lt;volume&gt;6&lt;/volume&gt;&lt;number&gt;3&lt;/number&gt;&lt;keywords&gt;&lt;keyword&gt;*Cognitive Ability&lt;/keyword&gt;&lt;keyword&gt;*Learning Disabilities&lt;/keyword&gt;&lt;keyword&gt;Attention&lt;/keyword&gt;&lt;keyword&gt;Memory Disorders&lt;/keyword&gt;&lt;keyword&gt;Mental Disorders&lt;/keyword&gt;&lt;keyword&gt;Neurology&lt;/keyword&gt;&lt;/keywords&gt;&lt;dates&gt;&lt;year&gt;2000&lt;/year&gt;&lt;/dates&gt;&lt;pub-location&gt;United Kingdom&lt;/pub-location&gt;&lt;publisher&gt;Taylor &amp;amp; Francis&lt;/publisher&gt;&lt;isbn&gt;1744-4136(Electronic);0929-7049(Print)&lt;/isbn&gt;&lt;urls&gt;&lt;/urls&gt;&lt;electronic-resource-num&gt;10.1076/chin.6.3.235.3152&lt;/electronic-resource-num&gt;&lt;/record&gt;&lt;/Cite&gt;&lt;/EndNote&gt;</w:instrText>
      </w:r>
      <w:r w:rsidRPr="00A52B3D">
        <w:rPr>
          <w:rFonts w:ascii="Times New Roman" w:hAnsi="Times New Roman" w:cs="Times New Roman"/>
          <w:sz w:val="24"/>
          <w:szCs w:val="24"/>
        </w:rPr>
        <w:fldChar w:fldCharType="separate"/>
      </w:r>
      <w:r w:rsidR="00B0225F">
        <w:rPr>
          <w:rFonts w:ascii="Times New Roman" w:hAnsi="Times New Roman" w:cs="Times New Roman"/>
          <w:noProof/>
          <w:sz w:val="24"/>
          <w:szCs w:val="24"/>
        </w:rPr>
        <w:t xml:space="preserve"> </w:t>
      </w:r>
      <w:r w:rsidR="00B0225F" w:rsidRPr="00B0225F">
        <w:rPr>
          <w:rFonts w:ascii="Times New Roman" w:hAnsi="Times New Roman" w:cs="Times New Roman"/>
          <w:noProof/>
          <w:sz w:val="24"/>
          <w:szCs w:val="24"/>
          <w:vertAlign w:val="superscript"/>
        </w:rPr>
        <w:t>2</w:t>
      </w:r>
      <w:r w:rsidRPr="00A52B3D">
        <w:rPr>
          <w:rFonts w:ascii="Times New Roman" w:hAnsi="Times New Roman" w:cs="Times New Roman"/>
          <w:sz w:val="24"/>
          <w:szCs w:val="24"/>
        </w:rPr>
        <w:fldChar w:fldCharType="end"/>
      </w:r>
      <w:r>
        <w:rPr>
          <w:rFonts w:ascii="Times New Roman" w:hAnsi="Times New Roman" w:cs="Times New Roman"/>
          <w:sz w:val="24"/>
          <w:szCs w:val="24"/>
        </w:rPr>
        <w:t xml:space="preserve"> which</w:t>
      </w:r>
      <w:r w:rsidRPr="00A52B3D">
        <w:rPr>
          <w:rFonts w:ascii="Times New Roman" w:hAnsi="Times New Roman" w:cs="Times New Roman"/>
          <w:sz w:val="24"/>
          <w:szCs w:val="24"/>
        </w:rPr>
        <w:t xml:space="preserve"> </w:t>
      </w:r>
      <w:r w:rsidR="003D6242" w:rsidRPr="003D6242">
        <w:rPr>
          <w:rFonts w:ascii="Times New Roman" w:hAnsi="Times New Roman" w:cs="Times New Roman"/>
          <w:sz w:val="24"/>
          <w:szCs w:val="24"/>
        </w:rPr>
        <w:t xml:space="preserve">assesses key executive functions, </w:t>
      </w:r>
      <w:r w:rsidR="003D6242">
        <w:rPr>
          <w:rFonts w:ascii="Times New Roman" w:hAnsi="Times New Roman" w:cs="Times New Roman"/>
          <w:sz w:val="24"/>
          <w:szCs w:val="24"/>
        </w:rPr>
        <w:t xml:space="preserve">including </w:t>
      </w:r>
      <w:r w:rsidRPr="00A52B3D">
        <w:rPr>
          <w:rFonts w:ascii="Times New Roman" w:hAnsi="Times New Roman" w:cs="Times New Roman"/>
          <w:sz w:val="24"/>
          <w:szCs w:val="24"/>
        </w:rPr>
        <w:t xml:space="preserve">inhibition, cognitive flexibility, working memory, planning/organizing, emotional control, initiation, organization of materials, and monitoring. </w:t>
      </w:r>
      <w:r>
        <w:rPr>
          <w:rFonts w:ascii="Times New Roman" w:hAnsi="Times New Roman" w:cs="Times New Roman"/>
          <w:sz w:val="24"/>
          <w:szCs w:val="24"/>
        </w:rPr>
        <w:t>The total score was used (α=.98 at all ages)</w:t>
      </w:r>
      <w:r w:rsidRPr="00A52B3D">
        <w:rPr>
          <w:rFonts w:ascii="Times New Roman" w:hAnsi="Times New Roman" w:cs="Times New Roman"/>
          <w:sz w:val="24"/>
          <w:szCs w:val="24"/>
        </w:rPr>
        <w:t>.</w:t>
      </w:r>
    </w:p>
    <w:p w14:paraId="5AD32EEE" w14:textId="2D52A75A" w:rsidR="00B3604B" w:rsidRPr="00A52B3D" w:rsidRDefault="00B3604B" w:rsidP="00B3604B">
      <w:pPr>
        <w:spacing w:after="0" w:line="480" w:lineRule="auto"/>
        <w:ind w:firstLine="708"/>
        <w:rPr>
          <w:rFonts w:ascii="Times New Roman" w:hAnsi="Times New Roman" w:cs="Times New Roman"/>
          <w:sz w:val="24"/>
          <w:szCs w:val="24"/>
        </w:rPr>
      </w:pPr>
      <w:r w:rsidRPr="00D5106D">
        <w:rPr>
          <w:rFonts w:ascii="Times New Roman" w:hAnsi="Times New Roman" w:cs="Times New Roman"/>
          <w:b/>
          <w:bCs/>
          <w:sz w:val="24"/>
          <w:szCs w:val="24"/>
        </w:rPr>
        <w:t xml:space="preserve">Imaginary Companion. </w:t>
      </w:r>
      <w:r>
        <w:rPr>
          <w:rFonts w:ascii="Times New Roman" w:hAnsi="Times New Roman" w:cs="Times New Roman"/>
          <w:sz w:val="24"/>
          <w:szCs w:val="24"/>
        </w:rPr>
        <w:t xml:space="preserve">At ages 4 and 6, parents were interviewed about their child and asked, “Does X have an imaginary friend?” (scored No/Yes) with follow-up questions </w:t>
      </w:r>
      <w:r w:rsidR="003D6242" w:rsidRPr="003D6242">
        <w:rPr>
          <w:rFonts w:ascii="Times New Roman" w:hAnsi="Times New Roman" w:cs="Times New Roman"/>
          <w:sz w:val="24"/>
          <w:szCs w:val="24"/>
        </w:rPr>
        <w:t>ensuring the imaginary friend was consistently described and not based on a misunderstanding</w:t>
      </w:r>
      <w:r>
        <w:rPr>
          <w:rFonts w:ascii="Times New Roman" w:hAnsi="Times New Roman" w:cs="Times New Roman"/>
          <w:sz w:val="24"/>
          <w:szCs w:val="24"/>
        </w:rPr>
        <w:t>.</w:t>
      </w:r>
    </w:p>
    <w:p w14:paraId="72BC4024" w14:textId="3C013DF9" w:rsidR="00B3604B" w:rsidRPr="00170E41" w:rsidRDefault="00B3604B" w:rsidP="00B3604B">
      <w:pPr>
        <w:spacing w:after="0" w:line="480" w:lineRule="auto"/>
        <w:ind w:firstLine="708"/>
        <w:contextualSpacing/>
        <w:rPr>
          <w:rFonts w:ascii="Times New Roman" w:eastAsia="Times New Roman" w:hAnsi="Times New Roman" w:cs="Times New Roman"/>
          <w:color w:val="000000" w:themeColor="text1"/>
          <w:sz w:val="24"/>
          <w:szCs w:val="24"/>
          <w:lang w:eastAsia="nb-NO"/>
        </w:rPr>
      </w:pPr>
      <w:r w:rsidRPr="00A52B3D">
        <w:rPr>
          <w:rFonts w:ascii="Times New Roman" w:eastAsia="Times New Roman" w:hAnsi="Times New Roman" w:cs="Times New Roman"/>
          <w:b/>
          <w:bCs/>
          <w:color w:val="000000" w:themeColor="text1"/>
          <w:sz w:val="24"/>
          <w:szCs w:val="24"/>
          <w:lang w:eastAsia="nb-NO"/>
        </w:rPr>
        <w:t>Self-</w:t>
      </w:r>
      <w:r>
        <w:rPr>
          <w:rFonts w:ascii="Times New Roman" w:eastAsia="Times New Roman" w:hAnsi="Times New Roman" w:cs="Times New Roman"/>
          <w:b/>
          <w:bCs/>
          <w:color w:val="000000" w:themeColor="text1"/>
          <w:sz w:val="24"/>
          <w:szCs w:val="24"/>
          <w:lang w:eastAsia="nb-NO"/>
        </w:rPr>
        <w:t>esteem</w:t>
      </w:r>
      <w:r w:rsidRPr="00A52B3D">
        <w:rPr>
          <w:rFonts w:ascii="Times New Roman" w:eastAsia="Times New Roman" w:hAnsi="Times New Roman" w:cs="Times New Roman"/>
          <w:i/>
          <w:iCs/>
          <w:color w:val="000000" w:themeColor="text1"/>
          <w:sz w:val="24"/>
          <w:szCs w:val="24"/>
          <w:lang w:eastAsia="nb-NO"/>
        </w:rPr>
        <w:t>.</w:t>
      </w:r>
      <w:r w:rsidRPr="00A52B3D">
        <w:rPr>
          <w:rFonts w:ascii="Times New Roman" w:eastAsia="Times New Roman" w:hAnsi="Times New Roman" w:cs="Times New Roman"/>
          <w:color w:val="000000" w:themeColor="text1"/>
          <w:sz w:val="24"/>
          <w:szCs w:val="24"/>
          <w:lang w:eastAsia="nb-NO"/>
        </w:rPr>
        <w:t xml:space="preserve"> To assess global self-</w:t>
      </w:r>
      <w:r>
        <w:rPr>
          <w:rFonts w:ascii="Times New Roman" w:eastAsia="Times New Roman" w:hAnsi="Times New Roman" w:cs="Times New Roman"/>
          <w:color w:val="000000" w:themeColor="text1"/>
          <w:sz w:val="24"/>
          <w:szCs w:val="24"/>
          <w:lang w:eastAsia="nb-NO"/>
        </w:rPr>
        <w:t>esteem</w:t>
      </w:r>
      <w:r w:rsidRPr="00A52B3D">
        <w:rPr>
          <w:rFonts w:ascii="Times New Roman" w:eastAsia="Times New Roman" w:hAnsi="Times New Roman" w:cs="Times New Roman"/>
          <w:color w:val="000000" w:themeColor="text1"/>
          <w:sz w:val="24"/>
          <w:szCs w:val="24"/>
          <w:lang w:eastAsia="nb-NO"/>
        </w:rPr>
        <w:t>, the Self-Description Questionnaire I (SDQ-I)</w:t>
      </w:r>
      <w:r w:rsidRPr="00A52B3D">
        <w:rPr>
          <w:rFonts w:ascii="Times New Roman" w:eastAsia="Times New Roman" w:hAnsi="Times New Roman" w:cs="Times New Roman"/>
          <w:color w:val="000000" w:themeColor="text1"/>
          <w:sz w:val="24"/>
          <w:szCs w:val="24"/>
          <w:lang w:eastAsia="nb-NO"/>
        </w:rPr>
        <w:fldChar w:fldCharType="begin"/>
      </w:r>
      <w:r w:rsidR="00B0225F">
        <w:rPr>
          <w:rFonts w:ascii="Times New Roman" w:eastAsia="Times New Roman" w:hAnsi="Times New Roman" w:cs="Times New Roman"/>
          <w:color w:val="000000" w:themeColor="text1"/>
          <w:sz w:val="24"/>
          <w:szCs w:val="24"/>
          <w:lang w:eastAsia="nb-NO"/>
        </w:rPr>
        <w:instrText xml:space="preserve"> ADDIN EN.CITE &lt;EndNote&gt;&lt;Cite&gt;&lt;Author&gt;Marsh&lt;/Author&gt;&lt;Year&gt;1984&lt;/Year&gt;&lt;RecNum&gt;25&lt;/RecNum&gt;&lt;DisplayText&gt;&lt;style face="superscript"&gt;3&lt;/style&gt;&lt;/DisplayText&gt;&lt;record&gt;&lt;rec-number&gt;25&lt;/rec-number&gt;&lt;foreign-keys&gt;&lt;key app="EN" db-id="dfrxa2w0uvxzeye25phpzxpt5p9pafsp9tev" timestamp="1654213501"&gt;25&lt;/key&gt;&lt;/foreign-keys&gt;&lt;ref-type name="Journal Article"&gt;17&lt;/ref-type&gt;&lt;contributors&gt;&lt;authors&gt;&lt;author&gt;Marsh, Herbert W.&lt;/author&gt;&lt;author&gt;Barnes, Jennifer&lt;/author&gt;&lt;author&gt;Cairns, Len&lt;/author&gt;&lt;author&gt;Tidman, Marjorie&lt;/author&gt;&lt;/authors&gt;&lt;/contributors&gt;&lt;titles&gt;&lt;title&gt;Self-description questionnaire: Age and sex effects in the structure and level of self-concept for preadolescent children&lt;/title&gt;&lt;secondary-title&gt;Journal of Educational Psychology&lt;/secondary-title&gt;&lt;/titles&gt;&lt;periodical&gt;&lt;full-title&gt;Journal of Educational Psychology&lt;/full-title&gt;&lt;/periodical&gt;&lt;pages&gt;940–956&lt;/pages&gt;&lt;volume&gt;76&lt;/volume&gt;&lt;number&gt;5&lt;/number&gt;&lt;dates&gt;&lt;year&gt;1984&lt;/year&gt;&lt;/dates&gt;&lt;publisher&gt;American Psychological Association (APA)&lt;/publisher&gt;&lt;isbn&gt;0022-0663&lt;/isbn&gt;&lt;urls&gt;&lt;related-urls&gt;&lt;url&gt;http://dx.doi.org/10.1037/0022-0663.76.5.940&lt;/url&gt;&lt;/related-urls&gt;&lt;/urls&gt;&lt;electronic-resource-num&gt;10.1037/0022-0663.76.5.940&lt;/electronic-resource-num&gt;&lt;/record&gt;&lt;/Cite&gt;&lt;/EndNote&gt;</w:instrText>
      </w:r>
      <w:r w:rsidRPr="00A52B3D">
        <w:rPr>
          <w:rFonts w:ascii="Times New Roman" w:eastAsia="Times New Roman" w:hAnsi="Times New Roman" w:cs="Times New Roman"/>
          <w:color w:val="000000" w:themeColor="text1"/>
          <w:sz w:val="24"/>
          <w:szCs w:val="24"/>
          <w:lang w:eastAsia="nb-NO"/>
        </w:rPr>
        <w:fldChar w:fldCharType="separate"/>
      </w:r>
      <w:r w:rsidR="00B0225F" w:rsidRPr="00B0225F">
        <w:rPr>
          <w:rFonts w:ascii="Times New Roman" w:eastAsia="Times New Roman" w:hAnsi="Times New Roman" w:cs="Times New Roman"/>
          <w:noProof/>
          <w:color w:val="000000" w:themeColor="text1"/>
          <w:sz w:val="24"/>
          <w:szCs w:val="24"/>
          <w:vertAlign w:val="superscript"/>
          <w:lang w:eastAsia="nb-NO"/>
        </w:rPr>
        <w:t>3</w:t>
      </w:r>
      <w:r w:rsidRPr="00A52B3D">
        <w:rPr>
          <w:rFonts w:ascii="Times New Roman" w:eastAsia="Times New Roman" w:hAnsi="Times New Roman" w:cs="Times New Roman"/>
          <w:color w:val="000000" w:themeColor="text1"/>
          <w:sz w:val="24"/>
          <w:szCs w:val="24"/>
          <w:lang w:eastAsia="nb-NO"/>
        </w:rPr>
        <w:fldChar w:fldCharType="end"/>
      </w:r>
      <w:r w:rsidRPr="00A52B3D">
        <w:rPr>
          <w:rFonts w:ascii="Times New Roman" w:eastAsia="Times New Roman" w:hAnsi="Times New Roman" w:cs="Times New Roman"/>
          <w:color w:val="000000" w:themeColor="text1"/>
          <w:sz w:val="24"/>
          <w:szCs w:val="24"/>
          <w:lang w:eastAsia="nb-NO"/>
        </w:rPr>
        <w:t xml:space="preserve"> was administered to children at </w:t>
      </w:r>
      <w:r>
        <w:rPr>
          <w:rFonts w:ascii="Times New Roman" w:eastAsia="Times New Roman" w:hAnsi="Times New Roman" w:cs="Times New Roman"/>
          <w:color w:val="000000" w:themeColor="text1"/>
          <w:sz w:val="24"/>
          <w:szCs w:val="24"/>
          <w:lang w:eastAsia="nb-NO"/>
        </w:rPr>
        <w:t xml:space="preserve">ages </w:t>
      </w:r>
      <w:r w:rsidRPr="00A52B3D">
        <w:rPr>
          <w:rFonts w:ascii="Times New Roman" w:eastAsia="Times New Roman" w:hAnsi="Times New Roman" w:cs="Times New Roman"/>
          <w:color w:val="000000" w:themeColor="text1"/>
          <w:sz w:val="24"/>
          <w:szCs w:val="24"/>
          <w:lang w:eastAsia="nb-NO"/>
        </w:rPr>
        <w:t xml:space="preserve">6, 8, and 10, containing </w:t>
      </w:r>
      <w:r>
        <w:rPr>
          <w:rFonts w:ascii="Times New Roman" w:eastAsia="Times New Roman" w:hAnsi="Times New Roman" w:cs="Times New Roman"/>
          <w:color w:val="000000" w:themeColor="text1"/>
          <w:sz w:val="24"/>
          <w:szCs w:val="24"/>
          <w:lang w:eastAsia="nb-NO"/>
        </w:rPr>
        <w:t>eight</w:t>
      </w:r>
      <w:r w:rsidRPr="00A52B3D">
        <w:rPr>
          <w:rFonts w:ascii="Times New Roman" w:eastAsia="Times New Roman" w:hAnsi="Times New Roman" w:cs="Times New Roman"/>
          <w:color w:val="000000" w:themeColor="text1"/>
          <w:sz w:val="24"/>
          <w:szCs w:val="24"/>
          <w:lang w:eastAsia="nb-NO"/>
        </w:rPr>
        <w:t xml:space="preserve"> items </w:t>
      </w:r>
      <w:r w:rsidRPr="00A52B3D">
        <w:rPr>
          <w:rFonts w:ascii="Times New Roman" w:eastAsia="Times New Roman" w:hAnsi="Times New Roman" w:cs="Times New Roman"/>
          <w:color w:val="000000"/>
          <w:sz w:val="24"/>
          <w:szCs w:val="24"/>
          <w:lang w:eastAsia="nb-NO"/>
        </w:rPr>
        <w:t>that</w:t>
      </w:r>
      <w:r w:rsidRPr="00A52B3D">
        <w:rPr>
          <w:rFonts w:ascii="Times New Roman" w:eastAsia="Times New Roman" w:hAnsi="Times New Roman" w:cs="Times New Roman"/>
          <w:color w:val="000000" w:themeColor="text1"/>
          <w:sz w:val="24"/>
          <w:szCs w:val="24"/>
          <w:lang w:eastAsia="nb-NO"/>
        </w:rPr>
        <w:t xml:space="preserve"> are rated on a 5-point Likert scale (1=</w:t>
      </w:r>
      <w:r w:rsidRPr="00A52B3D">
        <w:rPr>
          <w:rFonts w:ascii="Times New Roman" w:eastAsia="Times New Roman" w:hAnsi="Times New Roman" w:cs="Times New Roman"/>
          <w:i/>
          <w:iCs/>
          <w:color w:val="000000" w:themeColor="text1"/>
          <w:sz w:val="24"/>
          <w:szCs w:val="24"/>
          <w:lang w:eastAsia="nb-NO"/>
        </w:rPr>
        <w:t xml:space="preserve">wrong </w:t>
      </w:r>
      <w:r w:rsidRPr="00A52B3D">
        <w:rPr>
          <w:rFonts w:ascii="Times New Roman" w:eastAsia="Times New Roman" w:hAnsi="Times New Roman" w:cs="Times New Roman"/>
          <w:color w:val="000000" w:themeColor="text1"/>
          <w:sz w:val="24"/>
          <w:szCs w:val="24"/>
          <w:lang w:eastAsia="nb-NO"/>
        </w:rPr>
        <w:t>to</w:t>
      </w:r>
      <w:r w:rsidRPr="00A52B3D">
        <w:rPr>
          <w:rFonts w:ascii="Times New Roman" w:eastAsia="Times New Roman" w:hAnsi="Times New Roman" w:cs="Times New Roman"/>
          <w:i/>
          <w:iCs/>
          <w:color w:val="000000" w:themeColor="text1"/>
          <w:sz w:val="24"/>
          <w:szCs w:val="24"/>
          <w:lang w:eastAsia="nb-NO"/>
        </w:rPr>
        <w:t xml:space="preserve"> </w:t>
      </w:r>
      <w:r w:rsidRPr="00A52B3D">
        <w:rPr>
          <w:rFonts w:ascii="Times New Roman" w:eastAsia="Times New Roman" w:hAnsi="Times New Roman" w:cs="Times New Roman"/>
          <w:color w:val="000000" w:themeColor="text1"/>
          <w:sz w:val="24"/>
          <w:szCs w:val="24"/>
          <w:lang w:eastAsia="nb-NO"/>
        </w:rPr>
        <w:t>5=</w:t>
      </w:r>
      <w:r w:rsidRPr="00A52B3D">
        <w:rPr>
          <w:rFonts w:ascii="Times New Roman" w:eastAsia="Times New Roman" w:hAnsi="Times New Roman" w:cs="Times New Roman"/>
          <w:i/>
          <w:iCs/>
          <w:color w:val="000000" w:themeColor="text1"/>
          <w:sz w:val="24"/>
          <w:szCs w:val="24"/>
          <w:lang w:eastAsia="nb-NO"/>
        </w:rPr>
        <w:t xml:space="preserve">true; </w:t>
      </w:r>
      <w:r w:rsidRPr="00A52B3D">
        <w:rPr>
          <w:rFonts w:ascii="Times New Roman" w:eastAsia="Times New Roman" w:hAnsi="Times New Roman" w:cs="Times New Roman"/>
          <w:color w:val="000000" w:themeColor="text1"/>
          <w:sz w:val="24"/>
          <w:szCs w:val="24"/>
          <w:lang w:eastAsia="nb-NO" w:bidi="fa-IR"/>
        </w:rPr>
        <w:t xml:space="preserve">α=.82-.87). </w:t>
      </w:r>
      <w:r w:rsidR="003D6242" w:rsidRPr="003D6242">
        <w:rPr>
          <w:rFonts w:ascii="Times New Roman" w:eastAsia="Times New Roman" w:hAnsi="Times New Roman" w:cs="Times New Roman"/>
          <w:color w:val="000000" w:themeColor="text1"/>
          <w:sz w:val="24"/>
          <w:szCs w:val="24"/>
          <w:lang w:eastAsia="nb-NO" w:bidi="fa-IR"/>
        </w:rPr>
        <w:t xml:space="preserve">At ages 12 and 14, self-esteem was assessed using the age-appropriate Global Self-Worth Scale of the SPPA-R, which includes five items rated on a 4-point Likert scale </w:t>
      </w:r>
      <w:r w:rsidRPr="00170E41">
        <w:rPr>
          <w:rFonts w:ascii="Times New Roman" w:eastAsia="Times New Roman" w:hAnsi="Times New Roman" w:cs="Times New Roman"/>
          <w:color w:val="000000" w:themeColor="text1"/>
          <w:sz w:val="24"/>
          <w:szCs w:val="24"/>
          <w:lang w:eastAsia="nb-NO" w:bidi="fa-IR"/>
        </w:rPr>
        <w:t xml:space="preserve">(SPPA-R; </w:t>
      </w:r>
      <w:r w:rsidRPr="00170E41">
        <w:rPr>
          <w:rFonts w:ascii="Times New Roman" w:eastAsia="Times New Roman" w:hAnsi="Times New Roman" w:cs="Times New Roman"/>
          <w:i/>
          <w:iCs/>
          <w:color w:val="000000" w:themeColor="text1"/>
          <w:sz w:val="24"/>
          <w:szCs w:val="24"/>
          <w:lang w:eastAsia="nb-NO"/>
        </w:rPr>
        <w:t>α</w:t>
      </w:r>
      <w:r w:rsidRPr="00170E41">
        <w:rPr>
          <w:rFonts w:ascii="Times New Roman" w:eastAsia="Times New Roman" w:hAnsi="Times New Roman" w:cs="Times New Roman"/>
          <w:color w:val="000000" w:themeColor="text1"/>
          <w:sz w:val="24"/>
          <w:szCs w:val="24"/>
          <w:lang w:eastAsia="nb-NO"/>
        </w:rPr>
        <w:t>=.79-.84)</w:t>
      </w:r>
      <w:r w:rsidRPr="00170E41">
        <w:rPr>
          <w:rFonts w:ascii="Times New Roman" w:eastAsia="Times New Roman" w:hAnsi="Times New Roman" w:cs="Times New Roman"/>
          <w:color w:val="000000" w:themeColor="text1"/>
          <w:sz w:val="24"/>
          <w:szCs w:val="24"/>
          <w:lang w:eastAsia="nb-NO"/>
        </w:rPr>
        <w:fldChar w:fldCharType="begin"/>
      </w:r>
      <w:r w:rsidR="00B0225F">
        <w:rPr>
          <w:rFonts w:ascii="Times New Roman" w:eastAsia="Times New Roman" w:hAnsi="Times New Roman" w:cs="Times New Roman"/>
          <w:color w:val="000000" w:themeColor="text1"/>
          <w:sz w:val="24"/>
          <w:szCs w:val="24"/>
          <w:lang w:eastAsia="nb-NO"/>
        </w:rPr>
        <w:instrText xml:space="preserve"> ADDIN EN.CITE &lt;EndNote&gt;&lt;Cite&gt;&lt;Author&gt;Harter&lt;/Author&gt;&lt;Year&gt;1988&lt;/Year&gt;&lt;RecNum&gt;55&lt;/RecNum&gt;&lt;DisplayText&gt;&lt;style face="superscript"&gt;4,5&lt;/style&gt;&lt;/DisplayText&gt;&lt;record&gt;&lt;rec-number&gt;55&lt;/rec-number&gt;&lt;foreign-keys&gt;&lt;key app="EN" db-id="dfrxa2w0uvxzeye25phpzxpt5p9pafsp9tev" timestamp="1654215710"&gt;55&lt;/key&gt;&lt;/foreign-keys&gt;&lt;ref-type name="Book"&gt;6&lt;/ref-type&gt;&lt;contributors&gt;&lt;authors&gt;&lt;author&gt;Harter, S&lt;/author&gt;&lt;/authors&gt;&lt;/contributors&gt;&lt;titles&gt;&lt;title&gt;Manual for the self-perception profile for adolescents&lt;/title&gt;&lt;/titles&gt;&lt;dates&gt;&lt;year&gt;1988&lt;/year&gt;&lt;/dates&gt;&lt;publisher&gt;University of Denver&lt;/publisher&gt;&lt;urls&gt;&lt;/urls&gt;&lt;/record&gt;&lt;/Cite&gt;&lt;Cite&gt;&lt;Author&gt;Wichstrøm&lt;/Author&gt;&lt;Year&gt;1995&lt;/Year&gt;&lt;RecNum&gt;36&lt;/RecNum&gt;&lt;record&gt;&lt;rec-number&gt;36&lt;/rec-number&gt;&lt;foreign-keys&gt;&lt;key app="EN" db-id="rps5pz0strp2pee20v2xfwvirzw5fp599e22" timestamp="0"&gt;36&lt;/key&gt;&lt;/foreign-keys&gt;&lt;ref-type name="Journal Article"&gt;17&lt;/ref-type&gt;&lt;contributors&gt;&lt;authors&gt;&lt;author&gt;Wichstrøm, L.&lt;/author&gt;&lt;/authors&gt;&lt;/contributors&gt;&lt;auth-address&gt;Wichstrom, L.&amp;#xD;Res Council Norway Ctr Youth Res,Gaustadalleen 21,N-0371 Oslo,Norway&lt;/auth-address&gt;&lt;titles&gt;&lt;title&gt;Harters Self-Perception Profile for Adolescents - Reliability, Validity, and Evaluation of the Question Format&lt;/title&gt;&lt;secondary-title&gt;Journal of Personality Assessment&lt;/secondary-title&gt;&lt;alt-title&gt;J Pers Assess&amp;#xD;J Pers Assess&lt;/alt-title&gt;&lt;/titles&gt;&lt;periodical&gt;&lt;full-title&gt;Journal of Personality Assessment&lt;/full-title&gt;&lt;abbr-1&gt;J. Pers. Assess.&lt;/abbr-1&gt;&lt;abbr-2&gt;J Pers Assess&lt;/abbr-2&gt;&lt;/periodical&gt;&lt;pages&gt;100-116&lt;/pages&gt;&lt;volume&gt;65&lt;/volume&gt;&lt;number&gt;1&lt;/number&gt;&lt;keywords&gt;&lt;keyword&gt;perceived competence&lt;/keyword&gt;&lt;keyword&gt;children&lt;/keyword&gt;&lt;keyword&gt;loneliness&lt;/keyword&gt;&lt;keyword&gt;validation&lt;/keyword&gt;&lt;keyword&gt;scale&lt;/keyword&gt;&lt;/keywords&gt;&lt;dates&gt;&lt;year&gt;1995&lt;/year&gt;&lt;pub-dates&gt;&lt;date&gt;AUG&lt;/date&gt;&lt;/pub-dates&gt;&lt;/dates&gt;&lt;accession-num&gt;ISI:A1995RJ42100008&lt;/accession-num&gt;&lt;label&gt;Lawrence Erlbaum Assoc Inc&lt;/label&gt;&lt;urls&gt;&lt;related-urls&gt;&lt;url&gt;&amp;lt;Go to ISI&amp;gt;://A1995RJ42100008&lt;/url&gt;&lt;/related-urls&gt;&lt;/urls&gt;&lt;/record&gt;&lt;/Cite&gt;&lt;/EndNote&gt;</w:instrText>
      </w:r>
      <w:r w:rsidRPr="00170E41">
        <w:rPr>
          <w:rFonts w:ascii="Times New Roman" w:eastAsia="Times New Roman" w:hAnsi="Times New Roman" w:cs="Times New Roman"/>
          <w:color w:val="000000" w:themeColor="text1"/>
          <w:sz w:val="24"/>
          <w:szCs w:val="24"/>
          <w:lang w:eastAsia="nb-NO"/>
        </w:rPr>
        <w:fldChar w:fldCharType="separate"/>
      </w:r>
      <w:r w:rsidR="00B0225F" w:rsidRPr="00B0225F">
        <w:rPr>
          <w:rFonts w:ascii="Times New Roman" w:eastAsia="Times New Roman" w:hAnsi="Times New Roman" w:cs="Times New Roman"/>
          <w:noProof/>
          <w:color w:val="000000" w:themeColor="text1"/>
          <w:sz w:val="24"/>
          <w:szCs w:val="24"/>
          <w:vertAlign w:val="superscript"/>
          <w:lang w:eastAsia="nb-NO"/>
        </w:rPr>
        <w:t>4,5</w:t>
      </w:r>
      <w:r w:rsidRPr="00170E41">
        <w:rPr>
          <w:rFonts w:ascii="Times New Roman" w:eastAsia="Times New Roman" w:hAnsi="Times New Roman" w:cs="Times New Roman"/>
          <w:color w:val="000000" w:themeColor="text1"/>
          <w:sz w:val="24"/>
          <w:szCs w:val="24"/>
          <w:lang w:eastAsia="nb-NO"/>
        </w:rPr>
        <w:fldChar w:fldCharType="end"/>
      </w:r>
      <w:r w:rsidRPr="00170E41">
        <w:rPr>
          <w:rFonts w:ascii="Times New Roman" w:eastAsia="Times New Roman" w:hAnsi="Times New Roman" w:cs="Times New Roman"/>
          <w:color w:val="000000" w:themeColor="text1"/>
          <w:sz w:val="24"/>
          <w:szCs w:val="24"/>
          <w:lang w:eastAsia="nb-NO"/>
        </w:rPr>
        <w:t xml:space="preserve"> ranging </w:t>
      </w:r>
      <w:r w:rsidRPr="00170E41">
        <w:rPr>
          <w:rFonts w:ascii="Times New Roman" w:eastAsia="Times New Roman" w:hAnsi="Times New Roman" w:cs="Times New Roman"/>
          <w:color w:val="000000"/>
          <w:sz w:val="24"/>
          <w:szCs w:val="24"/>
          <w:lang w:eastAsia="nb-NO"/>
        </w:rPr>
        <w:t xml:space="preserve">from </w:t>
      </w:r>
      <w:r w:rsidRPr="00170E41">
        <w:rPr>
          <w:rFonts w:ascii="Times New Roman" w:eastAsia="Times New Roman" w:hAnsi="Times New Roman" w:cs="Times New Roman"/>
          <w:color w:val="000000" w:themeColor="text1"/>
          <w:sz w:val="24"/>
          <w:szCs w:val="24"/>
          <w:lang w:eastAsia="nb-NO"/>
        </w:rPr>
        <w:t>1=“</w:t>
      </w:r>
      <w:r w:rsidRPr="00170E41">
        <w:rPr>
          <w:rFonts w:ascii="Times New Roman" w:eastAsia="Times New Roman" w:hAnsi="Times New Roman" w:cs="Times New Roman"/>
          <w:i/>
          <w:iCs/>
          <w:color w:val="000000" w:themeColor="text1"/>
          <w:sz w:val="24"/>
          <w:szCs w:val="24"/>
          <w:lang w:eastAsia="nb-NO"/>
        </w:rPr>
        <w:t>describes me very poorly</w:t>
      </w:r>
      <w:r w:rsidRPr="00170E41">
        <w:rPr>
          <w:rFonts w:ascii="Times New Roman" w:eastAsia="Times New Roman" w:hAnsi="Times New Roman" w:cs="Times New Roman"/>
          <w:color w:val="000000" w:themeColor="text1"/>
          <w:sz w:val="24"/>
          <w:szCs w:val="24"/>
          <w:lang w:eastAsia="nb-NO" w:bidi="fa-IR"/>
        </w:rPr>
        <w:t>” to 4=“</w:t>
      </w:r>
      <w:r w:rsidRPr="00170E41">
        <w:rPr>
          <w:rFonts w:ascii="Times New Roman" w:eastAsia="Times New Roman" w:hAnsi="Times New Roman" w:cs="Times New Roman"/>
          <w:i/>
          <w:iCs/>
          <w:color w:val="000000" w:themeColor="text1"/>
          <w:sz w:val="24"/>
          <w:szCs w:val="24"/>
          <w:lang w:eastAsia="nb-NO" w:bidi="fa-IR"/>
        </w:rPr>
        <w:t>describes me very well</w:t>
      </w:r>
      <w:r w:rsidRPr="00170E41">
        <w:rPr>
          <w:rFonts w:ascii="Times New Roman" w:eastAsia="Times New Roman" w:hAnsi="Times New Roman" w:cs="Times New Roman"/>
          <w:color w:val="000000" w:themeColor="text1"/>
          <w:sz w:val="24"/>
          <w:szCs w:val="24"/>
          <w:lang w:eastAsia="nb-NO" w:bidi="fa-IR"/>
        </w:rPr>
        <w:t>.”</w:t>
      </w:r>
    </w:p>
    <w:p w14:paraId="3AF5A38F" w14:textId="060907F4" w:rsidR="00B3604B" w:rsidRPr="00170E41" w:rsidRDefault="00B3604B" w:rsidP="00B3604B">
      <w:pPr>
        <w:spacing w:after="0" w:line="480" w:lineRule="auto"/>
        <w:ind w:firstLine="708"/>
        <w:contextualSpacing/>
        <w:rPr>
          <w:rFonts w:ascii="Times New Roman" w:hAnsi="Times New Roman" w:cs="Times New Roman"/>
          <w:sz w:val="24"/>
          <w:szCs w:val="24"/>
        </w:rPr>
      </w:pPr>
      <w:r w:rsidRPr="00170E41">
        <w:rPr>
          <w:rFonts w:ascii="Times New Roman" w:eastAsia="Times New Roman" w:hAnsi="Times New Roman" w:cs="Times New Roman"/>
          <w:b/>
          <w:bCs/>
          <w:color w:val="000000" w:themeColor="text1"/>
          <w:sz w:val="24"/>
          <w:szCs w:val="24"/>
          <w:lang w:eastAsia="nb-NO" w:bidi="fa-IR"/>
        </w:rPr>
        <w:t>Personality Traits</w:t>
      </w:r>
      <w:r w:rsidRPr="00170E41">
        <w:rPr>
          <w:rFonts w:ascii="Times New Roman" w:eastAsia="Times New Roman" w:hAnsi="Times New Roman" w:cs="Times New Roman"/>
          <w:color w:val="000000" w:themeColor="text1"/>
          <w:sz w:val="24"/>
          <w:szCs w:val="24"/>
          <w:lang w:eastAsia="nb-NO" w:bidi="fa-IR"/>
        </w:rPr>
        <w:t xml:space="preserve">. </w:t>
      </w:r>
      <w:bookmarkStart w:id="0" w:name="_Hlk153449193"/>
      <w:r w:rsidR="003D6242" w:rsidRPr="003D6242">
        <w:rPr>
          <w:rFonts w:ascii="Times New Roman" w:hAnsi="Times New Roman" w:cs="Times New Roman"/>
          <w:sz w:val="24"/>
          <w:szCs w:val="24"/>
        </w:rPr>
        <w:t>Children completed the Norwegian version of the self-reported Big Five Inventory (BFI) at ages 10-14</w:t>
      </w:r>
      <w:r w:rsidRPr="00170E41">
        <w:rPr>
          <w:rFonts w:ascii="Times New Roman" w:hAnsi="Times New Roman" w:cs="Times New Roman"/>
          <w:sz w:val="24"/>
          <w:szCs w:val="24"/>
        </w:rPr>
        <w:t xml:space="preserve">, </w:t>
      </w:r>
      <w:bookmarkEnd w:id="0"/>
      <w:r w:rsidR="003D6242">
        <w:rPr>
          <w:rFonts w:ascii="Times New Roman" w:hAnsi="Times New Roman" w:cs="Times New Roman"/>
          <w:sz w:val="24"/>
          <w:szCs w:val="24"/>
        </w:rPr>
        <w:t>measuring</w:t>
      </w:r>
      <w:r w:rsidRPr="00170E41">
        <w:rPr>
          <w:rFonts w:ascii="Times New Roman" w:hAnsi="Times New Roman" w:cs="Times New Roman"/>
          <w:sz w:val="24"/>
          <w:szCs w:val="24"/>
        </w:rPr>
        <w:t xml:space="preserve"> Conscientiousness (α=.65-.77), Agreeableness (α=.64-.72), Neuroticism (α=.59-.81), Extraversion (α=.54-.75), and Openness (α=.70-.74).</w:t>
      </w:r>
      <w:r w:rsidRPr="00170E41">
        <w:rPr>
          <w:rFonts w:ascii="Times New Roman" w:hAnsi="Times New Roman" w:cs="Times New Roman"/>
          <w:sz w:val="24"/>
          <w:szCs w:val="24"/>
        </w:rPr>
        <w:fldChar w:fldCharType="begin"/>
      </w:r>
      <w:r w:rsidR="00B0225F">
        <w:rPr>
          <w:rFonts w:ascii="Times New Roman" w:hAnsi="Times New Roman" w:cs="Times New Roman"/>
          <w:sz w:val="24"/>
          <w:szCs w:val="24"/>
        </w:rPr>
        <w:instrText xml:space="preserve"> ADDIN EN.CITE &lt;EndNote&gt;&lt;Cite&gt;&lt;Author&gt;Soto&lt;/Author&gt;&lt;Year&gt;2008&lt;/Year&gt;&lt;RecNum&gt;4635&lt;/RecNum&gt;&lt;DisplayText&gt;&lt;style face="superscript"&gt;6&lt;/style&gt;&lt;/DisplayText&gt;&lt;record&gt;&lt;rec-number&gt;4635&lt;/rec-number&gt;&lt;foreign-keys&gt;&lt;key app="EN" db-id="5xas0psztvvt5jetzf0vap5hefp2vxsfaerv" timestamp="1600345056"&gt;4635&lt;/key&gt;&lt;/foreign-keys&gt;&lt;ref-type name="Journal Article"&gt;17&lt;/ref-type&gt;&lt;contributors&gt;&lt;authors&gt;&lt;author&gt;Soto, C. J.&lt;/author&gt;&lt;author&gt;John, O. P.&lt;/author&gt;&lt;author&gt;Gosling, S. D.&lt;/author&gt;&lt;author&gt;Potter, J.&lt;/author&gt;&lt;/authors&gt;&lt;/contributors&gt;&lt;titles&gt;&lt;title&gt;The developmental psychometrics of big five self-reports: Acquiescence, factor structure, coherence, and differentiation from ages 10 to 20&lt;/title&gt;&lt;secondary-title&gt;Journal of Personality and Social Psychology&lt;/secondary-title&gt;&lt;/titles&gt;&lt;periodical&gt;&lt;full-title&gt;Journal of Personality and Social Psychology&lt;/full-title&gt;&lt;abbr-1&gt;J. Pers. Soc. Psychol.&lt;/abbr-1&gt;&lt;abbr-2&gt;J Pers Soc Psychol&lt;/abbr-2&gt;&lt;abbr-3&gt;Journal of Personality &amp;amp; Social Psychology&lt;/abbr-3&gt;&lt;/periodical&gt;&lt;pages&gt;718-737&lt;/pages&gt;&lt;volume&gt;94&lt;/volume&gt;&lt;number&gt;4&lt;/number&gt;&lt;dates&gt;&lt;year&gt;2008&lt;/year&gt;&lt;pub-dates&gt;&lt;date&gt;Apr&lt;/date&gt;&lt;/pub-dates&gt;&lt;/dates&gt;&lt;isbn&gt;0022-3514&lt;/isbn&gt;&lt;accession-num&gt;WOS:000254363300010&lt;/accession-num&gt;&lt;urls&gt;&lt;related-urls&gt;&lt;url&gt;&lt;style face="underline" font="default" size="100%"&gt;&amp;lt;Go to ISI&amp;gt;://WOS:000254363300010&lt;/style&gt;&lt;/url&gt;&lt;/related-urls&gt;&lt;/urls&gt;&lt;electronic-resource-num&gt;10.1037/0022-3514.94.4.718&lt;/electronic-resource-num&gt;&lt;/record&gt;&lt;/Cite&gt;&lt;/EndNote&gt;</w:instrText>
      </w:r>
      <w:r w:rsidRPr="00170E41">
        <w:rPr>
          <w:rFonts w:ascii="Times New Roman" w:hAnsi="Times New Roman" w:cs="Times New Roman"/>
          <w:sz w:val="24"/>
          <w:szCs w:val="24"/>
        </w:rPr>
        <w:fldChar w:fldCharType="separate"/>
      </w:r>
      <w:r w:rsidR="00B0225F" w:rsidRPr="00B0225F">
        <w:rPr>
          <w:rFonts w:ascii="Times New Roman" w:hAnsi="Times New Roman" w:cs="Times New Roman"/>
          <w:noProof/>
          <w:sz w:val="24"/>
          <w:szCs w:val="24"/>
          <w:vertAlign w:val="superscript"/>
        </w:rPr>
        <w:t>6</w:t>
      </w:r>
      <w:r w:rsidRPr="00170E41">
        <w:rPr>
          <w:rFonts w:ascii="Times New Roman" w:hAnsi="Times New Roman" w:cs="Times New Roman"/>
          <w:sz w:val="24"/>
          <w:szCs w:val="24"/>
        </w:rPr>
        <w:fldChar w:fldCharType="end"/>
      </w:r>
    </w:p>
    <w:p w14:paraId="2E2F86BA" w14:textId="7050592C" w:rsidR="003E2CAB" w:rsidRDefault="00B3604B" w:rsidP="00B3604B">
      <w:pPr>
        <w:spacing w:after="0" w:line="480" w:lineRule="auto"/>
        <w:ind w:firstLine="708"/>
        <w:contextualSpacing/>
        <w:rPr>
          <w:rFonts w:ascii="Times New Roman" w:hAnsi="Times New Roman" w:cs="Times New Roman"/>
          <w:sz w:val="24"/>
          <w:szCs w:val="24"/>
        </w:rPr>
      </w:pPr>
      <w:r w:rsidRPr="00170E41">
        <w:rPr>
          <w:rFonts w:ascii="Times New Roman" w:hAnsi="Times New Roman" w:cs="Times New Roman"/>
          <w:b/>
          <w:bCs/>
          <w:sz w:val="24"/>
          <w:szCs w:val="24"/>
        </w:rPr>
        <w:t>Emotion</w:t>
      </w:r>
      <w:r w:rsidRPr="00A45D81">
        <w:rPr>
          <w:rFonts w:ascii="Times New Roman" w:hAnsi="Times New Roman" w:cs="Times New Roman"/>
          <w:b/>
          <w:bCs/>
          <w:sz w:val="24"/>
          <w:szCs w:val="24"/>
        </w:rPr>
        <w:t xml:space="preserve"> Regulation.</w:t>
      </w:r>
      <w:r w:rsidRPr="00A45D81">
        <w:rPr>
          <w:rFonts w:ascii="Times New Roman" w:hAnsi="Times New Roman" w:cs="Times New Roman"/>
          <w:sz w:val="24"/>
          <w:szCs w:val="24"/>
        </w:rPr>
        <w:t xml:space="preserve"> </w:t>
      </w:r>
      <w:r w:rsidR="003E2CAB" w:rsidRPr="003E2CAB">
        <w:rPr>
          <w:rFonts w:ascii="Times New Roman" w:hAnsi="Times New Roman" w:cs="Times New Roman"/>
          <w:sz w:val="24"/>
          <w:szCs w:val="24"/>
        </w:rPr>
        <w:t>The teacher who knew the child best completed the Emotion Regulation Checklist (ERC) at ages 6-14</w:t>
      </w:r>
      <w:r w:rsidR="003E2CAB">
        <w:rPr>
          <w:rFonts w:ascii="Times New Roman" w:hAnsi="Times New Roman" w:cs="Times New Roman"/>
          <w:sz w:val="24"/>
          <w:szCs w:val="24"/>
        </w:rPr>
        <w:t xml:space="preserve">. </w:t>
      </w:r>
      <w:r w:rsidRPr="00A45D81">
        <w:rPr>
          <w:rFonts w:ascii="Times New Roman" w:hAnsi="Times New Roman" w:cs="Times New Roman"/>
          <w:sz w:val="24"/>
          <w:szCs w:val="24"/>
        </w:rPr>
        <w:t xml:space="preserve">The </w:t>
      </w:r>
      <w:r>
        <w:rPr>
          <w:rFonts w:ascii="Times New Roman" w:hAnsi="Times New Roman" w:cs="Times New Roman"/>
          <w:sz w:val="24"/>
          <w:szCs w:val="24"/>
        </w:rPr>
        <w:t>checklist</w:t>
      </w:r>
      <w:r w:rsidRPr="00A45D81">
        <w:rPr>
          <w:rFonts w:ascii="Times New Roman" w:hAnsi="Times New Roman" w:cs="Times New Roman"/>
          <w:sz w:val="24"/>
          <w:szCs w:val="24"/>
        </w:rPr>
        <w:t xml:space="preserve"> co</w:t>
      </w:r>
      <w:r>
        <w:rPr>
          <w:rFonts w:ascii="Times New Roman" w:hAnsi="Times New Roman" w:cs="Times New Roman"/>
          <w:sz w:val="24"/>
          <w:szCs w:val="24"/>
        </w:rPr>
        <w:t>mpr</w:t>
      </w:r>
      <w:r w:rsidRPr="00A45D81">
        <w:rPr>
          <w:rFonts w:ascii="Times New Roman" w:hAnsi="Times New Roman" w:cs="Times New Roman"/>
          <w:sz w:val="24"/>
          <w:szCs w:val="24"/>
        </w:rPr>
        <w:t>i</w:t>
      </w:r>
      <w:r>
        <w:rPr>
          <w:rFonts w:ascii="Times New Roman" w:hAnsi="Times New Roman" w:cs="Times New Roman"/>
          <w:sz w:val="24"/>
          <w:szCs w:val="24"/>
        </w:rPr>
        <w:t>s</w:t>
      </w:r>
      <w:r w:rsidRPr="00A45D81">
        <w:rPr>
          <w:rFonts w:ascii="Times New Roman" w:hAnsi="Times New Roman" w:cs="Times New Roman"/>
          <w:sz w:val="24"/>
          <w:szCs w:val="24"/>
        </w:rPr>
        <w:t xml:space="preserve">es two subscales: Emotion </w:t>
      </w:r>
      <w:r>
        <w:rPr>
          <w:rFonts w:ascii="Times New Roman" w:hAnsi="Times New Roman" w:cs="Times New Roman"/>
          <w:sz w:val="24"/>
          <w:szCs w:val="24"/>
        </w:rPr>
        <w:t xml:space="preserve">Regulation </w:t>
      </w:r>
      <w:r w:rsidRPr="00A45D81">
        <w:rPr>
          <w:rFonts w:ascii="Times New Roman" w:hAnsi="Times New Roman" w:cs="Times New Roman"/>
          <w:sz w:val="24"/>
          <w:szCs w:val="24"/>
        </w:rPr>
        <w:t>and Lability/Negativity</w:t>
      </w:r>
      <w:r>
        <w:rPr>
          <w:rFonts w:ascii="Times New Roman" w:hAnsi="Times New Roman" w:cs="Times New Roman"/>
          <w:sz w:val="24"/>
          <w:szCs w:val="24"/>
        </w:rPr>
        <w:t>.</w:t>
      </w:r>
      <w:r w:rsidRPr="00A45D81">
        <w:rPr>
          <w:rFonts w:ascii="Times New Roman" w:hAnsi="Times New Roman" w:cs="Times New Roman"/>
          <w:sz w:val="24"/>
          <w:szCs w:val="24"/>
        </w:rPr>
        <w:t xml:space="preserve"> Because the authors judged the Lability/Negativity </w:t>
      </w:r>
      <w:r w:rsidRPr="00A45D81">
        <w:rPr>
          <w:rFonts w:ascii="Times New Roman" w:hAnsi="Times New Roman" w:cs="Times New Roman"/>
          <w:sz w:val="24"/>
          <w:szCs w:val="24"/>
        </w:rPr>
        <w:lastRenderedPageBreak/>
        <w:t xml:space="preserve">subscale to capture constructs closer to personality, </w:t>
      </w:r>
      <w:r>
        <w:rPr>
          <w:rFonts w:ascii="Times New Roman" w:hAnsi="Times New Roman" w:cs="Times New Roman"/>
          <w:sz w:val="24"/>
          <w:szCs w:val="24"/>
        </w:rPr>
        <w:t xml:space="preserve">which is already captured by the BFI, </w:t>
      </w:r>
      <w:r w:rsidRPr="00A45D81">
        <w:rPr>
          <w:rFonts w:ascii="Times New Roman" w:hAnsi="Times New Roman" w:cs="Times New Roman"/>
          <w:sz w:val="24"/>
          <w:szCs w:val="24"/>
        </w:rPr>
        <w:t>only the Emotion Regulation subscale (8 items; α=.64-.74)</w:t>
      </w:r>
      <w:r>
        <w:rPr>
          <w:rFonts w:ascii="Times New Roman" w:hAnsi="Times New Roman" w:cs="Times New Roman"/>
          <w:sz w:val="24"/>
          <w:szCs w:val="24"/>
        </w:rPr>
        <w:t xml:space="preserve"> was used, tapping the presence of positive emotions (e.g., “Is a cheerful child”), interpersonal emotional interest (e.g., “is empathic towards others”), </w:t>
      </w:r>
      <w:r w:rsidR="003E2CAB" w:rsidRPr="003E2CAB">
        <w:rPr>
          <w:rFonts w:ascii="Times New Roman" w:hAnsi="Times New Roman" w:cs="Times New Roman"/>
          <w:sz w:val="24"/>
          <w:szCs w:val="24"/>
        </w:rPr>
        <w:t>absence of negative emotions (e.g., ‘seems sad or listless’) and restricted emotional expression (e.g., ‘displays flat affect’).</w:t>
      </w:r>
    </w:p>
    <w:p w14:paraId="4C1DF6EB" w14:textId="3F24CE70" w:rsidR="00B3604B" w:rsidRDefault="00B3604B" w:rsidP="00B3604B">
      <w:pPr>
        <w:spacing w:after="0" w:line="480" w:lineRule="auto"/>
        <w:ind w:firstLine="708"/>
        <w:contextualSpacing/>
        <w:rPr>
          <w:rFonts w:ascii="Times New Roman" w:eastAsia="Times New Roman" w:hAnsi="Times New Roman" w:cs="Times New Roman"/>
          <w:color w:val="000000" w:themeColor="text1"/>
          <w:sz w:val="24"/>
          <w:szCs w:val="24"/>
          <w:lang w:eastAsia="nb-NO" w:bidi="fa-IR"/>
        </w:rPr>
      </w:pPr>
      <w:r w:rsidRPr="00075886">
        <w:rPr>
          <w:rFonts w:ascii="Times New Roman" w:eastAsia="Times New Roman" w:hAnsi="Times New Roman" w:cs="Times New Roman"/>
          <w:b/>
          <w:bCs/>
          <w:color w:val="000000" w:themeColor="text1"/>
          <w:sz w:val="24"/>
          <w:szCs w:val="24"/>
          <w:lang w:eastAsia="nb-NO" w:bidi="fa-IR"/>
        </w:rPr>
        <w:t>Social Skills</w:t>
      </w:r>
      <w:r>
        <w:rPr>
          <w:rFonts w:ascii="Times New Roman" w:eastAsia="Times New Roman" w:hAnsi="Times New Roman" w:cs="Times New Roman"/>
          <w:color w:val="000000" w:themeColor="text1"/>
          <w:sz w:val="24"/>
          <w:szCs w:val="24"/>
          <w:lang w:eastAsia="nb-NO" w:bidi="fa-IR"/>
        </w:rPr>
        <w:t xml:space="preserve">. </w:t>
      </w:r>
      <w:r w:rsidRPr="00075886">
        <w:rPr>
          <w:rFonts w:ascii="Times New Roman" w:eastAsia="Times New Roman" w:hAnsi="Times New Roman" w:cs="Times New Roman"/>
          <w:color w:val="000000" w:themeColor="text1"/>
          <w:sz w:val="24"/>
          <w:szCs w:val="24"/>
          <w:lang w:eastAsia="nb-NO" w:bidi="fa-IR"/>
        </w:rPr>
        <w:t xml:space="preserve">Teachers </w:t>
      </w:r>
      <w:r>
        <w:rPr>
          <w:rFonts w:ascii="Times New Roman" w:eastAsia="Times New Roman" w:hAnsi="Times New Roman" w:cs="Times New Roman"/>
          <w:color w:val="000000" w:themeColor="text1"/>
          <w:sz w:val="24"/>
          <w:szCs w:val="24"/>
          <w:lang w:eastAsia="nb-NO" w:bidi="fa-IR"/>
        </w:rPr>
        <w:t>completed</w:t>
      </w:r>
      <w:r w:rsidRPr="00075886">
        <w:rPr>
          <w:rFonts w:ascii="Times New Roman" w:eastAsia="Times New Roman" w:hAnsi="Times New Roman" w:cs="Times New Roman"/>
          <w:color w:val="000000" w:themeColor="text1"/>
          <w:sz w:val="24"/>
          <w:szCs w:val="24"/>
          <w:lang w:eastAsia="nb-NO" w:bidi="fa-IR"/>
        </w:rPr>
        <w:t xml:space="preserve"> the </w:t>
      </w:r>
      <w:r>
        <w:rPr>
          <w:rFonts w:ascii="Times New Roman" w:eastAsia="Times New Roman" w:hAnsi="Times New Roman" w:cs="Times New Roman"/>
          <w:color w:val="000000" w:themeColor="text1"/>
          <w:sz w:val="24"/>
          <w:szCs w:val="24"/>
          <w:lang w:eastAsia="nb-NO" w:bidi="fa-IR"/>
        </w:rPr>
        <w:t xml:space="preserve">30-item </w:t>
      </w:r>
      <w:r w:rsidRPr="00075886">
        <w:rPr>
          <w:rFonts w:ascii="Times New Roman" w:eastAsia="Times New Roman" w:hAnsi="Times New Roman" w:cs="Times New Roman"/>
          <w:color w:val="000000" w:themeColor="text1"/>
          <w:sz w:val="24"/>
          <w:szCs w:val="24"/>
          <w:lang w:eastAsia="nb-NO" w:bidi="fa-IR"/>
        </w:rPr>
        <w:t>Social Skills Rating System</w:t>
      </w:r>
      <w:r>
        <w:rPr>
          <w:rFonts w:ascii="Times New Roman" w:eastAsia="Times New Roman" w:hAnsi="Times New Roman" w:cs="Times New Roman"/>
          <w:color w:val="000000" w:themeColor="text1"/>
          <w:sz w:val="24"/>
          <w:szCs w:val="24"/>
          <w:lang w:eastAsia="nb-NO" w:bidi="fa-IR"/>
        </w:rPr>
        <w:t xml:space="preserve"> (SSRS)</w:t>
      </w:r>
      <w:r>
        <w:rPr>
          <w:rFonts w:ascii="Times New Roman" w:eastAsia="Times New Roman" w:hAnsi="Times New Roman" w:cs="Times New Roman"/>
          <w:color w:val="000000" w:themeColor="text1"/>
          <w:sz w:val="24"/>
          <w:szCs w:val="24"/>
          <w:lang w:eastAsia="nb-NO" w:bidi="fa-IR"/>
        </w:rPr>
        <w:fldChar w:fldCharType="begin"/>
      </w:r>
      <w:r w:rsidR="00B0225F">
        <w:rPr>
          <w:rFonts w:ascii="Times New Roman" w:eastAsia="Times New Roman" w:hAnsi="Times New Roman" w:cs="Times New Roman"/>
          <w:color w:val="000000" w:themeColor="text1"/>
          <w:sz w:val="24"/>
          <w:szCs w:val="24"/>
          <w:lang w:eastAsia="nb-NO" w:bidi="fa-IR"/>
        </w:rPr>
        <w:instrText xml:space="preserve"> ADDIN EN.CITE &lt;EndNote&gt;&lt;Cite&gt;&lt;Author&gt;Gresham&lt;/Author&gt;&lt;Year&gt;1990&lt;/Year&gt;&lt;RecNum&gt;913&lt;/RecNum&gt;&lt;DisplayText&gt;&lt;style face="superscript"&gt;8&lt;/style&gt;&lt;/DisplayText&gt;&lt;record&gt;&lt;rec-number&gt;913&lt;/rec-number&gt;&lt;foreign-keys&gt;&lt;key app="EN" db-id="rps5pz0strp2pee20v2xfwvirzw5fp599e22" timestamp="0"&gt;913&lt;/key&gt;&lt;/foreign-keys&gt;&lt;ref-type name="Book"&gt;6&lt;/ref-type&gt;&lt;contributors&gt;&lt;authors&gt;&lt;author&gt;Gresham, F. M.&lt;/author&gt;&lt;author&gt;Elliot, S. N.&lt;/author&gt;&lt;/authors&gt;&lt;/contributors&gt;&lt;titles&gt;&lt;title&gt;Social Skills Rating System&lt;/title&gt;&lt;/titles&gt;&lt;dates&gt;&lt;year&gt;1990&lt;/year&gt;&lt;/dates&gt;&lt;pub-location&gt;Circle Pines, MN&lt;/pub-location&gt;&lt;publisher&gt;American Guidance Service&lt;/publisher&gt;&lt;urls&gt;&lt;/urls&gt;&lt;/record&gt;&lt;/Cite&gt;&lt;/EndNote&gt;</w:instrText>
      </w:r>
      <w:r>
        <w:rPr>
          <w:rFonts w:ascii="Times New Roman" w:eastAsia="Times New Roman" w:hAnsi="Times New Roman" w:cs="Times New Roman"/>
          <w:color w:val="000000" w:themeColor="text1"/>
          <w:sz w:val="24"/>
          <w:szCs w:val="24"/>
          <w:lang w:eastAsia="nb-NO" w:bidi="fa-IR"/>
        </w:rPr>
        <w:fldChar w:fldCharType="separate"/>
      </w:r>
      <w:r w:rsidR="00B0225F" w:rsidRPr="00B0225F">
        <w:rPr>
          <w:rFonts w:ascii="Times New Roman" w:eastAsia="Times New Roman" w:hAnsi="Times New Roman" w:cs="Times New Roman"/>
          <w:noProof/>
          <w:color w:val="000000" w:themeColor="text1"/>
          <w:sz w:val="24"/>
          <w:szCs w:val="24"/>
          <w:vertAlign w:val="superscript"/>
          <w:lang w:eastAsia="nb-NO" w:bidi="fa-IR"/>
        </w:rPr>
        <w:t>8</w:t>
      </w:r>
      <w:r>
        <w:rPr>
          <w:rFonts w:ascii="Times New Roman" w:eastAsia="Times New Roman" w:hAnsi="Times New Roman" w:cs="Times New Roman"/>
          <w:color w:val="000000" w:themeColor="text1"/>
          <w:sz w:val="24"/>
          <w:szCs w:val="24"/>
          <w:lang w:eastAsia="nb-NO" w:bidi="fa-IR"/>
        </w:rPr>
        <w:fldChar w:fldCharType="end"/>
      </w:r>
      <w:r w:rsidRPr="00075886">
        <w:rPr>
          <w:rFonts w:ascii="Times New Roman" w:eastAsia="Times New Roman" w:hAnsi="Times New Roman" w:cs="Times New Roman"/>
          <w:color w:val="000000" w:themeColor="text1"/>
          <w:sz w:val="24"/>
          <w:szCs w:val="24"/>
          <w:lang w:eastAsia="nb-NO" w:bidi="fa-IR"/>
        </w:rPr>
        <w:t xml:space="preserve"> </w:t>
      </w:r>
      <w:r>
        <w:rPr>
          <w:rFonts w:ascii="Times New Roman" w:eastAsia="Times New Roman" w:hAnsi="Times New Roman" w:cs="Times New Roman"/>
          <w:color w:val="000000" w:themeColor="text1"/>
          <w:sz w:val="24"/>
          <w:szCs w:val="24"/>
          <w:lang w:eastAsia="nb-NO" w:bidi="fa-IR"/>
        </w:rPr>
        <w:t>at ages 4-10, measuring</w:t>
      </w:r>
      <w:r w:rsidRPr="00075886">
        <w:rPr>
          <w:rFonts w:ascii="Times New Roman" w:eastAsia="Times New Roman" w:hAnsi="Times New Roman" w:cs="Times New Roman"/>
          <w:color w:val="000000" w:themeColor="text1"/>
          <w:sz w:val="24"/>
          <w:szCs w:val="24"/>
          <w:lang w:eastAsia="nb-NO" w:bidi="fa-IR"/>
        </w:rPr>
        <w:t xml:space="preserve"> assertion, self-control, and cooperation </w:t>
      </w:r>
      <w:r>
        <w:rPr>
          <w:rFonts w:ascii="Times New Roman" w:eastAsia="Times New Roman" w:hAnsi="Times New Roman" w:cs="Times New Roman"/>
          <w:color w:val="000000" w:themeColor="text1"/>
          <w:sz w:val="24"/>
          <w:szCs w:val="24"/>
          <w:lang w:eastAsia="nb-NO" w:bidi="fa-IR"/>
        </w:rPr>
        <w:t>(</w:t>
      </w:r>
      <w:r w:rsidRPr="00075886">
        <w:rPr>
          <w:rFonts w:ascii="Times New Roman" w:eastAsia="Times New Roman" w:hAnsi="Times New Roman" w:cs="Times New Roman" w:hint="eastAsia"/>
          <w:color w:val="000000" w:themeColor="text1"/>
          <w:sz w:val="24"/>
          <w:szCs w:val="24"/>
          <w:lang w:val="nb-NO" w:eastAsia="nb-NO" w:bidi="fa-IR"/>
        </w:rPr>
        <w:t>α</w:t>
      </w:r>
      <w:r w:rsidRPr="00075886">
        <w:rPr>
          <w:rFonts w:ascii="Times New Roman" w:eastAsia="Times New Roman" w:hAnsi="Times New Roman" w:cs="Times New Roman"/>
          <w:color w:val="000000" w:themeColor="text1"/>
          <w:sz w:val="24"/>
          <w:szCs w:val="24"/>
          <w:lang w:eastAsia="nb-NO" w:bidi="fa-IR"/>
        </w:rPr>
        <w:t xml:space="preserve"> =.89-.93</w:t>
      </w:r>
      <w:r>
        <w:rPr>
          <w:rFonts w:ascii="Times New Roman" w:eastAsia="Times New Roman" w:hAnsi="Times New Roman" w:cs="Times New Roman"/>
          <w:color w:val="000000" w:themeColor="text1"/>
          <w:sz w:val="24"/>
          <w:szCs w:val="24"/>
          <w:lang w:eastAsia="nb-NO" w:bidi="fa-IR"/>
        </w:rPr>
        <w:t xml:space="preserve">). </w:t>
      </w:r>
      <w:r w:rsidR="003E2CAB" w:rsidRPr="003E2CAB">
        <w:rPr>
          <w:rFonts w:ascii="Times New Roman" w:eastAsia="Times New Roman" w:hAnsi="Times New Roman" w:cs="Times New Roman"/>
          <w:color w:val="000000" w:themeColor="text1"/>
          <w:sz w:val="24"/>
          <w:szCs w:val="24"/>
          <w:lang w:eastAsia="nb-NO" w:bidi="fa-IR"/>
        </w:rPr>
        <w:t xml:space="preserve">At ages 12-14, the </w:t>
      </w:r>
      <w:r w:rsidR="003E2CAB" w:rsidRPr="00075886">
        <w:rPr>
          <w:rFonts w:ascii="Times New Roman" w:eastAsia="Times New Roman" w:hAnsi="Times New Roman" w:cs="Times New Roman"/>
          <w:color w:val="000000" w:themeColor="text1"/>
          <w:sz w:val="24"/>
          <w:szCs w:val="24"/>
          <w:lang w:eastAsia="nb-NO" w:bidi="fa-IR"/>
        </w:rPr>
        <w:t>Social Skills Improvement System</w:t>
      </w:r>
      <w:r w:rsidR="003E2CAB">
        <w:rPr>
          <w:rFonts w:ascii="Times New Roman" w:eastAsia="Times New Roman" w:hAnsi="Times New Roman" w:cs="Times New Roman"/>
          <w:color w:val="000000" w:themeColor="text1"/>
          <w:sz w:val="24"/>
          <w:szCs w:val="24"/>
          <w:lang w:eastAsia="nb-NO" w:bidi="fa-IR"/>
        </w:rPr>
        <w:t>,</w:t>
      </w:r>
      <w:r w:rsidR="003E2CAB">
        <w:rPr>
          <w:rFonts w:ascii="Times New Roman" w:eastAsia="Times New Roman" w:hAnsi="Times New Roman" w:cs="Times New Roman"/>
          <w:color w:val="000000" w:themeColor="text1"/>
          <w:sz w:val="24"/>
          <w:szCs w:val="24"/>
          <w:lang w:eastAsia="nb-NO" w:bidi="fa-IR"/>
        </w:rPr>
        <w:fldChar w:fldCharType="begin"/>
      </w:r>
      <w:r w:rsidR="003E2CAB">
        <w:rPr>
          <w:rFonts w:ascii="Times New Roman" w:eastAsia="Times New Roman" w:hAnsi="Times New Roman" w:cs="Times New Roman"/>
          <w:color w:val="000000" w:themeColor="text1"/>
          <w:sz w:val="24"/>
          <w:szCs w:val="24"/>
          <w:lang w:eastAsia="nb-NO" w:bidi="fa-IR"/>
        </w:rPr>
        <w:instrText xml:space="preserve"> ADDIN EN.CITE &lt;EndNote&gt;&lt;Cite&gt;&lt;Author&gt;Gresham&lt;/Author&gt;&lt;Year&gt;2011&lt;/Year&gt;&lt;RecNum&gt;5572&lt;/RecNum&gt;&lt;DisplayText&gt;&lt;style face="superscript"&gt;9&lt;/style&gt;&lt;/DisplayText&gt;&lt;record&gt;&lt;rec-number&gt;5572&lt;/rec-number&gt;&lt;foreign-keys&gt;&lt;key app="EN" db-id="rps5pz0strp2pee20v2xfwvirzw5fp599e22" timestamp="1643196554"&gt;5572&lt;/key&gt;&lt;/foreign-keys&gt;&lt;ref-type name="Journal Article"&gt;17&lt;/ref-type&gt;&lt;contributors&gt;&lt;authors&gt;&lt;author&gt;Gresham, F. M.&lt;/author&gt;&lt;author&gt;Elliott, S. N.&lt;/author&gt;&lt;author&gt;Vance, M. J.&lt;/author&gt;&lt;author&gt;Cook, C. R.&lt;/author&gt;&lt;/authors&gt;&lt;/contributors&gt;&lt;titles&gt;&lt;title&gt;Comparability of the Social Skills Rating System to the Social Skills Improvement System: Content and Psychometric Comparisons Across Elementary and Secondary Age Levels&lt;/title&gt;&lt;secondary-title&gt;School Psychology Quarterly&lt;/secondary-title&gt;&lt;/titles&gt;&lt;periodical&gt;&lt;full-title&gt;School Psychology Quarterly&lt;/full-title&gt;&lt;abbr-1&gt;Sch. Psychol. Q.&lt;/abbr-1&gt;&lt;abbr-2&gt;Sch Psychol Q&lt;/abbr-2&gt;&lt;/periodical&gt;&lt;pages&gt;27-44&lt;/pages&gt;&lt;volume&gt;26&lt;/volume&gt;&lt;number&gt;1&lt;/number&gt;&lt;dates&gt;&lt;year&gt;2011&lt;/year&gt;&lt;pub-dates&gt;&lt;date&gt;Mar&lt;/date&gt;&lt;/pub-dates&gt;&lt;/dates&gt;&lt;isbn&gt;1045-3830&lt;/isbn&gt;&lt;accession-num&gt;WOS:000288737500003&lt;/accession-num&gt;&lt;urls&gt;&lt;related-urls&gt;&lt;url&gt;&amp;lt;Go to ISI&amp;gt;://WOS:000288737500003&lt;/url&gt;&lt;/related-urls&gt;&lt;/urls&gt;&lt;electronic-resource-num&gt;10.1037/a0022662&lt;/electronic-resource-num&gt;&lt;/record&gt;&lt;/Cite&gt;&lt;/EndNote&gt;</w:instrText>
      </w:r>
      <w:r w:rsidR="003E2CAB">
        <w:rPr>
          <w:rFonts w:ascii="Times New Roman" w:eastAsia="Times New Roman" w:hAnsi="Times New Roman" w:cs="Times New Roman"/>
          <w:color w:val="000000" w:themeColor="text1"/>
          <w:sz w:val="24"/>
          <w:szCs w:val="24"/>
          <w:lang w:eastAsia="nb-NO" w:bidi="fa-IR"/>
        </w:rPr>
        <w:fldChar w:fldCharType="separate"/>
      </w:r>
      <w:r w:rsidR="003E2CAB" w:rsidRPr="00B0225F">
        <w:rPr>
          <w:rFonts w:ascii="Times New Roman" w:eastAsia="Times New Roman" w:hAnsi="Times New Roman" w:cs="Times New Roman"/>
          <w:noProof/>
          <w:color w:val="000000" w:themeColor="text1"/>
          <w:sz w:val="24"/>
          <w:szCs w:val="24"/>
          <w:vertAlign w:val="superscript"/>
          <w:lang w:eastAsia="nb-NO" w:bidi="fa-IR"/>
        </w:rPr>
        <w:t>9</w:t>
      </w:r>
      <w:r w:rsidR="003E2CAB">
        <w:rPr>
          <w:rFonts w:ascii="Times New Roman" w:eastAsia="Times New Roman" w:hAnsi="Times New Roman" w:cs="Times New Roman"/>
          <w:color w:val="000000" w:themeColor="text1"/>
          <w:sz w:val="24"/>
          <w:szCs w:val="24"/>
          <w:lang w:eastAsia="nb-NO" w:bidi="fa-IR"/>
        </w:rPr>
        <w:fldChar w:fldCharType="end"/>
      </w:r>
      <w:r w:rsidR="003E2CAB" w:rsidRPr="00075886">
        <w:rPr>
          <w:rFonts w:ascii="Times New Roman" w:eastAsia="Times New Roman" w:hAnsi="Times New Roman" w:cs="Times New Roman"/>
          <w:color w:val="000000" w:themeColor="text1"/>
          <w:sz w:val="24"/>
          <w:szCs w:val="24"/>
          <w:lang w:eastAsia="nb-NO" w:bidi="fa-IR"/>
        </w:rPr>
        <w:t xml:space="preserve"> </w:t>
      </w:r>
      <w:r w:rsidR="003E2CAB" w:rsidRPr="003E2CAB">
        <w:rPr>
          <w:rFonts w:ascii="Times New Roman" w:eastAsia="Times New Roman" w:hAnsi="Times New Roman" w:cs="Times New Roman"/>
          <w:color w:val="000000" w:themeColor="text1"/>
          <w:sz w:val="24"/>
          <w:szCs w:val="24"/>
          <w:lang w:eastAsia="nb-NO" w:bidi="fa-IR"/>
        </w:rPr>
        <w:t>an updated version of the SSRS that also measures communication, empathy, and engagement, was used (α=.96).</w:t>
      </w:r>
      <w:r w:rsidR="003E2CAB">
        <w:rPr>
          <w:rFonts w:ascii="Times New Roman" w:eastAsia="Times New Roman" w:hAnsi="Times New Roman" w:cs="Times New Roman"/>
          <w:color w:val="000000" w:themeColor="text1"/>
          <w:sz w:val="24"/>
          <w:szCs w:val="24"/>
          <w:lang w:eastAsia="nb-NO" w:bidi="fa-IR"/>
        </w:rPr>
        <w:t xml:space="preserve"> </w:t>
      </w:r>
    </w:p>
    <w:p w14:paraId="3496817E" w14:textId="59435D4F" w:rsidR="00B3604B" w:rsidRDefault="00B3604B" w:rsidP="00B3604B">
      <w:pPr>
        <w:spacing w:after="0" w:line="480" w:lineRule="auto"/>
        <w:ind w:firstLine="708"/>
        <w:contextualSpacing/>
        <w:rPr>
          <w:rFonts w:ascii="Times New Roman" w:hAnsi="Times New Roman" w:cs="Times New Roman"/>
          <w:sz w:val="24"/>
          <w:szCs w:val="24"/>
        </w:rPr>
      </w:pPr>
      <w:r w:rsidRPr="00075886">
        <w:rPr>
          <w:rFonts w:ascii="Times New Roman" w:eastAsia="Times New Roman" w:hAnsi="Times New Roman" w:cs="Times New Roman"/>
          <w:b/>
          <w:bCs/>
          <w:color w:val="000000" w:themeColor="text1"/>
          <w:sz w:val="24"/>
          <w:szCs w:val="24"/>
          <w:lang w:eastAsia="nb-NO" w:bidi="fa-IR"/>
        </w:rPr>
        <w:t xml:space="preserve">Social Withdrawal. </w:t>
      </w:r>
      <w:r w:rsidRPr="0071306E">
        <w:rPr>
          <w:rFonts w:ascii="Times New Roman" w:eastAsia="Times New Roman" w:hAnsi="Times New Roman" w:cs="Times New Roman"/>
          <w:color w:val="000000" w:themeColor="text1"/>
          <w:sz w:val="24"/>
          <w:szCs w:val="24"/>
          <w:lang w:eastAsia="nb-NO" w:bidi="fa-IR"/>
        </w:rPr>
        <w:t>T</w:t>
      </w:r>
      <w:r>
        <w:rPr>
          <w:rFonts w:ascii="Times New Roman" w:eastAsia="Times New Roman" w:hAnsi="Times New Roman" w:cs="Times New Roman"/>
          <w:color w:val="000000" w:themeColor="text1"/>
          <w:sz w:val="24"/>
          <w:szCs w:val="24"/>
          <w:lang w:eastAsia="nb-NO"/>
        </w:rPr>
        <w:t>eachers</w:t>
      </w:r>
      <w:r w:rsidRPr="00A52B3D">
        <w:rPr>
          <w:rFonts w:ascii="Times New Roman" w:eastAsia="Times New Roman" w:hAnsi="Times New Roman" w:cs="Times New Roman"/>
          <w:color w:val="000000" w:themeColor="text1"/>
          <w:sz w:val="24"/>
          <w:szCs w:val="24"/>
          <w:lang w:eastAsia="nb-NO"/>
        </w:rPr>
        <w:t xml:space="preserve"> completed the Conflicted </w:t>
      </w:r>
      <w:r>
        <w:rPr>
          <w:rFonts w:ascii="Times New Roman" w:eastAsia="Times New Roman" w:hAnsi="Times New Roman" w:cs="Times New Roman"/>
          <w:color w:val="000000" w:themeColor="text1"/>
          <w:sz w:val="24"/>
          <w:szCs w:val="24"/>
          <w:lang w:eastAsia="nb-NO"/>
        </w:rPr>
        <w:t>S</w:t>
      </w:r>
      <w:r w:rsidRPr="00A52B3D">
        <w:rPr>
          <w:rFonts w:ascii="Times New Roman" w:eastAsia="Times New Roman" w:hAnsi="Times New Roman" w:cs="Times New Roman"/>
          <w:color w:val="000000" w:themeColor="text1"/>
          <w:sz w:val="24"/>
          <w:szCs w:val="24"/>
          <w:lang w:eastAsia="nb-NO"/>
        </w:rPr>
        <w:t>hyness subscale of the Child Social Preference Scale</w:t>
      </w:r>
      <w:r>
        <w:rPr>
          <w:rFonts w:ascii="Times New Roman" w:eastAsia="Times New Roman" w:hAnsi="Times New Roman" w:cs="Times New Roman"/>
          <w:color w:val="000000" w:themeColor="text1"/>
          <w:sz w:val="24"/>
          <w:szCs w:val="24"/>
          <w:lang w:eastAsia="nb-NO"/>
        </w:rPr>
        <w:t xml:space="preserve"> at ages 6-14,</w:t>
      </w:r>
      <w:r w:rsidDel="00280BF7">
        <w:rPr>
          <w:rFonts w:ascii="Times New Roman" w:eastAsia="Times New Roman" w:hAnsi="Times New Roman" w:cs="Times New Roman"/>
          <w:color w:val="000000" w:themeColor="text1"/>
          <w:sz w:val="24"/>
          <w:szCs w:val="24"/>
          <w:lang w:eastAsia="nb-NO"/>
        </w:rPr>
        <w:t xml:space="preserve"> </w:t>
      </w:r>
      <w:r w:rsidRPr="00A52B3D">
        <w:rPr>
          <w:rFonts w:ascii="Times New Roman" w:eastAsia="Times New Roman" w:hAnsi="Times New Roman" w:cs="Times New Roman"/>
          <w:color w:val="000000" w:themeColor="text1"/>
          <w:sz w:val="24"/>
          <w:szCs w:val="24"/>
          <w:lang w:eastAsia="nb-NO"/>
        </w:rPr>
        <w:fldChar w:fldCharType="begin"/>
      </w:r>
      <w:r w:rsidR="00B0225F">
        <w:rPr>
          <w:rFonts w:ascii="Times New Roman" w:eastAsia="Times New Roman" w:hAnsi="Times New Roman" w:cs="Times New Roman"/>
          <w:color w:val="000000" w:themeColor="text1"/>
          <w:sz w:val="24"/>
          <w:szCs w:val="24"/>
          <w:lang w:eastAsia="nb-NO"/>
        </w:rPr>
        <w:instrText xml:space="preserve"> ADDIN EN.CITE &lt;EndNote&gt;&lt;Cite&gt;&lt;Author&gt;Coplan&lt;/Author&gt;&lt;Year&gt;2004&lt;/Year&gt;&lt;RecNum&gt;5687&lt;/RecNum&gt;&lt;DisplayText&gt;&lt;style face="superscript"&gt;10&lt;/style&gt;&lt;/DisplayText&gt;&lt;record&gt;&lt;rec-number&gt;5687&lt;/rec-number&gt;&lt;foreign-keys&gt;&lt;key app="EN" db-id="rps5pz0strp2pee20v2xfwvirzw5fp599e22" timestamp="1678441476"&gt;5687&lt;/key&gt;&lt;/foreign-keys&gt;&lt;ref-type name="Journal Article"&gt;17&lt;/ref-type&gt;&lt;contributors&gt;&lt;authors&gt;&lt;author&gt;Coplan, R. J.&lt;/author&gt;&lt;author&gt;Prakash, K.&lt;/author&gt;&lt;author&gt;O&amp;apos;Neil, K.&lt;/author&gt;&lt;author&gt;Armer, M.&lt;/author&gt;&lt;/authors&gt;&lt;/contributors&gt;&lt;titles&gt;&lt;title&gt;Do you &amp;quot;want&amp;quot; to play? Distinguishing between conflicted shyness and social disinterest in early childhood&lt;/title&gt;&lt;secondary-title&gt;Developmental Psychology&lt;/secondary-title&gt;&lt;/titles&gt;&lt;pages&gt;244-258&lt;/pages&gt;&lt;volume&gt;40&lt;/volume&gt;&lt;number&gt;2&lt;/number&gt;&lt;dates&gt;&lt;year&gt;2004&lt;/year&gt;&lt;pub-dates&gt;&lt;date&gt;Mar&lt;/date&gt;&lt;/pub-dates&gt;&lt;/dates&gt;&lt;isbn&gt;0012-1649&lt;/isbn&gt;&lt;accession-num&gt;WOS:000188999800010&lt;/accession-num&gt;&lt;urls&gt;&lt;related-urls&gt;&lt;url&gt;&amp;lt;Go to ISI&amp;gt;://WOS:000188999800010&lt;/url&gt;&lt;/related-urls&gt;&lt;/urls&gt;&lt;electronic-resource-num&gt;10.1037/0012-1649.40.2.244&lt;/electronic-resource-num&gt;&lt;/record&gt;&lt;/Cite&gt;&lt;/EndNote&gt;</w:instrText>
      </w:r>
      <w:r w:rsidRPr="00A52B3D">
        <w:rPr>
          <w:rFonts w:ascii="Times New Roman" w:eastAsia="Times New Roman" w:hAnsi="Times New Roman" w:cs="Times New Roman"/>
          <w:color w:val="000000" w:themeColor="text1"/>
          <w:sz w:val="24"/>
          <w:szCs w:val="24"/>
          <w:lang w:eastAsia="nb-NO"/>
        </w:rPr>
        <w:fldChar w:fldCharType="separate"/>
      </w:r>
      <w:r w:rsidR="00B0225F" w:rsidRPr="00B0225F">
        <w:rPr>
          <w:rFonts w:ascii="Times New Roman" w:eastAsia="Times New Roman" w:hAnsi="Times New Roman" w:cs="Times New Roman"/>
          <w:noProof/>
          <w:color w:val="000000" w:themeColor="text1"/>
          <w:sz w:val="24"/>
          <w:szCs w:val="24"/>
          <w:vertAlign w:val="superscript"/>
          <w:lang w:eastAsia="nb-NO"/>
        </w:rPr>
        <w:t>10</w:t>
      </w:r>
      <w:r w:rsidRPr="00A52B3D">
        <w:rPr>
          <w:rFonts w:ascii="Times New Roman" w:eastAsia="Times New Roman" w:hAnsi="Times New Roman" w:cs="Times New Roman"/>
          <w:color w:val="000000" w:themeColor="text1"/>
          <w:sz w:val="24"/>
          <w:szCs w:val="24"/>
          <w:lang w:eastAsia="nb-NO"/>
        </w:rPr>
        <w:fldChar w:fldCharType="end"/>
      </w:r>
      <w:r w:rsidRPr="00A52B3D">
        <w:rPr>
          <w:rFonts w:ascii="Times New Roman" w:eastAsia="Times New Roman" w:hAnsi="Times New Roman" w:cs="Times New Roman"/>
          <w:color w:val="000000" w:themeColor="text1"/>
          <w:sz w:val="24"/>
          <w:szCs w:val="24"/>
          <w:lang w:eastAsia="nb-NO"/>
        </w:rPr>
        <w:t xml:space="preserve"> </w:t>
      </w:r>
      <w:r>
        <w:rPr>
          <w:rFonts w:ascii="Times New Roman" w:eastAsia="Times New Roman" w:hAnsi="Times New Roman" w:cs="Times New Roman"/>
          <w:color w:val="000000" w:themeColor="text1"/>
          <w:sz w:val="24"/>
          <w:szCs w:val="24"/>
          <w:lang w:eastAsia="nb-NO"/>
        </w:rPr>
        <w:t>which</w:t>
      </w:r>
      <w:r w:rsidRPr="00A52B3D">
        <w:rPr>
          <w:rFonts w:ascii="Times New Roman" w:eastAsia="Times New Roman" w:hAnsi="Times New Roman" w:cs="Times New Roman"/>
          <w:color w:val="000000" w:themeColor="text1"/>
          <w:sz w:val="24"/>
          <w:szCs w:val="24"/>
          <w:lang w:eastAsia="nb-NO"/>
        </w:rPr>
        <w:t xml:space="preserve"> tap</w:t>
      </w:r>
      <w:r>
        <w:rPr>
          <w:rFonts w:ascii="Times New Roman" w:eastAsia="Times New Roman" w:hAnsi="Times New Roman" w:cs="Times New Roman"/>
          <w:color w:val="000000" w:themeColor="text1"/>
          <w:sz w:val="24"/>
          <w:szCs w:val="24"/>
          <w:lang w:eastAsia="nb-NO"/>
        </w:rPr>
        <w:t>s</w:t>
      </w:r>
      <w:r w:rsidRPr="00A52B3D">
        <w:rPr>
          <w:rFonts w:ascii="Times New Roman" w:eastAsia="Times New Roman" w:hAnsi="Times New Roman" w:cs="Times New Roman"/>
          <w:color w:val="000000" w:themeColor="text1"/>
          <w:sz w:val="24"/>
          <w:szCs w:val="24"/>
          <w:lang w:eastAsia="nb-NO"/>
        </w:rPr>
        <w:t xml:space="preserve"> approach-avoidance conflict in peer relations </w:t>
      </w:r>
      <w:r w:rsidR="003E2CAB">
        <w:rPr>
          <w:rFonts w:ascii="Times New Roman" w:eastAsia="Times New Roman" w:hAnsi="Times New Roman" w:cs="Times New Roman"/>
          <w:color w:val="000000" w:themeColor="text1"/>
          <w:sz w:val="24"/>
          <w:szCs w:val="24"/>
          <w:lang w:eastAsia="nb-NO"/>
        </w:rPr>
        <w:t>with</w:t>
      </w:r>
      <w:r w:rsidRPr="00A52B3D">
        <w:rPr>
          <w:rFonts w:ascii="Times New Roman" w:eastAsia="Times New Roman" w:hAnsi="Times New Roman" w:cs="Times New Roman"/>
          <w:color w:val="000000" w:themeColor="text1"/>
          <w:sz w:val="24"/>
          <w:szCs w:val="24"/>
          <w:lang w:eastAsia="nb-NO"/>
        </w:rPr>
        <w:t xml:space="preserve"> items such as </w:t>
      </w:r>
      <w:r w:rsidRPr="0071306E">
        <w:rPr>
          <w:rFonts w:ascii="Times New Roman" w:eastAsia="Times New Roman" w:hAnsi="Times New Roman" w:cs="Times New Roman" w:hint="eastAsia"/>
          <w:color w:val="000000" w:themeColor="text1"/>
          <w:sz w:val="24"/>
          <w:szCs w:val="24"/>
          <w:lang w:eastAsia="nb-NO"/>
        </w:rPr>
        <w:t>“</w:t>
      </w:r>
      <w:r w:rsidRPr="0071306E">
        <w:rPr>
          <w:rFonts w:ascii="Times New Roman" w:eastAsia="Times New Roman" w:hAnsi="Times New Roman" w:cs="Times New Roman"/>
          <w:color w:val="000000" w:themeColor="text1"/>
          <w:sz w:val="24"/>
          <w:szCs w:val="24"/>
          <w:lang w:eastAsia="nb-NO"/>
        </w:rPr>
        <w:t>The child circles other children</w:t>
      </w:r>
      <w:r w:rsidRPr="0071306E">
        <w:rPr>
          <w:rFonts w:ascii="Times New Roman" w:eastAsia="Times New Roman" w:hAnsi="Times New Roman" w:cs="Times New Roman" w:hint="eastAsia"/>
          <w:color w:val="000000" w:themeColor="text1"/>
          <w:sz w:val="24"/>
          <w:szCs w:val="24"/>
          <w:lang w:eastAsia="nb-NO"/>
        </w:rPr>
        <w:t>’</w:t>
      </w:r>
      <w:r w:rsidRPr="0071306E">
        <w:rPr>
          <w:rFonts w:ascii="Times New Roman" w:eastAsia="Times New Roman" w:hAnsi="Times New Roman" w:cs="Times New Roman"/>
          <w:color w:val="000000" w:themeColor="text1"/>
          <w:sz w:val="24"/>
          <w:szCs w:val="24"/>
          <w:lang w:eastAsia="nb-NO"/>
        </w:rPr>
        <w:t>s play without participating</w:t>
      </w:r>
      <w:r w:rsidRPr="0071306E">
        <w:rPr>
          <w:rFonts w:ascii="Times New Roman" w:eastAsia="Times New Roman" w:hAnsi="Times New Roman" w:cs="Times New Roman" w:hint="eastAsia"/>
          <w:color w:val="000000" w:themeColor="text1"/>
          <w:sz w:val="24"/>
          <w:szCs w:val="24"/>
          <w:lang w:eastAsia="nb-NO"/>
        </w:rPr>
        <w:t>”</w:t>
      </w:r>
      <w:r w:rsidRPr="0071306E">
        <w:rPr>
          <w:rFonts w:ascii="Times New Roman" w:eastAsia="Times New Roman" w:hAnsi="Times New Roman" w:cs="Times New Roman"/>
          <w:color w:val="000000" w:themeColor="text1"/>
          <w:sz w:val="24"/>
          <w:szCs w:val="24"/>
          <w:lang w:eastAsia="nb-NO"/>
        </w:rPr>
        <w:t xml:space="preserve"> </w:t>
      </w:r>
      <w:r w:rsidRPr="00A52B3D">
        <w:rPr>
          <w:rFonts w:ascii="Times New Roman" w:hAnsi="Times New Roman" w:cs="Times New Roman"/>
          <w:sz w:val="24"/>
          <w:szCs w:val="24"/>
        </w:rPr>
        <w:t>(α=.82-.89).</w:t>
      </w:r>
    </w:p>
    <w:p w14:paraId="0CF29CBD" w14:textId="571BA95B" w:rsidR="00B3604B" w:rsidRPr="00A52B3D" w:rsidRDefault="00B3604B" w:rsidP="00B3604B">
      <w:pPr>
        <w:shd w:val="clear" w:color="auto" w:fill="FFFFFF" w:themeFill="background1"/>
        <w:spacing w:after="0" w:line="480" w:lineRule="auto"/>
        <w:ind w:firstLine="708"/>
        <w:contextualSpacing/>
        <w:rPr>
          <w:rFonts w:ascii="Times New Roman" w:hAnsi="Times New Roman" w:cs="Times New Roman"/>
          <w:sz w:val="24"/>
          <w:szCs w:val="24"/>
          <w:lang w:val="en-GB"/>
        </w:rPr>
      </w:pPr>
      <w:r w:rsidRPr="00A52B3D">
        <w:rPr>
          <w:rFonts w:ascii="Times New Roman" w:hAnsi="Times New Roman" w:cs="Times New Roman"/>
          <w:b/>
          <w:color w:val="000000" w:themeColor="text1"/>
          <w:sz w:val="24"/>
          <w:szCs w:val="24"/>
          <w:lang w:val="en-GB"/>
        </w:rPr>
        <w:t xml:space="preserve">Attachment. </w:t>
      </w:r>
      <w:r w:rsidRPr="001B68B2">
        <w:rPr>
          <w:rFonts w:ascii="Times New Roman" w:hAnsi="Times New Roman" w:cs="Times New Roman"/>
          <w:b/>
          <w:i/>
          <w:iCs/>
          <w:color w:val="000000" w:themeColor="text1"/>
          <w:sz w:val="24"/>
          <w:szCs w:val="24"/>
          <w:lang w:val="en-GB"/>
        </w:rPr>
        <w:t xml:space="preserve">Ages 4 and 6: </w:t>
      </w:r>
      <w:r w:rsidRPr="001B68B2">
        <w:rPr>
          <w:rFonts w:ascii="Times New Roman" w:hAnsi="Times New Roman" w:cs="Times New Roman"/>
          <w:b/>
          <w:i/>
          <w:iCs/>
          <w:sz w:val="24"/>
          <w:szCs w:val="24"/>
          <w:lang w:val="en-GB"/>
        </w:rPr>
        <w:t>The Manchester Child Attachment Story Task (MCAST)</w:t>
      </w:r>
      <w:r w:rsidRPr="00A52B3D">
        <w:rPr>
          <w:rFonts w:ascii="Times New Roman" w:hAnsi="Times New Roman" w:cs="Times New Roman"/>
          <w:b/>
          <w:i/>
          <w:iCs/>
          <w:sz w:val="24"/>
          <w:szCs w:val="24"/>
          <w:lang w:val="en-GB"/>
        </w:rPr>
        <w:t>.</w:t>
      </w:r>
      <w:r w:rsidRPr="00A52B3D">
        <w:rPr>
          <w:rFonts w:ascii="Times New Roman" w:hAnsi="Times New Roman" w:cs="Times New Roman"/>
          <w:bCs/>
          <w:sz w:val="24"/>
          <w:szCs w:val="24"/>
          <w:lang w:val="en-GB"/>
        </w:rPr>
        <w:t xml:space="preserve"> </w:t>
      </w:r>
      <w:r w:rsidRPr="00A52B3D">
        <w:rPr>
          <w:rFonts w:ascii="Times New Roman" w:hAnsi="Times New Roman" w:cs="Times New Roman"/>
          <w:noProof/>
          <w:sz w:val="24"/>
          <w:szCs w:val="24"/>
          <w:lang w:val="en-GB"/>
        </w:rPr>
        <w:t>The MCAST</w:t>
      </w:r>
      <w:r w:rsidRPr="00A52B3D">
        <w:rPr>
          <w:rFonts w:ascii="Times New Roman" w:hAnsi="Times New Roman" w:cs="Times New Roman"/>
          <w:sz w:val="24"/>
          <w:szCs w:val="24"/>
          <w:lang w:val="en-GB"/>
        </w:rPr>
        <w:t xml:space="preserve"> is suitable for children aged 4-8</w:t>
      </w:r>
      <w:r w:rsidRPr="00A52B3D">
        <w:rPr>
          <w:rFonts w:ascii="Times New Roman" w:hAnsi="Times New Roman" w:cs="Times New Roman"/>
          <w:sz w:val="24"/>
          <w:szCs w:val="24"/>
          <w:lang w:val="en-GB"/>
        </w:rPr>
        <w:fldChar w:fldCharType="begin"/>
      </w:r>
      <w:r w:rsidR="00B0225F">
        <w:rPr>
          <w:rFonts w:ascii="Times New Roman" w:hAnsi="Times New Roman" w:cs="Times New Roman"/>
          <w:sz w:val="24"/>
          <w:szCs w:val="24"/>
          <w:lang w:val="en-GB"/>
        </w:rPr>
        <w:instrText xml:space="preserve"> ADDIN EN.CITE &lt;EndNote&gt;&lt;Cite&gt;&lt;Author&gt;Green&lt;/Author&gt;&lt;Year&gt;2000&lt;/Year&gt;&lt;RecNum&gt;2930&lt;/RecNum&gt;&lt;DisplayText&gt;&lt;style face="superscript"&gt;11&lt;/style&gt;&lt;/DisplayText&gt;&lt;record&gt;&lt;rec-number&gt;2930&lt;/rec-number&gt;&lt;foreign-keys&gt;&lt;key app="EN" db-id="rps5pz0strp2pee20v2xfwvirzw5fp599e22" timestamp="0"&gt;2930&lt;/key&gt;&lt;/foreign-keys&gt;&lt;ref-type name="Journal Article"&gt;17&lt;/ref-type&gt;&lt;contributors&gt;&lt;authors&gt;&lt;author&gt;Green, J.M. &lt;/author&gt;&lt;author&gt;Stanley, C. &lt;/author&gt;&lt;author&gt;Smith, V &lt;/author&gt;&lt;author&gt;Goldwyn, R. &lt;/author&gt;&lt;/authors&gt;&lt;/contributors&gt;&lt;titles&gt;&lt;title&gt;A new method for evaluating attachment representations in young school-age children: The Manchester Child Attachment Story Task&lt;/title&gt;&lt;secondary-title&gt;Attachment &amp;amp; Human Development&lt;/secondary-title&gt;&lt;/titles&gt;&lt;pages&gt;48-70&lt;/pages&gt;&lt;volume&gt;2&lt;/volume&gt;&lt;dates&gt;&lt;year&gt;2000&lt;/year&gt;&lt;/dates&gt;&lt;urls&gt;&lt;/urls&gt;&lt;/record&gt;&lt;/Cite&gt;&lt;/EndNote&gt;</w:instrText>
      </w:r>
      <w:r w:rsidRPr="00A52B3D">
        <w:rPr>
          <w:rFonts w:ascii="Times New Roman" w:hAnsi="Times New Roman" w:cs="Times New Roman"/>
          <w:sz w:val="24"/>
          <w:szCs w:val="24"/>
          <w:lang w:val="en-GB"/>
        </w:rPr>
        <w:fldChar w:fldCharType="separate"/>
      </w:r>
      <w:r w:rsidR="00B0225F" w:rsidRPr="00B0225F">
        <w:rPr>
          <w:rFonts w:ascii="Times New Roman" w:hAnsi="Times New Roman" w:cs="Times New Roman"/>
          <w:noProof/>
          <w:sz w:val="24"/>
          <w:szCs w:val="24"/>
          <w:vertAlign w:val="superscript"/>
          <w:lang w:val="en-GB"/>
        </w:rPr>
        <w:t>11</w:t>
      </w:r>
      <w:r w:rsidRPr="00A52B3D">
        <w:rPr>
          <w:rFonts w:ascii="Times New Roman" w:hAnsi="Times New Roman" w:cs="Times New Roman"/>
          <w:sz w:val="24"/>
          <w:szCs w:val="24"/>
          <w:lang w:val="en-GB"/>
        </w:rPr>
        <w:fldChar w:fldCharType="end"/>
      </w:r>
      <w:r w:rsidRPr="00A52B3D">
        <w:rPr>
          <w:rFonts w:ascii="Times New Roman" w:hAnsi="Times New Roman" w:cs="Times New Roman"/>
          <w:sz w:val="24"/>
          <w:szCs w:val="24"/>
          <w:lang w:val="en-GB"/>
        </w:rPr>
        <w:t xml:space="preserve"> and </w:t>
      </w:r>
      <w:r w:rsidRPr="00A52B3D">
        <w:rPr>
          <w:rFonts w:ascii="Times New Roman" w:hAnsi="Times New Roman" w:cs="Times New Roman"/>
          <w:noProof/>
          <w:sz w:val="24"/>
          <w:szCs w:val="24"/>
          <w:lang w:val="en-GB"/>
        </w:rPr>
        <w:t>is set up as a doll-play completion task involving one doll representing the child and one doll representing the parent who accompanied the child to the assessment.</w:t>
      </w:r>
      <w:r>
        <w:rPr>
          <w:rFonts w:ascii="Times New Roman" w:hAnsi="Times New Roman" w:cs="Times New Roman"/>
          <w:sz w:val="24"/>
          <w:szCs w:val="24"/>
          <w:lang w:val="en-GB"/>
        </w:rPr>
        <w:t xml:space="preserve"> Four</w:t>
      </w:r>
      <w:r w:rsidRPr="00A52B3D">
        <w:rPr>
          <w:rFonts w:ascii="Times New Roman" w:hAnsi="Times New Roman" w:cs="Times New Roman"/>
          <w:sz w:val="24"/>
          <w:szCs w:val="24"/>
          <w:lang w:val="en-GB"/>
        </w:rPr>
        <w:t xml:space="preserve"> </w:t>
      </w:r>
      <w:r>
        <w:rPr>
          <w:rFonts w:ascii="Times New Roman" w:hAnsi="Times New Roman" w:cs="Times New Roman"/>
          <w:sz w:val="24"/>
          <w:szCs w:val="24"/>
          <w:lang w:val="en-GB"/>
        </w:rPr>
        <w:t>vignettes are included, which</w:t>
      </w:r>
      <w:r w:rsidRPr="00A52B3D">
        <w:rPr>
          <w:rFonts w:ascii="Times New Roman" w:hAnsi="Times New Roman" w:cs="Times New Roman"/>
          <w:sz w:val="24"/>
          <w:szCs w:val="24"/>
          <w:lang w:val="en-GB"/>
        </w:rPr>
        <w:t xml:space="preserve"> begin with everyday/neutral events followed by a sudden and distressing event </w:t>
      </w:r>
      <w:r>
        <w:rPr>
          <w:rFonts w:ascii="Times New Roman" w:hAnsi="Times New Roman" w:cs="Times New Roman"/>
          <w:sz w:val="24"/>
          <w:szCs w:val="24"/>
          <w:lang w:val="en-GB"/>
        </w:rPr>
        <w:t xml:space="preserve">(e.g., </w:t>
      </w:r>
      <w:r w:rsidRPr="00A52B3D">
        <w:rPr>
          <w:rFonts w:ascii="Times New Roman" w:hAnsi="Times New Roman" w:cs="Times New Roman"/>
          <w:sz w:val="24"/>
          <w:szCs w:val="24"/>
          <w:lang w:val="en-GB"/>
        </w:rPr>
        <w:t>is alone when waking up from a nightmare in the middle of the night</w:t>
      </w:r>
      <w:r>
        <w:rPr>
          <w:rFonts w:ascii="Times New Roman" w:hAnsi="Times New Roman" w:cs="Times New Roman"/>
          <w:sz w:val="24"/>
          <w:szCs w:val="24"/>
          <w:lang w:val="en-GB"/>
        </w:rPr>
        <w:t xml:space="preserve">). </w:t>
      </w:r>
      <w:r w:rsidRPr="00A52B3D">
        <w:rPr>
          <w:rFonts w:ascii="Times New Roman" w:hAnsi="Times New Roman" w:cs="Times New Roman"/>
          <w:sz w:val="24"/>
          <w:szCs w:val="24"/>
          <w:lang w:val="en-GB"/>
        </w:rPr>
        <w:t>As the story climaxes, the administrator asks, “What happens next?” to facilitate the completion of the child’s narrative. The child is then asked about the feelings experienced by the child and the parent doll.</w:t>
      </w:r>
    </w:p>
    <w:p w14:paraId="5273A998" w14:textId="04F0E580" w:rsidR="00B3604B" w:rsidRPr="00A52B3D" w:rsidRDefault="003E2CAB" w:rsidP="00B3604B">
      <w:pPr>
        <w:shd w:val="clear" w:color="auto" w:fill="FFFFFF" w:themeFill="background1"/>
        <w:spacing w:after="0" w:line="480" w:lineRule="auto"/>
        <w:ind w:firstLine="708"/>
        <w:contextualSpacing/>
        <w:rPr>
          <w:rFonts w:ascii="Times New Roman" w:hAnsi="Times New Roman" w:cs="Times New Roman"/>
          <w:sz w:val="24"/>
          <w:szCs w:val="24"/>
          <w:lang w:val="en-GB"/>
        </w:rPr>
      </w:pPr>
      <w:r w:rsidRPr="003E2CAB">
        <w:rPr>
          <w:rFonts w:ascii="Times New Roman" w:hAnsi="Times New Roman" w:cs="Times New Roman"/>
          <w:bCs/>
          <w:color w:val="000000" w:themeColor="text1"/>
          <w:sz w:val="24"/>
          <w:szCs w:val="24"/>
        </w:rPr>
        <w:t>The child’s narrative and behavior in each vignette are assigned a primary attachment strategy (A, B, C, or D) and a secondary strategy if relevant.</w:t>
      </w:r>
      <w:r>
        <w:rPr>
          <w:rFonts w:ascii="Times New Roman" w:hAnsi="Times New Roman" w:cs="Times New Roman"/>
          <w:bCs/>
          <w:color w:val="000000" w:themeColor="text1"/>
          <w:sz w:val="24"/>
          <w:szCs w:val="24"/>
        </w:rPr>
        <w:t xml:space="preserve"> </w:t>
      </w:r>
      <w:r w:rsidR="00B3604B">
        <w:rPr>
          <w:rFonts w:ascii="Times New Roman" w:hAnsi="Times New Roman" w:cs="Times New Roman"/>
          <w:bCs/>
          <w:color w:val="000000" w:themeColor="text1"/>
          <w:sz w:val="24"/>
          <w:szCs w:val="24"/>
          <w:lang w:val="en-GB"/>
        </w:rPr>
        <w:t xml:space="preserve">A </w:t>
      </w:r>
      <w:r w:rsidR="00B3604B" w:rsidRPr="00A52B3D">
        <w:rPr>
          <w:rFonts w:ascii="Times New Roman" w:hAnsi="Times New Roman" w:cs="Times New Roman"/>
          <w:bCs/>
          <w:color w:val="000000" w:themeColor="text1"/>
          <w:sz w:val="24"/>
          <w:szCs w:val="24"/>
          <w:lang w:val="en-GB"/>
        </w:rPr>
        <w:t>mean score of attachment across the four vignettes was created</w:t>
      </w:r>
      <w:r w:rsidR="00B3604B">
        <w:rPr>
          <w:rFonts w:ascii="Times New Roman" w:hAnsi="Times New Roman" w:cs="Times New Roman"/>
          <w:bCs/>
          <w:color w:val="000000" w:themeColor="text1"/>
          <w:sz w:val="24"/>
          <w:szCs w:val="24"/>
          <w:lang w:val="en-GB"/>
        </w:rPr>
        <w:t>.</w:t>
      </w:r>
      <w:r w:rsidR="00B3604B" w:rsidRPr="00A52B3D">
        <w:rPr>
          <w:rFonts w:ascii="Times New Roman" w:hAnsi="Times New Roman" w:cs="Times New Roman"/>
          <w:bCs/>
          <w:color w:val="000000" w:themeColor="text1"/>
          <w:sz w:val="24"/>
          <w:szCs w:val="24"/>
          <w:lang w:val="en-GB"/>
        </w:rPr>
        <w:fldChar w:fldCharType="begin">
          <w:fldData xml:space="preserve">PEVuZE5vdGU+PENpdGU+PEF1dGhvcj5WaWRkYWw8L0F1dGhvcj48WWVhcj4yMDE3PC9ZZWFyPjxS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</w:fldData>
        </w:fldChar>
      </w:r>
      <w:r w:rsidR="00B0225F">
        <w:rPr>
          <w:rFonts w:ascii="Times New Roman" w:hAnsi="Times New Roman" w:cs="Times New Roman"/>
          <w:bCs/>
          <w:color w:val="000000" w:themeColor="text1"/>
          <w:sz w:val="24"/>
          <w:szCs w:val="24"/>
          <w:lang w:val="en-GB"/>
        </w:rPr>
        <w:instrText xml:space="preserve"> ADDIN EN.CITE </w:instrText>
      </w:r>
      <w:r w:rsidR="00B0225F">
        <w:rPr>
          <w:rFonts w:ascii="Times New Roman" w:hAnsi="Times New Roman" w:cs="Times New Roman"/>
          <w:bCs/>
          <w:color w:val="000000" w:themeColor="text1"/>
          <w:sz w:val="24"/>
          <w:szCs w:val="24"/>
          <w:lang w:val="en-GB"/>
        </w:rPr>
        <w:fldChar w:fldCharType="begin">
          <w:fldData xml:space="preserve">PEVuZE5vdGU+PENpdGU+PEF1dGhvcj5WaWRkYWw8L0F1dGhvcj48WWVhcj4yMDE3PC9ZZWFyPjxS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</w:fldData>
        </w:fldChar>
      </w:r>
      <w:r w:rsidR="00B0225F">
        <w:rPr>
          <w:rFonts w:ascii="Times New Roman" w:hAnsi="Times New Roman" w:cs="Times New Roman"/>
          <w:bCs/>
          <w:color w:val="000000" w:themeColor="text1"/>
          <w:sz w:val="24"/>
          <w:szCs w:val="24"/>
          <w:lang w:val="en-GB"/>
        </w:rPr>
        <w:instrText xml:space="preserve"> ADDIN EN.CITE.DATA </w:instrText>
      </w:r>
      <w:r w:rsidR="00B0225F">
        <w:rPr>
          <w:rFonts w:ascii="Times New Roman" w:hAnsi="Times New Roman" w:cs="Times New Roman"/>
          <w:bCs/>
          <w:color w:val="000000" w:themeColor="text1"/>
          <w:sz w:val="24"/>
          <w:szCs w:val="24"/>
          <w:lang w:val="en-GB"/>
        </w:rPr>
      </w:r>
      <w:r w:rsidR="00B0225F">
        <w:rPr>
          <w:rFonts w:ascii="Times New Roman" w:hAnsi="Times New Roman" w:cs="Times New Roman"/>
          <w:bCs/>
          <w:color w:val="000000" w:themeColor="text1"/>
          <w:sz w:val="24"/>
          <w:szCs w:val="24"/>
          <w:lang w:val="en-GB"/>
        </w:rPr>
        <w:fldChar w:fldCharType="end"/>
      </w:r>
      <w:r w:rsidR="00B3604B" w:rsidRPr="00A52B3D">
        <w:rPr>
          <w:rFonts w:ascii="Times New Roman" w:hAnsi="Times New Roman" w:cs="Times New Roman"/>
          <w:bCs/>
          <w:color w:val="000000" w:themeColor="text1"/>
          <w:sz w:val="24"/>
          <w:szCs w:val="24"/>
          <w:lang w:val="en-GB"/>
        </w:rPr>
      </w:r>
      <w:r w:rsidR="00B3604B" w:rsidRPr="00A52B3D">
        <w:rPr>
          <w:rFonts w:ascii="Times New Roman" w:hAnsi="Times New Roman" w:cs="Times New Roman"/>
          <w:bCs/>
          <w:color w:val="000000" w:themeColor="text1"/>
          <w:sz w:val="24"/>
          <w:szCs w:val="24"/>
          <w:lang w:val="en-GB"/>
        </w:rPr>
        <w:fldChar w:fldCharType="separate"/>
      </w:r>
      <w:r w:rsidR="00B0225F" w:rsidRPr="00B0225F">
        <w:rPr>
          <w:rFonts w:ascii="Times New Roman" w:hAnsi="Times New Roman" w:cs="Times New Roman"/>
          <w:bCs/>
          <w:noProof/>
          <w:color w:val="000000" w:themeColor="text1"/>
          <w:sz w:val="24"/>
          <w:szCs w:val="24"/>
          <w:vertAlign w:val="superscript"/>
          <w:lang w:val="en-GB"/>
        </w:rPr>
        <w:t>12</w:t>
      </w:r>
      <w:r w:rsidR="00B3604B" w:rsidRPr="00A52B3D">
        <w:rPr>
          <w:rFonts w:ascii="Times New Roman" w:hAnsi="Times New Roman" w:cs="Times New Roman"/>
          <w:bCs/>
          <w:color w:val="000000" w:themeColor="text1"/>
          <w:sz w:val="24"/>
          <w:szCs w:val="24"/>
          <w:lang w:val="en-GB"/>
        </w:rPr>
        <w:fldChar w:fldCharType="end"/>
      </w:r>
      <w:r w:rsidR="00B3604B" w:rsidRPr="00A52B3D">
        <w:rPr>
          <w:rFonts w:ascii="Times New Roman" w:hAnsi="Times New Roman" w:cs="Times New Roman"/>
          <w:bCs/>
          <w:color w:val="000000" w:themeColor="text1"/>
          <w:sz w:val="24"/>
          <w:szCs w:val="24"/>
          <w:lang w:val="en-GB"/>
        </w:rPr>
        <w:t xml:space="preserve"> </w:t>
      </w:r>
      <w:r w:rsidR="00B3604B">
        <w:rPr>
          <w:rFonts w:ascii="Times New Roman" w:hAnsi="Times New Roman" w:cs="Times New Roman"/>
          <w:bCs/>
          <w:color w:val="000000" w:themeColor="text1"/>
          <w:sz w:val="24"/>
          <w:szCs w:val="24"/>
          <w:lang w:val="en-GB"/>
        </w:rPr>
        <w:t xml:space="preserve">Here, we used the secure attachment and disorganized attachment scores. </w:t>
      </w:r>
      <w:r w:rsidRPr="003E2CAB">
        <w:rPr>
          <w:rFonts w:ascii="Times New Roman" w:hAnsi="Times New Roman" w:cs="Times New Roman"/>
          <w:bCs/>
          <w:color w:val="000000" w:themeColor="text1"/>
          <w:sz w:val="24"/>
          <w:szCs w:val="24"/>
        </w:rPr>
        <w:t>All MCAST assessments were videotaped for later coding. A subset of 157 videos from ages 4 and 6 were randomly selected and recoded by blinded coders (secure attachment ICC=.84; disorganized attachment ICC=.74).</w:t>
      </w:r>
    </w:p>
    <w:p w14:paraId="3A3E0921" w14:textId="19C7E09D" w:rsidR="00B3604B" w:rsidRPr="00AF3015" w:rsidRDefault="00B3604B" w:rsidP="00B3604B">
      <w:pPr>
        <w:tabs>
          <w:tab w:val="left" w:pos="426"/>
        </w:tabs>
        <w:spacing w:after="0" w:line="480" w:lineRule="auto"/>
        <w:rPr>
          <w:rFonts w:cstheme="minorHAnsi"/>
          <w:bCs/>
          <w:color w:val="000000"/>
          <w:shd w:val="clear" w:color="auto" w:fill="FFFFFF"/>
          <w:lang w:val="en-GB"/>
        </w:rPr>
      </w:pPr>
      <w:r w:rsidRPr="00A52B3D">
        <w:rPr>
          <w:rFonts w:ascii="Times New Roman" w:hAnsi="Times New Roman" w:cs="Times New Roman"/>
          <w:b/>
          <w:color w:val="000000" w:themeColor="text1"/>
          <w:sz w:val="24"/>
          <w:szCs w:val="24"/>
          <w:lang w:val="en-GB"/>
        </w:rPr>
        <w:lastRenderedPageBreak/>
        <w:tab/>
      </w:r>
      <w:r w:rsidRPr="00A52B3D">
        <w:rPr>
          <w:rFonts w:ascii="Times New Roman" w:hAnsi="Times New Roman" w:cs="Times New Roman"/>
          <w:b/>
          <w:i/>
          <w:iCs/>
          <w:color w:val="000000" w:themeColor="text1"/>
          <w:sz w:val="24"/>
          <w:szCs w:val="24"/>
          <w:lang w:val="en-GB"/>
        </w:rPr>
        <w:t xml:space="preserve">Ages 10, 12 and 14: </w:t>
      </w:r>
      <w:r w:rsidRPr="00A52B3D">
        <w:rPr>
          <w:rFonts w:ascii="Times New Roman" w:hAnsi="Times New Roman" w:cs="Times New Roman"/>
          <w:b/>
          <w:i/>
          <w:iCs/>
          <w:color w:val="000000"/>
          <w:sz w:val="24"/>
          <w:szCs w:val="24"/>
          <w:shd w:val="clear" w:color="auto" w:fill="FFFFFF"/>
          <w:lang w:val="en-GB"/>
        </w:rPr>
        <w:t>Middle Childhood Attachment Strategies Coding System (MCAS).</w:t>
      </w:r>
      <w:r w:rsidRPr="00A52B3D">
        <w:rPr>
          <w:rFonts w:ascii="Times New Roman" w:hAnsi="Times New Roman" w:cs="Times New Roman"/>
          <w:b/>
          <w:color w:val="000000"/>
          <w:sz w:val="24"/>
          <w:szCs w:val="24"/>
          <w:shd w:val="clear" w:color="auto" w:fill="FFFFFF"/>
          <w:lang w:val="en-GB"/>
        </w:rPr>
        <w:t xml:space="preserve"> </w:t>
      </w:r>
      <w:r w:rsidR="003E2CAB" w:rsidRPr="003E2CAB">
        <w:rPr>
          <w:rFonts w:ascii="Times New Roman" w:hAnsi="Times New Roman" w:cs="Times New Roman"/>
          <w:bCs/>
          <w:color w:val="000000"/>
          <w:sz w:val="24"/>
          <w:szCs w:val="24"/>
          <w:shd w:val="clear" w:color="auto" w:fill="FFFFFF"/>
        </w:rPr>
        <w:t xml:space="preserve">In line with the </w:t>
      </w:r>
      <w:r w:rsidR="003E2CAB" w:rsidRPr="00A52B3D">
        <w:rPr>
          <w:rFonts w:ascii="Times New Roman" w:hAnsi="Times New Roman" w:cs="Times New Roman"/>
          <w:bCs/>
          <w:color w:val="000000"/>
          <w:sz w:val="24"/>
          <w:szCs w:val="24"/>
          <w:shd w:val="clear" w:color="auto" w:fill="FFFFFF"/>
          <w:lang w:val="en-GB"/>
        </w:rPr>
        <w:t>MCAS procedure</w:t>
      </w:r>
      <w:r w:rsidR="003E2CAB">
        <w:rPr>
          <w:rFonts w:ascii="Times New Roman" w:hAnsi="Times New Roman" w:cs="Times New Roman"/>
          <w:bCs/>
          <w:color w:val="000000"/>
          <w:sz w:val="24"/>
          <w:szCs w:val="24"/>
          <w:shd w:val="clear" w:color="auto" w:fill="FFFFFF"/>
          <w:lang w:val="en-GB"/>
        </w:rPr>
        <w:t>,</w:t>
      </w:r>
      <w:r w:rsidR="003E2CAB" w:rsidRPr="00A52B3D">
        <w:rPr>
          <w:rFonts w:ascii="Times New Roman" w:hAnsi="Times New Roman" w:cs="Times New Roman"/>
          <w:bCs/>
          <w:color w:val="000000"/>
          <w:sz w:val="24"/>
          <w:szCs w:val="24"/>
          <w:shd w:val="clear" w:color="auto" w:fill="FFFFFF"/>
          <w:lang w:val="en-GB"/>
        </w:rPr>
        <w:fldChar w:fldCharType="begin">
          <w:fldData xml:space="preserve">PEVuZE5vdGU+PENpdGU+PEF1dGhvcj5CcnVtYXJpdTwvQXV0aG9yPjxZZWFyPjIwMTg8L1llYXI+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</w:fldData>
        </w:fldChar>
      </w:r>
      <w:r w:rsidR="003E2CAB">
        <w:rPr>
          <w:rFonts w:ascii="Times New Roman" w:hAnsi="Times New Roman" w:cs="Times New Roman"/>
          <w:bCs/>
          <w:color w:val="000000"/>
          <w:sz w:val="24"/>
          <w:szCs w:val="24"/>
          <w:shd w:val="clear" w:color="auto" w:fill="FFFFFF"/>
          <w:lang w:val="en-GB"/>
        </w:rPr>
        <w:instrText xml:space="preserve"> ADDIN EN.CITE </w:instrText>
      </w:r>
      <w:r w:rsidR="003E2CAB">
        <w:rPr>
          <w:rFonts w:ascii="Times New Roman" w:hAnsi="Times New Roman" w:cs="Times New Roman"/>
          <w:bCs/>
          <w:color w:val="000000"/>
          <w:sz w:val="24"/>
          <w:szCs w:val="24"/>
          <w:shd w:val="clear" w:color="auto" w:fill="FFFFFF"/>
          <w:lang w:val="en-GB"/>
        </w:rPr>
        <w:fldChar w:fldCharType="begin">
          <w:fldData xml:space="preserve">PEVuZE5vdGU+PENpdGU+PEF1dGhvcj5CcnVtYXJpdTwvQXV0aG9yPjxZZWFyPjIwMTg8L1llYXI+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</w:fldData>
        </w:fldChar>
      </w:r>
      <w:r w:rsidR="003E2CAB">
        <w:rPr>
          <w:rFonts w:ascii="Times New Roman" w:hAnsi="Times New Roman" w:cs="Times New Roman"/>
          <w:bCs/>
          <w:color w:val="000000"/>
          <w:sz w:val="24"/>
          <w:szCs w:val="24"/>
          <w:shd w:val="clear" w:color="auto" w:fill="FFFFFF"/>
          <w:lang w:val="en-GB"/>
        </w:rPr>
        <w:instrText xml:space="preserve"> ADDIN EN.CITE.DATA </w:instrText>
      </w:r>
      <w:r w:rsidR="003E2CAB">
        <w:rPr>
          <w:rFonts w:ascii="Times New Roman" w:hAnsi="Times New Roman" w:cs="Times New Roman"/>
          <w:bCs/>
          <w:color w:val="000000"/>
          <w:sz w:val="24"/>
          <w:szCs w:val="24"/>
          <w:shd w:val="clear" w:color="auto" w:fill="FFFFFF"/>
          <w:lang w:val="en-GB"/>
        </w:rPr>
      </w:r>
      <w:r w:rsidR="003E2CAB">
        <w:rPr>
          <w:rFonts w:ascii="Times New Roman" w:hAnsi="Times New Roman" w:cs="Times New Roman"/>
          <w:bCs/>
          <w:color w:val="000000"/>
          <w:sz w:val="24"/>
          <w:szCs w:val="24"/>
          <w:shd w:val="clear" w:color="auto" w:fill="FFFFFF"/>
          <w:lang w:val="en-GB"/>
        </w:rPr>
        <w:fldChar w:fldCharType="end"/>
      </w:r>
      <w:r w:rsidR="003E2CAB" w:rsidRPr="00A52B3D">
        <w:rPr>
          <w:rFonts w:ascii="Times New Roman" w:hAnsi="Times New Roman" w:cs="Times New Roman"/>
          <w:bCs/>
          <w:color w:val="000000"/>
          <w:sz w:val="24"/>
          <w:szCs w:val="24"/>
          <w:shd w:val="clear" w:color="auto" w:fill="FFFFFF"/>
          <w:lang w:val="en-GB"/>
        </w:rPr>
      </w:r>
      <w:r w:rsidR="003E2CAB" w:rsidRPr="00A52B3D">
        <w:rPr>
          <w:rFonts w:ascii="Times New Roman" w:hAnsi="Times New Roman" w:cs="Times New Roman"/>
          <w:bCs/>
          <w:color w:val="000000"/>
          <w:sz w:val="24"/>
          <w:szCs w:val="24"/>
          <w:shd w:val="clear" w:color="auto" w:fill="FFFFFF"/>
          <w:lang w:val="en-GB"/>
        </w:rPr>
        <w:fldChar w:fldCharType="separate"/>
      </w:r>
      <w:r w:rsidR="003E2CAB" w:rsidRPr="00B0225F">
        <w:rPr>
          <w:rFonts w:ascii="Times New Roman" w:hAnsi="Times New Roman" w:cs="Times New Roman"/>
          <w:bCs/>
          <w:noProof/>
          <w:color w:val="000000"/>
          <w:sz w:val="24"/>
          <w:szCs w:val="24"/>
          <w:shd w:val="clear" w:color="auto" w:fill="FFFFFF"/>
          <w:vertAlign w:val="superscript"/>
          <w:lang w:val="en-GB"/>
        </w:rPr>
        <w:t>13</w:t>
      </w:r>
      <w:r w:rsidR="003E2CAB" w:rsidRPr="00A52B3D">
        <w:rPr>
          <w:rFonts w:ascii="Times New Roman" w:hAnsi="Times New Roman" w:cs="Times New Roman"/>
          <w:bCs/>
          <w:color w:val="000000"/>
          <w:sz w:val="24"/>
          <w:szCs w:val="24"/>
          <w:shd w:val="clear" w:color="auto" w:fill="FFFFFF"/>
          <w:lang w:val="en-GB"/>
        </w:rPr>
        <w:fldChar w:fldCharType="end"/>
      </w:r>
      <w:r w:rsidR="003E2CAB">
        <w:rPr>
          <w:rFonts w:ascii="Times New Roman" w:hAnsi="Times New Roman" w:cs="Times New Roman"/>
          <w:bCs/>
          <w:color w:val="000000"/>
          <w:sz w:val="24"/>
          <w:szCs w:val="24"/>
          <w:shd w:val="clear" w:color="auto" w:fill="FFFFFF"/>
          <w:lang w:val="en-GB"/>
        </w:rPr>
        <w:t xml:space="preserve"> </w:t>
      </w:r>
      <w:r w:rsidR="003E2CAB" w:rsidRPr="003E2CAB">
        <w:rPr>
          <w:rFonts w:ascii="Times New Roman" w:hAnsi="Times New Roman" w:cs="Times New Roman"/>
          <w:bCs/>
          <w:color w:val="000000"/>
          <w:sz w:val="24"/>
          <w:szCs w:val="24"/>
          <w:shd w:val="clear" w:color="auto" w:fill="FFFFFF"/>
        </w:rPr>
        <w:t>each child and one parent were videotaped while engaging in structured interaction task</w:t>
      </w:r>
      <w:r w:rsidR="003E2CAB">
        <w:rPr>
          <w:rFonts w:ascii="Times New Roman" w:hAnsi="Times New Roman" w:cs="Times New Roman"/>
          <w:bCs/>
          <w:color w:val="000000"/>
          <w:sz w:val="24"/>
          <w:szCs w:val="24"/>
          <w:shd w:val="clear" w:color="auto" w:fill="FFFFFF"/>
        </w:rPr>
        <w:t>s</w:t>
      </w:r>
      <w:r w:rsidRPr="00A52B3D">
        <w:rPr>
          <w:rFonts w:ascii="Times New Roman" w:hAnsi="Times New Roman" w:cs="Times New Roman"/>
          <w:bCs/>
          <w:color w:val="000000"/>
          <w:sz w:val="24"/>
          <w:szCs w:val="24"/>
          <w:shd w:val="clear" w:color="auto" w:fill="FFFFFF"/>
          <w:lang w:val="en-GB"/>
        </w:rPr>
        <w:t xml:space="preserve">. </w:t>
      </w:r>
      <w:r>
        <w:rPr>
          <w:rFonts w:ascii="Times New Roman" w:hAnsi="Times New Roman" w:cs="Times New Roman"/>
          <w:bCs/>
          <w:color w:val="000000"/>
          <w:sz w:val="24"/>
          <w:szCs w:val="24"/>
          <w:shd w:val="clear" w:color="auto" w:fill="FFFFFF"/>
          <w:lang w:val="en-GB"/>
        </w:rPr>
        <w:t>T</w:t>
      </w:r>
      <w:r w:rsidRPr="00A52B3D">
        <w:rPr>
          <w:rFonts w:ascii="Times New Roman" w:hAnsi="Times New Roman" w:cs="Times New Roman"/>
          <w:bCs/>
          <w:color w:val="000000"/>
          <w:sz w:val="24"/>
          <w:szCs w:val="24"/>
          <w:shd w:val="clear" w:color="auto" w:fill="FFFFFF"/>
          <w:lang w:val="en-GB"/>
        </w:rPr>
        <w:t xml:space="preserve">he parent and the child were asked to identify and agree on the most </w:t>
      </w:r>
      <w:r w:rsidRPr="00AF3015">
        <w:rPr>
          <w:rFonts w:ascii="Times New Roman" w:hAnsi="Times New Roman" w:cs="Times New Roman"/>
          <w:bCs/>
          <w:color w:val="000000"/>
          <w:sz w:val="24"/>
          <w:szCs w:val="24"/>
          <w:shd w:val="clear" w:color="auto" w:fill="FFFFFF"/>
          <w:lang w:val="en-GB"/>
        </w:rPr>
        <w:t xml:space="preserve">important area they disagreed </w:t>
      </w:r>
      <w:r>
        <w:rPr>
          <w:rFonts w:ascii="Times New Roman" w:hAnsi="Times New Roman" w:cs="Times New Roman"/>
          <w:bCs/>
          <w:color w:val="000000"/>
          <w:sz w:val="24"/>
          <w:szCs w:val="24"/>
          <w:shd w:val="clear" w:color="auto" w:fill="FFFFFF"/>
          <w:lang w:val="en-GB"/>
        </w:rPr>
        <w:t>on</w:t>
      </w:r>
      <w:r w:rsidRPr="00AF3015">
        <w:rPr>
          <w:rFonts w:ascii="Times New Roman" w:hAnsi="Times New Roman" w:cs="Times New Roman"/>
          <w:bCs/>
          <w:color w:val="000000"/>
          <w:sz w:val="24"/>
          <w:szCs w:val="24"/>
          <w:shd w:val="clear" w:color="auto" w:fill="FFFFFF"/>
          <w:lang w:val="en-GB"/>
        </w:rPr>
        <w:t xml:space="preserve"> and then discuss it for 8 minutes. The dyads were free to choose a topic on their own but were </w:t>
      </w:r>
      <w:r>
        <w:rPr>
          <w:rFonts w:ascii="Times New Roman" w:hAnsi="Times New Roman" w:cs="Times New Roman"/>
          <w:bCs/>
          <w:color w:val="000000"/>
          <w:sz w:val="24"/>
          <w:szCs w:val="24"/>
          <w:shd w:val="clear" w:color="auto" w:fill="FFFFFF"/>
          <w:lang w:val="en-GB"/>
        </w:rPr>
        <w:t>gi</w:t>
      </w:r>
      <w:r w:rsidRPr="00AF3015">
        <w:rPr>
          <w:rFonts w:ascii="Times New Roman" w:hAnsi="Times New Roman" w:cs="Times New Roman"/>
          <w:bCs/>
          <w:color w:val="000000"/>
          <w:sz w:val="24"/>
          <w:szCs w:val="24"/>
          <w:shd w:val="clear" w:color="auto" w:fill="FFFFFF"/>
          <w:lang w:val="en-GB"/>
        </w:rPr>
        <w:t>ve</w:t>
      </w:r>
      <w:r>
        <w:rPr>
          <w:rFonts w:ascii="Times New Roman" w:hAnsi="Times New Roman" w:cs="Times New Roman"/>
          <w:bCs/>
          <w:color w:val="000000"/>
          <w:sz w:val="24"/>
          <w:szCs w:val="24"/>
          <w:shd w:val="clear" w:color="auto" w:fill="FFFFFF"/>
          <w:lang w:val="en-GB"/>
        </w:rPr>
        <w:t>n</w:t>
      </w:r>
      <w:r w:rsidRPr="00AF3015">
        <w:rPr>
          <w:rFonts w:ascii="Times New Roman" w:hAnsi="Times New Roman" w:cs="Times New Roman"/>
          <w:bCs/>
          <w:color w:val="000000"/>
          <w:sz w:val="24"/>
          <w:szCs w:val="24"/>
          <w:shd w:val="clear" w:color="auto" w:fill="FFFFFF"/>
          <w:lang w:val="en-GB"/>
        </w:rPr>
        <w:t xml:space="preserve"> an age-appropriate list of topics that parents and children often disagree on (e.g., chores, bedtimes, screen use, homework, and clothing). </w:t>
      </w:r>
    </w:p>
    <w:p w14:paraId="21727B5E" w14:textId="77777777" w:rsidR="003E2CAB" w:rsidRDefault="003E2CAB" w:rsidP="003E2CAB">
      <w:pPr>
        <w:shd w:val="clear" w:color="auto" w:fill="FFFFFF" w:themeFill="background1"/>
        <w:spacing w:after="0" w:line="480" w:lineRule="auto"/>
        <w:ind w:firstLine="708"/>
        <w:contextualSpacing/>
        <w:rPr>
          <w:rFonts w:ascii="Times New Roman" w:hAnsi="Times New Roman" w:cs="Times New Roman"/>
          <w:bCs/>
          <w:color w:val="000000"/>
          <w:sz w:val="24"/>
          <w:szCs w:val="24"/>
          <w:shd w:val="clear" w:color="auto" w:fill="FFFFFF"/>
        </w:rPr>
      </w:pPr>
      <w:r w:rsidRPr="003E2CAB">
        <w:rPr>
          <w:rFonts w:ascii="Times New Roman" w:hAnsi="Times New Roman" w:cs="Times New Roman"/>
          <w:color w:val="000000"/>
          <w:sz w:val="24"/>
          <w:szCs w:val="24"/>
          <w:shd w:val="clear" w:color="auto" w:fill="FFFFFF"/>
        </w:rPr>
        <w:t>Grounded in the secure base concept, the MCAS evaluates behavioral indicators of four attachment strategies identified in infancy (secure, avoidant, ambivalent, and disorganized-disoriented).</w:t>
      </w:r>
      <w:r>
        <w:rPr>
          <w:rFonts w:ascii="Times New Roman" w:hAnsi="Times New Roman" w:cs="Times New Roman"/>
          <w:b/>
          <w:bCs/>
          <w:color w:val="000000"/>
          <w:sz w:val="24"/>
          <w:szCs w:val="24"/>
          <w:shd w:val="clear" w:color="auto" w:fill="FFFFFF"/>
        </w:rPr>
        <w:t xml:space="preserve"> </w:t>
      </w:r>
      <w:r w:rsidR="00B3604B" w:rsidRPr="00A52B3D">
        <w:rPr>
          <w:rFonts w:ascii="Times New Roman" w:hAnsi="Times New Roman" w:cs="Times New Roman"/>
          <w:bCs/>
          <w:color w:val="000000"/>
          <w:sz w:val="24"/>
          <w:szCs w:val="24"/>
          <w:shd w:val="clear" w:color="auto" w:fill="FFFFFF"/>
          <w:lang w:val="en-GB"/>
        </w:rPr>
        <w:t xml:space="preserve">A 9-point rating scale is used, ranging from </w:t>
      </w:r>
      <w:r w:rsidR="00B3604B">
        <w:rPr>
          <w:rFonts w:ascii="Times New Roman" w:hAnsi="Times New Roman" w:cs="Times New Roman"/>
          <w:bCs/>
          <w:color w:val="000000"/>
          <w:sz w:val="24"/>
          <w:szCs w:val="24"/>
          <w:shd w:val="clear" w:color="auto" w:fill="FFFFFF"/>
          <w:lang w:val="en-GB"/>
        </w:rPr>
        <w:t>1</w:t>
      </w:r>
      <w:r w:rsidR="00B3604B" w:rsidRPr="00A52B3D">
        <w:rPr>
          <w:rFonts w:ascii="Times New Roman" w:hAnsi="Times New Roman" w:cs="Times New Roman"/>
          <w:bCs/>
          <w:color w:val="000000"/>
          <w:sz w:val="24"/>
          <w:szCs w:val="24"/>
          <w:shd w:val="clear" w:color="auto" w:fill="FFFFFF"/>
          <w:lang w:val="en-GB"/>
        </w:rPr>
        <w:t>=</w:t>
      </w:r>
      <w:r w:rsidR="00B3604B" w:rsidRPr="003E2CAB">
        <w:rPr>
          <w:rFonts w:ascii="Times New Roman" w:hAnsi="Times New Roman" w:cs="Times New Roman"/>
          <w:bCs/>
          <w:i/>
          <w:iCs/>
          <w:color w:val="000000"/>
          <w:sz w:val="24"/>
          <w:szCs w:val="24"/>
          <w:shd w:val="clear" w:color="auto" w:fill="FFFFFF"/>
          <w:lang w:val="en-GB"/>
        </w:rPr>
        <w:t xml:space="preserve">one or slight/isolated minor evidence of a specific pattern that does not characterize the child’s </w:t>
      </w:r>
      <w:proofErr w:type="spellStart"/>
      <w:r w:rsidR="00B3604B" w:rsidRPr="003E2CAB">
        <w:rPr>
          <w:rFonts w:ascii="Times New Roman" w:hAnsi="Times New Roman" w:cs="Times New Roman"/>
          <w:bCs/>
          <w:i/>
          <w:iCs/>
          <w:color w:val="000000"/>
          <w:sz w:val="24"/>
          <w:szCs w:val="24"/>
          <w:shd w:val="clear" w:color="auto" w:fill="FFFFFF"/>
          <w:lang w:val="en-GB"/>
        </w:rPr>
        <w:t>behavior</w:t>
      </w:r>
      <w:proofErr w:type="spellEnd"/>
      <w:r w:rsidR="00B3604B" w:rsidRPr="003E2CAB">
        <w:rPr>
          <w:rFonts w:ascii="Times New Roman" w:hAnsi="Times New Roman" w:cs="Times New Roman"/>
          <w:bCs/>
          <w:i/>
          <w:iCs/>
          <w:color w:val="000000"/>
          <w:sz w:val="24"/>
          <w:szCs w:val="24"/>
          <w:shd w:val="clear" w:color="auto" w:fill="FFFFFF"/>
          <w:lang w:val="en-GB"/>
        </w:rPr>
        <w:t xml:space="preserve"> and interaction overall</w:t>
      </w:r>
      <w:r w:rsidR="00B3604B" w:rsidRPr="00A52B3D">
        <w:rPr>
          <w:rFonts w:ascii="Times New Roman" w:hAnsi="Times New Roman" w:cs="Times New Roman"/>
          <w:bCs/>
          <w:color w:val="000000"/>
          <w:sz w:val="24"/>
          <w:szCs w:val="24"/>
          <w:shd w:val="clear" w:color="auto" w:fill="FFFFFF"/>
          <w:lang w:val="en-GB"/>
        </w:rPr>
        <w:t xml:space="preserve"> to 9=</w:t>
      </w:r>
      <w:r w:rsidR="00B3604B" w:rsidRPr="003E2CAB">
        <w:rPr>
          <w:rFonts w:ascii="Times New Roman" w:hAnsi="Times New Roman" w:cs="Times New Roman"/>
          <w:bCs/>
          <w:i/>
          <w:iCs/>
          <w:color w:val="000000"/>
          <w:sz w:val="24"/>
          <w:szCs w:val="24"/>
          <w:shd w:val="clear" w:color="auto" w:fill="FFFFFF"/>
          <w:lang w:val="en-GB"/>
        </w:rPr>
        <w:t xml:space="preserve">marked and persistent evidence of a specific pattern that predominantly characterizes the child’s </w:t>
      </w:r>
      <w:proofErr w:type="spellStart"/>
      <w:r w:rsidR="00B3604B" w:rsidRPr="003E2CAB">
        <w:rPr>
          <w:rFonts w:ascii="Times New Roman" w:hAnsi="Times New Roman" w:cs="Times New Roman"/>
          <w:bCs/>
          <w:i/>
          <w:iCs/>
          <w:color w:val="000000"/>
          <w:sz w:val="24"/>
          <w:szCs w:val="24"/>
          <w:shd w:val="clear" w:color="auto" w:fill="FFFFFF"/>
          <w:lang w:val="en-GB"/>
        </w:rPr>
        <w:t>behavior</w:t>
      </w:r>
      <w:proofErr w:type="spellEnd"/>
      <w:r w:rsidR="00B3604B" w:rsidRPr="003E2CAB">
        <w:rPr>
          <w:rFonts w:ascii="Times New Roman" w:hAnsi="Times New Roman" w:cs="Times New Roman"/>
          <w:bCs/>
          <w:i/>
          <w:iCs/>
          <w:color w:val="000000"/>
          <w:sz w:val="24"/>
          <w:szCs w:val="24"/>
          <w:shd w:val="clear" w:color="auto" w:fill="FFFFFF"/>
          <w:lang w:val="en-GB"/>
        </w:rPr>
        <w:t xml:space="preserve"> and interaction</w:t>
      </w:r>
      <w:r w:rsidR="00B3604B" w:rsidRPr="00A52B3D">
        <w:rPr>
          <w:rFonts w:ascii="Times New Roman" w:hAnsi="Times New Roman" w:cs="Times New Roman"/>
          <w:bCs/>
          <w:color w:val="000000"/>
          <w:sz w:val="24"/>
          <w:szCs w:val="24"/>
          <w:shd w:val="clear" w:color="auto" w:fill="FFFFFF"/>
          <w:lang w:val="en-GB"/>
        </w:rPr>
        <w:t xml:space="preserve">. </w:t>
      </w:r>
      <w:r w:rsidRPr="003E2CAB">
        <w:rPr>
          <w:rFonts w:ascii="Times New Roman" w:hAnsi="Times New Roman" w:cs="Times New Roman"/>
          <w:bCs/>
          <w:color w:val="000000"/>
          <w:sz w:val="24"/>
          <w:szCs w:val="24"/>
          <w:shd w:val="clear" w:color="auto" w:fill="FFFFFF"/>
        </w:rPr>
        <w:t>A total of 315 videos from ages 10-14 were randomly selected and recoded by blinded raters (secure attachment ICC=.71; disorganized attachment ICC=.66)</w:t>
      </w:r>
      <w:r>
        <w:rPr>
          <w:rFonts w:ascii="Times New Roman" w:hAnsi="Times New Roman" w:cs="Times New Roman"/>
          <w:bCs/>
          <w:color w:val="000000"/>
          <w:sz w:val="24"/>
          <w:szCs w:val="24"/>
          <w:shd w:val="clear" w:color="auto" w:fill="FFFFFF"/>
        </w:rPr>
        <w:t>.</w:t>
      </w:r>
    </w:p>
    <w:p w14:paraId="5478572B" w14:textId="201D3E54" w:rsidR="00B3604B" w:rsidRDefault="00B3604B" w:rsidP="003E2CAB">
      <w:pPr>
        <w:shd w:val="clear" w:color="auto" w:fill="FFFFFF" w:themeFill="background1"/>
        <w:spacing w:after="0" w:line="480" w:lineRule="auto"/>
        <w:ind w:firstLine="708"/>
        <w:contextualSpacing/>
        <w:rPr>
          <w:rFonts w:ascii="Times New Roman" w:eastAsia="Times New Roman" w:hAnsi="Times New Roman" w:cs="Times New Roman"/>
          <w:color w:val="000000" w:themeColor="text1"/>
          <w:sz w:val="24"/>
          <w:szCs w:val="24"/>
          <w:lang w:eastAsia="nb-NO"/>
        </w:rPr>
      </w:pPr>
      <w:r w:rsidRPr="00A52B3D">
        <w:rPr>
          <w:rFonts w:ascii="Times New Roman" w:eastAsia="Times New Roman" w:hAnsi="Times New Roman" w:cs="Times New Roman"/>
          <w:b/>
          <w:bCs/>
          <w:color w:val="000000" w:themeColor="text1"/>
          <w:sz w:val="24"/>
          <w:szCs w:val="24"/>
          <w:lang w:eastAsia="nb-NO"/>
        </w:rPr>
        <w:t xml:space="preserve">Symptoms of </w:t>
      </w:r>
      <w:r>
        <w:rPr>
          <w:rFonts w:ascii="Times New Roman" w:eastAsia="Times New Roman" w:hAnsi="Times New Roman" w:cs="Times New Roman"/>
          <w:b/>
          <w:bCs/>
          <w:color w:val="000000" w:themeColor="text1"/>
          <w:sz w:val="24"/>
          <w:szCs w:val="24"/>
          <w:lang w:eastAsia="nb-NO"/>
        </w:rPr>
        <w:t>Psychiatric</w:t>
      </w:r>
      <w:r w:rsidRPr="00A52B3D">
        <w:rPr>
          <w:rFonts w:ascii="Times New Roman" w:eastAsia="Times New Roman" w:hAnsi="Times New Roman" w:cs="Times New Roman"/>
          <w:b/>
          <w:bCs/>
          <w:color w:val="000000" w:themeColor="text1"/>
          <w:sz w:val="24"/>
          <w:szCs w:val="24"/>
          <w:lang w:eastAsia="nb-NO"/>
        </w:rPr>
        <w:t xml:space="preserve"> Disorder</w:t>
      </w:r>
      <w:r>
        <w:rPr>
          <w:rFonts w:ascii="Times New Roman" w:eastAsia="Times New Roman" w:hAnsi="Times New Roman" w:cs="Times New Roman"/>
          <w:b/>
          <w:bCs/>
          <w:color w:val="000000" w:themeColor="text1"/>
          <w:sz w:val="24"/>
          <w:szCs w:val="24"/>
          <w:lang w:eastAsia="nb-NO"/>
        </w:rPr>
        <w:t>s</w:t>
      </w:r>
      <w:r w:rsidRPr="00A52B3D">
        <w:rPr>
          <w:rFonts w:ascii="Times New Roman" w:eastAsia="Times New Roman" w:hAnsi="Times New Roman" w:cs="Times New Roman"/>
          <w:b/>
          <w:bCs/>
          <w:color w:val="000000" w:themeColor="text1"/>
          <w:sz w:val="24"/>
          <w:szCs w:val="24"/>
          <w:lang w:eastAsia="nb-NO"/>
        </w:rPr>
        <w:t xml:space="preserve">. </w:t>
      </w:r>
      <w:r w:rsidRPr="00BC1595">
        <w:rPr>
          <w:rFonts w:ascii="Times New Roman" w:eastAsia="Times New Roman" w:hAnsi="Times New Roman" w:cs="Times New Roman"/>
          <w:color w:val="000000" w:themeColor="text1"/>
          <w:sz w:val="24"/>
          <w:szCs w:val="24"/>
          <w:lang w:eastAsia="nb-NO"/>
        </w:rPr>
        <w:t>Parents were interviewed with the</w:t>
      </w:r>
      <w:r>
        <w:rPr>
          <w:rFonts w:ascii="Times New Roman" w:eastAsia="Times New Roman" w:hAnsi="Times New Roman" w:cs="Times New Roman"/>
          <w:b/>
          <w:bCs/>
          <w:color w:val="000000" w:themeColor="text1"/>
          <w:sz w:val="24"/>
          <w:szCs w:val="24"/>
          <w:lang w:eastAsia="nb-NO"/>
        </w:rPr>
        <w:t xml:space="preserve"> </w:t>
      </w:r>
      <w:r w:rsidRPr="00BC1595">
        <w:rPr>
          <w:rFonts w:ascii="Times New Roman" w:eastAsia="Times New Roman" w:hAnsi="Times New Roman" w:cs="Times New Roman"/>
          <w:color w:val="000000" w:themeColor="text1"/>
          <w:sz w:val="24"/>
          <w:szCs w:val="24"/>
          <w:lang w:eastAsia="nb-NO"/>
        </w:rPr>
        <w:t>Preschool Age Psychiatric Assessment</w:t>
      </w:r>
      <w:r>
        <w:rPr>
          <w:rFonts w:ascii="Times New Roman" w:eastAsia="Times New Roman" w:hAnsi="Times New Roman" w:cs="Times New Roman"/>
          <w:color w:val="000000" w:themeColor="text1"/>
          <w:sz w:val="24"/>
          <w:szCs w:val="24"/>
          <w:lang w:eastAsia="nb-NO"/>
        </w:rPr>
        <w:t xml:space="preserve"> </w:t>
      </w:r>
      <w:r w:rsidRPr="00BC1595">
        <w:rPr>
          <w:rFonts w:ascii="Times New Roman" w:eastAsia="Times New Roman" w:hAnsi="Times New Roman" w:cs="Times New Roman"/>
          <w:color w:val="000000" w:themeColor="text1"/>
          <w:sz w:val="24"/>
          <w:szCs w:val="24"/>
          <w:lang w:eastAsia="nb-NO"/>
        </w:rPr>
        <w:t>(PAPA)</w:t>
      </w:r>
      <w:r>
        <w:rPr>
          <w:rFonts w:ascii="Times New Roman" w:eastAsia="Times New Roman" w:hAnsi="Times New Roman" w:cs="Times New Roman"/>
          <w:color w:val="000000" w:themeColor="text1"/>
          <w:sz w:val="24"/>
          <w:szCs w:val="24"/>
          <w:lang w:eastAsia="nb-NO"/>
        </w:rPr>
        <w:fldChar w:fldCharType="begin"/>
      </w:r>
      <w:r w:rsidR="00B0225F">
        <w:rPr>
          <w:rFonts w:ascii="Times New Roman" w:eastAsia="Times New Roman" w:hAnsi="Times New Roman" w:cs="Times New Roman"/>
          <w:color w:val="000000" w:themeColor="text1"/>
          <w:sz w:val="24"/>
          <w:szCs w:val="24"/>
          <w:lang w:eastAsia="nb-NO"/>
        </w:rPr>
        <w:instrText xml:space="preserve"> ADDIN EN.CITE &lt;EndNote&gt;&lt;Cite&gt;&lt;Author&gt;Egger&lt;/Author&gt;&lt;Year&gt;2006&lt;/Year&gt;&lt;RecNum&gt;2559&lt;/RecNum&gt;&lt;DisplayText&gt;&lt;style face="superscript"&gt;14&lt;/style&gt;&lt;/DisplayText&gt;&lt;record&gt;&lt;rec-number&gt;2559&lt;/rec-number&gt;&lt;foreign-keys&gt;&lt;key app="EN" db-id="rps5pz0strp2pee20v2xfwvirzw5fp599e22" timestamp="0"&gt;2559&lt;/key&gt;&lt;/foreign-keys&gt;&lt;ref-type name="Journal Article"&gt;17&lt;/ref-type&gt;&lt;contributors&gt;&lt;authors&gt;&lt;author&gt;Egger, H. L.&lt;/author&gt;&lt;author&gt;Erkanli, A.&lt;/author&gt;&lt;author&gt;Keeler, G.&lt;/author&gt;&lt;author&gt;Potts, E.&lt;/author&gt;&lt;author&gt;Walter, B. K.&lt;/author&gt;&lt;author&gt;Angold, A.&lt;/author&gt;&lt;/authors&gt;&lt;/contributors&gt;&lt;titles&gt;&lt;title&gt;Test-retest reliability of the Preschool Age Psychiatric Assessment (PAPA)&lt;/title&gt;&lt;secondary-title&gt;Journal of the American Academy of Child and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538-549&lt;/pages&gt;&lt;volume&gt;45&lt;/volume&gt;&lt;number&gt;5&lt;/number&gt;&lt;dates&gt;&lt;year&gt;2006&lt;/year&gt;&lt;pub-dates&gt;&lt;date&gt;May&lt;/date&gt;&lt;/pub-dates&gt;&lt;/dates&gt;&lt;isbn&gt;0890-8567&lt;/isbn&gt;&lt;accession-num&gt;ISI:000237098400005&lt;/accession-num&gt;&lt;urls&gt;&lt;related-urls&gt;&lt;url&gt;&amp;lt;Go to ISI&amp;gt;://000237098400005 &lt;/url&gt;&lt;/related-urls&gt;&lt;/urls&gt;&lt;/record&gt;&lt;/Cite&gt;&lt;/EndNote&gt;</w:instrText>
      </w:r>
      <w:r>
        <w:rPr>
          <w:rFonts w:ascii="Times New Roman" w:eastAsia="Times New Roman" w:hAnsi="Times New Roman" w:cs="Times New Roman"/>
          <w:color w:val="000000" w:themeColor="text1"/>
          <w:sz w:val="24"/>
          <w:szCs w:val="24"/>
          <w:lang w:eastAsia="nb-NO"/>
        </w:rPr>
        <w:fldChar w:fldCharType="separate"/>
      </w:r>
      <w:r w:rsidR="00B0225F" w:rsidRPr="00B0225F">
        <w:rPr>
          <w:rFonts w:ascii="Times New Roman" w:eastAsia="Times New Roman" w:hAnsi="Times New Roman" w:cs="Times New Roman"/>
          <w:noProof/>
          <w:color w:val="000000" w:themeColor="text1"/>
          <w:sz w:val="24"/>
          <w:szCs w:val="24"/>
          <w:vertAlign w:val="superscript"/>
          <w:lang w:eastAsia="nb-NO"/>
        </w:rPr>
        <w:t>14</w:t>
      </w:r>
      <w:r>
        <w:rPr>
          <w:rFonts w:ascii="Times New Roman" w:eastAsia="Times New Roman" w:hAnsi="Times New Roman" w:cs="Times New Roman"/>
          <w:color w:val="000000" w:themeColor="text1"/>
          <w:sz w:val="24"/>
          <w:szCs w:val="24"/>
          <w:lang w:eastAsia="nb-NO"/>
        </w:rPr>
        <w:fldChar w:fldCharType="end"/>
      </w:r>
      <w:r w:rsidRPr="00BC1595">
        <w:rPr>
          <w:rFonts w:ascii="Times New Roman" w:eastAsia="Times New Roman" w:hAnsi="Times New Roman" w:cs="Times New Roman"/>
          <w:color w:val="000000" w:themeColor="text1"/>
          <w:sz w:val="24"/>
          <w:szCs w:val="24"/>
          <w:lang w:eastAsia="nb-NO"/>
        </w:rPr>
        <w:t xml:space="preserve"> at ages 4-6 years</w:t>
      </w:r>
      <w:r>
        <w:rPr>
          <w:rFonts w:ascii="Times New Roman" w:eastAsia="Times New Roman" w:hAnsi="Times New Roman" w:cs="Times New Roman"/>
          <w:color w:val="000000" w:themeColor="text1"/>
          <w:sz w:val="24"/>
          <w:szCs w:val="24"/>
          <w:lang w:eastAsia="nb-NO"/>
        </w:rPr>
        <w:t>,</w:t>
      </w:r>
      <w:r w:rsidRPr="00BC1595">
        <w:rPr>
          <w:rFonts w:ascii="Times New Roman" w:eastAsia="Times New Roman" w:hAnsi="Times New Roman" w:cs="Times New Roman"/>
          <w:color w:val="000000" w:themeColor="text1"/>
          <w:sz w:val="24"/>
          <w:szCs w:val="24"/>
          <w:lang w:eastAsia="nb-NO"/>
        </w:rPr>
        <w:t xml:space="preserve"> and</w:t>
      </w:r>
      <w:r>
        <w:rPr>
          <w:rFonts w:ascii="Times New Roman" w:eastAsia="Times New Roman" w:hAnsi="Times New Roman" w:cs="Times New Roman"/>
          <w:color w:val="000000" w:themeColor="text1"/>
          <w:sz w:val="24"/>
          <w:szCs w:val="24"/>
          <w:lang w:eastAsia="nb-NO"/>
        </w:rPr>
        <w:t xml:space="preserve"> parents and children were interviewed separately with</w:t>
      </w:r>
      <w:r w:rsidRPr="00BC1595">
        <w:rPr>
          <w:rFonts w:ascii="Times New Roman" w:eastAsia="Times New Roman" w:hAnsi="Times New Roman" w:cs="Times New Roman"/>
          <w:color w:val="000000" w:themeColor="text1"/>
          <w:sz w:val="24"/>
          <w:szCs w:val="24"/>
          <w:lang w:eastAsia="nb-NO"/>
        </w:rPr>
        <w:t xml:space="preserve"> the Child and Adolescent Psychiatric</w:t>
      </w:r>
      <w:r>
        <w:rPr>
          <w:rFonts w:ascii="Times New Roman" w:eastAsia="Times New Roman" w:hAnsi="Times New Roman" w:cs="Times New Roman"/>
          <w:color w:val="000000" w:themeColor="text1"/>
          <w:sz w:val="24"/>
          <w:szCs w:val="24"/>
          <w:lang w:eastAsia="nb-NO"/>
        </w:rPr>
        <w:t xml:space="preserve"> </w:t>
      </w:r>
      <w:r w:rsidRPr="00BC1595">
        <w:rPr>
          <w:rFonts w:ascii="Times New Roman" w:eastAsia="Times New Roman" w:hAnsi="Times New Roman" w:cs="Times New Roman"/>
          <w:color w:val="000000" w:themeColor="text1"/>
          <w:sz w:val="24"/>
          <w:szCs w:val="24"/>
          <w:lang w:eastAsia="nb-NO"/>
        </w:rPr>
        <w:t>Assessment (CAPA)</w:t>
      </w:r>
      <w:r>
        <w:rPr>
          <w:rFonts w:ascii="Times New Roman" w:eastAsia="Times New Roman" w:hAnsi="Times New Roman" w:cs="Times New Roman"/>
          <w:color w:val="000000" w:themeColor="text1"/>
          <w:sz w:val="24"/>
          <w:szCs w:val="24"/>
          <w:lang w:eastAsia="nb-NO"/>
        </w:rPr>
        <w:fldChar w:fldCharType="begin">
          <w:fldData xml:space="preserve">PEVuZE5vdGU+PENpdGU+PEF1dGhvcj5BbmdvbGQ8L0F1dGhvcj48WWVhcj4yMDAwPC9ZZWFyPjxS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</w:fldData>
        </w:fldChar>
      </w:r>
      <w:r w:rsidR="00B0225F">
        <w:rPr>
          <w:rFonts w:ascii="Times New Roman" w:eastAsia="Times New Roman" w:hAnsi="Times New Roman" w:cs="Times New Roman"/>
          <w:color w:val="000000" w:themeColor="text1"/>
          <w:sz w:val="24"/>
          <w:szCs w:val="24"/>
          <w:lang w:eastAsia="nb-NO"/>
        </w:rPr>
        <w:instrText xml:space="preserve"> ADDIN EN.CITE </w:instrText>
      </w:r>
      <w:r w:rsidR="00B0225F">
        <w:rPr>
          <w:rFonts w:ascii="Times New Roman" w:eastAsia="Times New Roman" w:hAnsi="Times New Roman" w:cs="Times New Roman"/>
          <w:color w:val="000000" w:themeColor="text1"/>
          <w:sz w:val="24"/>
          <w:szCs w:val="24"/>
          <w:lang w:eastAsia="nb-NO"/>
        </w:rPr>
        <w:fldChar w:fldCharType="begin">
          <w:fldData xml:space="preserve">PEVuZE5vdGU+PENpdGU+PEF1dGhvcj5BbmdvbGQ8L0F1dGhvcj48WWVhcj4yMDAwPC9ZZWFyPjxS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</w:fldData>
        </w:fldChar>
      </w:r>
      <w:r w:rsidR="00B0225F">
        <w:rPr>
          <w:rFonts w:ascii="Times New Roman" w:eastAsia="Times New Roman" w:hAnsi="Times New Roman" w:cs="Times New Roman"/>
          <w:color w:val="000000" w:themeColor="text1"/>
          <w:sz w:val="24"/>
          <w:szCs w:val="24"/>
          <w:lang w:eastAsia="nb-NO"/>
        </w:rPr>
        <w:instrText xml:space="preserve"> ADDIN EN.CITE.DATA </w:instrText>
      </w:r>
      <w:r w:rsidR="00B0225F">
        <w:rPr>
          <w:rFonts w:ascii="Times New Roman" w:eastAsia="Times New Roman" w:hAnsi="Times New Roman" w:cs="Times New Roman"/>
          <w:color w:val="000000" w:themeColor="text1"/>
          <w:sz w:val="24"/>
          <w:szCs w:val="24"/>
          <w:lang w:eastAsia="nb-NO"/>
        </w:rPr>
      </w:r>
      <w:r w:rsidR="00B0225F">
        <w:rPr>
          <w:rFonts w:ascii="Times New Roman" w:eastAsia="Times New Roman" w:hAnsi="Times New Roman" w:cs="Times New Roman"/>
          <w:color w:val="000000" w:themeColor="text1"/>
          <w:sz w:val="24"/>
          <w:szCs w:val="24"/>
          <w:lang w:eastAsia="nb-NO"/>
        </w:rPr>
        <w:fldChar w:fldCharType="end"/>
      </w:r>
      <w:r>
        <w:rPr>
          <w:rFonts w:ascii="Times New Roman" w:eastAsia="Times New Roman" w:hAnsi="Times New Roman" w:cs="Times New Roman"/>
          <w:color w:val="000000" w:themeColor="text1"/>
          <w:sz w:val="24"/>
          <w:szCs w:val="24"/>
          <w:lang w:eastAsia="nb-NO"/>
        </w:rPr>
      </w:r>
      <w:r>
        <w:rPr>
          <w:rFonts w:ascii="Times New Roman" w:eastAsia="Times New Roman" w:hAnsi="Times New Roman" w:cs="Times New Roman"/>
          <w:color w:val="000000" w:themeColor="text1"/>
          <w:sz w:val="24"/>
          <w:szCs w:val="24"/>
          <w:lang w:eastAsia="nb-NO"/>
        </w:rPr>
        <w:fldChar w:fldCharType="separate"/>
      </w:r>
      <w:r w:rsidR="00B0225F" w:rsidRPr="00B0225F">
        <w:rPr>
          <w:rFonts w:ascii="Times New Roman" w:eastAsia="Times New Roman" w:hAnsi="Times New Roman" w:cs="Times New Roman"/>
          <w:noProof/>
          <w:color w:val="000000" w:themeColor="text1"/>
          <w:sz w:val="24"/>
          <w:szCs w:val="24"/>
          <w:vertAlign w:val="superscript"/>
          <w:lang w:eastAsia="nb-NO"/>
        </w:rPr>
        <w:t>15</w:t>
      </w:r>
      <w:r>
        <w:rPr>
          <w:rFonts w:ascii="Times New Roman" w:eastAsia="Times New Roman" w:hAnsi="Times New Roman" w:cs="Times New Roman"/>
          <w:color w:val="000000" w:themeColor="text1"/>
          <w:sz w:val="24"/>
          <w:szCs w:val="24"/>
          <w:lang w:eastAsia="nb-NO"/>
        </w:rPr>
        <w:fldChar w:fldCharType="end"/>
      </w:r>
      <w:r w:rsidRPr="00BC1595">
        <w:rPr>
          <w:rFonts w:ascii="Times New Roman" w:eastAsia="Times New Roman" w:hAnsi="Times New Roman" w:cs="Times New Roman"/>
          <w:color w:val="000000" w:themeColor="text1"/>
          <w:sz w:val="24"/>
          <w:szCs w:val="24"/>
          <w:lang w:eastAsia="nb-NO"/>
        </w:rPr>
        <w:t xml:space="preserve"> at ages 8-14.</w:t>
      </w:r>
      <w:r>
        <w:rPr>
          <w:rFonts w:ascii="Times New Roman" w:eastAsia="Times New Roman" w:hAnsi="Times New Roman" w:cs="Times New Roman"/>
          <w:color w:val="000000" w:themeColor="text1"/>
          <w:sz w:val="24"/>
          <w:szCs w:val="24"/>
          <w:lang w:eastAsia="nb-NO"/>
        </w:rPr>
        <w:t xml:space="preserve"> Both interviews</w:t>
      </w:r>
      <w:r w:rsidRPr="00A52B3D">
        <w:rPr>
          <w:rFonts w:ascii="Times New Roman" w:eastAsia="Times New Roman" w:hAnsi="Times New Roman" w:cs="Times New Roman"/>
          <w:color w:val="000000" w:themeColor="text1"/>
          <w:sz w:val="24"/>
          <w:szCs w:val="24"/>
          <w:lang w:eastAsia="nb-NO"/>
        </w:rPr>
        <w:t xml:space="preserve"> contain mandatory questions and optional follow-ups</w:t>
      </w:r>
      <w:r w:rsidRPr="00A52B3D">
        <w:rPr>
          <w:rFonts w:ascii="Times New Roman" w:eastAsia="Times New Roman" w:hAnsi="Times New Roman" w:cs="Times New Roman"/>
          <w:color w:val="000000"/>
          <w:sz w:val="24"/>
          <w:szCs w:val="24"/>
          <w:lang w:eastAsia="nb-NO"/>
        </w:rPr>
        <w:t>,</w:t>
      </w:r>
      <w:r w:rsidRPr="00A52B3D">
        <w:rPr>
          <w:rFonts w:ascii="Times New Roman" w:eastAsia="Times New Roman" w:hAnsi="Times New Roman" w:cs="Times New Roman"/>
          <w:color w:val="000000" w:themeColor="text1"/>
          <w:sz w:val="24"/>
          <w:szCs w:val="24"/>
          <w:lang w:eastAsia="nb-NO"/>
        </w:rPr>
        <w:t xml:space="preserve"> and interviewers continue to probe until a decision can be made regarding whether a symptom is present. A 3-month primary period was employed, and </w:t>
      </w:r>
      <w:r w:rsidRPr="00A52B3D">
        <w:rPr>
          <w:rFonts w:ascii="Times New Roman" w:eastAsia="Times New Roman" w:hAnsi="Times New Roman" w:cs="Times New Roman"/>
          <w:color w:val="000000"/>
          <w:sz w:val="24"/>
          <w:szCs w:val="24"/>
          <w:lang w:eastAsia="nb-NO"/>
        </w:rPr>
        <w:t>symptom</w:t>
      </w:r>
      <w:r w:rsidRPr="00A52B3D">
        <w:rPr>
          <w:rFonts w:ascii="Times New Roman" w:eastAsia="Times New Roman" w:hAnsi="Times New Roman" w:cs="Times New Roman"/>
          <w:color w:val="000000" w:themeColor="text1"/>
          <w:sz w:val="24"/>
          <w:szCs w:val="24"/>
          <w:lang w:eastAsia="nb-NO"/>
        </w:rPr>
        <w:t xml:space="preserve"> onset, duration, and intensity were recorded. </w:t>
      </w:r>
      <w:r w:rsidR="003E2CAB" w:rsidRPr="003E2CAB">
        <w:rPr>
          <w:rFonts w:ascii="Times New Roman" w:eastAsia="Times New Roman" w:hAnsi="Times New Roman" w:cs="Times New Roman"/>
          <w:color w:val="000000" w:themeColor="text1"/>
          <w:sz w:val="24"/>
          <w:szCs w:val="24"/>
          <w:lang w:eastAsia="nb-NO"/>
        </w:rPr>
        <w:t>A symptom was considered present if it was reported by either the child or the parent</w:t>
      </w:r>
      <w:r w:rsidR="003E2CAB">
        <w:rPr>
          <w:rFonts w:ascii="Times New Roman" w:eastAsia="Times New Roman" w:hAnsi="Times New Roman" w:cs="Times New Roman"/>
          <w:color w:val="000000" w:themeColor="text1"/>
          <w:sz w:val="24"/>
          <w:szCs w:val="24"/>
          <w:lang w:eastAsia="nb-NO"/>
        </w:rPr>
        <w:t xml:space="preserve">. </w:t>
      </w:r>
      <w:r>
        <w:rPr>
          <w:rFonts w:ascii="Times New Roman" w:eastAsia="Times New Roman" w:hAnsi="Times New Roman" w:cs="Times New Roman"/>
          <w:color w:val="000000" w:themeColor="text1"/>
          <w:sz w:val="24"/>
          <w:szCs w:val="24"/>
          <w:lang w:eastAsia="nb-NO"/>
        </w:rPr>
        <w:t xml:space="preserve">The number of symptoms of major depressive disorder, dysthymia, separation anxiety, social anxiety, and generalized anxiety disorder, and the number of specific phobia disorders were summed to form a measure of symptoms of emotional disorders, and the number of symptoms of oppositional defiant and conduct disorder were summed to make a measure of symptoms of behavioral disorders.  </w:t>
      </w:r>
      <w:r w:rsidRPr="00A52B3D">
        <w:rPr>
          <w:rFonts w:ascii="Times New Roman" w:eastAsia="Times New Roman" w:hAnsi="Times New Roman" w:cs="Times New Roman"/>
          <w:color w:val="000000" w:themeColor="text1"/>
          <w:sz w:val="24"/>
          <w:szCs w:val="24"/>
          <w:lang w:eastAsia="nb-NO"/>
        </w:rPr>
        <w:t xml:space="preserve">Blinded coders recoded </w:t>
      </w:r>
      <w:r>
        <w:rPr>
          <w:rFonts w:ascii="Times New Roman" w:eastAsia="Times New Roman" w:hAnsi="Times New Roman" w:cs="Times New Roman"/>
          <w:color w:val="000000" w:themeColor="text1"/>
          <w:sz w:val="24"/>
          <w:szCs w:val="24"/>
          <w:lang w:eastAsia="nb-NO"/>
        </w:rPr>
        <w:t>88</w:t>
      </w:r>
      <w:r w:rsidRPr="00A52B3D">
        <w:rPr>
          <w:rFonts w:ascii="Times New Roman" w:eastAsia="Times New Roman" w:hAnsi="Times New Roman" w:cs="Times New Roman"/>
          <w:color w:val="000000" w:themeColor="text1"/>
          <w:sz w:val="24"/>
          <w:szCs w:val="24"/>
          <w:lang w:eastAsia="nb-NO"/>
        </w:rPr>
        <w:t xml:space="preserve"> </w:t>
      </w:r>
      <w:r>
        <w:rPr>
          <w:rFonts w:ascii="Times New Roman" w:eastAsia="Times New Roman" w:hAnsi="Times New Roman" w:cs="Times New Roman"/>
          <w:color w:val="000000" w:themeColor="text1"/>
          <w:sz w:val="24"/>
          <w:szCs w:val="24"/>
          <w:lang w:eastAsia="nb-NO"/>
        </w:rPr>
        <w:lastRenderedPageBreak/>
        <w:t xml:space="preserve">PAPA and 279 </w:t>
      </w:r>
      <w:r w:rsidRPr="00A52B3D">
        <w:rPr>
          <w:rFonts w:ascii="Times New Roman" w:eastAsia="Times New Roman" w:hAnsi="Times New Roman" w:cs="Times New Roman"/>
          <w:color w:val="000000" w:themeColor="text1"/>
          <w:sz w:val="24"/>
          <w:szCs w:val="24"/>
          <w:lang w:eastAsia="nb-NO"/>
        </w:rPr>
        <w:t>CAPA</w:t>
      </w:r>
      <w:r>
        <w:rPr>
          <w:rFonts w:ascii="Times New Roman" w:eastAsia="Times New Roman" w:hAnsi="Times New Roman" w:cs="Times New Roman"/>
          <w:color w:val="000000" w:themeColor="text1"/>
          <w:sz w:val="24"/>
          <w:szCs w:val="24"/>
          <w:lang w:eastAsia="nb-NO"/>
        </w:rPr>
        <w:t xml:space="preserve"> interviews</w:t>
      </w:r>
      <w:r w:rsidRPr="00A52B3D">
        <w:rPr>
          <w:rFonts w:ascii="Times New Roman" w:eastAsia="Times New Roman" w:hAnsi="Times New Roman" w:cs="Times New Roman"/>
          <w:color w:val="000000" w:themeColor="text1"/>
          <w:sz w:val="24"/>
          <w:szCs w:val="24"/>
          <w:lang w:eastAsia="nb-NO"/>
        </w:rPr>
        <w:t>, yielding interrater reliabilit</w:t>
      </w:r>
      <w:r>
        <w:rPr>
          <w:rFonts w:ascii="Times New Roman" w:eastAsia="Times New Roman" w:hAnsi="Times New Roman" w:cs="Times New Roman"/>
          <w:color w:val="000000" w:themeColor="text1"/>
          <w:sz w:val="24"/>
          <w:szCs w:val="24"/>
          <w:lang w:eastAsia="nb-NO"/>
        </w:rPr>
        <w:t>ies</w:t>
      </w:r>
      <w:r w:rsidRPr="00A52B3D">
        <w:rPr>
          <w:rFonts w:ascii="Times New Roman" w:eastAsia="Times New Roman" w:hAnsi="Times New Roman" w:cs="Times New Roman"/>
          <w:color w:val="000000" w:themeColor="text1"/>
          <w:sz w:val="24"/>
          <w:szCs w:val="24"/>
          <w:lang w:eastAsia="nb-NO"/>
        </w:rPr>
        <w:t xml:space="preserve"> (ICC) of .8</w:t>
      </w:r>
      <w:r>
        <w:rPr>
          <w:rFonts w:ascii="Times New Roman" w:eastAsia="Times New Roman" w:hAnsi="Times New Roman" w:cs="Times New Roman"/>
          <w:color w:val="000000" w:themeColor="text1"/>
          <w:sz w:val="24"/>
          <w:szCs w:val="24"/>
          <w:lang w:eastAsia="nb-NO"/>
        </w:rPr>
        <w:t>6 and .82, respectively, for symptoms of emotional disorders and .90 and .83 for symptoms of behavioral disorders</w:t>
      </w:r>
      <w:r w:rsidRPr="00A52B3D">
        <w:rPr>
          <w:rFonts w:ascii="Times New Roman" w:eastAsia="Times New Roman" w:hAnsi="Times New Roman" w:cs="Times New Roman"/>
          <w:color w:val="000000" w:themeColor="text1"/>
          <w:sz w:val="24"/>
          <w:szCs w:val="24"/>
          <w:lang w:eastAsia="nb-NO"/>
        </w:rPr>
        <w:t>.</w:t>
      </w:r>
      <w:r>
        <w:rPr>
          <w:rFonts w:ascii="Times New Roman" w:eastAsia="Times New Roman" w:hAnsi="Times New Roman" w:cs="Times New Roman"/>
          <w:color w:val="000000" w:themeColor="text1"/>
          <w:sz w:val="24"/>
          <w:szCs w:val="24"/>
          <w:lang w:eastAsia="nb-NO"/>
        </w:rPr>
        <w:t xml:space="preserve"> </w:t>
      </w:r>
      <w:r w:rsidR="0051648E" w:rsidRPr="0051648E">
        <w:rPr>
          <w:rFonts w:ascii="Times New Roman" w:eastAsia="Times New Roman" w:hAnsi="Times New Roman" w:cs="Times New Roman"/>
          <w:color w:val="000000" w:themeColor="text1"/>
          <w:sz w:val="24"/>
          <w:szCs w:val="24"/>
          <w:lang w:eastAsia="nb-NO"/>
        </w:rPr>
        <w:t>The PAPA (but not the CAPA) includes 28 items assessing the B-criteria for autism spectrum disorder and four items for the A-criteria. A composite score of these items was created at ages 4 and 6 (ICC = .83).</w:t>
      </w:r>
    </w:p>
    <w:p w14:paraId="27B4EA5C" w14:textId="43F38B55" w:rsidR="00B3604B" w:rsidRDefault="00B3604B" w:rsidP="00B3604B">
      <w:pPr>
        <w:spacing w:after="0" w:line="480" w:lineRule="auto"/>
        <w:ind w:firstLine="708"/>
        <w:contextualSpacing/>
        <w:rPr>
          <w:rFonts w:ascii="Times New Roman" w:hAnsi="Times New Roman" w:cs="Times New Roman"/>
          <w:sz w:val="24"/>
          <w:szCs w:val="24"/>
        </w:rPr>
      </w:pPr>
      <w:r w:rsidRPr="00A52B3D">
        <w:rPr>
          <w:rFonts w:ascii="Times New Roman" w:hAnsi="Times New Roman" w:cs="Times New Roman"/>
          <w:b/>
          <w:bCs/>
          <w:sz w:val="24"/>
          <w:szCs w:val="24"/>
        </w:rPr>
        <w:t xml:space="preserve">Serious Negative Life Events. </w:t>
      </w:r>
      <w:r w:rsidRPr="00A52B3D">
        <w:rPr>
          <w:rFonts w:ascii="Times New Roman" w:hAnsi="Times New Roman" w:cs="Times New Roman"/>
          <w:sz w:val="24"/>
          <w:szCs w:val="24"/>
        </w:rPr>
        <w:t xml:space="preserve"> Parents and children (from age 8) </w:t>
      </w:r>
      <w:r w:rsidRPr="00A52B3D">
        <w:rPr>
          <w:rFonts w:ascii="Times New Roman" w:eastAsia="Calibri" w:hAnsi="Times New Roman" w:cs="Times New Roman"/>
          <w:sz w:val="24"/>
          <w:szCs w:val="24"/>
        </w:rPr>
        <w:t>reported</w:t>
      </w:r>
      <w:r w:rsidRPr="00A52B3D">
        <w:rPr>
          <w:rFonts w:ascii="Times New Roman" w:hAnsi="Times New Roman" w:cs="Times New Roman"/>
          <w:sz w:val="24"/>
          <w:szCs w:val="24"/>
        </w:rPr>
        <w:t xml:space="preserve"> whether the child had experienced any of 26 events, including the death of a loved adult, a severe fall, witnessing violence or death, or </w:t>
      </w:r>
      <w:r>
        <w:rPr>
          <w:rFonts w:ascii="Times New Roman" w:hAnsi="Times New Roman" w:cs="Times New Roman"/>
          <w:sz w:val="24"/>
          <w:szCs w:val="24"/>
        </w:rPr>
        <w:t xml:space="preserve">being subjected to </w:t>
      </w:r>
      <w:r w:rsidRPr="00A52B3D">
        <w:rPr>
          <w:rFonts w:ascii="Times New Roman" w:hAnsi="Times New Roman" w:cs="Times New Roman"/>
          <w:sz w:val="24"/>
          <w:szCs w:val="24"/>
        </w:rPr>
        <w:t xml:space="preserve">physical and/or sexual abuse during the preceding two years. </w:t>
      </w:r>
      <w:r w:rsidR="0051648E" w:rsidRPr="0051648E">
        <w:rPr>
          <w:rFonts w:ascii="Times New Roman" w:hAnsi="Times New Roman" w:cs="Times New Roman"/>
          <w:sz w:val="24"/>
          <w:szCs w:val="24"/>
        </w:rPr>
        <w:t>An event was considered present if reported by either the child or the parent</w:t>
      </w:r>
      <w:r w:rsidR="0051648E">
        <w:rPr>
          <w:rFonts w:ascii="Times New Roman" w:hAnsi="Times New Roman" w:cs="Times New Roman"/>
          <w:sz w:val="24"/>
          <w:szCs w:val="24"/>
        </w:rPr>
        <w:t>.</w:t>
      </w:r>
    </w:p>
    <w:p w14:paraId="628F87D0" w14:textId="1BA2BFC4" w:rsidR="00B3604B" w:rsidRDefault="00B3604B" w:rsidP="00B3604B">
      <w:pPr>
        <w:spacing w:after="0" w:line="480" w:lineRule="auto"/>
        <w:ind w:firstLine="708"/>
        <w:contextualSpacing/>
        <w:rPr>
          <w:rFonts w:ascii="Times New Roman" w:hAnsi="Times New Roman" w:cs="Times New Roman"/>
          <w:sz w:val="24"/>
          <w:szCs w:val="24"/>
        </w:rPr>
      </w:pPr>
      <w:r w:rsidRPr="00A52B3D">
        <w:rPr>
          <w:rFonts w:ascii="Times New Roman" w:eastAsia="Times New Roman" w:hAnsi="Times New Roman" w:cs="Times New Roman"/>
          <w:b/>
          <w:bCs/>
          <w:color w:val="000000" w:themeColor="text1"/>
          <w:sz w:val="24"/>
          <w:szCs w:val="24"/>
          <w:lang w:eastAsia="nb-NO"/>
        </w:rPr>
        <w:t>Bullying Victimization.</w:t>
      </w:r>
      <w:r w:rsidRPr="00A52B3D">
        <w:rPr>
          <w:rFonts w:ascii="Times New Roman" w:eastAsia="Times New Roman" w:hAnsi="Times New Roman" w:cs="Times New Roman"/>
          <w:i/>
          <w:iCs/>
          <w:color w:val="000000" w:themeColor="text1"/>
          <w:sz w:val="24"/>
          <w:szCs w:val="24"/>
          <w:lang w:eastAsia="nb-NO"/>
        </w:rPr>
        <w:t xml:space="preserve"> </w:t>
      </w:r>
      <w:r w:rsidRPr="00A52B3D">
        <w:rPr>
          <w:rFonts w:ascii="Times New Roman" w:hAnsi="Times New Roman" w:cs="Times New Roman"/>
          <w:color w:val="000000" w:themeColor="text1"/>
          <w:sz w:val="24"/>
          <w:szCs w:val="24"/>
        </w:rPr>
        <w:t>The child’s primary teacher completed the 5-item Olweus Bully Victim Questionnaire (OBVQ)</w:t>
      </w:r>
      <w:r w:rsidRPr="00A52B3D">
        <w:rPr>
          <w:rFonts w:ascii="Times New Roman" w:hAnsi="Times New Roman" w:cs="Times New Roman"/>
          <w:color w:val="000000" w:themeColor="text1"/>
          <w:sz w:val="24"/>
          <w:szCs w:val="24"/>
        </w:rPr>
        <w:fldChar w:fldCharType="begin"/>
      </w:r>
      <w:r w:rsidR="00B0225F">
        <w:rPr>
          <w:rFonts w:ascii="Times New Roman" w:hAnsi="Times New Roman" w:cs="Times New Roman"/>
          <w:color w:val="000000" w:themeColor="text1"/>
          <w:sz w:val="24"/>
          <w:szCs w:val="24"/>
        </w:rPr>
        <w:instrText xml:space="preserve"> ADDIN EN.CITE &lt;EndNote&gt;&lt;Cite&gt;&lt;Author&gt;Solberg&lt;/Author&gt;&lt;Year&gt;2003&lt;/Year&gt;&lt;RecNum&gt;40&lt;/RecNum&gt;&lt;DisplayText&gt;&lt;style face="superscript"&gt;16&lt;/style&gt;&lt;/DisplayText&gt;&lt;record&gt;&lt;rec-number&gt;40&lt;/rec-number&gt;&lt;foreign-keys&gt;&lt;key app="EN" db-id="dfrxa2w0uvxzeye25phpzxpt5p9pafsp9tev" timestamp="1654213501"&gt;40&lt;/key&gt;&lt;/foreign-keys&gt;&lt;ref-type name="Journal Article"&gt;17&lt;/ref-type&gt;&lt;contributors&gt;&lt;authors&gt;&lt;author&gt;Solberg, Mona E.&lt;/author&gt;&lt;author&gt;Olweus, Dan&lt;/author&gt;&lt;/authors&gt;&lt;/contributors&gt;&lt;titles&gt;&lt;title&gt;Prevalence estimation of school bullying with the olweus bully/victim questionnaire&lt;/title&gt;&lt;secondary-title&gt;Aggressive Behavior&lt;/secondary-title&gt;&lt;/titles&gt;&lt;periodical&gt;&lt;full-title&gt;Aggressive Behavior&lt;/full-title&gt;&lt;/periodical&gt;&lt;pages&gt;239–268&lt;/pages&gt;&lt;volume&gt;29&lt;/volume&gt;&lt;number&gt;3&lt;/number&gt;&lt;dates&gt;&lt;year&gt;2003&lt;/year&gt;&lt;pub-dates&gt;&lt;date&gt;2003/04/22&lt;/date&gt;&lt;/pub-dates&gt;&lt;/dates&gt;&lt;publisher&gt;Wiley&lt;/publisher&gt;&lt;isbn&gt;0096-140X&amp;#xD;1098-2337&lt;/isbn&gt;&lt;urls&gt;&lt;related-urls&gt;&lt;url&gt;http://dx.doi.org/10.1002/ab.10047&lt;/url&gt;&lt;/related-urls&gt;&lt;/urls&gt;&lt;electronic-resource-num&gt;10.1002/ab.10047&lt;/electronic-resource-num&gt;&lt;/record&gt;&lt;/Cite&gt;&lt;/EndNote&gt;</w:instrText>
      </w:r>
      <w:r w:rsidRPr="00A52B3D">
        <w:rPr>
          <w:rFonts w:ascii="Times New Roman" w:hAnsi="Times New Roman" w:cs="Times New Roman"/>
          <w:color w:val="000000" w:themeColor="text1"/>
          <w:sz w:val="24"/>
          <w:szCs w:val="24"/>
        </w:rPr>
        <w:fldChar w:fldCharType="separate"/>
      </w:r>
      <w:r w:rsidR="00B0225F" w:rsidRPr="00B0225F">
        <w:rPr>
          <w:rFonts w:ascii="Times New Roman" w:hAnsi="Times New Roman" w:cs="Times New Roman"/>
          <w:noProof/>
          <w:color w:val="000000" w:themeColor="text1"/>
          <w:sz w:val="24"/>
          <w:szCs w:val="24"/>
          <w:vertAlign w:val="superscript"/>
        </w:rPr>
        <w:t>16</w:t>
      </w:r>
      <w:r w:rsidRPr="00A52B3D">
        <w:rPr>
          <w:rFonts w:ascii="Times New Roman" w:hAnsi="Times New Roman" w:cs="Times New Roman"/>
          <w:color w:val="000000" w:themeColor="text1"/>
          <w:sz w:val="24"/>
          <w:szCs w:val="24"/>
        </w:rPr>
        <w:fldChar w:fldCharType="end"/>
      </w:r>
      <w:r w:rsidRPr="00A52B3D">
        <w:rPr>
          <w:rFonts w:ascii="Times New Roman" w:hAnsi="Times New Roman" w:cs="Times New Roman"/>
          <w:b/>
          <w:bCs/>
          <w:color w:val="000000" w:themeColor="text1"/>
          <w:sz w:val="24"/>
          <w:szCs w:val="24"/>
        </w:rPr>
        <w:t xml:space="preserve"> </w:t>
      </w:r>
      <w:r w:rsidRPr="00A52B3D">
        <w:rPr>
          <w:rFonts w:ascii="Times New Roman" w:hAnsi="Times New Roman" w:cs="Times New Roman"/>
          <w:color w:val="000000" w:themeColor="text1"/>
          <w:sz w:val="24"/>
          <w:szCs w:val="24"/>
        </w:rPr>
        <w:t xml:space="preserve">at 6 to 14 years of age to </w:t>
      </w:r>
      <w:r w:rsidR="0051648E" w:rsidRPr="0051648E">
        <w:rPr>
          <w:rFonts w:ascii="Times New Roman" w:hAnsi="Times New Roman" w:cs="Times New Roman"/>
          <w:color w:val="000000" w:themeColor="text1"/>
          <w:sz w:val="24"/>
          <w:szCs w:val="24"/>
        </w:rPr>
        <w:t>assess both direct and indirect forms of bullying</w:t>
      </w:r>
      <w:r w:rsidR="0051648E">
        <w:rPr>
          <w:rFonts w:ascii="Times New Roman" w:hAnsi="Times New Roman" w:cs="Times New Roman"/>
          <w:color w:val="000000" w:themeColor="text1"/>
          <w:sz w:val="24"/>
          <w:szCs w:val="24"/>
        </w:rPr>
        <w:t xml:space="preserve"> </w:t>
      </w:r>
      <w:r w:rsidRPr="00A52B3D">
        <w:rPr>
          <w:rFonts w:ascii="Times New Roman" w:hAnsi="Times New Roman" w:cs="Times New Roman"/>
          <w:color w:val="000000" w:themeColor="text1"/>
          <w:sz w:val="24"/>
          <w:szCs w:val="24"/>
        </w:rPr>
        <w:t>during the previous 3 months. Items are rated on a 5-point Likert scale (1=</w:t>
      </w:r>
      <w:r w:rsidRPr="00A52B3D">
        <w:rPr>
          <w:rFonts w:ascii="Times New Roman" w:hAnsi="Times New Roman" w:cs="Times New Roman"/>
          <w:i/>
          <w:iCs/>
          <w:color w:val="000000" w:themeColor="text1"/>
          <w:sz w:val="24"/>
          <w:szCs w:val="24"/>
        </w:rPr>
        <w:t>never</w:t>
      </w:r>
      <w:r w:rsidRPr="00A52B3D">
        <w:rPr>
          <w:rFonts w:ascii="Times New Roman" w:hAnsi="Times New Roman" w:cs="Times New Roman"/>
          <w:color w:val="000000" w:themeColor="text1"/>
          <w:sz w:val="24"/>
          <w:szCs w:val="24"/>
        </w:rPr>
        <w:t>, 2=</w:t>
      </w:r>
      <w:r w:rsidRPr="00A52B3D">
        <w:rPr>
          <w:rFonts w:ascii="Times New Roman" w:hAnsi="Times New Roman" w:cs="Times New Roman"/>
          <w:i/>
          <w:iCs/>
          <w:color w:val="000000" w:themeColor="text1"/>
          <w:sz w:val="24"/>
          <w:szCs w:val="24"/>
        </w:rPr>
        <w:t>rarely</w:t>
      </w:r>
      <w:r w:rsidRPr="00A52B3D">
        <w:rPr>
          <w:rFonts w:ascii="Times New Roman" w:hAnsi="Times New Roman" w:cs="Times New Roman"/>
          <w:color w:val="000000" w:themeColor="text1"/>
          <w:sz w:val="24"/>
          <w:szCs w:val="24"/>
        </w:rPr>
        <w:t>, 3=</w:t>
      </w:r>
      <w:r w:rsidRPr="00A52B3D">
        <w:rPr>
          <w:rFonts w:ascii="Times New Roman" w:hAnsi="Times New Roman" w:cs="Times New Roman"/>
          <w:i/>
          <w:iCs/>
          <w:color w:val="000000" w:themeColor="text1"/>
          <w:sz w:val="24"/>
          <w:szCs w:val="24"/>
        </w:rPr>
        <w:t>1-3 times a month</w:t>
      </w:r>
      <w:r w:rsidRPr="00A52B3D">
        <w:rPr>
          <w:rFonts w:ascii="Times New Roman" w:hAnsi="Times New Roman" w:cs="Times New Roman"/>
          <w:color w:val="000000" w:themeColor="text1"/>
          <w:sz w:val="24"/>
          <w:szCs w:val="24"/>
        </w:rPr>
        <w:t>, 4=</w:t>
      </w:r>
      <w:r w:rsidRPr="00A52B3D">
        <w:rPr>
          <w:rFonts w:ascii="Times New Roman" w:hAnsi="Times New Roman" w:cs="Times New Roman"/>
          <w:i/>
          <w:iCs/>
          <w:color w:val="000000" w:themeColor="text1"/>
          <w:sz w:val="24"/>
          <w:szCs w:val="24"/>
        </w:rPr>
        <w:t>1-4 times a week</w:t>
      </w:r>
      <w:r w:rsidRPr="00A52B3D">
        <w:rPr>
          <w:rFonts w:ascii="Times New Roman" w:hAnsi="Times New Roman" w:cs="Times New Roman"/>
          <w:color w:val="000000" w:themeColor="text1"/>
          <w:sz w:val="24"/>
          <w:szCs w:val="24"/>
        </w:rPr>
        <w:t>, and 5=</w:t>
      </w:r>
      <w:r w:rsidRPr="00A52B3D">
        <w:rPr>
          <w:rFonts w:ascii="Times New Roman" w:hAnsi="Times New Roman" w:cs="Times New Roman"/>
          <w:i/>
          <w:iCs/>
          <w:color w:val="000000" w:themeColor="text1"/>
          <w:sz w:val="24"/>
          <w:szCs w:val="24"/>
        </w:rPr>
        <w:t>every day</w:t>
      </w:r>
      <w:r w:rsidRPr="00A52B3D">
        <w:rPr>
          <w:rFonts w:ascii="Times New Roman" w:hAnsi="Times New Roman" w:cs="Times New Roman"/>
          <w:color w:val="000000" w:themeColor="text1"/>
          <w:sz w:val="24"/>
          <w:szCs w:val="24"/>
        </w:rPr>
        <w:t>)</w:t>
      </w:r>
      <w:r w:rsidR="0051648E">
        <w:rPr>
          <w:rFonts w:ascii="Times New Roman" w:hAnsi="Times New Roman" w:cs="Times New Roman"/>
          <w:color w:val="000000" w:themeColor="text1"/>
          <w:sz w:val="24"/>
          <w:szCs w:val="24"/>
        </w:rPr>
        <w:t xml:space="preserve">. </w:t>
      </w:r>
      <w:r w:rsidR="0051648E" w:rsidRPr="0051648E">
        <w:rPr>
          <w:rFonts w:ascii="Times New Roman" w:hAnsi="Times New Roman" w:cs="Times New Roman"/>
          <w:color w:val="000000" w:themeColor="text1"/>
          <w:sz w:val="24"/>
          <w:szCs w:val="24"/>
        </w:rPr>
        <w:t>Midpoint values were used to estimate the frequency of bullying per month</w:t>
      </w:r>
      <w:r>
        <w:rPr>
          <w:rFonts w:ascii="Times New Roman" w:hAnsi="Times New Roman" w:cs="Times New Roman"/>
          <w:color w:val="000000" w:themeColor="text1"/>
          <w:sz w:val="24"/>
          <w:szCs w:val="24"/>
        </w:rPr>
        <w:t>.</w:t>
      </w:r>
    </w:p>
    <w:p w14:paraId="375A1FD6" w14:textId="18C2054E" w:rsidR="00B3604B" w:rsidRDefault="00B3604B" w:rsidP="00B3604B">
      <w:pPr>
        <w:spacing w:after="0" w:line="480" w:lineRule="auto"/>
        <w:ind w:firstLine="708"/>
        <w:contextualSpacing/>
        <w:rPr>
          <w:rFonts w:ascii="Times New Roman" w:hAnsi="Times New Roman" w:cs="Times New Roman"/>
          <w:sz w:val="24"/>
          <w:szCs w:val="24"/>
        </w:rPr>
      </w:pPr>
      <w:r w:rsidRPr="00A52B3D">
        <w:rPr>
          <w:rFonts w:ascii="Times New Roman" w:eastAsia="Times New Roman" w:hAnsi="Times New Roman" w:cs="Times New Roman"/>
          <w:b/>
          <w:bCs/>
          <w:color w:val="000000" w:themeColor="text1"/>
          <w:sz w:val="24"/>
          <w:szCs w:val="24"/>
          <w:lang w:eastAsia="nb-NO"/>
        </w:rPr>
        <w:t xml:space="preserve">Parental </w:t>
      </w:r>
      <w:r>
        <w:rPr>
          <w:rFonts w:ascii="Times New Roman" w:eastAsia="Times New Roman" w:hAnsi="Times New Roman" w:cs="Times New Roman"/>
          <w:b/>
          <w:bCs/>
          <w:color w:val="000000" w:themeColor="text1"/>
          <w:sz w:val="24"/>
          <w:szCs w:val="24"/>
          <w:lang w:eastAsia="nb-NO"/>
        </w:rPr>
        <w:t>Personality Disorder</w:t>
      </w:r>
      <w:r w:rsidRPr="00A52B3D">
        <w:rPr>
          <w:rFonts w:ascii="Times New Roman" w:eastAsia="Times New Roman" w:hAnsi="Times New Roman" w:cs="Times New Roman"/>
          <w:b/>
          <w:bCs/>
          <w:color w:val="000000" w:themeColor="text1"/>
          <w:sz w:val="24"/>
          <w:szCs w:val="24"/>
          <w:lang w:eastAsia="nb-NO"/>
        </w:rPr>
        <w:t xml:space="preserve"> Traits. </w:t>
      </w:r>
      <w:r w:rsidR="0051648E" w:rsidRPr="0051648E">
        <w:rPr>
          <w:rFonts w:ascii="Times New Roman" w:eastAsia="Times New Roman" w:hAnsi="Times New Roman" w:cs="Times New Roman"/>
          <w:color w:val="000000" w:themeColor="text1"/>
          <w:sz w:val="24"/>
          <w:szCs w:val="24"/>
          <w:lang w:eastAsia="nb-NO"/>
        </w:rPr>
        <w:t>Parental personality disorder traits were assessed using the DSM-IV and ICD-10 Personality Questionnaire,</w:t>
      </w:r>
      <w:r w:rsidRPr="0051648E">
        <w:rPr>
          <w:rFonts w:ascii="Times New Roman" w:hAnsi="Times New Roman" w:cs="Times New Roman"/>
          <w:sz w:val="24"/>
          <w:szCs w:val="24"/>
        </w:rPr>
        <w:fldChar w:fldCharType="begin"/>
      </w:r>
      <w:r w:rsidR="00B0225F" w:rsidRPr="0051648E">
        <w:rPr>
          <w:rFonts w:ascii="Times New Roman" w:hAnsi="Times New Roman" w:cs="Times New Roman"/>
          <w:sz w:val="24"/>
          <w:szCs w:val="24"/>
        </w:rPr>
        <w:instrText xml:space="preserve"> ADDIN EN.CITE &lt;EndNote&gt;&lt;Cite&gt;&lt;Author&gt;Ottosson&lt;/Author&gt;&lt;Year&gt;1998&lt;/Year&gt;&lt;RecNum&gt;5526&lt;/RecNum&gt;&lt;DisplayText&gt;&lt;style face="superscript"&gt;17&lt;/style&gt;&lt;/DisplayText&gt;&lt;record&gt;&lt;rec-number&gt;5526&lt;/rec-number&gt;&lt;foreign-keys&gt;&lt;key app="EN" db-id="rps5pz0strp2pee20v2xfwvirzw5fp599e22" timestamp="1614664043"&gt;5526&lt;/key&gt;&lt;/foreign-keys&gt;&lt;ref-type name="Journal Article"&gt;17&lt;/ref-type&gt;&lt;contributors&gt;&lt;authors&gt;&lt;author&gt;Ottosson, H.&lt;/author&gt;&lt;author&gt;Bodlund, O.&lt;/author&gt;&lt;author&gt;Ekselius, L.&lt;/author&gt;&lt;author&gt;Grann, M.&lt;/author&gt;&lt;author&gt;von Knorring, L.&lt;/author&gt;&lt;author&gt;Kullgren, G.&lt;/author&gt;&lt;author&gt;Lindstrom, E.&lt;/author&gt;&lt;author&gt;Soderberg, S.&lt;/author&gt;&lt;/authors&gt;&lt;/contributors&gt;&lt;auth-address&gt;Umea Univ, Dept Psychiat, S-90185 Umea, Sweden. Univ Uppsala Hosp, Dept Psychiat, S-75185 Uppsala, Sweden.&amp;#xD;Kullgren, G (corresponding author), Umea Univ, Dept Psychiat, S-90185 Umea, Sweden.&lt;/auth-address&gt;&lt;titles&gt;&lt;title&gt;DSM-IV and ICD-10 personality disorders: a comparison of a self-report questionnaire (DIP-Q) with a structured interview&lt;/title&gt;&lt;secondary-title&gt;European Psychiatry&lt;/secondary-title&gt;&lt;alt-title&gt;Eur. Psychiat.&lt;/alt-title&gt;&lt;/titles&gt;&lt;periodical&gt;&lt;full-title&gt;European Psychiatry&lt;/full-title&gt;&lt;abbr-1&gt;Eur. Psychiatry&lt;/abbr-1&gt;&lt;abbr-2&gt;Eur Psychiatry&lt;/abbr-2&gt;&lt;/periodical&gt;&lt;pages&gt;246-253&lt;/pages&gt;&lt;volume&gt;13&lt;/volume&gt;&lt;number&gt;5&lt;/number&gt;&lt;keywords&gt;&lt;keyword&gt;personality disorder&lt;/keyword&gt;&lt;keyword&gt;DSM-IV&lt;/keyword&gt;&lt;keyword&gt;ICD-10&lt;/keyword&gt;&lt;keyword&gt;self-report&lt;/keyword&gt;&lt;keyword&gt;DIP-Q&lt;/keyword&gt;&lt;keyword&gt;structured&lt;/keyword&gt;&lt;keyword&gt;interview&lt;/keyword&gt;&lt;keyword&gt;iii-r&lt;/keyword&gt;&lt;keyword&gt;clinical interview&lt;/keyword&gt;&lt;keyword&gt;scid-ii&lt;/keyword&gt;&lt;keyword&gt;interrater reliability&lt;/keyword&gt;&lt;keyword&gt;version&lt;/keyword&gt;&lt;keyword&gt;Psychiatry&lt;/keyword&gt;&lt;/keywords&gt;&lt;dates&gt;&lt;year&gt;1998&lt;/year&gt;&lt;/dates&gt;&lt;isbn&gt;0924-9338&lt;/isbn&gt;&lt;accession-num&gt;WOS:000076093000005&lt;/accession-num&gt;&lt;work-type&gt;Article&lt;/work-type&gt;&lt;urls&gt;&lt;related-urls&gt;&lt;url&gt;&amp;lt;Go to ISI&amp;gt;://WOS:000076093000005&lt;/url&gt;&lt;/related-urls&gt;&lt;/urls&gt;&lt;electronic-resource-num&gt;10.1016/s0924-9338(98)80013-8&lt;/electronic-resource-num&gt;&lt;language&gt;English&lt;/language&gt;&lt;/record&gt;&lt;/Cite&gt;&lt;/EndNote&gt;</w:instrText>
      </w:r>
      <w:r w:rsidRPr="0051648E">
        <w:rPr>
          <w:rFonts w:ascii="Times New Roman" w:hAnsi="Times New Roman" w:cs="Times New Roman"/>
          <w:sz w:val="24"/>
          <w:szCs w:val="24"/>
        </w:rPr>
        <w:fldChar w:fldCharType="separate"/>
      </w:r>
      <w:r w:rsidR="00B0225F" w:rsidRPr="0051648E">
        <w:rPr>
          <w:rFonts w:ascii="Times New Roman" w:hAnsi="Times New Roman" w:cs="Times New Roman"/>
          <w:noProof/>
          <w:sz w:val="24"/>
          <w:szCs w:val="24"/>
          <w:vertAlign w:val="superscript"/>
        </w:rPr>
        <w:t>17</w:t>
      </w:r>
      <w:r w:rsidRPr="0051648E">
        <w:rPr>
          <w:rFonts w:ascii="Times New Roman" w:hAnsi="Times New Roman" w:cs="Times New Roman"/>
          <w:sz w:val="24"/>
          <w:szCs w:val="24"/>
        </w:rPr>
        <w:fldChar w:fldCharType="end"/>
      </w:r>
      <w:r w:rsidRPr="00A52B3D">
        <w:rPr>
          <w:rFonts w:ascii="Times New Roman" w:hAnsi="Times New Roman" w:cs="Times New Roman"/>
          <w:sz w:val="24"/>
          <w:szCs w:val="24"/>
        </w:rPr>
        <w:t xml:space="preserve"> a self-report questionnaire</w:t>
      </w:r>
      <w:r>
        <w:rPr>
          <w:rFonts w:ascii="Times New Roman" w:hAnsi="Times New Roman" w:cs="Times New Roman"/>
          <w:sz w:val="24"/>
          <w:szCs w:val="24"/>
        </w:rPr>
        <w:t>. It was completed by the parents when the participating children were 4, 6, and 14</w:t>
      </w:r>
      <w:r w:rsidRPr="00A52B3D">
        <w:rPr>
          <w:rFonts w:ascii="Times New Roman" w:hAnsi="Times New Roman" w:cs="Times New Roman"/>
          <w:sz w:val="24"/>
          <w:szCs w:val="24"/>
        </w:rPr>
        <w:t xml:space="preserve">. </w:t>
      </w:r>
      <w:r w:rsidR="0051648E" w:rsidRPr="0051648E">
        <w:rPr>
          <w:rFonts w:ascii="Times New Roman" w:hAnsi="Times New Roman" w:cs="Times New Roman"/>
          <w:sz w:val="24"/>
          <w:szCs w:val="24"/>
        </w:rPr>
        <w:t>A composite score was created for each personality disorder cluster (A, B, and C; θ = .88–.95)</w:t>
      </w:r>
      <w:r w:rsidR="0051648E">
        <w:rPr>
          <w:rFonts w:ascii="Times New Roman" w:hAnsi="Times New Roman" w:cs="Times New Roman"/>
          <w:sz w:val="24"/>
          <w:szCs w:val="24"/>
        </w:rPr>
        <w:t>.</w:t>
      </w:r>
    </w:p>
    <w:p w14:paraId="52AA1E33" w14:textId="6F5A3BA9" w:rsidR="00880BBD" w:rsidRDefault="00880BBD">
      <w:pPr>
        <w:rPr>
          <w:rFonts w:ascii="Times New Roman" w:hAnsi="Times New Roman" w:cs="Times New Roman"/>
          <w:sz w:val="24"/>
          <w:szCs w:val="24"/>
        </w:rPr>
      </w:pPr>
      <w:r>
        <w:rPr>
          <w:rFonts w:ascii="Times New Roman" w:hAnsi="Times New Roman" w:cs="Times New Roman"/>
          <w:sz w:val="24"/>
          <w:szCs w:val="24"/>
        </w:rPr>
        <w:br w:type="page"/>
      </w:r>
    </w:p>
    <w:p w14:paraId="1779D53B" w14:textId="6229B633" w:rsidR="00880BBD" w:rsidRPr="00070470" w:rsidRDefault="00880BBD" w:rsidP="00880BBD">
      <w:pPr>
        <w:spacing w:after="0"/>
        <w:rPr>
          <w:rFonts w:ascii="Times New Roman" w:hAnsi="Times New Roman" w:cs="Times New Roman"/>
          <w:i/>
          <w:iCs/>
          <w:sz w:val="24"/>
          <w:szCs w:val="24"/>
        </w:rPr>
      </w:pPr>
      <w:r>
        <w:rPr>
          <w:rFonts w:ascii="Times New Roman" w:hAnsi="Times New Roman" w:cs="Times New Roman"/>
          <w:b/>
          <w:bCs/>
          <w:sz w:val="24"/>
          <w:szCs w:val="24"/>
        </w:rPr>
        <w:lastRenderedPageBreak/>
        <w:t xml:space="preserve">Supplementary </w:t>
      </w:r>
      <w:r w:rsidRPr="007C5AD0">
        <w:rPr>
          <w:rFonts w:ascii="Times New Roman" w:hAnsi="Times New Roman" w:cs="Times New Roman"/>
          <w:b/>
          <w:bCs/>
          <w:sz w:val="24"/>
          <w:szCs w:val="24"/>
        </w:rPr>
        <w:t>Table 1</w:t>
      </w:r>
      <w:r>
        <w:rPr>
          <w:rFonts w:ascii="Times New Roman" w:hAnsi="Times New Roman" w:cs="Times New Roman"/>
          <w:b/>
          <w:bCs/>
          <w:sz w:val="24"/>
          <w:szCs w:val="24"/>
        </w:rPr>
        <w:t xml:space="preserve">. </w:t>
      </w:r>
      <w:r w:rsidRPr="00070470">
        <w:rPr>
          <w:rFonts w:ascii="Times New Roman" w:hAnsi="Times New Roman" w:cs="Times New Roman"/>
          <w:i/>
          <w:iCs/>
          <w:sz w:val="24"/>
          <w:szCs w:val="24"/>
        </w:rPr>
        <w:t xml:space="preserve">Sample </w:t>
      </w:r>
      <w:r>
        <w:rPr>
          <w:rFonts w:ascii="Times New Roman" w:hAnsi="Times New Roman" w:cs="Times New Roman"/>
          <w:i/>
          <w:iCs/>
          <w:sz w:val="24"/>
          <w:szCs w:val="24"/>
        </w:rPr>
        <w:t>C</w:t>
      </w:r>
      <w:r w:rsidRPr="00070470">
        <w:rPr>
          <w:rFonts w:ascii="Times New Roman" w:hAnsi="Times New Roman" w:cs="Times New Roman"/>
          <w:i/>
          <w:iCs/>
          <w:sz w:val="24"/>
          <w:szCs w:val="24"/>
        </w:rPr>
        <w:t xml:space="preserve">haracteristics </w:t>
      </w:r>
      <w:r>
        <w:rPr>
          <w:rFonts w:ascii="Times New Roman" w:hAnsi="Times New Roman" w:cs="Times New Roman"/>
          <w:i/>
          <w:iCs/>
          <w:sz w:val="24"/>
          <w:szCs w:val="24"/>
        </w:rPr>
        <w:t>(%) of Participants at the Time of Study Enrollment (T1).</w:t>
      </w:r>
    </w:p>
    <w:tbl>
      <w:tblPr>
        <w:tblStyle w:val="TableGrid"/>
        <w:tblW w:w="0" w:type="auto"/>
        <w:tblLook w:val="04A0" w:firstRow="1" w:lastRow="0" w:firstColumn="1" w:lastColumn="0" w:noHBand="0" w:noVBand="1"/>
      </w:tblPr>
      <w:tblGrid>
        <w:gridCol w:w="3686"/>
        <w:gridCol w:w="4252"/>
        <w:gridCol w:w="1078"/>
      </w:tblGrid>
      <w:tr w:rsidR="00880BBD" w:rsidRPr="00BC48D6" w14:paraId="03D5B90E" w14:textId="77777777" w:rsidTr="00EE1E0B">
        <w:tc>
          <w:tcPr>
            <w:tcW w:w="3686" w:type="dxa"/>
            <w:tcBorders>
              <w:left w:val="nil"/>
              <w:bottom w:val="single" w:sz="4" w:space="0" w:color="auto"/>
              <w:right w:val="nil"/>
            </w:tcBorders>
          </w:tcPr>
          <w:p w14:paraId="37F5E3B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Characteristic</w:t>
            </w:r>
          </w:p>
        </w:tc>
        <w:tc>
          <w:tcPr>
            <w:tcW w:w="4252" w:type="dxa"/>
            <w:tcBorders>
              <w:left w:val="nil"/>
              <w:bottom w:val="single" w:sz="4" w:space="0" w:color="auto"/>
              <w:right w:val="nil"/>
            </w:tcBorders>
          </w:tcPr>
          <w:p w14:paraId="6F2EC969" w14:textId="77777777" w:rsidR="00880BBD" w:rsidRPr="00BC48D6" w:rsidRDefault="00880BBD" w:rsidP="00EE1E0B">
            <w:pPr>
              <w:rPr>
                <w:rFonts w:ascii="Times New Roman" w:hAnsi="Times New Roman" w:cs="Times New Roman"/>
              </w:rPr>
            </w:pPr>
          </w:p>
        </w:tc>
        <w:tc>
          <w:tcPr>
            <w:tcW w:w="1078" w:type="dxa"/>
            <w:tcBorders>
              <w:left w:val="nil"/>
              <w:bottom w:val="single" w:sz="4" w:space="0" w:color="auto"/>
              <w:right w:val="nil"/>
            </w:tcBorders>
          </w:tcPr>
          <w:p w14:paraId="70F1B5BB"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w:t>
            </w:r>
          </w:p>
        </w:tc>
      </w:tr>
      <w:tr w:rsidR="00880BBD" w:rsidRPr="00BC48D6" w14:paraId="28091E2E" w14:textId="77777777" w:rsidTr="00EE1E0B">
        <w:tc>
          <w:tcPr>
            <w:tcW w:w="3686" w:type="dxa"/>
            <w:tcBorders>
              <w:left w:val="nil"/>
              <w:bottom w:val="nil"/>
              <w:right w:val="nil"/>
            </w:tcBorders>
          </w:tcPr>
          <w:p w14:paraId="3928F3C7" w14:textId="77777777" w:rsidR="00880BBD" w:rsidRPr="00BC48D6" w:rsidRDefault="00880BBD" w:rsidP="00EE1E0B">
            <w:pPr>
              <w:rPr>
                <w:rFonts w:ascii="Times New Roman" w:hAnsi="Times New Roman" w:cs="Times New Roman"/>
              </w:rPr>
            </w:pPr>
            <w:r>
              <w:rPr>
                <w:rFonts w:ascii="Times New Roman" w:hAnsi="Times New Roman" w:cs="Times New Roman"/>
              </w:rPr>
              <w:t>Sex</w:t>
            </w:r>
            <w:r w:rsidRPr="00BC48D6">
              <w:rPr>
                <w:rFonts w:ascii="Times New Roman" w:hAnsi="Times New Roman" w:cs="Times New Roman"/>
              </w:rPr>
              <w:t xml:space="preserve"> of child</w:t>
            </w:r>
          </w:p>
        </w:tc>
        <w:tc>
          <w:tcPr>
            <w:tcW w:w="4252" w:type="dxa"/>
            <w:tcBorders>
              <w:top w:val="single" w:sz="4" w:space="0" w:color="auto"/>
              <w:left w:val="nil"/>
              <w:bottom w:val="nil"/>
              <w:right w:val="nil"/>
            </w:tcBorders>
          </w:tcPr>
          <w:p w14:paraId="731CDAC7"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Male</w:t>
            </w:r>
          </w:p>
        </w:tc>
        <w:tc>
          <w:tcPr>
            <w:tcW w:w="1078" w:type="dxa"/>
            <w:tcBorders>
              <w:left w:val="nil"/>
              <w:bottom w:val="nil"/>
              <w:right w:val="nil"/>
            </w:tcBorders>
          </w:tcPr>
          <w:p w14:paraId="3501FB0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49.1</w:t>
            </w:r>
          </w:p>
        </w:tc>
      </w:tr>
      <w:tr w:rsidR="00880BBD" w:rsidRPr="00BC48D6" w14:paraId="1D255734" w14:textId="77777777" w:rsidTr="00EE1E0B">
        <w:tc>
          <w:tcPr>
            <w:tcW w:w="3686" w:type="dxa"/>
            <w:tcBorders>
              <w:top w:val="nil"/>
              <w:left w:val="nil"/>
              <w:bottom w:val="nil"/>
              <w:right w:val="nil"/>
            </w:tcBorders>
          </w:tcPr>
          <w:p w14:paraId="00D7993D"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6A1E7A6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Female</w:t>
            </w:r>
          </w:p>
        </w:tc>
        <w:tc>
          <w:tcPr>
            <w:tcW w:w="1078" w:type="dxa"/>
            <w:tcBorders>
              <w:top w:val="nil"/>
              <w:left w:val="nil"/>
              <w:bottom w:val="nil"/>
              <w:right w:val="nil"/>
            </w:tcBorders>
          </w:tcPr>
          <w:p w14:paraId="2E4B6318"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50.9</w:t>
            </w:r>
          </w:p>
        </w:tc>
      </w:tr>
      <w:tr w:rsidR="00880BBD" w:rsidRPr="00BC48D6" w14:paraId="02C9E80B" w14:textId="77777777" w:rsidTr="00EE1E0B">
        <w:tc>
          <w:tcPr>
            <w:tcW w:w="3686" w:type="dxa"/>
            <w:tcBorders>
              <w:top w:val="nil"/>
              <w:left w:val="nil"/>
              <w:bottom w:val="nil"/>
              <w:right w:val="nil"/>
            </w:tcBorders>
          </w:tcPr>
          <w:p w14:paraId="3C8F244E" w14:textId="77777777" w:rsidR="00880BBD" w:rsidRPr="00BC48D6" w:rsidRDefault="00880BBD" w:rsidP="00EE1E0B">
            <w:pPr>
              <w:rPr>
                <w:rFonts w:ascii="Times New Roman" w:hAnsi="Times New Roman" w:cs="Times New Roman"/>
              </w:rPr>
            </w:pPr>
            <w:r>
              <w:rPr>
                <w:rFonts w:ascii="Times New Roman" w:hAnsi="Times New Roman" w:cs="Times New Roman"/>
              </w:rPr>
              <w:t>Sex</w:t>
            </w:r>
            <w:r w:rsidRPr="00BC48D6">
              <w:rPr>
                <w:rFonts w:ascii="Times New Roman" w:hAnsi="Times New Roman" w:cs="Times New Roman"/>
              </w:rPr>
              <w:t xml:space="preserve"> of parent informant</w:t>
            </w:r>
          </w:p>
        </w:tc>
        <w:tc>
          <w:tcPr>
            <w:tcW w:w="4252" w:type="dxa"/>
            <w:tcBorders>
              <w:top w:val="nil"/>
              <w:left w:val="nil"/>
              <w:bottom w:val="nil"/>
              <w:right w:val="nil"/>
            </w:tcBorders>
          </w:tcPr>
          <w:p w14:paraId="5A70A9F0"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Male</w:t>
            </w:r>
          </w:p>
        </w:tc>
        <w:tc>
          <w:tcPr>
            <w:tcW w:w="1078" w:type="dxa"/>
            <w:tcBorders>
              <w:top w:val="nil"/>
              <w:left w:val="nil"/>
              <w:bottom w:val="nil"/>
              <w:right w:val="nil"/>
            </w:tcBorders>
          </w:tcPr>
          <w:p w14:paraId="2F3441B7"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15.2</w:t>
            </w:r>
          </w:p>
        </w:tc>
      </w:tr>
      <w:tr w:rsidR="00880BBD" w:rsidRPr="00BC48D6" w14:paraId="09E45B31" w14:textId="77777777" w:rsidTr="00EE1E0B">
        <w:tc>
          <w:tcPr>
            <w:tcW w:w="3686" w:type="dxa"/>
            <w:tcBorders>
              <w:top w:val="nil"/>
              <w:left w:val="nil"/>
              <w:bottom w:val="nil"/>
              <w:right w:val="nil"/>
            </w:tcBorders>
          </w:tcPr>
          <w:p w14:paraId="16D7AA51"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6AADA15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Female</w:t>
            </w:r>
          </w:p>
        </w:tc>
        <w:tc>
          <w:tcPr>
            <w:tcW w:w="1078" w:type="dxa"/>
            <w:tcBorders>
              <w:top w:val="nil"/>
              <w:left w:val="nil"/>
              <w:bottom w:val="nil"/>
              <w:right w:val="nil"/>
            </w:tcBorders>
          </w:tcPr>
          <w:p w14:paraId="22148FFB"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84.8</w:t>
            </w:r>
          </w:p>
        </w:tc>
      </w:tr>
      <w:tr w:rsidR="00880BBD" w:rsidRPr="00BC48D6" w14:paraId="4DD0B489" w14:textId="77777777" w:rsidTr="00EE1E0B">
        <w:tc>
          <w:tcPr>
            <w:tcW w:w="3686" w:type="dxa"/>
            <w:tcBorders>
              <w:top w:val="nil"/>
              <w:left w:val="nil"/>
              <w:bottom w:val="nil"/>
              <w:right w:val="nil"/>
            </w:tcBorders>
          </w:tcPr>
          <w:p w14:paraId="188B1376"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Ethnic origin of biological mother</w:t>
            </w:r>
          </w:p>
        </w:tc>
        <w:tc>
          <w:tcPr>
            <w:tcW w:w="4252" w:type="dxa"/>
            <w:tcBorders>
              <w:top w:val="nil"/>
              <w:left w:val="nil"/>
              <w:bottom w:val="nil"/>
              <w:right w:val="nil"/>
            </w:tcBorders>
          </w:tcPr>
          <w:p w14:paraId="2A76533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Norwegian</w:t>
            </w:r>
          </w:p>
        </w:tc>
        <w:tc>
          <w:tcPr>
            <w:tcW w:w="1078" w:type="dxa"/>
            <w:tcBorders>
              <w:top w:val="nil"/>
              <w:left w:val="nil"/>
              <w:bottom w:val="nil"/>
              <w:right w:val="nil"/>
            </w:tcBorders>
          </w:tcPr>
          <w:p w14:paraId="1863F593"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93.0</w:t>
            </w:r>
          </w:p>
        </w:tc>
      </w:tr>
      <w:tr w:rsidR="00880BBD" w:rsidRPr="00BC48D6" w14:paraId="1E62C63B" w14:textId="77777777" w:rsidTr="00EE1E0B">
        <w:tc>
          <w:tcPr>
            <w:tcW w:w="3686" w:type="dxa"/>
            <w:tcBorders>
              <w:top w:val="nil"/>
              <w:left w:val="nil"/>
              <w:bottom w:val="nil"/>
              <w:right w:val="nil"/>
            </w:tcBorders>
          </w:tcPr>
          <w:p w14:paraId="5AAAC515"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6457A43F"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Western countries</w:t>
            </w:r>
          </w:p>
        </w:tc>
        <w:tc>
          <w:tcPr>
            <w:tcW w:w="1078" w:type="dxa"/>
            <w:tcBorders>
              <w:top w:val="nil"/>
              <w:left w:val="nil"/>
              <w:bottom w:val="nil"/>
              <w:right w:val="nil"/>
            </w:tcBorders>
          </w:tcPr>
          <w:p w14:paraId="1144FB20"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2.7</w:t>
            </w:r>
          </w:p>
        </w:tc>
      </w:tr>
      <w:tr w:rsidR="00880BBD" w:rsidRPr="00BC48D6" w14:paraId="397FCCBE" w14:textId="77777777" w:rsidTr="00EE1E0B">
        <w:tc>
          <w:tcPr>
            <w:tcW w:w="3686" w:type="dxa"/>
            <w:tcBorders>
              <w:top w:val="nil"/>
              <w:left w:val="nil"/>
              <w:bottom w:val="nil"/>
              <w:right w:val="nil"/>
            </w:tcBorders>
          </w:tcPr>
          <w:p w14:paraId="4E5B8379"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27CFA21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Other countries</w:t>
            </w:r>
          </w:p>
        </w:tc>
        <w:tc>
          <w:tcPr>
            <w:tcW w:w="1078" w:type="dxa"/>
            <w:tcBorders>
              <w:top w:val="nil"/>
              <w:left w:val="nil"/>
              <w:bottom w:val="nil"/>
              <w:right w:val="nil"/>
            </w:tcBorders>
          </w:tcPr>
          <w:p w14:paraId="6389D366"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4.3</w:t>
            </w:r>
          </w:p>
        </w:tc>
      </w:tr>
      <w:tr w:rsidR="00880BBD" w:rsidRPr="00BC48D6" w14:paraId="1EE61D8D" w14:textId="77777777" w:rsidTr="00EE1E0B">
        <w:tc>
          <w:tcPr>
            <w:tcW w:w="3686" w:type="dxa"/>
            <w:tcBorders>
              <w:top w:val="nil"/>
              <w:left w:val="nil"/>
              <w:bottom w:val="nil"/>
              <w:right w:val="nil"/>
            </w:tcBorders>
          </w:tcPr>
          <w:p w14:paraId="76DE62F2"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Ethnic origin of biological father</w:t>
            </w:r>
          </w:p>
        </w:tc>
        <w:tc>
          <w:tcPr>
            <w:tcW w:w="4252" w:type="dxa"/>
            <w:tcBorders>
              <w:top w:val="nil"/>
              <w:left w:val="nil"/>
              <w:bottom w:val="nil"/>
              <w:right w:val="nil"/>
            </w:tcBorders>
          </w:tcPr>
          <w:p w14:paraId="4C86DA8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Norwegian</w:t>
            </w:r>
          </w:p>
        </w:tc>
        <w:tc>
          <w:tcPr>
            <w:tcW w:w="1078" w:type="dxa"/>
            <w:tcBorders>
              <w:top w:val="nil"/>
              <w:left w:val="nil"/>
              <w:bottom w:val="nil"/>
              <w:right w:val="nil"/>
            </w:tcBorders>
          </w:tcPr>
          <w:p w14:paraId="6C79FCDA"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91.0</w:t>
            </w:r>
          </w:p>
        </w:tc>
      </w:tr>
      <w:tr w:rsidR="00880BBD" w:rsidRPr="00BC48D6" w14:paraId="422DB4D1" w14:textId="77777777" w:rsidTr="00EE1E0B">
        <w:tc>
          <w:tcPr>
            <w:tcW w:w="3686" w:type="dxa"/>
            <w:tcBorders>
              <w:top w:val="nil"/>
              <w:left w:val="nil"/>
              <w:bottom w:val="nil"/>
              <w:right w:val="nil"/>
            </w:tcBorders>
          </w:tcPr>
          <w:p w14:paraId="7D08627E"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45B7656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Western countries</w:t>
            </w:r>
          </w:p>
        </w:tc>
        <w:tc>
          <w:tcPr>
            <w:tcW w:w="1078" w:type="dxa"/>
            <w:tcBorders>
              <w:top w:val="nil"/>
              <w:left w:val="nil"/>
              <w:bottom w:val="nil"/>
              <w:right w:val="nil"/>
            </w:tcBorders>
          </w:tcPr>
          <w:p w14:paraId="27BABE92"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5.8</w:t>
            </w:r>
          </w:p>
        </w:tc>
      </w:tr>
      <w:tr w:rsidR="00880BBD" w:rsidRPr="00BC48D6" w14:paraId="09C1DAFC" w14:textId="77777777" w:rsidTr="00EE1E0B">
        <w:tc>
          <w:tcPr>
            <w:tcW w:w="3686" w:type="dxa"/>
            <w:tcBorders>
              <w:top w:val="nil"/>
              <w:left w:val="nil"/>
              <w:bottom w:val="nil"/>
              <w:right w:val="nil"/>
            </w:tcBorders>
          </w:tcPr>
          <w:p w14:paraId="6E7E7E3B"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05BD8224"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Other countries</w:t>
            </w:r>
          </w:p>
        </w:tc>
        <w:tc>
          <w:tcPr>
            <w:tcW w:w="1078" w:type="dxa"/>
            <w:tcBorders>
              <w:top w:val="nil"/>
              <w:left w:val="nil"/>
              <w:bottom w:val="nil"/>
              <w:right w:val="nil"/>
            </w:tcBorders>
          </w:tcPr>
          <w:p w14:paraId="52365759"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3.2</w:t>
            </w:r>
          </w:p>
        </w:tc>
      </w:tr>
      <w:tr w:rsidR="00880BBD" w:rsidRPr="00BC48D6" w14:paraId="225B647B" w14:textId="77777777" w:rsidTr="00EE1E0B">
        <w:tc>
          <w:tcPr>
            <w:tcW w:w="3686" w:type="dxa"/>
            <w:tcBorders>
              <w:top w:val="nil"/>
              <w:left w:val="nil"/>
              <w:bottom w:val="nil"/>
              <w:right w:val="nil"/>
            </w:tcBorders>
          </w:tcPr>
          <w:p w14:paraId="6CFAAD5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Biological parents</w:t>
            </w:r>
            <w:r>
              <w:rPr>
                <w:rFonts w:ascii="Times New Roman" w:hAnsi="Times New Roman" w:cs="Times New Roman"/>
              </w:rPr>
              <w:t xml:space="preserve">’ </w:t>
            </w:r>
            <w:r w:rsidRPr="00BC48D6">
              <w:rPr>
                <w:rFonts w:ascii="Times New Roman" w:hAnsi="Times New Roman" w:cs="Times New Roman"/>
              </w:rPr>
              <w:t>marital status</w:t>
            </w:r>
          </w:p>
        </w:tc>
        <w:tc>
          <w:tcPr>
            <w:tcW w:w="4252" w:type="dxa"/>
            <w:tcBorders>
              <w:top w:val="nil"/>
              <w:left w:val="nil"/>
              <w:bottom w:val="nil"/>
              <w:right w:val="nil"/>
            </w:tcBorders>
          </w:tcPr>
          <w:p w14:paraId="67D9D559"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Married</w:t>
            </w:r>
          </w:p>
        </w:tc>
        <w:tc>
          <w:tcPr>
            <w:tcW w:w="1078" w:type="dxa"/>
            <w:tcBorders>
              <w:top w:val="nil"/>
              <w:left w:val="nil"/>
              <w:bottom w:val="nil"/>
              <w:right w:val="nil"/>
            </w:tcBorders>
          </w:tcPr>
          <w:p w14:paraId="2ADAAE3F"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56.3</w:t>
            </w:r>
          </w:p>
        </w:tc>
      </w:tr>
      <w:tr w:rsidR="00880BBD" w:rsidRPr="00BC48D6" w14:paraId="1F361271" w14:textId="77777777" w:rsidTr="00EE1E0B">
        <w:tc>
          <w:tcPr>
            <w:tcW w:w="3686" w:type="dxa"/>
            <w:tcBorders>
              <w:top w:val="nil"/>
              <w:left w:val="nil"/>
              <w:bottom w:val="nil"/>
              <w:right w:val="nil"/>
            </w:tcBorders>
          </w:tcPr>
          <w:p w14:paraId="272A8200"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24CA0023"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Cohabitating</w:t>
            </w:r>
            <w:r>
              <w:rPr>
                <w:rFonts w:ascii="Times New Roman" w:hAnsi="Times New Roman" w:cs="Times New Roman"/>
              </w:rPr>
              <w:t xml:space="preserve"> </w:t>
            </w:r>
            <w:r w:rsidRPr="00BC48D6">
              <w:rPr>
                <w:rFonts w:ascii="Times New Roman" w:hAnsi="Times New Roman" w:cs="Times New Roman"/>
              </w:rPr>
              <w:t>&gt;6 months</w:t>
            </w:r>
          </w:p>
        </w:tc>
        <w:tc>
          <w:tcPr>
            <w:tcW w:w="1078" w:type="dxa"/>
            <w:tcBorders>
              <w:top w:val="nil"/>
              <w:left w:val="nil"/>
              <w:bottom w:val="nil"/>
              <w:right w:val="nil"/>
            </w:tcBorders>
          </w:tcPr>
          <w:p w14:paraId="7473F2CA"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32.6</w:t>
            </w:r>
          </w:p>
        </w:tc>
      </w:tr>
      <w:tr w:rsidR="00880BBD" w:rsidRPr="00BC48D6" w14:paraId="2AAD9FC5" w14:textId="77777777" w:rsidTr="00EE1E0B">
        <w:tc>
          <w:tcPr>
            <w:tcW w:w="3686" w:type="dxa"/>
            <w:tcBorders>
              <w:top w:val="nil"/>
              <w:left w:val="nil"/>
              <w:bottom w:val="nil"/>
              <w:right w:val="nil"/>
            </w:tcBorders>
          </w:tcPr>
          <w:p w14:paraId="786E319E"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36727FE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Separated</w:t>
            </w:r>
          </w:p>
        </w:tc>
        <w:tc>
          <w:tcPr>
            <w:tcW w:w="1078" w:type="dxa"/>
            <w:tcBorders>
              <w:top w:val="nil"/>
              <w:left w:val="nil"/>
              <w:bottom w:val="nil"/>
              <w:right w:val="nil"/>
            </w:tcBorders>
          </w:tcPr>
          <w:p w14:paraId="61A24E9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1.7</w:t>
            </w:r>
          </w:p>
        </w:tc>
      </w:tr>
      <w:tr w:rsidR="00880BBD" w:rsidRPr="00BC48D6" w14:paraId="1E2DF211" w14:textId="77777777" w:rsidTr="00EE1E0B">
        <w:tc>
          <w:tcPr>
            <w:tcW w:w="3686" w:type="dxa"/>
            <w:tcBorders>
              <w:top w:val="nil"/>
              <w:left w:val="nil"/>
              <w:bottom w:val="nil"/>
              <w:right w:val="nil"/>
            </w:tcBorders>
          </w:tcPr>
          <w:p w14:paraId="61D702C9"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1092B808"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Divorced</w:t>
            </w:r>
          </w:p>
        </w:tc>
        <w:tc>
          <w:tcPr>
            <w:tcW w:w="1078" w:type="dxa"/>
            <w:tcBorders>
              <w:top w:val="nil"/>
              <w:left w:val="nil"/>
              <w:bottom w:val="nil"/>
              <w:right w:val="nil"/>
            </w:tcBorders>
          </w:tcPr>
          <w:p w14:paraId="67AACAAB"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6.8</w:t>
            </w:r>
          </w:p>
        </w:tc>
      </w:tr>
      <w:tr w:rsidR="00880BBD" w:rsidRPr="00BC48D6" w14:paraId="645D0A63" w14:textId="77777777" w:rsidTr="00EE1E0B">
        <w:tc>
          <w:tcPr>
            <w:tcW w:w="3686" w:type="dxa"/>
            <w:tcBorders>
              <w:top w:val="nil"/>
              <w:left w:val="nil"/>
              <w:bottom w:val="nil"/>
              <w:right w:val="nil"/>
            </w:tcBorders>
          </w:tcPr>
          <w:p w14:paraId="63AC37E3"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60E8E4C4"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Widowed</w:t>
            </w:r>
          </w:p>
        </w:tc>
        <w:tc>
          <w:tcPr>
            <w:tcW w:w="1078" w:type="dxa"/>
            <w:tcBorders>
              <w:top w:val="nil"/>
              <w:left w:val="nil"/>
              <w:bottom w:val="nil"/>
              <w:right w:val="nil"/>
            </w:tcBorders>
          </w:tcPr>
          <w:p w14:paraId="619D2338"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0.2</w:t>
            </w:r>
          </w:p>
        </w:tc>
      </w:tr>
      <w:tr w:rsidR="00880BBD" w:rsidRPr="00BC48D6" w14:paraId="700C787E" w14:textId="77777777" w:rsidTr="00EE1E0B">
        <w:tc>
          <w:tcPr>
            <w:tcW w:w="3686" w:type="dxa"/>
            <w:tcBorders>
              <w:top w:val="nil"/>
              <w:left w:val="nil"/>
              <w:bottom w:val="nil"/>
              <w:right w:val="nil"/>
            </w:tcBorders>
          </w:tcPr>
          <w:p w14:paraId="60645925"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04BCD0D6"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Cohabitating &lt;6 months</w:t>
            </w:r>
          </w:p>
        </w:tc>
        <w:tc>
          <w:tcPr>
            <w:tcW w:w="1078" w:type="dxa"/>
            <w:tcBorders>
              <w:top w:val="nil"/>
              <w:left w:val="nil"/>
              <w:bottom w:val="nil"/>
              <w:right w:val="nil"/>
            </w:tcBorders>
          </w:tcPr>
          <w:p w14:paraId="5AA466E6"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1.1</w:t>
            </w:r>
          </w:p>
        </w:tc>
      </w:tr>
      <w:tr w:rsidR="00880BBD" w:rsidRPr="00BC48D6" w14:paraId="46B011A9" w14:textId="77777777" w:rsidTr="00EE1E0B">
        <w:tc>
          <w:tcPr>
            <w:tcW w:w="3686" w:type="dxa"/>
            <w:tcBorders>
              <w:top w:val="nil"/>
              <w:left w:val="nil"/>
              <w:bottom w:val="nil"/>
              <w:right w:val="nil"/>
            </w:tcBorders>
          </w:tcPr>
          <w:p w14:paraId="29776C0A"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6578959F"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Never lived together</w:t>
            </w:r>
          </w:p>
        </w:tc>
        <w:tc>
          <w:tcPr>
            <w:tcW w:w="1078" w:type="dxa"/>
            <w:tcBorders>
              <w:top w:val="nil"/>
              <w:left w:val="nil"/>
              <w:bottom w:val="nil"/>
              <w:right w:val="nil"/>
            </w:tcBorders>
          </w:tcPr>
          <w:p w14:paraId="5E10D45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1.3</w:t>
            </w:r>
          </w:p>
        </w:tc>
      </w:tr>
      <w:tr w:rsidR="00880BBD" w:rsidRPr="00BC48D6" w14:paraId="1815513F" w14:textId="77777777" w:rsidTr="00EE1E0B">
        <w:tc>
          <w:tcPr>
            <w:tcW w:w="3686" w:type="dxa"/>
            <w:tcBorders>
              <w:top w:val="nil"/>
              <w:left w:val="nil"/>
              <w:bottom w:val="nil"/>
              <w:right w:val="nil"/>
            </w:tcBorders>
          </w:tcPr>
          <w:p w14:paraId="6BA24F5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Informant parent</w:t>
            </w:r>
            <w:r>
              <w:rPr>
                <w:rFonts w:ascii="Times New Roman" w:hAnsi="Times New Roman" w:cs="Times New Roman"/>
              </w:rPr>
              <w:t>’</w:t>
            </w:r>
            <w:r w:rsidRPr="00BC48D6">
              <w:rPr>
                <w:rFonts w:ascii="Times New Roman" w:hAnsi="Times New Roman" w:cs="Times New Roman"/>
              </w:rPr>
              <w:t>s occupational level</w:t>
            </w:r>
          </w:p>
        </w:tc>
        <w:tc>
          <w:tcPr>
            <w:tcW w:w="4252" w:type="dxa"/>
            <w:tcBorders>
              <w:top w:val="nil"/>
              <w:left w:val="nil"/>
              <w:bottom w:val="nil"/>
              <w:right w:val="nil"/>
            </w:tcBorders>
          </w:tcPr>
          <w:p w14:paraId="4CCBB438"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Leader</w:t>
            </w:r>
          </w:p>
        </w:tc>
        <w:tc>
          <w:tcPr>
            <w:tcW w:w="1078" w:type="dxa"/>
            <w:tcBorders>
              <w:top w:val="nil"/>
              <w:left w:val="nil"/>
              <w:bottom w:val="nil"/>
              <w:right w:val="nil"/>
            </w:tcBorders>
          </w:tcPr>
          <w:p w14:paraId="3DCDB7EA"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5.7</w:t>
            </w:r>
          </w:p>
        </w:tc>
      </w:tr>
      <w:tr w:rsidR="00880BBD" w:rsidRPr="00BC48D6" w14:paraId="469F6962" w14:textId="77777777" w:rsidTr="00EE1E0B">
        <w:tc>
          <w:tcPr>
            <w:tcW w:w="3686" w:type="dxa"/>
            <w:tcBorders>
              <w:top w:val="nil"/>
              <w:left w:val="nil"/>
              <w:bottom w:val="nil"/>
              <w:right w:val="nil"/>
            </w:tcBorders>
          </w:tcPr>
          <w:p w14:paraId="04DA8B13"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4F15F952"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Professional, higher level</w:t>
            </w:r>
          </w:p>
        </w:tc>
        <w:tc>
          <w:tcPr>
            <w:tcW w:w="1078" w:type="dxa"/>
            <w:tcBorders>
              <w:top w:val="nil"/>
              <w:left w:val="nil"/>
              <w:bottom w:val="nil"/>
              <w:right w:val="nil"/>
            </w:tcBorders>
          </w:tcPr>
          <w:p w14:paraId="190A991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25.7</w:t>
            </w:r>
          </w:p>
        </w:tc>
      </w:tr>
      <w:tr w:rsidR="00880BBD" w:rsidRPr="00BC48D6" w14:paraId="251ACF3D" w14:textId="77777777" w:rsidTr="00EE1E0B">
        <w:tc>
          <w:tcPr>
            <w:tcW w:w="3686" w:type="dxa"/>
            <w:tcBorders>
              <w:top w:val="nil"/>
              <w:left w:val="nil"/>
              <w:bottom w:val="nil"/>
              <w:right w:val="nil"/>
            </w:tcBorders>
          </w:tcPr>
          <w:p w14:paraId="6C9ABBA0"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071CDFF7"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Professional, lower level</w:t>
            </w:r>
          </w:p>
        </w:tc>
        <w:tc>
          <w:tcPr>
            <w:tcW w:w="1078" w:type="dxa"/>
            <w:tcBorders>
              <w:top w:val="nil"/>
              <w:left w:val="nil"/>
              <w:bottom w:val="nil"/>
              <w:right w:val="nil"/>
            </w:tcBorders>
          </w:tcPr>
          <w:p w14:paraId="79C8BD80"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39.0</w:t>
            </w:r>
          </w:p>
        </w:tc>
      </w:tr>
      <w:tr w:rsidR="00880BBD" w:rsidRPr="00BC48D6" w14:paraId="0221645D" w14:textId="77777777" w:rsidTr="00EE1E0B">
        <w:tc>
          <w:tcPr>
            <w:tcW w:w="3686" w:type="dxa"/>
            <w:tcBorders>
              <w:top w:val="nil"/>
              <w:left w:val="nil"/>
              <w:bottom w:val="nil"/>
              <w:right w:val="nil"/>
            </w:tcBorders>
          </w:tcPr>
          <w:p w14:paraId="108D14D4"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0F64CF4D"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Formally skilled worker</w:t>
            </w:r>
          </w:p>
        </w:tc>
        <w:tc>
          <w:tcPr>
            <w:tcW w:w="1078" w:type="dxa"/>
            <w:tcBorders>
              <w:top w:val="nil"/>
              <w:left w:val="nil"/>
              <w:bottom w:val="nil"/>
              <w:right w:val="nil"/>
            </w:tcBorders>
          </w:tcPr>
          <w:p w14:paraId="29717EF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26.0</w:t>
            </w:r>
          </w:p>
        </w:tc>
      </w:tr>
      <w:tr w:rsidR="00880BBD" w:rsidRPr="00BC48D6" w14:paraId="0C10AF9F" w14:textId="77777777" w:rsidTr="00EE1E0B">
        <w:tc>
          <w:tcPr>
            <w:tcW w:w="3686" w:type="dxa"/>
            <w:tcBorders>
              <w:top w:val="nil"/>
              <w:left w:val="nil"/>
              <w:bottom w:val="nil"/>
              <w:right w:val="nil"/>
            </w:tcBorders>
          </w:tcPr>
          <w:p w14:paraId="5613FCF4"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57DC0D2F"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Farmer/fisherman</w:t>
            </w:r>
          </w:p>
        </w:tc>
        <w:tc>
          <w:tcPr>
            <w:tcW w:w="1078" w:type="dxa"/>
            <w:tcBorders>
              <w:top w:val="nil"/>
              <w:left w:val="nil"/>
              <w:bottom w:val="nil"/>
              <w:right w:val="nil"/>
            </w:tcBorders>
          </w:tcPr>
          <w:p w14:paraId="2FF2AE2D"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0.5</w:t>
            </w:r>
          </w:p>
        </w:tc>
      </w:tr>
      <w:tr w:rsidR="00880BBD" w:rsidRPr="00BC48D6" w14:paraId="0AAD9536" w14:textId="77777777" w:rsidTr="00EE1E0B">
        <w:tc>
          <w:tcPr>
            <w:tcW w:w="3686" w:type="dxa"/>
            <w:tcBorders>
              <w:top w:val="nil"/>
              <w:left w:val="nil"/>
              <w:bottom w:val="nil"/>
              <w:right w:val="nil"/>
            </w:tcBorders>
          </w:tcPr>
          <w:p w14:paraId="772E0DDF"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3CD71D2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Unskilled worker</w:t>
            </w:r>
          </w:p>
        </w:tc>
        <w:tc>
          <w:tcPr>
            <w:tcW w:w="1078" w:type="dxa"/>
            <w:tcBorders>
              <w:top w:val="nil"/>
              <w:left w:val="nil"/>
              <w:bottom w:val="nil"/>
              <w:right w:val="nil"/>
            </w:tcBorders>
          </w:tcPr>
          <w:p w14:paraId="2386EFE3"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3.1</w:t>
            </w:r>
          </w:p>
        </w:tc>
      </w:tr>
      <w:tr w:rsidR="00880BBD" w:rsidRPr="00BC48D6" w14:paraId="259CF602" w14:textId="77777777" w:rsidTr="00EE1E0B">
        <w:tc>
          <w:tcPr>
            <w:tcW w:w="3686" w:type="dxa"/>
            <w:tcBorders>
              <w:top w:val="nil"/>
              <w:left w:val="nil"/>
              <w:bottom w:val="nil"/>
              <w:right w:val="nil"/>
            </w:tcBorders>
          </w:tcPr>
          <w:p w14:paraId="4041DF81"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Parent</w:t>
            </w:r>
            <w:r>
              <w:rPr>
                <w:rFonts w:ascii="Times New Roman" w:hAnsi="Times New Roman" w:cs="Times New Roman"/>
              </w:rPr>
              <w:t>’</w:t>
            </w:r>
            <w:r w:rsidRPr="00BC48D6">
              <w:rPr>
                <w:rFonts w:ascii="Times New Roman" w:hAnsi="Times New Roman" w:cs="Times New Roman"/>
              </w:rPr>
              <w:t xml:space="preserve">s highest completed education </w:t>
            </w:r>
          </w:p>
        </w:tc>
        <w:tc>
          <w:tcPr>
            <w:tcW w:w="4252" w:type="dxa"/>
            <w:tcBorders>
              <w:top w:val="nil"/>
              <w:left w:val="nil"/>
              <w:bottom w:val="nil"/>
              <w:right w:val="nil"/>
            </w:tcBorders>
          </w:tcPr>
          <w:p w14:paraId="3A283C1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Did not complete junior high school</w:t>
            </w:r>
          </w:p>
        </w:tc>
        <w:tc>
          <w:tcPr>
            <w:tcW w:w="1078" w:type="dxa"/>
            <w:tcBorders>
              <w:top w:val="nil"/>
              <w:left w:val="nil"/>
              <w:bottom w:val="nil"/>
              <w:right w:val="nil"/>
            </w:tcBorders>
          </w:tcPr>
          <w:p w14:paraId="34972616"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0.0</w:t>
            </w:r>
          </w:p>
        </w:tc>
      </w:tr>
      <w:tr w:rsidR="00880BBD" w:rsidRPr="00BC48D6" w14:paraId="18EA784C" w14:textId="77777777" w:rsidTr="00EE1E0B">
        <w:tc>
          <w:tcPr>
            <w:tcW w:w="3686" w:type="dxa"/>
            <w:tcBorders>
              <w:top w:val="nil"/>
              <w:left w:val="nil"/>
              <w:bottom w:val="nil"/>
              <w:right w:val="nil"/>
            </w:tcBorders>
          </w:tcPr>
          <w:p w14:paraId="1196604E"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50F93EF1"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Junior high school (10</w:t>
            </w:r>
            <w:r w:rsidRPr="00BC48D6">
              <w:rPr>
                <w:rFonts w:ascii="Times New Roman" w:hAnsi="Times New Roman" w:cs="Times New Roman"/>
                <w:vertAlign w:val="superscript"/>
              </w:rPr>
              <w:t>th</w:t>
            </w:r>
            <w:r w:rsidRPr="00BC48D6">
              <w:rPr>
                <w:rFonts w:ascii="Times New Roman" w:hAnsi="Times New Roman" w:cs="Times New Roman"/>
              </w:rPr>
              <w:t xml:space="preserve"> grade)</w:t>
            </w:r>
          </w:p>
        </w:tc>
        <w:tc>
          <w:tcPr>
            <w:tcW w:w="1078" w:type="dxa"/>
            <w:tcBorders>
              <w:top w:val="nil"/>
              <w:left w:val="nil"/>
              <w:bottom w:val="nil"/>
              <w:right w:val="nil"/>
            </w:tcBorders>
          </w:tcPr>
          <w:p w14:paraId="04F07CA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0.6</w:t>
            </w:r>
          </w:p>
        </w:tc>
      </w:tr>
      <w:tr w:rsidR="00880BBD" w:rsidRPr="00BC48D6" w14:paraId="56149D42" w14:textId="77777777" w:rsidTr="00EE1E0B">
        <w:tc>
          <w:tcPr>
            <w:tcW w:w="3686" w:type="dxa"/>
            <w:tcBorders>
              <w:top w:val="nil"/>
              <w:left w:val="nil"/>
              <w:bottom w:val="nil"/>
              <w:right w:val="nil"/>
            </w:tcBorders>
          </w:tcPr>
          <w:p w14:paraId="7615B17B"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3946AC87"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Some educational after junior high school</w:t>
            </w:r>
          </w:p>
        </w:tc>
        <w:tc>
          <w:tcPr>
            <w:tcW w:w="1078" w:type="dxa"/>
            <w:tcBorders>
              <w:top w:val="nil"/>
              <w:left w:val="nil"/>
              <w:bottom w:val="nil"/>
              <w:right w:val="nil"/>
            </w:tcBorders>
          </w:tcPr>
          <w:p w14:paraId="67557FC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6.1</w:t>
            </w:r>
          </w:p>
        </w:tc>
      </w:tr>
      <w:tr w:rsidR="00880BBD" w:rsidRPr="00BC48D6" w14:paraId="3E817790" w14:textId="77777777" w:rsidTr="00EE1E0B">
        <w:tc>
          <w:tcPr>
            <w:tcW w:w="3686" w:type="dxa"/>
            <w:tcBorders>
              <w:top w:val="nil"/>
              <w:left w:val="nil"/>
              <w:bottom w:val="nil"/>
              <w:right w:val="nil"/>
            </w:tcBorders>
          </w:tcPr>
          <w:p w14:paraId="6FE1D93F"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465831C9"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Senior high school (13</w:t>
            </w:r>
            <w:r w:rsidRPr="00BC48D6">
              <w:rPr>
                <w:rFonts w:ascii="Times New Roman" w:hAnsi="Times New Roman" w:cs="Times New Roman"/>
                <w:vertAlign w:val="superscript"/>
              </w:rPr>
              <w:t>th</w:t>
            </w:r>
            <w:r w:rsidRPr="00BC48D6">
              <w:rPr>
                <w:rFonts w:ascii="Times New Roman" w:hAnsi="Times New Roman" w:cs="Times New Roman"/>
              </w:rPr>
              <w:t xml:space="preserve"> grade)</w:t>
            </w:r>
          </w:p>
        </w:tc>
        <w:tc>
          <w:tcPr>
            <w:tcW w:w="1078" w:type="dxa"/>
            <w:tcBorders>
              <w:top w:val="nil"/>
              <w:left w:val="nil"/>
              <w:bottom w:val="nil"/>
              <w:right w:val="nil"/>
            </w:tcBorders>
          </w:tcPr>
          <w:p w14:paraId="407AB513"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17.3</w:t>
            </w:r>
          </w:p>
        </w:tc>
      </w:tr>
      <w:tr w:rsidR="00880BBD" w:rsidRPr="00BC48D6" w14:paraId="366026A2" w14:textId="77777777" w:rsidTr="00EE1E0B">
        <w:tc>
          <w:tcPr>
            <w:tcW w:w="3686" w:type="dxa"/>
            <w:tcBorders>
              <w:top w:val="nil"/>
              <w:left w:val="nil"/>
              <w:bottom w:val="nil"/>
              <w:right w:val="nil"/>
            </w:tcBorders>
          </w:tcPr>
          <w:p w14:paraId="07D4AB1A"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04B4CB7B"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Some education after senior high school</w:t>
            </w:r>
          </w:p>
        </w:tc>
        <w:tc>
          <w:tcPr>
            <w:tcW w:w="1078" w:type="dxa"/>
            <w:tcBorders>
              <w:top w:val="nil"/>
              <w:left w:val="nil"/>
              <w:bottom w:val="nil"/>
              <w:right w:val="nil"/>
            </w:tcBorders>
          </w:tcPr>
          <w:p w14:paraId="26EEE8A7"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3.4</w:t>
            </w:r>
          </w:p>
        </w:tc>
      </w:tr>
      <w:tr w:rsidR="00880BBD" w:rsidRPr="00BC48D6" w14:paraId="10ACA69C" w14:textId="77777777" w:rsidTr="00EE1E0B">
        <w:tc>
          <w:tcPr>
            <w:tcW w:w="3686" w:type="dxa"/>
            <w:tcBorders>
              <w:top w:val="nil"/>
              <w:left w:val="nil"/>
              <w:bottom w:val="nil"/>
              <w:right w:val="nil"/>
            </w:tcBorders>
          </w:tcPr>
          <w:p w14:paraId="21B6F822"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0359FDA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Some college or university education</w:t>
            </w:r>
          </w:p>
        </w:tc>
        <w:tc>
          <w:tcPr>
            <w:tcW w:w="1078" w:type="dxa"/>
            <w:tcBorders>
              <w:top w:val="nil"/>
              <w:left w:val="nil"/>
              <w:bottom w:val="nil"/>
              <w:right w:val="nil"/>
            </w:tcBorders>
          </w:tcPr>
          <w:p w14:paraId="2E65C112"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7.6</w:t>
            </w:r>
          </w:p>
        </w:tc>
      </w:tr>
      <w:tr w:rsidR="00880BBD" w:rsidRPr="00BC48D6" w14:paraId="34D17D3D" w14:textId="77777777" w:rsidTr="00EE1E0B">
        <w:tc>
          <w:tcPr>
            <w:tcW w:w="3686" w:type="dxa"/>
            <w:tcBorders>
              <w:top w:val="nil"/>
              <w:left w:val="nil"/>
              <w:bottom w:val="nil"/>
              <w:right w:val="nil"/>
            </w:tcBorders>
          </w:tcPr>
          <w:p w14:paraId="4A8064B2"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3AA3D91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Bachelor’s degree</w:t>
            </w:r>
          </w:p>
        </w:tc>
        <w:tc>
          <w:tcPr>
            <w:tcW w:w="1078" w:type="dxa"/>
            <w:tcBorders>
              <w:top w:val="nil"/>
              <w:left w:val="nil"/>
              <w:bottom w:val="nil"/>
              <w:right w:val="nil"/>
            </w:tcBorders>
          </w:tcPr>
          <w:p w14:paraId="3ACBBAF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6.2</w:t>
            </w:r>
          </w:p>
        </w:tc>
      </w:tr>
      <w:tr w:rsidR="00880BBD" w:rsidRPr="00BC48D6" w14:paraId="35D6EBE9" w14:textId="77777777" w:rsidTr="00EE1E0B">
        <w:tc>
          <w:tcPr>
            <w:tcW w:w="3686" w:type="dxa"/>
            <w:tcBorders>
              <w:top w:val="nil"/>
              <w:left w:val="nil"/>
              <w:bottom w:val="nil"/>
              <w:right w:val="nil"/>
            </w:tcBorders>
          </w:tcPr>
          <w:p w14:paraId="63BE5444"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17B39D02"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College degree (3-4 years study)</w:t>
            </w:r>
          </w:p>
        </w:tc>
        <w:tc>
          <w:tcPr>
            <w:tcW w:w="1078" w:type="dxa"/>
            <w:tcBorders>
              <w:top w:val="nil"/>
              <w:left w:val="nil"/>
              <w:bottom w:val="nil"/>
              <w:right w:val="nil"/>
            </w:tcBorders>
          </w:tcPr>
          <w:p w14:paraId="609B033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33.6</w:t>
            </w:r>
          </w:p>
        </w:tc>
      </w:tr>
      <w:tr w:rsidR="00880BBD" w:rsidRPr="00BC48D6" w14:paraId="7D08C1A0" w14:textId="77777777" w:rsidTr="00EE1E0B">
        <w:tc>
          <w:tcPr>
            <w:tcW w:w="3686" w:type="dxa"/>
            <w:tcBorders>
              <w:top w:val="nil"/>
              <w:left w:val="nil"/>
              <w:bottom w:val="nil"/>
              <w:right w:val="nil"/>
            </w:tcBorders>
          </w:tcPr>
          <w:p w14:paraId="11251374"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5667F965"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Master</w:t>
            </w:r>
            <w:r>
              <w:rPr>
                <w:rFonts w:ascii="Times New Roman" w:hAnsi="Times New Roman" w:cs="Times New Roman"/>
              </w:rPr>
              <w:t>’</w:t>
            </w:r>
            <w:r w:rsidRPr="00BC48D6">
              <w:rPr>
                <w:rFonts w:ascii="Times New Roman" w:hAnsi="Times New Roman" w:cs="Times New Roman"/>
              </w:rPr>
              <w:t>s degree or similar</w:t>
            </w:r>
          </w:p>
        </w:tc>
        <w:tc>
          <w:tcPr>
            <w:tcW w:w="1078" w:type="dxa"/>
            <w:tcBorders>
              <w:top w:val="nil"/>
              <w:left w:val="nil"/>
              <w:bottom w:val="nil"/>
              <w:right w:val="nil"/>
            </w:tcBorders>
          </w:tcPr>
          <w:p w14:paraId="6DD770A1"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20.3</w:t>
            </w:r>
          </w:p>
        </w:tc>
      </w:tr>
      <w:tr w:rsidR="00880BBD" w:rsidRPr="00BC48D6" w14:paraId="07B3D755" w14:textId="77777777" w:rsidTr="00EE1E0B">
        <w:tc>
          <w:tcPr>
            <w:tcW w:w="3686" w:type="dxa"/>
            <w:tcBorders>
              <w:top w:val="nil"/>
              <w:left w:val="nil"/>
              <w:bottom w:val="nil"/>
              <w:right w:val="nil"/>
            </w:tcBorders>
          </w:tcPr>
          <w:p w14:paraId="53F9221E"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179EB0A4"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PhD completed or ongoing</w:t>
            </w:r>
          </w:p>
        </w:tc>
        <w:tc>
          <w:tcPr>
            <w:tcW w:w="1078" w:type="dxa"/>
            <w:tcBorders>
              <w:top w:val="nil"/>
              <w:left w:val="nil"/>
              <w:bottom w:val="nil"/>
              <w:right w:val="nil"/>
            </w:tcBorders>
          </w:tcPr>
          <w:p w14:paraId="3DEB51F4"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4.4</w:t>
            </w:r>
          </w:p>
        </w:tc>
      </w:tr>
      <w:tr w:rsidR="00880BBD" w:rsidRPr="00BC48D6" w14:paraId="6D780886" w14:textId="77777777" w:rsidTr="00EE1E0B">
        <w:tc>
          <w:tcPr>
            <w:tcW w:w="3686" w:type="dxa"/>
            <w:tcBorders>
              <w:top w:val="nil"/>
              <w:left w:val="nil"/>
              <w:bottom w:val="nil"/>
              <w:right w:val="nil"/>
            </w:tcBorders>
          </w:tcPr>
          <w:p w14:paraId="19589B9E"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Households</w:t>
            </w:r>
            <w:r>
              <w:rPr>
                <w:rFonts w:ascii="Times New Roman" w:hAnsi="Times New Roman" w:cs="Times New Roman"/>
              </w:rPr>
              <w:t xml:space="preserve">’ </w:t>
            </w:r>
            <w:r w:rsidRPr="00BC48D6">
              <w:rPr>
                <w:rFonts w:ascii="Times New Roman" w:hAnsi="Times New Roman" w:cs="Times New Roman"/>
              </w:rPr>
              <w:t xml:space="preserve">gross annual income </w:t>
            </w:r>
          </w:p>
        </w:tc>
        <w:tc>
          <w:tcPr>
            <w:tcW w:w="4252" w:type="dxa"/>
            <w:tcBorders>
              <w:top w:val="nil"/>
              <w:left w:val="nil"/>
              <w:bottom w:val="nil"/>
              <w:right w:val="nil"/>
            </w:tcBorders>
          </w:tcPr>
          <w:p w14:paraId="7756B7AA"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0-225</w:t>
            </w:r>
            <w:r>
              <w:rPr>
                <w:rFonts w:ascii="Times New Roman" w:hAnsi="Times New Roman" w:cs="Times New Roman"/>
              </w:rPr>
              <w:t xml:space="preserve">´ </w:t>
            </w:r>
            <w:r w:rsidRPr="00BC48D6">
              <w:rPr>
                <w:rFonts w:ascii="Times New Roman" w:hAnsi="Times New Roman" w:cs="Times New Roman"/>
              </w:rPr>
              <w:t>NOK (0-</w:t>
            </w:r>
            <w:r>
              <w:rPr>
                <w:rFonts w:ascii="Times New Roman" w:hAnsi="Times New Roman" w:cs="Times New Roman"/>
              </w:rPr>
              <w:t xml:space="preserve">21´ </w:t>
            </w:r>
            <w:r w:rsidRPr="00BC48D6">
              <w:rPr>
                <w:rFonts w:ascii="Times New Roman" w:hAnsi="Times New Roman" w:cs="Times New Roman"/>
              </w:rPr>
              <w:t>USD)</w:t>
            </w:r>
          </w:p>
        </w:tc>
        <w:tc>
          <w:tcPr>
            <w:tcW w:w="1078" w:type="dxa"/>
            <w:tcBorders>
              <w:top w:val="nil"/>
              <w:left w:val="nil"/>
              <w:bottom w:val="nil"/>
              <w:right w:val="nil"/>
            </w:tcBorders>
          </w:tcPr>
          <w:p w14:paraId="54D0E899"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3.3</w:t>
            </w:r>
          </w:p>
        </w:tc>
      </w:tr>
      <w:tr w:rsidR="00880BBD" w:rsidRPr="00BC48D6" w14:paraId="0BCCC7B5" w14:textId="77777777" w:rsidTr="00EE1E0B">
        <w:tc>
          <w:tcPr>
            <w:tcW w:w="3686" w:type="dxa"/>
            <w:tcBorders>
              <w:top w:val="nil"/>
              <w:left w:val="nil"/>
              <w:bottom w:val="nil"/>
              <w:right w:val="nil"/>
            </w:tcBorders>
          </w:tcPr>
          <w:p w14:paraId="30EBFFCE"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68C156E1" w14:textId="77777777" w:rsidR="00880BBD" w:rsidRPr="005D1427" w:rsidRDefault="00880BBD" w:rsidP="00EE1E0B">
            <w:pPr>
              <w:rPr>
                <w:rFonts w:ascii="Times New Roman" w:hAnsi="Times New Roman" w:cs="Times New Roman"/>
              </w:rPr>
            </w:pPr>
            <w:r w:rsidRPr="005D1427">
              <w:rPr>
                <w:rFonts w:ascii="Times New Roman" w:hAnsi="Times New Roman" w:cs="Times New Roman"/>
              </w:rPr>
              <w:t>225</w:t>
            </w:r>
            <w:r>
              <w:rPr>
                <w:rFonts w:ascii="Times New Roman" w:hAnsi="Times New Roman" w:cs="Times New Roman"/>
              </w:rPr>
              <w:t>´</w:t>
            </w:r>
            <w:r w:rsidRPr="005D1427">
              <w:rPr>
                <w:rFonts w:ascii="Times New Roman" w:hAnsi="Times New Roman" w:cs="Times New Roman"/>
              </w:rPr>
              <w:t>-525</w:t>
            </w:r>
            <w:r>
              <w:rPr>
                <w:rFonts w:ascii="Times New Roman" w:hAnsi="Times New Roman" w:cs="Times New Roman"/>
              </w:rPr>
              <w:t>´</w:t>
            </w:r>
            <w:r w:rsidRPr="005D1427">
              <w:rPr>
                <w:rFonts w:ascii="Times New Roman" w:hAnsi="Times New Roman" w:cs="Times New Roman"/>
              </w:rPr>
              <w:t xml:space="preserve"> NOK (</w:t>
            </w:r>
            <w:r>
              <w:rPr>
                <w:rFonts w:ascii="Times New Roman" w:hAnsi="Times New Roman" w:cs="Times New Roman"/>
              </w:rPr>
              <w:t>21´</w:t>
            </w:r>
            <w:r w:rsidRPr="005D1427">
              <w:rPr>
                <w:rFonts w:ascii="Times New Roman" w:hAnsi="Times New Roman" w:cs="Times New Roman"/>
              </w:rPr>
              <w:t>-</w:t>
            </w:r>
            <w:r>
              <w:rPr>
                <w:rFonts w:ascii="Times New Roman" w:hAnsi="Times New Roman" w:cs="Times New Roman"/>
              </w:rPr>
              <w:t>49´</w:t>
            </w:r>
            <w:r w:rsidRPr="005D1427">
              <w:rPr>
                <w:rFonts w:ascii="Times New Roman" w:hAnsi="Times New Roman" w:cs="Times New Roman"/>
              </w:rPr>
              <w:t xml:space="preserve"> USD)</w:t>
            </w:r>
          </w:p>
        </w:tc>
        <w:tc>
          <w:tcPr>
            <w:tcW w:w="1078" w:type="dxa"/>
            <w:tcBorders>
              <w:top w:val="nil"/>
              <w:left w:val="nil"/>
              <w:bottom w:val="nil"/>
              <w:right w:val="nil"/>
            </w:tcBorders>
          </w:tcPr>
          <w:p w14:paraId="5C2ED5CC"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18.4</w:t>
            </w:r>
          </w:p>
        </w:tc>
      </w:tr>
      <w:tr w:rsidR="00880BBD" w:rsidRPr="00BC48D6" w14:paraId="38E28241" w14:textId="77777777" w:rsidTr="00EE1E0B">
        <w:tc>
          <w:tcPr>
            <w:tcW w:w="3686" w:type="dxa"/>
            <w:tcBorders>
              <w:top w:val="nil"/>
              <w:left w:val="nil"/>
              <w:bottom w:val="nil"/>
              <w:right w:val="nil"/>
            </w:tcBorders>
          </w:tcPr>
          <w:p w14:paraId="4A162100" w14:textId="77777777" w:rsidR="00880BBD" w:rsidRPr="00BC48D6" w:rsidRDefault="00880BBD" w:rsidP="00EE1E0B">
            <w:pPr>
              <w:rPr>
                <w:rFonts w:ascii="Times New Roman" w:hAnsi="Times New Roman" w:cs="Times New Roman"/>
              </w:rPr>
            </w:pPr>
          </w:p>
        </w:tc>
        <w:tc>
          <w:tcPr>
            <w:tcW w:w="4252" w:type="dxa"/>
            <w:tcBorders>
              <w:top w:val="nil"/>
              <w:left w:val="nil"/>
              <w:bottom w:val="nil"/>
              <w:right w:val="nil"/>
            </w:tcBorders>
          </w:tcPr>
          <w:p w14:paraId="4DFCEA52" w14:textId="77777777" w:rsidR="00880BBD" w:rsidRPr="005D1427" w:rsidRDefault="00880BBD" w:rsidP="00EE1E0B">
            <w:pPr>
              <w:rPr>
                <w:rFonts w:ascii="Times New Roman" w:hAnsi="Times New Roman" w:cs="Times New Roman"/>
              </w:rPr>
            </w:pPr>
            <w:r w:rsidRPr="005D1427">
              <w:rPr>
                <w:rFonts w:ascii="Times New Roman" w:hAnsi="Times New Roman" w:cs="Times New Roman"/>
              </w:rPr>
              <w:t>525</w:t>
            </w:r>
            <w:r>
              <w:rPr>
                <w:rFonts w:ascii="Times New Roman" w:hAnsi="Times New Roman" w:cs="Times New Roman"/>
              </w:rPr>
              <w:t>´</w:t>
            </w:r>
            <w:r w:rsidRPr="005D1427">
              <w:rPr>
                <w:rFonts w:ascii="Times New Roman" w:hAnsi="Times New Roman" w:cs="Times New Roman"/>
              </w:rPr>
              <w:t>-900</w:t>
            </w:r>
            <w:r>
              <w:rPr>
                <w:rFonts w:ascii="Times New Roman" w:hAnsi="Times New Roman" w:cs="Times New Roman"/>
              </w:rPr>
              <w:t>´</w:t>
            </w:r>
            <w:r w:rsidRPr="005D1427">
              <w:rPr>
                <w:rFonts w:ascii="Times New Roman" w:hAnsi="Times New Roman" w:cs="Times New Roman"/>
              </w:rPr>
              <w:t xml:space="preserve"> NOK (</w:t>
            </w:r>
            <w:r>
              <w:rPr>
                <w:rFonts w:ascii="Times New Roman" w:hAnsi="Times New Roman" w:cs="Times New Roman"/>
              </w:rPr>
              <w:t>49´</w:t>
            </w:r>
            <w:r w:rsidRPr="005D1427">
              <w:rPr>
                <w:rFonts w:ascii="Times New Roman" w:hAnsi="Times New Roman" w:cs="Times New Roman"/>
              </w:rPr>
              <w:t>-</w:t>
            </w:r>
            <w:r>
              <w:rPr>
                <w:rFonts w:ascii="Times New Roman" w:hAnsi="Times New Roman" w:cs="Times New Roman"/>
              </w:rPr>
              <w:t>85´</w:t>
            </w:r>
            <w:r w:rsidRPr="005D1427">
              <w:rPr>
                <w:rFonts w:ascii="Times New Roman" w:hAnsi="Times New Roman" w:cs="Times New Roman"/>
              </w:rPr>
              <w:t xml:space="preserve"> USD) </w:t>
            </w:r>
          </w:p>
        </w:tc>
        <w:tc>
          <w:tcPr>
            <w:tcW w:w="1078" w:type="dxa"/>
            <w:tcBorders>
              <w:top w:val="nil"/>
              <w:left w:val="nil"/>
              <w:bottom w:val="nil"/>
              <w:right w:val="nil"/>
            </w:tcBorders>
          </w:tcPr>
          <w:p w14:paraId="7AB62626"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51.6</w:t>
            </w:r>
          </w:p>
        </w:tc>
      </w:tr>
      <w:tr w:rsidR="00880BBD" w:rsidRPr="00BC48D6" w14:paraId="2E252B9B" w14:textId="77777777" w:rsidTr="00EE1E0B">
        <w:tc>
          <w:tcPr>
            <w:tcW w:w="3686" w:type="dxa"/>
            <w:tcBorders>
              <w:top w:val="nil"/>
              <w:left w:val="nil"/>
              <w:bottom w:val="single" w:sz="4" w:space="0" w:color="auto"/>
              <w:right w:val="nil"/>
            </w:tcBorders>
          </w:tcPr>
          <w:p w14:paraId="64ABDA97" w14:textId="77777777" w:rsidR="00880BBD" w:rsidRPr="00BC48D6" w:rsidRDefault="00880BBD" w:rsidP="00EE1E0B">
            <w:pPr>
              <w:rPr>
                <w:rFonts w:ascii="Times New Roman" w:hAnsi="Times New Roman" w:cs="Times New Roman"/>
              </w:rPr>
            </w:pPr>
          </w:p>
        </w:tc>
        <w:tc>
          <w:tcPr>
            <w:tcW w:w="4252" w:type="dxa"/>
            <w:tcBorders>
              <w:top w:val="nil"/>
              <w:left w:val="nil"/>
              <w:bottom w:val="single" w:sz="4" w:space="0" w:color="auto"/>
              <w:right w:val="nil"/>
            </w:tcBorders>
          </w:tcPr>
          <w:p w14:paraId="2FEDD109"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900</w:t>
            </w:r>
            <w:r>
              <w:rPr>
                <w:rFonts w:ascii="Times New Roman" w:hAnsi="Times New Roman" w:cs="Times New Roman"/>
              </w:rPr>
              <w:t>´</w:t>
            </w:r>
            <w:r w:rsidRPr="00BC48D6">
              <w:rPr>
                <w:rFonts w:ascii="Times New Roman" w:hAnsi="Times New Roman" w:cs="Times New Roman"/>
              </w:rPr>
              <w:t>+ NOK (</w:t>
            </w:r>
            <w:r>
              <w:rPr>
                <w:rFonts w:ascii="Times New Roman" w:hAnsi="Times New Roman" w:cs="Times New Roman"/>
              </w:rPr>
              <w:t>85´</w:t>
            </w:r>
            <w:r w:rsidRPr="00BC48D6">
              <w:rPr>
                <w:rFonts w:ascii="Times New Roman" w:hAnsi="Times New Roman" w:cs="Times New Roman"/>
              </w:rPr>
              <w:t>+ USD)</w:t>
            </w:r>
          </w:p>
        </w:tc>
        <w:tc>
          <w:tcPr>
            <w:tcW w:w="1078" w:type="dxa"/>
            <w:tcBorders>
              <w:top w:val="nil"/>
              <w:left w:val="nil"/>
              <w:right w:val="nil"/>
            </w:tcBorders>
          </w:tcPr>
          <w:p w14:paraId="51791B9D" w14:textId="77777777" w:rsidR="00880BBD" w:rsidRPr="00BC48D6" w:rsidRDefault="00880BBD" w:rsidP="00EE1E0B">
            <w:pPr>
              <w:rPr>
                <w:rFonts w:ascii="Times New Roman" w:hAnsi="Times New Roman" w:cs="Times New Roman"/>
              </w:rPr>
            </w:pPr>
            <w:r w:rsidRPr="00BC48D6">
              <w:rPr>
                <w:rFonts w:ascii="Times New Roman" w:hAnsi="Times New Roman" w:cs="Times New Roman"/>
              </w:rPr>
              <w:t>26.7</w:t>
            </w:r>
          </w:p>
        </w:tc>
      </w:tr>
    </w:tbl>
    <w:p w14:paraId="63069D6B" w14:textId="77777777" w:rsidR="00880BBD" w:rsidRDefault="00880BBD" w:rsidP="00880BBD">
      <w:pPr>
        <w:spacing w:after="0"/>
        <w:rPr>
          <w:rFonts w:ascii="Times New Roman" w:eastAsia="Times New Roman" w:hAnsi="Times New Roman" w:cs="Times New Roman"/>
          <w:b/>
          <w:bCs/>
          <w:color w:val="000000"/>
          <w:sz w:val="24"/>
          <w:szCs w:val="24"/>
          <w:lang w:eastAsia="nb-NO"/>
        </w:rPr>
      </w:pPr>
    </w:p>
    <w:p w14:paraId="27B16D8B" w14:textId="17327565" w:rsidR="00880BBD" w:rsidRDefault="00880BBD" w:rsidP="00880BBD">
      <w:pPr>
        <w:rPr>
          <w:rFonts w:ascii="Times New Roman" w:hAnsi="Times New Roman" w:cs="Times New Roman"/>
          <w:b/>
          <w:bCs/>
          <w:sz w:val="24"/>
          <w:szCs w:val="24"/>
        </w:rPr>
      </w:pPr>
      <w:r>
        <w:rPr>
          <w:rFonts w:ascii="Times New Roman" w:hAnsi="Times New Roman" w:cs="Times New Roman"/>
          <w:b/>
          <w:bCs/>
          <w:sz w:val="24"/>
          <w:szCs w:val="24"/>
        </w:rPr>
        <w:br w:type="page"/>
      </w:r>
    </w:p>
    <w:p w14:paraId="0FAF87A3" w14:textId="77777777" w:rsidR="00880BBD" w:rsidRDefault="00880BBD" w:rsidP="00880BBD">
      <w:pPr>
        <w:spacing w:after="0"/>
        <w:rPr>
          <w:rFonts w:ascii="Times New Roman" w:hAnsi="Times New Roman" w:cs="Times New Roman"/>
          <w:b/>
          <w:bCs/>
          <w:sz w:val="24"/>
          <w:szCs w:val="24"/>
        </w:rPr>
        <w:sectPr w:rsidR="00880BBD" w:rsidSect="00F6491D">
          <w:pgSz w:w="11906" w:h="16838"/>
          <w:pgMar w:top="1077" w:right="1440" w:bottom="1077" w:left="1440" w:header="709" w:footer="709" w:gutter="0"/>
          <w:cols w:space="708"/>
          <w:docGrid w:linePitch="360"/>
        </w:sectPr>
      </w:pPr>
    </w:p>
    <w:p w14:paraId="05CE4EB4" w14:textId="3E2EA287" w:rsidR="00880BBD" w:rsidRPr="00600D16" w:rsidRDefault="00880BBD" w:rsidP="00880BBD">
      <w:pPr>
        <w:spacing w:after="0"/>
        <w:rPr>
          <w:rFonts w:ascii="Times New Roman" w:hAnsi="Times New Roman" w:cs="Times New Roman"/>
          <w:i/>
          <w:iCs/>
          <w:sz w:val="24"/>
          <w:szCs w:val="24"/>
        </w:rPr>
      </w:pPr>
      <w:r>
        <w:rPr>
          <w:rFonts w:ascii="Times New Roman" w:hAnsi="Times New Roman" w:cs="Times New Roman"/>
          <w:b/>
          <w:bCs/>
          <w:sz w:val="24"/>
          <w:szCs w:val="24"/>
        </w:rPr>
        <w:lastRenderedPageBreak/>
        <w:t xml:space="preserve">Supplementary </w:t>
      </w:r>
      <w:r w:rsidRPr="00600D16">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2. </w:t>
      </w:r>
      <w:r w:rsidRPr="00600D16">
        <w:rPr>
          <w:rFonts w:ascii="Times New Roman" w:hAnsi="Times New Roman" w:cs="Times New Roman"/>
          <w:i/>
          <w:iCs/>
          <w:sz w:val="24"/>
          <w:szCs w:val="24"/>
        </w:rPr>
        <w:t>Descriptive of the Growth Parameters of Predictors of Cluster A Traits</w:t>
      </w:r>
    </w:p>
    <w:tbl>
      <w:tblPr>
        <w:tblStyle w:val="TableGrid"/>
        <w:tblW w:w="12469" w:type="dxa"/>
        <w:tblLayout w:type="fixed"/>
        <w:tblLook w:val="04A0" w:firstRow="1" w:lastRow="0" w:firstColumn="1" w:lastColumn="0" w:noHBand="0" w:noVBand="1"/>
      </w:tblPr>
      <w:tblGrid>
        <w:gridCol w:w="4815"/>
        <w:gridCol w:w="850"/>
        <w:gridCol w:w="709"/>
        <w:gridCol w:w="709"/>
        <w:gridCol w:w="709"/>
        <w:gridCol w:w="708"/>
        <w:gridCol w:w="567"/>
        <w:gridCol w:w="709"/>
        <w:gridCol w:w="709"/>
        <w:gridCol w:w="1984"/>
      </w:tblGrid>
      <w:tr w:rsidR="00880BBD" w:rsidRPr="0030693B" w14:paraId="7A7F9341" w14:textId="77777777" w:rsidTr="00EE1E0B">
        <w:tc>
          <w:tcPr>
            <w:tcW w:w="4815" w:type="dxa"/>
            <w:tcBorders>
              <w:top w:val="single" w:sz="4" w:space="0" w:color="auto"/>
              <w:left w:val="nil"/>
              <w:bottom w:val="single" w:sz="4" w:space="0" w:color="auto"/>
              <w:right w:val="nil"/>
            </w:tcBorders>
          </w:tcPr>
          <w:p w14:paraId="56AE0CE8" w14:textId="77777777" w:rsidR="00880BBD" w:rsidRPr="00600D16" w:rsidRDefault="00880BBD" w:rsidP="00EE1E0B">
            <w:pPr>
              <w:rPr>
                <w:rFonts w:ascii="Times New Roman" w:hAnsi="Times New Roman" w:cs="Times New Roman"/>
                <w:b/>
                <w:bCs/>
              </w:rPr>
            </w:pPr>
          </w:p>
        </w:tc>
        <w:tc>
          <w:tcPr>
            <w:tcW w:w="850" w:type="dxa"/>
            <w:tcBorders>
              <w:top w:val="single" w:sz="4" w:space="0" w:color="auto"/>
              <w:left w:val="nil"/>
              <w:bottom w:val="single" w:sz="4" w:space="0" w:color="auto"/>
              <w:right w:val="nil"/>
            </w:tcBorders>
          </w:tcPr>
          <w:p w14:paraId="6E31FEFD" w14:textId="77777777" w:rsidR="00880BBD" w:rsidRPr="00600D16" w:rsidRDefault="00880BBD" w:rsidP="00EE1E0B">
            <w:pPr>
              <w:jc w:val="center"/>
              <w:rPr>
                <w:rFonts w:ascii="Times New Roman" w:hAnsi="Times New Roman" w:cs="Times New Roman"/>
                <w:b/>
                <w:bCs/>
              </w:rPr>
            </w:pPr>
          </w:p>
        </w:tc>
        <w:tc>
          <w:tcPr>
            <w:tcW w:w="2127" w:type="dxa"/>
            <w:gridSpan w:val="3"/>
            <w:tcBorders>
              <w:top w:val="single" w:sz="4" w:space="0" w:color="auto"/>
              <w:left w:val="nil"/>
              <w:bottom w:val="single" w:sz="4" w:space="0" w:color="auto"/>
              <w:right w:val="nil"/>
            </w:tcBorders>
          </w:tcPr>
          <w:p w14:paraId="0F102088" w14:textId="77777777" w:rsidR="00880BBD" w:rsidRPr="00600D16" w:rsidRDefault="00880BBD" w:rsidP="00EE1E0B">
            <w:pPr>
              <w:jc w:val="center"/>
              <w:rPr>
                <w:rFonts w:ascii="Times New Roman" w:hAnsi="Times New Roman" w:cs="Times New Roman"/>
              </w:rPr>
            </w:pPr>
            <w:r w:rsidRPr="00600D16">
              <w:rPr>
                <w:rFonts w:ascii="Times New Roman" w:hAnsi="Times New Roman" w:cs="Times New Roman"/>
              </w:rPr>
              <w:t>Growth parameters</w:t>
            </w:r>
          </w:p>
        </w:tc>
        <w:tc>
          <w:tcPr>
            <w:tcW w:w="4677" w:type="dxa"/>
            <w:gridSpan w:val="5"/>
            <w:tcBorders>
              <w:top w:val="single" w:sz="4" w:space="0" w:color="auto"/>
              <w:left w:val="nil"/>
              <w:bottom w:val="single" w:sz="4" w:space="0" w:color="auto"/>
              <w:right w:val="nil"/>
            </w:tcBorders>
          </w:tcPr>
          <w:p w14:paraId="78BCB52E" w14:textId="77777777" w:rsidR="00880BBD" w:rsidRPr="00600D16" w:rsidRDefault="00880BBD" w:rsidP="00EE1E0B">
            <w:pPr>
              <w:jc w:val="center"/>
              <w:rPr>
                <w:rFonts w:ascii="Times New Roman" w:hAnsi="Times New Roman" w:cs="Times New Roman"/>
              </w:rPr>
            </w:pPr>
            <w:r w:rsidRPr="00600D16">
              <w:rPr>
                <w:rFonts w:ascii="Times New Roman" w:hAnsi="Times New Roman" w:cs="Times New Roman"/>
              </w:rPr>
              <w:t>Model fit</w:t>
            </w:r>
          </w:p>
        </w:tc>
      </w:tr>
      <w:tr w:rsidR="00880BBD" w:rsidRPr="00B43045" w14:paraId="2B461AB3" w14:textId="77777777" w:rsidTr="00EE1E0B">
        <w:tc>
          <w:tcPr>
            <w:tcW w:w="4815" w:type="dxa"/>
            <w:tcBorders>
              <w:top w:val="single" w:sz="4" w:space="0" w:color="auto"/>
              <w:left w:val="nil"/>
              <w:bottom w:val="single" w:sz="4" w:space="0" w:color="auto"/>
              <w:right w:val="nil"/>
            </w:tcBorders>
          </w:tcPr>
          <w:p w14:paraId="0B411409" w14:textId="77777777" w:rsidR="00880BBD" w:rsidRPr="00600D16" w:rsidRDefault="00880BBD" w:rsidP="00EE1E0B">
            <w:pPr>
              <w:jc w:val="center"/>
              <w:rPr>
                <w:rFonts w:ascii="Times New Roman" w:hAnsi="Times New Roman" w:cs="Times New Roman"/>
              </w:rPr>
            </w:pPr>
            <w:r w:rsidRPr="00600D16">
              <w:rPr>
                <w:rFonts w:ascii="Times New Roman" w:hAnsi="Times New Roman" w:cs="Times New Roman"/>
              </w:rPr>
              <w:t>Predictor (age range in years)</w:t>
            </w:r>
          </w:p>
        </w:tc>
        <w:tc>
          <w:tcPr>
            <w:tcW w:w="850" w:type="dxa"/>
            <w:tcBorders>
              <w:top w:val="single" w:sz="4" w:space="0" w:color="auto"/>
              <w:left w:val="nil"/>
              <w:bottom w:val="single" w:sz="4" w:space="0" w:color="auto"/>
              <w:right w:val="nil"/>
            </w:tcBorders>
          </w:tcPr>
          <w:p w14:paraId="5AAA54A4" w14:textId="77777777" w:rsidR="00880BBD" w:rsidRPr="00600D16" w:rsidRDefault="00880BBD" w:rsidP="00EE1E0B">
            <w:pPr>
              <w:jc w:val="center"/>
              <w:rPr>
                <w:rFonts w:ascii="Times New Roman" w:hAnsi="Times New Roman" w:cs="Times New Roman"/>
                <w:i/>
                <w:iCs/>
                <w:sz w:val="20"/>
                <w:szCs w:val="20"/>
              </w:rPr>
            </w:pPr>
            <w:r w:rsidRPr="00600D16">
              <w:rPr>
                <w:rFonts w:ascii="Times New Roman" w:hAnsi="Times New Roman" w:cs="Times New Roman"/>
                <w:i/>
                <w:iCs/>
                <w:sz w:val="20"/>
                <w:szCs w:val="20"/>
              </w:rPr>
              <w:t>n</w:t>
            </w:r>
          </w:p>
        </w:tc>
        <w:tc>
          <w:tcPr>
            <w:tcW w:w="709" w:type="dxa"/>
            <w:tcBorders>
              <w:top w:val="single" w:sz="4" w:space="0" w:color="auto"/>
              <w:left w:val="nil"/>
              <w:bottom w:val="single" w:sz="4" w:space="0" w:color="auto"/>
              <w:right w:val="nil"/>
            </w:tcBorders>
          </w:tcPr>
          <w:p w14:paraId="537DFA5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Inter</w:t>
            </w:r>
            <w:r>
              <w:rPr>
                <w:rFonts w:ascii="Times New Roman" w:hAnsi="Times New Roman" w:cs="Times New Roman"/>
                <w:sz w:val="20"/>
                <w:szCs w:val="20"/>
              </w:rPr>
              <w:t>-</w:t>
            </w:r>
            <w:proofErr w:type="spellStart"/>
            <w:r w:rsidRPr="00600D16">
              <w:rPr>
                <w:rFonts w:ascii="Times New Roman" w:hAnsi="Times New Roman" w:cs="Times New Roman"/>
                <w:sz w:val="20"/>
                <w:szCs w:val="20"/>
              </w:rPr>
              <w:t>cept</w:t>
            </w:r>
            <w:proofErr w:type="spellEnd"/>
          </w:p>
        </w:tc>
        <w:tc>
          <w:tcPr>
            <w:tcW w:w="709" w:type="dxa"/>
            <w:tcBorders>
              <w:top w:val="single" w:sz="4" w:space="0" w:color="auto"/>
              <w:left w:val="nil"/>
              <w:bottom w:val="single" w:sz="4" w:space="0" w:color="auto"/>
              <w:right w:val="nil"/>
            </w:tcBorders>
          </w:tcPr>
          <w:p w14:paraId="22F97828"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Slope</w:t>
            </w:r>
          </w:p>
        </w:tc>
        <w:tc>
          <w:tcPr>
            <w:tcW w:w="709" w:type="dxa"/>
            <w:tcBorders>
              <w:top w:val="single" w:sz="4" w:space="0" w:color="auto"/>
              <w:left w:val="nil"/>
              <w:bottom w:val="single" w:sz="4" w:space="0" w:color="auto"/>
              <w:right w:val="nil"/>
            </w:tcBorders>
          </w:tcPr>
          <w:p w14:paraId="578351E0"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i/>
                <w:iCs/>
                <w:sz w:val="20"/>
                <w:szCs w:val="20"/>
              </w:rPr>
              <w:t>p</w:t>
            </w:r>
            <w:r w:rsidRPr="00600D16">
              <w:rPr>
                <w:rFonts w:ascii="Times New Roman" w:hAnsi="Times New Roman" w:cs="Times New Roman"/>
                <w:sz w:val="20"/>
                <w:szCs w:val="20"/>
              </w:rPr>
              <w:t>-value Slope</w:t>
            </w:r>
          </w:p>
        </w:tc>
        <w:tc>
          <w:tcPr>
            <w:tcW w:w="708" w:type="dxa"/>
            <w:tcBorders>
              <w:top w:val="single" w:sz="4" w:space="0" w:color="auto"/>
              <w:left w:val="nil"/>
              <w:bottom w:val="single" w:sz="4" w:space="0" w:color="auto"/>
              <w:right w:val="nil"/>
            </w:tcBorders>
          </w:tcPr>
          <w:p w14:paraId="63E8D2D1"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color w:val="000000" w:themeColor="text1"/>
                <w:sz w:val="20"/>
                <w:szCs w:val="20"/>
              </w:rPr>
              <w:t>χ</w:t>
            </w:r>
            <w:r w:rsidRPr="00600D16">
              <w:rPr>
                <w:rFonts w:ascii="Times New Roman" w:hAnsi="Times New Roman" w:cs="Times New Roman"/>
                <w:color w:val="000000" w:themeColor="text1"/>
                <w:sz w:val="20"/>
                <w:szCs w:val="20"/>
                <w:vertAlign w:val="superscript"/>
              </w:rPr>
              <w:t>2</w:t>
            </w:r>
            <w:r w:rsidRPr="00600D16">
              <w:rPr>
                <w:rFonts w:ascii="Times New Roman" w:hAnsi="Times New Roman" w:cs="Times New Roman"/>
                <w:sz w:val="20"/>
                <w:szCs w:val="20"/>
              </w:rPr>
              <w:t xml:space="preserve"> </w:t>
            </w:r>
          </w:p>
        </w:tc>
        <w:tc>
          <w:tcPr>
            <w:tcW w:w="567" w:type="dxa"/>
            <w:tcBorders>
              <w:top w:val="single" w:sz="4" w:space="0" w:color="auto"/>
              <w:left w:val="nil"/>
              <w:bottom w:val="single" w:sz="4" w:space="0" w:color="auto"/>
              <w:right w:val="nil"/>
            </w:tcBorders>
          </w:tcPr>
          <w:p w14:paraId="75EC90F6" w14:textId="77777777" w:rsidR="00880BBD" w:rsidRPr="00600D16" w:rsidRDefault="00880BBD" w:rsidP="00EE1E0B">
            <w:pPr>
              <w:jc w:val="center"/>
              <w:rPr>
                <w:rFonts w:ascii="Times New Roman" w:hAnsi="Times New Roman" w:cs="Times New Roman"/>
                <w:i/>
                <w:iCs/>
                <w:sz w:val="20"/>
                <w:szCs w:val="20"/>
              </w:rPr>
            </w:pPr>
            <w:proofErr w:type="spellStart"/>
            <w:r w:rsidRPr="00600D16">
              <w:rPr>
                <w:rFonts w:ascii="Times New Roman" w:hAnsi="Times New Roman" w:cs="Times New Roman"/>
                <w:i/>
                <w:iCs/>
                <w:sz w:val="20"/>
                <w:szCs w:val="20"/>
              </w:rPr>
              <w:t>df</w:t>
            </w:r>
            <w:proofErr w:type="spellEnd"/>
          </w:p>
        </w:tc>
        <w:tc>
          <w:tcPr>
            <w:tcW w:w="709" w:type="dxa"/>
            <w:tcBorders>
              <w:top w:val="single" w:sz="4" w:space="0" w:color="auto"/>
              <w:left w:val="nil"/>
              <w:bottom w:val="single" w:sz="4" w:space="0" w:color="auto"/>
              <w:right w:val="nil"/>
            </w:tcBorders>
          </w:tcPr>
          <w:p w14:paraId="0F8222EF"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i/>
                <w:iCs/>
                <w:sz w:val="20"/>
                <w:szCs w:val="20"/>
              </w:rPr>
              <w:t>p-</w:t>
            </w:r>
            <w:r w:rsidRPr="00600D16">
              <w:rPr>
                <w:rFonts w:ascii="Times New Roman" w:hAnsi="Times New Roman" w:cs="Times New Roman"/>
                <w:sz w:val="20"/>
                <w:szCs w:val="20"/>
              </w:rPr>
              <w:t>value</w:t>
            </w:r>
          </w:p>
        </w:tc>
        <w:tc>
          <w:tcPr>
            <w:tcW w:w="709" w:type="dxa"/>
            <w:tcBorders>
              <w:top w:val="single" w:sz="4" w:space="0" w:color="auto"/>
              <w:left w:val="nil"/>
              <w:bottom w:val="single" w:sz="4" w:space="0" w:color="auto"/>
              <w:right w:val="nil"/>
            </w:tcBorders>
          </w:tcPr>
          <w:p w14:paraId="0E82DE2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CFI</w:t>
            </w:r>
          </w:p>
        </w:tc>
        <w:tc>
          <w:tcPr>
            <w:tcW w:w="1984" w:type="dxa"/>
            <w:tcBorders>
              <w:top w:val="single" w:sz="4" w:space="0" w:color="auto"/>
              <w:left w:val="nil"/>
              <w:bottom w:val="single" w:sz="4" w:space="0" w:color="auto"/>
              <w:right w:val="nil"/>
            </w:tcBorders>
          </w:tcPr>
          <w:p w14:paraId="4D9141E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RMSEA</w:t>
            </w:r>
          </w:p>
          <w:p w14:paraId="589A1C8C"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(90% CI)</w:t>
            </w:r>
          </w:p>
        </w:tc>
      </w:tr>
      <w:tr w:rsidR="00880BBD" w:rsidRPr="0030693B" w14:paraId="7C4DC879" w14:textId="77777777" w:rsidTr="00EE1E0B">
        <w:tc>
          <w:tcPr>
            <w:tcW w:w="12469" w:type="dxa"/>
            <w:gridSpan w:val="10"/>
            <w:tcBorders>
              <w:top w:val="single" w:sz="4" w:space="0" w:color="auto"/>
              <w:left w:val="nil"/>
              <w:bottom w:val="single" w:sz="4" w:space="0" w:color="auto"/>
              <w:right w:val="nil"/>
            </w:tcBorders>
          </w:tcPr>
          <w:p w14:paraId="3B7B17D3" w14:textId="77777777" w:rsidR="00880BBD" w:rsidRPr="00600D16" w:rsidRDefault="00880BBD" w:rsidP="00EE1E0B">
            <w:pPr>
              <w:jc w:val="center"/>
              <w:rPr>
                <w:rFonts w:ascii="Times New Roman" w:hAnsi="Times New Roman" w:cs="Times New Roman"/>
              </w:rPr>
            </w:pPr>
            <w:r>
              <w:rPr>
                <w:rFonts w:ascii="Times New Roman" w:hAnsi="Times New Roman" w:cs="Times New Roman"/>
              </w:rPr>
              <w:t xml:space="preserve">Child </w:t>
            </w:r>
            <w:r w:rsidRPr="00600D16">
              <w:rPr>
                <w:rFonts w:ascii="Times New Roman" w:hAnsi="Times New Roman" w:cs="Times New Roman"/>
              </w:rPr>
              <w:t>factors</w:t>
            </w:r>
          </w:p>
        </w:tc>
      </w:tr>
      <w:tr w:rsidR="00880BBD" w:rsidRPr="00600D16" w14:paraId="72723965" w14:textId="77777777" w:rsidTr="00EE1E0B">
        <w:tc>
          <w:tcPr>
            <w:tcW w:w="4815" w:type="dxa"/>
            <w:tcBorders>
              <w:top w:val="single" w:sz="4" w:space="0" w:color="auto"/>
              <w:left w:val="nil"/>
              <w:bottom w:val="nil"/>
              <w:right w:val="nil"/>
            </w:tcBorders>
          </w:tcPr>
          <w:p w14:paraId="4F10CD75" w14:textId="77777777" w:rsidR="00880BBD" w:rsidRPr="00600D16" w:rsidRDefault="00880BBD" w:rsidP="00EE1E0B">
            <w:pPr>
              <w:rPr>
                <w:rFonts w:ascii="Times New Roman" w:hAnsi="Times New Roman" w:cs="Times New Roman"/>
              </w:rPr>
            </w:pPr>
            <w:proofErr w:type="spellStart"/>
            <w:proofErr w:type="gramStart"/>
            <w:r w:rsidRPr="00600D16">
              <w:rPr>
                <w:rFonts w:ascii="Times New Roman" w:hAnsi="Times New Roman" w:cs="Times New Roman"/>
              </w:rPr>
              <w:t>Oddity</w:t>
            </w:r>
            <w:r w:rsidRPr="005744CC">
              <w:rPr>
                <w:rFonts w:ascii="Times New Roman" w:hAnsi="Times New Roman" w:cs="Times New Roman"/>
                <w:vertAlign w:val="superscript"/>
              </w:rPr>
              <w:t>a</w:t>
            </w:r>
            <w:proofErr w:type="spellEnd"/>
            <w:r w:rsidRPr="00600D16">
              <w:rPr>
                <w:rFonts w:ascii="Times New Roman" w:hAnsi="Times New Roman" w:cs="Times New Roman"/>
              </w:rPr>
              <w:t>(</w:t>
            </w:r>
            <w:proofErr w:type="gramEnd"/>
            <w:r>
              <w:rPr>
                <w:rFonts w:ascii="Times New Roman" w:hAnsi="Times New Roman" w:cs="Times New Roman"/>
              </w:rPr>
              <w:t>4</w:t>
            </w:r>
            <w:r w:rsidRPr="00600D16">
              <w:rPr>
                <w:rFonts w:ascii="Times New Roman" w:hAnsi="Times New Roman" w:cs="Times New Roman"/>
              </w:rPr>
              <w:t>-14)</w:t>
            </w:r>
          </w:p>
        </w:tc>
        <w:tc>
          <w:tcPr>
            <w:tcW w:w="850" w:type="dxa"/>
            <w:tcBorders>
              <w:top w:val="single" w:sz="4" w:space="0" w:color="auto"/>
              <w:left w:val="nil"/>
              <w:bottom w:val="nil"/>
              <w:right w:val="nil"/>
            </w:tcBorders>
          </w:tcPr>
          <w:p w14:paraId="52A6D2F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956</w:t>
            </w:r>
          </w:p>
        </w:tc>
        <w:tc>
          <w:tcPr>
            <w:tcW w:w="709" w:type="dxa"/>
            <w:tcBorders>
              <w:top w:val="single" w:sz="4" w:space="0" w:color="auto"/>
              <w:left w:val="nil"/>
              <w:bottom w:val="nil"/>
              <w:right w:val="nil"/>
            </w:tcBorders>
          </w:tcPr>
          <w:p w14:paraId="64F79F20"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1.04</w:t>
            </w:r>
          </w:p>
        </w:tc>
        <w:tc>
          <w:tcPr>
            <w:tcW w:w="709" w:type="dxa"/>
            <w:tcBorders>
              <w:top w:val="single" w:sz="4" w:space="0" w:color="auto"/>
              <w:left w:val="nil"/>
              <w:bottom w:val="nil"/>
              <w:right w:val="nil"/>
            </w:tcBorders>
          </w:tcPr>
          <w:p w14:paraId="0AA06938"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w:t>
            </w:r>
            <w:r w:rsidRPr="00600D16">
              <w:rPr>
                <w:rFonts w:ascii="Times New Roman" w:hAnsi="Times New Roman" w:cs="Times New Roman"/>
                <w:sz w:val="20"/>
                <w:szCs w:val="20"/>
              </w:rPr>
              <w:t>.00</w:t>
            </w:r>
          </w:p>
        </w:tc>
        <w:tc>
          <w:tcPr>
            <w:tcW w:w="709" w:type="dxa"/>
            <w:tcBorders>
              <w:top w:val="single" w:sz="4" w:space="0" w:color="auto"/>
              <w:left w:val="nil"/>
              <w:bottom w:val="nil"/>
              <w:right w:val="nil"/>
            </w:tcBorders>
          </w:tcPr>
          <w:p w14:paraId="46F12D9C"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367</w:t>
            </w:r>
          </w:p>
        </w:tc>
        <w:tc>
          <w:tcPr>
            <w:tcW w:w="708" w:type="dxa"/>
            <w:tcBorders>
              <w:top w:val="single" w:sz="4" w:space="0" w:color="auto"/>
              <w:left w:val="nil"/>
              <w:bottom w:val="nil"/>
              <w:right w:val="nil"/>
            </w:tcBorders>
          </w:tcPr>
          <w:p w14:paraId="2D6F903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12.20</w:t>
            </w:r>
          </w:p>
        </w:tc>
        <w:tc>
          <w:tcPr>
            <w:tcW w:w="567" w:type="dxa"/>
            <w:tcBorders>
              <w:top w:val="single" w:sz="4" w:space="0" w:color="auto"/>
              <w:left w:val="nil"/>
              <w:bottom w:val="nil"/>
              <w:right w:val="nil"/>
            </w:tcBorders>
          </w:tcPr>
          <w:p w14:paraId="2BFC5FF4"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w:t>
            </w:r>
          </w:p>
        </w:tc>
        <w:tc>
          <w:tcPr>
            <w:tcW w:w="709" w:type="dxa"/>
            <w:tcBorders>
              <w:top w:val="single" w:sz="4" w:space="0" w:color="auto"/>
              <w:left w:val="nil"/>
              <w:bottom w:val="nil"/>
              <w:right w:val="nil"/>
            </w:tcBorders>
          </w:tcPr>
          <w:p w14:paraId="0BF9E28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.272</w:t>
            </w:r>
          </w:p>
        </w:tc>
        <w:tc>
          <w:tcPr>
            <w:tcW w:w="709" w:type="dxa"/>
            <w:tcBorders>
              <w:top w:val="single" w:sz="4" w:space="0" w:color="auto"/>
              <w:left w:val="nil"/>
              <w:bottom w:val="nil"/>
              <w:right w:val="nil"/>
            </w:tcBorders>
          </w:tcPr>
          <w:p w14:paraId="0C74AC3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w:t>
            </w:r>
            <w:r>
              <w:rPr>
                <w:rFonts w:ascii="Times New Roman" w:hAnsi="Times New Roman" w:cs="Times New Roman"/>
                <w:sz w:val="20"/>
                <w:szCs w:val="20"/>
              </w:rPr>
              <w:t>80</w:t>
            </w:r>
          </w:p>
        </w:tc>
        <w:tc>
          <w:tcPr>
            <w:tcW w:w="1984" w:type="dxa"/>
            <w:tcBorders>
              <w:top w:val="single" w:sz="4" w:space="0" w:color="auto"/>
              <w:left w:val="nil"/>
              <w:bottom w:val="nil"/>
              <w:right w:val="nil"/>
            </w:tcBorders>
          </w:tcPr>
          <w:p w14:paraId="73006D69"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w:t>
            </w:r>
            <w:r>
              <w:rPr>
                <w:rFonts w:ascii="Times New Roman" w:hAnsi="Times New Roman" w:cs="Times New Roman"/>
                <w:sz w:val="20"/>
                <w:szCs w:val="20"/>
              </w:rPr>
              <w:t>20</w:t>
            </w:r>
            <w:r w:rsidRPr="00600D16">
              <w:rPr>
                <w:rFonts w:ascii="Times New Roman" w:hAnsi="Times New Roman" w:cs="Times New Roman"/>
                <w:sz w:val="20"/>
                <w:szCs w:val="20"/>
              </w:rPr>
              <w:t>(.000</w:t>
            </w:r>
            <w:r>
              <w:rPr>
                <w:rFonts w:ascii="Times New Roman" w:hAnsi="Times New Roman" w:cs="Times New Roman"/>
                <w:sz w:val="20"/>
                <w:szCs w:val="20"/>
              </w:rPr>
              <w:t xml:space="preserve">, </w:t>
            </w:r>
            <w:r w:rsidRPr="00600D16">
              <w:rPr>
                <w:rFonts w:ascii="Times New Roman" w:hAnsi="Times New Roman" w:cs="Times New Roman"/>
                <w:sz w:val="20"/>
                <w:szCs w:val="20"/>
              </w:rPr>
              <w:t>.0</w:t>
            </w:r>
            <w:r>
              <w:rPr>
                <w:rFonts w:ascii="Times New Roman" w:hAnsi="Times New Roman" w:cs="Times New Roman"/>
                <w:sz w:val="20"/>
                <w:szCs w:val="20"/>
              </w:rPr>
              <w:t>38</w:t>
            </w:r>
            <w:r w:rsidRPr="00600D16">
              <w:rPr>
                <w:rFonts w:ascii="Times New Roman" w:hAnsi="Times New Roman" w:cs="Times New Roman"/>
                <w:sz w:val="20"/>
                <w:szCs w:val="20"/>
              </w:rPr>
              <w:t>)</w:t>
            </w:r>
          </w:p>
        </w:tc>
      </w:tr>
      <w:tr w:rsidR="00880BBD" w:rsidRPr="00600D16" w14:paraId="4D65B784" w14:textId="77777777" w:rsidTr="00EE1E0B">
        <w:tc>
          <w:tcPr>
            <w:tcW w:w="4815" w:type="dxa"/>
            <w:tcBorders>
              <w:top w:val="nil"/>
              <w:left w:val="nil"/>
              <w:bottom w:val="nil"/>
              <w:right w:val="nil"/>
            </w:tcBorders>
          </w:tcPr>
          <w:p w14:paraId="2310D965"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Executive</w:t>
            </w:r>
            <w:r>
              <w:rPr>
                <w:rFonts w:ascii="Times New Roman" w:hAnsi="Times New Roman" w:cs="Times New Roman"/>
              </w:rPr>
              <w:t xml:space="preserve"> </w:t>
            </w:r>
            <w:r w:rsidRPr="00600D16">
              <w:rPr>
                <w:rFonts w:ascii="Times New Roman" w:hAnsi="Times New Roman" w:cs="Times New Roman"/>
              </w:rPr>
              <w:t>functioning</w:t>
            </w:r>
            <w:r>
              <w:rPr>
                <w:rFonts w:ascii="Times New Roman" w:hAnsi="Times New Roman" w:cs="Times New Roman"/>
              </w:rPr>
              <w:t xml:space="preserve"> </w:t>
            </w:r>
            <w:proofErr w:type="spellStart"/>
            <w:r w:rsidRPr="00600D16">
              <w:rPr>
                <w:rFonts w:ascii="Times New Roman" w:hAnsi="Times New Roman" w:cs="Times New Roman"/>
              </w:rPr>
              <w:t>problems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6</w:t>
            </w:r>
            <w:r w:rsidRPr="00600D16">
              <w:rPr>
                <w:rFonts w:ascii="Times New Roman" w:hAnsi="Times New Roman" w:cs="Times New Roman"/>
              </w:rPr>
              <w:t>-14)</w:t>
            </w:r>
          </w:p>
        </w:tc>
        <w:tc>
          <w:tcPr>
            <w:tcW w:w="850" w:type="dxa"/>
            <w:tcBorders>
              <w:top w:val="nil"/>
              <w:left w:val="nil"/>
              <w:bottom w:val="nil"/>
              <w:right w:val="nil"/>
            </w:tcBorders>
          </w:tcPr>
          <w:p w14:paraId="5870BB5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851</w:t>
            </w:r>
          </w:p>
        </w:tc>
        <w:tc>
          <w:tcPr>
            <w:tcW w:w="709" w:type="dxa"/>
            <w:tcBorders>
              <w:top w:val="nil"/>
              <w:left w:val="nil"/>
              <w:bottom w:val="nil"/>
              <w:right w:val="nil"/>
            </w:tcBorders>
          </w:tcPr>
          <w:p w14:paraId="77D0465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88.28</w:t>
            </w:r>
          </w:p>
        </w:tc>
        <w:tc>
          <w:tcPr>
            <w:tcW w:w="709" w:type="dxa"/>
            <w:tcBorders>
              <w:top w:val="nil"/>
              <w:left w:val="nil"/>
              <w:bottom w:val="nil"/>
              <w:right w:val="nil"/>
            </w:tcBorders>
          </w:tcPr>
          <w:p w14:paraId="0C280906"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w:t>
            </w:r>
            <w:r w:rsidRPr="00600D16">
              <w:rPr>
                <w:rFonts w:ascii="Times New Roman" w:hAnsi="Times New Roman" w:cs="Times New Roman"/>
                <w:sz w:val="20"/>
                <w:szCs w:val="20"/>
              </w:rPr>
              <w:t>.11</w:t>
            </w:r>
          </w:p>
        </w:tc>
        <w:tc>
          <w:tcPr>
            <w:tcW w:w="709" w:type="dxa"/>
            <w:tcBorders>
              <w:top w:val="nil"/>
              <w:left w:val="nil"/>
              <w:bottom w:val="nil"/>
              <w:right w:val="nil"/>
            </w:tcBorders>
          </w:tcPr>
          <w:p w14:paraId="76EED74F"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.33</w:t>
            </w:r>
          </w:p>
        </w:tc>
        <w:tc>
          <w:tcPr>
            <w:tcW w:w="708" w:type="dxa"/>
            <w:tcBorders>
              <w:top w:val="nil"/>
              <w:left w:val="nil"/>
              <w:bottom w:val="nil"/>
              <w:right w:val="nil"/>
            </w:tcBorders>
          </w:tcPr>
          <w:p w14:paraId="43C6F161"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38.54</w:t>
            </w:r>
          </w:p>
        </w:tc>
        <w:tc>
          <w:tcPr>
            <w:tcW w:w="567" w:type="dxa"/>
            <w:tcBorders>
              <w:top w:val="nil"/>
              <w:left w:val="nil"/>
              <w:bottom w:val="nil"/>
              <w:right w:val="nil"/>
            </w:tcBorders>
          </w:tcPr>
          <w:p w14:paraId="4226DD7F"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Borders>
              <w:top w:val="nil"/>
              <w:left w:val="nil"/>
              <w:bottom w:val="nil"/>
              <w:right w:val="nil"/>
            </w:tcBorders>
          </w:tcPr>
          <w:p w14:paraId="680C2102"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.006</w:t>
            </w:r>
          </w:p>
        </w:tc>
        <w:tc>
          <w:tcPr>
            <w:tcW w:w="709" w:type="dxa"/>
            <w:tcBorders>
              <w:top w:val="nil"/>
              <w:left w:val="nil"/>
              <w:bottom w:val="nil"/>
              <w:right w:val="nil"/>
            </w:tcBorders>
          </w:tcPr>
          <w:p w14:paraId="345B3BB2"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w:t>
            </w:r>
            <w:r>
              <w:rPr>
                <w:rFonts w:ascii="Times New Roman" w:hAnsi="Times New Roman" w:cs="Times New Roman"/>
                <w:sz w:val="20"/>
                <w:szCs w:val="20"/>
              </w:rPr>
              <w:t>48</w:t>
            </w:r>
          </w:p>
        </w:tc>
        <w:tc>
          <w:tcPr>
            <w:tcW w:w="1984" w:type="dxa"/>
            <w:tcBorders>
              <w:top w:val="nil"/>
              <w:left w:val="nil"/>
              <w:bottom w:val="nil"/>
              <w:right w:val="nil"/>
            </w:tcBorders>
          </w:tcPr>
          <w:p w14:paraId="2B0DD9B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w:t>
            </w:r>
            <w:r>
              <w:rPr>
                <w:rFonts w:ascii="Times New Roman" w:hAnsi="Times New Roman" w:cs="Times New Roman"/>
                <w:sz w:val="20"/>
                <w:szCs w:val="20"/>
              </w:rPr>
              <w:t>5</w:t>
            </w:r>
            <w:r w:rsidRPr="00600D16">
              <w:rPr>
                <w:rFonts w:ascii="Times New Roman" w:hAnsi="Times New Roman" w:cs="Times New Roman"/>
                <w:sz w:val="20"/>
                <w:szCs w:val="20"/>
              </w:rPr>
              <w:t>9(.0</w:t>
            </w:r>
            <w:r>
              <w:rPr>
                <w:rFonts w:ascii="Times New Roman" w:hAnsi="Times New Roman" w:cs="Times New Roman"/>
                <w:sz w:val="20"/>
                <w:szCs w:val="20"/>
              </w:rPr>
              <w:t xml:space="preserve">41, </w:t>
            </w:r>
            <w:r w:rsidRPr="00600D16">
              <w:rPr>
                <w:rFonts w:ascii="Times New Roman" w:hAnsi="Times New Roman" w:cs="Times New Roman"/>
                <w:sz w:val="20"/>
                <w:szCs w:val="20"/>
              </w:rPr>
              <w:t>.0</w:t>
            </w:r>
            <w:r>
              <w:rPr>
                <w:rFonts w:ascii="Times New Roman" w:hAnsi="Times New Roman" w:cs="Times New Roman"/>
                <w:sz w:val="20"/>
                <w:szCs w:val="20"/>
              </w:rPr>
              <w:t>79</w:t>
            </w:r>
            <w:r w:rsidRPr="00600D16">
              <w:rPr>
                <w:rFonts w:ascii="Times New Roman" w:hAnsi="Times New Roman" w:cs="Times New Roman"/>
                <w:sz w:val="20"/>
                <w:szCs w:val="20"/>
              </w:rPr>
              <w:t>)</w:t>
            </w:r>
          </w:p>
        </w:tc>
      </w:tr>
      <w:tr w:rsidR="00880BBD" w:rsidRPr="00600D16" w14:paraId="4A03EB70" w14:textId="77777777" w:rsidTr="00EE1E0B">
        <w:tc>
          <w:tcPr>
            <w:tcW w:w="4815" w:type="dxa"/>
            <w:tcBorders>
              <w:top w:val="nil"/>
              <w:left w:val="nil"/>
              <w:bottom w:val="nil"/>
              <w:right w:val="nil"/>
            </w:tcBorders>
          </w:tcPr>
          <w:p w14:paraId="523E16B9"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Imaginary</w:t>
            </w:r>
            <w:r>
              <w:rPr>
                <w:rFonts w:ascii="Times New Roman" w:hAnsi="Times New Roman" w:cs="Times New Roman"/>
              </w:rPr>
              <w:t xml:space="preserve"> </w:t>
            </w:r>
            <w:r w:rsidRPr="00600D16">
              <w:rPr>
                <w:rFonts w:ascii="Times New Roman" w:hAnsi="Times New Roman" w:cs="Times New Roman"/>
              </w:rPr>
              <w:t>friend</w:t>
            </w:r>
            <w:r>
              <w:rPr>
                <w:rFonts w:ascii="Times New Roman" w:hAnsi="Times New Roman" w:cs="Times New Roman"/>
              </w:rPr>
              <w:t xml:space="preserve"> (4-6)</w:t>
            </w:r>
          </w:p>
        </w:tc>
        <w:tc>
          <w:tcPr>
            <w:tcW w:w="850" w:type="dxa"/>
            <w:tcBorders>
              <w:top w:val="nil"/>
              <w:left w:val="nil"/>
              <w:bottom w:val="nil"/>
              <w:right w:val="nil"/>
            </w:tcBorders>
          </w:tcPr>
          <w:p w14:paraId="32FA93E5"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1004</w:t>
            </w:r>
          </w:p>
        </w:tc>
        <w:tc>
          <w:tcPr>
            <w:tcW w:w="709" w:type="dxa"/>
            <w:tcBorders>
              <w:top w:val="nil"/>
              <w:left w:val="nil"/>
              <w:bottom w:val="nil"/>
              <w:right w:val="nil"/>
            </w:tcBorders>
          </w:tcPr>
          <w:p w14:paraId="5208861E"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0.20</w:t>
            </w:r>
          </w:p>
        </w:tc>
        <w:tc>
          <w:tcPr>
            <w:tcW w:w="709" w:type="dxa"/>
            <w:tcBorders>
              <w:top w:val="nil"/>
              <w:left w:val="nil"/>
              <w:bottom w:val="nil"/>
              <w:right w:val="nil"/>
            </w:tcBorders>
          </w:tcPr>
          <w:p w14:paraId="2C0E0324"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-0.01</w:t>
            </w:r>
          </w:p>
        </w:tc>
        <w:tc>
          <w:tcPr>
            <w:tcW w:w="709" w:type="dxa"/>
            <w:tcBorders>
              <w:top w:val="nil"/>
              <w:left w:val="nil"/>
              <w:bottom w:val="nil"/>
              <w:right w:val="nil"/>
            </w:tcBorders>
          </w:tcPr>
          <w:p w14:paraId="309B588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.475</w:t>
            </w:r>
          </w:p>
        </w:tc>
        <w:tc>
          <w:tcPr>
            <w:tcW w:w="708" w:type="dxa"/>
            <w:tcBorders>
              <w:top w:val="nil"/>
              <w:left w:val="nil"/>
              <w:bottom w:val="nil"/>
              <w:right w:val="nil"/>
            </w:tcBorders>
          </w:tcPr>
          <w:p w14:paraId="52A08584" w14:textId="77777777" w:rsidR="00880BBD" w:rsidRPr="00600D16" w:rsidRDefault="00880BBD" w:rsidP="00EE1E0B">
            <w:pPr>
              <w:rPr>
                <w:rFonts w:ascii="Times New Roman" w:hAnsi="Times New Roman" w:cs="Times New Roman"/>
                <w:sz w:val="20"/>
                <w:szCs w:val="20"/>
              </w:rPr>
            </w:pPr>
          </w:p>
        </w:tc>
        <w:tc>
          <w:tcPr>
            <w:tcW w:w="567" w:type="dxa"/>
            <w:tcBorders>
              <w:top w:val="nil"/>
              <w:left w:val="nil"/>
              <w:bottom w:val="nil"/>
              <w:right w:val="nil"/>
            </w:tcBorders>
          </w:tcPr>
          <w:p w14:paraId="732EFB8E" w14:textId="77777777" w:rsidR="00880BBD" w:rsidRPr="00600D16" w:rsidRDefault="00880BBD" w:rsidP="00EE1E0B">
            <w:pPr>
              <w:rPr>
                <w:rFonts w:ascii="Times New Roman" w:hAnsi="Times New Roman" w:cs="Times New Roman"/>
                <w:sz w:val="20"/>
                <w:szCs w:val="20"/>
              </w:rPr>
            </w:pPr>
          </w:p>
        </w:tc>
        <w:tc>
          <w:tcPr>
            <w:tcW w:w="709" w:type="dxa"/>
            <w:tcBorders>
              <w:top w:val="nil"/>
              <w:left w:val="nil"/>
              <w:bottom w:val="nil"/>
              <w:right w:val="nil"/>
            </w:tcBorders>
          </w:tcPr>
          <w:p w14:paraId="6C757849" w14:textId="77777777" w:rsidR="00880BBD" w:rsidRPr="00600D16" w:rsidRDefault="00880BBD" w:rsidP="00EE1E0B">
            <w:pPr>
              <w:jc w:val="center"/>
              <w:rPr>
                <w:rFonts w:ascii="Times New Roman" w:hAnsi="Times New Roman" w:cs="Times New Roman"/>
                <w:sz w:val="20"/>
                <w:szCs w:val="20"/>
              </w:rPr>
            </w:pPr>
          </w:p>
        </w:tc>
        <w:tc>
          <w:tcPr>
            <w:tcW w:w="709" w:type="dxa"/>
            <w:tcBorders>
              <w:top w:val="nil"/>
              <w:left w:val="nil"/>
              <w:bottom w:val="nil"/>
              <w:right w:val="nil"/>
            </w:tcBorders>
          </w:tcPr>
          <w:p w14:paraId="7194728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N.A.</w:t>
            </w:r>
          </w:p>
        </w:tc>
        <w:tc>
          <w:tcPr>
            <w:tcW w:w="1984" w:type="dxa"/>
            <w:tcBorders>
              <w:top w:val="nil"/>
              <w:left w:val="nil"/>
              <w:bottom w:val="nil"/>
              <w:right w:val="nil"/>
            </w:tcBorders>
          </w:tcPr>
          <w:p w14:paraId="66FB193B" w14:textId="77777777" w:rsidR="00880BBD" w:rsidRPr="00600D16" w:rsidRDefault="00880BBD" w:rsidP="00EE1E0B">
            <w:pPr>
              <w:jc w:val="center"/>
              <w:rPr>
                <w:rFonts w:ascii="Times New Roman" w:hAnsi="Times New Roman" w:cs="Times New Roman"/>
                <w:sz w:val="20"/>
                <w:szCs w:val="20"/>
              </w:rPr>
            </w:pPr>
          </w:p>
        </w:tc>
      </w:tr>
      <w:tr w:rsidR="00880BBD" w:rsidRPr="00600D16" w14:paraId="71EFB233" w14:textId="77777777" w:rsidTr="00EE1E0B">
        <w:tc>
          <w:tcPr>
            <w:tcW w:w="4815" w:type="dxa"/>
            <w:tcBorders>
              <w:top w:val="nil"/>
              <w:left w:val="nil"/>
              <w:bottom w:val="nil"/>
              <w:right w:val="nil"/>
            </w:tcBorders>
          </w:tcPr>
          <w:p w14:paraId="136BFCF5"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Self-esteem</w:t>
            </w:r>
            <w:r>
              <w:rPr>
                <w:rFonts w:ascii="Times New Roman" w:hAnsi="Times New Roman" w:cs="Times New Roman"/>
              </w:rPr>
              <w:t xml:space="preserve"> </w:t>
            </w:r>
            <w:r w:rsidRPr="00600D16">
              <w:rPr>
                <w:rFonts w:ascii="Times New Roman" w:hAnsi="Times New Roman" w:cs="Times New Roman"/>
              </w:rPr>
              <w:t>(8-14)</w:t>
            </w:r>
          </w:p>
        </w:tc>
        <w:tc>
          <w:tcPr>
            <w:tcW w:w="850" w:type="dxa"/>
            <w:tcBorders>
              <w:top w:val="nil"/>
              <w:left w:val="nil"/>
              <w:bottom w:val="nil"/>
              <w:right w:val="nil"/>
            </w:tcBorders>
          </w:tcPr>
          <w:p w14:paraId="30D4119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808</w:t>
            </w:r>
          </w:p>
        </w:tc>
        <w:tc>
          <w:tcPr>
            <w:tcW w:w="709" w:type="dxa"/>
            <w:tcBorders>
              <w:top w:val="nil"/>
              <w:left w:val="nil"/>
              <w:bottom w:val="nil"/>
              <w:right w:val="nil"/>
            </w:tcBorders>
          </w:tcPr>
          <w:p w14:paraId="52B42F8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5.02</w:t>
            </w:r>
          </w:p>
        </w:tc>
        <w:tc>
          <w:tcPr>
            <w:tcW w:w="709" w:type="dxa"/>
            <w:tcBorders>
              <w:top w:val="nil"/>
              <w:left w:val="nil"/>
              <w:bottom w:val="nil"/>
              <w:right w:val="nil"/>
            </w:tcBorders>
          </w:tcPr>
          <w:p w14:paraId="65909EDE"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w:t>
            </w:r>
            <w:r w:rsidRPr="00600D16">
              <w:rPr>
                <w:rFonts w:ascii="Times New Roman" w:hAnsi="Times New Roman" w:cs="Times New Roman"/>
                <w:sz w:val="20"/>
                <w:szCs w:val="20"/>
              </w:rPr>
              <w:t>.01</w:t>
            </w:r>
          </w:p>
        </w:tc>
        <w:tc>
          <w:tcPr>
            <w:tcW w:w="709" w:type="dxa"/>
            <w:tcBorders>
              <w:top w:val="nil"/>
              <w:left w:val="nil"/>
              <w:bottom w:val="nil"/>
              <w:right w:val="nil"/>
            </w:tcBorders>
          </w:tcPr>
          <w:p w14:paraId="782B8D6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&lt;.001</w:t>
            </w:r>
          </w:p>
        </w:tc>
        <w:tc>
          <w:tcPr>
            <w:tcW w:w="708" w:type="dxa"/>
            <w:tcBorders>
              <w:top w:val="nil"/>
              <w:left w:val="nil"/>
              <w:bottom w:val="nil"/>
              <w:right w:val="nil"/>
            </w:tcBorders>
          </w:tcPr>
          <w:p w14:paraId="39DC91B1"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9.86</w:t>
            </w:r>
          </w:p>
        </w:tc>
        <w:tc>
          <w:tcPr>
            <w:tcW w:w="567" w:type="dxa"/>
            <w:tcBorders>
              <w:top w:val="nil"/>
              <w:left w:val="nil"/>
              <w:bottom w:val="nil"/>
              <w:right w:val="nil"/>
            </w:tcBorders>
          </w:tcPr>
          <w:p w14:paraId="5DCE1515"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nil"/>
              <w:left w:val="nil"/>
              <w:bottom w:val="nil"/>
              <w:right w:val="nil"/>
            </w:tcBorders>
          </w:tcPr>
          <w:p w14:paraId="460BA20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131</w:t>
            </w:r>
          </w:p>
        </w:tc>
        <w:tc>
          <w:tcPr>
            <w:tcW w:w="709" w:type="dxa"/>
            <w:tcBorders>
              <w:top w:val="nil"/>
              <w:left w:val="nil"/>
              <w:bottom w:val="nil"/>
              <w:right w:val="nil"/>
            </w:tcBorders>
          </w:tcPr>
          <w:p w14:paraId="47544A8D"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w:t>
            </w:r>
            <w:r>
              <w:rPr>
                <w:rFonts w:ascii="Times New Roman" w:hAnsi="Times New Roman" w:cs="Times New Roman"/>
                <w:sz w:val="20"/>
                <w:szCs w:val="20"/>
              </w:rPr>
              <w:t>83</w:t>
            </w:r>
          </w:p>
        </w:tc>
        <w:tc>
          <w:tcPr>
            <w:tcW w:w="1984" w:type="dxa"/>
            <w:tcBorders>
              <w:top w:val="nil"/>
              <w:left w:val="nil"/>
              <w:bottom w:val="nil"/>
              <w:right w:val="nil"/>
            </w:tcBorders>
          </w:tcPr>
          <w:p w14:paraId="07BCD2CD"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w:t>
            </w:r>
            <w:r>
              <w:rPr>
                <w:rFonts w:ascii="Times New Roman" w:hAnsi="Times New Roman" w:cs="Times New Roman"/>
                <w:sz w:val="20"/>
                <w:szCs w:val="20"/>
              </w:rPr>
              <w:t>28</w:t>
            </w:r>
            <w:r w:rsidRPr="00600D16">
              <w:rPr>
                <w:rFonts w:ascii="Times New Roman" w:hAnsi="Times New Roman" w:cs="Times New Roman"/>
                <w:sz w:val="20"/>
                <w:szCs w:val="20"/>
              </w:rPr>
              <w:t>(.000</w:t>
            </w:r>
            <w:r>
              <w:rPr>
                <w:rFonts w:ascii="Times New Roman" w:hAnsi="Times New Roman" w:cs="Times New Roman"/>
                <w:sz w:val="20"/>
                <w:szCs w:val="20"/>
              </w:rPr>
              <w:t xml:space="preserve">, </w:t>
            </w:r>
            <w:r w:rsidRPr="00600D16">
              <w:rPr>
                <w:rFonts w:ascii="Times New Roman" w:hAnsi="Times New Roman" w:cs="Times New Roman"/>
                <w:sz w:val="20"/>
                <w:szCs w:val="20"/>
              </w:rPr>
              <w:t>.05</w:t>
            </w:r>
            <w:r>
              <w:rPr>
                <w:rFonts w:ascii="Times New Roman" w:hAnsi="Times New Roman" w:cs="Times New Roman"/>
                <w:sz w:val="20"/>
                <w:szCs w:val="20"/>
              </w:rPr>
              <w:t>9</w:t>
            </w:r>
            <w:r w:rsidRPr="00600D16">
              <w:rPr>
                <w:rFonts w:ascii="Times New Roman" w:hAnsi="Times New Roman" w:cs="Times New Roman"/>
                <w:sz w:val="20"/>
                <w:szCs w:val="20"/>
              </w:rPr>
              <w:t>)</w:t>
            </w:r>
          </w:p>
        </w:tc>
      </w:tr>
      <w:tr w:rsidR="00880BBD" w:rsidRPr="00600D16" w14:paraId="77F1969B" w14:textId="77777777" w:rsidTr="00EE1E0B">
        <w:tc>
          <w:tcPr>
            <w:tcW w:w="4815" w:type="dxa"/>
            <w:tcBorders>
              <w:top w:val="nil"/>
              <w:left w:val="nil"/>
              <w:bottom w:val="nil"/>
              <w:right w:val="nil"/>
            </w:tcBorders>
          </w:tcPr>
          <w:p w14:paraId="1394436B" w14:textId="77777777" w:rsidR="00880BBD" w:rsidRPr="00600D16" w:rsidRDefault="00880BBD" w:rsidP="00EE1E0B">
            <w:pPr>
              <w:rPr>
                <w:rFonts w:ascii="Times New Roman" w:hAnsi="Times New Roman" w:cs="Times New Roman"/>
              </w:rPr>
            </w:pPr>
            <w:proofErr w:type="spellStart"/>
            <w:r>
              <w:rPr>
                <w:rFonts w:ascii="Times New Roman" w:hAnsi="Times New Roman" w:cs="Times New Roman"/>
              </w:rPr>
              <w:t>Openness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Pr>
                <w:rFonts w:ascii="Times New Roman" w:hAnsi="Times New Roman" w:cs="Times New Roman"/>
              </w:rPr>
              <w:t>(10-14)</w:t>
            </w:r>
          </w:p>
        </w:tc>
        <w:tc>
          <w:tcPr>
            <w:tcW w:w="850" w:type="dxa"/>
            <w:tcBorders>
              <w:top w:val="nil"/>
              <w:left w:val="nil"/>
              <w:bottom w:val="nil"/>
              <w:right w:val="nil"/>
            </w:tcBorders>
          </w:tcPr>
          <w:p w14:paraId="39EB2122"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719</w:t>
            </w:r>
          </w:p>
        </w:tc>
        <w:tc>
          <w:tcPr>
            <w:tcW w:w="709" w:type="dxa"/>
            <w:tcBorders>
              <w:top w:val="nil"/>
              <w:left w:val="nil"/>
              <w:bottom w:val="nil"/>
              <w:right w:val="nil"/>
            </w:tcBorders>
          </w:tcPr>
          <w:p w14:paraId="0C62F736"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3.78</w:t>
            </w:r>
          </w:p>
        </w:tc>
        <w:tc>
          <w:tcPr>
            <w:tcW w:w="709" w:type="dxa"/>
            <w:tcBorders>
              <w:top w:val="nil"/>
              <w:left w:val="nil"/>
              <w:bottom w:val="nil"/>
              <w:right w:val="nil"/>
            </w:tcBorders>
          </w:tcPr>
          <w:p w14:paraId="4BB28EA2"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-0.07</w:t>
            </w:r>
          </w:p>
        </w:tc>
        <w:tc>
          <w:tcPr>
            <w:tcW w:w="709" w:type="dxa"/>
            <w:tcBorders>
              <w:top w:val="nil"/>
              <w:left w:val="nil"/>
              <w:bottom w:val="nil"/>
              <w:right w:val="nil"/>
            </w:tcBorders>
          </w:tcPr>
          <w:p w14:paraId="1C16C9A6"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8" w:type="dxa"/>
            <w:tcBorders>
              <w:top w:val="nil"/>
              <w:left w:val="nil"/>
              <w:bottom w:val="nil"/>
              <w:right w:val="nil"/>
            </w:tcBorders>
          </w:tcPr>
          <w:p w14:paraId="3142B541"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1.10</w:t>
            </w:r>
          </w:p>
        </w:tc>
        <w:tc>
          <w:tcPr>
            <w:tcW w:w="567" w:type="dxa"/>
            <w:tcBorders>
              <w:top w:val="nil"/>
              <w:left w:val="nil"/>
              <w:bottom w:val="nil"/>
              <w:right w:val="nil"/>
            </w:tcBorders>
          </w:tcPr>
          <w:p w14:paraId="6730512F"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nil"/>
              <w:left w:val="nil"/>
              <w:bottom w:val="nil"/>
              <w:right w:val="nil"/>
            </w:tcBorders>
          </w:tcPr>
          <w:p w14:paraId="43A7585B"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.295</w:t>
            </w:r>
          </w:p>
        </w:tc>
        <w:tc>
          <w:tcPr>
            <w:tcW w:w="709" w:type="dxa"/>
            <w:tcBorders>
              <w:top w:val="nil"/>
              <w:left w:val="nil"/>
              <w:bottom w:val="nil"/>
              <w:right w:val="nil"/>
            </w:tcBorders>
          </w:tcPr>
          <w:p w14:paraId="05F58490"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nil"/>
              <w:left w:val="nil"/>
              <w:bottom w:val="nil"/>
              <w:right w:val="nil"/>
            </w:tcBorders>
          </w:tcPr>
          <w:p w14:paraId="36EB323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.012(.000, .100)</w:t>
            </w:r>
          </w:p>
        </w:tc>
      </w:tr>
      <w:tr w:rsidR="00880BBD" w:rsidRPr="00600D16" w14:paraId="5A798738" w14:textId="77777777" w:rsidTr="00EE1E0B">
        <w:tc>
          <w:tcPr>
            <w:tcW w:w="4815" w:type="dxa"/>
            <w:tcBorders>
              <w:top w:val="nil"/>
              <w:left w:val="nil"/>
              <w:bottom w:val="nil"/>
              <w:right w:val="nil"/>
            </w:tcBorders>
          </w:tcPr>
          <w:p w14:paraId="0A2BAE79" w14:textId="77777777" w:rsidR="00880BBD" w:rsidRPr="00600D16" w:rsidRDefault="00880BBD" w:rsidP="00EE1E0B">
            <w:pPr>
              <w:rPr>
                <w:rFonts w:ascii="Times New Roman" w:hAnsi="Times New Roman" w:cs="Times New Roman"/>
              </w:rPr>
            </w:pPr>
            <w:proofErr w:type="spellStart"/>
            <w:r>
              <w:rPr>
                <w:rFonts w:ascii="Times New Roman" w:hAnsi="Times New Roman" w:cs="Times New Roman"/>
              </w:rPr>
              <w:t>Conscientiousness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Pr>
                <w:rFonts w:ascii="Times New Roman" w:hAnsi="Times New Roman" w:cs="Times New Roman"/>
              </w:rPr>
              <w:t>(10-14)</w:t>
            </w:r>
          </w:p>
        </w:tc>
        <w:tc>
          <w:tcPr>
            <w:tcW w:w="850" w:type="dxa"/>
            <w:tcBorders>
              <w:top w:val="nil"/>
              <w:left w:val="nil"/>
              <w:bottom w:val="nil"/>
              <w:right w:val="nil"/>
            </w:tcBorders>
          </w:tcPr>
          <w:p w14:paraId="48D11CAB"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719</w:t>
            </w:r>
          </w:p>
        </w:tc>
        <w:tc>
          <w:tcPr>
            <w:tcW w:w="709" w:type="dxa"/>
            <w:tcBorders>
              <w:top w:val="nil"/>
              <w:left w:val="nil"/>
              <w:bottom w:val="nil"/>
              <w:right w:val="nil"/>
            </w:tcBorders>
          </w:tcPr>
          <w:p w14:paraId="19459541"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left w:val="nil"/>
              <w:bottom w:val="nil"/>
              <w:right w:val="nil"/>
            </w:tcBorders>
          </w:tcPr>
          <w:p w14:paraId="1D7B9CE2"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-0.02</w:t>
            </w:r>
          </w:p>
        </w:tc>
        <w:tc>
          <w:tcPr>
            <w:tcW w:w="709" w:type="dxa"/>
            <w:tcBorders>
              <w:top w:val="nil"/>
              <w:left w:val="nil"/>
              <w:bottom w:val="nil"/>
              <w:right w:val="nil"/>
            </w:tcBorders>
          </w:tcPr>
          <w:p w14:paraId="2A3E3B68"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.003</w:t>
            </w:r>
          </w:p>
        </w:tc>
        <w:tc>
          <w:tcPr>
            <w:tcW w:w="708" w:type="dxa"/>
            <w:tcBorders>
              <w:top w:val="nil"/>
              <w:left w:val="nil"/>
              <w:bottom w:val="nil"/>
              <w:right w:val="nil"/>
            </w:tcBorders>
          </w:tcPr>
          <w:p w14:paraId="3079CC30"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10.78</w:t>
            </w:r>
          </w:p>
        </w:tc>
        <w:tc>
          <w:tcPr>
            <w:tcW w:w="567" w:type="dxa"/>
            <w:tcBorders>
              <w:top w:val="nil"/>
              <w:left w:val="nil"/>
              <w:bottom w:val="nil"/>
              <w:right w:val="nil"/>
            </w:tcBorders>
          </w:tcPr>
          <w:p w14:paraId="4B9B2B3F"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nil"/>
              <w:left w:val="nil"/>
              <w:bottom w:val="nil"/>
              <w:right w:val="nil"/>
            </w:tcBorders>
          </w:tcPr>
          <w:p w14:paraId="1AD6F99D"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.001</w:t>
            </w:r>
          </w:p>
        </w:tc>
        <w:tc>
          <w:tcPr>
            <w:tcW w:w="709" w:type="dxa"/>
            <w:tcBorders>
              <w:top w:val="nil"/>
              <w:left w:val="nil"/>
              <w:bottom w:val="nil"/>
              <w:right w:val="nil"/>
            </w:tcBorders>
          </w:tcPr>
          <w:p w14:paraId="4432BAD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.971</w:t>
            </w:r>
          </w:p>
        </w:tc>
        <w:tc>
          <w:tcPr>
            <w:tcW w:w="1984" w:type="dxa"/>
            <w:tcBorders>
              <w:top w:val="nil"/>
              <w:left w:val="nil"/>
              <w:bottom w:val="nil"/>
              <w:right w:val="nil"/>
            </w:tcBorders>
          </w:tcPr>
          <w:p w14:paraId="693612BB"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.117(.061, .184)</w:t>
            </w:r>
          </w:p>
        </w:tc>
      </w:tr>
      <w:tr w:rsidR="00880BBD" w:rsidRPr="00600D16" w14:paraId="7DF5A433" w14:textId="77777777" w:rsidTr="00EE1E0B">
        <w:tc>
          <w:tcPr>
            <w:tcW w:w="4815" w:type="dxa"/>
            <w:tcBorders>
              <w:top w:val="nil"/>
              <w:left w:val="nil"/>
              <w:bottom w:val="nil"/>
              <w:right w:val="nil"/>
            </w:tcBorders>
          </w:tcPr>
          <w:p w14:paraId="03454FC8" w14:textId="77777777" w:rsidR="00880BBD" w:rsidRPr="00600D16" w:rsidRDefault="00880BBD" w:rsidP="00EE1E0B">
            <w:pPr>
              <w:rPr>
                <w:rFonts w:ascii="Times New Roman" w:hAnsi="Times New Roman" w:cs="Times New Roman"/>
              </w:rPr>
            </w:pPr>
            <w:proofErr w:type="spellStart"/>
            <w:proofErr w:type="gramStart"/>
            <w:r>
              <w:rPr>
                <w:rFonts w:ascii="Times New Roman" w:hAnsi="Times New Roman" w:cs="Times New Roman"/>
              </w:rPr>
              <w:t>Agreeableness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Pr>
                <w:rFonts w:ascii="Times New Roman" w:hAnsi="Times New Roman" w:cs="Times New Roman"/>
              </w:rPr>
              <w:t>(</w:t>
            </w:r>
            <w:proofErr w:type="gramEnd"/>
            <w:r>
              <w:rPr>
                <w:rFonts w:ascii="Times New Roman" w:hAnsi="Times New Roman" w:cs="Times New Roman"/>
              </w:rPr>
              <w:t>10-14)</w:t>
            </w:r>
          </w:p>
        </w:tc>
        <w:tc>
          <w:tcPr>
            <w:tcW w:w="850" w:type="dxa"/>
            <w:tcBorders>
              <w:top w:val="nil"/>
              <w:left w:val="nil"/>
              <w:bottom w:val="nil"/>
              <w:right w:val="nil"/>
            </w:tcBorders>
          </w:tcPr>
          <w:p w14:paraId="1512565E"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719</w:t>
            </w:r>
          </w:p>
        </w:tc>
        <w:tc>
          <w:tcPr>
            <w:tcW w:w="709" w:type="dxa"/>
            <w:tcBorders>
              <w:top w:val="nil"/>
              <w:left w:val="nil"/>
              <w:bottom w:val="nil"/>
              <w:right w:val="nil"/>
            </w:tcBorders>
          </w:tcPr>
          <w:p w14:paraId="7B881C27"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4.18</w:t>
            </w:r>
          </w:p>
        </w:tc>
        <w:tc>
          <w:tcPr>
            <w:tcW w:w="709" w:type="dxa"/>
            <w:tcBorders>
              <w:top w:val="nil"/>
              <w:left w:val="nil"/>
              <w:bottom w:val="nil"/>
              <w:right w:val="nil"/>
            </w:tcBorders>
          </w:tcPr>
          <w:p w14:paraId="2FAD0A5E"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-0.04</w:t>
            </w:r>
          </w:p>
        </w:tc>
        <w:tc>
          <w:tcPr>
            <w:tcW w:w="709" w:type="dxa"/>
            <w:tcBorders>
              <w:top w:val="nil"/>
              <w:left w:val="nil"/>
              <w:bottom w:val="nil"/>
              <w:right w:val="nil"/>
            </w:tcBorders>
          </w:tcPr>
          <w:p w14:paraId="1C7377E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8" w:type="dxa"/>
            <w:tcBorders>
              <w:top w:val="nil"/>
              <w:left w:val="nil"/>
              <w:bottom w:val="nil"/>
              <w:right w:val="nil"/>
            </w:tcBorders>
          </w:tcPr>
          <w:p w14:paraId="14CC1597"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2.29</w:t>
            </w:r>
          </w:p>
        </w:tc>
        <w:tc>
          <w:tcPr>
            <w:tcW w:w="567" w:type="dxa"/>
            <w:tcBorders>
              <w:top w:val="nil"/>
              <w:left w:val="nil"/>
              <w:bottom w:val="nil"/>
              <w:right w:val="nil"/>
            </w:tcBorders>
          </w:tcPr>
          <w:p w14:paraId="74650391"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nil"/>
              <w:left w:val="nil"/>
              <w:bottom w:val="nil"/>
              <w:right w:val="nil"/>
            </w:tcBorders>
          </w:tcPr>
          <w:p w14:paraId="6246B6F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.130</w:t>
            </w:r>
          </w:p>
        </w:tc>
        <w:tc>
          <w:tcPr>
            <w:tcW w:w="709" w:type="dxa"/>
            <w:tcBorders>
              <w:top w:val="nil"/>
              <w:left w:val="nil"/>
              <w:bottom w:val="nil"/>
              <w:right w:val="nil"/>
            </w:tcBorders>
          </w:tcPr>
          <w:p w14:paraId="4DE684D6"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.994</w:t>
            </w:r>
          </w:p>
        </w:tc>
        <w:tc>
          <w:tcPr>
            <w:tcW w:w="1984" w:type="dxa"/>
            <w:tcBorders>
              <w:top w:val="nil"/>
              <w:left w:val="nil"/>
              <w:bottom w:val="nil"/>
              <w:right w:val="nil"/>
            </w:tcBorders>
          </w:tcPr>
          <w:p w14:paraId="1F82F4C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.042(.000, .118)</w:t>
            </w:r>
          </w:p>
        </w:tc>
      </w:tr>
      <w:tr w:rsidR="00880BBD" w:rsidRPr="00600D16" w14:paraId="613354A5" w14:textId="77777777" w:rsidTr="00EE1E0B">
        <w:tc>
          <w:tcPr>
            <w:tcW w:w="4815" w:type="dxa"/>
            <w:tcBorders>
              <w:top w:val="nil"/>
              <w:left w:val="nil"/>
              <w:bottom w:val="nil"/>
              <w:right w:val="nil"/>
            </w:tcBorders>
          </w:tcPr>
          <w:p w14:paraId="53A928EB" w14:textId="77777777" w:rsidR="00880BBD" w:rsidRPr="00600D16" w:rsidRDefault="00880BBD" w:rsidP="00EE1E0B">
            <w:pPr>
              <w:rPr>
                <w:rFonts w:ascii="Times New Roman" w:hAnsi="Times New Roman" w:cs="Times New Roman"/>
              </w:rPr>
            </w:pPr>
            <w:proofErr w:type="spellStart"/>
            <w:r>
              <w:rPr>
                <w:rFonts w:ascii="Times New Roman" w:hAnsi="Times New Roman" w:cs="Times New Roman"/>
              </w:rPr>
              <w:t>Extroversion</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Pr>
                <w:rFonts w:ascii="Times New Roman" w:hAnsi="Times New Roman" w:cs="Times New Roman"/>
              </w:rPr>
              <w:t>(10-14)</w:t>
            </w:r>
          </w:p>
        </w:tc>
        <w:tc>
          <w:tcPr>
            <w:tcW w:w="850" w:type="dxa"/>
            <w:tcBorders>
              <w:top w:val="nil"/>
              <w:left w:val="nil"/>
              <w:bottom w:val="nil"/>
              <w:right w:val="nil"/>
            </w:tcBorders>
          </w:tcPr>
          <w:p w14:paraId="1B93AAE5"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719</w:t>
            </w:r>
          </w:p>
        </w:tc>
        <w:tc>
          <w:tcPr>
            <w:tcW w:w="709" w:type="dxa"/>
            <w:tcBorders>
              <w:top w:val="nil"/>
              <w:left w:val="nil"/>
              <w:bottom w:val="nil"/>
              <w:right w:val="nil"/>
            </w:tcBorders>
          </w:tcPr>
          <w:p w14:paraId="0B0FDFC6"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3.60</w:t>
            </w:r>
          </w:p>
        </w:tc>
        <w:tc>
          <w:tcPr>
            <w:tcW w:w="709" w:type="dxa"/>
            <w:tcBorders>
              <w:top w:val="nil"/>
              <w:left w:val="nil"/>
              <w:bottom w:val="nil"/>
              <w:right w:val="nil"/>
            </w:tcBorders>
          </w:tcPr>
          <w:p w14:paraId="7B085477"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0.01</w:t>
            </w:r>
          </w:p>
        </w:tc>
        <w:tc>
          <w:tcPr>
            <w:tcW w:w="709" w:type="dxa"/>
            <w:tcBorders>
              <w:top w:val="nil"/>
              <w:left w:val="nil"/>
              <w:bottom w:val="nil"/>
              <w:right w:val="nil"/>
            </w:tcBorders>
          </w:tcPr>
          <w:p w14:paraId="099D598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.249</w:t>
            </w:r>
          </w:p>
        </w:tc>
        <w:tc>
          <w:tcPr>
            <w:tcW w:w="708" w:type="dxa"/>
            <w:tcBorders>
              <w:top w:val="nil"/>
              <w:left w:val="nil"/>
              <w:bottom w:val="nil"/>
              <w:right w:val="nil"/>
            </w:tcBorders>
          </w:tcPr>
          <w:p w14:paraId="747FA8DD"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4.76</w:t>
            </w:r>
          </w:p>
        </w:tc>
        <w:tc>
          <w:tcPr>
            <w:tcW w:w="567" w:type="dxa"/>
            <w:tcBorders>
              <w:top w:val="nil"/>
              <w:left w:val="nil"/>
              <w:bottom w:val="nil"/>
              <w:right w:val="nil"/>
            </w:tcBorders>
          </w:tcPr>
          <w:p w14:paraId="607E21E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nil"/>
              <w:left w:val="nil"/>
              <w:bottom w:val="nil"/>
              <w:right w:val="nil"/>
            </w:tcBorders>
          </w:tcPr>
          <w:p w14:paraId="61E8031E"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.029</w:t>
            </w:r>
          </w:p>
        </w:tc>
        <w:tc>
          <w:tcPr>
            <w:tcW w:w="709" w:type="dxa"/>
            <w:tcBorders>
              <w:top w:val="nil"/>
              <w:left w:val="nil"/>
              <w:bottom w:val="nil"/>
              <w:right w:val="nil"/>
            </w:tcBorders>
          </w:tcPr>
          <w:p w14:paraId="1CCC926F"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.988</w:t>
            </w:r>
          </w:p>
        </w:tc>
        <w:tc>
          <w:tcPr>
            <w:tcW w:w="1984" w:type="dxa"/>
            <w:tcBorders>
              <w:top w:val="nil"/>
              <w:left w:val="nil"/>
              <w:bottom w:val="nil"/>
              <w:right w:val="nil"/>
            </w:tcBorders>
          </w:tcPr>
          <w:p w14:paraId="6F1A5B74"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.072(.019, .143)</w:t>
            </w:r>
          </w:p>
        </w:tc>
      </w:tr>
      <w:tr w:rsidR="00880BBD" w:rsidRPr="00600D16" w14:paraId="6101817A" w14:textId="77777777" w:rsidTr="00EE1E0B">
        <w:tc>
          <w:tcPr>
            <w:tcW w:w="4815" w:type="dxa"/>
            <w:tcBorders>
              <w:top w:val="nil"/>
              <w:left w:val="nil"/>
              <w:bottom w:val="nil"/>
              <w:right w:val="nil"/>
            </w:tcBorders>
          </w:tcPr>
          <w:p w14:paraId="0943202D" w14:textId="77777777" w:rsidR="00880BBD" w:rsidRDefault="00880BBD" w:rsidP="00EE1E0B">
            <w:pPr>
              <w:rPr>
                <w:rFonts w:ascii="Times New Roman" w:hAnsi="Times New Roman" w:cs="Times New Roman"/>
              </w:rPr>
            </w:pPr>
            <w:proofErr w:type="spellStart"/>
            <w:r>
              <w:rPr>
                <w:rFonts w:ascii="Times New Roman" w:hAnsi="Times New Roman" w:cs="Times New Roman"/>
              </w:rPr>
              <w:t>Neuroticism</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Pr>
                <w:rFonts w:ascii="Times New Roman" w:hAnsi="Times New Roman" w:cs="Times New Roman"/>
              </w:rPr>
              <w:t>(10-14)</w:t>
            </w:r>
          </w:p>
        </w:tc>
        <w:tc>
          <w:tcPr>
            <w:tcW w:w="850" w:type="dxa"/>
            <w:tcBorders>
              <w:top w:val="nil"/>
              <w:left w:val="nil"/>
              <w:bottom w:val="nil"/>
              <w:right w:val="nil"/>
            </w:tcBorders>
          </w:tcPr>
          <w:p w14:paraId="6F3616D7"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719</w:t>
            </w:r>
          </w:p>
        </w:tc>
        <w:tc>
          <w:tcPr>
            <w:tcW w:w="709" w:type="dxa"/>
            <w:tcBorders>
              <w:top w:val="nil"/>
              <w:left w:val="nil"/>
              <w:bottom w:val="nil"/>
              <w:right w:val="nil"/>
            </w:tcBorders>
          </w:tcPr>
          <w:p w14:paraId="091734A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2.51</w:t>
            </w:r>
          </w:p>
        </w:tc>
        <w:tc>
          <w:tcPr>
            <w:tcW w:w="709" w:type="dxa"/>
            <w:tcBorders>
              <w:top w:val="nil"/>
              <w:left w:val="nil"/>
              <w:bottom w:val="nil"/>
              <w:right w:val="nil"/>
            </w:tcBorders>
          </w:tcPr>
          <w:p w14:paraId="5A4C094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-0.02</w:t>
            </w:r>
          </w:p>
        </w:tc>
        <w:tc>
          <w:tcPr>
            <w:tcW w:w="709" w:type="dxa"/>
            <w:tcBorders>
              <w:top w:val="nil"/>
              <w:left w:val="nil"/>
              <w:bottom w:val="nil"/>
              <w:right w:val="nil"/>
            </w:tcBorders>
          </w:tcPr>
          <w:p w14:paraId="320D4A2E"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.041</w:t>
            </w:r>
          </w:p>
        </w:tc>
        <w:tc>
          <w:tcPr>
            <w:tcW w:w="708" w:type="dxa"/>
            <w:tcBorders>
              <w:top w:val="nil"/>
              <w:left w:val="nil"/>
              <w:bottom w:val="nil"/>
              <w:right w:val="nil"/>
            </w:tcBorders>
          </w:tcPr>
          <w:p w14:paraId="42E38893"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10.24</w:t>
            </w:r>
          </w:p>
        </w:tc>
        <w:tc>
          <w:tcPr>
            <w:tcW w:w="567" w:type="dxa"/>
            <w:tcBorders>
              <w:top w:val="nil"/>
              <w:left w:val="nil"/>
              <w:bottom w:val="nil"/>
              <w:right w:val="nil"/>
            </w:tcBorders>
          </w:tcPr>
          <w:p w14:paraId="2DFB3C48"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nil"/>
              <w:left w:val="nil"/>
              <w:bottom w:val="nil"/>
              <w:right w:val="nil"/>
            </w:tcBorders>
          </w:tcPr>
          <w:p w14:paraId="1A445792"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.001</w:t>
            </w:r>
          </w:p>
        </w:tc>
        <w:tc>
          <w:tcPr>
            <w:tcW w:w="709" w:type="dxa"/>
            <w:tcBorders>
              <w:top w:val="nil"/>
              <w:left w:val="nil"/>
              <w:bottom w:val="nil"/>
              <w:right w:val="nil"/>
            </w:tcBorders>
          </w:tcPr>
          <w:p w14:paraId="4AE04578"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.965</w:t>
            </w:r>
          </w:p>
        </w:tc>
        <w:tc>
          <w:tcPr>
            <w:tcW w:w="1984" w:type="dxa"/>
            <w:tcBorders>
              <w:top w:val="nil"/>
              <w:left w:val="nil"/>
              <w:bottom w:val="nil"/>
              <w:right w:val="nil"/>
            </w:tcBorders>
          </w:tcPr>
          <w:p w14:paraId="18D5E6BC"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.113(.058, .181)</w:t>
            </w:r>
          </w:p>
        </w:tc>
      </w:tr>
      <w:tr w:rsidR="00880BBD" w:rsidRPr="00600D16" w14:paraId="2BB07C75" w14:textId="77777777" w:rsidTr="00EE1E0B">
        <w:tc>
          <w:tcPr>
            <w:tcW w:w="4815" w:type="dxa"/>
            <w:tcBorders>
              <w:top w:val="nil"/>
              <w:left w:val="nil"/>
              <w:bottom w:val="single" w:sz="4" w:space="0" w:color="auto"/>
              <w:right w:val="nil"/>
            </w:tcBorders>
          </w:tcPr>
          <w:p w14:paraId="11D11498" w14:textId="77777777" w:rsidR="00880BBD" w:rsidRDefault="00880BBD" w:rsidP="00EE1E0B">
            <w:pPr>
              <w:rPr>
                <w:rFonts w:ascii="Times New Roman" w:hAnsi="Times New Roman" w:cs="Times New Roman"/>
              </w:rPr>
            </w:pPr>
            <w:r>
              <w:rPr>
                <w:rFonts w:ascii="Times New Roman" w:hAnsi="Times New Roman" w:cs="Times New Roman"/>
              </w:rPr>
              <w:t xml:space="preserve">Emotion </w:t>
            </w:r>
            <w:proofErr w:type="spellStart"/>
            <w:r>
              <w:rPr>
                <w:rFonts w:ascii="Times New Roman" w:hAnsi="Times New Roman" w:cs="Times New Roman"/>
              </w:rPr>
              <w:t>regulation</w:t>
            </w:r>
            <w:r>
              <w:rPr>
                <w:rFonts w:ascii="Times New Roman" w:hAnsi="Times New Roman" w:cs="Times New Roman"/>
                <w:vertAlign w:val="superscript"/>
              </w:rPr>
              <w:t>b</w:t>
            </w:r>
            <w:proofErr w:type="spellEnd"/>
            <w:r>
              <w:rPr>
                <w:rFonts w:ascii="Times New Roman" w:hAnsi="Times New Roman" w:cs="Times New Roman"/>
                <w:vertAlign w:val="superscript"/>
              </w:rPr>
              <w:t xml:space="preserve"> </w:t>
            </w:r>
            <w:r>
              <w:rPr>
                <w:rFonts w:ascii="Times New Roman" w:hAnsi="Times New Roman" w:cs="Times New Roman"/>
              </w:rPr>
              <w:t>(6-14)</w:t>
            </w:r>
          </w:p>
        </w:tc>
        <w:tc>
          <w:tcPr>
            <w:tcW w:w="850" w:type="dxa"/>
            <w:tcBorders>
              <w:top w:val="nil"/>
              <w:left w:val="nil"/>
              <w:bottom w:val="single" w:sz="4" w:space="0" w:color="auto"/>
              <w:right w:val="nil"/>
            </w:tcBorders>
          </w:tcPr>
          <w:p w14:paraId="1D0FB495"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850</w:t>
            </w:r>
          </w:p>
        </w:tc>
        <w:tc>
          <w:tcPr>
            <w:tcW w:w="709" w:type="dxa"/>
            <w:tcBorders>
              <w:top w:val="nil"/>
              <w:left w:val="nil"/>
              <w:bottom w:val="single" w:sz="4" w:space="0" w:color="auto"/>
              <w:right w:val="nil"/>
            </w:tcBorders>
          </w:tcPr>
          <w:p w14:paraId="7E8F75CB"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3.37</w:t>
            </w:r>
          </w:p>
        </w:tc>
        <w:tc>
          <w:tcPr>
            <w:tcW w:w="709" w:type="dxa"/>
            <w:tcBorders>
              <w:top w:val="nil"/>
              <w:left w:val="nil"/>
              <w:bottom w:val="single" w:sz="4" w:space="0" w:color="auto"/>
              <w:right w:val="nil"/>
            </w:tcBorders>
          </w:tcPr>
          <w:p w14:paraId="60A6D964"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-0.03</w:t>
            </w:r>
          </w:p>
        </w:tc>
        <w:tc>
          <w:tcPr>
            <w:tcW w:w="709" w:type="dxa"/>
            <w:tcBorders>
              <w:top w:val="nil"/>
              <w:left w:val="nil"/>
              <w:bottom w:val="single" w:sz="4" w:space="0" w:color="auto"/>
              <w:right w:val="nil"/>
            </w:tcBorders>
          </w:tcPr>
          <w:p w14:paraId="7BEEB9DA"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8" w:type="dxa"/>
            <w:tcBorders>
              <w:top w:val="nil"/>
              <w:left w:val="nil"/>
              <w:bottom w:val="single" w:sz="4" w:space="0" w:color="auto"/>
              <w:right w:val="nil"/>
            </w:tcBorders>
          </w:tcPr>
          <w:p w14:paraId="105CC8F3"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34.44</w:t>
            </w:r>
          </w:p>
        </w:tc>
        <w:tc>
          <w:tcPr>
            <w:tcW w:w="567" w:type="dxa"/>
            <w:tcBorders>
              <w:top w:val="nil"/>
              <w:left w:val="nil"/>
              <w:bottom w:val="single" w:sz="4" w:space="0" w:color="auto"/>
              <w:right w:val="nil"/>
            </w:tcBorders>
          </w:tcPr>
          <w:p w14:paraId="5295C35B"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nil"/>
              <w:left w:val="nil"/>
              <w:bottom w:val="single" w:sz="4" w:space="0" w:color="auto"/>
              <w:right w:val="nil"/>
            </w:tcBorders>
          </w:tcPr>
          <w:p w14:paraId="567452EC"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9" w:type="dxa"/>
            <w:tcBorders>
              <w:top w:val="nil"/>
              <w:left w:val="nil"/>
              <w:bottom w:val="single" w:sz="4" w:space="0" w:color="auto"/>
              <w:right w:val="nil"/>
            </w:tcBorders>
          </w:tcPr>
          <w:p w14:paraId="479E11E8"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.912</w:t>
            </w:r>
          </w:p>
        </w:tc>
        <w:tc>
          <w:tcPr>
            <w:tcW w:w="1984" w:type="dxa"/>
            <w:tcBorders>
              <w:top w:val="nil"/>
              <w:left w:val="nil"/>
              <w:bottom w:val="single" w:sz="4" w:space="0" w:color="auto"/>
              <w:right w:val="nil"/>
            </w:tcBorders>
          </w:tcPr>
          <w:p w14:paraId="1621D9E2"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.068(.046, .091)</w:t>
            </w:r>
          </w:p>
        </w:tc>
      </w:tr>
      <w:tr w:rsidR="00880BBD" w:rsidRPr="0030693B" w14:paraId="13CD2327" w14:textId="77777777" w:rsidTr="00EE1E0B">
        <w:tc>
          <w:tcPr>
            <w:tcW w:w="12469" w:type="dxa"/>
            <w:gridSpan w:val="10"/>
            <w:tcBorders>
              <w:top w:val="single" w:sz="4" w:space="0" w:color="auto"/>
              <w:left w:val="nil"/>
              <w:bottom w:val="single" w:sz="4" w:space="0" w:color="auto"/>
              <w:right w:val="nil"/>
            </w:tcBorders>
          </w:tcPr>
          <w:p w14:paraId="2CA367AD" w14:textId="77777777" w:rsidR="00880BBD" w:rsidRPr="00600D16" w:rsidRDefault="00880BBD" w:rsidP="00EE1E0B">
            <w:pPr>
              <w:jc w:val="center"/>
              <w:rPr>
                <w:rFonts w:ascii="Times New Roman" w:hAnsi="Times New Roman" w:cs="Times New Roman"/>
              </w:rPr>
            </w:pPr>
            <w:r>
              <w:rPr>
                <w:rFonts w:ascii="Times New Roman" w:hAnsi="Times New Roman" w:cs="Times New Roman"/>
              </w:rPr>
              <w:t xml:space="preserve">Social-relational and environmental </w:t>
            </w:r>
            <w:r w:rsidRPr="00600D16">
              <w:rPr>
                <w:rFonts w:ascii="Times New Roman" w:hAnsi="Times New Roman" w:cs="Times New Roman"/>
              </w:rPr>
              <w:t>factors</w:t>
            </w:r>
          </w:p>
        </w:tc>
      </w:tr>
      <w:tr w:rsidR="00880BBD" w:rsidRPr="00600D16" w14:paraId="735D9D63" w14:textId="77777777" w:rsidTr="00EE1E0B">
        <w:tc>
          <w:tcPr>
            <w:tcW w:w="4815" w:type="dxa"/>
            <w:tcBorders>
              <w:top w:val="single" w:sz="4" w:space="0" w:color="auto"/>
              <w:left w:val="nil"/>
              <w:bottom w:val="nil"/>
              <w:right w:val="nil"/>
            </w:tcBorders>
          </w:tcPr>
          <w:p w14:paraId="3FCA57B3"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Social</w:t>
            </w:r>
            <w:r>
              <w:rPr>
                <w:rFonts w:ascii="Times New Roman" w:hAnsi="Times New Roman" w:cs="Times New Roman"/>
              </w:rPr>
              <w:t xml:space="preserve"> </w:t>
            </w:r>
            <w:proofErr w:type="spellStart"/>
            <w:r w:rsidRPr="00600D16">
              <w:rPr>
                <w:rFonts w:ascii="Times New Roman" w:hAnsi="Times New Roman" w:cs="Times New Roman"/>
              </w:rPr>
              <w:t>competence</w:t>
            </w:r>
            <w:r w:rsidRPr="00957047">
              <w:rPr>
                <w:rFonts w:ascii="Times New Roman" w:hAnsi="Times New Roman" w:cs="Times New Roman"/>
                <w:vertAlign w:val="superscript"/>
              </w:rPr>
              <w:t>b</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4</w:t>
            </w:r>
            <w:r w:rsidRPr="00600D16">
              <w:rPr>
                <w:rFonts w:ascii="Times New Roman" w:hAnsi="Times New Roman" w:cs="Times New Roman"/>
              </w:rPr>
              <w:t>-14)</w:t>
            </w:r>
          </w:p>
        </w:tc>
        <w:tc>
          <w:tcPr>
            <w:tcW w:w="850" w:type="dxa"/>
            <w:tcBorders>
              <w:top w:val="single" w:sz="4" w:space="0" w:color="auto"/>
              <w:left w:val="nil"/>
              <w:bottom w:val="nil"/>
              <w:right w:val="nil"/>
            </w:tcBorders>
          </w:tcPr>
          <w:p w14:paraId="50934146"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998</w:t>
            </w:r>
          </w:p>
        </w:tc>
        <w:tc>
          <w:tcPr>
            <w:tcW w:w="709" w:type="dxa"/>
            <w:tcBorders>
              <w:top w:val="single" w:sz="4" w:space="0" w:color="auto"/>
              <w:left w:val="nil"/>
              <w:bottom w:val="nil"/>
              <w:right w:val="nil"/>
            </w:tcBorders>
          </w:tcPr>
          <w:p w14:paraId="3C3BECB4"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13.59</w:t>
            </w:r>
          </w:p>
        </w:tc>
        <w:tc>
          <w:tcPr>
            <w:tcW w:w="709" w:type="dxa"/>
            <w:tcBorders>
              <w:top w:val="single" w:sz="4" w:space="0" w:color="auto"/>
              <w:left w:val="nil"/>
              <w:bottom w:val="nil"/>
              <w:right w:val="nil"/>
            </w:tcBorders>
          </w:tcPr>
          <w:p w14:paraId="61F479CC"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w:t>
            </w:r>
            <w:r w:rsidRPr="00600D16">
              <w:rPr>
                <w:rFonts w:ascii="Times New Roman" w:hAnsi="Times New Roman" w:cs="Times New Roman"/>
                <w:sz w:val="20"/>
                <w:szCs w:val="20"/>
              </w:rPr>
              <w:t>.07</w:t>
            </w:r>
          </w:p>
        </w:tc>
        <w:tc>
          <w:tcPr>
            <w:tcW w:w="709" w:type="dxa"/>
            <w:tcBorders>
              <w:top w:val="single" w:sz="4" w:space="0" w:color="auto"/>
              <w:left w:val="nil"/>
              <w:bottom w:val="nil"/>
              <w:right w:val="nil"/>
            </w:tcBorders>
          </w:tcPr>
          <w:p w14:paraId="7AF1811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&lt;.001</w:t>
            </w:r>
          </w:p>
        </w:tc>
        <w:tc>
          <w:tcPr>
            <w:tcW w:w="708" w:type="dxa"/>
            <w:tcBorders>
              <w:top w:val="single" w:sz="4" w:space="0" w:color="auto"/>
              <w:left w:val="nil"/>
              <w:bottom w:val="nil"/>
              <w:right w:val="nil"/>
            </w:tcBorders>
          </w:tcPr>
          <w:p w14:paraId="1DF24479"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53.00</w:t>
            </w:r>
          </w:p>
        </w:tc>
        <w:tc>
          <w:tcPr>
            <w:tcW w:w="567" w:type="dxa"/>
            <w:tcBorders>
              <w:top w:val="single" w:sz="4" w:space="0" w:color="auto"/>
              <w:left w:val="nil"/>
              <w:bottom w:val="nil"/>
              <w:right w:val="nil"/>
            </w:tcBorders>
          </w:tcPr>
          <w:p w14:paraId="723985D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w:t>
            </w:r>
            <w:r>
              <w:rPr>
                <w:rFonts w:ascii="Times New Roman" w:hAnsi="Times New Roman" w:cs="Times New Roman"/>
                <w:sz w:val="20"/>
                <w:szCs w:val="20"/>
              </w:rPr>
              <w:t>1</w:t>
            </w:r>
          </w:p>
        </w:tc>
        <w:tc>
          <w:tcPr>
            <w:tcW w:w="709" w:type="dxa"/>
            <w:tcBorders>
              <w:top w:val="single" w:sz="4" w:space="0" w:color="auto"/>
              <w:left w:val="nil"/>
              <w:bottom w:val="nil"/>
              <w:right w:val="nil"/>
            </w:tcBorders>
          </w:tcPr>
          <w:p w14:paraId="23D03F3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&lt;.001</w:t>
            </w:r>
          </w:p>
        </w:tc>
        <w:tc>
          <w:tcPr>
            <w:tcW w:w="709" w:type="dxa"/>
            <w:tcBorders>
              <w:top w:val="single" w:sz="4" w:space="0" w:color="auto"/>
              <w:left w:val="nil"/>
              <w:bottom w:val="nil"/>
              <w:right w:val="nil"/>
            </w:tcBorders>
          </w:tcPr>
          <w:p w14:paraId="07158D6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w:t>
            </w:r>
            <w:r>
              <w:rPr>
                <w:rFonts w:ascii="Times New Roman" w:hAnsi="Times New Roman" w:cs="Times New Roman"/>
                <w:sz w:val="20"/>
                <w:szCs w:val="20"/>
              </w:rPr>
              <w:t>47</w:t>
            </w:r>
          </w:p>
        </w:tc>
        <w:tc>
          <w:tcPr>
            <w:tcW w:w="1984" w:type="dxa"/>
            <w:tcBorders>
              <w:top w:val="single" w:sz="4" w:space="0" w:color="auto"/>
              <w:left w:val="nil"/>
              <w:bottom w:val="nil"/>
              <w:right w:val="nil"/>
            </w:tcBorders>
          </w:tcPr>
          <w:p w14:paraId="60DF58C6"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w:t>
            </w:r>
            <w:r>
              <w:rPr>
                <w:rFonts w:ascii="Times New Roman" w:hAnsi="Times New Roman" w:cs="Times New Roman"/>
                <w:sz w:val="20"/>
                <w:szCs w:val="20"/>
              </w:rPr>
              <w:t>62</w:t>
            </w:r>
            <w:r w:rsidRPr="00600D16">
              <w:rPr>
                <w:rFonts w:ascii="Times New Roman" w:hAnsi="Times New Roman" w:cs="Times New Roman"/>
                <w:sz w:val="20"/>
                <w:szCs w:val="20"/>
              </w:rPr>
              <w:t>(.0</w:t>
            </w:r>
            <w:r>
              <w:rPr>
                <w:rFonts w:ascii="Times New Roman" w:hAnsi="Times New Roman" w:cs="Times New Roman"/>
                <w:sz w:val="20"/>
                <w:szCs w:val="20"/>
              </w:rPr>
              <w:t xml:space="preserve">46, </w:t>
            </w:r>
            <w:r w:rsidRPr="00600D16">
              <w:rPr>
                <w:rFonts w:ascii="Times New Roman" w:hAnsi="Times New Roman" w:cs="Times New Roman"/>
                <w:sz w:val="20"/>
                <w:szCs w:val="20"/>
              </w:rPr>
              <w:t>.0</w:t>
            </w:r>
            <w:r>
              <w:rPr>
                <w:rFonts w:ascii="Times New Roman" w:hAnsi="Times New Roman" w:cs="Times New Roman"/>
                <w:sz w:val="20"/>
                <w:szCs w:val="20"/>
              </w:rPr>
              <w:t>79</w:t>
            </w:r>
            <w:r w:rsidRPr="00600D16">
              <w:rPr>
                <w:rFonts w:ascii="Times New Roman" w:hAnsi="Times New Roman" w:cs="Times New Roman"/>
                <w:sz w:val="20"/>
                <w:szCs w:val="20"/>
              </w:rPr>
              <w:t>)</w:t>
            </w:r>
          </w:p>
        </w:tc>
      </w:tr>
      <w:tr w:rsidR="00880BBD" w:rsidRPr="00600D16" w14:paraId="0E29DEC6" w14:textId="77777777" w:rsidTr="00EE1E0B">
        <w:tc>
          <w:tcPr>
            <w:tcW w:w="4815" w:type="dxa"/>
            <w:tcBorders>
              <w:top w:val="nil"/>
              <w:left w:val="nil"/>
              <w:bottom w:val="nil"/>
              <w:right w:val="nil"/>
            </w:tcBorders>
          </w:tcPr>
          <w:p w14:paraId="696BC9A9"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Social</w:t>
            </w:r>
            <w:r>
              <w:rPr>
                <w:rFonts w:ascii="Times New Roman" w:hAnsi="Times New Roman" w:cs="Times New Roman"/>
              </w:rPr>
              <w:t xml:space="preserve"> </w:t>
            </w:r>
            <w:proofErr w:type="spellStart"/>
            <w:r w:rsidRPr="00600D16">
              <w:rPr>
                <w:rFonts w:ascii="Times New Roman" w:hAnsi="Times New Roman" w:cs="Times New Roman"/>
              </w:rPr>
              <w:t>withdrawal</w:t>
            </w:r>
            <w:r w:rsidRPr="00957047">
              <w:rPr>
                <w:rFonts w:ascii="Times New Roman" w:hAnsi="Times New Roman" w:cs="Times New Roman"/>
                <w:vertAlign w:val="superscript"/>
              </w:rPr>
              <w:t>b</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6</w:t>
            </w:r>
            <w:r w:rsidRPr="00600D16">
              <w:rPr>
                <w:rFonts w:ascii="Times New Roman" w:hAnsi="Times New Roman" w:cs="Times New Roman"/>
              </w:rPr>
              <w:t>-14)</w:t>
            </w:r>
          </w:p>
        </w:tc>
        <w:tc>
          <w:tcPr>
            <w:tcW w:w="850" w:type="dxa"/>
            <w:tcBorders>
              <w:top w:val="nil"/>
              <w:left w:val="nil"/>
              <w:bottom w:val="nil"/>
              <w:right w:val="nil"/>
            </w:tcBorders>
          </w:tcPr>
          <w:p w14:paraId="67244B68"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851</w:t>
            </w:r>
          </w:p>
        </w:tc>
        <w:tc>
          <w:tcPr>
            <w:tcW w:w="709" w:type="dxa"/>
            <w:tcBorders>
              <w:top w:val="nil"/>
              <w:left w:val="nil"/>
              <w:bottom w:val="nil"/>
              <w:right w:val="nil"/>
            </w:tcBorders>
          </w:tcPr>
          <w:p w14:paraId="766DCE03"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44.80</w:t>
            </w:r>
          </w:p>
        </w:tc>
        <w:tc>
          <w:tcPr>
            <w:tcW w:w="709" w:type="dxa"/>
            <w:tcBorders>
              <w:top w:val="nil"/>
              <w:left w:val="nil"/>
              <w:bottom w:val="nil"/>
              <w:right w:val="nil"/>
            </w:tcBorders>
          </w:tcPr>
          <w:p w14:paraId="6D85453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w:t>
            </w:r>
            <w:r w:rsidRPr="00600D16">
              <w:rPr>
                <w:rFonts w:ascii="Times New Roman" w:hAnsi="Times New Roman" w:cs="Times New Roman"/>
                <w:sz w:val="20"/>
                <w:szCs w:val="20"/>
              </w:rPr>
              <w:t>.01</w:t>
            </w:r>
          </w:p>
        </w:tc>
        <w:tc>
          <w:tcPr>
            <w:tcW w:w="709" w:type="dxa"/>
            <w:tcBorders>
              <w:top w:val="nil"/>
              <w:left w:val="nil"/>
              <w:bottom w:val="nil"/>
              <w:right w:val="nil"/>
            </w:tcBorders>
          </w:tcPr>
          <w:p w14:paraId="2CBE5AF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.310</w:t>
            </w:r>
          </w:p>
        </w:tc>
        <w:tc>
          <w:tcPr>
            <w:tcW w:w="708" w:type="dxa"/>
            <w:tcBorders>
              <w:top w:val="nil"/>
              <w:left w:val="nil"/>
              <w:bottom w:val="nil"/>
              <w:right w:val="nil"/>
            </w:tcBorders>
          </w:tcPr>
          <w:p w14:paraId="1DB5019D"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24.43</w:t>
            </w:r>
          </w:p>
        </w:tc>
        <w:tc>
          <w:tcPr>
            <w:tcW w:w="567" w:type="dxa"/>
            <w:tcBorders>
              <w:top w:val="nil"/>
              <w:left w:val="nil"/>
              <w:bottom w:val="nil"/>
              <w:right w:val="nil"/>
            </w:tcBorders>
          </w:tcPr>
          <w:p w14:paraId="440BA0E1"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nil"/>
              <w:left w:val="nil"/>
              <w:bottom w:val="nil"/>
              <w:right w:val="nil"/>
            </w:tcBorders>
          </w:tcPr>
          <w:p w14:paraId="0D279E19"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.001</w:t>
            </w:r>
          </w:p>
        </w:tc>
        <w:tc>
          <w:tcPr>
            <w:tcW w:w="709" w:type="dxa"/>
            <w:tcBorders>
              <w:top w:val="nil"/>
              <w:left w:val="nil"/>
              <w:bottom w:val="nil"/>
              <w:right w:val="nil"/>
            </w:tcBorders>
          </w:tcPr>
          <w:p w14:paraId="43E8EE10"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w:t>
            </w:r>
            <w:r>
              <w:rPr>
                <w:rFonts w:ascii="Times New Roman" w:hAnsi="Times New Roman" w:cs="Times New Roman"/>
                <w:sz w:val="20"/>
                <w:szCs w:val="20"/>
              </w:rPr>
              <w:t>32</w:t>
            </w:r>
          </w:p>
        </w:tc>
        <w:tc>
          <w:tcPr>
            <w:tcW w:w="1984" w:type="dxa"/>
            <w:tcBorders>
              <w:top w:val="nil"/>
              <w:left w:val="nil"/>
              <w:bottom w:val="nil"/>
              <w:right w:val="nil"/>
            </w:tcBorders>
          </w:tcPr>
          <w:p w14:paraId="5A01B281"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.05</w:t>
            </w:r>
            <w:r>
              <w:rPr>
                <w:rFonts w:ascii="Times New Roman" w:hAnsi="Times New Roman" w:cs="Times New Roman"/>
                <w:sz w:val="20"/>
                <w:szCs w:val="20"/>
              </w:rPr>
              <w:t>4</w:t>
            </w:r>
            <w:r w:rsidRPr="00600D16">
              <w:rPr>
                <w:rFonts w:ascii="Times New Roman" w:hAnsi="Times New Roman" w:cs="Times New Roman"/>
                <w:sz w:val="20"/>
                <w:szCs w:val="20"/>
              </w:rPr>
              <w:t>(.0</w:t>
            </w:r>
            <w:r>
              <w:rPr>
                <w:rFonts w:ascii="Times New Roman" w:hAnsi="Times New Roman" w:cs="Times New Roman"/>
                <w:sz w:val="20"/>
                <w:szCs w:val="20"/>
              </w:rPr>
              <w:t xml:space="preserve">32, </w:t>
            </w:r>
            <w:r w:rsidRPr="00600D16">
              <w:rPr>
                <w:rFonts w:ascii="Times New Roman" w:hAnsi="Times New Roman" w:cs="Times New Roman"/>
                <w:sz w:val="20"/>
                <w:szCs w:val="20"/>
              </w:rPr>
              <w:t>.07</w:t>
            </w:r>
            <w:r>
              <w:rPr>
                <w:rFonts w:ascii="Times New Roman" w:hAnsi="Times New Roman" w:cs="Times New Roman"/>
                <w:sz w:val="20"/>
                <w:szCs w:val="20"/>
              </w:rPr>
              <w:t>8</w:t>
            </w:r>
            <w:r w:rsidRPr="00600D16">
              <w:rPr>
                <w:rFonts w:ascii="Times New Roman" w:hAnsi="Times New Roman" w:cs="Times New Roman"/>
                <w:sz w:val="20"/>
                <w:szCs w:val="20"/>
              </w:rPr>
              <w:t>)</w:t>
            </w:r>
          </w:p>
        </w:tc>
      </w:tr>
      <w:tr w:rsidR="00880BBD" w:rsidRPr="00600D16" w14:paraId="5520ABBB" w14:textId="77777777" w:rsidTr="00EE1E0B">
        <w:tc>
          <w:tcPr>
            <w:tcW w:w="4815" w:type="dxa"/>
            <w:tcBorders>
              <w:top w:val="nil"/>
              <w:left w:val="nil"/>
              <w:bottom w:val="nil"/>
              <w:right w:val="nil"/>
            </w:tcBorders>
          </w:tcPr>
          <w:p w14:paraId="77541896" w14:textId="77777777" w:rsidR="00880BBD" w:rsidRPr="00102C5A" w:rsidRDefault="00880BBD" w:rsidP="00EE1E0B">
            <w:pPr>
              <w:rPr>
                <w:rFonts w:ascii="Times New Roman" w:hAnsi="Times New Roman" w:cs="Times New Roman"/>
              </w:rPr>
            </w:pPr>
            <w:r>
              <w:rPr>
                <w:rFonts w:ascii="Times New Roman" w:hAnsi="Times New Roman" w:cs="Times New Roman"/>
              </w:rPr>
              <w:t xml:space="preserve">Secure </w:t>
            </w:r>
            <w:proofErr w:type="spellStart"/>
            <w:r>
              <w:rPr>
                <w:rFonts w:ascii="Times New Roman" w:hAnsi="Times New Roman" w:cs="Times New Roman"/>
              </w:rPr>
              <w:t>attachment</w:t>
            </w:r>
            <w:r>
              <w:rPr>
                <w:rFonts w:ascii="Times New Roman" w:hAnsi="Times New Roman" w:cs="Times New Roman"/>
                <w:vertAlign w:val="superscript"/>
              </w:rPr>
              <w:t>b</w:t>
            </w:r>
            <w:proofErr w:type="spellEnd"/>
            <w:r>
              <w:rPr>
                <w:rFonts w:ascii="Times New Roman" w:hAnsi="Times New Roman" w:cs="Times New Roman"/>
                <w:vertAlign w:val="superscript"/>
              </w:rPr>
              <w:t xml:space="preserve"> </w:t>
            </w:r>
            <w:r>
              <w:rPr>
                <w:rFonts w:ascii="Times New Roman" w:hAnsi="Times New Roman" w:cs="Times New Roman"/>
              </w:rPr>
              <w:t>(4-14)</w:t>
            </w:r>
          </w:p>
        </w:tc>
        <w:tc>
          <w:tcPr>
            <w:tcW w:w="850" w:type="dxa"/>
            <w:tcBorders>
              <w:top w:val="nil"/>
              <w:left w:val="nil"/>
              <w:bottom w:val="nil"/>
              <w:right w:val="nil"/>
            </w:tcBorders>
          </w:tcPr>
          <w:p w14:paraId="70401758"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953</w:t>
            </w:r>
          </w:p>
        </w:tc>
        <w:tc>
          <w:tcPr>
            <w:tcW w:w="709" w:type="dxa"/>
            <w:tcBorders>
              <w:top w:val="nil"/>
              <w:left w:val="nil"/>
              <w:bottom w:val="nil"/>
              <w:right w:val="nil"/>
            </w:tcBorders>
          </w:tcPr>
          <w:p w14:paraId="65CC77B0"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0.52</w:t>
            </w:r>
          </w:p>
        </w:tc>
        <w:tc>
          <w:tcPr>
            <w:tcW w:w="709" w:type="dxa"/>
            <w:tcBorders>
              <w:top w:val="nil"/>
              <w:left w:val="nil"/>
              <w:bottom w:val="nil"/>
              <w:right w:val="nil"/>
            </w:tcBorders>
          </w:tcPr>
          <w:p w14:paraId="70188A5A"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0.18</w:t>
            </w:r>
          </w:p>
        </w:tc>
        <w:tc>
          <w:tcPr>
            <w:tcW w:w="709" w:type="dxa"/>
            <w:tcBorders>
              <w:top w:val="nil"/>
              <w:left w:val="nil"/>
              <w:bottom w:val="nil"/>
              <w:right w:val="nil"/>
            </w:tcBorders>
          </w:tcPr>
          <w:p w14:paraId="7880A2B7"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8" w:type="dxa"/>
            <w:tcBorders>
              <w:top w:val="nil"/>
              <w:left w:val="nil"/>
              <w:bottom w:val="nil"/>
              <w:right w:val="nil"/>
            </w:tcBorders>
          </w:tcPr>
          <w:p w14:paraId="79EF48C7"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14.32</w:t>
            </w:r>
          </w:p>
        </w:tc>
        <w:tc>
          <w:tcPr>
            <w:tcW w:w="567" w:type="dxa"/>
            <w:tcBorders>
              <w:top w:val="nil"/>
              <w:left w:val="nil"/>
              <w:bottom w:val="nil"/>
              <w:right w:val="nil"/>
            </w:tcBorders>
          </w:tcPr>
          <w:p w14:paraId="6BC7F5B3"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Borders>
              <w:top w:val="nil"/>
              <w:left w:val="nil"/>
              <w:bottom w:val="nil"/>
              <w:right w:val="nil"/>
            </w:tcBorders>
          </w:tcPr>
          <w:p w14:paraId="7129B428"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.111</w:t>
            </w:r>
          </w:p>
        </w:tc>
        <w:tc>
          <w:tcPr>
            <w:tcW w:w="709" w:type="dxa"/>
            <w:tcBorders>
              <w:top w:val="nil"/>
              <w:left w:val="nil"/>
              <w:bottom w:val="nil"/>
              <w:right w:val="nil"/>
            </w:tcBorders>
          </w:tcPr>
          <w:p w14:paraId="67F16488"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.830</w:t>
            </w:r>
          </w:p>
        </w:tc>
        <w:tc>
          <w:tcPr>
            <w:tcW w:w="1984" w:type="dxa"/>
            <w:tcBorders>
              <w:top w:val="nil"/>
              <w:left w:val="nil"/>
              <w:bottom w:val="nil"/>
              <w:right w:val="nil"/>
            </w:tcBorders>
          </w:tcPr>
          <w:p w14:paraId="32AA94F1"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.025(.000, .048)</w:t>
            </w:r>
          </w:p>
        </w:tc>
      </w:tr>
      <w:tr w:rsidR="00880BBD" w:rsidRPr="00600D16" w14:paraId="020F515F" w14:textId="77777777" w:rsidTr="00EE1E0B">
        <w:tc>
          <w:tcPr>
            <w:tcW w:w="4815" w:type="dxa"/>
            <w:tcBorders>
              <w:top w:val="nil"/>
              <w:left w:val="nil"/>
              <w:bottom w:val="nil"/>
              <w:right w:val="nil"/>
            </w:tcBorders>
          </w:tcPr>
          <w:p w14:paraId="6168F807" w14:textId="77777777" w:rsidR="00880BBD" w:rsidRPr="00102C5A" w:rsidRDefault="00880BBD" w:rsidP="00EE1E0B">
            <w:pPr>
              <w:rPr>
                <w:rFonts w:ascii="Times New Roman" w:hAnsi="Times New Roman" w:cs="Times New Roman"/>
              </w:rPr>
            </w:pPr>
            <w:r>
              <w:rPr>
                <w:rFonts w:ascii="Times New Roman" w:hAnsi="Times New Roman" w:cs="Times New Roman"/>
              </w:rPr>
              <w:t>Disorganized attachment</w:t>
            </w:r>
            <w:r>
              <w:rPr>
                <w:rFonts w:ascii="Times New Roman" w:hAnsi="Times New Roman" w:cs="Times New Roman"/>
                <w:vertAlign w:val="superscript"/>
              </w:rPr>
              <w:t xml:space="preserve"> </w:t>
            </w:r>
            <w:r>
              <w:rPr>
                <w:rFonts w:ascii="Times New Roman" w:hAnsi="Times New Roman" w:cs="Times New Roman"/>
              </w:rPr>
              <w:t>(4-14)</w:t>
            </w:r>
          </w:p>
        </w:tc>
        <w:tc>
          <w:tcPr>
            <w:tcW w:w="850" w:type="dxa"/>
            <w:tcBorders>
              <w:top w:val="nil"/>
              <w:left w:val="nil"/>
              <w:bottom w:val="nil"/>
              <w:right w:val="nil"/>
            </w:tcBorders>
          </w:tcPr>
          <w:p w14:paraId="13000F3E"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953</w:t>
            </w:r>
          </w:p>
        </w:tc>
        <w:tc>
          <w:tcPr>
            <w:tcW w:w="709" w:type="dxa"/>
            <w:tcBorders>
              <w:top w:val="nil"/>
              <w:left w:val="nil"/>
              <w:bottom w:val="nil"/>
              <w:right w:val="nil"/>
            </w:tcBorders>
          </w:tcPr>
          <w:p w14:paraId="04558A2E"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0.19</w:t>
            </w:r>
          </w:p>
        </w:tc>
        <w:tc>
          <w:tcPr>
            <w:tcW w:w="709" w:type="dxa"/>
            <w:tcBorders>
              <w:top w:val="nil"/>
              <w:left w:val="nil"/>
              <w:bottom w:val="nil"/>
              <w:right w:val="nil"/>
            </w:tcBorders>
          </w:tcPr>
          <w:p w14:paraId="60A2B337"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0.10</w:t>
            </w:r>
          </w:p>
        </w:tc>
        <w:tc>
          <w:tcPr>
            <w:tcW w:w="709" w:type="dxa"/>
            <w:tcBorders>
              <w:top w:val="nil"/>
              <w:left w:val="nil"/>
              <w:bottom w:val="nil"/>
              <w:right w:val="nil"/>
            </w:tcBorders>
          </w:tcPr>
          <w:p w14:paraId="5CC24123"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8" w:type="dxa"/>
            <w:tcBorders>
              <w:top w:val="nil"/>
              <w:left w:val="nil"/>
              <w:bottom w:val="nil"/>
              <w:right w:val="nil"/>
            </w:tcBorders>
          </w:tcPr>
          <w:p w14:paraId="2349B4BB"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6.38</w:t>
            </w:r>
          </w:p>
        </w:tc>
        <w:tc>
          <w:tcPr>
            <w:tcW w:w="567" w:type="dxa"/>
            <w:tcBorders>
              <w:top w:val="nil"/>
              <w:left w:val="nil"/>
              <w:bottom w:val="nil"/>
              <w:right w:val="nil"/>
            </w:tcBorders>
          </w:tcPr>
          <w:p w14:paraId="5DA73BAE"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nil"/>
              <w:left w:val="nil"/>
              <w:bottom w:val="nil"/>
              <w:right w:val="nil"/>
            </w:tcBorders>
          </w:tcPr>
          <w:p w14:paraId="73A96291"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.496</w:t>
            </w:r>
          </w:p>
        </w:tc>
        <w:tc>
          <w:tcPr>
            <w:tcW w:w="709" w:type="dxa"/>
            <w:tcBorders>
              <w:top w:val="nil"/>
              <w:left w:val="nil"/>
              <w:bottom w:val="nil"/>
              <w:right w:val="nil"/>
            </w:tcBorders>
          </w:tcPr>
          <w:p w14:paraId="44374525"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1.00</w:t>
            </w:r>
          </w:p>
        </w:tc>
        <w:tc>
          <w:tcPr>
            <w:tcW w:w="1984" w:type="dxa"/>
            <w:tcBorders>
              <w:top w:val="nil"/>
              <w:left w:val="nil"/>
              <w:bottom w:val="nil"/>
              <w:right w:val="nil"/>
            </w:tcBorders>
          </w:tcPr>
          <w:p w14:paraId="176468A5" w14:textId="77777777" w:rsidR="00880BBD"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.000(.000, .038)</w:t>
            </w:r>
          </w:p>
        </w:tc>
      </w:tr>
      <w:tr w:rsidR="00880BBD" w:rsidRPr="0030693B" w14:paraId="45F01C17" w14:textId="77777777" w:rsidTr="00EE1E0B">
        <w:tc>
          <w:tcPr>
            <w:tcW w:w="4815" w:type="dxa"/>
            <w:tcBorders>
              <w:top w:val="nil"/>
              <w:left w:val="nil"/>
              <w:bottom w:val="nil"/>
              <w:right w:val="nil"/>
            </w:tcBorders>
          </w:tcPr>
          <w:p w14:paraId="20B14B4E"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Negative</w:t>
            </w:r>
            <w:r>
              <w:rPr>
                <w:rFonts w:ascii="Times New Roman" w:hAnsi="Times New Roman" w:cs="Times New Roman"/>
              </w:rPr>
              <w:t xml:space="preserve"> </w:t>
            </w:r>
            <w:proofErr w:type="spellStart"/>
            <w:r w:rsidRPr="00600D16">
              <w:rPr>
                <w:rFonts w:ascii="Times New Roman" w:hAnsi="Times New Roman" w:cs="Times New Roman"/>
              </w:rPr>
              <w:t>lifeevents</w:t>
            </w:r>
            <w:r w:rsidRPr="00957047">
              <w:rPr>
                <w:rFonts w:ascii="Times New Roman" w:hAnsi="Times New Roman" w:cs="Times New Roman"/>
                <w:vertAlign w:val="superscript"/>
              </w:rPr>
              <w:t>b</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4</w:t>
            </w:r>
            <w:r w:rsidRPr="00600D16">
              <w:rPr>
                <w:rFonts w:ascii="Times New Roman" w:hAnsi="Times New Roman" w:cs="Times New Roman"/>
              </w:rPr>
              <w:t>-14)</w:t>
            </w:r>
          </w:p>
        </w:tc>
        <w:tc>
          <w:tcPr>
            <w:tcW w:w="850" w:type="dxa"/>
            <w:tcBorders>
              <w:top w:val="nil"/>
              <w:left w:val="nil"/>
              <w:bottom w:val="nil"/>
              <w:right w:val="nil"/>
            </w:tcBorders>
          </w:tcPr>
          <w:p w14:paraId="4CA2C61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1068</w:t>
            </w:r>
          </w:p>
        </w:tc>
        <w:tc>
          <w:tcPr>
            <w:tcW w:w="709" w:type="dxa"/>
            <w:tcBorders>
              <w:top w:val="nil"/>
              <w:left w:val="nil"/>
              <w:bottom w:val="nil"/>
              <w:right w:val="nil"/>
            </w:tcBorders>
          </w:tcPr>
          <w:p w14:paraId="1B96D154"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.73</w:t>
            </w:r>
          </w:p>
        </w:tc>
        <w:tc>
          <w:tcPr>
            <w:tcW w:w="709" w:type="dxa"/>
            <w:tcBorders>
              <w:top w:val="nil"/>
              <w:left w:val="nil"/>
              <w:bottom w:val="nil"/>
              <w:right w:val="nil"/>
            </w:tcBorders>
          </w:tcPr>
          <w:p w14:paraId="03E93CFD"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w:t>
            </w:r>
            <w:r w:rsidRPr="00600D16">
              <w:rPr>
                <w:rFonts w:ascii="Times New Roman" w:hAnsi="Times New Roman" w:cs="Times New Roman"/>
                <w:sz w:val="20"/>
                <w:szCs w:val="20"/>
              </w:rPr>
              <w:t>.03</w:t>
            </w:r>
          </w:p>
        </w:tc>
        <w:tc>
          <w:tcPr>
            <w:tcW w:w="709" w:type="dxa"/>
            <w:tcBorders>
              <w:top w:val="nil"/>
              <w:left w:val="nil"/>
              <w:bottom w:val="nil"/>
              <w:right w:val="nil"/>
            </w:tcBorders>
          </w:tcPr>
          <w:p w14:paraId="25D5759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&lt;.001</w:t>
            </w:r>
          </w:p>
        </w:tc>
        <w:tc>
          <w:tcPr>
            <w:tcW w:w="708" w:type="dxa"/>
            <w:tcBorders>
              <w:top w:val="nil"/>
              <w:left w:val="nil"/>
              <w:bottom w:val="nil"/>
              <w:right w:val="nil"/>
            </w:tcBorders>
          </w:tcPr>
          <w:p w14:paraId="090D578F"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9.68</w:t>
            </w:r>
          </w:p>
        </w:tc>
        <w:tc>
          <w:tcPr>
            <w:tcW w:w="567" w:type="dxa"/>
            <w:tcBorders>
              <w:top w:val="nil"/>
              <w:left w:val="nil"/>
              <w:bottom w:val="nil"/>
              <w:right w:val="nil"/>
            </w:tcBorders>
          </w:tcPr>
          <w:p w14:paraId="5FE4CEC8"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Borders>
              <w:top w:val="nil"/>
              <w:left w:val="nil"/>
              <w:bottom w:val="nil"/>
              <w:right w:val="nil"/>
            </w:tcBorders>
          </w:tcPr>
          <w:p w14:paraId="67DDB39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377</w:t>
            </w:r>
          </w:p>
        </w:tc>
        <w:tc>
          <w:tcPr>
            <w:tcW w:w="709" w:type="dxa"/>
            <w:tcBorders>
              <w:top w:val="nil"/>
              <w:left w:val="nil"/>
              <w:bottom w:val="nil"/>
              <w:right w:val="nil"/>
            </w:tcBorders>
          </w:tcPr>
          <w:p w14:paraId="3F3F4EA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w:t>
            </w:r>
            <w:r>
              <w:rPr>
                <w:rFonts w:ascii="Times New Roman" w:hAnsi="Times New Roman" w:cs="Times New Roman"/>
                <w:sz w:val="20"/>
                <w:szCs w:val="20"/>
              </w:rPr>
              <w:t>96</w:t>
            </w:r>
          </w:p>
        </w:tc>
        <w:tc>
          <w:tcPr>
            <w:tcW w:w="1984" w:type="dxa"/>
            <w:tcBorders>
              <w:top w:val="nil"/>
              <w:left w:val="nil"/>
              <w:bottom w:val="nil"/>
              <w:right w:val="nil"/>
            </w:tcBorders>
          </w:tcPr>
          <w:p w14:paraId="7AB9D36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w:t>
            </w:r>
            <w:r>
              <w:rPr>
                <w:rFonts w:ascii="Times New Roman" w:hAnsi="Times New Roman" w:cs="Times New Roman"/>
                <w:sz w:val="20"/>
                <w:szCs w:val="20"/>
              </w:rPr>
              <w:t>09</w:t>
            </w:r>
            <w:r w:rsidRPr="00600D16">
              <w:rPr>
                <w:rFonts w:ascii="Times New Roman" w:hAnsi="Times New Roman" w:cs="Times New Roman"/>
                <w:sz w:val="20"/>
                <w:szCs w:val="20"/>
              </w:rPr>
              <w:t>(.000</w:t>
            </w:r>
            <w:r>
              <w:rPr>
                <w:rFonts w:ascii="Times New Roman" w:hAnsi="Times New Roman" w:cs="Times New Roman"/>
                <w:sz w:val="20"/>
                <w:szCs w:val="20"/>
              </w:rPr>
              <w:t xml:space="preserve">, </w:t>
            </w:r>
            <w:r w:rsidRPr="00600D16">
              <w:rPr>
                <w:rFonts w:ascii="Times New Roman" w:hAnsi="Times New Roman" w:cs="Times New Roman"/>
                <w:sz w:val="20"/>
                <w:szCs w:val="20"/>
              </w:rPr>
              <w:t>.0</w:t>
            </w:r>
            <w:r>
              <w:rPr>
                <w:rFonts w:ascii="Times New Roman" w:hAnsi="Times New Roman" w:cs="Times New Roman"/>
                <w:sz w:val="20"/>
                <w:szCs w:val="20"/>
              </w:rPr>
              <w:t>37</w:t>
            </w:r>
            <w:r w:rsidRPr="00600D16">
              <w:rPr>
                <w:rFonts w:ascii="Times New Roman" w:hAnsi="Times New Roman" w:cs="Times New Roman"/>
                <w:sz w:val="20"/>
                <w:szCs w:val="20"/>
              </w:rPr>
              <w:t>)</w:t>
            </w:r>
          </w:p>
        </w:tc>
      </w:tr>
      <w:tr w:rsidR="00880BBD" w:rsidRPr="0030693B" w14:paraId="463E126A" w14:textId="77777777" w:rsidTr="00EE1E0B">
        <w:tc>
          <w:tcPr>
            <w:tcW w:w="4815" w:type="dxa"/>
            <w:tcBorders>
              <w:top w:val="nil"/>
              <w:left w:val="nil"/>
              <w:bottom w:val="nil"/>
              <w:right w:val="nil"/>
            </w:tcBorders>
          </w:tcPr>
          <w:p w14:paraId="277279FF"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Victimization</w:t>
            </w:r>
            <w:r>
              <w:rPr>
                <w:rFonts w:ascii="Times New Roman" w:hAnsi="Times New Roman" w:cs="Times New Roman"/>
              </w:rPr>
              <w:t xml:space="preserve"> </w:t>
            </w:r>
            <w:r w:rsidRPr="00600D16">
              <w:rPr>
                <w:rFonts w:ascii="Times New Roman" w:hAnsi="Times New Roman" w:cs="Times New Roman"/>
              </w:rPr>
              <w:t>from</w:t>
            </w:r>
            <w:r>
              <w:rPr>
                <w:rFonts w:ascii="Times New Roman" w:hAnsi="Times New Roman" w:cs="Times New Roman"/>
              </w:rPr>
              <w:t xml:space="preserve"> </w:t>
            </w:r>
            <w:proofErr w:type="spellStart"/>
            <w:r w:rsidRPr="00600D16">
              <w:rPr>
                <w:rFonts w:ascii="Times New Roman" w:hAnsi="Times New Roman" w:cs="Times New Roman"/>
              </w:rPr>
              <w:t>bullying</w:t>
            </w:r>
            <w:r>
              <w:rPr>
                <w:rFonts w:ascii="Times New Roman" w:hAnsi="Times New Roman" w:cs="Times New Roman"/>
                <w:vertAlign w:val="superscript"/>
              </w:rPr>
              <w:t>b</w:t>
            </w:r>
            <w:proofErr w:type="spellEnd"/>
            <w:r>
              <w:rPr>
                <w:rFonts w:ascii="Times New Roman" w:hAnsi="Times New Roman" w:cs="Times New Roman"/>
                <w:vertAlign w:val="superscript"/>
              </w:rPr>
              <w:t xml:space="preserve"> </w:t>
            </w:r>
            <w:r w:rsidRPr="00600D16">
              <w:rPr>
                <w:rFonts w:ascii="Times New Roman" w:hAnsi="Times New Roman" w:cs="Times New Roman"/>
              </w:rPr>
              <w:t>(8-16)</w:t>
            </w:r>
          </w:p>
        </w:tc>
        <w:tc>
          <w:tcPr>
            <w:tcW w:w="850" w:type="dxa"/>
            <w:tcBorders>
              <w:top w:val="nil"/>
              <w:left w:val="nil"/>
              <w:bottom w:val="nil"/>
              <w:right w:val="nil"/>
            </w:tcBorders>
          </w:tcPr>
          <w:p w14:paraId="6DBEE4BB"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850</w:t>
            </w:r>
          </w:p>
        </w:tc>
        <w:tc>
          <w:tcPr>
            <w:tcW w:w="709" w:type="dxa"/>
            <w:tcBorders>
              <w:top w:val="nil"/>
              <w:left w:val="nil"/>
              <w:bottom w:val="nil"/>
              <w:right w:val="nil"/>
            </w:tcBorders>
          </w:tcPr>
          <w:p w14:paraId="4F59C382"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4.57</w:t>
            </w:r>
          </w:p>
        </w:tc>
        <w:tc>
          <w:tcPr>
            <w:tcW w:w="709" w:type="dxa"/>
            <w:tcBorders>
              <w:top w:val="nil"/>
              <w:left w:val="nil"/>
              <w:bottom w:val="nil"/>
              <w:right w:val="nil"/>
            </w:tcBorders>
          </w:tcPr>
          <w:p w14:paraId="41AE298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w:t>
            </w:r>
            <w:r w:rsidRPr="00600D16">
              <w:rPr>
                <w:rFonts w:ascii="Times New Roman" w:hAnsi="Times New Roman" w:cs="Times New Roman"/>
                <w:sz w:val="20"/>
                <w:szCs w:val="20"/>
              </w:rPr>
              <w:t>.24</w:t>
            </w:r>
          </w:p>
        </w:tc>
        <w:tc>
          <w:tcPr>
            <w:tcW w:w="709" w:type="dxa"/>
            <w:tcBorders>
              <w:top w:val="nil"/>
              <w:left w:val="nil"/>
              <w:bottom w:val="nil"/>
              <w:right w:val="nil"/>
            </w:tcBorders>
          </w:tcPr>
          <w:p w14:paraId="517B9E3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.001</w:t>
            </w:r>
          </w:p>
        </w:tc>
        <w:tc>
          <w:tcPr>
            <w:tcW w:w="708" w:type="dxa"/>
            <w:tcBorders>
              <w:top w:val="nil"/>
              <w:left w:val="nil"/>
              <w:bottom w:val="nil"/>
              <w:right w:val="nil"/>
            </w:tcBorders>
          </w:tcPr>
          <w:p w14:paraId="0E72A2F1"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8.29</w:t>
            </w:r>
          </w:p>
        </w:tc>
        <w:tc>
          <w:tcPr>
            <w:tcW w:w="567" w:type="dxa"/>
            <w:tcBorders>
              <w:top w:val="nil"/>
              <w:left w:val="nil"/>
              <w:bottom w:val="nil"/>
              <w:right w:val="nil"/>
            </w:tcBorders>
          </w:tcPr>
          <w:p w14:paraId="5EE1B909"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7</w:t>
            </w:r>
          </w:p>
        </w:tc>
        <w:tc>
          <w:tcPr>
            <w:tcW w:w="709" w:type="dxa"/>
            <w:tcBorders>
              <w:top w:val="nil"/>
              <w:left w:val="nil"/>
              <w:bottom w:val="nil"/>
              <w:right w:val="nil"/>
            </w:tcBorders>
          </w:tcPr>
          <w:p w14:paraId="14848509"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.310</w:t>
            </w:r>
          </w:p>
        </w:tc>
        <w:tc>
          <w:tcPr>
            <w:tcW w:w="709" w:type="dxa"/>
            <w:tcBorders>
              <w:top w:val="nil"/>
              <w:left w:val="nil"/>
              <w:bottom w:val="nil"/>
              <w:right w:val="nil"/>
            </w:tcBorders>
          </w:tcPr>
          <w:p w14:paraId="3AF059ED"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.941</w:t>
            </w:r>
          </w:p>
        </w:tc>
        <w:tc>
          <w:tcPr>
            <w:tcW w:w="1984" w:type="dxa"/>
            <w:tcBorders>
              <w:top w:val="nil"/>
              <w:left w:val="nil"/>
              <w:bottom w:val="nil"/>
              <w:right w:val="nil"/>
            </w:tcBorders>
          </w:tcPr>
          <w:p w14:paraId="31B6A0A8"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.015(.000</w:t>
            </w:r>
            <w:r>
              <w:rPr>
                <w:rFonts w:ascii="Times New Roman" w:hAnsi="Times New Roman" w:cs="Times New Roman"/>
                <w:sz w:val="20"/>
                <w:szCs w:val="20"/>
              </w:rPr>
              <w:t xml:space="preserve">, </w:t>
            </w:r>
            <w:r w:rsidRPr="00600D16">
              <w:rPr>
                <w:rFonts w:ascii="Times New Roman" w:hAnsi="Times New Roman" w:cs="Times New Roman"/>
                <w:sz w:val="20"/>
                <w:szCs w:val="20"/>
              </w:rPr>
              <w:t>.046)</w:t>
            </w:r>
          </w:p>
        </w:tc>
      </w:tr>
      <w:tr w:rsidR="00880BBD" w:rsidRPr="0030693B" w14:paraId="39B116F8" w14:textId="77777777" w:rsidTr="00EE1E0B">
        <w:tc>
          <w:tcPr>
            <w:tcW w:w="4815" w:type="dxa"/>
            <w:tcBorders>
              <w:top w:val="nil"/>
              <w:left w:val="nil"/>
              <w:bottom w:val="nil"/>
              <w:right w:val="nil"/>
            </w:tcBorders>
          </w:tcPr>
          <w:p w14:paraId="56554DFD" w14:textId="77777777" w:rsidR="00880BBD" w:rsidRPr="00102C5A" w:rsidRDefault="00880BBD" w:rsidP="00EE1E0B">
            <w:pPr>
              <w:rPr>
                <w:rFonts w:ascii="Times New Roman" w:hAnsi="Times New Roman" w:cs="Times New Roman"/>
              </w:rPr>
            </w:pPr>
            <w:r w:rsidRPr="00600D16">
              <w:rPr>
                <w:rFonts w:ascii="Times New Roman" w:hAnsi="Times New Roman" w:cs="Times New Roman"/>
              </w:rPr>
              <w:t>Parental</w:t>
            </w:r>
            <w:r>
              <w:rPr>
                <w:rFonts w:ascii="Times New Roman" w:hAnsi="Times New Roman" w:cs="Times New Roman"/>
              </w:rPr>
              <w:t xml:space="preserve"> </w:t>
            </w:r>
            <w:r w:rsidRPr="00600D16">
              <w:rPr>
                <w:rFonts w:ascii="Times New Roman" w:hAnsi="Times New Roman" w:cs="Times New Roman"/>
              </w:rPr>
              <w:t>cluster</w:t>
            </w:r>
            <w:r>
              <w:rPr>
                <w:rFonts w:ascii="Times New Roman" w:hAnsi="Times New Roman" w:cs="Times New Roman"/>
              </w:rPr>
              <w:t xml:space="preserve"> </w:t>
            </w:r>
            <w:r w:rsidRPr="00600D16">
              <w:rPr>
                <w:rFonts w:ascii="Times New Roman" w:hAnsi="Times New Roman" w:cs="Times New Roman"/>
              </w:rPr>
              <w:t>A</w:t>
            </w:r>
            <w:r>
              <w:rPr>
                <w:rFonts w:ascii="Times New Roman" w:hAnsi="Times New Roman" w:cs="Times New Roman"/>
              </w:rPr>
              <w:t xml:space="preserve"> </w:t>
            </w:r>
            <w:proofErr w:type="spellStart"/>
            <w:r>
              <w:rPr>
                <w:rFonts w:ascii="Times New Roman" w:hAnsi="Times New Roman" w:cs="Times New Roman"/>
              </w:rPr>
              <w:t>symptoms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4,6,</w:t>
            </w:r>
            <w:r w:rsidRPr="00600D16">
              <w:rPr>
                <w:rFonts w:ascii="Times New Roman" w:hAnsi="Times New Roman" w:cs="Times New Roman"/>
              </w:rPr>
              <w:t>14)</w:t>
            </w:r>
          </w:p>
        </w:tc>
        <w:tc>
          <w:tcPr>
            <w:tcW w:w="850" w:type="dxa"/>
            <w:tcBorders>
              <w:top w:val="nil"/>
              <w:left w:val="nil"/>
              <w:bottom w:val="nil"/>
              <w:right w:val="nil"/>
            </w:tcBorders>
          </w:tcPr>
          <w:p w14:paraId="219DC8D1"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953</w:t>
            </w:r>
          </w:p>
        </w:tc>
        <w:tc>
          <w:tcPr>
            <w:tcW w:w="709" w:type="dxa"/>
            <w:tcBorders>
              <w:top w:val="nil"/>
              <w:left w:val="nil"/>
              <w:bottom w:val="nil"/>
              <w:right w:val="nil"/>
            </w:tcBorders>
          </w:tcPr>
          <w:p w14:paraId="3D2DAE9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.92</w:t>
            </w:r>
          </w:p>
        </w:tc>
        <w:tc>
          <w:tcPr>
            <w:tcW w:w="709" w:type="dxa"/>
            <w:tcBorders>
              <w:top w:val="nil"/>
              <w:left w:val="nil"/>
              <w:bottom w:val="nil"/>
              <w:right w:val="nil"/>
            </w:tcBorders>
          </w:tcPr>
          <w:p w14:paraId="1C901806"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w:t>
            </w:r>
            <w:r w:rsidRPr="00600D16">
              <w:rPr>
                <w:rFonts w:ascii="Times New Roman" w:hAnsi="Times New Roman" w:cs="Times New Roman"/>
                <w:sz w:val="20"/>
                <w:szCs w:val="20"/>
              </w:rPr>
              <w:t>.01</w:t>
            </w:r>
          </w:p>
        </w:tc>
        <w:tc>
          <w:tcPr>
            <w:tcW w:w="709" w:type="dxa"/>
            <w:tcBorders>
              <w:top w:val="nil"/>
              <w:left w:val="nil"/>
              <w:bottom w:val="nil"/>
              <w:right w:val="nil"/>
            </w:tcBorders>
          </w:tcPr>
          <w:p w14:paraId="5EF65BF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.226</w:t>
            </w:r>
          </w:p>
        </w:tc>
        <w:tc>
          <w:tcPr>
            <w:tcW w:w="708" w:type="dxa"/>
            <w:tcBorders>
              <w:top w:val="nil"/>
              <w:left w:val="nil"/>
              <w:bottom w:val="nil"/>
              <w:right w:val="nil"/>
            </w:tcBorders>
          </w:tcPr>
          <w:p w14:paraId="2C3419DC"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.61</w:t>
            </w:r>
          </w:p>
        </w:tc>
        <w:tc>
          <w:tcPr>
            <w:tcW w:w="567" w:type="dxa"/>
            <w:tcBorders>
              <w:top w:val="nil"/>
              <w:left w:val="nil"/>
              <w:bottom w:val="nil"/>
              <w:right w:val="nil"/>
            </w:tcBorders>
          </w:tcPr>
          <w:p w14:paraId="65D0C6B1"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w:t>
            </w:r>
          </w:p>
        </w:tc>
        <w:tc>
          <w:tcPr>
            <w:tcW w:w="709" w:type="dxa"/>
            <w:tcBorders>
              <w:top w:val="nil"/>
              <w:left w:val="nil"/>
              <w:bottom w:val="nil"/>
              <w:right w:val="nil"/>
            </w:tcBorders>
          </w:tcPr>
          <w:p w14:paraId="15634FD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.436</w:t>
            </w:r>
          </w:p>
        </w:tc>
        <w:tc>
          <w:tcPr>
            <w:tcW w:w="709" w:type="dxa"/>
            <w:tcBorders>
              <w:top w:val="nil"/>
              <w:left w:val="nil"/>
              <w:bottom w:val="nil"/>
              <w:right w:val="nil"/>
            </w:tcBorders>
          </w:tcPr>
          <w:p w14:paraId="1DFBA9C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1.000</w:t>
            </w:r>
          </w:p>
        </w:tc>
        <w:tc>
          <w:tcPr>
            <w:tcW w:w="1984" w:type="dxa"/>
            <w:tcBorders>
              <w:top w:val="nil"/>
              <w:left w:val="nil"/>
              <w:bottom w:val="nil"/>
              <w:right w:val="nil"/>
            </w:tcBorders>
          </w:tcPr>
          <w:p w14:paraId="5AACFEA0"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.000(.000</w:t>
            </w:r>
            <w:r>
              <w:rPr>
                <w:rFonts w:ascii="Times New Roman" w:hAnsi="Times New Roman" w:cs="Times New Roman"/>
                <w:sz w:val="20"/>
                <w:szCs w:val="20"/>
              </w:rPr>
              <w:t xml:space="preserve">, </w:t>
            </w:r>
            <w:r w:rsidRPr="00600D16">
              <w:rPr>
                <w:rFonts w:ascii="Times New Roman" w:hAnsi="Times New Roman" w:cs="Times New Roman"/>
                <w:sz w:val="20"/>
                <w:szCs w:val="20"/>
              </w:rPr>
              <w:t>.0</w:t>
            </w:r>
            <w:r>
              <w:rPr>
                <w:rFonts w:ascii="Times New Roman" w:hAnsi="Times New Roman" w:cs="Times New Roman"/>
                <w:sz w:val="20"/>
                <w:szCs w:val="20"/>
              </w:rPr>
              <w:t>78</w:t>
            </w:r>
            <w:r w:rsidRPr="00600D16">
              <w:rPr>
                <w:rFonts w:ascii="Times New Roman" w:hAnsi="Times New Roman" w:cs="Times New Roman"/>
                <w:sz w:val="20"/>
                <w:szCs w:val="20"/>
              </w:rPr>
              <w:t>)</w:t>
            </w:r>
          </w:p>
        </w:tc>
      </w:tr>
      <w:tr w:rsidR="00880BBD" w:rsidRPr="0030693B" w14:paraId="5E80C46F" w14:textId="77777777" w:rsidTr="00EE1E0B">
        <w:tc>
          <w:tcPr>
            <w:tcW w:w="4815" w:type="dxa"/>
            <w:tcBorders>
              <w:top w:val="nil"/>
              <w:left w:val="nil"/>
              <w:bottom w:val="nil"/>
              <w:right w:val="nil"/>
            </w:tcBorders>
          </w:tcPr>
          <w:p w14:paraId="59CAEF93" w14:textId="77777777" w:rsidR="00880BBD" w:rsidRPr="00102C5A" w:rsidRDefault="00880BBD" w:rsidP="00EE1E0B">
            <w:pPr>
              <w:rPr>
                <w:rFonts w:ascii="Times New Roman" w:hAnsi="Times New Roman" w:cs="Times New Roman"/>
              </w:rPr>
            </w:pPr>
            <w:proofErr w:type="spellStart"/>
            <w:r w:rsidRPr="00600D16">
              <w:rPr>
                <w:rFonts w:ascii="Times New Roman" w:hAnsi="Times New Roman" w:cs="Times New Roman"/>
              </w:rPr>
              <w:t>Parentalcluster</w:t>
            </w:r>
            <w:proofErr w:type="spellEnd"/>
            <w:r>
              <w:rPr>
                <w:rFonts w:ascii="Times New Roman" w:hAnsi="Times New Roman" w:cs="Times New Roman"/>
              </w:rPr>
              <w:t xml:space="preserve"> B </w:t>
            </w:r>
            <w:proofErr w:type="spellStart"/>
            <w:r>
              <w:rPr>
                <w:rFonts w:ascii="Times New Roman" w:hAnsi="Times New Roman" w:cs="Times New Roman"/>
              </w:rPr>
              <w:t>symptoms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4,6,</w:t>
            </w:r>
            <w:r w:rsidRPr="00600D16">
              <w:rPr>
                <w:rFonts w:ascii="Times New Roman" w:hAnsi="Times New Roman" w:cs="Times New Roman"/>
              </w:rPr>
              <w:t>14)</w:t>
            </w:r>
          </w:p>
        </w:tc>
        <w:tc>
          <w:tcPr>
            <w:tcW w:w="850" w:type="dxa"/>
            <w:tcBorders>
              <w:top w:val="nil"/>
              <w:left w:val="nil"/>
              <w:bottom w:val="nil"/>
              <w:right w:val="nil"/>
            </w:tcBorders>
          </w:tcPr>
          <w:p w14:paraId="5955BF2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953</w:t>
            </w:r>
          </w:p>
        </w:tc>
        <w:tc>
          <w:tcPr>
            <w:tcW w:w="709" w:type="dxa"/>
            <w:tcBorders>
              <w:top w:val="nil"/>
              <w:left w:val="nil"/>
              <w:bottom w:val="nil"/>
              <w:right w:val="nil"/>
            </w:tcBorders>
          </w:tcPr>
          <w:p w14:paraId="49942D50"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1.25</w:t>
            </w:r>
          </w:p>
        </w:tc>
        <w:tc>
          <w:tcPr>
            <w:tcW w:w="709" w:type="dxa"/>
            <w:tcBorders>
              <w:top w:val="nil"/>
              <w:left w:val="nil"/>
              <w:bottom w:val="nil"/>
              <w:right w:val="nil"/>
            </w:tcBorders>
          </w:tcPr>
          <w:p w14:paraId="549B3B97"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-0.01</w:t>
            </w:r>
          </w:p>
        </w:tc>
        <w:tc>
          <w:tcPr>
            <w:tcW w:w="709" w:type="dxa"/>
            <w:tcBorders>
              <w:top w:val="nil"/>
              <w:left w:val="nil"/>
              <w:bottom w:val="nil"/>
              <w:right w:val="nil"/>
            </w:tcBorders>
          </w:tcPr>
          <w:p w14:paraId="6249EE6A"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&lt;.001</w:t>
            </w:r>
          </w:p>
        </w:tc>
        <w:tc>
          <w:tcPr>
            <w:tcW w:w="708" w:type="dxa"/>
            <w:tcBorders>
              <w:top w:val="nil"/>
              <w:left w:val="nil"/>
              <w:bottom w:val="nil"/>
              <w:right w:val="nil"/>
            </w:tcBorders>
          </w:tcPr>
          <w:p w14:paraId="494C3B30"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65</w:t>
            </w:r>
          </w:p>
        </w:tc>
        <w:tc>
          <w:tcPr>
            <w:tcW w:w="567" w:type="dxa"/>
            <w:tcBorders>
              <w:top w:val="nil"/>
              <w:left w:val="nil"/>
              <w:bottom w:val="nil"/>
              <w:right w:val="nil"/>
            </w:tcBorders>
          </w:tcPr>
          <w:p w14:paraId="0C8782BF"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w:t>
            </w:r>
          </w:p>
        </w:tc>
        <w:tc>
          <w:tcPr>
            <w:tcW w:w="709" w:type="dxa"/>
            <w:tcBorders>
              <w:top w:val="nil"/>
              <w:left w:val="nil"/>
              <w:bottom w:val="nil"/>
              <w:right w:val="nil"/>
            </w:tcBorders>
          </w:tcPr>
          <w:p w14:paraId="45AF98D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.4</w:t>
            </w:r>
            <w:r>
              <w:rPr>
                <w:rFonts w:ascii="Times New Roman" w:hAnsi="Times New Roman" w:cs="Times New Roman"/>
                <w:sz w:val="20"/>
                <w:szCs w:val="20"/>
              </w:rPr>
              <w:t>21</w:t>
            </w:r>
          </w:p>
        </w:tc>
        <w:tc>
          <w:tcPr>
            <w:tcW w:w="709" w:type="dxa"/>
            <w:tcBorders>
              <w:top w:val="nil"/>
              <w:left w:val="nil"/>
              <w:bottom w:val="nil"/>
              <w:right w:val="nil"/>
            </w:tcBorders>
          </w:tcPr>
          <w:p w14:paraId="7C87B743"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1.000</w:t>
            </w:r>
          </w:p>
        </w:tc>
        <w:tc>
          <w:tcPr>
            <w:tcW w:w="1984" w:type="dxa"/>
            <w:tcBorders>
              <w:top w:val="nil"/>
              <w:left w:val="nil"/>
              <w:bottom w:val="nil"/>
              <w:right w:val="nil"/>
            </w:tcBorders>
          </w:tcPr>
          <w:p w14:paraId="7D8E7DE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.000(.000</w:t>
            </w:r>
            <w:r>
              <w:rPr>
                <w:rFonts w:ascii="Times New Roman" w:hAnsi="Times New Roman" w:cs="Times New Roman"/>
                <w:sz w:val="20"/>
                <w:szCs w:val="20"/>
              </w:rPr>
              <w:t xml:space="preserve">, </w:t>
            </w:r>
            <w:r w:rsidRPr="00600D16">
              <w:rPr>
                <w:rFonts w:ascii="Times New Roman" w:hAnsi="Times New Roman" w:cs="Times New Roman"/>
                <w:sz w:val="20"/>
                <w:szCs w:val="20"/>
              </w:rPr>
              <w:t>.0</w:t>
            </w:r>
            <w:r>
              <w:rPr>
                <w:rFonts w:ascii="Times New Roman" w:hAnsi="Times New Roman" w:cs="Times New Roman"/>
                <w:sz w:val="20"/>
                <w:szCs w:val="20"/>
              </w:rPr>
              <w:t>79</w:t>
            </w:r>
            <w:r w:rsidRPr="00600D16">
              <w:rPr>
                <w:rFonts w:ascii="Times New Roman" w:hAnsi="Times New Roman" w:cs="Times New Roman"/>
                <w:sz w:val="20"/>
                <w:szCs w:val="20"/>
              </w:rPr>
              <w:t>)</w:t>
            </w:r>
          </w:p>
        </w:tc>
      </w:tr>
      <w:tr w:rsidR="00880BBD" w:rsidRPr="0030693B" w14:paraId="22393040" w14:textId="77777777" w:rsidTr="00EE1E0B">
        <w:tc>
          <w:tcPr>
            <w:tcW w:w="4815" w:type="dxa"/>
            <w:tcBorders>
              <w:top w:val="nil"/>
              <w:left w:val="nil"/>
              <w:bottom w:val="nil"/>
              <w:right w:val="nil"/>
            </w:tcBorders>
          </w:tcPr>
          <w:p w14:paraId="0CFCB51D" w14:textId="77777777" w:rsidR="00880BBD" w:rsidRPr="00102C5A" w:rsidRDefault="00880BBD" w:rsidP="00EE1E0B">
            <w:pPr>
              <w:rPr>
                <w:rFonts w:ascii="Times New Roman" w:hAnsi="Times New Roman" w:cs="Times New Roman"/>
              </w:rPr>
            </w:pPr>
            <w:r w:rsidRPr="00600D16">
              <w:rPr>
                <w:rFonts w:ascii="Times New Roman" w:hAnsi="Times New Roman" w:cs="Times New Roman"/>
              </w:rPr>
              <w:t>Parental</w:t>
            </w:r>
            <w:r>
              <w:rPr>
                <w:rFonts w:ascii="Times New Roman" w:hAnsi="Times New Roman" w:cs="Times New Roman"/>
              </w:rPr>
              <w:t xml:space="preserve"> </w:t>
            </w:r>
            <w:r w:rsidRPr="00600D16">
              <w:rPr>
                <w:rFonts w:ascii="Times New Roman" w:hAnsi="Times New Roman" w:cs="Times New Roman"/>
              </w:rPr>
              <w:t>cluster</w:t>
            </w:r>
            <w:r>
              <w:rPr>
                <w:rFonts w:ascii="Times New Roman" w:hAnsi="Times New Roman" w:cs="Times New Roman"/>
              </w:rPr>
              <w:t xml:space="preserve"> C </w:t>
            </w:r>
            <w:proofErr w:type="spellStart"/>
            <w:r>
              <w:rPr>
                <w:rFonts w:ascii="Times New Roman" w:hAnsi="Times New Roman" w:cs="Times New Roman"/>
              </w:rPr>
              <w:t>symptoms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sidRPr="00600D16">
              <w:rPr>
                <w:rFonts w:ascii="Times New Roman" w:hAnsi="Times New Roman" w:cs="Times New Roman"/>
              </w:rPr>
              <w:t>(</w:t>
            </w:r>
            <w:r>
              <w:rPr>
                <w:rFonts w:ascii="Times New Roman" w:hAnsi="Times New Roman" w:cs="Times New Roman"/>
              </w:rPr>
              <w:t>4,6,</w:t>
            </w:r>
            <w:r w:rsidRPr="00600D16">
              <w:rPr>
                <w:rFonts w:ascii="Times New Roman" w:hAnsi="Times New Roman" w:cs="Times New Roman"/>
              </w:rPr>
              <w:t>14)</w:t>
            </w:r>
          </w:p>
        </w:tc>
        <w:tc>
          <w:tcPr>
            <w:tcW w:w="850" w:type="dxa"/>
            <w:tcBorders>
              <w:top w:val="nil"/>
              <w:left w:val="nil"/>
              <w:bottom w:val="nil"/>
              <w:right w:val="nil"/>
            </w:tcBorders>
          </w:tcPr>
          <w:p w14:paraId="55BCC46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953</w:t>
            </w:r>
          </w:p>
        </w:tc>
        <w:tc>
          <w:tcPr>
            <w:tcW w:w="709" w:type="dxa"/>
            <w:tcBorders>
              <w:top w:val="nil"/>
              <w:left w:val="nil"/>
              <w:bottom w:val="nil"/>
              <w:right w:val="nil"/>
            </w:tcBorders>
          </w:tcPr>
          <w:p w14:paraId="45C72CA2"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1.48</w:t>
            </w:r>
          </w:p>
        </w:tc>
        <w:tc>
          <w:tcPr>
            <w:tcW w:w="709" w:type="dxa"/>
            <w:tcBorders>
              <w:top w:val="nil"/>
              <w:left w:val="nil"/>
              <w:bottom w:val="nil"/>
              <w:right w:val="nil"/>
            </w:tcBorders>
          </w:tcPr>
          <w:p w14:paraId="050829CF"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w:t>
            </w:r>
            <w:r w:rsidRPr="00600D16">
              <w:rPr>
                <w:rFonts w:ascii="Times New Roman" w:hAnsi="Times New Roman" w:cs="Times New Roman"/>
                <w:sz w:val="20"/>
                <w:szCs w:val="20"/>
              </w:rPr>
              <w:t>.01</w:t>
            </w:r>
          </w:p>
        </w:tc>
        <w:tc>
          <w:tcPr>
            <w:tcW w:w="709" w:type="dxa"/>
            <w:tcBorders>
              <w:top w:val="nil"/>
              <w:left w:val="nil"/>
              <w:bottom w:val="nil"/>
              <w:right w:val="nil"/>
            </w:tcBorders>
          </w:tcPr>
          <w:p w14:paraId="25388D58"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&lt;</w:t>
            </w:r>
            <w:r w:rsidRPr="00600D16">
              <w:rPr>
                <w:rFonts w:ascii="Times New Roman" w:hAnsi="Times New Roman" w:cs="Times New Roman"/>
                <w:sz w:val="20"/>
                <w:szCs w:val="20"/>
              </w:rPr>
              <w:t>.</w:t>
            </w:r>
            <w:r>
              <w:rPr>
                <w:rFonts w:ascii="Times New Roman" w:hAnsi="Times New Roman" w:cs="Times New Roman"/>
                <w:sz w:val="20"/>
                <w:szCs w:val="20"/>
              </w:rPr>
              <w:t>001</w:t>
            </w:r>
          </w:p>
        </w:tc>
        <w:tc>
          <w:tcPr>
            <w:tcW w:w="708" w:type="dxa"/>
            <w:tcBorders>
              <w:top w:val="nil"/>
              <w:left w:val="nil"/>
              <w:bottom w:val="nil"/>
              <w:right w:val="nil"/>
            </w:tcBorders>
          </w:tcPr>
          <w:p w14:paraId="059323B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02</w:t>
            </w:r>
          </w:p>
        </w:tc>
        <w:tc>
          <w:tcPr>
            <w:tcW w:w="567" w:type="dxa"/>
            <w:tcBorders>
              <w:top w:val="nil"/>
              <w:left w:val="nil"/>
              <w:bottom w:val="nil"/>
              <w:right w:val="nil"/>
            </w:tcBorders>
          </w:tcPr>
          <w:p w14:paraId="78CDE68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w:t>
            </w:r>
          </w:p>
        </w:tc>
        <w:tc>
          <w:tcPr>
            <w:tcW w:w="709" w:type="dxa"/>
            <w:tcBorders>
              <w:top w:val="nil"/>
              <w:left w:val="nil"/>
              <w:bottom w:val="nil"/>
              <w:right w:val="nil"/>
            </w:tcBorders>
          </w:tcPr>
          <w:p w14:paraId="0E122BC8"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w:t>
            </w:r>
            <w:r>
              <w:rPr>
                <w:rFonts w:ascii="Times New Roman" w:hAnsi="Times New Roman" w:cs="Times New Roman"/>
                <w:sz w:val="20"/>
                <w:szCs w:val="20"/>
              </w:rPr>
              <w:t>896</w:t>
            </w:r>
          </w:p>
        </w:tc>
        <w:tc>
          <w:tcPr>
            <w:tcW w:w="709" w:type="dxa"/>
            <w:tcBorders>
              <w:top w:val="nil"/>
              <w:left w:val="nil"/>
              <w:bottom w:val="nil"/>
              <w:right w:val="nil"/>
            </w:tcBorders>
          </w:tcPr>
          <w:p w14:paraId="6A263DA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1.000</w:t>
            </w:r>
          </w:p>
        </w:tc>
        <w:tc>
          <w:tcPr>
            <w:tcW w:w="1984" w:type="dxa"/>
            <w:tcBorders>
              <w:top w:val="nil"/>
              <w:left w:val="nil"/>
              <w:bottom w:val="nil"/>
              <w:right w:val="nil"/>
            </w:tcBorders>
          </w:tcPr>
          <w:p w14:paraId="5817C04D"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.000(.000</w:t>
            </w:r>
            <w:r>
              <w:rPr>
                <w:rFonts w:ascii="Times New Roman" w:hAnsi="Times New Roman" w:cs="Times New Roman"/>
                <w:sz w:val="20"/>
                <w:szCs w:val="20"/>
              </w:rPr>
              <w:t xml:space="preserve">, </w:t>
            </w:r>
            <w:r w:rsidRPr="00600D16">
              <w:rPr>
                <w:rFonts w:ascii="Times New Roman" w:hAnsi="Times New Roman" w:cs="Times New Roman"/>
                <w:sz w:val="20"/>
                <w:szCs w:val="20"/>
              </w:rPr>
              <w:t>.0</w:t>
            </w:r>
            <w:r>
              <w:rPr>
                <w:rFonts w:ascii="Times New Roman" w:hAnsi="Times New Roman" w:cs="Times New Roman"/>
                <w:sz w:val="20"/>
                <w:szCs w:val="20"/>
              </w:rPr>
              <w:t>39</w:t>
            </w:r>
            <w:r w:rsidRPr="00600D16">
              <w:rPr>
                <w:rFonts w:ascii="Times New Roman" w:hAnsi="Times New Roman" w:cs="Times New Roman"/>
                <w:sz w:val="20"/>
                <w:szCs w:val="20"/>
              </w:rPr>
              <w:t>)</w:t>
            </w:r>
          </w:p>
        </w:tc>
      </w:tr>
      <w:tr w:rsidR="00880BBD" w:rsidRPr="0030693B" w14:paraId="2DFAE50A" w14:textId="77777777" w:rsidTr="00EE1E0B">
        <w:tc>
          <w:tcPr>
            <w:tcW w:w="12469" w:type="dxa"/>
            <w:gridSpan w:val="10"/>
            <w:tcBorders>
              <w:top w:val="single" w:sz="4" w:space="0" w:color="auto"/>
              <w:left w:val="nil"/>
              <w:bottom w:val="single" w:sz="4" w:space="0" w:color="auto"/>
              <w:right w:val="nil"/>
            </w:tcBorders>
          </w:tcPr>
          <w:p w14:paraId="06FCDEC5" w14:textId="77777777" w:rsidR="00880BBD" w:rsidRPr="00600D16" w:rsidRDefault="00880BBD" w:rsidP="00EE1E0B">
            <w:pPr>
              <w:jc w:val="center"/>
              <w:rPr>
                <w:rFonts w:ascii="Times New Roman" w:hAnsi="Times New Roman" w:cs="Times New Roman"/>
              </w:rPr>
            </w:pPr>
            <w:r>
              <w:rPr>
                <w:rFonts w:ascii="Times New Roman" w:hAnsi="Times New Roman" w:cs="Times New Roman"/>
              </w:rPr>
              <w:t>Psychopathology</w:t>
            </w:r>
          </w:p>
        </w:tc>
      </w:tr>
      <w:tr w:rsidR="00880BBD" w:rsidRPr="00600D16" w14:paraId="123DB154" w14:textId="77777777" w:rsidTr="00EE1E0B">
        <w:tc>
          <w:tcPr>
            <w:tcW w:w="4815" w:type="dxa"/>
            <w:tcBorders>
              <w:top w:val="single" w:sz="4" w:space="0" w:color="auto"/>
              <w:left w:val="nil"/>
              <w:bottom w:val="nil"/>
              <w:right w:val="nil"/>
            </w:tcBorders>
          </w:tcPr>
          <w:p w14:paraId="0D317053"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Emotional</w:t>
            </w:r>
            <w:r>
              <w:rPr>
                <w:rFonts w:ascii="Times New Roman" w:hAnsi="Times New Roman" w:cs="Times New Roman"/>
              </w:rPr>
              <w:t xml:space="preserve"> </w:t>
            </w:r>
            <w:r w:rsidRPr="00600D16">
              <w:rPr>
                <w:rFonts w:ascii="Times New Roman" w:hAnsi="Times New Roman" w:cs="Times New Roman"/>
              </w:rPr>
              <w:t>disorder</w:t>
            </w:r>
            <w:r>
              <w:rPr>
                <w:rFonts w:ascii="Times New Roman" w:hAnsi="Times New Roman" w:cs="Times New Roman"/>
              </w:rPr>
              <w:t xml:space="preserve"> </w:t>
            </w:r>
            <w:proofErr w:type="spellStart"/>
            <w:r w:rsidRPr="00600D16">
              <w:rPr>
                <w:rFonts w:ascii="Times New Roman" w:hAnsi="Times New Roman" w:cs="Times New Roman"/>
              </w:rPr>
              <w:t>symptoms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sidRPr="00600D16">
              <w:rPr>
                <w:rFonts w:ascii="Times New Roman" w:hAnsi="Times New Roman" w:cs="Times New Roman"/>
              </w:rPr>
              <w:t>(6-14)</w:t>
            </w:r>
          </w:p>
        </w:tc>
        <w:tc>
          <w:tcPr>
            <w:tcW w:w="850" w:type="dxa"/>
            <w:tcBorders>
              <w:top w:val="single" w:sz="4" w:space="0" w:color="auto"/>
              <w:left w:val="nil"/>
              <w:bottom w:val="nil"/>
              <w:right w:val="nil"/>
            </w:tcBorders>
          </w:tcPr>
          <w:p w14:paraId="3CAEE2C4"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1040</w:t>
            </w:r>
          </w:p>
        </w:tc>
        <w:tc>
          <w:tcPr>
            <w:tcW w:w="709" w:type="dxa"/>
            <w:tcBorders>
              <w:top w:val="single" w:sz="4" w:space="0" w:color="auto"/>
              <w:left w:val="nil"/>
              <w:bottom w:val="nil"/>
              <w:right w:val="nil"/>
            </w:tcBorders>
          </w:tcPr>
          <w:p w14:paraId="1C3E3F0A"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6.16</w:t>
            </w:r>
          </w:p>
        </w:tc>
        <w:tc>
          <w:tcPr>
            <w:tcW w:w="709" w:type="dxa"/>
            <w:tcBorders>
              <w:top w:val="single" w:sz="4" w:space="0" w:color="auto"/>
              <w:left w:val="nil"/>
              <w:bottom w:val="nil"/>
              <w:right w:val="nil"/>
            </w:tcBorders>
          </w:tcPr>
          <w:p w14:paraId="1B05213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w:t>
            </w:r>
            <w:r w:rsidRPr="00600D16">
              <w:rPr>
                <w:rFonts w:ascii="Times New Roman" w:hAnsi="Times New Roman" w:cs="Times New Roman"/>
                <w:sz w:val="20"/>
                <w:szCs w:val="20"/>
              </w:rPr>
              <w:t>.38</w:t>
            </w:r>
          </w:p>
        </w:tc>
        <w:tc>
          <w:tcPr>
            <w:tcW w:w="709" w:type="dxa"/>
            <w:tcBorders>
              <w:top w:val="single" w:sz="4" w:space="0" w:color="auto"/>
              <w:left w:val="nil"/>
              <w:bottom w:val="nil"/>
              <w:right w:val="nil"/>
            </w:tcBorders>
          </w:tcPr>
          <w:p w14:paraId="2ED76EB4" w14:textId="77777777" w:rsidR="00880BBD" w:rsidRPr="00600D16" w:rsidRDefault="00880BBD" w:rsidP="00EE1E0B">
            <w:pPr>
              <w:jc w:val="center"/>
              <w:rPr>
                <w:rFonts w:ascii="Times New Roman" w:hAnsi="Times New Roman" w:cs="Times New Roman"/>
                <w:b/>
                <w:bCs/>
                <w:sz w:val="20"/>
                <w:szCs w:val="20"/>
              </w:rPr>
            </w:pPr>
            <w:r w:rsidRPr="00600D16">
              <w:rPr>
                <w:rFonts w:ascii="Times New Roman" w:hAnsi="Times New Roman" w:cs="Times New Roman"/>
                <w:sz w:val="20"/>
                <w:szCs w:val="20"/>
              </w:rPr>
              <w:t>&lt;.001</w:t>
            </w:r>
          </w:p>
        </w:tc>
        <w:tc>
          <w:tcPr>
            <w:tcW w:w="708" w:type="dxa"/>
            <w:tcBorders>
              <w:top w:val="single" w:sz="4" w:space="0" w:color="auto"/>
              <w:left w:val="nil"/>
              <w:bottom w:val="nil"/>
              <w:right w:val="nil"/>
            </w:tcBorders>
          </w:tcPr>
          <w:p w14:paraId="19BECCAE"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2</w:t>
            </w:r>
            <w:r>
              <w:rPr>
                <w:rFonts w:ascii="Times New Roman" w:hAnsi="Times New Roman" w:cs="Times New Roman"/>
                <w:sz w:val="20"/>
                <w:szCs w:val="20"/>
              </w:rPr>
              <w:t>2</w:t>
            </w:r>
            <w:r w:rsidRPr="00600D16">
              <w:rPr>
                <w:rFonts w:ascii="Times New Roman" w:hAnsi="Times New Roman" w:cs="Times New Roman"/>
                <w:sz w:val="20"/>
                <w:szCs w:val="20"/>
              </w:rPr>
              <w:t>.00</w:t>
            </w:r>
          </w:p>
        </w:tc>
        <w:tc>
          <w:tcPr>
            <w:tcW w:w="567" w:type="dxa"/>
            <w:tcBorders>
              <w:top w:val="single" w:sz="4" w:space="0" w:color="auto"/>
              <w:left w:val="nil"/>
              <w:bottom w:val="nil"/>
              <w:right w:val="nil"/>
            </w:tcBorders>
          </w:tcPr>
          <w:p w14:paraId="47BEE828"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16</w:t>
            </w:r>
          </w:p>
        </w:tc>
        <w:tc>
          <w:tcPr>
            <w:tcW w:w="709" w:type="dxa"/>
            <w:tcBorders>
              <w:top w:val="single" w:sz="4" w:space="0" w:color="auto"/>
              <w:left w:val="nil"/>
              <w:bottom w:val="nil"/>
              <w:right w:val="nil"/>
            </w:tcBorders>
          </w:tcPr>
          <w:p w14:paraId="01DD222C"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.143</w:t>
            </w:r>
          </w:p>
        </w:tc>
        <w:tc>
          <w:tcPr>
            <w:tcW w:w="709" w:type="dxa"/>
            <w:tcBorders>
              <w:top w:val="single" w:sz="4" w:space="0" w:color="auto"/>
              <w:left w:val="nil"/>
              <w:bottom w:val="nil"/>
              <w:right w:val="nil"/>
            </w:tcBorders>
          </w:tcPr>
          <w:p w14:paraId="1B74AB1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.988</w:t>
            </w:r>
          </w:p>
        </w:tc>
        <w:tc>
          <w:tcPr>
            <w:tcW w:w="1984" w:type="dxa"/>
            <w:tcBorders>
              <w:top w:val="single" w:sz="4" w:space="0" w:color="auto"/>
              <w:left w:val="nil"/>
              <w:bottom w:val="nil"/>
              <w:right w:val="nil"/>
            </w:tcBorders>
          </w:tcPr>
          <w:p w14:paraId="65D407D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.019(.000to.037)</w:t>
            </w:r>
          </w:p>
        </w:tc>
      </w:tr>
      <w:tr w:rsidR="00880BBD" w:rsidRPr="00600D16" w14:paraId="12E7BEA1" w14:textId="77777777" w:rsidTr="00EE1E0B">
        <w:tc>
          <w:tcPr>
            <w:tcW w:w="4815" w:type="dxa"/>
            <w:tcBorders>
              <w:top w:val="nil"/>
              <w:left w:val="nil"/>
              <w:bottom w:val="nil"/>
              <w:right w:val="nil"/>
            </w:tcBorders>
          </w:tcPr>
          <w:p w14:paraId="63C89E68" w14:textId="77777777" w:rsidR="00880BBD" w:rsidRPr="00600D16" w:rsidRDefault="00880BBD" w:rsidP="00EE1E0B">
            <w:pPr>
              <w:rPr>
                <w:rFonts w:ascii="Times New Roman" w:hAnsi="Times New Roman" w:cs="Times New Roman"/>
              </w:rPr>
            </w:pPr>
            <w:r w:rsidRPr="00600D16">
              <w:rPr>
                <w:rFonts w:ascii="Times New Roman" w:hAnsi="Times New Roman" w:cs="Times New Roman"/>
              </w:rPr>
              <w:t>Behavioral</w:t>
            </w:r>
            <w:r>
              <w:rPr>
                <w:rFonts w:ascii="Times New Roman" w:hAnsi="Times New Roman" w:cs="Times New Roman"/>
              </w:rPr>
              <w:t xml:space="preserve"> </w:t>
            </w:r>
            <w:r w:rsidRPr="00600D16">
              <w:rPr>
                <w:rFonts w:ascii="Times New Roman" w:hAnsi="Times New Roman" w:cs="Times New Roman"/>
              </w:rPr>
              <w:t>disorder</w:t>
            </w:r>
            <w:r>
              <w:rPr>
                <w:rFonts w:ascii="Times New Roman" w:hAnsi="Times New Roman" w:cs="Times New Roman"/>
              </w:rPr>
              <w:t xml:space="preserve"> </w:t>
            </w:r>
            <w:proofErr w:type="spellStart"/>
            <w:r w:rsidRPr="00600D16">
              <w:rPr>
                <w:rFonts w:ascii="Times New Roman" w:hAnsi="Times New Roman" w:cs="Times New Roman"/>
              </w:rPr>
              <w:t>symptoms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sidRPr="00600D16">
              <w:rPr>
                <w:rFonts w:ascii="Times New Roman" w:hAnsi="Times New Roman" w:cs="Times New Roman"/>
              </w:rPr>
              <w:t>(6-14)</w:t>
            </w:r>
          </w:p>
        </w:tc>
        <w:tc>
          <w:tcPr>
            <w:tcW w:w="850" w:type="dxa"/>
            <w:tcBorders>
              <w:top w:val="nil"/>
              <w:left w:val="nil"/>
              <w:bottom w:val="nil"/>
              <w:right w:val="nil"/>
            </w:tcBorders>
          </w:tcPr>
          <w:p w14:paraId="2271F325"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1040</w:t>
            </w:r>
          </w:p>
        </w:tc>
        <w:tc>
          <w:tcPr>
            <w:tcW w:w="709" w:type="dxa"/>
            <w:tcBorders>
              <w:top w:val="nil"/>
              <w:left w:val="nil"/>
              <w:bottom w:val="nil"/>
              <w:right w:val="nil"/>
            </w:tcBorders>
          </w:tcPr>
          <w:p w14:paraId="0889937C"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5.45</w:t>
            </w:r>
          </w:p>
        </w:tc>
        <w:tc>
          <w:tcPr>
            <w:tcW w:w="709" w:type="dxa"/>
            <w:tcBorders>
              <w:top w:val="nil"/>
              <w:left w:val="nil"/>
              <w:bottom w:val="nil"/>
              <w:right w:val="nil"/>
            </w:tcBorders>
          </w:tcPr>
          <w:p w14:paraId="20EBA2A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w:t>
            </w:r>
            <w:r w:rsidRPr="00600D16">
              <w:rPr>
                <w:rFonts w:ascii="Times New Roman" w:hAnsi="Times New Roman" w:cs="Times New Roman"/>
                <w:sz w:val="20"/>
                <w:szCs w:val="20"/>
              </w:rPr>
              <w:t>.00</w:t>
            </w:r>
          </w:p>
        </w:tc>
        <w:tc>
          <w:tcPr>
            <w:tcW w:w="709" w:type="dxa"/>
            <w:tcBorders>
              <w:top w:val="nil"/>
              <w:left w:val="nil"/>
              <w:bottom w:val="nil"/>
              <w:right w:val="nil"/>
            </w:tcBorders>
          </w:tcPr>
          <w:p w14:paraId="0ACB0F99"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.932</w:t>
            </w:r>
          </w:p>
        </w:tc>
        <w:tc>
          <w:tcPr>
            <w:tcW w:w="708" w:type="dxa"/>
            <w:tcBorders>
              <w:top w:val="nil"/>
              <w:left w:val="nil"/>
              <w:bottom w:val="nil"/>
              <w:right w:val="nil"/>
            </w:tcBorders>
          </w:tcPr>
          <w:p w14:paraId="2B2225E4"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41.94</w:t>
            </w:r>
          </w:p>
        </w:tc>
        <w:tc>
          <w:tcPr>
            <w:tcW w:w="567" w:type="dxa"/>
            <w:tcBorders>
              <w:top w:val="nil"/>
              <w:left w:val="nil"/>
              <w:bottom w:val="nil"/>
              <w:right w:val="nil"/>
            </w:tcBorders>
          </w:tcPr>
          <w:p w14:paraId="5814765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15</w:t>
            </w:r>
          </w:p>
        </w:tc>
        <w:tc>
          <w:tcPr>
            <w:tcW w:w="709" w:type="dxa"/>
            <w:tcBorders>
              <w:top w:val="nil"/>
              <w:left w:val="nil"/>
              <w:bottom w:val="nil"/>
              <w:right w:val="nil"/>
            </w:tcBorders>
          </w:tcPr>
          <w:p w14:paraId="240CD1A2"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&lt;.001</w:t>
            </w:r>
          </w:p>
        </w:tc>
        <w:tc>
          <w:tcPr>
            <w:tcW w:w="709" w:type="dxa"/>
            <w:tcBorders>
              <w:top w:val="nil"/>
              <w:left w:val="nil"/>
              <w:bottom w:val="nil"/>
              <w:right w:val="nil"/>
            </w:tcBorders>
          </w:tcPr>
          <w:p w14:paraId="1AD2E827"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.946</w:t>
            </w:r>
          </w:p>
        </w:tc>
        <w:tc>
          <w:tcPr>
            <w:tcW w:w="1984" w:type="dxa"/>
            <w:tcBorders>
              <w:top w:val="nil"/>
              <w:left w:val="nil"/>
              <w:bottom w:val="nil"/>
              <w:right w:val="nil"/>
            </w:tcBorders>
          </w:tcPr>
          <w:p w14:paraId="2820F1C4" w14:textId="77777777" w:rsidR="00880BBD" w:rsidRPr="00600D16" w:rsidRDefault="00880BBD" w:rsidP="00EE1E0B">
            <w:pPr>
              <w:jc w:val="center"/>
              <w:rPr>
                <w:rFonts w:ascii="Times New Roman" w:hAnsi="Times New Roman" w:cs="Times New Roman"/>
                <w:sz w:val="20"/>
                <w:szCs w:val="20"/>
              </w:rPr>
            </w:pPr>
            <w:r w:rsidRPr="00600D16">
              <w:rPr>
                <w:rFonts w:ascii="Times New Roman" w:hAnsi="Times New Roman" w:cs="Times New Roman"/>
                <w:sz w:val="20"/>
                <w:szCs w:val="20"/>
              </w:rPr>
              <w:t>.042(.027to.057)</w:t>
            </w:r>
          </w:p>
        </w:tc>
      </w:tr>
      <w:tr w:rsidR="00880BBD" w:rsidRPr="00600D16" w14:paraId="2E80F212" w14:textId="77777777" w:rsidTr="00EE1E0B">
        <w:tc>
          <w:tcPr>
            <w:tcW w:w="4815" w:type="dxa"/>
            <w:tcBorders>
              <w:top w:val="nil"/>
              <w:left w:val="nil"/>
              <w:bottom w:val="single" w:sz="4" w:space="0" w:color="auto"/>
              <w:right w:val="nil"/>
            </w:tcBorders>
          </w:tcPr>
          <w:p w14:paraId="5F88D278" w14:textId="77777777" w:rsidR="00880BBD" w:rsidRPr="00600D16" w:rsidRDefault="00880BBD" w:rsidP="00EE1E0B">
            <w:pPr>
              <w:rPr>
                <w:rFonts w:ascii="Times New Roman" w:hAnsi="Times New Roman" w:cs="Times New Roman"/>
              </w:rPr>
            </w:pPr>
            <w:r>
              <w:rPr>
                <w:rFonts w:ascii="Times New Roman" w:hAnsi="Times New Roman" w:cs="Times New Roman"/>
              </w:rPr>
              <w:t xml:space="preserve">Autism spectrum </w:t>
            </w:r>
            <w:proofErr w:type="spellStart"/>
            <w:r>
              <w:rPr>
                <w:rFonts w:ascii="Times New Roman" w:hAnsi="Times New Roman" w:cs="Times New Roman"/>
              </w:rPr>
              <w:t>symptoms</w:t>
            </w:r>
            <w:r w:rsidRPr="005744CC">
              <w:rPr>
                <w:rFonts w:ascii="Times New Roman" w:hAnsi="Times New Roman" w:cs="Times New Roman"/>
                <w:vertAlign w:val="superscript"/>
              </w:rPr>
              <w:t>a</w:t>
            </w:r>
            <w:proofErr w:type="spellEnd"/>
            <w:r>
              <w:rPr>
                <w:rFonts w:ascii="Times New Roman" w:hAnsi="Times New Roman" w:cs="Times New Roman"/>
                <w:vertAlign w:val="superscript"/>
              </w:rPr>
              <w:t xml:space="preserve"> </w:t>
            </w:r>
            <w:r>
              <w:rPr>
                <w:rFonts w:ascii="Times New Roman" w:hAnsi="Times New Roman" w:cs="Times New Roman"/>
              </w:rPr>
              <w:t>(4-6)</w:t>
            </w:r>
          </w:p>
        </w:tc>
        <w:tc>
          <w:tcPr>
            <w:tcW w:w="850" w:type="dxa"/>
            <w:tcBorders>
              <w:top w:val="nil"/>
              <w:left w:val="nil"/>
              <w:bottom w:val="single" w:sz="4" w:space="0" w:color="auto"/>
              <w:right w:val="nil"/>
            </w:tcBorders>
          </w:tcPr>
          <w:p w14:paraId="1EFF3756"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1036</w:t>
            </w:r>
          </w:p>
        </w:tc>
        <w:tc>
          <w:tcPr>
            <w:tcW w:w="709" w:type="dxa"/>
            <w:tcBorders>
              <w:top w:val="nil"/>
              <w:left w:val="nil"/>
              <w:bottom w:val="single" w:sz="4" w:space="0" w:color="auto"/>
              <w:right w:val="nil"/>
            </w:tcBorders>
          </w:tcPr>
          <w:p w14:paraId="3FFAADBE" w14:textId="77777777" w:rsidR="00880BBD" w:rsidRPr="00600D16" w:rsidRDefault="00880BBD" w:rsidP="00EE1E0B">
            <w:pPr>
              <w:rPr>
                <w:rFonts w:ascii="Times New Roman" w:hAnsi="Times New Roman" w:cs="Times New Roman"/>
                <w:sz w:val="20"/>
                <w:szCs w:val="20"/>
              </w:rPr>
            </w:pPr>
            <w:r>
              <w:rPr>
                <w:rFonts w:ascii="Times New Roman" w:hAnsi="Times New Roman" w:cs="Times New Roman"/>
                <w:sz w:val="20"/>
                <w:szCs w:val="20"/>
              </w:rPr>
              <w:t>1.07</w:t>
            </w:r>
          </w:p>
        </w:tc>
        <w:tc>
          <w:tcPr>
            <w:tcW w:w="709" w:type="dxa"/>
            <w:tcBorders>
              <w:top w:val="nil"/>
              <w:left w:val="nil"/>
              <w:bottom w:val="single" w:sz="4" w:space="0" w:color="auto"/>
              <w:right w:val="nil"/>
            </w:tcBorders>
          </w:tcPr>
          <w:p w14:paraId="0EE82127"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-0.01</w:t>
            </w:r>
          </w:p>
        </w:tc>
        <w:tc>
          <w:tcPr>
            <w:tcW w:w="709" w:type="dxa"/>
            <w:tcBorders>
              <w:top w:val="nil"/>
              <w:left w:val="nil"/>
              <w:bottom w:val="single" w:sz="4" w:space="0" w:color="auto"/>
              <w:right w:val="nil"/>
            </w:tcBorders>
          </w:tcPr>
          <w:p w14:paraId="7A4C8173"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.834</w:t>
            </w:r>
          </w:p>
        </w:tc>
        <w:tc>
          <w:tcPr>
            <w:tcW w:w="4677" w:type="dxa"/>
            <w:gridSpan w:val="5"/>
            <w:tcBorders>
              <w:top w:val="nil"/>
              <w:left w:val="nil"/>
              <w:bottom w:val="single" w:sz="4" w:space="0" w:color="auto"/>
              <w:right w:val="nil"/>
            </w:tcBorders>
          </w:tcPr>
          <w:p w14:paraId="640F0007" w14:textId="77777777" w:rsidR="00880BBD" w:rsidRPr="00600D16" w:rsidRDefault="00880BBD" w:rsidP="00EE1E0B">
            <w:pPr>
              <w:jc w:val="center"/>
              <w:rPr>
                <w:rFonts w:ascii="Times New Roman" w:hAnsi="Times New Roman" w:cs="Times New Roman"/>
                <w:sz w:val="20"/>
                <w:szCs w:val="20"/>
              </w:rPr>
            </w:pPr>
            <w:r>
              <w:rPr>
                <w:rFonts w:ascii="Times New Roman" w:hAnsi="Times New Roman" w:cs="Times New Roman"/>
                <w:sz w:val="20"/>
                <w:szCs w:val="20"/>
              </w:rPr>
              <w:t>N.A.</w:t>
            </w:r>
          </w:p>
        </w:tc>
      </w:tr>
    </w:tbl>
    <w:p w14:paraId="73AFA4D9" w14:textId="23D37B1A" w:rsidR="00880BBD" w:rsidRPr="00A52B3D" w:rsidRDefault="00880BBD" w:rsidP="00880BBD">
      <w:pPr>
        <w:spacing w:after="0" w:line="240" w:lineRule="auto"/>
        <w:contextualSpacing/>
        <w:rPr>
          <w:rFonts w:ascii="Times New Roman" w:hAnsi="Times New Roman" w:cs="Times New Roman"/>
          <w:sz w:val="24"/>
          <w:szCs w:val="24"/>
        </w:rPr>
      </w:pPr>
      <w:r w:rsidRPr="00616AD1">
        <w:rPr>
          <w:rFonts w:ascii="Times New Roman" w:hAnsi="Times New Roman" w:cs="Times New Roman"/>
          <w:i/>
          <w:iCs/>
          <w:sz w:val="24"/>
          <w:szCs w:val="24"/>
        </w:rPr>
        <w:t>Note</w:t>
      </w:r>
      <w:r>
        <w:rPr>
          <w:rFonts w:ascii="Times New Roman" w:hAnsi="Times New Roman" w:cs="Times New Roman"/>
          <w:i/>
          <w:iCs/>
          <w:sz w:val="24"/>
          <w:szCs w:val="24"/>
        </w:rPr>
        <w:t xml:space="preserve">: </w:t>
      </w:r>
      <w:proofErr w:type="spellStart"/>
      <w:r w:rsidRPr="005744CC">
        <w:rPr>
          <w:rFonts w:ascii="Times New Roman" w:hAnsi="Times New Roman" w:cs="Times New Roman"/>
          <w:vertAlign w:val="superscript"/>
        </w:rPr>
        <w:t>a</w:t>
      </w:r>
      <w:r>
        <w:rPr>
          <w:rFonts w:ascii="Times New Roman" w:hAnsi="Times New Roman" w:cs="Times New Roman"/>
        </w:rPr>
        <w:t>Linear</w:t>
      </w:r>
      <w:proofErr w:type="spellEnd"/>
      <w:r>
        <w:rPr>
          <w:rFonts w:ascii="Times New Roman" w:hAnsi="Times New Roman" w:cs="Times New Roman"/>
        </w:rPr>
        <w:t xml:space="preserve"> growth model, </w:t>
      </w:r>
      <w:proofErr w:type="spellStart"/>
      <w:r>
        <w:rPr>
          <w:rFonts w:ascii="Times New Roman" w:hAnsi="Times New Roman" w:cs="Times New Roman"/>
          <w:vertAlign w:val="superscript"/>
        </w:rPr>
        <w:t>b</w:t>
      </w:r>
      <w:r w:rsidRPr="00616AD1">
        <w:rPr>
          <w:rFonts w:ascii="Times New Roman" w:hAnsi="Times New Roman" w:cs="Times New Roman"/>
          <w:sz w:val="24"/>
          <w:szCs w:val="24"/>
        </w:rPr>
        <w:t>Latent</w:t>
      </w:r>
      <w:proofErr w:type="spellEnd"/>
      <w:r>
        <w:rPr>
          <w:rFonts w:ascii="Times New Roman" w:hAnsi="Times New Roman" w:cs="Times New Roman"/>
          <w:sz w:val="24"/>
          <w:szCs w:val="24"/>
        </w:rPr>
        <w:t xml:space="preserve"> </w:t>
      </w:r>
      <w:r w:rsidRPr="00616AD1">
        <w:rPr>
          <w:rFonts w:ascii="Times New Roman" w:hAnsi="Times New Roman" w:cs="Times New Roman"/>
          <w:sz w:val="24"/>
          <w:szCs w:val="24"/>
        </w:rPr>
        <w:t>basis</w:t>
      </w:r>
      <w:r>
        <w:rPr>
          <w:rFonts w:ascii="Times New Roman" w:hAnsi="Times New Roman" w:cs="Times New Roman"/>
          <w:sz w:val="24"/>
          <w:szCs w:val="24"/>
        </w:rPr>
        <w:t xml:space="preserve"> </w:t>
      </w:r>
      <w:r w:rsidRPr="00616AD1">
        <w:rPr>
          <w:rFonts w:ascii="Times New Roman" w:hAnsi="Times New Roman" w:cs="Times New Roman"/>
          <w:sz w:val="24"/>
          <w:szCs w:val="24"/>
        </w:rPr>
        <w:t>growth</w:t>
      </w:r>
      <w:r>
        <w:rPr>
          <w:rFonts w:ascii="Times New Roman" w:hAnsi="Times New Roman" w:cs="Times New Roman"/>
          <w:sz w:val="24"/>
          <w:szCs w:val="24"/>
        </w:rPr>
        <w:t xml:space="preserve"> </w:t>
      </w:r>
      <w:r w:rsidRPr="00616AD1">
        <w:rPr>
          <w:rFonts w:ascii="Times New Roman" w:hAnsi="Times New Roman" w:cs="Times New Roman"/>
          <w:sz w:val="24"/>
          <w:szCs w:val="24"/>
        </w:rPr>
        <w:t>models</w:t>
      </w:r>
      <w:r>
        <w:rPr>
          <w:rFonts w:ascii="Times New Roman" w:hAnsi="Times New Roman" w:cs="Times New Roman"/>
          <w:sz w:val="24"/>
          <w:szCs w:val="24"/>
        </w:rPr>
        <w:t xml:space="preserve">. CFI=Comparative Fit Index, RMSEA=Root Mean Square Error of Approximation, CI=confidence </w:t>
      </w:r>
      <w:r w:rsidRPr="00600D16">
        <w:rPr>
          <w:rFonts w:ascii="Times New Roman" w:hAnsi="Times New Roman" w:cs="Times New Roman"/>
          <w:sz w:val="24"/>
          <w:szCs w:val="24"/>
        </w:rPr>
        <w:t>interval</w:t>
      </w:r>
      <w:r>
        <w:rPr>
          <w:rFonts w:ascii="Times New Roman" w:hAnsi="Times New Roman" w:cs="Times New Roman"/>
          <w:sz w:val="24"/>
          <w:szCs w:val="24"/>
        </w:rPr>
        <w:t xml:space="preserve">, </w:t>
      </w:r>
      <w:r w:rsidRPr="00600D16">
        <w:rPr>
          <w:rFonts w:ascii="Times New Roman" w:hAnsi="Times New Roman" w:cs="Times New Roman"/>
          <w:sz w:val="24"/>
          <w:szCs w:val="24"/>
        </w:rPr>
        <w:t>N.A.=Not</w:t>
      </w:r>
      <w:r>
        <w:rPr>
          <w:rFonts w:ascii="Times New Roman" w:hAnsi="Times New Roman" w:cs="Times New Roman"/>
          <w:sz w:val="24"/>
          <w:szCs w:val="24"/>
        </w:rPr>
        <w:t xml:space="preserve"> </w:t>
      </w:r>
      <w:r w:rsidRPr="00600D16">
        <w:rPr>
          <w:rFonts w:ascii="Times New Roman" w:hAnsi="Times New Roman" w:cs="Times New Roman"/>
          <w:sz w:val="24"/>
          <w:szCs w:val="24"/>
        </w:rPr>
        <w:t>applicabl</w:t>
      </w:r>
      <w:r>
        <w:rPr>
          <w:rFonts w:ascii="Times New Roman" w:hAnsi="Times New Roman" w:cs="Times New Roman"/>
          <w:sz w:val="24"/>
          <w:szCs w:val="24"/>
        </w:rPr>
        <w:t>e.</w:t>
      </w:r>
    </w:p>
    <w:p w14:paraId="18A08D43" w14:textId="77777777" w:rsidR="00B0225F" w:rsidRDefault="00B0225F"/>
    <w:p w14:paraId="6384E305" w14:textId="78E92C0D" w:rsidR="00880BBD" w:rsidRDefault="00880BBD">
      <w:r>
        <w:br w:type="page"/>
      </w:r>
    </w:p>
    <w:p w14:paraId="5BF3282B" w14:textId="77777777" w:rsidR="00880BBD" w:rsidRDefault="00880BBD">
      <w:pPr>
        <w:rPr>
          <w:b/>
          <w:bCs/>
        </w:rPr>
        <w:sectPr w:rsidR="00880BBD" w:rsidSect="00880BBD">
          <w:pgSz w:w="16838" w:h="11906" w:orient="landscape"/>
          <w:pgMar w:top="1440" w:right="1077" w:bottom="1440" w:left="1077" w:header="709" w:footer="709" w:gutter="0"/>
          <w:cols w:space="708"/>
          <w:docGrid w:linePitch="360"/>
        </w:sectPr>
      </w:pPr>
    </w:p>
    <w:p w14:paraId="7F7E8D75" w14:textId="3BE41EE3" w:rsidR="00B0225F" w:rsidRPr="00880BBD" w:rsidRDefault="00880BBD">
      <w:pPr>
        <w:rPr>
          <w:b/>
          <w:bCs/>
        </w:rPr>
      </w:pPr>
      <w:r w:rsidRPr="00880BBD">
        <w:rPr>
          <w:b/>
          <w:bCs/>
        </w:rPr>
        <w:lastRenderedPageBreak/>
        <w:t>References</w:t>
      </w:r>
    </w:p>
    <w:p w14:paraId="27BE47A2" w14:textId="77777777" w:rsidR="00B0225F" w:rsidRPr="00B0225F" w:rsidRDefault="00B0225F" w:rsidP="00B0225F">
      <w:pPr>
        <w:pStyle w:val="EndNoteBibliography"/>
        <w:spacing w:after="0"/>
      </w:pPr>
      <w:r>
        <w:fldChar w:fldCharType="begin"/>
      </w:r>
      <w:r>
        <w:instrText xml:space="preserve"> ADDIN EN.REFLIST </w:instrText>
      </w:r>
      <w:r>
        <w:fldChar w:fldCharType="separate"/>
      </w:r>
      <w:r w:rsidRPr="00B0225F">
        <w:t>1.</w:t>
      </w:r>
      <w:r w:rsidRPr="00B0225F">
        <w:tab/>
        <w:t xml:space="preserve">De Clercq B, Verbeke L, De Caluwé E, Vercruysse T, Hofmans J. Understanding adolescent personality pathology from growth trajectories of childhood oddity. </w:t>
      </w:r>
      <w:r w:rsidRPr="00B0225F">
        <w:rPr>
          <w:i/>
        </w:rPr>
        <w:t>Dev Psychopathol</w:t>
      </w:r>
      <w:r w:rsidRPr="00B0225F">
        <w:t>. Oct 2017;29(4):1403-1411. doi:10.1017/s0954579417000347</w:t>
      </w:r>
    </w:p>
    <w:p w14:paraId="2467BE90" w14:textId="77777777" w:rsidR="00B0225F" w:rsidRPr="00B0225F" w:rsidRDefault="00B0225F" w:rsidP="00B0225F">
      <w:pPr>
        <w:pStyle w:val="EndNoteBibliography"/>
        <w:spacing w:after="0"/>
      </w:pPr>
      <w:r w:rsidRPr="00B0225F">
        <w:t>2.</w:t>
      </w:r>
      <w:r w:rsidRPr="00B0225F">
        <w:tab/>
        <w:t xml:space="preserve">Gioia GA, Isquith PK, Guy SC, Kenworthy L. Behavior Rating Inventory of Executive Function. </w:t>
      </w:r>
      <w:r w:rsidRPr="00B0225F">
        <w:rPr>
          <w:i/>
        </w:rPr>
        <w:t>Child Neuropsychology</w:t>
      </w:r>
      <w:r w:rsidRPr="00B0225F">
        <w:t>. 2000;6(3):235-238. doi:10.1076/chin.6.3.235.3152</w:t>
      </w:r>
    </w:p>
    <w:p w14:paraId="132A870A" w14:textId="77777777" w:rsidR="00B0225F" w:rsidRPr="00B0225F" w:rsidRDefault="00B0225F" w:rsidP="00B0225F">
      <w:pPr>
        <w:pStyle w:val="EndNoteBibliography"/>
        <w:spacing w:after="0"/>
      </w:pPr>
      <w:r w:rsidRPr="00B0225F">
        <w:t>3.</w:t>
      </w:r>
      <w:r w:rsidRPr="00B0225F">
        <w:tab/>
        <w:t xml:space="preserve">Marsh HW, Barnes J, Cairns L, Tidman M. Self-description questionnaire: Age and sex effects in the structure and level of self-concept for preadolescent children. </w:t>
      </w:r>
      <w:r w:rsidRPr="00B0225F">
        <w:rPr>
          <w:i/>
        </w:rPr>
        <w:t>Journal of Educational Psychology</w:t>
      </w:r>
      <w:r w:rsidRPr="00B0225F">
        <w:t>. 1984;76(5):940–956. doi:10.1037/0022-0663.76.5.940</w:t>
      </w:r>
    </w:p>
    <w:p w14:paraId="3824FDD4" w14:textId="77777777" w:rsidR="00B0225F" w:rsidRPr="00B0225F" w:rsidRDefault="00B0225F" w:rsidP="00B0225F">
      <w:pPr>
        <w:pStyle w:val="EndNoteBibliography"/>
        <w:spacing w:after="0"/>
      </w:pPr>
      <w:r w:rsidRPr="00B0225F">
        <w:t>4.</w:t>
      </w:r>
      <w:r w:rsidRPr="00B0225F">
        <w:tab/>
        <w:t xml:space="preserve">Harter S. </w:t>
      </w:r>
      <w:r w:rsidRPr="00B0225F">
        <w:rPr>
          <w:i/>
        </w:rPr>
        <w:t>Manual for the self-perception profile for adolescents</w:t>
      </w:r>
      <w:r w:rsidRPr="00B0225F">
        <w:t>. University of Denver; 1988.</w:t>
      </w:r>
    </w:p>
    <w:p w14:paraId="76A59442" w14:textId="77777777" w:rsidR="00B0225F" w:rsidRPr="00B0225F" w:rsidRDefault="00B0225F" w:rsidP="00B0225F">
      <w:pPr>
        <w:pStyle w:val="EndNoteBibliography"/>
        <w:spacing w:after="0"/>
      </w:pPr>
      <w:r w:rsidRPr="00B0225F">
        <w:t>5.</w:t>
      </w:r>
      <w:r w:rsidRPr="00B0225F">
        <w:tab/>
        <w:t xml:space="preserve">Wichstrøm L. Harters Self-Perception Profile for Adolescents - Reliability, Validity, and Evaluation of the Question Format. </w:t>
      </w:r>
      <w:r w:rsidRPr="00B0225F">
        <w:rPr>
          <w:i/>
        </w:rPr>
        <w:t>J Pers Assess</w:t>
      </w:r>
      <w:r w:rsidRPr="00B0225F">
        <w:t xml:space="preserve">. AUG 1995;65(1):100-116. </w:t>
      </w:r>
    </w:p>
    <w:p w14:paraId="33358490" w14:textId="77777777" w:rsidR="00B0225F" w:rsidRPr="00B0225F" w:rsidRDefault="00B0225F" w:rsidP="00B0225F">
      <w:pPr>
        <w:pStyle w:val="EndNoteBibliography"/>
        <w:spacing w:after="0"/>
      </w:pPr>
      <w:r w:rsidRPr="00B0225F">
        <w:t>6.</w:t>
      </w:r>
      <w:r w:rsidRPr="00B0225F">
        <w:tab/>
        <w:t xml:space="preserve">Soto CJ, John OP, Gosling SD, Potter J. The developmental psychometrics of big five self-reports: Acquiescence, factor structure, coherence, and differentiation from ages 10 to 20. </w:t>
      </w:r>
      <w:r w:rsidRPr="00B0225F">
        <w:rPr>
          <w:i/>
        </w:rPr>
        <w:t>J Pers Soc Psychol</w:t>
      </w:r>
      <w:r w:rsidRPr="00B0225F">
        <w:t>. Apr 2008;94(4):718-737. doi:10.1037/0022-3514.94.4.718</w:t>
      </w:r>
    </w:p>
    <w:p w14:paraId="694DA756" w14:textId="77777777" w:rsidR="00B0225F" w:rsidRPr="00B0225F" w:rsidRDefault="00B0225F" w:rsidP="00B0225F">
      <w:pPr>
        <w:pStyle w:val="EndNoteBibliography"/>
        <w:spacing w:after="0"/>
      </w:pPr>
      <w:r w:rsidRPr="00B0225F">
        <w:t>7.</w:t>
      </w:r>
      <w:r w:rsidRPr="00B0225F">
        <w:tab/>
        <w:t xml:space="preserve">Shields A, Cicchetti D. Emotion regulation among school-age children: The development and validation of a new criterion Q-sort scale. </w:t>
      </w:r>
      <w:r w:rsidRPr="00B0225F">
        <w:rPr>
          <w:i/>
        </w:rPr>
        <w:t>Developmental Psychology</w:t>
      </w:r>
      <w:r w:rsidRPr="00B0225F">
        <w:t xml:space="preserve">. Nov 1997;33(6):906-916. </w:t>
      </w:r>
    </w:p>
    <w:p w14:paraId="634741F1" w14:textId="77777777" w:rsidR="00B0225F" w:rsidRPr="00B0225F" w:rsidRDefault="00B0225F" w:rsidP="00B0225F">
      <w:pPr>
        <w:pStyle w:val="EndNoteBibliography"/>
        <w:spacing w:after="0"/>
      </w:pPr>
      <w:r w:rsidRPr="00B0225F">
        <w:t>8.</w:t>
      </w:r>
      <w:r w:rsidRPr="00B0225F">
        <w:tab/>
        <w:t xml:space="preserve">Gresham FM, Elliot SN. </w:t>
      </w:r>
      <w:r w:rsidRPr="00B0225F">
        <w:rPr>
          <w:i/>
        </w:rPr>
        <w:t>Social Skills Rating System</w:t>
      </w:r>
      <w:r w:rsidRPr="00B0225F">
        <w:t>. American Guidance Service; 1990.</w:t>
      </w:r>
    </w:p>
    <w:p w14:paraId="26B1B39B" w14:textId="77777777" w:rsidR="00B0225F" w:rsidRPr="00B0225F" w:rsidRDefault="00B0225F" w:rsidP="00B0225F">
      <w:pPr>
        <w:pStyle w:val="EndNoteBibliography"/>
        <w:spacing w:after="0"/>
      </w:pPr>
      <w:r w:rsidRPr="00B0225F">
        <w:t>9.</w:t>
      </w:r>
      <w:r w:rsidRPr="00B0225F">
        <w:tab/>
        <w:t xml:space="preserve">Gresham FM, Elliott SN, Vance MJ, Cook CR. Comparability of the Social Skills Rating System to the Social Skills Improvement System: Content and Psychometric Comparisons Across Elementary and Secondary Age Levels. </w:t>
      </w:r>
      <w:r w:rsidRPr="00B0225F">
        <w:rPr>
          <w:i/>
        </w:rPr>
        <w:t>Sch Psychol Q</w:t>
      </w:r>
      <w:r w:rsidRPr="00B0225F">
        <w:t>. Mar 2011;26(1):27-44. doi:10.1037/a0022662</w:t>
      </w:r>
    </w:p>
    <w:p w14:paraId="488A87AC" w14:textId="77777777" w:rsidR="00B0225F" w:rsidRPr="00B0225F" w:rsidRDefault="00B0225F" w:rsidP="00B0225F">
      <w:pPr>
        <w:pStyle w:val="EndNoteBibliography"/>
        <w:spacing w:after="0"/>
      </w:pPr>
      <w:r w:rsidRPr="00B0225F">
        <w:t>10.</w:t>
      </w:r>
      <w:r w:rsidRPr="00B0225F">
        <w:tab/>
        <w:t xml:space="preserve">Coplan RJ, Prakash K, O'Neil K, Armer M. Do you "want" to play? Distinguishing between conflicted shyness and social disinterest in early childhood. </w:t>
      </w:r>
      <w:r w:rsidRPr="00B0225F">
        <w:rPr>
          <w:i/>
        </w:rPr>
        <w:t>Developmental Psychology</w:t>
      </w:r>
      <w:r w:rsidRPr="00B0225F">
        <w:t>. Mar 2004;40(2):244-258. doi:10.1037/0012-1649.40.2.244</w:t>
      </w:r>
    </w:p>
    <w:p w14:paraId="202140BD" w14:textId="77777777" w:rsidR="00B0225F" w:rsidRPr="00B0225F" w:rsidRDefault="00B0225F" w:rsidP="00B0225F">
      <w:pPr>
        <w:pStyle w:val="EndNoteBibliography"/>
        <w:spacing w:after="0"/>
      </w:pPr>
      <w:r w:rsidRPr="00B0225F">
        <w:t>11.</w:t>
      </w:r>
      <w:r w:rsidRPr="00B0225F">
        <w:tab/>
        <w:t xml:space="preserve">Green JM, Stanley C, Smith V, Goldwyn R. A new method for evaluating attachment representations in young school-age children: The Manchester Child Attachment Story Task. </w:t>
      </w:r>
      <w:r w:rsidRPr="00B0225F">
        <w:rPr>
          <w:i/>
        </w:rPr>
        <w:t>Attachment &amp; Human Development</w:t>
      </w:r>
      <w:r w:rsidRPr="00B0225F">
        <w:t xml:space="preserve">. 2000;2:48-70. </w:t>
      </w:r>
    </w:p>
    <w:p w14:paraId="47691BBF" w14:textId="77777777" w:rsidR="00B0225F" w:rsidRPr="003D6242" w:rsidRDefault="00B0225F" w:rsidP="00B0225F">
      <w:pPr>
        <w:pStyle w:val="EndNoteBibliography"/>
        <w:spacing w:after="0"/>
        <w:rPr>
          <w:lang w:val="da-DK"/>
        </w:rPr>
      </w:pPr>
      <w:r w:rsidRPr="00B0225F">
        <w:t>12.</w:t>
      </w:r>
      <w:r w:rsidRPr="00B0225F">
        <w:tab/>
        <w:t xml:space="preserve">Viddal KR, Berg-Nielsen TS, Belsky J, Wichstrom L. Change in Attachment Predicts Change in Emotion Regulation Particularly Among 5-HTTLPR Short-Allele Homozygotes. </w:t>
      </w:r>
      <w:r w:rsidRPr="003D6242">
        <w:rPr>
          <w:lang w:val="da-DK"/>
        </w:rPr>
        <w:t xml:space="preserve">Article. </w:t>
      </w:r>
      <w:r w:rsidRPr="003D6242">
        <w:rPr>
          <w:i/>
          <w:lang w:val="da-DK"/>
        </w:rPr>
        <w:t>Developmental Psychology</w:t>
      </w:r>
      <w:r w:rsidRPr="003D6242">
        <w:rPr>
          <w:lang w:val="da-DK"/>
        </w:rPr>
        <w:t>. Jul 2017;53(7):1316-1329. doi:10.1037/dev0000321</w:t>
      </w:r>
    </w:p>
    <w:p w14:paraId="6E103751" w14:textId="77777777" w:rsidR="00B0225F" w:rsidRPr="00B0225F" w:rsidRDefault="00B0225F" w:rsidP="00B0225F">
      <w:pPr>
        <w:pStyle w:val="EndNoteBibliography"/>
        <w:spacing w:after="0"/>
      </w:pPr>
      <w:r w:rsidRPr="003D6242">
        <w:rPr>
          <w:lang w:val="da-DK"/>
        </w:rPr>
        <w:t>13.</w:t>
      </w:r>
      <w:r w:rsidRPr="003D6242">
        <w:rPr>
          <w:lang w:val="da-DK"/>
        </w:rPr>
        <w:tab/>
        <w:t xml:space="preserve">Brumariu LE, Giuseppone KR, Kerns KA, et al. </w:t>
      </w:r>
      <w:r w:rsidRPr="00B0225F">
        <w:t xml:space="preserve">Middle Childhood Attachment Strategies: validation of an observational measure. Article. </w:t>
      </w:r>
      <w:r w:rsidRPr="00B0225F">
        <w:rPr>
          <w:i/>
        </w:rPr>
        <w:t>Attachment &amp; Human Development</w:t>
      </w:r>
      <w:r w:rsidRPr="00B0225F">
        <w:t>. 2018;20(5):491-513. doi:10.1080/14616734.2018.1433696</w:t>
      </w:r>
    </w:p>
    <w:p w14:paraId="3FAF519A" w14:textId="77777777" w:rsidR="00B0225F" w:rsidRPr="00B0225F" w:rsidRDefault="00B0225F" w:rsidP="00B0225F">
      <w:pPr>
        <w:pStyle w:val="EndNoteBibliography"/>
        <w:spacing w:after="0"/>
      </w:pPr>
      <w:r w:rsidRPr="00B0225F">
        <w:t>14.</w:t>
      </w:r>
      <w:r w:rsidRPr="00B0225F">
        <w:tab/>
        <w:t xml:space="preserve">Egger HL, Erkanli A, Keeler G, Potts E, Walter BK, Angold A. Test-retest reliability of the Preschool Age Psychiatric Assessment (PAPA). </w:t>
      </w:r>
      <w:r w:rsidRPr="00B0225F">
        <w:rPr>
          <w:i/>
        </w:rPr>
        <w:t>J Am Acad Child Adolesc Psychiatry</w:t>
      </w:r>
      <w:r w:rsidRPr="00B0225F">
        <w:t xml:space="preserve">. May 2006;45(5):538-549. </w:t>
      </w:r>
    </w:p>
    <w:p w14:paraId="297252DC" w14:textId="77777777" w:rsidR="00B0225F" w:rsidRPr="00B0225F" w:rsidRDefault="00B0225F" w:rsidP="00B0225F">
      <w:pPr>
        <w:pStyle w:val="EndNoteBibliography"/>
        <w:spacing w:after="0"/>
      </w:pPr>
      <w:r w:rsidRPr="00B0225F">
        <w:t>15.</w:t>
      </w:r>
      <w:r w:rsidRPr="00B0225F">
        <w:tab/>
        <w:t xml:space="preserve">Angold A, Costello EJ. The Child and Adolescent Psychiatric Assessment (CAPA). </w:t>
      </w:r>
      <w:r w:rsidRPr="00B0225F">
        <w:rPr>
          <w:i/>
        </w:rPr>
        <w:t>J Am Acad Child Adolesc Psychiatry</w:t>
      </w:r>
      <w:r w:rsidRPr="00B0225F">
        <w:t xml:space="preserve">. JAN 2000;39(1):39-48. </w:t>
      </w:r>
    </w:p>
    <w:p w14:paraId="393622AC" w14:textId="77777777" w:rsidR="00B0225F" w:rsidRPr="003D6242" w:rsidRDefault="00B0225F" w:rsidP="00B0225F">
      <w:pPr>
        <w:pStyle w:val="EndNoteBibliography"/>
        <w:spacing w:after="0"/>
        <w:rPr>
          <w:lang w:val="da-DK"/>
        </w:rPr>
      </w:pPr>
      <w:r w:rsidRPr="00B0225F">
        <w:t>16.</w:t>
      </w:r>
      <w:r w:rsidRPr="00B0225F">
        <w:tab/>
        <w:t xml:space="preserve">Solberg ME, Olweus D. Prevalence estimation of school bullying with the olweus bully/victim questionnaire. </w:t>
      </w:r>
      <w:r w:rsidRPr="003D6242">
        <w:rPr>
          <w:i/>
          <w:lang w:val="da-DK"/>
        </w:rPr>
        <w:t>Aggressive Behavior</w:t>
      </w:r>
      <w:r w:rsidRPr="003D6242">
        <w:rPr>
          <w:lang w:val="da-DK"/>
        </w:rPr>
        <w:t>. 2003/04/22 2003;29(3):239–268. doi:10.1002/ab.10047</w:t>
      </w:r>
    </w:p>
    <w:p w14:paraId="3BB63782" w14:textId="77777777" w:rsidR="00B0225F" w:rsidRPr="00B0225F" w:rsidRDefault="00B0225F" w:rsidP="00B0225F">
      <w:pPr>
        <w:pStyle w:val="EndNoteBibliography"/>
      </w:pPr>
      <w:r w:rsidRPr="003D6242">
        <w:rPr>
          <w:lang w:val="da-DK"/>
        </w:rPr>
        <w:t>17.</w:t>
      </w:r>
      <w:r w:rsidRPr="003D6242">
        <w:rPr>
          <w:lang w:val="da-DK"/>
        </w:rPr>
        <w:tab/>
        <w:t xml:space="preserve">Ottosson H, Bodlund O, Ekselius L, et al. </w:t>
      </w:r>
      <w:r w:rsidRPr="00B0225F">
        <w:t xml:space="preserve">DSM-IV and ICD-10 personality disorders: a comparison of a self-report questionnaire (DIP-Q) with a structured interview. Article. </w:t>
      </w:r>
      <w:r w:rsidRPr="00B0225F">
        <w:rPr>
          <w:i/>
        </w:rPr>
        <w:t>Eur Psychiatry</w:t>
      </w:r>
      <w:r w:rsidRPr="00B0225F">
        <w:t>. 1998;13(5):246-253. doi:10.1016/s0924-9338(98)80013-8</w:t>
      </w:r>
    </w:p>
    <w:p w14:paraId="72795360" w14:textId="73346291" w:rsidR="002A5EFD" w:rsidRDefault="00B0225F">
      <w:r>
        <w:fldChar w:fldCharType="end"/>
      </w:r>
    </w:p>
    <w:sectPr w:rsidR="002A5EFD" w:rsidSect="00F6491D">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s5pz0strp2pee20v2xfwvirzw5fp599e22&quot;&gt;REF 7-Converted&lt;record-ids&gt;&lt;item&gt;36&lt;/item&gt;&lt;item&gt;228&lt;/item&gt;&lt;item&gt;913&lt;/item&gt;&lt;item&gt;2559&lt;/item&gt;&lt;item&gt;2930&lt;/item&gt;&lt;item&gt;2934&lt;/item&gt;&lt;item&gt;5222&lt;/item&gt;&lt;item&gt;5307&lt;/item&gt;&lt;item&gt;5526&lt;/item&gt;&lt;item&gt;5572&lt;/item&gt;&lt;item&gt;5687&lt;/item&gt;&lt;item&gt;6063&lt;/item&gt;&lt;/record-ids&gt;&lt;/item&gt;&lt;/Libraries&gt;"/>
  </w:docVars>
  <w:rsids>
    <w:rsidRoot w:val="00B3604B"/>
    <w:rsid w:val="001C61C0"/>
    <w:rsid w:val="001C7BDC"/>
    <w:rsid w:val="002A5EFD"/>
    <w:rsid w:val="0037711B"/>
    <w:rsid w:val="003D6242"/>
    <w:rsid w:val="003E2CAB"/>
    <w:rsid w:val="0051648E"/>
    <w:rsid w:val="00624ABF"/>
    <w:rsid w:val="006828BF"/>
    <w:rsid w:val="006923A1"/>
    <w:rsid w:val="00880BBD"/>
    <w:rsid w:val="00984E0D"/>
    <w:rsid w:val="009F48E9"/>
    <w:rsid w:val="00B0225F"/>
    <w:rsid w:val="00B3604B"/>
    <w:rsid w:val="00C63F04"/>
    <w:rsid w:val="00CF501F"/>
    <w:rsid w:val="00F6491D"/>
    <w:rsid w:val="00FD32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E9838"/>
  <w15:chartTrackingRefBased/>
  <w15:docId w15:val="{F1B8F1C7-E0DD-4C18-95C7-C28D7A0C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04B"/>
    <w:rPr>
      <w:kern w:val="0"/>
      <w:lang w:val="en-US"/>
      <w14:ligatures w14:val="none"/>
    </w:rPr>
  </w:style>
  <w:style w:type="paragraph" w:styleId="Heading1">
    <w:name w:val="heading 1"/>
    <w:basedOn w:val="Normal"/>
    <w:next w:val="Normal"/>
    <w:link w:val="Heading1Char"/>
    <w:uiPriority w:val="9"/>
    <w:qFormat/>
    <w:rsid w:val="00B3604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nb-NO"/>
      <w14:ligatures w14:val="standardContextual"/>
    </w:rPr>
  </w:style>
  <w:style w:type="paragraph" w:styleId="Heading2">
    <w:name w:val="heading 2"/>
    <w:basedOn w:val="Normal"/>
    <w:next w:val="Normal"/>
    <w:link w:val="Heading2Char"/>
    <w:uiPriority w:val="9"/>
    <w:semiHidden/>
    <w:unhideWhenUsed/>
    <w:qFormat/>
    <w:rsid w:val="00B3604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nb-NO"/>
      <w14:ligatures w14:val="standardContextual"/>
    </w:rPr>
  </w:style>
  <w:style w:type="paragraph" w:styleId="Heading3">
    <w:name w:val="heading 3"/>
    <w:basedOn w:val="Normal"/>
    <w:next w:val="Normal"/>
    <w:link w:val="Heading3Char"/>
    <w:uiPriority w:val="9"/>
    <w:semiHidden/>
    <w:unhideWhenUsed/>
    <w:qFormat/>
    <w:rsid w:val="00B3604B"/>
    <w:pPr>
      <w:keepNext/>
      <w:keepLines/>
      <w:spacing w:before="160" w:after="80"/>
      <w:outlineLvl w:val="2"/>
    </w:pPr>
    <w:rPr>
      <w:rFonts w:eastAsiaTheme="majorEastAsia" w:cstheme="majorBidi"/>
      <w:color w:val="0F4761" w:themeColor="accent1" w:themeShade="BF"/>
      <w:kern w:val="2"/>
      <w:sz w:val="28"/>
      <w:szCs w:val="28"/>
      <w:lang w:val="nb-NO"/>
      <w14:ligatures w14:val="standardContextual"/>
    </w:rPr>
  </w:style>
  <w:style w:type="paragraph" w:styleId="Heading4">
    <w:name w:val="heading 4"/>
    <w:basedOn w:val="Normal"/>
    <w:next w:val="Normal"/>
    <w:link w:val="Heading4Char"/>
    <w:uiPriority w:val="9"/>
    <w:semiHidden/>
    <w:unhideWhenUsed/>
    <w:qFormat/>
    <w:rsid w:val="00B3604B"/>
    <w:pPr>
      <w:keepNext/>
      <w:keepLines/>
      <w:spacing w:before="80" w:after="40"/>
      <w:outlineLvl w:val="3"/>
    </w:pPr>
    <w:rPr>
      <w:rFonts w:eastAsiaTheme="majorEastAsia" w:cstheme="majorBidi"/>
      <w:i/>
      <w:iCs/>
      <w:color w:val="0F4761" w:themeColor="accent1" w:themeShade="BF"/>
      <w:kern w:val="2"/>
      <w:lang w:val="nb-NO"/>
      <w14:ligatures w14:val="standardContextual"/>
    </w:rPr>
  </w:style>
  <w:style w:type="paragraph" w:styleId="Heading5">
    <w:name w:val="heading 5"/>
    <w:basedOn w:val="Normal"/>
    <w:next w:val="Normal"/>
    <w:link w:val="Heading5Char"/>
    <w:uiPriority w:val="9"/>
    <w:semiHidden/>
    <w:unhideWhenUsed/>
    <w:qFormat/>
    <w:rsid w:val="00B3604B"/>
    <w:pPr>
      <w:keepNext/>
      <w:keepLines/>
      <w:spacing w:before="80" w:after="40"/>
      <w:outlineLvl w:val="4"/>
    </w:pPr>
    <w:rPr>
      <w:rFonts w:eastAsiaTheme="majorEastAsia" w:cstheme="majorBidi"/>
      <w:color w:val="0F4761" w:themeColor="accent1" w:themeShade="BF"/>
      <w:kern w:val="2"/>
      <w:lang w:val="nb-NO"/>
      <w14:ligatures w14:val="standardContextual"/>
    </w:rPr>
  </w:style>
  <w:style w:type="paragraph" w:styleId="Heading6">
    <w:name w:val="heading 6"/>
    <w:basedOn w:val="Normal"/>
    <w:next w:val="Normal"/>
    <w:link w:val="Heading6Char"/>
    <w:uiPriority w:val="9"/>
    <w:semiHidden/>
    <w:unhideWhenUsed/>
    <w:qFormat/>
    <w:rsid w:val="00B3604B"/>
    <w:pPr>
      <w:keepNext/>
      <w:keepLines/>
      <w:spacing w:before="40" w:after="0"/>
      <w:outlineLvl w:val="5"/>
    </w:pPr>
    <w:rPr>
      <w:rFonts w:eastAsiaTheme="majorEastAsia" w:cstheme="majorBidi"/>
      <w:i/>
      <w:iCs/>
      <w:color w:val="595959" w:themeColor="text1" w:themeTint="A6"/>
      <w:kern w:val="2"/>
      <w:lang w:val="nb-NO"/>
      <w14:ligatures w14:val="standardContextual"/>
    </w:rPr>
  </w:style>
  <w:style w:type="paragraph" w:styleId="Heading7">
    <w:name w:val="heading 7"/>
    <w:basedOn w:val="Normal"/>
    <w:next w:val="Normal"/>
    <w:link w:val="Heading7Char"/>
    <w:uiPriority w:val="9"/>
    <w:semiHidden/>
    <w:unhideWhenUsed/>
    <w:qFormat/>
    <w:rsid w:val="00B3604B"/>
    <w:pPr>
      <w:keepNext/>
      <w:keepLines/>
      <w:spacing w:before="40" w:after="0"/>
      <w:outlineLvl w:val="6"/>
    </w:pPr>
    <w:rPr>
      <w:rFonts w:eastAsiaTheme="majorEastAsia" w:cstheme="majorBidi"/>
      <w:color w:val="595959" w:themeColor="text1" w:themeTint="A6"/>
      <w:kern w:val="2"/>
      <w:lang w:val="nb-NO"/>
      <w14:ligatures w14:val="standardContextual"/>
    </w:rPr>
  </w:style>
  <w:style w:type="paragraph" w:styleId="Heading8">
    <w:name w:val="heading 8"/>
    <w:basedOn w:val="Normal"/>
    <w:next w:val="Normal"/>
    <w:link w:val="Heading8Char"/>
    <w:uiPriority w:val="9"/>
    <w:semiHidden/>
    <w:unhideWhenUsed/>
    <w:qFormat/>
    <w:rsid w:val="00B3604B"/>
    <w:pPr>
      <w:keepNext/>
      <w:keepLines/>
      <w:spacing w:after="0"/>
      <w:outlineLvl w:val="7"/>
    </w:pPr>
    <w:rPr>
      <w:rFonts w:eastAsiaTheme="majorEastAsia" w:cstheme="majorBidi"/>
      <w:i/>
      <w:iCs/>
      <w:color w:val="272727" w:themeColor="text1" w:themeTint="D8"/>
      <w:kern w:val="2"/>
      <w:lang w:val="nb-NO"/>
      <w14:ligatures w14:val="standardContextual"/>
    </w:rPr>
  </w:style>
  <w:style w:type="paragraph" w:styleId="Heading9">
    <w:name w:val="heading 9"/>
    <w:basedOn w:val="Normal"/>
    <w:next w:val="Normal"/>
    <w:link w:val="Heading9Char"/>
    <w:uiPriority w:val="9"/>
    <w:semiHidden/>
    <w:unhideWhenUsed/>
    <w:qFormat/>
    <w:rsid w:val="00B3604B"/>
    <w:pPr>
      <w:keepNext/>
      <w:keepLines/>
      <w:spacing w:after="0"/>
      <w:outlineLvl w:val="8"/>
    </w:pPr>
    <w:rPr>
      <w:rFonts w:eastAsiaTheme="majorEastAsia" w:cstheme="majorBidi"/>
      <w:color w:val="272727" w:themeColor="text1" w:themeTint="D8"/>
      <w:kern w:val="2"/>
      <w:lang w:val="nb-N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04B"/>
    <w:rPr>
      <w:rFonts w:eastAsiaTheme="majorEastAsia" w:cstheme="majorBidi"/>
      <w:color w:val="272727" w:themeColor="text1" w:themeTint="D8"/>
    </w:rPr>
  </w:style>
  <w:style w:type="paragraph" w:styleId="Title">
    <w:name w:val="Title"/>
    <w:basedOn w:val="Normal"/>
    <w:next w:val="Normal"/>
    <w:link w:val="TitleChar"/>
    <w:uiPriority w:val="10"/>
    <w:qFormat/>
    <w:rsid w:val="00B3604B"/>
    <w:pPr>
      <w:spacing w:after="80" w:line="240" w:lineRule="auto"/>
      <w:contextualSpacing/>
    </w:pPr>
    <w:rPr>
      <w:rFonts w:asciiTheme="majorHAnsi" w:eastAsiaTheme="majorEastAsia" w:hAnsiTheme="majorHAnsi" w:cstheme="majorBidi"/>
      <w:spacing w:val="-10"/>
      <w:kern w:val="28"/>
      <w:sz w:val="56"/>
      <w:szCs w:val="56"/>
      <w:lang w:val="nb-NO"/>
      <w14:ligatures w14:val="standardContextual"/>
    </w:rPr>
  </w:style>
  <w:style w:type="character" w:customStyle="1" w:styleId="TitleChar">
    <w:name w:val="Title Char"/>
    <w:basedOn w:val="DefaultParagraphFont"/>
    <w:link w:val="Title"/>
    <w:uiPriority w:val="10"/>
    <w:rsid w:val="00B36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04B"/>
    <w:pPr>
      <w:numPr>
        <w:ilvl w:val="1"/>
      </w:numPr>
    </w:pPr>
    <w:rPr>
      <w:rFonts w:eastAsiaTheme="majorEastAsia" w:cstheme="majorBidi"/>
      <w:color w:val="595959" w:themeColor="text1" w:themeTint="A6"/>
      <w:spacing w:val="15"/>
      <w:kern w:val="2"/>
      <w:sz w:val="28"/>
      <w:szCs w:val="28"/>
      <w:lang w:val="nb-NO"/>
      <w14:ligatures w14:val="standardContextual"/>
    </w:rPr>
  </w:style>
  <w:style w:type="character" w:customStyle="1" w:styleId="SubtitleChar">
    <w:name w:val="Subtitle Char"/>
    <w:basedOn w:val="DefaultParagraphFont"/>
    <w:link w:val="Subtitle"/>
    <w:uiPriority w:val="11"/>
    <w:rsid w:val="00B3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04B"/>
    <w:pPr>
      <w:spacing w:before="160"/>
      <w:jc w:val="center"/>
    </w:pPr>
    <w:rPr>
      <w:i/>
      <w:iCs/>
      <w:color w:val="404040" w:themeColor="text1" w:themeTint="BF"/>
      <w:kern w:val="2"/>
      <w:lang w:val="nb-NO"/>
      <w14:ligatures w14:val="standardContextual"/>
    </w:rPr>
  </w:style>
  <w:style w:type="character" w:customStyle="1" w:styleId="QuoteChar">
    <w:name w:val="Quote Char"/>
    <w:basedOn w:val="DefaultParagraphFont"/>
    <w:link w:val="Quote"/>
    <w:uiPriority w:val="29"/>
    <w:rsid w:val="00B3604B"/>
    <w:rPr>
      <w:i/>
      <w:iCs/>
      <w:color w:val="404040" w:themeColor="text1" w:themeTint="BF"/>
    </w:rPr>
  </w:style>
  <w:style w:type="paragraph" w:styleId="ListParagraph">
    <w:name w:val="List Paragraph"/>
    <w:basedOn w:val="Normal"/>
    <w:uiPriority w:val="34"/>
    <w:qFormat/>
    <w:rsid w:val="00B3604B"/>
    <w:pPr>
      <w:ind w:left="720"/>
      <w:contextualSpacing/>
    </w:pPr>
    <w:rPr>
      <w:kern w:val="2"/>
      <w:lang w:val="nb-NO"/>
      <w14:ligatures w14:val="standardContextual"/>
    </w:rPr>
  </w:style>
  <w:style w:type="character" w:styleId="IntenseEmphasis">
    <w:name w:val="Intense Emphasis"/>
    <w:basedOn w:val="DefaultParagraphFont"/>
    <w:uiPriority w:val="21"/>
    <w:qFormat/>
    <w:rsid w:val="00B3604B"/>
    <w:rPr>
      <w:i/>
      <w:iCs/>
      <w:color w:val="0F4761" w:themeColor="accent1" w:themeShade="BF"/>
    </w:rPr>
  </w:style>
  <w:style w:type="paragraph" w:styleId="IntenseQuote">
    <w:name w:val="Intense Quote"/>
    <w:basedOn w:val="Normal"/>
    <w:next w:val="Normal"/>
    <w:link w:val="IntenseQuoteChar"/>
    <w:uiPriority w:val="30"/>
    <w:qFormat/>
    <w:rsid w:val="00B3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nb-NO"/>
      <w14:ligatures w14:val="standardContextual"/>
    </w:rPr>
  </w:style>
  <w:style w:type="character" w:customStyle="1" w:styleId="IntenseQuoteChar">
    <w:name w:val="Intense Quote Char"/>
    <w:basedOn w:val="DefaultParagraphFont"/>
    <w:link w:val="IntenseQuote"/>
    <w:uiPriority w:val="30"/>
    <w:rsid w:val="00B3604B"/>
    <w:rPr>
      <w:i/>
      <w:iCs/>
      <w:color w:val="0F4761" w:themeColor="accent1" w:themeShade="BF"/>
    </w:rPr>
  </w:style>
  <w:style w:type="character" w:styleId="IntenseReference">
    <w:name w:val="Intense Reference"/>
    <w:basedOn w:val="DefaultParagraphFont"/>
    <w:uiPriority w:val="32"/>
    <w:qFormat/>
    <w:rsid w:val="00B3604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B0225F"/>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B0225F"/>
    <w:rPr>
      <w:rFonts w:ascii="Aptos" w:hAnsi="Aptos"/>
      <w:noProof/>
      <w:kern w:val="0"/>
      <w:lang w:val="en-US"/>
      <w14:ligatures w14:val="none"/>
    </w:rPr>
  </w:style>
  <w:style w:type="paragraph" w:customStyle="1" w:styleId="EndNoteBibliography">
    <w:name w:val="EndNote Bibliography"/>
    <w:basedOn w:val="Normal"/>
    <w:link w:val="EndNoteBibliographyChar"/>
    <w:rsid w:val="00B0225F"/>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B0225F"/>
    <w:rPr>
      <w:rFonts w:ascii="Aptos" w:hAnsi="Aptos"/>
      <w:noProof/>
      <w:kern w:val="0"/>
      <w:lang w:val="en-US"/>
      <w14:ligatures w14:val="none"/>
    </w:rPr>
  </w:style>
  <w:style w:type="table" w:styleId="TableGrid">
    <w:name w:val="Table Grid"/>
    <w:basedOn w:val="TableNormal"/>
    <w:uiPriority w:val="39"/>
    <w:rsid w:val="00880B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29008</Characters>
  <Application>Microsoft Office Word</Application>
  <DocSecurity>0</DocSecurity>
  <Lines>1160</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Wichstrøm</dc:creator>
  <cp:keywords/>
  <dc:description/>
  <cp:lastModifiedBy>Lars Wichstrøm</cp:lastModifiedBy>
  <cp:revision>3</cp:revision>
  <dcterms:created xsi:type="dcterms:W3CDTF">2025-04-04T06:14:00Z</dcterms:created>
  <dcterms:modified xsi:type="dcterms:W3CDTF">2025-04-04T06:17:00Z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dfc7fa3a-8dfe-47f8-8a2e-dba91b9400f4</vt:lpwstr>
  </property>
</Properties>
</file>