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8"/>
        <w:ind w:firstLine="0" w:firstLineChars="0"/>
        <w:rPr>
          <w:rFonts w:ascii="Times New Roman" w:hAnsi="Times New Roman" w:cs="Times New Roman"/>
          <w:b w:val="0"/>
          <w:bCs w:val="0"/>
        </w:rPr>
      </w:pPr>
      <w:r>
        <w:rPr>
          <w:rFonts w:ascii="Times New Roman" w:hAnsi="Times New Roman" w:cs="Times New Roman"/>
          <w:b w:val="0"/>
          <w:bCs w:val="0"/>
        </w:rPr>
        <w:t>Supplementary Materials</w:t>
      </w:r>
    </w:p>
    <w:p/>
    <w:p>
      <w:pPr>
        <w:spacing w:line="276" w:lineRule="auto"/>
        <w:jc w:val="center"/>
        <w:rPr>
          <w:b/>
          <w:bCs/>
          <w:sz w:val="24"/>
          <w:szCs w:val="24"/>
          <w:shd w:val="clear" w:color="auto" w:fill="FFFFFF"/>
        </w:rPr>
      </w:pPr>
      <w:bookmarkStart w:id="0" w:name="_Hlk169198373"/>
      <w:r>
        <w:rPr>
          <w:rFonts w:hint="eastAsia"/>
          <w:b/>
          <w:bCs/>
          <w:sz w:val="24"/>
          <w:szCs w:val="24"/>
          <w:shd w:val="clear" w:color="auto" w:fill="FFFFFF"/>
        </w:rPr>
        <w:t>Underestimated Risk of Glacial Lake Outburst Floods in the Himalayas</w:t>
      </w:r>
    </w:p>
    <w:bookmarkEnd w:id="0"/>
    <w:p>
      <w:pPr>
        <w:spacing w:before="120" w:line="480" w:lineRule="auto"/>
        <w:jc w:val="center"/>
        <w:rPr>
          <w:rFonts w:cs="Times New Roman"/>
          <w:sz w:val="22"/>
          <w:lang w:val="en-GB"/>
        </w:rPr>
      </w:pPr>
      <w:r>
        <w:rPr>
          <w:rFonts w:hint="eastAsia" w:cs="Times New Roman"/>
          <w:sz w:val="22"/>
          <w:lang w:val="en-GB"/>
        </w:rPr>
        <w:t>Weigui Guan</w:t>
      </w:r>
      <w:r>
        <w:rPr>
          <w:rFonts w:hint="eastAsia" w:cs="Times New Roman"/>
          <w:sz w:val="22"/>
          <w:vertAlign w:val="superscript"/>
          <w:lang w:val="en-GB"/>
        </w:rPr>
        <w:t>2,3</w:t>
      </w:r>
      <w:r>
        <w:rPr>
          <w:rFonts w:hint="eastAsia" w:cs="Times New Roman"/>
          <w:sz w:val="22"/>
          <w:lang w:val="en-GB"/>
        </w:rPr>
        <w:t>, Fang Chen</w:t>
      </w:r>
      <w:r>
        <w:rPr>
          <w:rFonts w:hint="eastAsia" w:cs="Times New Roman"/>
          <w:sz w:val="22"/>
          <w:vertAlign w:val="superscript"/>
          <w:lang w:val="en-GB"/>
        </w:rPr>
        <w:t>1,2,3,*</w:t>
      </w:r>
      <w:r>
        <w:rPr>
          <w:rFonts w:hint="eastAsia" w:cs="Times New Roman"/>
          <w:sz w:val="22"/>
          <w:lang w:val="en-GB"/>
        </w:rPr>
        <w:t>, Meimei Zhang</w:t>
      </w:r>
      <w:r>
        <w:rPr>
          <w:rFonts w:hint="eastAsia" w:cs="Times New Roman"/>
          <w:sz w:val="22"/>
          <w:vertAlign w:val="superscript"/>
          <w:lang w:val="en-GB"/>
        </w:rPr>
        <w:t>1,2,3,*</w:t>
      </w:r>
      <w:r>
        <w:rPr>
          <w:rFonts w:hint="eastAsia" w:cs="Times New Roman"/>
          <w:sz w:val="22"/>
          <w:lang w:val="en-GB"/>
        </w:rPr>
        <w:t>,</w:t>
      </w:r>
    </w:p>
    <w:p>
      <w:pPr>
        <w:rPr>
          <w:lang w:val="en-GB"/>
        </w:rPr>
      </w:pPr>
      <w:r>
        <w:rPr>
          <w:rFonts w:hint="eastAsia"/>
          <w:vertAlign w:val="superscript"/>
          <w:lang w:val="en-GB"/>
        </w:rPr>
        <w:t xml:space="preserve">1 </w:t>
      </w:r>
      <w:r>
        <w:rPr>
          <w:rFonts w:hint="eastAsia"/>
          <w:lang w:val="en-GB"/>
        </w:rPr>
        <w:t>International Research Center of Big Data for Sustainable Development Goals. Beijing 100094,</w:t>
      </w:r>
      <w:bookmarkStart w:id="4" w:name="_GoBack"/>
      <w:bookmarkEnd w:id="4"/>
      <w:r>
        <w:rPr>
          <w:rFonts w:hint="eastAsia"/>
          <w:lang w:val="en-GB"/>
        </w:rPr>
        <w:t xml:space="preserve"> China</w:t>
      </w:r>
    </w:p>
    <w:p>
      <w:pPr>
        <w:rPr>
          <w:lang w:val="en-GB"/>
        </w:rPr>
      </w:pPr>
      <w:r>
        <w:rPr>
          <w:rFonts w:hint="eastAsia"/>
          <w:vertAlign w:val="superscript"/>
          <w:lang w:val="en-GB"/>
        </w:rPr>
        <w:t xml:space="preserve">2 </w:t>
      </w:r>
      <w:r>
        <w:rPr>
          <w:rFonts w:hint="eastAsia"/>
          <w:lang w:val="en-GB"/>
        </w:rPr>
        <w:t>Key Laboratory of Digital Earth Science, Aerospace Information Research Institute, Chinese Academy of Sciences, Beijing 100094, China</w:t>
      </w:r>
    </w:p>
    <w:p>
      <w:pPr>
        <w:rPr>
          <w:lang w:val="en-GB"/>
        </w:rPr>
      </w:pPr>
      <w:r>
        <w:rPr>
          <w:rFonts w:hint="eastAsia"/>
          <w:vertAlign w:val="superscript"/>
          <w:lang w:val="en-GB"/>
        </w:rPr>
        <w:t xml:space="preserve">3 </w:t>
      </w:r>
      <w:r>
        <w:rPr>
          <w:rFonts w:hint="eastAsia"/>
          <w:lang w:val="en-GB"/>
        </w:rPr>
        <w:t>University of Chinese Academy of Sciences, Beijing 100049, China</w:t>
      </w:r>
    </w:p>
    <w:p/>
    <w:p/>
    <w:p/>
    <w:p>
      <w:r>
        <w:rPr>
          <w:rFonts w:hint="eastAsia" w:ascii="MS Gothic" w:hAnsi="MS Gothic" w:eastAsia="MS Gothic" w:cs="MS Gothic"/>
        </w:rPr>
        <w:t>✉</w:t>
      </w:r>
      <w:r>
        <w:t xml:space="preserve">e-mail: </w:t>
      </w:r>
      <w:r>
        <w:fldChar w:fldCharType="begin"/>
      </w:r>
      <w:r>
        <w:instrText xml:space="preserve"> HYPERLINK "chenfang@radi.ac.cn" </w:instrText>
      </w:r>
      <w:r>
        <w:fldChar w:fldCharType="separate"/>
      </w:r>
      <w:r>
        <w:rPr>
          <w:rStyle w:val="13"/>
        </w:rPr>
        <w:t>chenfang@radi.ac.cn</w:t>
      </w:r>
      <w:r>
        <w:rPr>
          <w:rStyle w:val="13"/>
        </w:rPr>
        <w:fldChar w:fldCharType="end"/>
      </w:r>
      <w:r>
        <w:rPr>
          <w:rFonts w:hint="eastAsia"/>
        </w:rPr>
        <w:t xml:space="preserve">, </w:t>
      </w:r>
      <w:r>
        <w:fldChar w:fldCharType="begin"/>
      </w:r>
      <w:r>
        <w:instrText xml:space="preserve"> HYPERLINK "zhangmm@radi.ac.cn" </w:instrText>
      </w:r>
      <w:r>
        <w:fldChar w:fldCharType="separate"/>
      </w:r>
      <w:r>
        <w:rPr>
          <w:rStyle w:val="13"/>
        </w:rPr>
        <w:t>zhangmm@radi.ac.cn</w:t>
      </w:r>
      <w:r>
        <w:rPr>
          <w:rStyle w:val="13"/>
        </w:rPr>
        <w:fldChar w:fldCharType="end"/>
      </w:r>
    </w:p>
    <w:p>
      <w:pPr>
        <w:ind w:firstLine="480"/>
      </w:pPr>
    </w:p>
    <w:p>
      <w:pPr>
        <w:ind w:firstLine="480"/>
      </w:pPr>
    </w:p>
    <w:p>
      <w:pPr>
        <w:ind w:firstLine="480"/>
      </w:pPr>
    </w:p>
    <w:p>
      <w:pPr>
        <w:ind w:firstLine="480"/>
      </w:pPr>
    </w:p>
    <w:p>
      <w:pPr>
        <w:ind w:firstLine="480"/>
      </w:pPr>
    </w:p>
    <w:p>
      <w:pPr>
        <w:ind w:firstLine="480"/>
      </w:pPr>
    </w:p>
    <w:p/>
    <w:p>
      <w:pPr>
        <w:ind w:firstLine="480"/>
      </w:pPr>
    </w:p>
    <w:p>
      <w:pPr>
        <w:rPr>
          <w:b/>
          <w:bCs/>
        </w:rPr>
      </w:pPr>
      <w:r>
        <w:rPr>
          <w:b/>
          <w:bCs/>
        </w:rPr>
        <w:t xml:space="preserve">This file includes: </w:t>
      </w:r>
    </w:p>
    <w:p>
      <w:pPr>
        <w:ind w:firstLine="480"/>
      </w:pPr>
      <w:r>
        <w:t xml:space="preserve">Supplementary Figures 1 to </w:t>
      </w:r>
      <w:r>
        <w:rPr>
          <w:rFonts w:hint="eastAsia"/>
        </w:rPr>
        <w:t>13</w:t>
      </w:r>
      <w:r>
        <w:t xml:space="preserve"> </w:t>
      </w:r>
    </w:p>
    <w:p>
      <w:pPr>
        <w:ind w:firstLine="480"/>
      </w:pPr>
      <w:r>
        <w:t>Supplementary Tables 1 to</w:t>
      </w:r>
      <w:r>
        <w:rPr>
          <w:rFonts w:hint="eastAsia"/>
        </w:rPr>
        <w:t xml:space="preserve"> 6</w:t>
      </w:r>
    </w:p>
    <w:p>
      <w:pPr>
        <w:ind w:firstLine="480"/>
      </w:pPr>
      <w:r>
        <w:t>Supplementary References</w:t>
      </w:r>
    </w:p>
    <w:p>
      <w:pPr>
        <w:ind w:firstLine="480"/>
      </w:pPr>
    </w:p>
    <w:p>
      <w:pPr>
        <w:sectPr>
          <w:pgSz w:w="11906" w:h="16838"/>
          <w:pgMar w:top="1440" w:right="1800" w:bottom="1440" w:left="1800" w:header="851" w:footer="992" w:gutter="0"/>
          <w:cols w:space="425" w:num="1"/>
          <w:docGrid w:type="lines" w:linePitch="312" w:charSpace="0"/>
        </w:sectPr>
      </w:pPr>
    </w:p>
    <w:p/>
    <w:p>
      <w:pPr>
        <w:jc w:val="center"/>
      </w:pPr>
      <w:r>
        <w:rPr>
          <w14:ligatures w14:val="none"/>
        </w:rPr>
        <w:drawing>
          <wp:inline distT="0" distB="0" distL="0" distR="0">
            <wp:extent cx="5311140" cy="3887470"/>
            <wp:effectExtent l="0" t="0" r="3810" b="0"/>
            <wp:docPr id="99882526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825262" name="图片 9"/>
                    <pic:cNvPicPr>
                      <a:picLocks noChangeAspect="1"/>
                    </pic:cNvPicPr>
                  </pic:nvPicPr>
                  <pic:blipFill>
                    <a:blip r:embed="rId4"/>
                    <a:stretch>
                      <a:fillRect/>
                    </a:stretch>
                  </pic:blipFill>
                  <pic:spPr>
                    <a:xfrm>
                      <a:off x="0" y="0"/>
                      <a:ext cx="5348588" cy="3915172"/>
                    </a:xfrm>
                    <a:prstGeom prst="rect">
                      <a:avLst/>
                    </a:prstGeom>
                  </pic:spPr>
                </pic:pic>
              </a:graphicData>
            </a:graphic>
          </wp:inline>
        </w:drawing>
      </w:r>
    </w:p>
    <w:p>
      <w:pPr>
        <w:jc w:val="left"/>
        <w:rPr>
          <w:b/>
          <w:bCs/>
        </w:rPr>
      </w:pPr>
      <w:r>
        <w:rPr>
          <w:b/>
          <w:bCs/>
        </w:rPr>
        <w:t>Supplementary Figure 1</w:t>
      </w:r>
      <w:r>
        <w:rPr>
          <w:rFonts w:hint="eastAsia"/>
          <w:b/>
          <w:bCs/>
        </w:rPr>
        <w:t xml:space="preserve"> |</w:t>
      </w:r>
      <w:r>
        <w:rPr>
          <w:b/>
          <w:bCs/>
        </w:rPr>
        <w:t xml:space="preserve"> Location and distribution of glacial lakes in the </w:t>
      </w:r>
      <w:r>
        <w:rPr>
          <w:rFonts w:hint="eastAsia"/>
          <w:b/>
          <w:bCs/>
        </w:rPr>
        <w:t>t</w:t>
      </w:r>
      <w:r>
        <w:rPr>
          <w:b/>
          <w:bCs/>
        </w:rPr>
        <w:t>en sub-basins of Himalaya</w:t>
      </w:r>
      <w:r>
        <w:rPr>
          <w:rFonts w:hint="eastAsia"/>
          <w:b/>
          <w:bCs/>
        </w:rPr>
        <w:t xml:space="preserve">. a </w:t>
      </w:r>
      <w:r>
        <w:t>Overview map, including the boundaries of the study area and surrounding countries</w:t>
      </w:r>
      <w:r>
        <w:rPr>
          <w:rFonts w:hint="eastAsia"/>
        </w:rPr>
        <w:t xml:space="preserve">. </w:t>
      </w:r>
      <w:r>
        <w:rPr>
          <w:rFonts w:hint="eastAsia"/>
          <w:b/>
          <w:bCs/>
        </w:rPr>
        <w:t>b</w:t>
      </w:r>
      <w:r>
        <w:rPr>
          <w:rFonts w:hint="eastAsia"/>
        </w:rPr>
        <w:t xml:space="preserve"> </w:t>
      </w:r>
      <w:r>
        <w:t>Sutlej</w:t>
      </w:r>
      <w:r>
        <w:rPr>
          <w:rFonts w:hint="eastAsia"/>
        </w:rPr>
        <w:t xml:space="preserve">, </w:t>
      </w:r>
      <w:r>
        <w:t>Bhagirathi</w:t>
      </w:r>
      <w:r>
        <w:rPr>
          <w:rFonts w:hint="eastAsia"/>
        </w:rPr>
        <w:t xml:space="preserve">, </w:t>
      </w:r>
      <w:r>
        <w:t>Alaknanda</w:t>
      </w:r>
      <w:r>
        <w:rPr>
          <w:rFonts w:hint="eastAsia"/>
        </w:rPr>
        <w:t xml:space="preserve">. </w:t>
      </w:r>
      <w:r>
        <w:rPr>
          <w:rFonts w:hint="eastAsia"/>
          <w:b/>
          <w:bCs/>
        </w:rPr>
        <w:t>c</w:t>
      </w:r>
      <w:r>
        <w:rPr>
          <w:rFonts w:hint="eastAsia"/>
        </w:rPr>
        <w:t xml:space="preserve"> </w:t>
      </w:r>
      <w:r>
        <w:t>Arun</w:t>
      </w:r>
      <w:r>
        <w:rPr>
          <w:rFonts w:hint="eastAsia"/>
        </w:rPr>
        <w:t xml:space="preserve">, </w:t>
      </w:r>
      <w:r>
        <w:t>Dudh Koshi</w:t>
      </w:r>
      <w:r>
        <w:rPr>
          <w:rFonts w:hint="eastAsia"/>
        </w:rPr>
        <w:t xml:space="preserve">, </w:t>
      </w:r>
      <w:r>
        <w:t>Tamor</w:t>
      </w:r>
      <w:r>
        <w:rPr>
          <w:rFonts w:hint="eastAsia"/>
        </w:rPr>
        <w:t xml:space="preserve">. </w:t>
      </w:r>
      <w:r>
        <w:rPr>
          <w:rFonts w:hint="eastAsia"/>
          <w:b/>
          <w:bCs/>
        </w:rPr>
        <w:t>d</w:t>
      </w:r>
      <w:r>
        <w:rPr>
          <w:rFonts w:hint="eastAsia"/>
        </w:rPr>
        <w:t xml:space="preserve"> Kuri Chu, Dangme Chu, Kameng and Subansiri.</w:t>
      </w:r>
    </w:p>
    <w:p>
      <w:pPr>
        <w:jc w:val="left"/>
        <w:rPr>
          <w:b/>
          <w:bCs/>
        </w:rPr>
      </w:pPr>
    </w:p>
    <w:p>
      <w:pPr>
        <w:jc w:val="left"/>
      </w:pPr>
    </w:p>
    <w:p>
      <w:pPr>
        <w:jc w:val="left"/>
      </w:pPr>
    </w:p>
    <w:p>
      <w:pPr>
        <w:jc w:val="left"/>
        <w:rPr>
          <w:b/>
          <w:bCs/>
        </w:rPr>
      </w:pPr>
    </w:p>
    <w:p>
      <w:pPr>
        <w:jc w:val="left"/>
        <w:rPr>
          <w:b/>
          <w:bCs/>
        </w:rPr>
      </w:pPr>
    </w:p>
    <w:p>
      <w:pPr>
        <w:jc w:val="left"/>
        <w:rPr>
          <w:b/>
          <w:bCs/>
        </w:rPr>
      </w:pPr>
    </w:p>
    <w:p>
      <w:pPr>
        <w:jc w:val="left"/>
        <w:rPr>
          <w:b/>
          <w:bCs/>
        </w:rPr>
      </w:pPr>
    </w:p>
    <w:p>
      <w:pPr>
        <w:jc w:val="left"/>
        <w:rPr>
          <w:b/>
          <w:bCs/>
        </w:rPr>
      </w:pPr>
    </w:p>
    <w:p>
      <w:pPr>
        <w:jc w:val="left"/>
        <w:rPr>
          <w:b/>
          <w:bCs/>
          <w14:ligatures w14:val="none"/>
        </w:rPr>
      </w:pPr>
    </w:p>
    <w:p>
      <w:pPr>
        <w:jc w:val="left"/>
        <w:rPr>
          <w:b/>
          <w:bCs/>
        </w:rPr>
      </w:pPr>
      <w:r>
        <w:rPr>
          <w:b/>
          <w:bCs/>
          <w14:ligatures w14:val="none"/>
        </w:rPr>
        <w:drawing>
          <wp:inline distT="0" distB="0" distL="0" distR="0">
            <wp:extent cx="5274310" cy="3143885"/>
            <wp:effectExtent l="0" t="0" r="2540" b="0"/>
            <wp:docPr id="75700924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009244" name="图片 4"/>
                    <pic:cNvPicPr>
                      <a:picLocks noChangeAspect="1"/>
                    </pic:cNvPicPr>
                  </pic:nvPicPr>
                  <pic:blipFill>
                    <a:blip r:embed="rId5"/>
                    <a:stretch>
                      <a:fillRect/>
                    </a:stretch>
                  </pic:blipFill>
                  <pic:spPr>
                    <a:xfrm>
                      <a:off x="0" y="0"/>
                      <a:ext cx="5296134" cy="3156894"/>
                    </a:xfrm>
                    <a:prstGeom prst="rect">
                      <a:avLst/>
                    </a:prstGeom>
                  </pic:spPr>
                </pic:pic>
              </a:graphicData>
            </a:graphic>
          </wp:inline>
        </w:drawing>
      </w:r>
    </w:p>
    <w:p>
      <w:pPr>
        <w:jc w:val="left"/>
        <w:rPr>
          <w:b/>
          <w:bCs/>
        </w:rPr>
      </w:pPr>
      <w:r>
        <w:rPr>
          <w:b/>
          <w:bCs/>
        </w:rPr>
        <w:t xml:space="preserve">Supplementary Figure </w:t>
      </w:r>
      <w:r>
        <w:rPr>
          <w:rFonts w:hint="eastAsia"/>
          <w:b/>
          <w:bCs/>
        </w:rPr>
        <w:t xml:space="preserve">2 | a </w:t>
      </w:r>
      <w:r>
        <w:rPr>
          <w:rFonts w:hint="eastAsia"/>
        </w:rPr>
        <w:t>T</w:t>
      </w:r>
      <w:r>
        <w:t>he distribution and count of research papers related to GLOFs in the Himalaya</w:t>
      </w:r>
      <w:r>
        <w:rPr>
          <w:rFonts w:hint="eastAsia"/>
        </w:rPr>
        <w:t>s, t</w:t>
      </w:r>
      <w:r>
        <w:t>he literature statistics data is sourced from Web</w:t>
      </w:r>
      <w:r>
        <w:rPr>
          <w:rFonts w:hint="eastAsia"/>
        </w:rPr>
        <w:t xml:space="preserve"> of </w:t>
      </w:r>
      <w:r>
        <w:t>Science</w:t>
      </w:r>
      <w:r>
        <w:rPr>
          <w:rFonts w:hint="eastAsia"/>
        </w:rPr>
        <w:t xml:space="preserve"> (</w:t>
      </w:r>
      <w:r>
        <w:t>https://webofscience.clarivate.cn/</w:t>
      </w:r>
      <w:r>
        <w:rPr>
          <w:rFonts w:hint="eastAsia"/>
        </w:rPr>
        <w:t>)</w:t>
      </w:r>
      <w:r>
        <w:t>. The hexagonal grid map shows the geographical concentration of GLOF studies, with each hexagon representing the number of research papers.</w:t>
      </w:r>
      <w:r>
        <w:rPr>
          <w:rFonts w:hint="eastAsia"/>
        </w:rPr>
        <w:t xml:space="preserve"> </w:t>
      </w:r>
      <w:r>
        <w:rPr>
          <w:rFonts w:hint="eastAsia"/>
          <w:b/>
          <w:bCs/>
        </w:rPr>
        <w:t xml:space="preserve">b </w:t>
      </w:r>
      <w:r>
        <w:t>The inset bar graph provides a temporal trend of GLOF-related publications from 1995 to 2024</w:t>
      </w:r>
      <w:r>
        <w:rPr>
          <w:rFonts w:hint="eastAsia"/>
        </w:rPr>
        <w:t xml:space="preserve">. </w:t>
      </w:r>
    </w:p>
    <w:p>
      <w:pPr>
        <w:jc w:val="center"/>
      </w:pPr>
      <w:r>
        <w:drawing>
          <wp:inline distT="0" distB="0" distL="0" distR="0">
            <wp:extent cx="5267325" cy="7534275"/>
            <wp:effectExtent l="0" t="0" r="9525" b="9525"/>
            <wp:docPr id="11397566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756630" name="图片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a:xfrm>
                      <a:off x="0" y="0"/>
                      <a:ext cx="5267325" cy="7534275"/>
                    </a:xfrm>
                    <a:prstGeom prst="rect">
                      <a:avLst/>
                    </a:prstGeom>
                    <a:noFill/>
                    <a:ln>
                      <a:noFill/>
                    </a:ln>
                  </pic:spPr>
                </pic:pic>
              </a:graphicData>
            </a:graphic>
          </wp:inline>
        </w:drawing>
      </w:r>
    </w:p>
    <w:p>
      <w:pPr>
        <w:jc w:val="left"/>
      </w:pPr>
      <w:r>
        <w:rPr>
          <w:b/>
          <w:bCs/>
        </w:rPr>
        <w:t xml:space="preserve">Supplementary Figure </w:t>
      </w:r>
      <w:r>
        <w:rPr>
          <w:rFonts w:hint="eastAsia"/>
          <w:b/>
          <w:bCs/>
        </w:rPr>
        <w:t>3 |</w:t>
      </w:r>
      <w:r>
        <w:rPr>
          <w:b/>
          <w:bCs/>
        </w:rPr>
        <w:t xml:space="preserve"> Workflow for calculating the Hazard, Exposure, and Vulnerability </w:t>
      </w:r>
      <w:r>
        <w:rPr>
          <w:rFonts w:hint="eastAsia"/>
          <w:b/>
          <w:bCs/>
        </w:rPr>
        <w:t>index</w:t>
      </w:r>
      <w:r>
        <w:rPr>
          <w:b/>
          <w:bCs/>
        </w:rPr>
        <w:t xml:space="preserve"> of each</w:t>
      </w:r>
      <w:r>
        <w:rPr>
          <w:rFonts w:hint="eastAsia"/>
          <w:b/>
          <w:bCs/>
        </w:rPr>
        <w:t xml:space="preserve"> glacial l</w:t>
      </w:r>
      <w:r>
        <w:rPr>
          <w:b/>
          <w:bCs/>
        </w:rPr>
        <w:t>ake</w:t>
      </w:r>
      <w:r>
        <w:rPr>
          <w:rFonts w:hint="eastAsia"/>
          <w:b/>
          <w:bCs/>
        </w:rPr>
        <w:t xml:space="preserve">. </w:t>
      </w:r>
      <w:r>
        <w:t>'VH' for 'Very High', 'H' for 'High', 'M' for 'Medium', 'L' for 'Low', and 'VL' for 'Very Low'</w:t>
      </w:r>
      <w:r>
        <w:rPr>
          <w:rFonts w:hint="eastAsia"/>
        </w:rPr>
        <w:t>.</w:t>
      </w:r>
    </w:p>
    <w:p>
      <w:pPr>
        <w:jc w:val="center"/>
      </w:pPr>
      <w:r>
        <w:drawing>
          <wp:inline distT="0" distB="0" distL="0" distR="0">
            <wp:extent cx="5267325" cy="2324100"/>
            <wp:effectExtent l="0" t="0" r="9525" b="0"/>
            <wp:docPr id="9236408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64081" name="图片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a:xfrm>
                      <a:off x="0" y="0"/>
                      <a:ext cx="5267325" cy="2324100"/>
                    </a:xfrm>
                    <a:prstGeom prst="rect">
                      <a:avLst/>
                    </a:prstGeom>
                    <a:noFill/>
                    <a:ln>
                      <a:noFill/>
                    </a:ln>
                  </pic:spPr>
                </pic:pic>
              </a:graphicData>
            </a:graphic>
          </wp:inline>
        </w:drawing>
      </w:r>
    </w:p>
    <w:p>
      <w:pPr>
        <w:jc w:val="left"/>
      </w:pPr>
      <w:r>
        <w:rPr>
          <w:b/>
          <w:bCs/>
        </w:rPr>
        <w:t>Supplementary</w:t>
      </w:r>
      <w:r>
        <w:rPr>
          <w:rFonts w:hint="eastAsia"/>
          <w:b/>
          <w:bCs/>
        </w:rPr>
        <w:t xml:space="preserve"> </w:t>
      </w:r>
      <w:r>
        <w:rPr>
          <w:b/>
          <w:bCs/>
        </w:rPr>
        <w:t xml:space="preserve">Figure </w:t>
      </w:r>
      <w:r>
        <w:rPr>
          <w:rFonts w:hint="eastAsia"/>
          <w:b/>
          <w:bCs/>
        </w:rPr>
        <w:t>4 |</w:t>
      </w:r>
      <w:r>
        <w:rPr>
          <w:b/>
          <w:bCs/>
        </w:rPr>
        <w:t xml:space="preserve"> Workflow for the extraction of</w:t>
      </w:r>
      <w:r>
        <w:rPr>
          <w:rFonts w:hint="eastAsia"/>
          <w:b/>
          <w:bCs/>
        </w:rPr>
        <w:t xml:space="preserve"> PHUT with</w:t>
      </w:r>
      <w:r>
        <w:rPr>
          <w:b/>
          <w:bCs/>
        </w:rPr>
        <w:t xml:space="preserve"> DEM uncertainty using Monte Carlo </w:t>
      </w:r>
      <w:r>
        <w:rPr>
          <w:rFonts w:hint="eastAsia"/>
          <w:b/>
          <w:bCs/>
        </w:rPr>
        <w:t>loop</w:t>
      </w:r>
      <w:r>
        <w:rPr>
          <w:b/>
          <w:bCs/>
        </w:rPr>
        <w:t xml:space="preserve">. </w:t>
      </w:r>
      <w:r>
        <w:t xml:space="preserve">The process involves 100 iterations with a RMSE of 5 </w:t>
      </w:r>
      <w:r>
        <w:rPr>
          <w:rFonts w:hint="eastAsia"/>
        </w:rPr>
        <w:t>m</w:t>
      </w:r>
      <w:r>
        <w:t>.</w:t>
      </w:r>
    </w:p>
    <w:p>
      <w:pPr>
        <w:jc w:val="center"/>
      </w:pPr>
      <w:r>
        <w:rPr>
          <w14:ligatures w14:val="none"/>
        </w:rPr>
        <w:drawing>
          <wp:inline distT="0" distB="0" distL="0" distR="0">
            <wp:extent cx="5288280" cy="7468870"/>
            <wp:effectExtent l="0" t="0" r="7620" b="0"/>
            <wp:docPr id="928567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5675" name="图片 6"/>
                    <pic:cNvPicPr>
                      <a:picLocks noChangeAspect="1"/>
                    </pic:cNvPicPr>
                  </pic:nvPicPr>
                  <pic:blipFill>
                    <a:blip r:embed="rId8"/>
                    <a:stretch>
                      <a:fillRect/>
                    </a:stretch>
                  </pic:blipFill>
                  <pic:spPr>
                    <a:xfrm>
                      <a:off x="0" y="0"/>
                      <a:ext cx="5349621" cy="7555548"/>
                    </a:xfrm>
                    <a:prstGeom prst="rect">
                      <a:avLst/>
                    </a:prstGeom>
                  </pic:spPr>
                </pic:pic>
              </a:graphicData>
            </a:graphic>
          </wp:inline>
        </w:drawing>
      </w:r>
    </w:p>
    <w:p>
      <w:pPr>
        <w:jc w:val="left"/>
      </w:pPr>
      <w:r>
        <w:rPr>
          <w:b/>
          <w:bCs/>
        </w:rPr>
        <w:t>Supplementary</w:t>
      </w:r>
      <w:r>
        <w:rPr>
          <w:rFonts w:hint="eastAsia"/>
          <w:b/>
          <w:bCs/>
        </w:rPr>
        <w:t xml:space="preserve"> </w:t>
      </w:r>
      <w:r>
        <w:rPr>
          <w:b/>
          <w:bCs/>
        </w:rPr>
        <w:t xml:space="preserve">Figure </w:t>
      </w:r>
      <w:r>
        <w:rPr>
          <w:rFonts w:hint="eastAsia"/>
          <w:b/>
          <w:bCs/>
        </w:rPr>
        <w:t xml:space="preserve">5 | </w:t>
      </w:r>
      <w:r>
        <w:rPr>
          <w:b/>
          <w:bCs/>
        </w:rPr>
        <w:t>Types and altitude distribution of glacial lakes in the study area. a</w:t>
      </w:r>
      <w:r>
        <w:t xml:space="preserve"> The bar chart displays the number and type of glacial lakes in each sub basin</w:t>
      </w:r>
      <w:r>
        <w:rPr>
          <w:rFonts w:hint="eastAsia"/>
        </w:rPr>
        <w:t>.</w:t>
      </w:r>
      <w:r>
        <w:t xml:space="preserve"> </w:t>
      </w:r>
      <w:r>
        <w:rPr>
          <w:b/>
          <w:bCs/>
        </w:rPr>
        <w:t>b</w:t>
      </w:r>
      <w:r>
        <w:t xml:space="preserve"> The bubble chart displays the elevation information of glacial lakes in each sub basin, and the size of the bubbles represents the area of glacial lakes</w:t>
      </w:r>
    </w:p>
    <w:p>
      <w:pPr>
        <w:jc w:val="left"/>
      </w:pPr>
    </w:p>
    <w:p>
      <w:pPr>
        <w:jc w:val="left"/>
      </w:pPr>
    </w:p>
    <w:p>
      <w:pPr>
        <w:jc w:val="center"/>
      </w:pPr>
      <w:r>
        <w:rPr>
          <w14:ligatures w14:val="none"/>
        </w:rPr>
        <w:drawing>
          <wp:inline distT="0" distB="0" distL="0" distR="0">
            <wp:extent cx="5267325" cy="6134100"/>
            <wp:effectExtent l="0" t="0" r="9525" b="0"/>
            <wp:docPr id="197746714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7467148" name="图片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5267325" cy="6134100"/>
                    </a:xfrm>
                    <a:prstGeom prst="rect">
                      <a:avLst/>
                    </a:prstGeom>
                    <a:noFill/>
                    <a:ln>
                      <a:noFill/>
                    </a:ln>
                  </pic:spPr>
                </pic:pic>
              </a:graphicData>
            </a:graphic>
          </wp:inline>
        </w:drawing>
      </w:r>
    </w:p>
    <w:p>
      <w:pPr>
        <w:jc w:val="left"/>
      </w:pPr>
      <w:r>
        <w:rPr>
          <w:b/>
          <w:bCs/>
        </w:rPr>
        <w:t xml:space="preserve">Supplementary Figure </w:t>
      </w:r>
      <w:r>
        <w:rPr>
          <w:rFonts w:hint="eastAsia"/>
          <w:b/>
          <w:bCs/>
        </w:rPr>
        <w:t xml:space="preserve">6 | </w:t>
      </w:r>
      <w:r>
        <w:rPr>
          <w:b/>
          <w:bCs/>
        </w:rPr>
        <w:t>Three glacial lakes that have experienced GLOF (triggered by ice/avalanche or rockfall) were used to calculate the P</w:t>
      </w:r>
      <w:r>
        <w:rPr>
          <w:rFonts w:hint="eastAsia"/>
          <w:b/>
          <w:bCs/>
        </w:rPr>
        <w:t>HU</w:t>
      </w:r>
      <w:r>
        <w:rPr>
          <w:b/>
          <w:bCs/>
        </w:rPr>
        <w:t>T area using two methods.</w:t>
      </w:r>
      <w:r>
        <w:rPr>
          <w:rFonts w:hint="eastAsia"/>
          <w:b/>
          <w:bCs/>
        </w:rPr>
        <w:t xml:space="preserve"> a-c </w:t>
      </w:r>
      <w:r>
        <w:rPr>
          <w:rFonts w:hint="eastAsia"/>
        </w:rPr>
        <w:t>Nagama Pokhari lake.</w:t>
      </w:r>
      <w:r>
        <w:rPr>
          <w:rFonts w:hint="eastAsia"/>
          <w:b/>
          <w:bCs/>
        </w:rPr>
        <w:t xml:space="preserve"> d-f</w:t>
      </w:r>
      <w:r>
        <w:rPr>
          <w:rFonts w:hint="eastAsia"/>
        </w:rPr>
        <w:t xml:space="preserve"> Cirenmaco lake. </w:t>
      </w:r>
      <w:r>
        <w:rPr>
          <w:rFonts w:hint="eastAsia"/>
          <w:b/>
          <w:bCs/>
        </w:rPr>
        <w:t xml:space="preserve">g-i </w:t>
      </w:r>
      <w:r>
        <w:rPr>
          <w:rFonts w:hint="eastAsia"/>
        </w:rPr>
        <w:t xml:space="preserve">South Lhonak lake. </w:t>
      </w:r>
      <w:r>
        <w:t>The pink area</w:t>
      </w:r>
      <w:r>
        <w:rPr>
          <w:rFonts w:hint="eastAsia"/>
        </w:rPr>
        <w:t>s</w:t>
      </w:r>
      <w:r>
        <w:t xml:space="preserve"> </w:t>
      </w:r>
      <w:r>
        <w:rPr>
          <w:rFonts w:hint="eastAsia"/>
        </w:rPr>
        <w:t>mean</w:t>
      </w:r>
      <w:r>
        <w:t xml:space="preserve"> the P</w:t>
      </w:r>
      <w:r>
        <w:rPr>
          <w:rFonts w:hint="eastAsia"/>
        </w:rPr>
        <w:t>HU</w:t>
      </w:r>
      <w:r>
        <w:t xml:space="preserve">T extracted using the original DEM, the gradient </w:t>
      </w:r>
      <w:r>
        <w:rPr>
          <w:rFonts w:hint="eastAsia"/>
        </w:rPr>
        <w:t>areas mean</w:t>
      </w:r>
      <w:r>
        <w:t xml:space="preserve"> considering DEM uncertainty, and the red boundar</w:t>
      </w:r>
      <w:r>
        <w:rPr>
          <w:rFonts w:hint="eastAsia"/>
        </w:rPr>
        <w:t>ies mean</w:t>
      </w:r>
      <w:r>
        <w:t xml:space="preserve"> the actual area where avalanches occur</w:t>
      </w:r>
      <w:r>
        <w:rPr>
          <w:rFonts w:hint="eastAsia"/>
        </w:rPr>
        <w:t>.</w:t>
      </w:r>
    </w:p>
    <w:p>
      <w:pPr>
        <w:jc w:val="left"/>
      </w:pPr>
    </w:p>
    <w:p>
      <w:pPr>
        <w:jc w:val="left"/>
      </w:pPr>
    </w:p>
    <w:p>
      <w:pPr>
        <w:jc w:val="left"/>
      </w:pPr>
    </w:p>
    <w:p>
      <w:pPr>
        <w:jc w:val="center"/>
      </w:pPr>
      <w:r>
        <w:rPr>
          <w14:ligatures w14:val="none"/>
        </w:rPr>
        <w:drawing>
          <wp:inline distT="0" distB="0" distL="0" distR="0">
            <wp:extent cx="5307965" cy="3549015"/>
            <wp:effectExtent l="0" t="0" r="6985" b="0"/>
            <wp:docPr id="129160677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606776" name="图片 4"/>
                    <pic:cNvPicPr>
                      <a:picLocks noChangeAspect="1"/>
                    </pic:cNvPicPr>
                  </pic:nvPicPr>
                  <pic:blipFill>
                    <a:blip r:embed="rId10"/>
                    <a:stretch>
                      <a:fillRect/>
                    </a:stretch>
                  </pic:blipFill>
                  <pic:spPr>
                    <a:xfrm>
                      <a:off x="0" y="0"/>
                      <a:ext cx="5361971" cy="3585406"/>
                    </a:xfrm>
                    <a:prstGeom prst="rect">
                      <a:avLst/>
                    </a:prstGeom>
                  </pic:spPr>
                </pic:pic>
              </a:graphicData>
            </a:graphic>
          </wp:inline>
        </w:drawing>
      </w:r>
    </w:p>
    <w:p>
      <w:pPr>
        <w:jc w:val="left"/>
      </w:pPr>
      <w:r>
        <w:rPr>
          <w:b/>
          <w:bCs/>
        </w:rPr>
        <w:t>Supplementary</w:t>
      </w:r>
      <w:r>
        <w:rPr>
          <w:rFonts w:hint="eastAsia"/>
          <w:b/>
          <w:bCs/>
        </w:rPr>
        <w:t xml:space="preserve"> Figure 7 | </w:t>
      </w:r>
      <w:r>
        <w:rPr>
          <w:b/>
          <w:bCs/>
        </w:rPr>
        <w:t>The relationship between the number of pixels and iterations in P</w:t>
      </w:r>
      <w:r>
        <w:rPr>
          <w:rFonts w:hint="eastAsia"/>
          <w:b/>
          <w:bCs/>
        </w:rPr>
        <w:t>HU</w:t>
      </w:r>
      <w:r>
        <w:rPr>
          <w:b/>
          <w:bCs/>
        </w:rPr>
        <w:t>T</w:t>
      </w:r>
      <w:r>
        <w:rPr>
          <w:rFonts w:hint="eastAsia"/>
          <w:b/>
          <w:bCs/>
        </w:rPr>
        <w:t>.</w:t>
      </w:r>
      <w:r>
        <w:rPr>
          <w:rFonts w:hint="eastAsia"/>
        </w:rPr>
        <w:t xml:space="preserve"> </w:t>
      </w:r>
      <w:r>
        <w:rPr>
          <w:b/>
          <w:bCs/>
        </w:rPr>
        <w:t>a</w:t>
      </w:r>
      <w:r>
        <w:rPr>
          <w:rFonts w:hint="eastAsia"/>
        </w:rPr>
        <w:t xml:space="preserve"> Relationship between it</w:t>
      </w:r>
      <w:r>
        <w:t xml:space="preserve">eration count and coverage of </w:t>
      </w:r>
      <w:r>
        <w:rPr>
          <w:rFonts w:hint="eastAsia"/>
        </w:rPr>
        <w:t>PHUT</w:t>
      </w:r>
      <w:r>
        <w:t xml:space="preserve"> pixels</w:t>
      </w:r>
      <w:r>
        <w:rPr>
          <w:rFonts w:hint="eastAsia"/>
        </w:rPr>
        <w:t>.</w:t>
      </w:r>
      <w:r>
        <w:t xml:space="preserve"> </w:t>
      </w:r>
      <w:r>
        <w:rPr>
          <w:b/>
          <w:bCs/>
        </w:rPr>
        <w:t>b</w:t>
      </w:r>
      <w:r>
        <w:t xml:space="preserve"> Coverage of </w:t>
      </w:r>
      <w:r>
        <w:rPr>
          <w:rFonts w:hint="eastAsia"/>
        </w:rPr>
        <w:t>PHUT</w:t>
      </w:r>
      <w:r>
        <w:t xml:space="preserve"> pixels in seven collapse areas, RF</w:t>
      </w:r>
      <w:r>
        <w:rPr>
          <w:rFonts w:hint="eastAsia"/>
        </w:rPr>
        <w:t xml:space="preserve">: </w:t>
      </w:r>
      <w:r>
        <w:t>rockfall, SA</w:t>
      </w:r>
      <w:r>
        <w:rPr>
          <w:rFonts w:hint="eastAsia"/>
        </w:rPr>
        <w:t>:</w:t>
      </w:r>
      <w:r>
        <w:t xml:space="preserve"> snow/ice avalanche</w:t>
      </w:r>
      <w:r>
        <w:rPr>
          <w:rFonts w:hint="eastAsia"/>
        </w:rPr>
        <w:t>.</w:t>
      </w:r>
      <w:r>
        <w:t xml:space="preserve"> </w:t>
      </w:r>
      <w:r>
        <w:rPr>
          <w:b/>
          <w:bCs/>
        </w:rPr>
        <w:t>c</w:t>
      </w:r>
      <w:r>
        <w:t xml:space="preserve"> Coverage after removing 10%, 20%, 50% of</w:t>
      </w:r>
      <w:r>
        <w:rPr>
          <w:rFonts w:hint="eastAsia"/>
        </w:rPr>
        <w:t xml:space="preserve"> PHUT</w:t>
      </w:r>
      <w:r>
        <w:t xml:space="preserve"> pixels below the maximum pixel value.</w:t>
      </w:r>
    </w:p>
    <w:p>
      <w:pPr>
        <w:jc w:val="left"/>
      </w:pPr>
    </w:p>
    <w:p>
      <w:pPr>
        <w:jc w:val="center"/>
      </w:pPr>
      <w:r>
        <w:rPr>
          <w14:ligatures w14:val="none"/>
        </w:rPr>
        <w:drawing>
          <wp:inline distT="0" distB="0" distL="0" distR="0">
            <wp:extent cx="5267325" cy="5610225"/>
            <wp:effectExtent l="0" t="0" r="9525" b="9525"/>
            <wp:docPr id="43100598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005989" name="图片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a:xfrm>
                      <a:off x="0" y="0"/>
                      <a:ext cx="5267325" cy="5610225"/>
                    </a:xfrm>
                    <a:prstGeom prst="rect">
                      <a:avLst/>
                    </a:prstGeom>
                    <a:noFill/>
                    <a:ln>
                      <a:noFill/>
                    </a:ln>
                  </pic:spPr>
                </pic:pic>
              </a:graphicData>
            </a:graphic>
          </wp:inline>
        </w:drawing>
      </w:r>
    </w:p>
    <w:p>
      <w:pPr>
        <w:jc w:val="left"/>
      </w:pPr>
      <w:r>
        <w:rPr>
          <w:rFonts w:hint="eastAsia"/>
          <w:b/>
          <w:bCs/>
        </w:rPr>
        <w:t xml:space="preserve">Supplementary </w:t>
      </w:r>
      <w:r>
        <w:rPr>
          <w:b/>
          <w:bCs/>
        </w:rPr>
        <w:t xml:space="preserve">Figure </w:t>
      </w:r>
      <w:r>
        <w:rPr>
          <w:rFonts w:hint="eastAsia"/>
          <w:b/>
          <w:bCs/>
        </w:rPr>
        <w:t xml:space="preserve">8 | </w:t>
      </w:r>
      <w:r>
        <w:rPr>
          <w:b/>
          <w:bCs/>
        </w:rPr>
        <w:t xml:space="preserve">Normalize the </w:t>
      </w:r>
      <w:r>
        <w:rPr>
          <w:rFonts w:hint="eastAsia"/>
          <w:b/>
          <w:bCs/>
        </w:rPr>
        <w:t xml:space="preserve">PHUT </w:t>
      </w:r>
      <w:r>
        <w:rPr>
          <w:b/>
          <w:bCs/>
        </w:rPr>
        <w:t xml:space="preserve">index ranking of </w:t>
      </w:r>
      <w:r>
        <w:rPr>
          <w:rFonts w:hint="eastAsia"/>
          <w:b/>
          <w:bCs/>
        </w:rPr>
        <w:t xml:space="preserve">8 </w:t>
      </w:r>
      <w:r>
        <w:rPr>
          <w:b/>
          <w:bCs/>
        </w:rPr>
        <w:t>historical GLOFs</w:t>
      </w:r>
      <w:r>
        <w:rPr>
          <w:rFonts w:hint="eastAsia"/>
          <w:b/>
          <w:bCs/>
        </w:rPr>
        <w:t xml:space="preserve"> (t</w:t>
      </w:r>
      <w:r>
        <w:rPr>
          <w:b/>
          <w:bCs/>
        </w:rPr>
        <w:t>riggered by ice/</w:t>
      </w:r>
      <w:r>
        <w:rPr>
          <w:rFonts w:hint="eastAsia"/>
          <w:b/>
          <w:bCs/>
        </w:rPr>
        <w:t xml:space="preserve">snow </w:t>
      </w:r>
      <w:r>
        <w:rPr>
          <w:b/>
          <w:bCs/>
        </w:rPr>
        <w:t>avalanche</w:t>
      </w:r>
      <w:r>
        <w:rPr>
          <w:rFonts w:hint="eastAsia"/>
          <w:b/>
          <w:bCs/>
        </w:rPr>
        <w:t xml:space="preserve"> or</w:t>
      </w:r>
      <w:r>
        <w:rPr>
          <w:b/>
          <w:bCs/>
        </w:rPr>
        <w:t xml:space="preserve"> rock avalanche</w:t>
      </w:r>
      <w:r>
        <w:rPr>
          <w:rFonts w:hint="eastAsia"/>
          <w:b/>
          <w:bCs/>
        </w:rPr>
        <w:t>)</w:t>
      </w:r>
      <w:r>
        <w:rPr>
          <w:b/>
          <w:bCs/>
        </w:rPr>
        <w:t xml:space="preserve"> in the assessment of all</w:t>
      </w:r>
      <w:r>
        <w:rPr>
          <w:rFonts w:hint="eastAsia"/>
          <w:b/>
          <w:bCs/>
        </w:rPr>
        <w:t xml:space="preserve"> glacial</w:t>
      </w:r>
      <w:r>
        <w:rPr>
          <w:b/>
          <w:bCs/>
        </w:rPr>
        <w:t xml:space="preserve"> lakes.</w:t>
      </w:r>
      <w:r>
        <w:t xml:space="preserve"> </w:t>
      </w:r>
      <w:r>
        <w:rPr>
          <w:rFonts w:hint="eastAsia"/>
          <w:b/>
          <w:bCs/>
        </w:rPr>
        <w:t>a</w:t>
      </w:r>
      <w:r>
        <w:t xml:space="preserve"> </w:t>
      </w:r>
      <w:r>
        <w:rPr>
          <w:rFonts w:hint="eastAsia"/>
        </w:rPr>
        <w:t>U</w:t>
      </w:r>
      <w:r>
        <w:t>sing the original DEM</w:t>
      </w:r>
      <w:r>
        <w:rPr>
          <w:rFonts w:hint="eastAsia"/>
        </w:rPr>
        <w:t xml:space="preserve">. </w:t>
      </w:r>
      <w:r>
        <w:rPr>
          <w:b/>
          <w:bCs/>
        </w:rPr>
        <w:t>b</w:t>
      </w:r>
      <w:r>
        <w:rPr>
          <w:rFonts w:hint="eastAsia"/>
        </w:rPr>
        <w:t xml:space="preserve"> Calculated</w:t>
      </w:r>
      <w:r>
        <w:t xml:space="preserve"> with DEM uncertainty</w:t>
      </w:r>
      <w:r>
        <w:rPr>
          <w:rFonts w:hint="eastAsia"/>
        </w:rPr>
        <w:t xml:space="preserve">. </w:t>
      </w:r>
      <w:r>
        <w:rPr>
          <w:rFonts w:hint="eastAsia"/>
          <w:b/>
          <w:bCs/>
        </w:rPr>
        <w:t>c</w:t>
      </w:r>
      <w:r>
        <w:rPr>
          <w:rFonts w:hint="eastAsia"/>
        </w:rPr>
        <w:t xml:space="preserve"> </w:t>
      </w:r>
      <w:r>
        <w:t xml:space="preserve">Ranking changes of 8 historical GLOFs, A: using original DEM; B: </w:t>
      </w:r>
      <w:r>
        <w:rPr>
          <w:rFonts w:hint="eastAsia"/>
        </w:rPr>
        <w:t>calculated</w:t>
      </w:r>
      <w:r>
        <w:t xml:space="preserve"> with DEM uncertainty</w:t>
      </w:r>
      <w:r>
        <w:rPr>
          <w:rFonts w:hint="eastAsia"/>
        </w:rPr>
        <w:t xml:space="preserve">. </w:t>
      </w:r>
      <w:r>
        <w:rPr>
          <w:rFonts w:hint="eastAsia"/>
          <w:b/>
          <w:bCs/>
        </w:rPr>
        <w:t>d-e</w:t>
      </w:r>
      <w:r>
        <w:rPr>
          <w:rFonts w:hint="eastAsia"/>
        </w:rPr>
        <w:t xml:space="preserve"> PHUT</w:t>
      </w:r>
      <w:r>
        <w:t xml:space="preserve"> distribution of four types of lakes</w:t>
      </w:r>
      <w:r>
        <w:rPr>
          <w:rFonts w:hint="eastAsia"/>
        </w:rPr>
        <w:t>, M: moraine-dammed,</w:t>
      </w:r>
    </w:p>
    <w:p>
      <w:pPr>
        <w:jc w:val="left"/>
      </w:pPr>
      <w:r>
        <w:rPr>
          <w:rFonts w:hint="eastAsia"/>
        </w:rPr>
        <w:t>I: ice-dammed, B: bed-dammed; O: others.</w:t>
      </w:r>
    </w:p>
    <w:p>
      <w:pPr>
        <w:jc w:val="left"/>
      </w:pPr>
    </w:p>
    <w:p>
      <w:pPr>
        <w:jc w:val="center"/>
      </w:pPr>
      <w:r>
        <w:rPr>
          <w14:ligatures w14:val="none"/>
        </w:rPr>
        <w:drawing>
          <wp:inline distT="0" distB="0" distL="0" distR="0">
            <wp:extent cx="5267325" cy="5962650"/>
            <wp:effectExtent l="0" t="0" r="9525" b="0"/>
            <wp:docPr id="193128392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283925" name="图片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a:xfrm>
                      <a:off x="0" y="0"/>
                      <a:ext cx="5267325" cy="5962650"/>
                    </a:xfrm>
                    <a:prstGeom prst="rect">
                      <a:avLst/>
                    </a:prstGeom>
                    <a:noFill/>
                    <a:ln>
                      <a:noFill/>
                    </a:ln>
                  </pic:spPr>
                </pic:pic>
              </a:graphicData>
            </a:graphic>
          </wp:inline>
        </w:drawing>
      </w:r>
    </w:p>
    <w:p>
      <w:pPr>
        <w:jc w:val="left"/>
      </w:pPr>
      <w:r>
        <w:rPr>
          <w:b/>
          <w:bCs/>
        </w:rPr>
        <w:t xml:space="preserve">Supplementary Figure </w:t>
      </w:r>
      <w:r>
        <w:rPr>
          <w:rFonts w:hint="eastAsia"/>
          <w:b/>
          <w:bCs/>
        </w:rPr>
        <w:t xml:space="preserve">9 | </w:t>
      </w:r>
      <w:r>
        <w:rPr>
          <w:b/>
          <w:bCs/>
        </w:rPr>
        <w:t>Statistics and distribution of factors controlling GLOF hazard levels.</w:t>
      </w:r>
      <w:r>
        <w:rPr>
          <w:rFonts w:hint="eastAsia"/>
          <w:b/>
          <w:bCs/>
        </w:rPr>
        <w:t xml:space="preserve"> a-c</w:t>
      </w:r>
      <w:r>
        <w:rPr>
          <w:rFonts w:hint="eastAsia"/>
        </w:rPr>
        <w:t xml:space="preserve"> </w:t>
      </w:r>
      <w:r>
        <w:t xml:space="preserve">Stability of </w:t>
      </w:r>
      <w:r>
        <w:rPr>
          <w:rFonts w:hint="eastAsia"/>
        </w:rPr>
        <w:t>lake dams</w:t>
      </w:r>
      <w:r>
        <w:t xml:space="preserve"> and </w:t>
      </w:r>
      <w:r>
        <w:rPr>
          <w:rFonts w:hint="eastAsia"/>
        </w:rPr>
        <w:t>n</w:t>
      </w:r>
      <w:r>
        <w:t xml:space="preserve">umber of </w:t>
      </w:r>
      <w:r>
        <w:rPr>
          <w:rFonts w:hint="eastAsia"/>
        </w:rPr>
        <w:t>u</w:t>
      </w:r>
      <w:r>
        <w:t xml:space="preserve">pstream GLOFs in </w:t>
      </w:r>
      <w:r>
        <w:rPr>
          <w:rFonts w:hint="eastAsia"/>
        </w:rPr>
        <w:t>t</w:t>
      </w:r>
      <w:r>
        <w:t xml:space="preserve">en </w:t>
      </w:r>
      <w:r>
        <w:rPr>
          <w:rFonts w:hint="eastAsia"/>
        </w:rPr>
        <w:t>s</w:t>
      </w:r>
      <w:r>
        <w:t>ub</w:t>
      </w:r>
      <w:r>
        <w:rPr>
          <w:rFonts w:hint="eastAsia"/>
        </w:rPr>
        <w:t>-</w:t>
      </w:r>
      <w:r>
        <w:t>basins</w:t>
      </w:r>
      <w:r>
        <w:rPr>
          <w:rFonts w:hint="eastAsia"/>
        </w:rPr>
        <w:t xml:space="preserve">. </w:t>
      </w:r>
      <w:r>
        <w:rPr>
          <w:rFonts w:hint="eastAsia"/>
          <w:b/>
          <w:bCs/>
        </w:rPr>
        <w:t>d</w:t>
      </w:r>
      <w:r>
        <w:t xml:space="preserve"> The distribution of </w:t>
      </w:r>
      <w:r>
        <w:rPr>
          <w:rFonts w:hint="eastAsia"/>
        </w:rPr>
        <w:t xml:space="preserve">PHUT area. </w:t>
      </w:r>
      <w:r>
        <w:rPr>
          <w:rFonts w:hint="eastAsia"/>
          <w:b/>
          <w:bCs/>
        </w:rPr>
        <w:t>e</w:t>
      </w:r>
      <w:r>
        <w:rPr>
          <w:rFonts w:hint="eastAsia"/>
        </w:rPr>
        <w:t xml:space="preserve"> </w:t>
      </w:r>
      <w:r>
        <w:t>The volume distribution of glacial lakes is calculated using the area</w:t>
      </w:r>
      <w:r>
        <w:rPr>
          <w:rFonts w:hint="eastAsia"/>
        </w:rPr>
        <w:t>-</w:t>
      </w:r>
      <w:r>
        <w:t>volume</w:t>
      </w:r>
      <w:r>
        <w:rPr>
          <w:rFonts w:hint="eastAsia"/>
        </w:rPr>
        <w:t xml:space="preserve"> </w:t>
      </w:r>
      <w:r>
        <w:t xml:space="preserve">empirical formula (see </w:t>
      </w:r>
      <w:r>
        <w:rPr>
          <w:rFonts w:hint="eastAsia"/>
        </w:rPr>
        <w:t>M</w:t>
      </w:r>
      <w:r>
        <w:t>ethod</w:t>
      </w:r>
      <w:r>
        <w:rPr>
          <w:rFonts w:hint="eastAsia"/>
        </w:rPr>
        <w:t>s</w:t>
      </w:r>
      <w:r>
        <w:t>)</w:t>
      </w:r>
      <w:r>
        <w:rPr>
          <w:rFonts w:hint="eastAsia"/>
        </w:rPr>
        <w:t>.</w:t>
      </w:r>
    </w:p>
    <w:p>
      <w:pPr>
        <w:jc w:val="center"/>
      </w:pPr>
      <w:r>
        <w:rPr>
          <w:rFonts w:hint="eastAsia"/>
          <w14:ligatures w14:val="none"/>
        </w:rPr>
        <w:drawing>
          <wp:inline distT="0" distB="0" distL="0" distR="0">
            <wp:extent cx="4580890" cy="3707765"/>
            <wp:effectExtent l="0" t="0" r="10160" b="6985"/>
            <wp:docPr id="162124858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1248588" name="图片 1"/>
                    <pic:cNvPicPr>
                      <a:picLocks noChangeAspect="1"/>
                    </pic:cNvPicPr>
                  </pic:nvPicPr>
                  <pic:blipFill>
                    <a:blip r:embed="rId13"/>
                    <a:stretch>
                      <a:fillRect/>
                    </a:stretch>
                  </pic:blipFill>
                  <pic:spPr>
                    <a:xfrm>
                      <a:off x="0" y="0"/>
                      <a:ext cx="4620182" cy="3739646"/>
                    </a:xfrm>
                    <a:prstGeom prst="rect">
                      <a:avLst/>
                    </a:prstGeom>
                  </pic:spPr>
                </pic:pic>
              </a:graphicData>
            </a:graphic>
          </wp:inline>
        </w:drawing>
      </w:r>
    </w:p>
    <w:p>
      <w:pPr>
        <w:jc w:val="left"/>
      </w:pPr>
      <w:r>
        <w:rPr>
          <w:rFonts w:hint="eastAsia"/>
          <w:b/>
          <w:bCs/>
        </w:rPr>
        <w:t xml:space="preserve">Supplementary </w:t>
      </w:r>
      <w:r>
        <w:rPr>
          <w:b/>
          <w:bCs/>
        </w:rPr>
        <w:t xml:space="preserve">Figure </w:t>
      </w:r>
      <w:r>
        <w:rPr>
          <w:rFonts w:hint="eastAsia"/>
          <w:b/>
          <w:bCs/>
        </w:rPr>
        <w:t xml:space="preserve">10 | </w:t>
      </w:r>
      <w:r>
        <w:rPr>
          <w:b/>
          <w:bCs/>
        </w:rPr>
        <w:t xml:space="preserve">Distribution of </w:t>
      </w:r>
      <w:r>
        <w:rPr>
          <w:rFonts w:hint="eastAsia"/>
          <w:b/>
          <w:bCs/>
        </w:rPr>
        <w:t xml:space="preserve">glacial lakes </w:t>
      </w:r>
      <w:r>
        <w:rPr>
          <w:b/>
          <w:bCs/>
        </w:rPr>
        <w:t>hazard levels based on dynamic and static failure modes.</w:t>
      </w:r>
      <w:r>
        <w:t xml:space="preserve"> The pie chart illustrates the proportion of hazard levels for all glacial lakes, determined by either dynamic failure or static failure modes. If the hazard level for dynamic failure is higher, it is assigned as the hazard level for the glacial lake, and vice versa.</w:t>
      </w:r>
    </w:p>
    <w:p>
      <w:pPr>
        <w:widowControl/>
        <w:jc w:val="center"/>
      </w:pPr>
      <w:r>
        <w:rPr>
          <w14:ligatures w14:val="none"/>
        </w:rPr>
        <w:drawing>
          <wp:inline distT="0" distB="0" distL="0" distR="0">
            <wp:extent cx="5289550" cy="5349240"/>
            <wp:effectExtent l="0" t="0" r="6350" b="3810"/>
            <wp:docPr id="169487600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876000" name="图片 8"/>
                    <pic:cNvPicPr>
                      <a:picLocks noChangeAspect="1"/>
                    </pic:cNvPicPr>
                  </pic:nvPicPr>
                  <pic:blipFill>
                    <a:blip r:embed="rId14"/>
                    <a:stretch>
                      <a:fillRect/>
                    </a:stretch>
                  </pic:blipFill>
                  <pic:spPr>
                    <a:xfrm>
                      <a:off x="0" y="0"/>
                      <a:ext cx="5310205" cy="5370300"/>
                    </a:xfrm>
                    <a:prstGeom prst="rect">
                      <a:avLst/>
                    </a:prstGeom>
                  </pic:spPr>
                </pic:pic>
              </a:graphicData>
            </a:graphic>
          </wp:inline>
        </w:drawing>
      </w:r>
    </w:p>
    <w:p>
      <w:r>
        <w:rPr>
          <w:rFonts w:hint="eastAsia"/>
          <w:b/>
          <w:bCs/>
        </w:rPr>
        <w:t xml:space="preserve">Supplementary </w:t>
      </w:r>
      <w:r>
        <w:rPr>
          <w:b/>
          <w:bCs/>
        </w:rPr>
        <w:t xml:space="preserve">Figure </w:t>
      </w:r>
      <w:r>
        <w:rPr>
          <w:rFonts w:hint="eastAsia"/>
          <w:b/>
          <w:bCs/>
        </w:rPr>
        <w:t>11 |</w:t>
      </w:r>
      <w:r>
        <w:rPr>
          <w:b/>
          <w:bCs/>
        </w:rPr>
        <w:t xml:space="preserve"> The simulation results of the inundation area for </w:t>
      </w:r>
      <w:r>
        <w:rPr>
          <w:rFonts w:hint="eastAsia"/>
          <w:b/>
          <w:bCs/>
        </w:rPr>
        <w:t>Tam Pokhari</w:t>
      </w:r>
      <w:r>
        <w:rPr>
          <w:b/>
          <w:bCs/>
        </w:rPr>
        <w:t xml:space="preserve"> Lake located in Dudh Koshi using the MC-LCP model.</w:t>
      </w:r>
      <w:r>
        <w:t xml:space="preserve"> </w:t>
      </w:r>
      <w:r>
        <w:rPr>
          <w:rFonts w:hint="eastAsia"/>
          <w:b/>
          <w:bCs/>
        </w:rPr>
        <w:t>a</w:t>
      </w:r>
      <w:r>
        <w:rPr>
          <w:rFonts w:hint="eastAsia"/>
        </w:rPr>
        <w:t xml:space="preserve"> </w:t>
      </w:r>
      <w:r>
        <w:t xml:space="preserve">GLOF trajectory of Pokhari Lake under 50 </w:t>
      </w:r>
      <w:r>
        <w:rPr>
          <w:rFonts w:hint="eastAsia"/>
        </w:rPr>
        <w:t>km</w:t>
      </w:r>
      <w:r>
        <w:t xml:space="preserve"> threshold</w:t>
      </w:r>
      <w:r>
        <w:rPr>
          <w:rFonts w:hint="eastAsia"/>
        </w:rPr>
        <w:t xml:space="preserve">. </w:t>
      </w:r>
      <w:r>
        <w:rPr>
          <w:rFonts w:hint="eastAsia"/>
          <w:b/>
          <w:bCs/>
        </w:rPr>
        <w:t>b-c</w:t>
      </w:r>
      <w:r>
        <w:rPr>
          <w:rFonts w:hint="eastAsia"/>
        </w:rPr>
        <w:t xml:space="preserve"> </w:t>
      </w:r>
      <w:r>
        <w:t>Details of flood inundation, including downstream buildings and roads</w:t>
      </w:r>
      <w:r>
        <w:rPr>
          <w:rFonts w:hint="eastAsia"/>
        </w:rPr>
        <w:t>.</w:t>
      </w:r>
    </w:p>
    <w:p>
      <w:r>
        <w:rPr>
          <w14:ligatures w14:val="none"/>
        </w:rPr>
        <w:drawing>
          <wp:inline distT="0" distB="0" distL="0" distR="0">
            <wp:extent cx="5274310" cy="3532505"/>
            <wp:effectExtent l="0" t="0" r="2540" b="0"/>
            <wp:docPr id="61365727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657273" name="图片 5"/>
                    <pic:cNvPicPr>
                      <a:picLocks noChangeAspect="1"/>
                    </pic:cNvPicPr>
                  </pic:nvPicPr>
                  <pic:blipFill>
                    <a:blip r:embed="rId15"/>
                    <a:stretch>
                      <a:fillRect/>
                    </a:stretch>
                  </pic:blipFill>
                  <pic:spPr>
                    <a:xfrm>
                      <a:off x="0" y="0"/>
                      <a:ext cx="5274310" cy="3532505"/>
                    </a:xfrm>
                    <a:prstGeom prst="rect">
                      <a:avLst/>
                    </a:prstGeom>
                  </pic:spPr>
                </pic:pic>
              </a:graphicData>
            </a:graphic>
          </wp:inline>
        </w:drawing>
      </w:r>
    </w:p>
    <w:p>
      <w:pPr>
        <w:jc w:val="left"/>
        <w:rPr>
          <w:b/>
          <w:bCs/>
        </w:rPr>
      </w:pPr>
      <w:r>
        <w:rPr>
          <w:rFonts w:hint="eastAsia"/>
          <w:b/>
          <w:bCs/>
        </w:rPr>
        <w:t xml:space="preserve">Supplementary </w:t>
      </w:r>
      <w:r>
        <w:rPr>
          <w:b/>
          <w:bCs/>
        </w:rPr>
        <w:t xml:space="preserve">Figure </w:t>
      </w:r>
      <w:r>
        <w:rPr>
          <w:rFonts w:hint="eastAsia"/>
          <w:b/>
          <w:bCs/>
        </w:rPr>
        <w:t xml:space="preserve">12 | </w:t>
      </w:r>
      <w:r>
        <w:rPr>
          <w:b/>
          <w:bCs/>
        </w:rPr>
        <w:t>Exposure statistics of downstream population and facilities in each sub-basin</w:t>
      </w:r>
      <w:r>
        <w:rPr>
          <w:rFonts w:hint="eastAsia"/>
          <w:b/>
          <w:bCs/>
        </w:rPr>
        <w:t>.</w:t>
      </w:r>
    </w:p>
    <w:p>
      <w:pPr>
        <w:jc w:val="left"/>
        <w:rPr>
          <w:b/>
          <w:bCs/>
        </w:rPr>
      </w:pPr>
    </w:p>
    <w:p>
      <w:pPr>
        <w:jc w:val="left"/>
        <w:rPr>
          <w:b/>
          <w:bCs/>
        </w:rPr>
      </w:pPr>
    </w:p>
    <w:p>
      <w:pPr>
        <w:jc w:val="left"/>
        <w:rPr>
          <w:b/>
          <w:bCs/>
        </w:rPr>
      </w:pPr>
    </w:p>
    <w:p>
      <w:pPr>
        <w:jc w:val="center"/>
      </w:pPr>
      <w:r>
        <w:rPr>
          <w14:ligatures w14:val="none"/>
        </w:rPr>
        <w:drawing>
          <wp:inline distT="0" distB="0" distL="0" distR="0">
            <wp:extent cx="5090160" cy="4333875"/>
            <wp:effectExtent l="0" t="0" r="0" b="9525"/>
            <wp:docPr id="2743728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372821" name="图片 1"/>
                    <pic:cNvPicPr>
                      <a:picLocks noChangeAspect="1"/>
                    </pic:cNvPicPr>
                  </pic:nvPicPr>
                  <pic:blipFill>
                    <a:blip r:embed="rId16"/>
                    <a:stretch>
                      <a:fillRect/>
                    </a:stretch>
                  </pic:blipFill>
                  <pic:spPr>
                    <a:xfrm>
                      <a:off x="0" y="0"/>
                      <a:ext cx="5109098" cy="4350054"/>
                    </a:xfrm>
                    <a:prstGeom prst="rect">
                      <a:avLst/>
                    </a:prstGeom>
                  </pic:spPr>
                </pic:pic>
              </a:graphicData>
            </a:graphic>
          </wp:inline>
        </w:drawing>
      </w:r>
    </w:p>
    <w:p>
      <w:pPr>
        <w:jc w:val="left"/>
      </w:pPr>
      <w:r>
        <w:rPr>
          <w:rFonts w:hint="eastAsia"/>
          <w:b/>
          <w:bCs/>
        </w:rPr>
        <w:t xml:space="preserve">Supplementary </w:t>
      </w:r>
      <w:r>
        <w:rPr>
          <w:b/>
          <w:bCs/>
        </w:rPr>
        <w:t xml:space="preserve">Figure </w:t>
      </w:r>
      <w:r>
        <w:rPr>
          <w:rFonts w:hint="eastAsia"/>
          <w:b/>
          <w:bCs/>
        </w:rPr>
        <w:t xml:space="preserve">13 | </w:t>
      </w:r>
      <w:r>
        <w:rPr>
          <w:b/>
          <w:bCs/>
        </w:rPr>
        <w:t>Potential GLOF</w:t>
      </w:r>
      <w:r>
        <w:rPr>
          <w:rFonts w:hint="eastAsia"/>
          <w:b/>
          <w:bCs/>
        </w:rPr>
        <w:t xml:space="preserve"> peek</w:t>
      </w:r>
      <w:r>
        <w:rPr>
          <w:b/>
          <w:bCs/>
        </w:rPr>
        <w:t xml:space="preserve"> </w:t>
      </w:r>
      <w:r>
        <w:rPr>
          <w:rFonts w:hint="eastAsia"/>
          <w:b/>
          <w:bCs/>
        </w:rPr>
        <w:t xml:space="preserve">discharge from high-risk level into the river channel and 3D map </w:t>
      </w:r>
      <w:r>
        <w:rPr>
          <w:b/>
          <w:bCs/>
        </w:rPr>
        <w:t>depicting an example of the potential transboundary GLOF threats</w:t>
      </w:r>
      <w:r>
        <w:rPr>
          <w:rFonts w:hint="eastAsia"/>
          <w:b/>
          <w:bCs/>
        </w:rPr>
        <w:t xml:space="preserve"> in Arun river. a-b </w:t>
      </w:r>
      <w:r>
        <w:t>Potential</w:t>
      </w:r>
      <w:r>
        <w:rPr>
          <w:rFonts w:hint="eastAsia"/>
        </w:rPr>
        <w:t xml:space="preserve"> GLOF</w:t>
      </w:r>
      <w:r>
        <w:t xml:space="preserve"> peak </w:t>
      </w:r>
      <w:r>
        <w:rPr>
          <w:rFonts w:hint="eastAsia"/>
        </w:rPr>
        <w:t xml:space="preserve">discharge </w:t>
      </w:r>
      <w:r>
        <w:t>of each river channel within the sub</w:t>
      </w:r>
      <w:r>
        <w:rPr>
          <w:rFonts w:hint="eastAsia"/>
        </w:rPr>
        <w:t>-</w:t>
      </w:r>
      <w:r>
        <w:t>basin</w:t>
      </w:r>
      <w:r>
        <w:rPr>
          <w:rFonts w:hint="eastAsia"/>
        </w:rPr>
        <w:t xml:space="preserve">. </w:t>
      </w:r>
      <w:r>
        <w:rPr>
          <w:rFonts w:hint="eastAsia"/>
          <w:b/>
          <w:bCs/>
        </w:rPr>
        <w:t>c</w:t>
      </w:r>
      <w:r>
        <w:rPr>
          <w:rFonts w:hint="eastAsia"/>
        </w:rPr>
        <w:t xml:space="preserve"> </w:t>
      </w:r>
      <w:r>
        <w:t>The cross-border area of Arun River. The base map uses Google imagery and annotates the villages, bridges, and hydropower stations around the river.</w:t>
      </w:r>
      <w:r>
        <w:rPr>
          <w:rFonts w:hint="eastAsia"/>
        </w:rPr>
        <w:t xml:space="preserve"> </w:t>
      </w:r>
      <w:r>
        <w:t>B</w:t>
      </w:r>
      <w:r>
        <w:rPr>
          <w:rFonts w:hint="eastAsia"/>
        </w:rPr>
        <w:t xml:space="preserve">lack box in </w:t>
      </w:r>
      <w:r>
        <w:rPr>
          <w:rFonts w:hint="eastAsia"/>
          <w:b/>
          <w:bCs/>
        </w:rPr>
        <w:t xml:space="preserve">a </w:t>
      </w:r>
      <w:r>
        <w:rPr>
          <w:rFonts w:hint="eastAsia"/>
        </w:rPr>
        <w:t>is the location of Arun river.</w:t>
      </w:r>
    </w:p>
    <w:p>
      <w:pPr>
        <w:jc w:val="left"/>
        <w:rPr>
          <w:b/>
          <w:bCs/>
        </w:rPr>
      </w:pPr>
    </w:p>
    <w:p>
      <w:pPr>
        <w:ind w:firstLine="480"/>
        <w:jc w:val="left"/>
      </w:pPr>
    </w:p>
    <w:p>
      <w:pPr>
        <w:ind w:firstLine="480"/>
        <w:jc w:val="left"/>
      </w:pPr>
    </w:p>
    <w:p>
      <w:pPr>
        <w:ind w:firstLine="480"/>
        <w:jc w:val="left"/>
      </w:pPr>
    </w:p>
    <w:p>
      <w:pPr>
        <w:ind w:firstLine="480"/>
        <w:jc w:val="left"/>
      </w:pPr>
    </w:p>
    <w:p>
      <w:pPr>
        <w:ind w:firstLine="480"/>
        <w:jc w:val="left"/>
      </w:pPr>
    </w:p>
    <w:p>
      <w:pPr>
        <w:ind w:firstLine="480"/>
        <w:jc w:val="left"/>
      </w:pPr>
    </w:p>
    <w:p>
      <w:pPr>
        <w:ind w:firstLine="480"/>
        <w:jc w:val="left"/>
      </w:pPr>
    </w:p>
    <w:p>
      <w:pPr>
        <w:ind w:firstLine="480"/>
        <w:jc w:val="left"/>
      </w:pPr>
    </w:p>
    <w:p>
      <w:pPr>
        <w:ind w:firstLine="480"/>
        <w:jc w:val="left"/>
      </w:pPr>
    </w:p>
    <w:p>
      <w:pPr>
        <w:ind w:firstLine="480"/>
        <w:jc w:val="left"/>
      </w:pPr>
    </w:p>
    <w:p>
      <w:pPr>
        <w:ind w:firstLine="480"/>
        <w:jc w:val="left"/>
      </w:pPr>
    </w:p>
    <w:p>
      <w:pPr>
        <w:ind w:firstLine="480"/>
        <w:jc w:val="left"/>
      </w:pPr>
    </w:p>
    <w:p>
      <w:pPr>
        <w:ind w:firstLine="480"/>
        <w:jc w:val="left"/>
      </w:pPr>
    </w:p>
    <w:p>
      <w:pPr>
        <w:ind w:firstLine="480"/>
        <w:jc w:val="left"/>
      </w:pPr>
    </w:p>
    <w:p>
      <w:pPr>
        <w:ind w:firstLine="480"/>
        <w:jc w:val="left"/>
      </w:pPr>
    </w:p>
    <w:p>
      <w:pPr>
        <w:rPr>
          <w:b/>
          <w:bCs/>
        </w:rPr>
      </w:pPr>
      <w:r>
        <w:rPr>
          <w:b/>
          <w:bCs/>
        </w:rPr>
        <w:t>Supplementary Table 1</w:t>
      </w:r>
      <w:r>
        <w:rPr>
          <w:rFonts w:hint="eastAsia" w:ascii="宋体" w:hAnsi="宋体" w:cs="宋体"/>
          <w:b/>
          <w:bCs/>
        </w:rPr>
        <w:t xml:space="preserve"> | </w:t>
      </w:r>
      <w:r>
        <w:rPr>
          <w:b/>
          <w:bCs/>
        </w:rPr>
        <w:t>Summary of all data used for lake outburst flood susceptibility assessment, downstream hazard, exposure, vulnerability, and risk assessment.</w:t>
      </w:r>
    </w:p>
    <w:tbl>
      <w:tblPr>
        <w:tblStyle w:val="9"/>
        <w:tblW w:w="9314" w:type="dxa"/>
        <w:tblInd w:w="-500" w:type="dxa"/>
        <w:tblLayout w:type="autofit"/>
        <w:tblCellMar>
          <w:top w:w="0" w:type="dxa"/>
          <w:left w:w="108" w:type="dxa"/>
          <w:bottom w:w="0" w:type="dxa"/>
          <w:right w:w="108" w:type="dxa"/>
        </w:tblCellMar>
      </w:tblPr>
      <w:tblGrid>
        <w:gridCol w:w="796"/>
        <w:gridCol w:w="1623"/>
        <w:gridCol w:w="1743"/>
        <w:gridCol w:w="1170"/>
        <w:gridCol w:w="1292"/>
        <w:gridCol w:w="2935"/>
      </w:tblGrid>
      <w:tr>
        <w:tblPrEx>
          <w:tblCellMar>
            <w:top w:w="0" w:type="dxa"/>
            <w:left w:w="108" w:type="dxa"/>
            <w:bottom w:w="0" w:type="dxa"/>
            <w:right w:w="108" w:type="dxa"/>
          </w:tblCellMar>
        </w:tblPrEx>
        <w:trPr>
          <w:trHeight w:val="315" w:hRule="atLeast"/>
        </w:trPr>
        <w:tc>
          <w:tcPr>
            <w:tcW w:w="796" w:type="dxa"/>
            <w:tcBorders>
              <w:top w:val="single" w:color="auto" w:sz="8" w:space="0"/>
              <w:left w:val="nil"/>
              <w:bottom w:val="single" w:color="auto" w:sz="8" w:space="0"/>
              <w:right w:val="nil"/>
            </w:tcBorders>
            <w:shd w:val="clear" w:color="auto" w:fill="auto"/>
            <w:noWrap/>
            <w:vAlign w:val="center"/>
          </w:tcPr>
          <w:p>
            <w:pPr>
              <w:widowControl/>
              <w:jc w:val="center"/>
              <w:rPr>
                <w:rFonts w:cs="Times New Roman"/>
                <w:color w:val="000000"/>
                <w:kern w:val="0"/>
                <w:sz w:val="22"/>
              </w:rPr>
            </w:pPr>
            <w:bookmarkStart w:id="1" w:name="_Hlk164843630"/>
            <w:r>
              <w:rPr>
                <w:rFonts w:cs="Times New Roman"/>
                <w:color w:val="000000"/>
                <w:kern w:val="0"/>
                <w:sz w:val="22"/>
              </w:rPr>
              <w:t>ID</w:t>
            </w:r>
          </w:p>
        </w:tc>
        <w:tc>
          <w:tcPr>
            <w:tcW w:w="1623" w:type="dxa"/>
            <w:tcBorders>
              <w:top w:val="single" w:color="auto" w:sz="8" w:space="0"/>
              <w:left w:val="nil"/>
              <w:bottom w:val="single" w:color="auto" w:sz="8" w:space="0"/>
              <w:right w:val="nil"/>
            </w:tcBorders>
            <w:shd w:val="clear" w:color="auto" w:fill="auto"/>
            <w:noWrap/>
            <w:vAlign w:val="center"/>
          </w:tcPr>
          <w:p>
            <w:pPr>
              <w:widowControl/>
              <w:jc w:val="center"/>
              <w:rPr>
                <w:rFonts w:cs="Times New Roman"/>
                <w:color w:val="000000"/>
                <w:kern w:val="0"/>
                <w:sz w:val="22"/>
              </w:rPr>
            </w:pPr>
            <w:r>
              <w:rPr>
                <w:rFonts w:cs="Times New Roman"/>
                <w:color w:val="000000"/>
                <w:kern w:val="0"/>
                <w:sz w:val="22"/>
              </w:rPr>
              <w:t>Data</w:t>
            </w:r>
            <w:r>
              <w:rPr>
                <w:rFonts w:hint="eastAsia" w:cs="Times New Roman"/>
                <w:color w:val="000000"/>
                <w:kern w:val="0"/>
                <w:sz w:val="22"/>
              </w:rPr>
              <w:t xml:space="preserve"> set</w:t>
            </w:r>
          </w:p>
        </w:tc>
        <w:tc>
          <w:tcPr>
            <w:tcW w:w="1743" w:type="dxa"/>
            <w:tcBorders>
              <w:top w:val="single" w:color="auto" w:sz="8" w:space="0"/>
              <w:left w:val="nil"/>
              <w:bottom w:val="single" w:color="auto" w:sz="8" w:space="0"/>
              <w:right w:val="nil"/>
            </w:tcBorders>
            <w:shd w:val="clear" w:color="auto" w:fill="auto"/>
            <w:noWrap/>
            <w:vAlign w:val="center"/>
          </w:tcPr>
          <w:p>
            <w:pPr>
              <w:widowControl/>
              <w:jc w:val="center"/>
              <w:rPr>
                <w:rFonts w:cs="Times New Roman"/>
                <w:color w:val="000000"/>
                <w:kern w:val="0"/>
                <w:sz w:val="22"/>
              </w:rPr>
            </w:pPr>
            <w:r>
              <w:rPr>
                <w:rFonts w:cs="Times New Roman"/>
                <w:color w:val="000000"/>
                <w:kern w:val="0"/>
                <w:sz w:val="22"/>
              </w:rPr>
              <w:t>Source</w:t>
            </w:r>
          </w:p>
        </w:tc>
        <w:tc>
          <w:tcPr>
            <w:tcW w:w="925" w:type="dxa"/>
            <w:tcBorders>
              <w:top w:val="single" w:color="auto" w:sz="8" w:space="0"/>
              <w:left w:val="nil"/>
              <w:bottom w:val="single" w:color="auto" w:sz="8" w:space="0"/>
              <w:right w:val="nil"/>
            </w:tcBorders>
            <w:shd w:val="clear" w:color="auto" w:fill="auto"/>
            <w:noWrap/>
            <w:vAlign w:val="center"/>
          </w:tcPr>
          <w:p>
            <w:pPr>
              <w:widowControl/>
              <w:jc w:val="center"/>
              <w:rPr>
                <w:rFonts w:cs="Times New Roman"/>
                <w:color w:val="000000"/>
                <w:kern w:val="0"/>
                <w:sz w:val="22"/>
              </w:rPr>
            </w:pPr>
            <w:r>
              <w:rPr>
                <w:rFonts w:cs="Times New Roman"/>
                <w:color w:val="000000"/>
                <w:kern w:val="0"/>
                <w:sz w:val="22"/>
              </w:rPr>
              <w:t>Period</w:t>
            </w:r>
          </w:p>
        </w:tc>
        <w:tc>
          <w:tcPr>
            <w:tcW w:w="1292" w:type="dxa"/>
            <w:tcBorders>
              <w:top w:val="single" w:color="auto" w:sz="8" w:space="0"/>
              <w:left w:val="nil"/>
              <w:bottom w:val="single" w:color="auto" w:sz="8" w:space="0"/>
              <w:right w:val="nil"/>
            </w:tcBorders>
            <w:shd w:val="clear" w:color="auto" w:fill="auto"/>
            <w:noWrap/>
            <w:vAlign w:val="center"/>
          </w:tcPr>
          <w:p>
            <w:pPr>
              <w:widowControl/>
              <w:jc w:val="center"/>
              <w:rPr>
                <w:rFonts w:cs="Times New Roman"/>
                <w:color w:val="000000"/>
                <w:kern w:val="0"/>
                <w:sz w:val="22"/>
              </w:rPr>
            </w:pPr>
            <w:r>
              <w:rPr>
                <w:rFonts w:cs="Times New Roman"/>
                <w:color w:val="000000"/>
                <w:kern w:val="0"/>
                <w:sz w:val="22"/>
              </w:rPr>
              <w:t>S</w:t>
            </w:r>
            <w:r>
              <w:rPr>
                <w:rFonts w:hint="eastAsia" w:cs="Times New Roman"/>
                <w:color w:val="000000"/>
                <w:kern w:val="0"/>
                <w:sz w:val="22"/>
              </w:rPr>
              <w:t>patial r</w:t>
            </w:r>
            <w:r>
              <w:rPr>
                <w:rFonts w:cs="Times New Roman"/>
                <w:color w:val="000000"/>
                <w:kern w:val="0"/>
                <w:sz w:val="22"/>
              </w:rPr>
              <w:t>esolution (m)</w:t>
            </w:r>
          </w:p>
        </w:tc>
        <w:tc>
          <w:tcPr>
            <w:tcW w:w="2935" w:type="dxa"/>
            <w:tcBorders>
              <w:top w:val="single" w:color="auto" w:sz="8" w:space="0"/>
              <w:left w:val="nil"/>
              <w:bottom w:val="single" w:color="auto" w:sz="8" w:space="0"/>
              <w:right w:val="nil"/>
            </w:tcBorders>
            <w:shd w:val="clear" w:color="auto" w:fill="auto"/>
            <w:noWrap/>
            <w:vAlign w:val="center"/>
          </w:tcPr>
          <w:p>
            <w:pPr>
              <w:widowControl/>
              <w:jc w:val="center"/>
              <w:rPr>
                <w:rFonts w:cs="Times New Roman"/>
                <w:color w:val="000000"/>
                <w:kern w:val="0"/>
                <w:sz w:val="22"/>
              </w:rPr>
            </w:pPr>
            <w:r>
              <w:rPr>
                <w:rFonts w:cs="Times New Roman"/>
                <w:color w:val="000000"/>
                <w:kern w:val="0"/>
                <w:sz w:val="22"/>
              </w:rPr>
              <w:t>Purpose</w:t>
            </w:r>
          </w:p>
        </w:tc>
      </w:tr>
      <w:tr>
        <w:tblPrEx>
          <w:tblCellMar>
            <w:top w:w="0" w:type="dxa"/>
            <w:left w:w="108" w:type="dxa"/>
            <w:bottom w:w="0" w:type="dxa"/>
            <w:right w:w="108" w:type="dxa"/>
          </w:tblCellMar>
        </w:tblPrEx>
        <w:trPr>
          <w:trHeight w:val="300" w:hRule="atLeast"/>
        </w:trPr>
        <w:tc>
          <w:tcPr>
            <w:tcW w:w="796" w:type="dxa"/>
            <w:tcBorders>
              <w:top w:val="nil"/>
              <w:left w:val="nil"/>
              <w:bottom w:val="nil"/>
              <w:right w:val="nil"/>
            </w:tcBorders>
            <w:shd w:val="clear" w:color="auto" w:fill="auto"/>
            <w:noWrap/>
            <w:vAlign w:val="center"/>
          </w:tcPr>
          <w:p>
            <w:pPr>
              <w:widowControl/>
              <w:jc w:val="center"/>
              <w:rPr>
                <w:rFonts w:cs="Times New Roman"/>
                <w:color w:val="000000"/>
                <w:kern w:val="0"/>
                <w:sz w:val="22"/>
              </w:rPr>
            </w:pPr>
            <w:r>
              <w:rPr>
                <w:rFonts w:cs="Times New Roman"/>
                <w:color w:val="000000"/>
                <w:kern w:val="0"/>
                <w:sz w:val="22"/>
              </w:rPr>
              <w:t>1</w:t>
            </w:r>
          </w:p>
        </w:tc>
        <w:tc>
          <w:tcPr>
            <w:tcW w:w="1623" w:type="dxa"/>
            <w:tcBorders>
              <w:top w:val="nil"/>
              <w:left w:val="nil"/>
              <w:bottom w:val="nil"/>
              <w:right w:val="nil"/>
            </w:tcBorders>
            <w:shd w:val="clear" w:color="auto" w:fill="auto"/>
            <w:noWrap/>
            <w:vAlign w:val="center"/>
          </w:tcPr>
          <w:p>
            <w:pPr>
              <w:widowControl/>
              <w:jc w:val="center"/>
              <w:rPr>
                <w:rFonts w:cs="Times New Roman"/>
                <w:color w:val="000000"/>
                <w:kern w:val="0"/>
                <w:sz w:val="22"/>
              </w:rPr>
            </w:pPr>
            <w:r>
              <w:rPr>
                <w:rFonts w:hint="eastAsia" w:cs="Times New Roman"/>
                <w:color w:val="000000"/>
                <w:kern w:val="0"/>
                <w:sz w:val="22"/>
              </w:rPr>
              <w:t>Sub-basin boundary</w:t>
            </w:r>
          </w:p>
        </w:tc>
        <w:tc>
          <w:tcPr>
            <w:tcW w:w="1743" w:type="dxa"/>
            <w:tcBorders>
              <w:top w:val="nil"/>
              <w:left w:val="nil"/>
              <w:bottom w:val="nil"/>
              <w:right w:val="nil"/>
            </w:tcBorders>
            <w:shd w:val="clear" w:color="auto" w:fill="auto"/>
            <w:noWrap/>
            <w:vAlign w:val="center"/>
          </w:tcPr>
          <w:p>
            <w:pPr>
              <w:widowControl/>
              <w:jc w:val="center"/>
              <w:rPr>
                <w:rFonts w:cs="Times New Roman"/>
                <w:color w:val="333133"/>
                <w:kern w:val="0"/>
                <w:sz w:val="22"/>
              </w:rPr>
            </w:pPr>
            <w:r>
              <w:rPr>
                <w:rFonts w:cs="Times New Roman"/>
                <w:color w:val="333133"/>
                <w:kern w:val="0"/>
                <w:sz w:val="22"/>
              </w:rPr>
              <w:t>ICIMOD</w:t>
            </w:r>
          </w:p>
        </w:tc>
        <w:tc>
          <w:tcPr>
            <w:tcW w:w="925" w:type="dxa"/>
            <w:tcBorders>
              <w:top w:val="nil"/>
              <w:left w:val="nil"/>
              <w:bottom w:val="nil"/>
              <w:right w:val="nil"/>
            </w:tcBorders>
            <w:shd w:val="clear" w:color="auto" w:fill="auto"/>
            <w:noWrap/>
            <w:vAlign w:val="center"/>
          </w:tcPr>
          <w:p>
            <w:pPr>
              <w:widowControl/>
              <w:jc w:val="center"/>
              <w:rPr>
                <w:rFonts w:cs="Times New Roman"/>
                <w:color w:val="000000"/>
                <w:kern w:val="0"/>
                <w:sz w:val="22"/>
              </w:rPr>
            </w:pPr>
            <w:r>
              <w:rPr>
                <w:rFonts w:cs="Times New Roman"/>
                <w:color w:val="000000"/>
                <w:kern w:val="0"/>
                <w:sz w:val="22"/>
              </w:rPr>
              <w:t>April 2021</w:t>
            </w:r>
          </w:p>
        </w:tc>
        <w:tc>
          <w:tcPr>
            <w:tcW w:w="1292" w:type="dxa"/>
            <w:tcBorders>
              <w:top w:val="nil"/>
              <w:left w:val="nil"/>
              <w:bottom w:val="nil"/>
              <w:right w:val="nil"/>
            </w:tcBorders>
            <w:shd w:val="clear" w:color="auto" w:fill="auto"/>
            <w:noWrap/>
            <w:vAlign w:val="center"/>
          </w:tcPr>
          <w:p>
            <w:pPr>
              <w:widowControl/>
              <w:jc w:val="center"/>
              <w:rPr>
                <w:rFonts w:cs="Times New Roman"/>
                <w:color w:val="000000"/>
                <w:kern w:val="0"/>
                <w:sz w:val="22"/>
              </w:rPr>
            </w:pPr>
            <w:r>
              <w:rPr>
                <w:rFonts w:cs="Times New Roman"/>
                <w:color w:val="000000"/>
                <w:kern w:val="0"/>
                <w:sz w:val="22"/>
              </w:rPr>
              <w:t>-</w:t>
            </w:r>
          </w:p>
        </w:tc>
        <w:tc>
          <w:tcPr>
            <w:tcW w:w="2935" w:type="dxa"/>
            <w:tcBorders>
              <w:top w:val="nil"/>
              <w:left w:val="nil"/>
              <w:bottom w:val="nil"/>
              <w:right w:val="nil"/>
            </w:tcBorders>
            <w:shd w:val="clear" w:color="auto" w:fill="auto"/>
            <w:noWrap/>
            <w:vAlign w:val="center"/>
          </w:tcPr>
          <w:p>
            <w:pPr>
              <w:widowControl/>
              <w:jc w:val="center"/>
              <w:rPr>
                <w:rFonts w:cs="Times New Roman"/>
                <w:color w:val="000000"/>
                <w:kern w:val="0"/>
                <w:sz w:val="22"/>
              </w:rPr>
            </w:pPr>
            <w:r>
              <w:rPr>
                <w:rFonts w:cs="Times New Roman"/>
                <w:color w:val="000000"/>
                <w:kern w:val="0"/>
                <w:sz w:val="22"/>
              </w:rPr>
              <w:t>Used to represent the boundary of the research area</w:t>
            </w:r>
          </w:p>
        </w:tc>
      </w:tr>
      <w:tr>
        <w:tblPrEx>
          <w:tblCellMar>
            <w:top w:w="0" w:type="dxa"/>
            <w:left w:w="108" w:type="dxa"/>
            <w:bottom w:w="0" w:type="dxa"/>
            <w:right w:w="108" w:type="dxa"/>
          </w:tblCellMar>
        </w:tblPrEx>
        <w:trPr>
          <w:trHeight w:val="300" w:hRule="atLeast"/>
        </w:trPr>
        <w:tc>
          <w:tcPr>
            <w:tcW w:w="796" w:type="dxa"/>
            <w:tcBorders>
              <w:top w:val="nil"/>
              <w:left w:val="nil"/>
              <w:bottom w:val="nil"/>
              <w:right w:val="nil"/>
            </w:tcBorders>
            <w:shd w:val="clear" w:color="auto" w:fill="auto"/>
            <w:noWrap/>
            <w:vAlign w:val="center"/>
          </w:tcPr>
          <w:p>
            <w:pPr>
              <w:widowControl/>
              <w:jc w:val="center"/>
              <w:rPr>
                <w:rFonts w:cs="Times New Roman"/>
                <w:color w:val="000000"/>
                <w:kern w:val="0"/>
                <w:sz w:val="22"/>
              </w:rPr>
            </w:pPr>
            <w:r>
              <w:rPr>
                <w:rFonts w:cs="Times New Roman"/>
                <w:color w:val="000000"/>
                <w:kern w:val="0"/>
                <w:sz w:val="22"/>
              </w:rPr>
              <w:t>2</w:t>
            </w:r>
          </w:p>
        </w:tc>
        <w:tc>
          <w:tcPr>
            <w:tcW w:w="1623" w:type="dxa"/>
            <w:tcBorders>
              <w:top w:val="nil"/>
              <w:left w:val="nil"/>
              <w:bottom w:val="nil"/>
              <w:right w:val="nil"/>
            </w:tcBorders>
            <w:shd w:val="clear" w:color="auto" w:fill="auto"/>
            <w:noWrap/>
            <w:vAlign w:val="center"/>
          </w:tcPr>
          <w:p>
            <w:pPr>
              <w:widowControl/>
              <w:jc w:val="center"/>
              <w:rPr>
                <w:rFonts w:cs="Times New Roman"/>
                <w:color w:val="000000"/>
                <w:kern w:val="0"/>
                <w:sz w:val="22"/>
              </w:rPr>
            </w:pPr>
            <w:r>
              <w:rPr>
                <w:rFonts w:hint="eastAsia" w:cs="Times New Roman"/>
                <w:color w:val="000000"/>
                <w:kern w:val="0"/>
                <w:sz w:val="22"/>
              </w:rPr>
              <w:t>Satellite imagery</w:t>
            </w:r>
          </w:p>
        </w:tc>
        <w:tc>
          <w:tcPr>
            <w:tcW w:w="1743" w:type="dxa"/>
            <w:tcBorders>
              <w:top w:val="nil"/>
              <w:left w:val="nil"/>
              <w:bottom w:val="nil"/>
              <w:right w:val="nil"/>
            </w:tcBorders>
            <w:shd w:val="clear" w:color="auto" w:fill="auto"/>
            <w:noWrap/>
            <w:vAlign w:val="center"/>
          </w:tcPr>
          <w:p>
            <w:pPr>
              <w:widowControl/>
              <w:jc w:val="center"/>
              <w:rPr>
                <w:rFonts w:cs="Times New Roman"/>
                <w:color w:val="000000"/>
                <w:kern w:val="0"/>
                <w:sz w:val="22"/>
              </w:rPr>
            </w:pPr>
            <w:r>
              <w:rPr>
                <w:rFonts w:cs="Times New Roman"/>
                <w:color w:val="000000"/>
                <w:kern w:val="0"/>
                <w:sz w:val="22"/>
              </w:rPr>
              <w:t>Landsat</w:t>
            </w:r>
            <w:r>
              <w:rPr>
                <w:rFonts w:hint="eastAsia" w:cs="Times New Roman"/>
                <w:color w:val="000000"/>
                <w:kern w:val="0"/>
                <w:sz w:val="22"/>
              </w:rPr>
              <w:t xml:space="preserve"> 8</w:t>
            </w:r>
            <w:r>
              <w:rPr>
                <w:rFonts w:cs="Times New Roman"/>
                <w:color w:val="000000"/>
                <w:kern w:val="0"/>
                <w:sz w:val="22"/>
              </w:rPr>
              <w:t xml:space="preserve"> OLI</w:t>
            </w:r>
          </w:p>
        </w:tc>
        <w:tc>
          <w:tcPr>
            <w:tcW w:w="925" w:type="dxa"/>
            <w:tcBorders>
              <w:top w:val="nil"/>
              <w:left w:val="nil"/>
              <w:bottom w:val="nil"/>
              <w:right w:val="nil"/>
            </w:tcBorders>
            <w:shd w:val="clear" w:color="auto" w:fill="auto"/>
            <w:noWrap/>
            <w:vAlign w:val="center"/>
          </w:tcPr>
          <w:p>
            <w:pPr>
              <w:widowControl/>
              <w:jc w:val="center"/>
              <w:rPr>
                <w:rFonts w:cs="Times New Roman"/>
                <w:color w:val="000000"/>
                <w:kern w:val="0"/>
                <w:sz w:val="22"/>
              </w:rPr>
            </w:pPr>
            <w:r>
              <w:rPr>
                <w:rFonts w:cs="Times New Roman"/>
                <w:color w:val="000000"/>
                <w:kern w:val="0"/>
                <w:sz w:val="22"/>
              </w:rPr>
              <w:t>2015-2020</w:t>
            </w:r>
          </w:p>
        </w:tc>
        <w:tc>
          <w:tcPr>
            <w:tcW w:w="1292" w:type="dxa"/>
            <w:tcBorders>
              <w:top w:val="nil"/>
              <w:left w:val="nil"/>
              <w:bottom w:val="nil"/>
              <w:right w:val="nil"/>
            </w:tcBorders>
            <w:shd w:val="clear" w:color="auto" w:fill="auto"/>
            <w:noWrap/>
            <w:vAlign w:val="center"/>
          </w:tcPr>
          <w:p>
            <w:pPr>
              <w:widowControl/>
              <w:jc w:val="center"/>
              <w:rPr>
                <w:rFonts w:cs="Times New Roman"/>
                <w:color w:val="000000"/>
                <w:kern w:val="0"/>
                <w:sz w:val="22"/>
              </w:rPr>
            </w:pPr>
            <w:r>
              <w:rPr>
                <w:rFonts w:cs="Times New Roman"/>
                <w:color w:val="000000"/>
                <w:kern w:val="0"/>
                <w:sz w:val="22"/>
              </w:rPr>
              <w:t>30</w:t>
            </w:r>
          </w:p>
        </w:tc>
        <w:tc>
          <w:tcPr>
            <w:tcW w:w="2935" w:type="dxa"/>
            <w:tcBorders>
              <w:top w:val="nil"/>
              <w:left w:val="nil"/>
              <w:bottom w:val="nil"/>
              <w:right w:val="nil"/>
            </w:tcBorders>
            <w:shd w:val="clear" w:color="auto" w:fill="auto"/>
            <w:noWrap/>
            <w:vAlign w:val="center"/>
          </w:tcPr>
          <w:p>
            <w:pPr>
              <w:widowControl/>
              <w:jc w:val="center"/>
              <w:rPr>
                <w:rFonts w:cs="Times New Roman"/>
                <w:color w:val="000000"/>
                <w:kern w:val="0"/>
                <w:sz w:val="22"/>
              </w:rPr>
            </w:pPr>
            <w:r>
              <w:rPr>
                <w:rFonts w:cs="Times New Roman"/>
                <w:color w:val="000000"/>
                <w:kern w:val="0"/>
                <w:sz w:val="22"/>
              </w:rPr>
              <w:t>Used to depict the boundaries of glacial lakes</w:t>
            </w:r>
          </w:p>
        </w:tc>
      </w:tr>
      <w:tr>
        <w:tblPrEx>
          <w:tblCellMar>
            <w:top w:w="0" w:type="dxa"/>
            <w:left w:w="108" w:type="dxa"/>
            <w:bottom w:w="0" w:type="dxa"/>
            <w:right w:w="108" w:type="dxa"/>
          </w:tblCellMar>
        </w:tblPrEx>
        <w:trPr>
          <w:trHeight w:val="795" w:hRule="atLeast"/>
        </w:trPr>
        <w:tc>
          <w:tcPr>
            <w:tcW w:w="796" w:type="dxa"/>
            <w:tcBorders>
              <w:top w:val="nil"/>
              <w:left w:val="nil"/>
              <w:bottom w:val="nil"/>
              <w:right w:val="nil"/>
            </w:tcBorders>
            <w:shd w:val="clear" w:color="auto" w:fill="auto"/>
            <w:noWrap/>
            <w:vAlign w:val="center"/>
          </w:tcPr>
          <w:p>
            <w:pPr>
              <w:widowControl/>
              <w:jc w:val="center"/>
              <w:rPr>
                <w:rFonts w:cs="Times New Roman"/>
                <w:color w:val="000000"/>
                <w:kern w:val="0"/>
                <w:sz w:val="22"/>
              </w:rPr>
            </w:pPr>
            <w:r>
              <w:rPr>
                <w:rFonts w:cs="Times New Roman"/>
                <w:color w:val="000000"/>
                <w:kern w:val="0"/>
                <w:sz w:val="22"/>
              </w:rPr>
              <w:t>3</w:t>
            </w:r>
          </w:p>
        </w:tc>
        <w:tc>
          <w:tcPr>
            <w:tcW w:w="1623" w:type="dxa"/>
            <w:tcBorders>
              <w:top w:val="nil"/>
              <w:left w:val="nil"/>
              <w:bottom w:val="nil"/>
              <w:right w:val="nil"/>
            </w:tcBorders>
            <w:shd w:val="clear" w:color="auto" w:fill="auto"/>
            <w:noWrap/>
            <w:vAlign w:val="center"/>
          </w:tcPr>
          <w:p>
            <w:pPr>
              <w:widowControl/>
              <w:jc w:val="center"/>
              <w:rPr>
                <w:rFonts w:cs="Times New Roman"/>
                <w:color w:val="000000"/>
                <w:kern w:val="0"/>
                <w:sz w:val="22"/>
              </w:rPr>
            </w:pPr>
            <w:r>
              <w:rPr>
                <w:rFonts w:cs="Times New Roman"/>
                <w:color w:val="000000"/>
                <w:kern w:val="0"/>
                <w:sz w:val="22"/>
              </w:rPr>
              <w:t>Elevation data</w:t>
            </w:r>
          </w:p>
        </w:tc>
        <w:tc>
          <w:tcPr>
            <w:tcW w:w="1743" w:type="dxa"/>
            <w:tcBorders>
              <w:top w:val="nil"/>
              <w:left w:val="nil"/>
              <w:bottom w:val="nil"/>
              <w:right w:val="nil"/>
            </w:tcBorders>
            <w:shd w:val="clear" w:color="auto" w:fill="auto"/>
            <w:noWrap/>
            <w:vAlign w:val="center"/>
          </w:tcPr>
          <w:p>
            <w:pPr>
              <w:widowControl/>
              <w:jc w:val="center"/>
              <w:rPr>
                <w:rFonts w:cs="Times New Roman"/>
                <w:color w:val="000000"/>
                <w:kern w:val="0"/>
                <w:szCs w:val="24"/>
              </w:rPr>
            </w:pPr>
            <w:r>
              <w:rPr>
                <w:rFonts w:cs="Times New Roman"/>
                <w:color w:val="000000"/>
                <w:kern w:val="0"/>
                <w:szCs w:val="24"/>
              </w:rPr>
              <w:t>AW3D30</w:t>
            </w:r>
          </w:p>
        </w:tc>
        <w:tc>
          <w:tcPr>
            <w:tcW w:w="925" w:type="dxa"/>
            <w:tcBorders>
              <w:top w:val="nil"/>
              <w:left w:val="nil"/>
              <w:bottom w:val="nil"/>
              <w:right w:val="nil"/>
            </w:tcBorders>
            <w:shd w:val="clear" w:color="auto" w:fill="auto"/>
            <w:noWrap/>
            <w:vAlign w:val="center"/>
          </w:tcPr>
          <w:p>
            <w:pPr>
              <w:widowControl/>
              <w:jc w:val="center"/>
              <w:rPr>
                <w:rFonts w:cs="Times New Roman"/>
                <w:color w:val="000000"/>
                <w:kern w:val="0"/>
                <w:sz w:val="22"/>
              </w:rPr>
            </w:pPr>
            <w:r>
              <w:rPr>
                <w:rFonts w:cs="Times New Roman"/>
                <w:color w:val="000000"/>
                <w:kern w:val="0"/>
                <w:sz w:val="22"/>
              </w:rPr>
              <w:t>April 2023</w:t>
            </w:r>
          </w:p>
        </w:tc>
        <w:tc>
          <w:tcPr>
            <w:tcW w:w="1292" w:type="dxa"/>
            <w:tcBorders>
              <w:top w:val="nil"/>
              <w:left w:val="nil"/>
              <w:bottom w:val="nil"/>
              <w:right w:val="nil"/>
            </w:tcBorders>
            <w:shd w:val="clear" w:color="auto" w:fill="auto"/>
            <w:noWrap/>
            <w:vAlign w:val="center"/>
          </w:tcPr>
          <w:p>
            <w:pPr>
              <w:widowControl/>
              <w:jc w:val="center"/>
              <w:rPr>
                <w:rFonts w:cs="Times New Roman"/>
                <w:color w:val="000000"/>
                <w:kern w:val="0"/>
                <w:sz w:val="22"/>
              </w:rPr>
            </w:pPr>
            <w:r>
              <w:rPr>
                <w:rFonts w:cs="Times New Roman"/>
                <w:color w:val="000000"/>
                <w:kern w:val="0"/>
                <w:sz w:val="22"/>
              </w:rPr>
              <w:t>30</w:t>
            </w:r>
          </w:p>
        </w:tc>
        <w:tc>
          <w:tcPr>
            <w:tcW w:w="2935" w:type="dxa"/>
            <w:tcBorders>
              <w:top w:val="nil"/>
              <w:left w:val="nil"/>
              <w:bottom w:val="nil"/>
              <w:right w:val="nil"/>
            </w:tcBorders>
            <w:shd w:val="clear" w:color="auto" w:fill="auto"/>
            <w:vAlign w:val="center"/>
          </w:tcPr>
          <w:p>
            <w:pPr>
              <w:widowControl/>
              <w:jc w:val="center"/>
              <w:rPr>
                <w:rFonts w:cs="Times New Roman"/>
                <w:color w:val="000000"/>
                <w:kern w:val="0"/>
                <w:sz w:val="22"/>
              </w:rPr>
            </w:pPr>
            <w:r>
              <w:rPr>
                <w:rFonts w:cs="Times New Roman"/>
                <w:color w:val="000000"/>
                <w:kern w:val="0"/>
                <w:sz w:val="22"/>
              </w:rPr>
              <w:t>Detecting terrain potential surrounding glacier lakes and simulate GLOF paths</w:t>
            </w:r>
          </w:p>
        </w:tc>
      </w:tr>
      <w:tr>
        <w:tblPrEx>
          <w:tblCellMar>
            <w:top w:w="0" w:type="dxa"/>
            <w:left w:w="108" w:type="dxa"/>
            <w:bottom w:w="0" w:type="dxa"/>
            <w:right w:w="108" w:type="dxa"/>
          </w:tblCellMar>
        </w:tblPrEx>
        <w:trPr>
          <w:trHeight w:val="300" w:hRule="atLeast"/>
        </w:trPr>
        <w:tc>
          <w:tcPr>
            <w:tcW w:w="796" w:type="dxa"/>
            <w:vMerge w:val="restart"/>
            <w:tcBorders>
              <w:top w:val="nil"/>
              <w:left w:val="nil"/>
              <w:bottom w:val="nil"/>
              <w:right w:val="nil"/>
            </w:tcBorders>
            <w:shd w:val="clear" w:color="auto" w:fill="auto"/>
            <w:noWrap/>
            <w:vAlign w:val="center"/>
          </w:tcPr>
          <w:p>
            <w:pPr>
              <w:widowControl/>
              <w:jc w:val="center"/>
              <w:rPr>
                <w:rFonts w:cs="Times New Roman"/>
                <w:color w:val="000000"/>
                <w:kern w:val="0"/>
                <w:sz w:val="22"/>
              </w:rPr>
            </w:pPr>
            <w:r>
              <w:rPr>
                <w:rFonts w:cs="Times New Roman"/>
                <w:color w:val="000000"/>
                <w:kern w:val="0"/>
                <w:sz w:val="22"/>
              </w:rPr>
              <w:t>4</w:t>
            </w:r>
          </w:p>
        </w:tc>
        <w:tc>
          <w:tcPr>
            <w:tcW w:w="1623" w:type="dxa"/>
            <w:tcBorders>
              <w:top w:val="nil"/>
              <w:left w:val="nil"/>
              <w:bottom w:val="nil"/>
              <w:right w:val="nil"/>
            </w:tcBorders>
            <w:shd w:val="clear" w:color="auto" w:fill="auto"/>
            <w:noWrap/>
            <w:vAlign w:val="center"/>
          </w:tcPr>
          <w:p>
            <w:pPr>
              <w:widowControl/>
              <w:jc w:val="center"/>
              <w:rPr>
                <w:rFonts w:cs="Times New Roman"/>
                <w:color w:val="000000"/>
                <w:kern w:val="0"/>
                <w:sz w:val="22"/>
              </w:rPr>
            </w:pPr>
            <w:r>
              <w:rPr>
                <w:rFonts w:cs="Times New Roman"/>
                <w:color w:val="000000"/>
                <w:kern w:val="0"/>
                <w:sz w:val="22"/>
              </w:rPr>
              <w:t>Building data</w:t>
            </w:r>
          </w:p>
        </w:tc>
        <w:tc>
          <w:tcPr>
            <w:tcW w:w="1743" w:type="dxa"/>
            <w:tcBorders>
              <w:top w:val="nil"/>
              <w:left w:val="nil"/>
              <w:bottom w:val="nil"/>
              <w:right w:val="nil"/>
            </w:tcBorders>
            <w:shd w:val="clear" w:color="auto" w:fill="auto"/>
            <w:noWrap/>
            <w:vAlign w:val="center"/>
          </w:tcPr>
          <w:p>
            <w:pPr>
              <w:widowControl/>
              <w:jc w:val="center"/>
              <w:rPr>
                <w:rFonts w:cs="Times New Roman"/>
                <w:color w:val="000000"/>
                <w:kern w:val="0"/>
                <w:sz w:val="22"/>
              </w:rPr>
            </w:pPr>
            <w:r>
              <w:rPr>
                <w:rFonts w:cs="Times New Roman"/>
                <w:color w:val="000000"/>
                <w:kern w:val="0"/>
                <w:sz w:val="22"/>
              </w:rPr>
              <w:t>Open</w:t>
            </w:r>
            <w:r>
              <w:rPr>
                <w:rFonts w:hint="eastAsia" w:cs="Times New Roman"/>
                <w:color w:val="000000"/>
                <w:kern w:val="0"/>
                <w:sz w:val="22"/>
              </w:rPr>
              <w:t xml:space="preserve"> </w:t>
            </w:r>
            <w:r>
              <w:rPr>
                <w:rFonts w:cs="Times New Roman"/>
                <w:color w:val="000000"/>
                <w:kern w:val="0"/>
                <w:sz w:val="22"/>
              </w:rPr>
              <w:t>Street</w:t>
            </w:r>
            <w:r>
              <w:rPr>
                <w:rFonts w:hint="eastAsia" w:cs="Times New Roman"/>
                <w:color w:val="000000"/>
                <w:kern w:val="0"/>
                <w:sz w:val="22"/>
              </w:rPr>
              <w:t xml:space="preserve"> </w:t>
            </w:r>
            <w:r>
              <w:rPr>
                <w:rFonts w:cs="Times New Roman"/>
                <w:color w:val="000000"/>
                <w:kern w:val="0"/>
                <w:sz w:val="22"/>
              </w:rPr>
              <w:t>Map</w:t>
            </w:r>
          </w:p>
        </w:tc>
        <w:tc>
          <w:tcPr>
            <w:tcW w:w="925" w:type="dxa"/>
            <w:tcBorders>
              <w:top w:val="nil"/>
              <w:left w:val="nil"/>
              <w:bottom w:val="nil"/>
              <w:right w:val="nil"/>
            </w:tcBorders>
            <w:shd w:val="clear" w:color="auto" w:fill="auto"/>
            <w:noWrap/>
            <w:vAlign w:val="center"/>
          </w:tcPr>
          <w:p>
            <w:pPr>
              <w:widowControl/>
              <w:jc w:val="center"/>
              <w:rPr>
                <w:rFonts w:cs="Times New Roman"/>
                <w:color w:val="000000"/>
                <w:kern w:val="0"/>
                <w:sz w:val="22"/>
              </w:rPr>
            </w:pPr>
            <w:r>
              <w:rPr>
                <w:rFonts w:cs="Times New Roman"/>
                <w:color w:val="000000"/>
                <w:kern w:val="0"/>
                <w:sz w:val="22"/>
              </w:rPr>
              <w:t>October 2023</w:t>
            </w:r>
          </w:p>
        </w:tc>
        <w:tc>
          <w:tcPr>
            <w:tcW w:w="1292" w:type="dxa"/>
            <w:tcBorders>
              <w:top w:val="nil"/>
              <w:left w:val="nil"/>
              <w:bottom w:val="nil"/>
              <w:right w:val="nil"/>
            </w:tcBorders>
            <w:shd w:val="clear" w:color="auto" w:fill="auto"/>
            <w:noWrap/>
            <w:vAlign w:val="center"/>
          </w:tcPr>
          <w:p>
            <w:pPr>
              <w:widowControl/>
              <w:jc w:val="center"/>
              <w:rPr>
                <w:rFonts w:cs="Times New Roman"/>
                <w:color w:val="000000"/>
                <w:kern w:val="0"/>
                <w:sz w:val="22"/>
              </w:rPr>
            </w:pPr>
            <w:r>
              <w:rPr>
                <w:rFonts w:cs="Times New Roman"/>
                <w:color w:val="000000"/>
                <w:kern w:val="0"/>
                <w:sz w:val="22"/>
              </w:rPr>
              <w:t>-</w:t>
            </w:r>
          </w:p>
        </w:tc>
        <w:tc>
          <w:tcPr>
            <w:tcW w:w="2935" w:type="dxa"/>
            <w:tcBorders>
              <w:top w:val="nil"/>
              <w:left w:val="nil"/>
              <w:bottom w:val="nil"/>
              <w:right w:val="nil"/>
            </w:tcBorders>
            <w:shd w:val="clear" w:color="auto" w:fill="auto"/>
            <w:noWrap/>
            <w:vAlign w:val="center"/>
          </w:tcPr>
          <w:p>
            <w:pPr>
              <w:widowControl/>
              <w:jc w:val="center"/>
              <w:rPr>
                <w:rFonts w:cs="Times New Roman"/>
                <w:color w:val="000000"/>
                <w:kern w:val="0"/>
                <w:sz w:val="22"/>
              </w:rPr>
            </w:pPr>
            <w:r>
              <w:rPr>
                <w:rFonts w:cs="Times New Roman"/>
                <w:color w:val="000000"/>
                <w:kern w:val="0"/>
                <w:sz w:val="22"/>
              </w:rPr>
              <w:t>Quantify structures exposed to the simulated GLOFs</w:t>
            </w:r>
          </w:p>
        </w:tc>
      </w:tr>
      <w:tr>
        <w:tblPrEx>
          <w:tblCellMar>
            <w:top w:w="0" w:type="dxa"/>
            <w:left w:w="108" w:type="dxa"/>
            <w:bottom w:w="0" w:type="dxa"/>
            <w:right w:w="108" w:type="dxa"/>
          </w:tblCellMar>
        </w:tblPrEx>
        <w:trPr>
          <w:trHeight w:val="315" w:hRule="atLeast"/>
        </w:trPr>
        <w:tc>
          <w:tcPr>
            <w:tcW w:w="796" w:type="dxa"/>
            <w:vMerge w:val="continue"/>
            <w:tcBorders>
              <w:top w:val="nil"/>
              <w:left w:val="nil"/>
              <w:bottom w:val="nil"/>
              <w:right w:val="nil"/>
            </w:tcBorders>
            <w:vAlign w:val="center"/>
          </w:tcPr>
          <w:p>
            <w:pPr>
              <w:widowControl/>
              <w:jc w:val="left"/>
              <w:rPr>
                <w:rFonts w:cs="Times New Roman"/>
                <w:color w:val="000000"/>
                <w:kern w:val="0"/>
                <w:sz w:val="22"/>
              </w:rPr>
            </w:pPr>
          </w:p>
        </w:tc>
        <w:tc>
          <w:tcPr>
            <w:tcW w:w="1623" w:type="dxa"/>
            <w:tcBorders>
              <w:top w:val="nil"/>
              <w:left w:val="nil"/>
              <w:bottom w:val="nil"/>
              <w:right w:val="nil"/>
            </w:tcBorders>
            <w:shd w:val="clear" w:color="auto" w:fill="auto"/>
            <w:noWrap/>
            <w:vAlign w:val="center"/>
          </w:tcPr>
          <w:p>
            <w:pPr>
              <w:widowControl/>
              <w:jc w:val="center"/>
              <w:rPr>
                <w:rFonts w:cs="Times New Roman"/>
                <w:color w:val="000000"/>
                <w:kern w:val="0"/>
                <w:sz w:val="22"/>
              </w:rPr>
            </w:pPr>
            <w:r>
              <w:rPr>
                <w:rFonts w:cs="Times New Roman"/>
                <w:color w:val="000000"/>
                <w:kern w:val="0"/>
                <w:sz w:val="22"/>
              </w:rPr>
              <w:t>Population data</w:t>
            </w:r>
          </w:p>
        </w:tc>
        <w:tc>
          <w:tcPr>
            <w:tcW w:w="1743" w:type="dxa"/>
            <w:tcBorders>
              <w:top w:val="nil"/>
              <w:left w:val="nil"/>
              <w:bottom w:val="nil"/>
              <w:right w:val="nil"/>
            </w:tcBorders>
            <w:shd w:val="clear" w:color="auto" w:fill="auto"/>
            <w:noWrap/>
            <w:vAlign w:val="center"/>
          </w:tcPr>
          <w:p>
            <w:pPr>
              <w:widowControl/>
              <w:jc w:val="center"/>
              <w:rPr>
                <w:rFonts w:cs="Times New Roman"/>
                <w:color w:val="000000"/>
                <w:kern w:val="0"/>
                <w:szCs w:val="24"/>
              </w:rPr>
            </w:pPr>
            <w:r>
              <w:rPr>
                <w:rFonts w:cs="Times New Roman"/>
                <w:color w:val="000000"/>
                <w:kern w:val="0"/>
                <w:szCs w:val="24"/>
              </w:rPr>
              <w:t>World</w:t>
            </w:r>
            <w:r>
              <w:rPr>
                <w:rFonts w:hint="eastAsia" w:cs="Times New Roman"/>
                <w:color w:val="000000"/>
                <w:kern w:val="0"/>
                <w:szCs w:val="24"/>
              </w:rPr>
              <w:t xml:space="preserve"> </w:t>
            </w:r>
            <w:r>
              <w:rPr>
                <w:rFonts w:cs="Times New Roman"/>
                <w:color w:val="000000"/>
                <w:kern w:val="0"/>
                <w:szCs w:val="24"/>
              </w:rPr>
              <w:t>Pop</w:t>
            </w:r>
          </w:p>
        </w:tc>
        <w:tc>
          <w:tcPr>
            <w:tcW w:w="925" w:type="dxa"/>
            <w:tcBorders>
              <w:top w:val="nil"/>
              <w:left w:val="nil"/>
              <w:bottom w:val="nil"/>
              <w:right w:val="nil"/>
            </w:tcBorders>
            <w:shd w:val="clear" w:color="auto" w:fill="auto"/>
            <w:noWrap/>
            <w:vAlign w:val="center"/>
          </w:tcPr>
          <w:p>
            <w:pPr>
              <w:widowControl/>
              <w:jc w:val="center"/>
              <w:rPr>
                <w:rFonts w:cs="Times New Roman"/>
                <w:color w:val="000000"/>
                <w:kern w:val="0"/>
                <w:sz w:val="22"/>
              </w:rPr>
            </w:pPr>
            <w:r>
              <w:rPr>
                <w:rFonts w:cs="Times New Roman"/>
                <w:color w:val="000000"/>
                <w:kern w:val="0"/>
                <w:sz w:val="22"/>
              </w:rPr>
              <w:t>2020</w:t>
            </w:r>
          </w:p>
        </w:tc>
        <w:tc>
          <w:tcPr>
            <w:tcW w:w="1292" w:type="dxa"/>
            <w:tcBorders>
              <w:top w:val="nil"/>
              <w:left w:val="nil"/>
              <w:bottom w:val="nil"/>
              <w:right w:val="nil"/>
            </w:tcBorders>
            <w:shd w:val="clear" w:color="auto" w:fill="auto"/>
            <w:noWrap/>
            <w:vAlign w:val="center"/>
          </w:tcPr>
          <w:p>
            <w:pPr>
              <w:widowControl/>
              <w:jc w:val="center"/>
              <w:rPr>
                <w:rFonts w:cs="Times New Roman"/>
                <w:color w:val="000000"/>
                <w:kern w:val="0"/>
                <w:sz w:val="22"/>
              </w:rPr>
            </w:pPr>
            <w:r>
              <w:rPr>
                <w:rFonts w:cs="Times New Roman"/>
                <w:color w:val="000000"/>
                <w:kern w:val="0"/>
                <w:sz w:val="22"/>
              </w:rPr>
              <w:t>100</w:t>
            </w:r>
          </w:p>
        </w:tc>
        <w:tc>
          <w:tcPr>
            <w:tcW w:w="2935" w:type="dxa"/>
            <w:tcBorders>
              <w:top w:val="nil"/>
              <w:left w:val="nil"/>
              <w:bottom w:val="nil"/>
              <w:right w:val="nil"/>
            </w:tcBorders>
            <w:shd w:val="clear" w:color="auto" w:fill="auto"/>
            <w:noWrap/>
            <w:vAlign w:val="center"/>
          </w:tcPr>
          <w:p>
            <w:pPr>
              <w:widowControl/>
              <w:jc w:val="center"/>
              <w:rPr>
                <w:rFonts w:cs="Times New Roman"/>
                <w:color w:val="000000"/>
                <w:kern w:val="0"/>
                <w:sz w:val="22"/>
              </w:rPr>
            </w:pPr>
            <w:r>
              <w:rPr>
                <w:rFonts w:cs="Times New Roman"/>
                <w:color w:val="000000"/>
                <w:kern w:val="0"/>
                <w:sz w:val="22"/>
              </w:rPr>
              <w:t>Statistics on downstream population exposure</w:t>
            </w:r>
          </w:p>
        </w:tc>
      </w:tr>
      <w:tr>
        <w:tblPrEx>
          <w:tblCellMar>
            <w:top w:w="0" w:type="dxa"/>
            <w:left w:w="108" w:type="dxa"/>
            <w:bottom w:w="0" w:type="dxa"/>
            <w:right w:w="108" w:type="dxa"/>
          </w:tblCellMar>
        </w:tblPrEx>
        <w:trPr>
          <w:trHeight w:val="315" w:hRule="atLeast"/>
        </w:trPr>
        <w:tc>
          <w:tcPr>
            <w:tcW w:w="796" w:type="dxa"/>
            <w:vMerge w:val="restart"/>
            <w:tcBorders>
              <w:top w:val="nil"/>
              <w:left w:val="nil"/>
              <w:bottom w:val="nil"/>
              <w:right w:val="nil"/>
            </w:tcBorders>
            <w:shd w:val="clear" w:color="auto" w:fill="auto"/>
            <w:noWrap/>
            <w:vAlign w:val="center"/>
          </w:tcPr>
          <w:p>
            <w:pPr>
              <w:widowControl/>
              <w:jc w:val="center"/>
              <w:rPr>
                <w:rFonts w:cs="Times New Roman"/>
                <w:color w:val="000000"/>
                <w:kern w:val="0"/>
                <w:sz w:val="22"/>
              </w:rPr>
            </w:pPr>
            <w:r>
              <w:rPr>
                <w:rFonts w:cs="Times New Roman"/>
                <w:color w:val="000000"/>
                <w:kern w:val="0"/>
                <w:sz w:val="22"/>
              </w:rPr>
              <w:t>5</w:t>
            </w:r>
          </w:p>
        </w:tc>
        <w:tc>
          <w:tcPr>
            <w:tcW w:w="1623" w:type="dxa"/>
            <w:vMerge w:val="restart"/>
            <w:tcBorders>
              <w:top w:val="nil"/>
              <w:left w:val="nil"/>
              <w:bottom w:val="nil"/>
              <w:right w:val="nil"/>
            </w:tcBorders>
            <w:shd w:val="clear" w:color="auto" w:fill="auto"/>
            <w:noWrap/>
            <w:vAlign w:val="center"/>
          </w:tcPr>
          <w:p>
            <w:pPr>
              <w:widowControl/>
              <w:jc w:val="center"/>
              <w:rPr>
                <w:rFonts w:cs="Times New Roman"/>
                <w:color w:val="000000"/>
                <w:kern w:val="0"/>
                <w:sz w:val="22"/>
              </w:rPr>
            </w:pPr>
            <w:r>
              <w:rPr>
                <w:rFonts w:cs="Times New Roman"/>
                <w:color w:val="000000"/>
                <w:kern w:val="0"/>
                <w:sz w:val="22"/>
              </w:rPr>
              <w:t>Hydroelectric facilities</w:t>
            </w:r>
          </w:p>
        </w:tc>
        <w:tc>
          <w:tcPr>
            <w:tcW w:w="1743" w:type="dxa"/>
            <w:tcBorders>
              <w:top w:val="nil"/>
              <w:left w:val="nil"/>
              <w:bottom w:val="nil"/>
              <w:right w:val="nil"/>
            </w:tcBorders>
            <w:shd w:val="clear" w:color="auto" w:fill="auto"/>
            <w:noWrap/>
            <w:vAlign w:val="center"/>
          </w:tcPr>
          <w:p>
            <w:pPr>
              <w:widowControl/>
              <w:jc w:val="center"/>
              <w:rPr>
                <w:rFonts w:cs="Times New Roman"/>
                <w:color w:val="000000"/>
                <w:kern w:val="0"/>
                <w:szCs w:val="24"/>
              </w:rPr>
            </w:pPr>
            <w:r>
              <w:rPr>
                <w:rFonts w:cs="Times New Roman"/>
                <w:color w:val="000000"/>
                <w:kern w:val="0"/>
                <w:szCs w:val="24"/>
              </w:rPr>
              <w:t>Global Energy Monitor</w:t>
            </w:r>
          </w:p>
        </w:tc>
        <w:tc>
          <w:tcPr>
            <w:tcW w:w="925" w:type="dxa"/>
            <w:tcBorders>
              <w:top w:val="nil"/>
              <w:left w:val="nil"/>
              <w:bottom w:val="nil"/>
              <w:right w:val="nil"/>
            </w:tcBorders>
            <w:shd w:val="clear" w:color="auto" w:fill="auto"/>
            <w:noWrap/>
            <w:vAlign w:val="center"/>
          </w:tcPr>
          <w:p>
            <w:pPr>
              <w:widowControl/>
              <w:jc w:val="center"/>
              <w:rPr>
                <w:rFonts w:cs="Times New Roman"/>
                <w:color w:val="000000"/>
                <w:kern w:val="0"/>
                <w:sz w:val="22"/>
              </w:rPr>
            </w:pPr>
            <w:r>
              <w:rPr>
                <w:rFonts w:cs="Times New Roman"/>
                <w:color w:val="000000"/>
                <w:kern w:val="0"/>
                <w:sz w:val="22"/>
              </w:rPr>
              <w:t>May 2023</w:t>
            </w:r>
          </w:p>
        </w:tc>
        <w:tc>
          <w:tcPr>
            <w:tcW w:w="1292" w:type="dxa"/>
            <w:tcBorders>
              <w:top w:val="nil"/>
              <w:left w:val="nil"/>
              <w:bottom w:val="nil"/>
              <w:right w:val="nil"/>
            </w:tcBorders>
            <w:shd w:val="clear" w:color="auto" w:fill="auto"/>
            <w:noWrap/>
            <w:vAlign w:val="center"/>
          </w:tcPr>
          <w:p>
            <w:pPr>
              <w:widowControl/>
              <w:jc w:val="center"/>
              <w:rPr>
                <w:rFonts w:cs="Times New Roman"/>
                <w:color w:val="000000"/>
                <w:kern w:val="0"/>
                <w:sz w:val="22"/>
              </w:rPr>
            </w:pPr>
            <w:r>
              <w:rPr>
                <w:rFonts w:cs="Times New Roman"/>
                <w:color w:val="000000"/>
                <w:kern w:val="0"/>
                <w:sz w:val="22"/>
              </w:rPr>
              <w:t>-</w:t>
            </w:r>
          </w:p>
        </w:tc>
        <w:tc>
          <w:tcPr>
            <w:tcW w:w="2935" w:type="dxa"/>
            <w:vMerge w:val="restart"/>
            <w:tcBorders>
              <w:top w:val="nil"/>
              <w:left w:val="nil"/>
              <w:bottom w:val="nil"/>
              <w:right w:val="nil"/>
            </w:tcBorders>
            <w:shd w:val="clear" w:color="auto" w:fill="auto"/>
            <w:noWrap/>
            <w:vAlign w:val="center"/>
          </w:tcPr>
          <w:p>
            <w:pPr>
              <w:widowControl/>
              <w:jc w:val="center"/>
              <w:rPr>
                <w:rFonts w:cs="Times New Roman"/>
                <w:color w:val="000000"/>
                <w:kern w:val="0"/>
                <w:sz w:val="22"/>
              </w:rPr>
            </w:pPr>
            <w:r>
              <w:rPr>
                <w:rFonts w:cs="Times New Roman"/>
                <w:color w:val="000000"/>
                <w:kern w:val="0"/>
                <w:sz w:val="22"/>
              </w:rPr>
              <w:t xml:space="preserve">Statistical exposure of downstream </w:t>
            </w:r>
            <w:r>
              <w:rPr>
                <w:rFonts w:hint="eastAsia" w:cs="Times New Roman"/>
                <w:color w:val="000000"/>
                <w:kern w:val="0"/>
                <w:sz w:val="22"/>
              </w:rPr>
              <w:t xml:space="preserve">hydropower </w:t>
            </w:r>
            <w:r>
              <w:rPr>
                <w:rFonts w:cs="Times New Roman"/>
                <w:color w:val="000000"/>
                <w:kern w:val="0"/>
                <w:sz w:val="22"/>
              </w:rPr>
              <w:t>facilities</w:t>
            </w:r>
          </w:p>
        </w:tc>
      </w:tr>
      <w:tr>
        <w:tblPrEx>
          <w:tblCellMar>
            <w:top w:w="0" w:type="dxa"/>
            <w:left w:w="108" w:type="dxa"/>
            <w:bottom w:w="0" w:type="dxa"/>
            <w:right w:w="108" w:type="dxa"/>
          </w:tblCellMar>
        </w:tblPrEx>
        <w:trPr>
          <w:trHeight w:val="315" w:hRule="atLeast"/>
        </w:trPr>
        <w:tc>
          <w:tcPr>
            <w:tcW w:w="796" w:type="dxa"/>
            <w:vMerge w:val="continue"/>
            <w:tcBorders>
              <w:top w:val="nil"/>
              <w:left w:val="nil"/>
              <w:bottom w:val="nil"/>
              <w:right w:val="nil"/>
            </w:tcBorders>
            <w:vAlign w:val="center"/>
          </w:tcPr>
          <w:p>
            <w:pPr>
              <w:widowControl/>
              <w:jc w:val="left"/>
              <w:rPr>
                <w:rFonts w:cs="Times New Roman"/>
                <w:color w:val="000000"/>
                <w:kern w:val="0"/>
                <w:sz w:val="22"/>
              </w:rPr>
            </w:pPr>
          </w:p>
        </w:tc>
        <w:tc>
          <w:tcPr>
            <w:tcW w:w="1623" w:type="dxa"/>
            <w:vMerge w:val="continue"/>
            <w:tcBorders>
              <w:top w:val="nil"/>
              <w:left w:val="nil"/>
              <w:bottom w:val="nil"/>
              <w:right w:val="nil"/>
            </w:tcBorders>
            <w:vAlign w:val="center"/>
          </w:tcPr>
          <w:p>
            <w:pPr>
              <w:widowControl/>
              <w:jc w:val="left"/>
              <w:rPr>
                <w:rFonts w:cs="Times New Roman"/>
                <w:color w:val="000000"/>
                <w:kern w:val="0"/>
                <w:sz w:val="22"/>
              </w:rPr>
            </w:pPr>
          </w:p>
        </w:tc>
        <w:tc>
          <w:tcPr>
            <w:tcW w:w="1743" w:type="dxa"/>
            <w:tcBorders>
              <w:top w:val="nil"/>
              <w:left w:val="nil"/>
              <w:bottom w:val="nil"/>
              <w:right w:val="nil"/>
            </w:tcBorders>
            <w:shd w:val="clear" w:color="auto" w:fill="auto"/>
            <w:noWrap/>
            <w:vAlign w:val="center"/>
          </w:tcPr>
          <w:p>
            <w:pPr>
              <w:widowControl/>
              <w:jc w:val="center"/>
              <w:rPr>
                <w:rFonts w:cs="Times New Roman"/>
                <w:color w:val="000000"/>
                <w:kern w:val="0"/>
                <w:szCs w:val="24"/>
              </w:rPr>
            </w:pPr>
            <w:r>
              <w:rPr>
                <w:rFonts w:cs="Times New Roman"/>
                <w:color w:val="000000"/>
                <w:kern w:val="0"/>
                <w:szCs w:val="24"/>
              </w:rPr>
              <w:t xml:space="preserve"> Google Maps</w:t>
            </w:r>
          </w:p>
        </w:tc>
        <w:tc>
          <w:tcPr>
            <w:tcW w:w="925" w:type="dxa"/>
            <w:tcBorders>
              <w:top w:val="nil"/>
              <w:left w:val="nil"/>
              <w:bottom w:val="nil"/>
              <w:right w:val="nil"/>
            </w:tcBorders>
            <w:shd w:val="clear" w:color="auto" w:fill="auto"/>
            <w:noWrap/>
            <w:vAlign w:val="center"/>
          </w:tcPr>
          <w:p>
            <w:pPr>
              <w:widowControl/>
              <w:jc w:val="center"/>
              <w:rPr>
                <w:rFonts w:cs="Times New Roman"/>
                <w:color w:val="000000"/>
                <w:kern w:val="0"/>
                <w:szCs w:val="24"/>
              </w:rPr>
            </w:pPr>
          </w:p>
        </w:tc>
        <w:tc>
          <w:tcPr>
            <w:tcW w:w="1292" w:type="dxa"/>
            <w:tcBorders>
              <w:top w:val="nil"/>
              <w:left w:val="nil"/>
              <w:bottom w:val="nil"/>
              <w:right w:val="nil"/>
            </w:tcBorders>
            <w:shd w:val="clear" w:color="auto" w:fill="auto"/>
            <w:noWrap/>
            <w:vAlign w:val="center"/>
          </w:tcPr>
          <w:p>
            <w:pPr>
              <w:widowControl/>
              <w:jc w:val="center"/>
              <w:rPr>
                <w:rFonts w:eastAsia="Times New Roman" w:cs="Times New Roman"/>
                <w:kern w:val="0"/>
                <w:sz w:val="20"/>
                <w:szCs w:val="20"/>
              </w:rPr>
            </w:pPr>
            <w:r>
              <w:rPr>
                <w:rFonts w:cs="Times New Roman"/>
                <w:color w:val="000000"/>
                <w:kern w:val="0"/>
                <w:sz w:val="22"/>
              </w:rPr>
              <w:t>-</w:t>
            </w:r>
          </w:p>
        </w:tc>
        <w:tc>
          <w:tcPr>
            <w:tcW w:w="2935" w:type="dxa"/>
            <w:vMerge w:val="continue"/>
            <w:tcBorders>
              <w:top w:val="nil"/>
              <w:left w:val="nil"/>
              <w:bottom w:val="nil"/>
              <w:right w:val="nil"/>
            </w:tcBorders>
            <w:vAlign w:val="center"/>
          </w:tcPr>
          <w:p>
            <w:pPr>
              <w:widowControl/>
              <w:jc w:val="center"/>
              <w:rPr>
                <w:rFonts w:cs="Times New Roman"/>
                <w:color w:val="000000"/>
                <w:kern w:val="0"/>
                <w:sz w:val="22"/>
              </w:rPr>
            </w:pPr>
          </w:p>
        </w:tc>
      </w:tr>
      <w:tr>
        <w:tblPrEx>
          <w:tblCellMar>
            <w:top w:w="0" w:type="dxa"/>
            <w:left w:w="108" w:type="dxa"/>
            <w:bottom w:w="0" w:type="dxa"/>
            <w:right w:w="108" w:type="dxa"/>
          </w:tblCellMar>
        </w:tblPrEx>
        <w:trPr>
          <w:trHeight w:val="315" w:hRule="atLeast"/>
        </w:trPr>
        <w:tc>
          <w:tcPr>
            <w:tcW w:w="796" w:type="dxa"/>
            <w:vMerge w:val="restart"/>
            <w:tcBorders>
              <w:top w:val="nil"/>
              <w:left w:val="nil"/>
              <w:bottom w:val="single" w:color="000000" w:sz="8" w:space="0"/>
              <w:right w:val="nil"/>
            </w:tcBorders>
            <w:shd w:val="clear" w:color="auto" w:fill="auto"/>
            <w:noWrap/>
            <w:vAlign w:val="center"/>
          </w:tcPr>
          <w:p>
            <w:pPr>
              <w:widowControl/>
              <w:jc w:val="center"/>
              <w:rPr>
                <w:rFonts w:cs="Times New Roman"/>
                <w:color w:val="000000"/>
                <w:kern w:val="0"/>
                <w:sz w:val="22"/>
              </w:rPr>
            </w:pPr>
            <w:r>
              <w:rPr>
                <w:rFonts w:cs="Times New Roman"/>
                <w:color w:val="000000"/>
                <w:kern w:val="0"/>
                <w:sz w:val="22"/>
              </w:rPr>
              <w:t>6</w:t>
            </w:r>
          </w:p>
        </w:tc>
        <w:tc>
          <w:tcPr>
            <w:tcW w:w="1623" w:type="dxa"/>
            <w:vMerge w:val="restart"/>
            <w:tcBorders>
              <w:top w:val="nil"/>
              <w:left w:val="nil"/>
              <w:bottom w:val="single" w:color="000000" w:sz="8" w:space="0"/>
              <w:right w:val="nil"/>
            </w:tcBorders>
            <w:shd w:val="clear" w:color="auto" w:fill="auto"/>
            <w:noWrap/>
            <w:vAlign w:val="center"/>
          </w:tcPr>
          <w:p>
            <w:pPr>
              <w:widowControl/>
              <w:jc w:val="center"/>
              <w:rPr>
                <w:rFonts w:cs="Times New Roman"/>
                <w:color w:val="000000"/>
                <w:kern w:val="0"/>
                <w:sz w:val="22"/>
              </w:rPr>
            </w:pPr>
            <w:r>
              <w:rPr>
                <w:rFonts w:cs="Times New Roman"/>
                <w:color w:val="000000"/>
                <w:kern w:val="0"/>
                <w:sz w:val="22"/>
              </w:rPr>
              <w:t>Social census data</w:t>
            </w:r>
          </w:p>
        </w:tc>
        <w:tc>
          <w:tcPr>
            <w:tcW w:w="1743" w:type="dxa"/>
            <w:tcBorders>
              <w:top w:val="nil"/>
              <w:left w:val="nil"/>
              <w:bottom w:val="nil"/>
              <w:right w:val="nil"/>
            </w:tcBorders>
            <w:shd w:val="clear" w:color="auto" w:fill="auto"/>
            <w:noWrap/>
            <w:vAlign w:val="center"/>
          </w:tcPr>
          <w:p>
            <w:pPr>
              <w:widowControl/>
              <w:jc w:val="center"/>
              <w:rPr>
                <w:rFonts w:cs="Times New Roman"/>
                <w:color w:val="000000"/>
                <w:kern w:val="0"/>
                <w:szCs w:val="24"/>
              </w:rPr>
            </w:pPr>
            <w:r>
              <w:rPr>
                <w:rFonts w:cs="Times New Roman"/>
                <w:color w:val="000000"/>
                <w:kern w:val="0"/>
                <w:szCs w:val="24"/>
              </w:rPr>
              <w:t>Global</w:t>
            </w:r>
            <w:r>
              <w:rPr>
                <w:rFonts w:hint="eastAsia" w:cs="Times New Roman"/>
                <w:color w:val="000000"/>
                <w:kern w:val="0"/>
                <w:szCs w:val="24"/>
              </w:rPr>
              <w:t xml:space="preserve"> </w:t>
            </w:r>
            <w:r>
              <w:rPr>
                <w:rFonts w:cs="Times New Roman"/>
                <w:color w:val="000000"/>
                <w:kern w:val="0"/>
                <w:szCs w:val="24"/>
              </w:rPr>
              <w:t>Data</w:t>
            </w:r>
            <w:r>
              <w:rPr>
                <w:rFonts w:hint="eastAsia" w:cs="Times New Roman"/>
                <w:color w:val="000000"/>
                <w:kern w:val="0"/>
                <w:szCs w:val="24"/>
              </w:rPr>
              <w:t xml:space="preserve"> </w:t>
            </w:r>
            <w:r>
              <w:rPr>
                <w:rFonts w:cs="Times New Roman"/>
                <w:color w:val="000000"/>
                <w:kern w:val="0"/>
                <w:szCs w:val="24"/>
              </w:rPr>
              <w:t>Lab</w:t>
            </w:r>
          </w:p>
        </w:tc>
        <w:tc>
          <w:tcPr>
            <w:tcW w:w="925" w:type="dxa"/>
            <w:vMerge w:val="restart"/>
            <w:tcBorders>
              <w:top w:val="nil"/>
              <w:left w:val="nil"/>
              <w:bottom w:val="single" w:color="000000" w:sz="8" w:space="0"/>
              <w:right w:val="nil"/>
            </w:tcBorders>
            <w:shd w:val="clear" w:color="auto" w:fill="auto"/>
            <w:noWrap/>
            <w:vAlign w:val="center"/>
          </w:tcPr>
          <w:p>
            <w:pPr>
              <w:widowControl/>
              <w:jc w:val="center"/>
              <w:rPr>
                <w:rFonts w:cs="Times New Roman"/>
                <w:color w:val="000000"/>
                <w:kern w:val="0"/>
                <w:sz w:val="22"/>
              </w:rPr>
            </w:pPr>
            <w:r>
              <w:rPr>
                <w:rFonts w:cs="Times New Roman"/>
                <w:color w:val="000000"/>
                <w:kern w:val="0"/>
                <w:sz w:val="22"/>
              </w:rPr>
              <w:t>2010-2023</w:t>
            </w:r>
          </w:p>
        </w:tc>
        <w:tc>
          <w:tcPr>
            <w:tcW w:w="1292" w:type="dxa"/>
            <w:vMerge w:val="restart"/>
            <w:tcBorders>
              <w:top w:val="nil"/>
              <w:left w:val="nil"/>
              <w:bottom w:val="single" w:color="000000" w:sz="8" w:space="0"/>
              <w:right w:val="nil"/>
            </w:tcBorders>
            <w:shd w:val="clear" w:color="auto" w:fill="auto"/>
            <w:noWrap/>
            <w:vAlign w:val="center"/>
          </w:tcPr>
          <w:p>
            <w:pPr>
              <w:widowControl/>
              <w:jc w:val="center"/>
              <w:rPr>
                <w:rFonts w:cs="Times New Roman"/>
                <w:color w:val="000000"/>
                <w:kern w:val="0"/>
                <w:sz w:val="22"/>
              </w:rPr>
            </w:pPr>
            <w:r>
              <w:rPr>
                <w:rFonts w:cs="Times New Roman"/>
                <w:color w:val="000000"/>
                <w:kern w:val="0"/>
                <w:sz w:val="22"/>
              </w:rPr>
              <w:t>-</w:t>
            </w:r>
          </w:p>
        </w:tc>
        <w:tc>
          <w:tcPr>
            <w:tcW w:w="2935" w:type="dxa"/>
            <w:vMerge w:val="restart"/>
            <w:tcBorders>
              <w:top w:val="nil"/>
              <w:left w:val="nil"/>
              <w:bottom w:val="single" w:color="000000" w:sz="8" w:space="0"/>
              <w:right w:val="nil"/>
            </w:tcBorders>
            <w:shd w:val="clear" w:color="auto" w:fill="auto"/>
            <w:noWrap/>
            <w:vAlign w:val="center"/>
          </w:tcPr>
          <w:p>
            <w:pPr>
              <w:widowControl/>
              <w:jc w:val="center"/>
              <w:rPr>
                <w:rFonts w:cs="Times New Roman"/>
                <w:color w:val="000000"/>
                <w:kern w:val="0"/>
                <w:sz w:val="22"/>
              </w:rPr>
            </w:pPr>
            <w:r>
              <w:rPr>
                <w:rFonts w:cs="Times New Roman"/>
                <w:color w:val="000000"/>
                <w:kern w:val="0"/>
                <w:sz w:val="22"/>
              </w:rPr>
              <w:t>Calculating SVI as a proxy for glacial lake vulnerability</w:t>
            </w:r>
          </w:p>
        </w:tc>
      </w:tr>
      <w:tr>
        <w:tblPrEx>
          <w:tblCellMar>
            <w:top w:w="0" w:type="dxa"/>
            <w:left w:w="108" w:type="dxa"/>
            <w:bottom w:w="0" w:type="dxa"/>
            <w:right w:w="108" w:type="dxa"/>
          </w:tblCellMar>
        </w:tblPrEx>
        <w:trPr>
          <w:trHeight w:val="330" w:hRule="atLeast"/>
        </w:trPr>
        <w:tc>
          <w:tcPr>
            <w:tcW w:w="796" w:type="dxa"/>
            <w:vMerge w:val="continue"/>
            <w:tcBorders>
              <w:top w:val="nil"/>
              <w:left w:val="nil"/>
              <w:bottom w:val="nil"/>
              <w:right w:val="nil"/>
            </w:tcBorders>
            <w:vAlign w:val="center"/>
          </w:tcPr>
          <w:p>
            <w:pPr>
              <w:widowControl/>
              <w:jc w:val="left"/>
              <w:rPr>
                <w:rFonts w:cs="Times New Roman"/>
                <w:color w:val="000000"/>
                <w:kern w:val="0"/>
                <w:sz w:val="22"/>
              </w:rPr>
            </w:pPr>
          </w:p>
        </w:tc>
        <w:tc>
          <w:tcPr>
            <w:tcW w:w="1623" w:type="dxa"/>
            <w:vMerge w:val="continue"/>
            <w:tcBorders>
              <w:top w:val="nil"/>
              <w:left w:val="nil"/>
              <w:bottom w:val="nil"/>
              <w:right w:val="nil"/>
            </w:tcBorders>
            <w:vAlign w:val="center"/>
          </w:tcPr>
          <w:p>
            <w:pPr>
              <w:widowControl/>
              <w:jc w:val="left"/>
              <w:rPr>
                <w:rFonts w:cs="Times New Roman"/>
                <w:color w:val="000000"/>
                <w:kern w:val="0"/>
                <w:sz w:val="22"/>
              </w:rPr>
            </w:pPr>
          </w:p>
        </w:tc>
        <w:tc>
          <w:tcPr>
            <w:tcW w:w="1743" w:type="dxa"/>
            <w:tcBorders>
              <w:top w:val="nil"/>
              <w:left w:val="nil"/>
              <w:bottom w:val="nil"/>
              <w:right w:val="nil"/>
            </w:tcBorders>
            <w:shd w:val="clear" w:color="auto" w:fill="auto"/>
            <w:noWrap/>
            <w:vAlign w:val="center"/>
          </w:tcPr>
          <w:p>
            <w:pPr>
              <w:widowControl/>
              <w:jc w:val="center"/>
              <w:rPr>
                <w:rFonts w:cs="Times New Roman"/>
                <w:color w:val="000000"/>
                <w:kern w:val="0"/>
                <w:szCs w:val="24"/>
              </w:rPr>
            </w:pPr>
            <w:r>
              <w:rPr>
                <w:rFonts w:cs="Times New Roman"/>
                <w:color w:val="000000"/>
                <w:kern w:val="0"/>
                <w:szCs w:val="24"/>
              </w:rPr>
              <w:t>Humanitarian Data Exchange</w:t>
            </w:r>
          </w:p>
        </w:tc>
        <w:tc>
          <w:tcPr>
            <w:tcW w:w="925" w:type="dxa"/>
            <w:vMerge w:val="continue"/>
            <w:tcBorders>
              <w:top w:val="nil"/>
              <w:left w:val="nil"/>
              <w:bottom w:val="nil"/>
              <w:right w:val="nil"/>
            </w:tcBorders>
            <w:vAlign w:val="center"/>
          </w:tcPr>
          <w:p>
            <w:pPr>
              <w:widowControl/>
              <w:jc w:val="left"/>
              <w:rPr>
                <w:rFonts w:cs="Times New Roman"/>
                <w:color w:val="000000"/>
                <w:kern w:val="0"/>
                <w:sz w:val="22"/>
              </w:rPr>
            </w:pPr>
          </w:p>
        </w:tc>
        <w:tc>
          <w:tcPr>
            <w:tcW w:w="1292" w:type="dxa"/>
            <w:vMerge w:val="continue"/>
            <w:tcBorders>
              <w:top w:val="nil"/>
              <w:left w:val="nil"/>
              <w:bottom w:val="nil"/>
              <w:right w:val="nil"/>
            </w:tcBorders>
            <w:vAlign w:val="center"/>
          </w:tcPr>
          <w:p>
            <w:pPr>
              <w:widowControl/>
              <w:jc w:val="left"/>
              <w:rPr>
                <w:rFonts w:cs="Times New Roman"/>
                <w:color w:val="000000"/>
                <w:kern w:val="0"/>
                <w:sz w:val="22"/>
              </w:rPr>
            </w:pPr>
          </w:p>
        </w:tc>
        <w:tc>
          <w:tcPr>
            <w:tcW w:w="2935" w:type="dxa"/>
            <w:vMerge w:val="continue"/>
            <w:tcBorders>
              <w:top w:val="nil"/>
              <w:left w:val="nil"/>
              <w:bottom w:val="nil"/>
              <w:right w:val="nil"/>
            </w:tcBorders>
            <w:vAlign w:val="center"/>
          </w:tcPr>
          <w:p>
            <w:pPr>
              <w:widowControl/>
              <w:jc w:val="left"/>
              <w:rPr>
                <w:rFonts w:cs="Times New Roman"/>
                <w:color w:val="000000"/>
                <w:kern w:val="0"/>
                <w:sz w:val="22"/>
              </w:rPr>
            </w:pPr>
          </w:p>
        </w:tc>
      </w:tr>
      <w:tr>
        <w:tblPrEx>
          <w:tblCellMar>
            <w:top w:w="0" w:type="dxa"/>
            <w:left w:w="108" w:type="dxa"/>
            <w:bottom w:w="0" w:type="dxa"/>
            <w:right w:w="108" w:type="dxa"/>
          </w:tblCellMar>
        </w:tblPrEx>
        <w:trPr>
          <w:trHeight w:val="330" w:hRule="atLeast"/>
        </w:trPr>
        <w:tc>
          <w:tcPr>
            <w:tcW w:w="796" w:type="dxa"/>
            <w:tcBorders>
              <w:top w:val="nil"/>
              <w:left w:val="nil"/>
              <w:bottom w:val="single" w:color="000000" w:sz="8" w:space="0"/>
              <w:right w:val="nil"/>
            </w:tcBorders>
            <w:vAlign w:val="center"/>
          </w:tcPr>
          <w:p>
            <w:pPr>
              <w:widowControl/>
              <w:jc w:val="center"/>
              <w:rPr>
                <w:rFonts w:cs="Times New Roman"/>
                <w:color w:val="000000"/>
                <w:kern w:val="0"/>
                <w:sz w:val="22"/>
              </w:rPr>
            </w:pPr>
            <w:r>
              <w:rPr>
                <w:rFonts w:hint="eastAsia" w:cs="Times New Roman"/>
                <w:color w:val="000000"/>
                <w:kern w:val="0"/>
                <w:sz w:val="22"/>
              </w:rPr>
              <w:t>7</w:t>
            </w:r>
          </w:p>
        </w:tc>
        <w:tc>
          <w:tcPr>
            <w:tcW w:w="1623" w:type="dxa"/>
            <w:tcBorders>
              <w:top w:val="nil"/>
              <w:left w:val="nil"/>
              <w:bottom w:val="single" w:color="000000" w:sz="8" w:space="0"/>
              <w:right w:val="nil"/>
            </w:tcBorders>
            <w:vAlign w:val="center"/>
          </w:tcPr>
          <w:p>
            <w:pPr>
              <w:widowControl/>
              <w:jc w:val="center"/>
              <w:rPr>
                <w:rFonts w:cs="Times New Roman"/>
                <w:color w:val="000000"/>
                <w:kern w:val="0"/>
                <w:sz w:val="22"/>
              </w:rPr>
            </w:pPr>
            <w:r>
              <w:rPr>
                <w:rFonts w:cs="Times New Roman"/>
                <w:color w:val="000000"/>
                <w:kern w:val="0"/>
                <w:sz w:val="22"/>
              </w:rPr>
              <w:t>GLOFs inventory</w:t>
            </w:r>
          </w:p>
        </w:tc>
        <w:tc>
          <w:tcPr>
            <w:tcW w:w="1743" w:type="dxa"/>
            <w:tcBorders>
              <w:top w:val="nil"/>
              <w:left w:val="nil"/>
              <w:bottom w:val="single" w:color="auto" w:sz="8" w:space="0"/>
              <w:right w:val="nil"/>
            </w:tcBorders>
            <w:shd w:val="clear" w:color="auto" w:fill="auto"/>
            <w:noWrap/>
            <w:vAlign w:val="center"/>
          </w:tcPr>
          <w:p>
            <w:pPr>
              <w:widowControl/>
              <w:jc w:val="center"/>
              <w:rPr>
                <w:rFonts w:cs="Times New Roman"/>
                <w:color w:val="000000"/>
                <w:kern w:val="0"/>
                <w:szCs w:val="24"/>
              </w:rPr>
            </w:pPr>
            <w:r>
              <w:t>Shrestha, F.</w:t>
            </w:r>
            <w:r>
              <w:rPr>
                <w:iCs/>
              </w:rPr>
              <w:t xml:space="preserve"> </w:t>
            </w:r>
            <w:r>
              <w:rPr>
                <w:rFonts w:hint="eastAsia"/>
                <w:iCs/>
              </w:rPr>
              <w:t>et</w:t>
            </w:r>
            <w:r>
              <w:rPr>
                <w:iCs/>
              </w:rPr>
              <w:t xml:space="preserve"> al</w:t>
            </w:r>
            <w:r>
              <w:fldChar w:fldCharType="begin"/>
            </w:r>
            <w:r>
              <w:instrText xml:space="preserve"> ADDIN EN.CITE &lt;EndNote&gt;&lt;Cite&gt;&lt;Author&gt;Shrestha&lt;/Author&gt;&lt;Year&gt;2023&lt;/Year&gt;&lt;RecNum&gt;41&lt;/RecNum&gt;&lt;DisplayText&gt;&lt;style face="superscript"&gt;1&lt;/style&gt;&lt;/DisplayText&gt;&lt;record&gt;&lt;rec-number&gt;41&lt;/rec-number&gt;&lt;foreign-keys&gt;&lt;key app="EN" db-id="vs529d098fedtketrx0v0drj09vdxz92axxe" timestamp="1694865931"&gt;41&lt;/key&gt;&lt;/foreign-keys&gt;&lt;ref-type name="Journal Article"&gt;17&lt;/ref-type&gt;&lt;contributors&gt;&lt;authors&gt;&lt;author&gt;Shrestha, Finu&lt;/author&gt;&lt;author&gt;Steiner, Jakob F&lt;/author&gt;&lt;author&gt;Shrestha, Reeju&lt;/author&gt;&lt;author&gt;Dhungel, Yathartha&lt;/author&gt;&lt;author&gt;Joshi, Sharad P&lt;/author&gt;&lt;author&gt;Inglis, Sam&lt;/author&gt;&lt;author&gt;Ashraf, Arshad&lt;/author&gt;&lt;author&gt;Wali, Sher&lt;/author&gt;&lt;author&gt;Walizada, Khwaja M&lt;/author&gt;&lt;author&gt;Zhang, Taigang&lt;/author&gt;&lt;/authors&gt;&lt;/contributors&gt;&lt;titles&gt;&lt;title&gt;A comprehensive and version-controlled database of glacial lake outburst floods in High Mountain Asia&lt;/title&gt;&lt;secondary-title&gt;Earth System Science Data&lt;/secondary-title&gt;&lt;/titles&gt;&lt;periodical&gt;&lt;full-title&gt;Earth System Science Data&lt;/full-title&gt;&lt;/periodical&gt;&lt;pages&gt;3941-3961&lt;/pages&gt;&lt;volume&gt;15&lt;/volume&gt;&lt;number&gt;9&lt;/number&gt;&lt;dates&gt;&lt;year&gt;2023&lt;/year&gt;&lt;/dates&gt;&lt;isbn&gt;1866-3516&lt;/isbn&gt;&lt;urls&gt;&lt;/urls&gt;&lt;/record&gt;&lt;/Cite&gt;&lt;/EndNote&gt;</w:instrText>
            </w:r>
            <w:r>
              <w:fldChar w:fldCharType="separate"/>
            </w:r>
            <w:r>
              <w:rPr>
                <w:vertAlign w:val="superscript"/>
              </w:rPr>
              <w:t>1</w:t>
            </w:r>
            <w:r>
              <w:fldChar w:fldCharType="end"/>
            </w:r>
          </w:p>
        </w:tc>
        <w:tc>
          <w:tcPr>
            <w:tcW w:w="925" w:type="dxa"/>
            <w:tcBorders>
              <w:top w:val="nil"/>
              <w:left w:val="nil"/>
              <w:bottom w:val="single" w:color="000000" w:sz="8" w:space="0"/>
              <w:right w:val="nil"/>
            </w:tcBorders>
            <w:vAlign w:val="center"/>
          </w:tcPr>
          <w:p>
            <w:pPr>
              <w:widowControl/>
              <w:jc w:val="center"/>
              <w:rPr>
                <w:rFonts w:cs="Times New Roman"/>
                <w:color w:val="000000"/>
                <w:kern w:val="0"/>
                <w:sz w:val="22"/>
              </w:rPr>
            </w:pPr>
            <w:r>
              <w:rPr>
                <w:rFonts w:hint="eastAsia" w:cs="Times New Roman"/>
                <w:color w:val="000000"/>
                <w:kern w:val="0"/>
                <w:sz w:val="22"/>
              </w:rPr>
              <w:t>1950-2022</w:t>
            </w:r>
          </w:p>
        </w:tc>
        <w:tc>
          <w:tcPr>
            <w:tcW w:w="1292" w:type="dxa"/>
            <w:tcBorders>
              <w:top w:val="nil"/>
              <w:left w:val="nil"/>
              <w:bottom w:val="single" w:color="000000" w:sz="8" w:space="0"/>
              <w:right w:val="nil"/>
            </w:tcBorders>
            <w:vAlign w:val="center"/>
          </w:tcPr>
          <w:p>
            <w:pPr>
              <w:widowControl/>
              <w:jc w:val="center"/>
              <w:rPr>
                <w:rFonts w:cs="Times New Roman"/>
                <w:color w:val="000000"/>
                <w:kern w:val="0"/>
                <w:sz w:val="22"/>
              </w:rPr>
            </w:pPr>
            <w:r>
              <w:rPr>
                <w:rFonts w:cs="Times New Roman"/>
                <w:color w:val="000000"/>
                <w:kern w:val="0"/>
                <w:sz w:val="22"/>
              </w:rPr>
              <w:t>-</w:t>
            </w:r>
          </w:p>
        </w:tc>
        <w:tc>
          <w:tcPr>
            <w:tcW w:w="2935" w:type="dxa"/>
            <w:tcBorders>
              <w:top w:val="nil"/>
              <w:left w:val="nil"/>
              <w:bottom w:val="single" w:color="000000" w:sz="8" w:space="0"/>
              <w:right w:val="nil"/>
            </w:tcBorders>
            <w:vAlign w:val="center"/>
          </w:tcPr>
          <w:p>
            <w:pPr>
              <w:widowControl/>
              <w:jc w:val="center"/>
              <w:rPr>
                <w:rFonts w:cs="Times New Roman"/>
                <w:color w:val="000000"/>
                <w:kern w:val="0"/>
                <w:sz w:val="22"/>
              </w:rPr>
            </w:pPr>
            <w:r>
              <w:rPr>
                <w:rFonts w:cs="Times New Roman"/>
                <w:color w:val="000000"/>
                <w:kern w:val="0"/>
                <w:sz w:val="22"/>
              </w:rPr>
              <w:t>Extracting GLOFs from the study area for model validation.</w:t>
            </w:r>
          </w:p>
        </w:tc>
      </w:tr>
      <w:bookmarkEnd w:id="1"/>
    </w:tbl>
    <w:p>
      <w:pPr>
        <w:ind w:firstLine="480"/>
      </w:pPr>
    </w:p>
    <w:p>
      <w:pPr>
        <w:widowControl/>
        <w:ind w:firstLine="480"/>
        <w:jc w:val="center"/>
      </w:pPr>
    </w:p>
    <w:p>
      <w:pPr>
        <w:widowControl/>
        <w:ind w:firstLine="480"/>
        <w:jc w:val="center"/>
        <w:sectPr>
          <w:pgSz w:w="11906" w:h="16838"/>
          <w:pgMar w:top="1440" w:right="1800" w:bottom="1440" w:left="1800" w:header="851" w:footer="992" w:gutter="0"/>
          <w:cols w:space="425" w:num="1"/>
          <w:docGrid w:type="lines" w:linePitch="312" w:charSpace="0"/>
        </w:sectPr>
      </w:pPr>
    </w:p>
    <w:p>
      <w:pPr>
        <w:ind w:firstLine="480"/>
      </w:pPr>
    </w:p>
    <w:p>
      <w:r>
        <w:rPr>
          <w:b/>
          <w:bCs/>
        </w:rPr>
        <w:t xml:space="preserve">Supplementary Table </w:t>
      </w:r>
      <w:r>
        <w:rPr>
          <w:rFonts w:hint="eastAsia"/>
          <w:b/>
          <w:bCs/>
        </w:rPr>
        <w:t>2 |</w:t>
      </w:r>
      <w:r>
        <w:rPr>
          <w:b/>
          <w:bCs/>
        </w:rPr>
        <w:t xml:space="preserve"> 90 Glacier Lakes with </w:t>
      </w:r>
      <w:r>
        <w:rPr>
          <w:rFonts w:hint="eastAsia"/>
          <w:b/>
          <w:bCs/>
        </w:rPr>
        <w:t>s</w:t>
      </w:r>
      <w:r>
        <w:rPr>
          <w:b/>
          <w:bCs/>
        </w:rPr>
        <w:t xml:space="preserve">ignificant </w:t>
      </w:r>
      <w:r>
        <w:rPr>
          <w:rFonts w:hint="eastAsia"/>
          <w:b/>
          <w:bCs/>
        </w:rPr>
        <w:t>e</w:t>
      </w:r>
      <w:r>
        <w:rPr>
          <w:b/>
          <w:bCs/>
        </w:rPr>
        <w:t>xpansion from 2015 to 2020</w:t>
      </w:r>
      <w:r>
        <w:rPr>
          <w:rFonts w:hint="eastAsia"/>
          <w:b/>
          <w:bCs/>
        </w:rPr>
        <w:t>.</w:t>
      </w:r>
      <w:r>
        <w:rPr>
          <w:b/>
          <w:bCs/>
        </w:rPr>
        <w:t xml:space="preserve"> Type refers to the type of glacier lake</w:t>
      </w:r>
      <w:r>
        <w:rPr>
          <w:rFonts w:hint="eastAsia"/>
          <w:b/>
          <w:bCs/>
        </w:rPr>
        <w:t xml:space="preserve">. </w:t>
      </w:r>
      <w:r>
        <w:rPr>
          <w:rFonts w:hint="eastAsia"/>
        </w:rPr>
        <w:t>M</w:t>
      </w:r>
      <w:r>
        <w:t xml:space="preserve">oraine-dammed lake (M), </w:t>
      </w:r>
      <w:r>
        <w:rPr>
          <w:rFonts w:hint="eastAsia"/>
        </w:rPr>
        <w:t>i</w:t>
      </w:r>
      <w:r>
        <w:t>ce-dammed lake (I),</w:t>
      </w:r>
      <w:r>
        <w:rPr>
          <w:rFonts w:hint="eastAsia"/>
        </w:rPr>
        <w:t xml:space="preserve"> b</w:t>
      </w:r>
      <w:r>
        <w:t xml:space="preserve">edrock-dammed lake (B), and </w:t>
      </w:r>
      <w:r>
        <w:rPr>
          <w:rFonts w:hint="eastAsia"/>
        </w:rPr>
        <w:t>o</w:t>
      </w:r>
      <w:r>
        <w:t>ther</w:t>
      </w:r>
      <w:r>
        <w:rPr>
          <w:rFonts w:hint="eastAsia"/>
        </w:rPr>
        <w:t>s</w:t>
      </w:r>
      <w:r>
        <w:t xml:space="preserve"> (O).</w:t>
      </w:r>
      <w:r>
        <w:rPr>
          <w:rFonts w:hint="eastAsia"/>
        </w:rPr>
        <w:t xml:space="preserve"> </w:t>
      </w:r>
    </w:p>
    <w:tbl>
      <w:tblPr>
        <w:tblStyle w:val="9"/>
        <w:tblW w:w="14212" w:type="dxa"/>
        <w:tblInd w:w="0" w:type="dxa"/>
        <w:tblLayout w:type="autofit"/>
        <w:tblCellMar>
          <w:top w:w="0" w:type="dxa"/>
          <w:left w:w="108" w:type="dxa"/>
          <w:bottom w:w="0" w:type="dxa"/>
          <w:right w:w="108" w:type="dxa"/>
        </w:tblCellMar>
      </w:tblPr>
      <w:tblGrid>
        <w:gridCol w:w="883"/>
        <w:gridCol w:w="1270"/>
        <w:gridCol w:w="1134"/>
        <w:gridCol w:w="1668"/>
        <w:gridCol w:w="744"/>
        <w:gridCol w:w="1672"/>
        <w:gridCol w:w="1701"/>
        <w:gridCol w:w="1701"/>
        <w:gridCol w:w="1879"/>
        <w:gridCol w:w="1560"/>
      </w:tblGrid>
      <w:tr>
        <w:tblPrEx>
          <w:tblCellMar>
            <w:top w:w="0" w:type="dxa"/>
            <w:left w:w="108" w:type="dxa"/>
            <w:bottom w:w="0" w:type="dxa"/>
            <w:right w:w="108" w:type="dxa"/>
          </w:tblCellMar>
        </w:tblPrEx>
        <w:trPr>
          <w:trHeight w:val="300" w:hRule="atLeast"/>
        </w:trPr>
        <w:tc>
          <w:tcPr>
            <w:tcW w:w="876" w:type="dxa"/>
            <w:tcBorders>
              <w:top w:val="single" w:color="auto" w:sz="12" w:space="0"/>
              <w:left w:val="nil"/>
              <w:bottom w:val="single" w:color="auto" w:sz="12" w:space="0"/>
              <w:right w:val="nil"/>
            </w:tcBorders>
            <w:shd w:val="clear" w:color="auto" w:fill="auto"/>
            <w:noWrap/>
            <w:vAlign w:val="center"/>
          </w:tcPr>
          <w:p>
            <w:pPr>
              <w:widowControl/>
              <w:jc w:val="center"/>
              <w:rPr>
                <w:rFonts w:cs="Times New Roman"/>
                <w:b/>
                <w:bCs/>
                <w:kern w:val="0"/>
                <w:szCs w:val="24"/>
                <w14:ligatures w14:val="none"/>
              </w:rPr>
            </w:pPr>
            <w:r>
              <w:rPr>
                <w:rFonts w:cs="Times New Roman"/>
                <w:b/>
                <w:bCs/>
                <w:kern w:val="0"/>
                <w:szCs w:val="24"/>
                <w14:ligatures w14:val="none"/>
              </w:rPr>
              <w:t>GL_id</w:t>
            </w:r>
          </w:p>
        </w:tc>
        <w:tc>
          <w:tcPr>
            <w:tcW w:w="1214" w:type="dxa"/>
            <w:tcBorders>
              <w:top w:val="single" w:color="auto" w:sz="12" w:space="0"/>
              <w:left w:val="nil"/>
              <w:bottom w:val="single" w:color="auto" w:sz="12" w:space="0"/>
              <w:right w:val="nil"/>
            </w:tcBorders>
            <w:shd w:val="clear" w:color="auto" w:fill="auto"/>
            <w:noWrap/>
            <w:vAlign w:val="center"/>
          </w:tcPr>
          <w:p>
            <w:pPr>
              <w:widowControl/>
              <w:jc w:val="center"/>
              <w:rPr>
                <w:rFonts w:cs="Times New Roman"/>
                <w:b/>
                <w:bCs/>
                <w:kern w:val="0"/>
                <w:szCs w:val="24"/>
                <w14:ligatures w14:val="none"/>
              </w:rPr>
            </w:pPr>
            <w:r>
              <w:rPr>
                <w:rFonts w:cs="Times New Roman"/>
                <w:b/>
                <w:bCs/>
                <w:kern w:val="0"/>
                <w:szCs w:val="24"/>
                <w14:ligatures w14:val="none"/>
              </w:rPr>
              <w:t>Longitude</w:t>
            </w:r>
          </w:p>
          <w:p>
            <w:pPr>
              <w:widowControl/>
              <w:jc w:val="center"/>
              <w:rPr>
                <w:rFonts w:cs="Times New Roman"/>
                <w:b/>
                <w:bCs/>
                <w:kern w:val="0"/>
                <w:szCs w:val="24"/>
                <w14:ligatures w14:val="none"/>
              </w:rPr>
            </w:pPr>
            <w:r>
              <w:rPr>
                <w:rFonts w:cs="Times New Roman"/>
                <w:b/>
                <w:bCs/>
                <w:kern w:val="0"/>
                <w:szCs w:val="24"/>
                <w14:ligatures w14:val="none"/>
              </w:rPr>
              <w:t>(°E)</w:t>
            </w:r>
          </w:p>
        </w:tc>
        <w:tc>
          <w:tcPr>
            <w:tcW w:w="1134" w:type="dxa"/>
            <w:tcBorders>
              <w:top w:val="single" w:color="auto" w:sz="12" w:space="0"/>
              <w:left w:val="nil"/>
              <w:bottom w:val="single" w:color="auto" w:sz="12" w:space="0"/>
              <w:right w:val="nil"/>
            </w:tcBorders>
            <w:shd w:val="clear" w:color="auto" w:fill="auto"/>
            <w:noWrap/>
            <w:vAlign w:val="center"/>
          </w:tcPr>
          <w:p>
            <w:pPr>
              <w:widowControl/>
              <w:jc w:val="center"/>
              <w:rPr>
                <w:rFonts w:cs="Times New Roman"/>
                <w:b/>
                <w:bCs/>
                <w:kern w:val="0"/>
                <w:szCs w:val="24"/>
                <w14:ligatures w14:val="none"/>
              </w:rPr>
            </w:pPr>
            <w:r>
              <w:rPr>
                <w:rFonts w:cs="Times New Roman"/>
                <w:b/>
                <w:bCs/>
                <w:kern w:val="0"/>
                <w:szCs w:val="24"/>
                <w14:ligatures w14:val="none"/>
              </w:rPr>
              <w:t>Latitude</w:t>
            </w:r>
          </w:p>
          <w:p>
            <w:pPr>
              <w:widowControl/>
              <w:jc w:val="center"/>
              <w:rPr>
                <w:rFonts w:cs="Times New Roman"/>
                <w:b/>
                <w:bCs/>
                <w:kern w:val="0"/>
                <w:szCs w:val="24"/>
                <w14:ligatures w14:val="none"/>
              </w:rPr>
            </w:pPr>
            <w:r>
              <w:rPr>
                <w:rFonts w:cs="Times New Roman"/>
                <w:b/>
                <w:bCs/>
                <w:kern w:val="0"/>
                <w:szCs w:val="24"/>
                <w14:ligatures w14:val="none"/>
              </w:rPr>
              <w:t>(°N)</w:t>
            </w:r>
          </w:p>
        </w:tc>
        <w:tc>
          <w:tcPr>
            <w:tcW w:w="1701" w:type="dxa"/>
            <w:tcBorders>
              <w:top w:val="single" w:color="auto" w:sz="12" w:space="0"/>
              <w:left w:val="nil"/>
              <w:bottom w:val="single" w:color="auto" w:sz="12" w:space="0"/>
              <w:right w:val="nil"/>
            </w:tcBorders>
            <w:vAlign w:val="center"/>
          </w:tcPr>
          <w:p>
            <w:pPr>
              <w:widowControl/>
              <w:jc w:val="center"/>
              <w:rPr>
                <w:rFonts w:cs="Times New Roman"/>
                <w:b/>
                <w:bCs/>
                <w:kern w:val="0"/>
                <w:szCs w:val="24"/>
                <w14:ligatures w14:val="none"/>
              </w:rPr>
            </w:pPr>
            <w:r>
              <w:rPr>
                <w:rFonts w:cs="Times New Roman"/>
                <w:b/>
                <w:bCs/>
                <w:kern w:val="0"/>
                <w:szCs w:val="24"/>
                <w14:ligatures w14:val="none"/>
              </w:rPr>
              <w:t>Elevation</w:t>
            </w:r>
          </w:p>
        </w:tc>
        <w:tc>
          <w:tcPr>
            <w:tcW w:w="745" w:type="dxa"/>
            <w:tcBorders>
              <w:top w:val="single" w:color="auto" w:sz="12" w:space="0"/>
              <w:left w:val="nil"/>
              <w:bottom w:val="single" w:color="auto" w:sz="12" w:space="0"/>
              <w:right w:val="nil"/>
            </w:tcBorders>
            <w:vAlign w:val="center"/>
          </w:tcPr>
          <w:p>
            <w:pPr>
              <w:widowControl/>
              <w:jc w:val="center"/>
              <w:rPr>
                <w:rFonts w:cs="Times New Roman"/>
                <w:b/>
                <w:bCs/>
                <w:kern w:val="0"/>
                <w:szCs w:val="24"/>
                <w14:ligatures w14:val="none"/>
              </w:rPr>
            </w:pPr>
            <w:r>
              <w:rPr>
                <w:rFonts w:cs="Times New Roman"/>
                <w:b/>
                <w:bCs/>
                <w:kern w:val="0"/>
                <w:szCs w:val="24"/>
                <w14:ligatures w14:val="none"/>
              </w:rPr>
              <w:t>Type</w:t>
            </w:r>
          </w:p>
        </w:tc>
        <w:tc>
          <w:tcPr>
            <w:tcW w:w="1701" w:type="dxa"/>
            <w:tcBorders>
              <w:top w:val="single" w:color="auto" w:sz="12" w:space="0"/>
              <w:left w:val="nil"/>
              <w:bottom w:val="single" w:color="auto" w:sz="12" w:space="0"/>
              <w:right w:val="nil"/>
            </w:tcBorders>
            <w:vAlign w:val="center"/>
          </w:tcPr>
          <w:p>
            <w:pPr>
              <w:widowControl/>
              <w:jc w:val="center"/>
              <w:rPr>
                <w:rFonts w:cs="Times New Roman"/>
                <w:b/>
                <w:bCs/>
                <w:kern w:val="0"/>
                <w:szCs w:val="24"/>
                <w14:ligatures w14:val="none"/>
              </w:rPr>
            </w:pPr>
            <w:r>
              <w:rPr>
                <w:rFonts w:cs="Times New Roman"/>
                <w:b/>
                <w:bCs/>
                <w:kern w:val="0"/>
                <w:szCs w:val="24"/>
                <w14:ligatures w14:val="none"/>
              </w:rPr>
              <w:t>Sub basin</w:t>
            </w:r>
          </w:p>
        </w:tc>
        <w:tc>
          <w:tcPr>
            <w:tcW w:w="1701" w:type="dxa"/>
            <w:tcBorders>
              <w:top w:val="single" w:color="auto" w:sz="12" w:space="0"/>
              <w:left w:val="nil"/>
              <w:bottom w:val="single" w:color="auto" w:sz="12" w:space="0"/>
              <w:right w:val="nil"/>
            </w:tcBorders>
            <w:shd w:val="clear" w:color="auto" w:fill="auto"/>
            <w:noWrap/>
            <w:vAlign w:val="center"/>
          </w:tcPr>
          <w:p>
            <w:pPr>
              <w:widowControl/>
              <w:jc w:val="center"/>
              <w:rPr>
                <w:rFonts w:cs="Times New Roman"/>
                <w:b/>
                <w:bCs/>
                <w:kern w:val="0"/>
                <w:szCs w:val="24"/>
                <w14:ligatures w14:val="none"/>
              </w:rPr>
            </w:pPr>
            <w:r>
              <w:rPr>
                <w:rFonts w:cs="Times New Roman"/>
                <w:b/>
                <w:bCs/>
                <w:kern w:val="0"/>
                <w:szCs w:val="24"/>
                <w14:ligatures w14:val="none"/>
              </w:rPr>
              <w:t>lake area of 2015(km</w:t>
            </w:r>
            <w:r>
              <w:rPr>
                <w:rFonts w:cs="Times New Roman"/>
                <w:b/>
                <w:bCs/>
                <w:kern w:val="0"/>
                <w:szCs w:val="24"/>
                <w:vertAlign w:val="superscript"/>
                <w14:ligatures w14:val="none"/>
              </w:rPr>
              <w:t>2</w:t>
            </w:r>
            <w:r>
              <w:rPr>
                <w:rFonts w:cs="Times New Roman"/>
                <w:b/>
                <w:bCs/>
                <w:kern w:val="0"/>
                <w:szCs w:val="24"/>
                <w14:ligatures w14:val="none"/>
              </w:rPr>
              <w:t>)</w:t>
            </w:r>
          </w:p>
        </w:tc>
        <w:tc>
          <w:tcPr>
            <w:tcW w:w="1701" w:type="dxa"/>
            <w:tcBorders>
              <w:top w:val="single" w:color="auto" w:sz="12" w:space="0"/>
              <w:left w:val="nil"/>
              <w:bottom w:val="single" w:color="auto" w:sz="12" w:space="0"/>
              <w:right w:val="nil"/>
            </w:tcBorders>
            <w:shd w:val="clear" w:color="auto" w:fill="auto"/>
            <w:noWrap/>
            <w:vAlign w:val="center"/>
          </w:tcPr>
          <w:p>
            <w:pPr>
              <w:widowControl/>
              <w:jc w:val="center"/>
              <w:rPr>
                <w:rFonts w:cs="Times New Roman"/>
                <w:b/>
                <w:bCs/>
                <w:kern w:val="0"/>
                <w:szCs w:val="24"/>
                <w14:ligatures w14:val="none"/>
              </w:rPr>
            </w:pPr>
            <w:r>
              <w:rPr>
                <w:rFonts w:cs="Times New Roman"/>
                <w:b/>
                <w:bCs/>
                <w:kern w:val="0"/>
                <w:szCs w:val="24"/>
                <w14:ligatures w14:val="none"/>
              </w:rPr>
              <w:t>lake area of 2020(km</w:t>
            </w:r>
            <w:r>
              <w:rPr>
                <w:rFonts w:cs="Times New Roman"/>
                <w:b/>
                <w:bCs/>
                <w:kern w:val="0"/>
                <w:szCs w:val="24"/>
                <w:vertAlign w:val="superscript"/>
                <w14:ligatures w14:val="none"/>
              </w:rPr>
              <w:t>2</w:t>
            </w:r>
            <w:r>
              <w:rPr>
                <w:rFonts w:cs="Times New Roman"/>
                <w:b/>
                <w:bCs/>
                <w:kern w:val="0"/>
                <w:szCs w:val="24"/>
                <w14:ligatures w14:val="none"/>
              </w:rPr>
              <w:t>)</w:t>
            </w:r>
          </w:p>
        </w:tc>
        <w:tc>
          <w:tcPr>
            <w:tcW w:w="1879" w:type="dxa"/>
            <w:tcBorders>
              <w:top w:val="single" w:color="auto" w:sz="12" w:space="0"/>
              <w:left w:val="nil"/>
              <w:bottom w:val="single" w:color="auto" w:sz="12" w:space="0"/>
              <w:right w:val="nil"/>
            </w:tcBorders>
            <w:shd w:val="clear" w:color="auto" w:fill="auto"/>
            <w:noWrap/>
            <w:vAlign w:val="center"/>
          </w:tcPr>
          <w:p>
            <w:pPr>
              <w:widowControl/>
              <w:jc w:val="center"/>
              <w:rPr>
                <w:rFonts w:cs="Times New Roman"/>
                <w:b/>
                <w:bCs/>
                <w:kern w:val="0"/>
                <w:szCs w:val="24"/>
                <w14:ligatures w14:val="none"/>
              </w:rPr>
            </w:pPr>
            <w:r>
              <w:rPr>
                <w:rFonts w:cs="Times New Roman"/>
                <w:b/>
                <w:bCs/>
                <w:kern w:val="0"/>
                <w:szCs w:val="24"/>
                <w14:ligatures w14:val="none"/>
              </w:rPr>
              <w:t>lake area changes(km</w:t>
            </w:r>
            <w:r>
              <w:rPr>
                <w:rFonts w:cs="Times New Roman"/>
                <w:b/>
                <w:bCs/>
                <w:kern w:val="0"/>
                <w:szCs w:val="24"/>
                <w:vertAlign w:val="superscript"/>
                <w14:ligatures w14:val="none"/>
              </w:rPr>
              <w:t>2</w:t>
            </w:r>
            <w:r>
              <w:rPr>
                <w:rFonts w:cs="Times New Roman"/>
                <w:b/>
                <w:bCs/>
                <w:kern w:val="0"/>
                <w:szCs w:val="24"/>
                <w14:ligatures w14:val="none"/>
              </w:rPr>
              <w:t>)</w:t>
            </w:r>
          </w:p>
        </w:tc>
        <w:tc>
          <w:tcPr>
            <w:tcW w:w="1560" w:type="dxa"/>
            <w:tcBorders>
              <w:top w:val="single" w:color="auto" w:sz="12" w:space="0"/>
              <w:left w:val="nil"/>
              <w:bottom w:val="single" w:color="auto" w:sz="12" w:space="0"/>
              <w:right w:val="nil"/>
            </w:tcBorders>
            <w:shd w:val="clear" w:color="auto" w:fill="auto"/>
            <w:noWrap/>
            <w:vAlign w:val="center"/>
          </w:tcPr>
          <w:p>
            <w:pPr>
              <w:widowControl/>
              <w:jc w:val="center"/>
              <w:rPr>
                <w:rFonts w:cs="Times New Roman"/>
                <w:b/>
                <w:bCs/>
                <w:kern w:val="0"/>
                <w:szCs w:val="24"/>
                <w14:ligatures w14:val="none"/>
              </w:rPr>
            </w:pPr>
            <w:r>
              <w:rPr>
                <w:rFonts w:cs="Times New Roman"/>
                <w:b/>
                <w:bCs/>
                <w:kern w:val="0"/>
                <w:szCs w:val="24"/>
                <w14:ligatures w14:val="none"/>
              </w:rPr>
              <w:t>change rate</w:t>
            </w:r>
          </w:p>
        </w:tc>
      </w:tr>
      <w:tr>
        <w:tblPrEx>
          <w:tblCellMar>
            <w:top w:w="0" w:type="dxa"/>
            <w:left w:w="108" w:type="dxa"/>
            <w:bottom w:w="0" w:type="dxa"/>
            <w:right w:w="108" w:type="dxa"/>
          </w:tblCellMar>
        </w:tblPrEx>
        <w:trPr>
          <w:trHeight w:val="285" w:hRule="atLeast"/>
        </w:trPr>
        <w:tc>
          <w:tcPr>
            <w:tcW w:w="876"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3</w:t>
            </w:r>
          </w:p>
        </w:tc>
        <w:tc>
          <w:tcPr>
            <w:tcW w:w="121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78.1669 </w:t>
            </w:r>
          </w:p>
        </w:tc>
        <w:tc>
          <w:tcPr>
            <w:tcW w:w="113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31.6605 </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4257</w:t>
            </w:r>
          </w:p>
        </w:tc>
        <w:tc>
          <w:tcPr>
            <w:tcW w:w="745"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M</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Sutlej</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0.212±0.03</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0.3±0.04</w:t>
            </w:r>
          </w:p>
        </w:tc>
        <w:tc>
          <w:tcPr>
            <w:tcW w:w="1879"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0.088±0.05</w:t>
            </w:r>
          </w:p>
        </w:tc>
        <w:tc>
          <w:tcPr>
            <w:tcW w:w="1560"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0.415±0.2</w:t>
            </w:r>
          </w:p>
        </w:tc>
      </w:tr>
      <w:tr>
        <w:tblPrEx>
          <w:tblCellMar>
            <w:top w:w="0" w:type="dxa"/>
            <w:left w:w="108" w:type="dxa"/>
            <w:bottom w:w="0" w:type="dxa"/>
            <w:right w:w="108" w:type="dxa"/>
          </w:tblCellMar>
        </w:tblPrEx>
        <w:trPr>
          <w:trHeight w:val="270" w:hRule="atLeast"/>
        </w:trPr>
        <w:tc>
          <w:tcPr>
            <w:tcW w:w="876"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7</w:t>
            </w:r>
          </w:p>
        </w:tc>
        <w:tc>
          <w:tcPr>
            <w:tcW w:w="121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78.4456 </w:t>
            </w:r>
          </w:p>
        </w:tc>
        <w:tc>
          <w:tcPr>
            <w:tcW w:w="113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33.0600 </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5690</w:t>
            </w:r>
          </w:p>
        </w:tc>
        <w:tc>
          <w:tcPr>
            <w:tcW w:w="745"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O</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Sutlej</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0.07±0.01</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0.095±0.02</w:t>
            </w:r>
          </w:p>
        </w:tc>
        <w:tc>
          <w:tcPr>
            <w:tcW w:w="1879"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0.025±0.02</w:t>
            </w:r>
          </w:p>
        </w:tc>
        <w:tc>
          <w:tcPr>
            <w:tcW w:w="1560"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0.358±0.27</w:t>
            </w:r>
          </w:p>
        </w:tc>
      </w:tr>
      <w:tr>
        <w:tblPrEx>
          <w:tblCellMar>
            <w:top w:w="0" w:type="dxa"/>
            <w:left w:w="108" w:type="dxa"/>
            <w:bottom w:w="0" w:type="dxa"/>
            <w:right w:w="108" w:type="dxa"/>
          </w:tblCellMar>
        </w:tblPrEx>
        <w:trPr>
          <w:trHeight w:val="270" w:hRule="atLeast"/>
        </w:trPr>
        <w:tc>
          <w:tcPr>
            <w:tcW w:w="876"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8</w:t>
            </w:r>
          </w:p>
        </w:tc>
        <w:tc>
          <w:tcPr>
            <w:tcW w:w="121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78.4506 </w:t>
            </w:r>
          </w:p>
        </w:tc>
        <w:tc>
          <w:tcPr>
            <w:tcW w:w="113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32.8875 </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5946</w:t>
            </w:r>
          </w:p>
        </w:tc>
        <w:tc>
          <w:tcPr>
            <w:tcW w:w="745"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B</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Sutlej</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0.072±0.01</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0.092±0.01</w:t>
            </w:r>
          </w:p>
        </w:tc>
        <w:tc>
          <w:tcPr>
            <w:tcW w:w="1879"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0.02±0.02</w:t>
            </w:r>
          </w:p>
        </w:tc>
        <w:tc>
          <w:tcPr>
            <w:tcW w:w="1560"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0.278±0.23</w:t>
            </w:r>
          </w:p>
        </w:tc>
      </w:tr>
      <w:tr>
        <w:tblPrEx>
          <w:tblCellMar>
            <w:top w:w="0" w:type="dxa"/>
            <w:left w:w="108" w:type="dxa"/>
            <w:bottom w:w="0" w:type="dxa"/>
            <w:right w:w="108" w:type="dxa"/>
          </w:tblCellMar>
        </w:tblPrEx>
        <w:trPr>
          <w:trHeight w:val="270" w:hRule="atLeast"/>
        </w:trPr>
        <w:tc>
          <w:tcPr>
            <w:tcW w:w="876"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9</w:t>
            </w:r>
          </w:p>
        </w:tc>
        <w:tc>
          <w:tcPr>
            <w:tcW w:w="121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78.4546 </w:t>
            </w:r>
          </w:p>
        </w:tc>
        <w:tc>
          <w:tcPr>
            <w:tcW w:w="113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33.0777 </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5820</w:t>
            </w:r>
          </w:p>
        </w:tc>
        <w:tc>
          <w:tcPr>
            <w:tcW w:w="745"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O</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Sutlej</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0.057±0.02</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0.088±0.02</w:t>
            </w:r>
          </w:p>
        </w:tc>
        <w:tc>
          <w:tcPr>
            <w:tcW w:w="1879"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0.03±0.02</w:t>
            </w:r>
          </w:p>
        </w:tc>
        <w:tc>
          <w:tcPr>
            <w:tcW w:w="1560"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0.529±0.34</w:t>
            </w:r>
          </w:p>
        </w:tc>
      </w:tr>
      <w:tr>
        <w:tblPrEx>
          <w:tblCellMar>
            <w:top w:w="0" w:type="dxa"/>
            <w:left w:w="108" w:type="dxa"/>
            <w:bottom w:w="0" w:type="dxa"/>
            <w:right w:w="108" w:type="dxa"/>
          </w:tblCellMar>
        </w:tblPrEx>
        <w:trPr>
          <w:trHeight w:val="270" w:hRule="atLeast"/>
        </w:trPr>
        <w:tc>
          <w:tcPr>
            <w:tcW w:w="876"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11</w:t>
            </w:r>
          </w:p>
        </w:tc>
        <w:tc>
          <w:tcPr>
            <w:tcW w:w="121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78.4613 </w:t>
            </w:r>
          </w:p>
        </w:tc>
        <w:tc>
          <w:tcPr>
            <w:tcW w:w="113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31.9720 </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5259</w:t>
            </w:r>
          </w:p>
        </w:tc>
        <w:tc>
          <w:tcPr>
            <w:tcW w:w="745"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M</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Sutlej</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0.067±0.01</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0.091±0.01</w:t>
            </w:r>
          </w:p>
        </w:tc>
        <w:tc>
          <w:tcPr>
            <w:tcW w:w="1879"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0.024±0.02</w:t>
            </w:r>
          </w:p>
        </w:tc>
        <w:tc>
          <w:tcPr>
            <w:tcW w:w="1560"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0.359±0.22</w:t>
            </w:r>
          </w:p>
        </w:tc>
      </w:tr>
      <w:tr>
        <w:tblPrEx>
          <w:tblCellMar>
            <w:top w:w="0" w:type="dxa"/>
            <w:left w:w="108" w:type="dxa"/>
            <w:bottom w:w="0" w:type="dxa"/>
            <w:right w:w="108" w:type="dxa"/>
          </w:tblCellMar>
        </w:tblPrEx>
        <w:trPr>
          <w:trHeight w:val="270" w:hRule="atLeast"/>
        </w:trPr>
        <w:tc>
          <w:tcPr>
            <w:tcW w:w="876"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21</w:t>
            </w:r>
          </w:p>
        </w:tc>
        <w:tc>
          <w:tcPr>
            <w:tcW w:w="121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78.8402 </w:t>
            </w:r>
          </w:p>
        </w:tc>
        <w:tc>
          <w:tcPr>
            <w:tcW w:w="113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31.9142 </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5583</w:t>
            </w:r>
          </w:p>
        </w:tc>
        <w:tc>
          <w:tcPr>
            <w:tcW w:w="745"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M</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Sutlej</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0.181±0.02</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0.218±0.02</w:t>
            </w:r>
          </w:p>
        </w:tc>
        <w:tc>
          <w:tcPr>
            <w:tcW w:w="1879"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0.037±0.03</w:t>
            </w:r>
          </w:p>
        </w:tc>
        <w:tc>
          <w:tcPr>
            <w:tcW w:w="1560"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0.201±0.15</w:t>
            </w:r>
          </w:p>
        </w:tc>
      </w:tr>
      <w:tr>
        <w:tblPrEx>
          <w:tblCellMar>
            <w:top w:w="0" w:type="dxa"/>
            <w:left w:w="108" w:type="dxa"/>
            <w:bottom w:w="0" w:type="dxa"/>
            <w:right w:w="108" w:type="dxa"/>
          </w:tblCellMar>
        </w:tblPrEx>
        <w:trPr>
          <w:trHeight w:val="270" w:hRule="atLeast"/>
        </w:trPr>
        <w:tc>
          <w:tcPr>
            <w:tcW w:w="876"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26</w:t>
            </w:r>
          </w:p>
        </w:tc>
        <w:tc>
          <w:tcPr>
            <w:tcW w:w="121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78.9105 </w:t>
            </w:r>
          </w:p>
        </w:tc>
        <w:tc>
          <w:tcPr>
            <w:tcW w:w="113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32.0180 </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5572</w:t>
            </w:r>
          </w:p>
        </w:tc>
        <w:tc>
          <w:tcPr>
            <w:tcW w:w="745"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B</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Sutlej</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0.053±0.01</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0.07±0.01</w:t>
            </w:r>
          </w:p>
        </w:tc>
        <w:tc>
          <w:tcPr>
            <w:tcW w:w="1879"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0.018±0.01</w:t>
            </w:r>
          </w:p>
        </w:tc>
        <w:tc>
          <w:tcPr>
            <w:tcW w:w="1560"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0.334±0.22</w:t>
            </w:r>
          </w:p>
        </w:tc>
      </w:tr>
      <w:tr>
        <w:tblPrEx>
          <w:tblCellMar>
            <w:top w:w="0" w:type="dxa"/>
            <w:left w:w="108" w:type="dxa"/>
            <w:bottom w:w="0" w:type="dxa"/>
            <w:right w:w="108" w:type="dxa"/>
          </w:tblCellMar>
        </w:tblPrEx>
        <w:trPr>
          <w:trHeight w:val="270" w:hRule="atLeast"/>
        </w:trPr>
        <w:tc>
          <w:tcPr>
            <w:tcW w:w="876"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33</w:t>
            </w:r>
          </w:p>
        </w:tc>
        <w:tc>
          <w:tcPr>
            <w:tcW w:w="121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78.9775 </w:t>
            </w:r>
          </w:p>
        </w:tc>
        <w:tc>
          <w:tcPr>
            <w:tcW w:w="113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32.1608 </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5575</w:t>
            </w:r>
          </w:p>
        </w:tc>
        <w:tc>
          <w:tcPr>
            <w:tcW w:w="745"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O</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Sutlej</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0.079±0.01</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0.105±0.01</w:t>
            </w:r>
          </w:p>
        </w:tc>
        <w:tc>
          <w:tcPr>
            <w:tcW w:w="1879"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0.027±0.02</w:t>
            </w:r>
          </w:p>
        </w:tc>
        <w:tc>
          <w:tcPr>
            <w:tcW w:w="1560"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0.339±0.17</w:t>
            </w:r>
          </w:p>
        </w:tc>
      </w:tr>
      <w:tr>
        <w:tblPrEx>
          <w:tblCellMar>
            <w:top w:w="0" w:type="dxa"/>
            <w:left w:w="108" w:type="dxa"/>
            <w:bottom w:w="0" w:type="dxa"/>
            <w:right w:w="108" w:type="dxa"/>
          </w:tblCellMar>
        </w:tblPrEx>
        <w:trPr>
          <w:trHeight w:val="270" w:hRule="atLeast"/>
        </w:trPr>
        <w:tc>
          <w:tcPr>
            <w:tcW w:w="876"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35</w:t>
            </w:r>
          </w:p>
        </w:tc>
        <w:tc>
          <w:tcPr>
            <w:tcW w:w="121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78.9850 </w:t>
            </w:r>
          </w:p>
        </w:tc>
        <w:tc>
          <w:tcPr>
            <w:tcW w:w="113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32.3004 </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5698</w:t>
            </w:r>
          </w:p>
        </w:tc>
        <w:tc>
          <w:tcPr>
            <w:tcW w:w="745"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M</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Sutlej</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0.085±0.01</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0.111±0.01</w:t>
            </w:r>
          </w:p>
        </w:tc>
        <w:tc>
          <w:tcPr>
            <w:tcW w:w="1879"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0.026±0.02</w:t>
            </w:r>
          </w:p>
        </w:tc>
        <w:tc>
          <w:tcPr>
            <w:tcW w:w="1560"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0.312±0.18</w:t>
            </w:r>
          </w:p>
        </w:tc>
      </w:tr>
      <w:tr>
        <w:tblPrEx>
          <w:tblCellMar>
            <w:top w:w="0" w:type="dxa"/>
            <w:left w:w="108" w:type="dxa"/>
            <w:bottom w:w="0" w:type="dxa"/>
            <w:right w:w="108" w:type="dxa"/>
          </w:tblCellMar>
        </w:tblPrEx>
        <w:trPr>
          <w:trHeight w:val="270" w:hRule="atLeast"/>
        </w:trPr>
        <w:tc>
          <w:tcPr>
            <w:tcW w:w="876"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46</w:t>
            </w:r>
          </w:p>
        </w:tc>
        <w:tc>
          <w:tcPr>
            <w:tcW w:w="121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79.6187 </w:t>
            </w:r>
          </w:p>
        </w:tc>
        <w:tc>
          <w:tcPr>
            <w:tcW w:w="113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30.6986 </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4164</w:t>
            </w:r>
          </w:p>
        </w:tc>
        <w:tc>
          <w:tcPr>
            <w:tcW w:w="745"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O</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Alaknanda</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0.093±0.01</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0.121±0.02</w:t>
            </w:r>
          </w:p>
        </w:tc>
        <w:tc>
          <w:tcPr>
            <w:tcW w:w="1879"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0.027±0.02</w:t>
            </w:r>
          </w:p>
        </w:tc>
        <w:tc>
          <w:tcPr>
            <w:tcW w:w="1560"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0.293±0.2</w:t>
            </w:r>
          </w:p>
        </w:tc>
      </w:tr>
      <w:tr>
        <w:tblPrEx>
          <w:tblCellMar>
            <w:top w:w="0" w:type="dxa"/>
            <w:left w:w="108" w:type="dxa"/>
            <w:bottom w:w="0" w:type="dxa"/>
            <w:right w:w="108" w:type="dxa"/>
          </w:tblCellMar>
        </w:tblPrEx>
        <w:trPr>
          <w:trHeight w:val="270" w:hRule="atLeast"/>
        </w:trPr>
        <w:tc>
          <w:tcPr>
            <w:tcW w:w="876"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48</w:t>
            </w:r>
          </w:p>
        </w:tc>
        <w:tc>
          <w:tcPr>
            <w:tcW w:w="121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79.6828 </w:t>
            </w:r>
          </w:p>
        </w:tc>
        <w:tc>
          <w:tcPr>
            <w:tcW w:w="113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32.2542 </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5609</w:t>
            </w:r>
          </w:p>
        </w:tc>
        <w:tc>
          <w:tcPr>
            <w:tcW w:w="745"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O</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Sutlej</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0.052±0.01</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0.082±0.01</w:t>
            </w:r>
          </w:p>
        </w:tc>
        <w:tc>
          <w:tcPr>
            <w:tcW w:w="1879"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0.03±0.01</w:t>
            </w:r>
          </w:p>
        </w:tc>
        <w:tc>
          <w:tcPr>
            <w:tcW w:w="1560"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0.572±0.22</w:t>
            </w:r>
          </w:p>
        </w:tc>
      </w:tr>
      <w:tr>
        <w:tblPrEx>
          <w:tblCellMar>
            <w:top w:w="0" w:type="dxa"/>
            <w:left w:w="108" w:type="dxa"/>
            <w:bottom w:w="0" w:type="dxa"/>
            <w:right w:w="108" w:type="dxa"/>
          </w:tblCellMar>
        </w:tblPrEx>
        <w:trPr>
          <w:trHeight w:val="270" w:hRule="atLeast"/>
        </w:trPr>
        <w:tc>
          <w:tcPr>
            <w:tcW w:w="876"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49</w:t>
            </w:r>
          </w:p>
        </w:tc>
        <w:tc>
          <w:tcPr>
            <w:tcW w:w="121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79.7298 </w:t>
            </w:r>
          </w:p>
        </w:tc>
        <w:tc>
          <w:tcPr>
            <w:tcW w:w="113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31.0284 </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5332</w:t>
            </w:r>
          </w:p>
        </w:tc>
        <w:tc>
          <w:tcPr>
            <w:tcW w:w="745"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M</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Sutlej</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0.051±0.01</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0.076±0.01</w:t>
            </w:r>
          </w:p>
        </w:tc>
        <w:tc>
          <w:tcPr>
            <w:tcW w:w="1879"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0.025±0.02</w:t>
            </w:r>
          </w:p>
        </w:tc>
        <w:tc>
          <w:tcPr>
            <w:tcW w:w="1560"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0.495±0.25</w:t>
            </w:r>
          </w:p>
        </w:tc>
      </w:tr>
      <w:tr>
        <w:tblPrEx>
          <w:tblCellMar>
            <w:top w:w="0" w:type="dxa"/>
            <w:left w:w="108" w:type="dxa"/>
            <w:bottom w:w="0" w:type="dxa"/>
            <w:right w:w="108" w:type="dxa"/>
          </w:tblCellMar>
        </w:tblPrEx>
        <w:trPr>
          <w:trHeight w:val="270" w:hRule="atLeast"/>
        </w:trPr>
        <w:tc>
          <w:tcPr>
            <w:tcW w:w="876"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57</w:t>
            </w:r>
          </w:p>
        </w:tc>
        <w:tc>
          <w:tcPr>
            <w:tcW w:w="121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79.8942 </w:t>
            </w:r>
          </w:p>
        </w:tc>
        <w:tc>
          <w:tcPr>
            <w:tcW w:w="113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30.8301 </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5196</w:t>
            </w:r>
          </w:p>
        </w:tc>
        <w:tc>
          <w:tcPr>
            <w:tcW w:w="745"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M</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Alaknanda</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0.057±0.01</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0.089±0.01</w:t>
            </w:r>
          </w:p>
        </w:tc>
        <w:tc>
          <w:tcPr>
            <w:tcW w:w="1879"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0.032±0.02</w:t>
            </w:r>
          </w:p>
        </w:tc>
        <w:tc>
          <w:tcPr>
            <w:tcW w:w="1560"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0.554±0.24</w:t>
            </w:r>
          </w:p>
        </w:tc>
      </w:tr>
      <w:tr>
        <w:tblPrEx>
          <w:tblCellMar>
            <w:top w:w="0" w:type="dxa"/>
            <w:left w:w="108" w:type="dxa"/>
            <w:bottom w:w="0" w:type="dxa"/>
            <w:right w:w="108" w:type="dxa"/>
          </w:tblCellMar>
        </w:tblPrEx>
        <w:trPr>
          <w:trHeight w:val="270" w:hRule="atLeast"/>
        </w:trPr>
        <w:tc>
          <w:tcPr>
            <w:tcW w:w="876"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62</w:t>
            </w:r>
          </w:p>
        </w:tc>
        <w:tc>
          <w:tcPr>
            <w:tcW w:w="121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80.5980 </w:t>
            </w:r>
          </w:p>
        </w:tc>
        <w:tc>
          <w:tcPr>
            <w:tcW w:w="113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30.5448 </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5501</w:t>
            </w:r>
          </w:p>
        </w:tc>
        <w:tc>
          <w:tcPr>
            <w:tcW w:w="745"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M</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Sutlej</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0.064±0.01</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0.084±0.01</w:t>
            </w:r>
          </w:p>
        </w:tc>
        <w:tc>
          <w:tcPr>
            <w:tcW w:w="1879"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0.019±0.02</w:t>
            </w:r>
          </w:p>
        </w:tc>
        <w:tc>
          <w:tcPr>
            <w:tcW w:w="1560"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0.302±0.21</w:t>
            </w:r>
          </w:p>
        </w:tc>
      </w:tr>
      <w:tr>
        <w:tblPrEx>
          <w:tblCellMar>
            <w:top w:w="0" w:type="dxa"/>
            <w:left w:w="108" w:type="dxa"/>
            <w:bottom w:w="0" w:type="dxa"/>
            <w:right w:w="108" w:type="dxa"/>
          </w:tblCellMar>
        </w:tblPrEx>
        <w:trPr>
          <w:trHeight w:val="270" w:hRule="atLeast"/>
        </w:trPr>
        <w:tc>
          <w:tcPr>
            <w:tcW w:w="876"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66</w:t>
            </w:r>
          </w:p>
        </w:tc>
        <w:tc>
          <w:tcPr>
            <w:tcW w:w="121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81.1368 </w:t>
            </w:r>
          </w:p>
        </w:tc>
        <w:tc>
          <w:tcPr>
            <w:tcW w:w="113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31.2339 </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5561</w:t>
            </w:r>
          </w:p>
        </w:tc>
        <w:tc>
          <w:tcPr>
            <w:tcW w:w="745"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M</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Sutlej</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0.092±0.02</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0.114±0.02</w:t>
            </w:r>
          </w:p>
        </w:tc>
        <w:tc>
          <w:tcPr>
            <w:tcW w:w="1879"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0.023±0.02</w:t>
            </w:r>
          </w:p>
        </w:tc>
        <w:tc>
          <w:tcPr>
            <w:tcW w:w="1560"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0.249±0.22</w:t>
            </w:r>
          </w:p>
        </w:tc>
      </w:tr>
      <w:tr>
        <w:tblPrEx>
          <w:tblCellMar>
            <w:top w:w="0" w:type="dxa"/>
            <w:left w:w="108" w:type="dxa"/>
            <w:bottom w:w="0" w:type="dxa"/>
            <w:right w:w="108" w:type="dxa"/>
          </w:tblCellMar>
        </w:tblPrEx>
        <w:trPr>
          <w:trHeight w:val="270" w:hRule="atLeast"/>
        </w:trPr>
        <w:tc>
          <w:tcPr>
            <w:tcW w:w="876"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70</w:t>
            </w:r>
          </w:p>
        </w:tc>
        <w:tc>
          <w:tcPr>
            <w:tcW w:w="121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81.1595 </w:t>
            </w:r>
          </w:p>
        </w:tc>
        <w:tc>
          <w:tcPr>
            <w:tcW w:w="113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31.2173 </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5598</w:t>
            </w:r>
          </w:p>
        </w:tc>
        <w:tc>
          <w:tcPr>
            <w:tcW w:w="745"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M</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Sutlej</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0.066±0.01</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0.091±0.01</w:t>
            </w:r>
          </w:p>
        </w:tc>
        <w:tc>
          <w:tcPr>
            <w:tcW w:w="1879"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0.025±0.02</w:t>
            </w:r>
          </w:p>
        </w:tc>
        <w:tc>
          <w:tcPr>
            <w:tcW w:w="1560"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0.382±0.25</w:t>
            </w:r>
          </w:p>
        </w:tc>
      </w:tr>
      <w:tr>
        <w:tblPrEx>
          <w:tblCellMar>
            <w:top w:w="0" w:type="dxa"/>
            <w:left w:w="108" w:type="dxa"/>
            <w:bottom w:w="0" w:type="dxa"/>
            <w:right w:w="108" w:type="dxa"/>
          </w:tblCellMar>
        </w:tblPrEx>
        <w:trPr>
          <w:trHeight w:val="270" w:hRule="atLeast"/>
        </w:trPr>
        <w:tc>
          <w:tcPr>
            <w:tcW w:w="876"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203</w:t>
            </w:r>
          </w:p>
        </w:tc>
        <w:tc>
          <w:tcPr>
            <w:tcW w:w="121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87.3036 </w:t>
            </w:r>
          </w:p>
        </w:tc>
        <w:tc>
          <w:tcPr>
            <w:tcW w:w="113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27.9381 </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4588</w:t>
            </w:r>
          </w:p>
        </w:tc>
        <w:tc>
          <w:tcPr>
            <w:tcW w:w="745"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O</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Arun</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0.083±0.01</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0.109±0.01</w:t>
            </w:r>
          </w:p>
        </w:tc>
        <w:tc>
          <w:tcPr>
            <w:tcW w:w="1879"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0.026±0.02</w:t>
            </w:r>
          </w:p>
        </w:tc>
        <w:tc>
          <w:tcPr>
            <w:tcW w:w="1560"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0.311±0.21</w:t>
            </w:r>
          </w:p>
        </w:tc>
      </w:tr>
      <w:tr>
        <w:tblPrEx>
          <w:tblCellMar>
            <w:top w:w="0" w:type="dxa"/>
            <w:left w:w="108" w:type="dxa"/>
            <w:bottom w:w="0" w:type="dxa"/>
            <w:right w:w="108" w:type="dxa"/>
          </w:tblCellMar>
        </w:tblPrEx>
        <w:trPr>
          <w:trHeight w:val="270" w:hRule="atLeast"/>
        </w:trPr>
        <w:tc>
          <w:tcPr>
            <w:tcW w:w="876"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206</w:t>
            </w:r>
          </w:p>
        </w:tc>
        <w:tc>
          <w:tcPr>
            <w:tcW w:w="121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87.3417 </w:t>
            </w:r>
          </w:p>
        </w:tc>
        <w:tc>
          <w:tcPr>
            <w:tcW w:w="113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27.8364 </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4243</w:t>
            </w:r>
          </w:p>
        </w:tc>
        <w:tc>
          <w:tcPr>
            <w:tcW w:w="745"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I</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Arun</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0.174±0.02</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0.228±0.02</w:t>
            </w:r>
          </w:p>
        </w:tc>
        <w:tc>
          <w:tcPr>
            <w:tcW w:w="1879"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0.053±0.03</w:t>
            </w:r>
          </w:p>
        </w:tc>
        <w:tc>
          <w:tcPr>
            <w:tcW w:w="1560"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0.307±0.16</w:t>
            </w:r>
          </w:p>
        </w:tc>
      </w:tr>
      <w:tr>
        <w:tblPrEx>
          <w:tblCellMar>
            <w:top w:w="0" w:type="dxa"/>
            <w:left w:w="108" w:type="dxa"/>
            <w:bottom w:w="0" w:type="dxa"/>
            <w:right w:w="108" w:type="dxa"/>
          </w:tblCellMar>
        </w:tblPrEx>
        <w:trPr>
          <w:trHeight w:val="270" w:hRule="atLeast"/>
        </w:trPr>
        <w:tc>
          <w:tcPr>
            <w:tcW w:w="876"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231</w:t>
            </w:r>
          </w:p>
        </w:tc>
        <w:tc>
          <w:tcPr>
            <w:tcW w:w="121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87.4778 </w:t>
            </w:r>
          </w:p>
        </w:tc>
        <w:tc>
          <w:tcPr>
            <w:tcW w:w="113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27.9967 </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4480</w:t>
            </w:r>
          </w:p>
        </w:tc>
        <w:tc>
          <w:tcPr>
            <w:tcW w:w="745"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O</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Arun</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0.077±0.01</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0.093±0.01</w:t>
            </w:r>
          </w:p>
        </w:tc>
        <w:tc>
          <w:tcPr>
            <w:tcW w:w="1879"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0.017±0.02</w:t>
            </w:r>
          </w:p>
        </w:tc>
        <w:tc>
          <w:tcPr>
            <w:tcW w:w="1560"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0.219±0.19</w:t>
            </w:r>
          </w:p>
        </w:tc>
      </w:tr>
      <w:tr>
        <w:tblPrEx>
          <w:tblCellMar>
            <w:top w:w="0" w:type="dxa"/>
            <w:left w:w="108" w:type="dxa"/>
            <w:bottom w:w="0" w:type="dxa"/>
            <w:right w:w="108" w:type="dxa"/>
          </w:tblCellMar>
        </w:tblPrEx>
        <w:trPr>
          <w:trHeight w:val="270" w:hRule="atLeast"/>
        </w:trPr>
        <w:tc>
          <w:tcPr>
            <w:tcW w:w="876"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239</w:t>
            </w:r>
          </w:p>
        </w:tc>
        <w:tc>
          <w:tcPr>
            <w:tcW w:w="121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87.4920 </w:t>
            </w:r>
          </w:p>
        </w:tc>
        <w:tc>
          <w:tcPr>
            <w:tcW w:w="113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28.8382 </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5453</w:t>
            </w:r>
          </w:p>
        </w:tc>
        <w:tc>
          <w:tcPr>
            <w:tcW w:w="745"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O</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Arun</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0.053±0.01</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0.085±0.01</w:t>
            </w:r>
          </w:p>
        </w:tc>
        <w:tc>
          <w:tcPr>
            <w:tcW w:w="1879"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0.031±0.02</w:t>
            </w:r>
          </w:p>
        </w:tc>
        <w:tc>
          <w:tcPr>
            <w:tcW w:w="1560"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0.581±0.25</w:t>
            </w:r>
          </w:p>
        </w:tc>
      </w:tr>
      <w:tr>
        <w:tblPrEx>
          <w:tblCellMar>
            <w:top w:w="0" w:type="dxa"/>
            <w:left w:w="108" w:type="dxa"/>
            <w:bottom w:w="0" w:type="dxa"/>
            <w:right w:w="108" w:type="dxa"/>
          </w:tblCellMar>
        </w:tblPrEx>
        <w:trPr>
          <w:trHeight w:val="270" w:hRule="atLeast"/>
        </w:trPr>
        <w:tc>
          <w:tcPr>
            <w:tcW w:w="876"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250</w:t>
            </w:r>
          </w:p>
        </w:tc>
        <w:tc>
          <w:tcPr>
            <w:tcW w:w="121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87.5342 </w:t>
            </w:r>
          </w:p>
        </w:tc>
        <w:tc>
          <w:tcPr>
            <w:tcW w:w="113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28.6942 </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5159</w:t>
            </w:r>
          </w:p>
        </w:tc>
        <w:tc>
          <w:tcPr>
            <w:tcW w:w="745"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O</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Arun</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0.527±0.03</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0.586±0.03</w:t>
            </w:r>
          </w:p>
        </w:tc>
        <w:tc>
          <w:tcPr>
            <w:tcW w:w="1879"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0.06±0.05</w:t>
            </w:r>
          </w:p>
        </w:tc>
        <w:tc>
          <w:tcPr>
            <w:tcW w:w="1560"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0.113±0.08</w:t>
            </w:r>
          </w:p>
        </w:tc>
      </w:tr>
      <w:tr>
        <w:tblPrEx>
          <w:tblCellMar>
            <w:top w:w="0" w:type="dxa"/>
            <w:left w:w="108" w:type="dxa"/>
            <w:bottom w:w="0" w:type="dxa"/>
            <w:right w:w="108" w:type="dxa"/>
          </w:tblCellMar>
        </w:tblPrEx>
        <w:trPr>
          <w:trHeight w:val="270" w:hRule="atLeast"/>
        </w:trPr>
        <w:tc>
          <w:tcPr>
            <w:tcW w:w="876"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253</w:t>
            </w:r>
          </w:p>
        </w:tc>
        <w:tc>
          <w:tcPr>
            <w:tcW w:w="121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87.5536 </w:t>
            </w:r>
          </w:p>
        </w:tc>
        <w:tc>
          <w:tcPr>
            <w:tcW w:w="113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28.7733 </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5316</w:t>
            </w:r>
          </w:p>
        </w:tc>
        <w:tc>
          <w:tcPr>
            <w:tcW w:w="745"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O</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Arun</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0.225±0.02</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0.265±0.02</w:t>
            </w:r>
          </w:p>
        </w:tc>
        <w:tc>
          <w:tcPr>
            <w:tcW w:w="1879"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0.04±0.03</w:t>
            </w:r>
          </w:p>
        </w:tc>
        <w:tc>
          <w:tcPr>
            <w:tcW w:w="1560"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0.177±0.12</w:t>
            </w:r>
          </w:p>
        </w:tc>
      </w:tr>
      <w:tr>
        <w:tblPrEx>
          <w:tblCellMar>
            <w:top w:w="0" w:type="dxa"/>
            <w:left w:w="108" w:type="dxa"/>
            <w:bottom w:w="0" w:type="dxa"/>
            <w:right w:w="108" w:type="dxa"/>
          </w:tblCellMar>
        </w:tblPrEx>
        <w:trPr>
          <w:trHeight w:val="270" w:hRule="atLeast"/>
        </w:trPr>
        <w:tc>
          <w:tcPr>
            <w:tcW w:w="876"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267</w:t>
            </w:r>
          </w:p>
        </w:tc>
        <w:tc>
          <w:tcPr>
            <w:tcW w:w="121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87.5827 </w:t>
            </w:r>
          </w:p>
        </w:tc>
        <w:tc>
          <w:tcPr>
            <w:tcW w:w="113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28.0488 </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4715</w:t>
            </w:r>
          </w:p>
        </w:tc>
        <w:tc>
          <w:tcPr>
            <w:tcW w:w="745"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M</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Arun</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0.063±0.01</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0.09±0.01</w:t>
            </w:r>
          </w:p>
        </w:tc>
        <w:tc>
          <w:tcPr>
            <w:tcW w:w="1879"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0.026±0.02</w:t>
            </w:r>
          </w:p>
        </w:tc>
        <w:tc>
          <w:tcPr>
            <w:tcW w:w="1560"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0.417±0.28</w:t>
            </w:r>
          </w:p>
        </w:tc>
      </w:tr>
      <w:tr>
        <w:tblPrEx>
          <w:tblCellMar>
            <w:top w:w="0" w:type="dxa"/>
            <w:left w:w="108" w:type="dxa"/>
            <w:bottom w:w="0" w:type="dxa"/>
            <w:right w:w="108" w:type="dxa"/>
          </w:tblCellMar>
        </w:tblPrEx>
        <w:trPr>
          <w:trHeight w:val="270" w:hRule="atLeast"/>
        </w:trPr>
        <w:tc>
          <w:tcPr>
            <w:tcW w:w="876"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284</w:t>
            </w:r>
          </w:p>
        </w:tc>
        <w:tc>
          <w:tcPr>
            <w:tcW w:w="121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87.6211 </w:t>
            </w:r>
          </w:p>
        </w:tc>
        <w:tc>
          <w:tcPr>
            <w:tcW w:w="113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28.2504 </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5842</w:t>
            </w:r>
          </w:p>
        </w:tc>
        <w:tc>
          <w:tcPr>
            <w:tcW w:w="745"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M</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Arun</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0.07±0.01</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0.089±0.01</w:t>
            </w:r>
          </w:p>
        </w:tc>
        <w:tc>
          <w:tcPr>
            <w:tcW w:w="1879"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0.019±0.02</w:t>
            </w:r>
          </w:p>
        </w:tc>
        <w:tc>
          <w:tcPr>
            <w:tcW w:w="1560"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0.275±0.21</w:t>
            </w:r>
          </w:p>
        </w:tc>
      </w:tr>
      <w:tr>
        <w:tblPrEx>
          <w:tblCellMar>
            <w:top w:w="0" w:type="dxa"/>
            <w:left w:w="108" w:type="dxa"/>
            <w:bottom w:w="0" w:type="dxa"/>
            <w:right w:w="108" w:type="dxa"/>
          </w:tblCellMar>
        </w:tblPrEx>
        <w:trPr>
          <w:trHeight w:val="270" w:hRule="atLeast"/>
        </w:trPr>
        <w:tc>
          <w:tcPr>
            <w:tcW w:w="876"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298</w:t>
            </w:r>
          </w:p>
        </w:tc>
        <w:tc>
          <w:tcPr>
            <w:tcW w:w="121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87.6363 </w:t>
            </w:r>
          </w:p>
        </w:tc>
        <w:tc>
          <w:tcPr>
            <w:tcW w:w="113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28.0929 </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5177</w:t>
            </w:r>
          </w:p>
        </w:tc>
        <w:tc>
          <w:tcPr>
            <w:tcW w:w="745"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M</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Arun</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0.769±0.05</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0.868±0.05</w:t>
            </w:r>
          </w:p>
        </w:tc>
        <w:tc>
          <w:tcPr>
            <w:tcW w:w="1879"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0.099±0.08</w:t>
            </w:r>
          </w:p>
        </w:tc>
        <w:tc>
          <w:tcPr>
            <w:tcW w:w="1560"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0.128±0.09</w:t>
            </w:r>
          </w:p>
        </w:tc>
      </w:tr>
      <w:tr>
        <w:tblPrEx>
          <w:tblCellMar>
            <w:top w:w="0" w:type="dxa"/>
            <w:left w:w="108" w:type="dxa"/>
            <w:bottom w:w="0" w:type="dxa"/>
            <w:right w:w="108" w:type="dxa"/>
          </w:tblCellMar>
        </w:tblPrEx>
        <w:trPr>
          <w:trHeight w:val="270" w:hRule="atLeast"/>
        </w:trPr>
        <w:tc>
          <w:tcPr>
            <w:tcW w:w="876"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305</w:t>
            </w:r>
          </w:p>
        </w:tc>
        <w:tc>
          <w:tcPr>
            <w:tcW w:w="121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87.7020 </w:t>
            </w:r>
          </w:p>
        </w:tc>
        <w:tc>
          <w:tcPr>
            <w:tcW w:w="113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27.8864 </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5193</w:t>
            </w:r>
          </w:p>
        </w:tc>
        <w:tc>
          <w:tcPr>
            <w:tcW w:w="745"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I</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Arun</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0.074±0.01</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0.144±0.02</w:t>
            </w:r>
          </w:p>
        </w:tc>
        <w:tc>
          <w:tcPr>
            <w:tcW w:w="1879"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0.071±0.02</w:t>
            </w:r>
          </w:p>
        </w:tc>
        <w:tc>
          <w:tcPr>
            <w:tcW w:w="1560"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0.963±0.19</w:t>
            </w:r>
          </w:p>
        </w:tc>
      </w:tr>
      <w:tr>
        <w:tblPrEx>
          <w:tblCellMar>
            <w:top w:w="0" w:type="dxa"/>
            <w:left w:w="108" w:type="dxa"/>
            <w:bottom w:w="0" w:type="dxa"/>
            <w:right w:w="108" w:type="dxa"/>
          </w:tblCellMar>
        </w:tblPrEx>
        <w:trPr>
          <w:trHeight w:val="270" w:hRule="atLeast"/>
        </w:trPr>
        <w:tc>
          <w:tcPr>
            <w:tcW w:w="876"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340</w:t>
            </w:r>
          </w:p>
        </w:tc>
        <w:tc>
          <w:tcPr>
            <w:tcW w:w="121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87.9627 </w:t>
            </w:r>
          </w:p>
        </w:tc>
        <w:tc>
          <w:tcPr>
            <w:tcW w:w="113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27.8462 </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5216</w:t>
            </w:r>
          </w:p>
        </w:tc>
        <w:tc>
          <w:tcPr>
            <w:tcW w:w="745"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M</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Tamor</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0.077±0.01</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0.11±0.01</w:t>
            </w:r>
          </w:p>
        </w:tc>
        <w:tc>
          <w:tcPr>
            <w:tcW w:w="1879"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0.033±0.02</w:t>
            </w:r>
          </w:p>
        </w:tc>
        <w:tc>
          <w:tcPr>
            <w:tcW w:w="1560"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0.423±0.2</w:t>
            </w:r>
          </w:p>
        </w:tc>
      </w:tr>
      <w:tr>
        <w:tblPrEx>
          <w:tblCellMar>
            <w:top w:w="0" w:type="dxa"/>
            <w:left w:w="108" w:type="dxa"/>
            <w:bottom w:w="0" w:type="dxa"/>
            <w:right w:w="108" w:type="dxa"/>
          </w:tblCellMar>
        </w:tblPrEx>
        <w:trPr>
          <w:trHeight w:val="270" w:hRule="atLeast"/>
        </w:trPr>
        <w:tc>
          <w:tcPr>
            <w:tcW w:w="876"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347</w:t>
            </w:r>
          </w:p>
        </w:tc>
        <w:tc>
          <w:tcPr>
            <w:tcW w:w="121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88.0418 </w:t>
            </w:r>
          </w:p>
        </w:tc>
        <w:tc>
          <w:tcPr>
            <w:tcW w:w="113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27.9426 </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5815</w:t>
            </w:r>
          </w:p>
        </w:tc>
        <w:tc>
          <w:tcPr>
            <w:tcW w:w="745"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M</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Arun</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0.104±0.01</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0.13±0.01</w:t>
            </w:r>
          </w:p>
        </w:tc>
        <w:tc>
          <w:tcPr>
            <w:tcW w:w="1879"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0.025±0.02</w:t>
            </w:r>
          </w:p>
        </w:tc>
        <w:tc>
          <w:tcPr>
            <w:tcW w:w="1560"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0.241±0.17</w:t>
            </w:r>
          </w:p>
        </w:tc>
      </w:tr>
      <w:tr>
        <w:tblPrEx>
          <w:tblCellMar>
            <w:top w:w="0" w:type="dxa"/>
            <w:left w:w="108" w:type="dxa"/>
            <w:bottom w:w="0" w:type="dxa"/>
            <w:right w:w="108" w:type="dxa"/>
          </w:tblCellMar>
        </w:tblPrEx>
        <w:trPr>
          <w:trHeight w:val="270" w:hRule="atLeast"/>
        </w:trPr>
        <w:tc>
          <w:tcPr>
            <w:tcW w:w="876"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352</w:t>
            </w:r>
          </w:p>
        </w:tc>
        <w:tc>
          <w:tcPr>
            <w:tcW w:w="121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88.0658 </w:t>
            </w:r>
          </w:p>
        </w:tc>
        <w:tc>
          <w:tcPr>
            <w:tcW w:w="113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27.9318 </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5562</w:t>
            </w:r>
          </w:p>
        </w:tc>
        <w:tc>
          <w:tcPr>
            <w:tcW w:w="745"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M</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Arun</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0.959±0.06</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1.095±0.06</w:t>
            </w:r>
          </w:p>
        </w:tc>
        <w:tc>
          <w:tcPr>
            <w:tcW w:w="1879"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0.136±0.08</w:t>
            </w:r>
          </w:p>
        </w:tc>
        <w:tc>
          <w:tcPr>
            <w:tcW w:w="1560"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0.142±0.08</w:t>
            </w:r>
          </w:p>
        </w:tc>
      </w:tr>
      <w:tr>
        <w:tblPrEx>
          <w:tblCellMar>
            <w:top w:w="0" w:type="dxa"/>
            <w:left w:w="108" w:type="dxa"/>
            <w:bottom w:w="0" w:type="dxa"/>
            <w:right w:w="108" w:type="dxa"/>
          </w:tblCellMar>
        </w:tblPrEx>
        <w:trPr>
          <w:trHeight w:val="270" w:hRule="atLeast"/>
        </w:trPr>
        <w:tc>
          <w:tcPr>
            <w:tcW w:w="876"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353</w:t>
            </w:r>
          </w:p>
        </w:tc>
        <w:tc>
          <w:tcPr>
            <w:tcW w:w="121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88.0767 </w:t>
            </w:r>
          </w:p>
        </w:tc>
        <w:tc>
          <w:tcPr>
            <w:tcW w:w="113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27.9446 </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5488</w:t>
            </w:r>
          </w:p>
        </w:tc>
        <w:tc>
          <w:tcPr>
            <w:tcW w:w="745"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M</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Arun</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1.461±0.07</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1.707±0.07</w:t>
            </w:r>
          </w:p>
        </w:tc>
        <w:tc>
          <w:tcPr>
            <w:tcW w:w="1879"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0.246±0.1</w:t>
            </w:r>
          </w:p>
        </w:tc>
        <w:tc>
          <w:tcPr>
            <w:tcW w:w="1560"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0.168±0.06</w:t>
            </w:r>
          </w:p>
        </w:tc>
      </w:tr>
      <w:tr>
        <w:tblPrEx>
          <w:tblCellMar>
            <w:top w:w="0" w:type="dxa"/>
            <w:left w:w="108" w:type="dxa"/>
            <w:bottom w:w="0" w:type="dxa"/>
            <w:right w:w="108" w:type="dxa"/>
          </w:tblCellMar>
        </w:tblPrEx>
        <w:trPr>
          <w:trHeight w:val="270" w:hRule="atLeast"/>
        </w:trPr>
        <w:tc>
          <w:tcPr>
            <w:tcW w:w="876"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358</w:t>
            </w:r>
          </w:p>
        </w:tc>
        <w:tc>
          <w:tcPr>
            <w:tcW w:w="121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88.2420 </w:t>
            </w:r>
          </w:p>
        </w:tc>
        <w:tc>
          <w:tcPr>
            <w:tcW w:w="113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28.0033 </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5269</w:t>
            </w:r>
          </w:p>
        </w:tc>
        <w:tc>
          <w:tcPr>
            <w:tcW w:w="745"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M</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Arun</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0.42±0.04</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0.485±0.04</w:t>
            </w:r>
          </w:p>
        </w:tc>
        <w:tc>
          <w:tcPr>
            <w:tcW w:w="1879"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0.064±0.05</w:t>
            </w:r>
          </w:p>
        </w:tc>
        <w:tc>
          <w:tcPr>
            <w:tcW w:w="1560"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0.153±0.12</w:t>
            </w:r>
          </w:p>
        </w:tc>
      </w:tr>
      <w:tr>
        <w:tblPrEx>
          <w:tblCellMar>
            <w:top w:w="0" w:type="dxa"/>
            <w:left w:w="108" w:type="dxa"/>
            <w:bottom w:w="0" w:type="dxa"/>
            <w:right w:w="108" w:type="dxa"/>
          </w:tblCellMar>
        </w:tblPrEx>
        <w:trPr>
          <w:trHeight w:val="270" w:hRule="atLeast"/>
        </w:trPr>
        <w:tc>
          <w:tcPr>
            <w:tcW w:w="876"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369</w:t>
            </w:r>
          </w:p>
        </w:tc>
        <w:tc>
          <w:tcPr>
            <w:tcW w:w="121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90.3845 </w:t>
            </w:r>
          </w:p>
        </w:tc>
        <w:tc>
          <w:tcPr>
            <w:tcW w:w="113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28.2044 </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5424</w:t>
            </w:r>
          </w:p>
        </w:tc>
        <w:tc>
          <w:tcPr>
            <w:tcW w:w="745"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M</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Kuri Chu</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0.359±0.03</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0.418±0.03</w:t>
            </w:r>
          </w:p>
        </w:tc>
        <w:tc>
          <w:tcPr>
            <w:tcW w:w="1879"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0.059±0.05</w:t>
            </w:r>
          </w:p>
        </w:tc>
        <w:tc>
          <w:tcPr>
            <w:tcW w:w="1560"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0.164±0.12</w:t>
            </w:r>
          </w:p>
        </w:tc>
      </w:tr>
      <w:tr>
        <w:tblPrEx>
          <w:tblCellMar>
            <w:top w:w="0" w:type="dxa"/>
            <w:left w:w="108" w:type="dxa"/>
            <w:bottom w:w="0" w:type="dxa"/>
            <w:right w:w="108" w:type="dxa"/>
          </w:tblCellMar>
        </w:tblPrEx>
        <w:trPr>
          <w:trHeight w:val="270" w:hRule="atLeast"/>
        </w:trPr>
        <w:tc>
          <w:tcPr>
            <w:tcW w:w="876"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370</w:t>
            </w:r>
          </w:p>
        </w:tc>
        <w:tc>
          <w:tcPr>
            <w:tcW w:w="121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90.4085 </w:t>
            </w:r>
          </w:p>
        </w:tc>
        <w:tc>
          <w:tcPr>
            <w:tcW w:w="113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28.1514 </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4847</w:t>
            </w:r>
          </w:p>
        </w:tc>
        <w:tc>
          <w:tcPr>
            <w:tcW w:w="745"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I</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Kuri Chu</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0.084±0.04</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0.137±0.03</w:t>
            </w:r>
          </w:p>
        </w:tc>
        <w:tc>
          <w:tcPr>
            <w:tcW w:w="1879"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0.054±0.05</w:t>
            </w:r>
          </w:p>
        </w:tc>
        <w:tc>
          <w:tcPr>
            <w:tcW w:w="1560"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0.639±0.49</w:t>
            </w:r>
          </w:p>
        </w:tc>
      </w:tr>
      <w:tr>
        <w:tblPrEx>
          <w:tblCellMar>
            <w:top w:w="0" w:type="dxa"/>
            <w:left w:w="108" w:type="dxa"/>
            <w:bottom w:w="0" w:type="dxa"/>
            <w:right w:w="108" w:type="dxa"/>
          </w:tblCellMar>
        </w:tblPrEx>
        <w:trPr>
          <w:trHeight w:val="270" w:hRule="atLeast"/>
        </w:trPr>
        <w:tc>
          <w:tcPr>
            <w:tcW w:w="876"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388</w:t>
            </w:r>
          </w:p>
        </w:tc>
        <w:tc>
          <w:tcPr>
            <w:tcW w:w="121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90.6630 </w:t>
            </w:r>
          </w:p>
        </w:tc>
        <w:tc>
          <w:tcPr>
            <w:tcW w:w="113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28.2075 </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5071</w:t>
            </w:r>
          </w:p>
        </w:tc>
        <w:tc>
          <w:tcPr>
            <w:tcW w:w="745"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M</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Kuri Chu</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0.057±0.01</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0.081±0.01</w:t>
            </w:r>
          </w:p>
        </w:tc>
        <w:tc>
          <w:tcPr>
            <w:tcW w:w="1879"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0.023±0.01</w:t>
            </w:r>
          </w:p>
        </w:tc>
        <w:tc>
          <w:tcPr>
            <w:tcW w:w="1560"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0.405±0.21</w:t>
            </w:r>
          </w:p>
        </w:tc>
      </w:tr>
      <w:tr>
        <w:tblPrEx>
          <w:tblCellMar>
            <w:top w:w="0" w:type="dxa"/>
            <w:left w:w="108" w:type="dxa"/>
            <w:bottom w:w="0" w:type="dxa"/>
            <w:right w:w="108" w:type="dxa"/>
          </w:tblCellMar>
        </w:tblPrEx>
        <w:trPr>
          <w:trHeight w:val="270" w:hRule="atLeast"/>
        </w:trPr>
        <w:tc>
          <w:tcPr>
            <w:tcW w:w="876"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398</w:t>
            </w:r>
          </w:p>
        </w:tc>
        <w:tc>
          <w:tcPr>
            <w:tcW w:w="121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90.7434 </w:t>
            </w:r>
          </w:p>
        </w:tc>
        <w:tc>
          <w:tcPr>
            <w:tcW w:w="113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28.0787 </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5166</w:t>
            </w:r>
          </w:p>
        </w:tc>
        <w:tc>
          <w:tcPr>
            <w:tcW w:w="745"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M</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Kuri Chu</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0.165±0.02</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0.211±0.02</w:t>
            </w:r>
          </w:p>
        </w:tc>
        <w:tc>
          <w:tcPr>
            <w:tcW w:w="1879"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0.046±0.03</w:t>
            </w:r>
          </w:p>
        </w:tc>
        <w:tc>
          <w:tcPr>
            <w:tcW w:w="1560"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0.281±0.14</w:t>
            </w:r>
          </w:p>
        </w:tc>
      </w:tr>
      <w:tr>
        <w:tblPrEx>
          <w:tblCellMar>
            <w:top w:w="0" w:type="dxa"/>
            <w:left w:w="108" w:type="dxa"/>
            <w:bottom w:w="0" w:type="dxa"/>
            <w:right w:w="108" w:type="dxa"/>
          </w:tblCellMar>
        </w:tblPrEx>
        <w:trPr>
          <w:trHeight w:val="270" w:hRule="atLeast"/>
        </w:trPr>
        <w:tc>
          <w:tcPr>
            <w:tcW w:w="876"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403</w:t>
            </w:r>
          </w:p>
        </w:tc>
        <w:tc>
          <w:tcPr>
            <w:tcW w:w="121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90.8171 </w:t>
            </w:r>
          </w:p>
        </w:tc>
        <w:tc>
          <w:tcPr>
            <w:tcW w:w="113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27.9885 </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4911</w:t>
            </w:r>
          </w:p>
        </w:tc>
        <w:tc>
          <w:tcPr>
            <w:tcW w:w="745"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O</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Kuri Chu</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0.091±0.02</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0.16±0.02</w:t>
            </w:r>
          </w:p>
        </w:tc>
        <w:tc>
          <w:tcPr>
            <w:tcW w:w="1879"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0.069±0.03</w:t>
            </w:r>
          </w:p>
        </w:tc>
        <w:tc>
          <w:tcPr>
            <w:tcW w:w="1560"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0.754±0.3</w:t>
            </w:r>
          </w:p>
        </w:tc>
      </w:tr>
      <w:tr>
        <w:tblPrEx>
          <w:tblCellMar>
            <w:top w:w="0" w:type="dxa"/>
            <w:left w:w="108" w:type="dxa"/>
            <w:bottom w:w="0" w:type="dxa"/>
            <w:right w:w="108" w:type="dxa"/>
          </w:tblCellMar>
        </w:tblPrEx>
        <w:trPr>
          <w:trHeight w:val="270" w:hRule="atLeast"/>
        </w:trPr>
        <w:tc>
          <w:tcPr>
            <w:tcW w:w="876"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405</w:t>
            </w:r>
          </w:p>
        </w:tc>
        <w:tc>
          <w:tcPr>
            <w:tcW w:w="121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90.8277 </w:t>
            </w:r>
          </w:p>
        </w:tc>
        <w:tc>
          <w:tcPr>
            <w:tcW w:w="113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27.9222 </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4616</w:t>
            </w:r>
          </w:p>
        </w:tc>
        <w:tc>
          <w:tcPr>
            <w:tcW w:w="745"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I</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Kuri Chu</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0.053±0.01</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0.08±0.01</w:t>
            </w:r>
          </w:p>
        </w:tc>
        <w:tc>
          <w:tcPr>
            <w:tcW w:w="1879"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0.027±0.02</w:t>
            </w:r>
          </w:p>
        </w:tc>
        <w:tc>
          <w:tcPr>
            <w:tcW w:w="1560"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0.501±0.24</w:t>
            </w:r>
          </w:p>
        </w:tc>
      </w:tr>
      <w:tr>
        <w:tblPrEx>
          <w:tblCellMar>
            <w:top w:w="0" w:type="dxa"/>
            <w:left w:w="108" w:type="dxa"/>
            <w:bottom w:w="0" w:type="dxa"/>
            <w:right w:w="108" w:type="dxa"/>
          </w:tblCellMar>
        </w:tblPrEx>
        <w:trPr>
          <w:trHeight w:val="270" w:hRule="atLeast"/>
        </w:trPr>
        <w:tc>
          <w:tcPr>
            <w:tcW w:w="876"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406</w:t>
            </w:r>
          </w:p>
        </w:tc>
        <w:tc>
          <w:tcPr>
            <w:tcW w:w="121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90.8402 </w:t>
            </w:r>
          </w:p>
        </w:tc>
        <w:tc>
          <w:tcPr>
            <w:tcW w:w="113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28.0223 </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4984</w:t>
            </w:r>
          </w:p>
        </w:tc>
        <w:tc>
          <w:tcPr>
            <w:tcW w:w="745"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M</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Kuri Chu</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0.125±0.02</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0.22±0.02</w:t>
            </w:r>
          </w:p>
        </w:tc>
        <w:tc>
          <w:tcPr>
            <w:tcW w:w="1879"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0.095±0.03</w:t>
            </w:r>
          </w:p>
        </w:tc>
        <w:tc>
          <w:tcPr>
            <w:tcW w:w="1560"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0.761±0.21</w:t>
            </w:r>
          </w:p>
        </w:tc>
      </w:tr>
      <w:tr>
        <w:tblPrEx>
          <w:tblCellMar>
            <w:top w:w="0" w:type="dxa"/>
            <w:left w:w="108" w:type="dxa"/>
            <w:bottom w:w="0" w:type="dxa"/>
            <w:right w:w="108" w:type="dxa"/>
          </w:tblCellMar>
        </w:tblPrEx>
        <w:trPr>
          <w:trHeight w:val="270" w:hRule="atLeast"/>
        </w:trPr>
        <w:tc>
          <w:tcPr>
            <w:tcW w:w="876"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409</w:t>
            </w:r>
          </w:p>
        </w:tc>
        <w:tc>
          <w:tcPr>
            <w:tcW w:w="121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90.8503 </w:t>
            </w:r>
          </w:p>
        </w:tc>
        <w:tc>
          <w:tcPr>
            <w:tcW w:w="113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27.8656 </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4594</w:t>
            </w:r>
          </w:p>
        </w:tc>
        <w:tc>
          <w:tcPr>
            <w:tcW w:w="745"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O</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Kuri Chu</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0.095±0.02</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0.126±0.02</w:t>
            </w:r>
          </w:p>
        </w:tc>
        <w:tc>
          <w:tcPr>
            <w:tcW w:w="1879"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0.031±0.02</w:t>
            </w:r>
          </w:p>
        </w:tc>
        <w:tc>
          <w:tcPr>
            <w:tcW w:w="1560"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0.324±0.2</w:t>
            </w:r>
          </w:p>
        </w:tc>
      </w:tr>
      <w:tr>
        <w:tblPrEx>
          <w:tblCellMar>
            <w:top w:w="0" w:type="dxa"/>
            <w:left w:w="108" w:type="dxa"/>
            <w:bottom w:w="0" w:type="dxa"/>
            <w:right w:w="108" w:type="dxa"/>
          </w:tblCellMar>
        </w:tblPrEx>
        <w:trPr>
          <w:trHeight w:val="270" w:hRule="atLeast"/>
        </w:trPr>
        <w:tc>
          <w:tcPr>
            <w:tcW w:w="876"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417</w:t>
            </w:r>
          </w:p>
        </w:tc>
        <w:tc>
          <w:tcPr>
            <w:tcW w:w="121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90.8977 </w:t>
            </w:r>
          </w:p>
        </w:tc>
        <w:tc>
          <w:tcPr>
            <w:tcW w:w="113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28.0533 </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4770</w:t>
            </w:r>
          </w:p>
        </w:tc>
        <w:tc>
          <w:tcPr>
            <w:tcW w:w="745"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M</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Kuri Chu</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0.071±0.01</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0.101±0.01</w:t>
            </w:r>
          </w:p>
        </w:tc>
        <w:tc>
          <w:tcPr>
            <w:tcW w:w="1879"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0.03±0.02</w:t>
            </w:r>
          </w:p>
        </w:tc>
        <w:tc>
          <w:tcPr>
            <w:tcW w:w="1560"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0.416±0.23</w:t>
            </w:r>
          </w:p>
        </w:tc>
      </w:tr>
      <w:tr>
        <w:tblPrEx>
          <w:tblCellMar>
            <w:top w:w="0" w:type="dxa"/>
            <w:left w:w="108" w:type="dxa"/>
            <w:bottom w:w="0" w:type="dxa"/>
            <w:right w:w="108" w:type="dxa"/>
          </w:tblCellMar>
        </w:tblPrEx>
        <w:trPr>
          <w:trHeight w:val="270" w:hRule="atLeast"/>
        </w:trPr>
        <w:tc>
          <w:tcPr>
            <w:tcW w:w="876"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433</w:t>
            </w:r>
          </w:p>
        </w:tc>
        <w:tc>
          <w:tcPr>
            <w:tcW w:w="121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90.9659 </w:t>
            </w:r>
          </w:p>
        </w:tc>
        <w:tc>
          <w:tcPr>
            <w:tcW w:w="113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27.9221 </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4520</w:t>
            </w:r>
          </w:p>
        </w:tc>
        <w:tc>
          <w:tcPr>
            <w:tcW w:w="745"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I</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Kuri Chu</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0.063±0.01</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0.088±0.01</w:t>
            </w:r>
          </w:p>
        </w:tc>
        <w:tc>
          <w:tcPr>
            <w:tcW w:w="1879"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0.025±0.02</w:t>
            </w:r>
          </w:p>
        </w:tc>
        <w:tc>
          <w:tcPr>
            <w:tcW w:w="1560"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0.405±0.26</w:t>
            </w:r>
          </w:p>
        </w:tc>
      </w:tr>
      <w:tr>
        <w:tblPrEx>
          <w:tblCellMar>
            <w:top w:w="0" w:type="dxa"/>
            <w:left w:w="108" w:type="dxa"/>
            <w:bottom w:w="0" w:type="dxa"/>
            <w:right w:w="108" w:type="dxa"/>
          </w:tblCellMar>
        </w:tblPrEx>
        <w:trPr>
          <w:trHeight w:val="270" w:hRule="atLeast"/>
        </w:trPr>
        <w:tc>
          <w:tcPr>
            <w:tcW w:w="876"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435</w:t>
            </w:r>
          </w:p>
        </w:tc>
        <w:tc>
          <w:tcPr>
            <w:tcW w:w="121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90.9696 </w:t>
            </w:r>
          </w:p>
        </w:tc>
        <w:tc>
          <w:tcPr>
            <w:tcW w:w="113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27.9075 </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4411</w:t>
            </w:r>
          </w:p>
        </w:tc>
        <w:tc>
          <w:tcPr>
            <w:tcW w:w="745"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O</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Kuri Chu</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0.058±0.01</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0.077±0.01</w:t>
            </w:r>
          </w:p>
        </w:tc>
        <w:tc>
          <w:tcPr>
            <w:tcW w:w="1879"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0.019±0.02</w:t>
            </w:r>
          </w:p>
        </w:tc>
        <w:tc>
          <w:tcPr>
            <w:tcW w:w="1560"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0.334±0.27</w:t>
            </w:r>
          </w:p>
        </w:tc>
      </w:tr>
      <w:tr>
        <w:tblPrEx>
          <w:tblCellMar>
            <w:top w:w="0" w:type="dxa"/>
            <w:left w:w="108" w:type="dxa"/>
            <w:bottom w:w="0" w:type="dxa"/>
            <w:right w:w="108" w:type="dxa"/>
          </w:tblCellMar>
        </w:tblPrEx>
        <w:trPr>
          <w:trHeight w:val="270" w:hRule="atLeast"/>
        </w:trPr>
        <w:tc>
          <w:tcPr>
            <w:tcW w:w="876"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437</w:t>
            </w:r>
          </w:p>
        </w:tc>
        <w:tc>
          <w:tcPr>
            <w:tcW w:w="121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90.9785 </w:t>
            </w:r>
          </w:p>
        </w:tc>
        <w:tc>
          <w:tcPr>
            <w:tcW w:w="113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28.0071 </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4401</w:t>
            </w:r>
          </w:p>
        </w:tc>
        <w:tc>
          <w:tcPr>
            <w:tcW w:w="745"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O</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Kuri Chu</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0.093±0.01</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0.11±0.01</w:t>
            </w:r>
          </w:p>
        </w:tc>
        <w:tc>
          <w:tcPr>
            <w:tcW w:w="1879"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0.018±0.02</w:t>
            </w:r>
          </w:p>
        </w:tc>
        <w:tc>
          <w:tcPr>
            <w:tcW w:w="1560"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0.194±0.18</w:t>
            </w:r>
          </w:p>
        </w:tc>
      </w:tr>
      <w:tr>
        <w:tblPrEx>
          <w:tblCellMar>
            <w:top w:w="0" w:type="dxa"/>
            <w:left w:w="108" w:type="dxa"/>
            <w:bottom w:w="0" w:type="dxa"/>
            <w:right w:w="108" w:type="dxa"/>
          </w:tblCellMar>
        </w:tblPrEx>
        <w:trPr>
          <w:trHeight w:val="270" w:hRule="atLeast"/>
        </w:trPr>
        <w:tc>
          <w:tcPr>
            <w:tcW w:w="876"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443</w:t>
            </w:r>
          </w:p>
        </w:tc>
        <w:tc>
          <w:tcPr>
            <w:tcW w:w="121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90.9991 </w:t>
            </w:r>
          </w:p>
        </w:tc>
        <w:tc>
          <w:tcPr>
            <w:tcW w:w="113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27.8744 </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4197</w:t>
            </w:r>
          </w:p>
        </w:tc>
        <w:tc>
          <w:tcPr>
            <w:tcW w:w="745"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O</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Kuri Chu</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0.106±0.01</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0.134±0.01</w:t>
            </w:r>
          </w:p>
        </w:tc>
        <w:tc>
          <w:tcPr>
            <w:tcW w:w="1879"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0.028±0.02</w:t>
            </w:r>
          </w:p>
        </w:tc>
        <w:tc>
          <w:tcPr>
            <w:tcW w:w="1560"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0.262±0.17</w:t>
            </w:r>
          </w:p>
        </w:tc>
      </w:tr>
      <w:tr>
        <w:tblPrEx>
          <w:tblCellMar>
            <w:top w:w="0" w:type="dxa"/>
            <w:left w:w="108" w:type="dxa"/>
            <w:bottom w:w="0" w:type="dxa"/>
            <w:right w:w="108" w:type="dxa"/>
          </w:tblCellMar>
        </w:tblPrEx>
        <w:trPr>
          <w:trHeight w:val="270" w:hRule="atLeast"/>
        </w:trPr>
        <w:tc>
          <w:tcPr>
            <w:tcW w:w="876"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444</w:t>
            </w:r>
          </w:p>
        </w:tc>
        <w:tc>
          <w:tcPr>
            <w:tcW w:w="121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91.0041 </w:t>
            </w:r>
          </w:p>
        </w:tc>
        <w:tc>
          <w:tcPr>
            <w:tcW w:w="113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28.0343 </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4206</w:t>
            </w:r>
          </w:p>
        </w:tc>
        <w:tc>
          <w:tcPr>
            <w:tcW w:w="745"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O</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Kuri Chu</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0.755±0.06</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0.935±0.07</w:t>
            </w:r>
          </w:p>
        </w:tc>
        <w:tc>
          <w:tcPr>
            <w:tcW w:w="1879"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0.179±0.09</w:t>
            </w:r>
          </w:p>
        </w:tc>
        <w:tc>
          <w:tcPr>
            <w:tcW w:w="1560"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0.237±0.1</w:t>
            </w:r>
          </w:p>
        </w:tc>
      </w:tr>
      <w:tr>
        <w:tblPrEx>
          <w:tblCellMar>
            <w:top w:w="0" w:type="dxa"/>
            <w:left w:w="108" w:type="dxa"/>
            <w:bottom w:w="0" w:type="dxa"/>
            <w:right w:w="108" w:type="dxa"/>
          </w:tblCellMar>
        </w:tblPrEx>
        <w:trPr>
          <w:trHeight w:val="270" w:hRule="atLeast"/>
        </w:trPr>
        <w:tc>
          <w:tcPr>
            <w:tcW w:w="876"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445</w:t>
            </w:r>
          </w:p>
        </w:tc>
        <w:tc>
          <w:tcPr>
            <w:tcW w:w="121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91.0030 </w:t>
            </w:r>
          </w:p>
        </w:tc>
        <w:tc>
          <w:tcPr>
            <w:tcW w:w="113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28.0445 </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4078</w:t>
            </w:r>
          </w:p>
        </w:tc>
        <w:tc>
          <w:tcPr>
            <w:tcW w:w="745"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O</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Kuri Chu</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0.09±0.02</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0.12±0.02</w:t>
            </w:r>
          </w:p>
        </w:tc>
        <w:tc>
          <w:tcPr>
            <w:tcW w:w="1879"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0.031±0.03</w:t>
            </w:r>
          </w:p>
        </w:tc>
        <w:tc>
          <w:tcPr>
            <w:tcW w:w="1560"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0.341±0.28</w:t>
            </w:r>
          </w:p>
        </w:tc>
      </w:tr>
      <w:tr>
        <w:tblPrEx>
          <w:tblCellMar>
            <w:top w:w="0" w:type="dxa"/>
            <w:left w:w="108" w:type="dxa"/>
            <w:bottom w:w="0" w:type="dxa"/>
            <w:right w:w="108" w:type="dxa"/>
          </w:tblCellMar>
        </w:tblPrEx>
        <w:trPr>
          <w:trHeight w:val="270" w:hRule="atLeast"/>
        </w:trPr>
        <w:tc>
          <w:tcPr>
            <w:tcW w:w="876"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446</w:t>
            </w:r>
          </w:p>
        </w:tc>
        <w:tc>
          <w:tcPr>
            <w:tcW w:w="121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91.0132 </w:t>
            </w:r>
          </w:p>
        </w:tc>
        <w:tc>
          <w:tcPr>
            <w:tcW w:w="113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27.8770 </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4173</w:t>
            </w:r>
          </w:p>
        </w:tc>
        <w:tc>
          <w:tcPr>
            <w:tcW w:w="745"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O</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Kuri Chu</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0.114±0.02</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0.138±0.01</w:t>
            </w:r>
          </w:p>
        </w:tc>
        <w:tc>
          <w:tcPr>
            <w:tcW w:w="1879"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0.024±0.02</w:t>
            </w:r>
          </w:p>
        </w:tc>
        <w:tc>
          <w:tcPr>
            <w:tcW w:w="1560"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0.208±0.17</w:t>
            </w:r>
          </w:p>
        </w:tc>
      </w:tr>
      <w:tr>
        <w:tblPrEx>
          <w:tblCellMar>
            <w:top w:w="0" w:type="dxa"/>
            <w:left w:w="108" w:type="dxa"/>
            <w:bottom w:w="0" w:type="dxa"/>
            <w:right w:w="108" w:type="dxa"/>
          </w:tblCellMar>
        </w:tblPrEx>
        <w:trPr>
          <w:trHeight w:val="270" w:hRule="atLeast"/>
        </w:trPr>
        <w:tc>
          <w:tcPr>
            <w:tcW w:w="876"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448</w:t>
            </w:r>
          </w:p>
        </w:tc>
        <w:tc>
          <w:tcPr>
            <w:tcW w:w="121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91.0321 </w:t>
            </w:r>
          </w:p>
        </w:tc>
        <w:tc>
          <w:tcPr>
            <w:tcW w:w="113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28.0312 </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4318</w:t>
            </w:r>
          </w:p>
        </w:tc>
        <w:tc>
          <w:tcPr>
            <w:tcW w:w="745"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O</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Kuri Chu</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0.054±0.01</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0.076±0.01</w:t>
            </w:r>
          </w:p>
        </w:tc>
        <w:tc>
          <w:tcPr>
            <w:tcW w:w="1879"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0.023±0.02</w:t>
            </w:r>
          </w:p>
        </w:tc>
        <w:tc>
          <w:tcPr>
            <w:tcW w:w="1560"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0.42±0.24</w:t>
            </w:r>
          </w:p>
        </w:tc>
      </w:tr>
      <w:tr>
        <w:tblPrEx>
          <w:tblCellMar>
            <w:top w:w="0" w:type="dxa"/>
            <w:left w:w="108" w:type="dxa"/>
            <w:bottom w:w="0" w:type="dxa"/>
            <w:right w:w="108" w:type="dxa"/>
          </w:tblCellMar>
        </w:tblPrEx>
        <w:trPr>
          <w:trHeight w:val="270" w:hRule="atLeast"/>
        </w:trPr>
        <w:tc>
          <w:tcPr>
            <w:tcW w:w="876"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461</w:t>
            </w:r>
          </w:p>
        </w:tc>
        <w:tc>
          <w:tcPr>
            <w:tcW w:w="121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91.2088 </w:t>
            </w:r>
          </w:p>
        </w:tc>
        <w:tc>
          <w:tcPr>
            <w:tcW w:w="113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28.0819 </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4267</w:t>
            </w:r>
          </w:p>
        </w:tc>
        <w:tc>
          <w:tcPr>
            <w:tcW w:w="745"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O</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Kuri Chu</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0.06±0.01</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0.082±0.01</w:t>
            </w:r>
          </w:p>
        </w:tc>
        <w:tc>
          <w:tcPr>
            <w:tcW w:w="1879"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0.023±0.02</w:t>
            </w:r>
          </w:p>
        </w:tc>
        <w:tc>
          <w:tcPr>
            <w:tcW w:w="1560"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0.377±0.26</w:t>
            </w:r>
          </w:p>
        </w:tc>
      </w:tr>
      <w:tr>
        <w:tblPrEx>
          <w:tblCellMar>
            <w:top w:w="0" w:type="dxa"/>
            <w:left w:w="108" w:type="dxa"/>
            <w:bottom w:w="0" w:type="dxa"/>
            <w:right w:w="108" w:type="dxa"/>
          </w:tblCellMar>
        </w:tblPrEx>
        <w:trPr>
          <w:trHeight w:val="270" w:hRule="atLeast"/>
        </w:trPr>
        <w:tc>
          <w:tcPr>
            <w:tcW w:w="876"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463</w:t>
            </w:r>
          </w:p>
        </w:tc>
        <w:tc>
          <w:tcPr>
            <w:tcW w:w="121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91.2333 </w:t>
            </w:r>
          </w:p>
        </w:tc>
        <w:tc>
          <w:tcPr>
            <w:tcW w:w="113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27.9677 </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4564</w:t>
            </w:r>
          </w:p>
        </w:tc>
        <w:tc>
          <w:tcPr>
            <w:tcW w:w="745"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O</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Kuri Chu</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0.051±0.01</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0.079±0.01</w:t>
            </w:r>
          </w:p>
        </w:tc>
        <w:tc>
          <w:tcPr>
            <w:tcW w:w="1879"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0.028±0.02</w:t>
            </w:r>
          </w:p>
        </w:tc>
        <w:tc>
          <w:tcPr>
            <w:tcW w:w="1560"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0.555±0.26</w:t>
            </w:r>
          </w:p>
        </w:tc>
      </w:tr>
      <w:tr>
        <w:tblPrEx>
          <w:tblCellMar>
            <w:top w:w="0" w:type="dxa"/>
            <w:left w:w="108" w:type="dxa"/>
            <w:bottom w:w="0" w:type="dxa"/>
            <w:right w:w="108" w:type="dxa"/>
          </w:tblCellMar>
        </w:tblPrEx>
        <w:trPr>
          <w:trHeight w:val="270" w:hRule="atLeast"/>
        </w:trPr>
        <w:tc>
          <w:tcPr>
            <w:tcW w:w="876"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466</w:t>
            </w:r>
          </w:p>
        </w:tc>
        <w:tc>
          <w:tcPr>
            <w:tcW w:w="121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91.2426 </w:t>
            </w:r>
          </w:p>
        </w:tc>
        <w:tc>
          <w:tcPr>
            <w:tcW w:w="113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27.9096 </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4385</w:t>
            </w:r>
          </w:p>
        </w:tc>
        <w:tc>
          <w:tcPr>
            <w:tcW w:w="745"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O</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Kuri Chu</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0.16±0.02</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0.297±0.03</w:t>
            </w:r>
          </w:p>
        </w:tc>
        <w:tc>
          <w:tcPr>
            <w:tcW w:w="1879"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0.137±0.03</w:t>
            </w:r>
          </w:p>
        </w:tc>
        <w:tc>
          <w:tcPr>
            <w:tcW w:w="1560"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0.858±0.14</w:t>
            </w:r>
          </w:p>
        </w:tc>
      </w:tr>
      <w:tr>
        <w:tblPrEx>
          <w:tblCellMar>
            <w:top w:w="0" w:type="dxa"/>
            <w:left w:w="108" w:type="dxa"/>
            <w:bottom w:w="0" w:type="dxa"/>
            <w:right w:w="108" w:type="dxa"/>
          </w:tblCellMar>
        </w:tblPrEx>
        <w:trPr>
          <w:trHeight w:val="270" w:hRule="atLeast"/>
        </w:trPr>
        <w:tc>
          <w:tcPr>
            <w:tcW w:w="876"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479</w:t>
            </w:r>
          </w:p>
        </w:tc>
        <w:tc>
          <w:tcPr>
            <w:tcW w:w="121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91.2761 </w:t>
            </w:r>
          </w:p>
        </w:tc>
        <w:tc>
          <w:tcPr>
            <w:tcW w:w="113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27.8920 </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4721</w:t>
            </w:r>
          </w:p>
        </w:tc>
        <w:tc>
          <w:tcPr>
            <w:tcW w:w="745"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O</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Kuri Chu</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0.09±0.01</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0.109±0.01</w:t>
            </w:r>
          </w:p>
        </w:tc>
        <w:tc>
          <w:tcPr>
            <w:tcW w:w="1879"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0.019±0.02</w:t>
            </w:r>
          </w:p>
        </w:tc>
        <w:tc>
          <w:tcPr>
            <w:tcW w:w="1560"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0.208±0.18</w:t>
            </w:r>
          </w:p>
        </w:tc>
      </w:tr>
      <w:tr>
        <w:tblPrEx>
          <w:tblCellMar>
            <w:top w:w="0" w:type="dxa"/>
            <w:left w:w="108" w:type="dxa"/>
            <w:bottom w:w="0" w:type="dxa"/>
            <w:right w:w="108" w:type="dxa"/>
          </w:tblCellMar>
        </w:tblPrEx>
        <w:trPr>
          <w:trHeight w:val="270" w:hRule="atLeast"/>
        </w:trPr>
        <w:tc>
          <w:tcPr>
            <w:tcW w:w="876"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480</w:t>
            </w:r>
          </w:p>
        </w:tc>
        <w:tc>
          <w:tcPr>
            <w:tcW w:w="121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91.2776 </w:t>
            </w:r>
          </w:p>
        </w:tc>
        <w:tc>
          <w:tcPr>
            <w:tcW w:w="113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27.9784 </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4421</w:t>
            </w:r>
          </w:p>
        </w:tc>
        <w:tc>
          <w:tcPr>
            <w:tcW w:w="745"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O</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Kuri Chu</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0.068±0.01</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0.093±0.01</w:t>
            </w:r>
          </w:p>
        </w:tc>
        <w:tc>
          <w:tcPr>
            <w:tcW w:w="1879"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0.025±0.02</w:t>
            </w:r>
          </w:p>
        </w:tc>
        <w:tc>
          <w:tcPr>
            <w:tcW w:w="1560"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0.371±0.23</w:t>
            </w:r>
          </w:p>
        </w:tc>
      </w:tr>
      <w:tr>
        <w:tblPrEx>
          <w:tblCellMar>
            <w:top w:w="0" w:type="dxa"/>
            <w:left w:w="108" w:type="dxa"/>
            <w:bottom w:w="0" w:type="dxa"/>
            <w:right w:w="108" w:type="dxa"/>
          </w:tblCellMar>
        </w:tblPrEx>
        <w:trPr>
          <w:trHeight w:val="270" w:hRule="atLeast"/>
        </w:trPr>
        <w:tc>
          <w:tcPr>
            <w:tcW w:w="876"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490</w:t>
            </w:r>
          </w:p>
        </w:tc>
        <w:tc>
          <w:tcPr>
            <w:tcW w:w="121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91.3171 </w:t>
            </w:r>
          </w:p>
        </w:tc>
        <w:tc>
          <w:tcPr>
            <w:tcW w:w="113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27.9904 </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4765</w:t>
            </w:r>
          </w:p>
        </w:tc>
        <w:tc>
          <w:tcPr>
            <w:tcW w:w="745"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M</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Kuri Chu</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0.056±0.01</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0.071±0.01</w:t>
            </w:r>
          </w:p>
        </w:tc>
        <w:tc>
          <w:tcPr>
            <w:tcW w:w="1879"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0.014±0.01</w:t>
            </w:r>
          </w:p>
        </w:tc>
        <w:tc>
          <w:tcPr>
            <w:tcW w:w="1560"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0.254±0.22</w:t>
            </w:r>
          </w:p>
        </w:tc>
      </w:tr>
      <w:tr>
        <w:tblPrEx>
          <w:tblCellMar>
            <w:top w:w="0" w:type="dxa"/>
            <w:left w:w="108" w:type="dxa"/>
            <w:bottom w:w="0" w:type="dxa"/>
            <w:right w:w="108" w:type="dxa"/>
          </w:tblCellMar>
        </w:tblPrEx>
        <w:trPr>
          <w:trHeight w:val="270" w:hRule="atLeast"/>
        </w:trPr>
        <w:tc>
          <w:tcPr>
            <w:tcW w:w="876"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493</w:t>
            </w:r>
          </w:p>
        </w:tc>
        <w:tc>
          <w:tcPr>
            <w:tcW w:w="121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91.3338 </w:t>
            </w:r>
          </w:p>
        </w:tc>
        <w:tc>
          <w:tcPr>
            <w:tcW w:w="113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28.0879 </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5145</w:t>
            </w:r>
          </w:p>
        </w:tc>
        <w:tc>
          <w:tcPr>
            <w:tcW w:w="745"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M</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Kuri Chu</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0.05±0.01</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0.066±0.01</w:t>
            </w:r>
          </w:p>
        </w:tc>
        <w:tc>
          <w:tcPr>
            <w:tcW w:w="1879"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0.016±0.01</w:t>
            </w:r>
          </w:p>
        </w:tc>
        <w:tc>
          <w:tcPr>
            <w:tcW w:w="1560"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0.323±0.25</w:t>
            </w:r>
          </w:p>
        </w:tc>
      </w:tr>
      <w:tr>
        <w:tblPrEx>
          <w:tblCellMar>
            <w:top w:w="0" w:type="dxa"/>
            <w:left w:w="108" w:type="dxa"/>
            <w:bottom w:w="0" w:type="dxa"/>
            <w:right w:w="108" w:type="dxa"/>
          </w:tblCellMar>
        </w:tblPrEx>
        <w:trPr>
          <w:trHeight w:val="270" w:hRule="atLeast"/>
        </w:trPr>
        <w:tc>
          <w:tcPr>
            <w:tcW w:w="876"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499</w:t>
            </w:r>
          </w:p>
        </w:tc>
        <w:tc>
          <w:tcPr>
            <w:tcW w:w="121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91.4299 </w:t>
            </w:r>
          </w:p>
        </w:tc>
        <w:tc>
          <w:tcPr>
            <w:tcW w:w="113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27.9673 </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4821</w:t>
            </w:r>
          </w:p>
        </w:tc>
        <w:tc>
          <w:tcPr>
            <w:tcW w:w="745"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O</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Kuri Chu</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0.062±0.01</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0.078±0.01</w:t>
            </w:r>
          </w:p>
        </w:tc>
        <w:tc>
          <w:tcPr>
            <w:tcW w:w="1879"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0.016±0.01</w:t>
            </w:r>
          </w:p>
        </w:tc>
        <w:tc>
          <w:tcPr>
            <w:tcW w:w="1560"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0.266±0.21</w:t>
            </w:r>
          </w:p>
        </w:tc>
      </w:tr>
      <w:tr>
        <w:tblPrEx>
          <w:tblCellMar>
            <w:top w:w="0" w:type="dxa"/>
            <w:left w:w="108" w:type="dxa"/>
            <w:bottom w:w="0" w:type="dxa"/>
            <w:right w:w="108" w:type="dxa"/>
          </w:tblCellMar>
        </w:tblPrEx>
        <w:trPr>
          <w:trHeight w:val="270" w:hRule="atLeast"/>
        </w:trPr>
        <w:tc>
          <w:tcPr>
            <w:tcW w:w="876"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500</w:t>
            </w:r>
          </w:p>
        </w:tc>
        <w:tc>
          <w:tcPr>
            <w:tcW w:w="121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91.4486 </w:t>
            </w:r>
          </w:p>
        </w:tc>
        <w:tc>
          <w:tcPr>
            <w:tcW w:w="113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27.8791 </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4242</w:t>
            </w:r>
          </w:p>
        </w:tc>
        <w:tc>
          <w:tcPr>
            <w:tcW w:w="745"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O</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Dangme Chu</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0.096±0.01</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0.127±0.01</w:t>
            </w:r>
          </w:p>
        </w:tc>
        <w:tc>
          <w:tcPr>
            <w:tcW w:w="1879"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0.031±0.02</w:t>
            </w:r>
          </w:p>
        </w:tc>
        <w:tc>
          <w:tcPr>
            <w:tcW w:w="1560"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0.327±0.18</w:t>
            </w:r>
          </w:p>
        </w:tc>
      </w:tr>
      <w:tr>
        <w:tblPrEx>
          <w:tblCellMar>
            <w:top w:w="0" w:type="dxa"/>
            <w:left w:w="108" w:type="dxa"/>
            <w:bottom w:w="0" w:type="dxa"/>
            <w:right w:w="108" w:type="dxa"/>
          </w:tblCellMar>
        </w:tblPrEx>
        <w:trPr>
          <w:trHeight w:val="270" w:hRule="atLeast"/>
        </w:trPr>
        <w:tc>
          <w:tcPr>
            <w:tcW w:w="876"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505</w:t>
            </w:r>
          </w:p>
        </w:tc>
        <w:tc>
          <w:tcPr>
            <w:tcW w:w="121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91.4800 </w:t>
            </w:r>
          </w:p>
        </w:tc>
        <w:tc>
          <w:tcPr>
            <w:tcW w:w="113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27.8892 </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4259</w:t>
            </w:r>
          </w:p>
        </w:tc>
        <w:tc>
          <w:tcPr>
            <w:tcW w:w="745"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O</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Dangme Chu</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0.065±0.01</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0.084±0.01</w:t>
            </w:r>
          </w:p>
        </w:tc>
        <w:tc>
          <w:tcPr>
            <w:tcW w:w="1879"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0.018±0.02</w:t>
            </w:r>
          </w:p>
        </w:tc>
        <w:tc>
          <w:tcPr>
            <w:tcW w:w="1560"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0.283±0.22</w:t>
            </w:r>
          </w:p>
        </w:tc>
      </w:tr>
      <w:tr>
        <w:tblPrEx>
          <w:tblCellMar>
            <w:top w:w="0" w:type="dxa"/>
            <w:left w:w="108" w:type="dxa"/>
            <w:bottom w:w="0" w:type="dxa"/>
            <w:right w:w="108" w:type="dxa"/>
          </w:tblCellMar>
        </w:tblPrEx>
        <w:trPr>
          <w:trHeight w:val="270" w:hRule="atLeast"/>
        </w:trPr>
        <w:tc>
          <w:tcPr>
            <w:tcW w:w="876"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528</w:t>
            </w:r>
          </w:p>
        </w:tc>
        <w:tc>
          <w:tcPr>
            <w:tcW w:w="121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91.5894 </w:t>
            </w:r>
          </w:p>
        </w:tc>
        <w:tc>
          <w:tcPr>
            <w:tcW w:w="113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27.8058 </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4413</w:t>
            </w:r>
          </w:p>
        </w:tc>
        <w:tc>
          <w:tcPr>
            <w:tcW w:w="745"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O</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Dangme Chu</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0.121±0.01</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0.144±0.01</w:t>
            </w:r>
          </w:p>
        </w:tc>
        <w:tc>
          <w:tcPr>
            <w:tcW w:w="1879"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0.022±0.02</w:t>
            </w:r>
          </w:p>
        </w:tc>
        <w:tc>
          <w:tcPr>
            <w:tcW w:w="1560"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0.185±0.16</w:t>
            </w:r>
          </w:p>
        </w:tc>
      </w:tr>
      <w:tr>
        <w:tblPrEx>
          <w:tblCellMar>
            <w:top w:w="0" w:type="dxa"/>
            <w:left w:w="108" w:type="dxa"/>
            <w:bottom w:w="0" w:type="dxa"/>
            <w:right w:w="108" w:type="dxa"/>
          </w:tblCellMar>
        </w:tblPrEx>
        <w:trPr>
          <w:trHeight w:val="270" w:hRule="atLeast"/>
        </w:trPr>
        <w:tc>
          <w:tcPr>
            <w:tcW w:w="876"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529</w:t>
            </w:r>
          </w:p>
        </w:tc>
        <w:tc>
          <w:tcPr>
            <w:tcW w:w="121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91.5921 </w:t>
            </w:r>
          </w:p>
        </w:tc>
        <w:tc>
          <w:tcPr>
            <w:tcW w:w="113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27.7968 </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4080</w:t>
            </w:r>
          </w:p>
        </w:tc>
        <w:tc>
          <w:tcPr>
            <w:tcW w:w="745"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O</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Dangme Chu</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0.158±0.02</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0.239±0.03</w:t>
            </w:r>
          </w:p>
        </w:tc>
        <w:tc>
          <w:tcPr>
            <w:tcW w:w="1879"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0.081±0.03</w:t>
            </w:r>
          </w:p>
        </w:tc>
        <w:tc>
          <w:tcPr>
            <w:tcW w:w="1560"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0.515±0.16</w:t>
            </w:r>
          </w:p>
        </w:tc>
      </w:tr>
      <w:tr>
        <w:tblPrEx>
          <w:tblCellMar>
            <w:top w:w="0" w:type="dxa"/>
            <w:left w:w="108" w:type="dxa"/>
            <w:bottom w:w="0" w:type="dxa"/>
            <w:right w:w="108" w:type="dxa"/>
          </w:tblCellMar>
        </w:tblPrEx>
        <w:trPr>
          <w:trHeight w:val="270" w:hRule="atLeast"/>
        </w:trPr>
        <w:tc>
          <w:tcPr>
            <w:tcW w:w="876"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531</w:t>
            </w:r>
          </w:p>
        </w:tc>
        <w:tc>
          <w:tcPr>
            <w:tcW w:w="121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91.5960 </w:t>
            </w:r>
          </w:p>
        </w:tc>
        <w:tc>
          <w:tcPr>
            <w:tcW w:w="113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27.8876 </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4640</w:t>
            </w:r>
          </w:p>
        </w:tc>
        <w:tc>
          <w:tcPr>
            <w:tcW w:w="745"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O</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Dangme Chu</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0.166±0.02</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0.206±0.02</w:t>
            </w:r>
          </w:p>
        </w:tc>
        <w:tc>
          <w:tcPr>
            <w:tcW w:w="1879"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0.04±0.03</w:t>
            </w:r>
          </w:p>
        </w:tc>
        <w:tc>
          <w:tcPr>
            <w:tcW w:w="1560"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0.242±0.15</w:t>
            </w:r>
          </w:p>
        </w:tc>
      </w:tr>
      <w:tr>
        <w:tblPrEx>
          <w:tblCellMar>
            <w:top w:w="0" w:type="dxa"/>
            <w:left w:w="108" w:type="dxa"/>
            <w:bottom w:w="0" w:type="dxa"/>
            <w:right w:w="108" w:type="dxa"/>
          </w:tblCellMar>
        </w:tblPrEx>
        <w:trPr>
          <w:trHeight w:val="270" w:hRule="atLeast"/>
        </w:trPr>
        <w:tc>
          <w:tcPr>
            <w:tcW w:w="876"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537</w:t>
            </w:r>
          </w:p>
        </w:tc>
        <w:tc>
          <w:tcPr>
            <w:tcW w:w="121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91.6106 </w:t>
            </w:r>
          </w:p>
        </w:tc>
        <w:tc>
          <w:tcPr>
            <w:tcW w:w="113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27.9179 </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4636</w:t>
            </w:r>
          </w:p>
        </w:tc>
        <w:tc>
          <w:tcPr>
            <w:tcW w:w="745"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O</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Dangme Chu</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0.081±0.01</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0.101±0.01</w:t>
            </w:r>
          </w:p>
        </w:tc>
        <w:tc>
          <w:tcPr>
            <w:tcW w:w="1879"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0.02±0.02</w:t>
            </w:r>
          </w:p>
        </w:tc>
        <w:tc>
          <w:tcPr>
            <w:tcW w:w="1560"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0.245±0.2</w:t>
            </w:r>
          </w:p>
        </w:tc>
      </w:tr>
      <w:tr>
        <w:tblPrEx>
          <w:tblCellMar>
            <w:top w:w="0" w:type="dxa"/>
            <w:left w:w="108" w:type="dxa"/>
            <w:bottom w:w="0" w:type="dxa"/>
            <w:right w:w="108" w:type="dxa"/>
          </w:tblCellMar>
        </w:tblPrEx>
        <w:trPr>
          <w:trHeight w:val="270" w:hRule="atLeast"/>
        </w:trPr>
        <w:tc>
          <w:tcPr>
            <w:tcW w:w="876"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540</w:t>
            </w:r>
          </w:p>
        </w:tc>
        <w:tc>
          <w:tcPr>
            <w:tcW w:w="121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91.6283 </w:t>
            </w:r>
          </w:p>
        </w:tc>
        <w:tc>
          <w:tcPr>
            <w:tcW w:w="113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27.8610 </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4640</w:t>
            </w:r>
          </w:p>
        </w:tc>
        <w:tc>
          <w:tcPr>
            <w:tcW w:w="745"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O</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Dangme Chu</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0.081±0.01</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0.106±0.01</w:t>
            </w:r>
          </w:p>
        </w:tc>
        <w:tc>
          <w:tcPr>
            <w:tcW w:w="1879"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0.025±0.02</w:t>
            </w:r>
          </w:p>
        </w:tc>
        <w:tc>
          <w:tcPr>
            <w:tcW w:w="1560"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0.308±0.21</w:t>
            </w:r>
          </w:p>
        </w:tc>
      </w:tr>
      <w:tr>
        <w:tblPrEx>
          <w:tblCellMar>
            <w:top w:w="0" w:type="dxa"/>
            <w:left w:w="108" w:type="dxa"/>
            <w:bottom w:w="0" w:type="dxa"/>
            <w:right w:w="108" w:type="dxa"/>
          </w:tblCellMar>
        </w:tblPrEx>
        <w:trPr>
          <w:trHeight w:val="270" w:hRule="atLeast"/>
        </w:trPr>
        <w:tc>
          <w:tcPr>
            <w:tcW w:w="876"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544</w:t>
            </w:r>
          </w:p>
        </w:tc>
        <w:tc>
          <w:tcPr>
            <w:tcW w:w="121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91.6417 </w:t>
            </w:r>
          </w:p>
        </w:tc>
        <w:tc>
          <w:tcPr>
            <w:tcW w:w="113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27.9015 </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4986</w:t>
            </w:r>
          </w:p>
        </w:tc>
        <w:tc>
          <w:tcPr>
            <w:tcW w:w="745"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O</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Dangme Chu</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0.052±0.01</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0.075±0.01</w:t>
            </w:r>
          </w:p>
        </w:tc>
        <w:tc>
          <w:tcPr>
            <w:tcW w:w="1879"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0.023±0.01</w:t>
            </w:r>
          </w:p>
        </w:tc>
        <w:tc>
          <w:tcPr>
            <w:tcW w:w="1560"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0.444±0.23</w:t>
            </w:r>
          </w:p>
        </w:tc>
      </w:tr>
      <w:tr>
        <w:tblPrEx>
          <w:tblCellMar>
            <w:top w:w="0" w:type="dxa"/>
            <w:left w:w="108" w:type="dxa"/>
            <w:bottom w:w="0" w:type="dxa"/>
            <w:right w:w="108" w:type="dxa"/>
          </w:tblCellMar>
        </w:tblPrEx>
        <w:trPr>
          <w:trHeight w:val="270" w:hRule="atLeast"/>
        </w:trPr>
        <w:tc>
          <w:tcPr>
            <w:tcW w:w="876"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552</w:t>
            </w:r>
          </w:p>
        </w:tc>
        <w:tc>
          <w:tcPr>
            <w:tcW w:w="121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91.6759 </w:t>
            </w:r>
          </w:p>
        </w:tc>
        <w:tc>
          <w:tcPr>
            <w:tcW w:w="113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28.0136 </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4425</w:t>
            </w:r>
          </w:p>
        </w:tc>
        <w:tc>
          <w:tcPr>
            <w:tcW w:w="745"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O</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Dangme Chu</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0.128±0.01</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0.151±0.02</w:t>
            </w:r>
          </w:p>
        </w:tc>
        <w:tc>
          <w:tcPr>
            <w:tcW w:w="1879"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0.023±0.02</w:t>
            </w:r>
          </w:p>
        </w:tc>
        <w:tc>
          <w:tcPr>
            <w:tcW w:w="1560"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0.181±0.16</w:t>
            </w:r>
          </w:p>
        </w:tc>
      </w:tr>
      <w:tr>
        <w:tblPrEx>
          <w:tblCellMar>
            <w:top w:w="0" w:type="dxa"/>
            <w:left w:w="108" w:type="dxa"/>
            <w:bottom w:w="0" w:type="dxa"/>
            <w:right w:w="108" w:type="dxa"/>
          </w:tblCellMar>
        </w:tblPrEx>
        <w:trPr>
          <w:trHeight w:val="270" w:hRule="atLeast"/>
        </w:trPr>
        <w:tc>
          <w:tcPr>
            <w:tcW w:w="876"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562</w:t>
            </w:r>
          </w:p>
        </w:tc>
        <w:tc>
          <w:tcPr>
            <w:tcW w:w="121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91.7840 </w:t>
            </w:r>
          </w:p>
        </w:tc>
        <w:tc>
          <w:tcPr>
            <w:tcW w:w="113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27.6207 </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3967</w:t>
            </w:r>
          </w:p>
        </w:tc>
        <w:tc>
          <w:tcPr>
            <w:tcW w:w="745"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O</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Dangme Chu</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0.065±0.01</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0.091±0.01</w:t>
            </w:r>
          </w:p>
        </w:tc>
        <w:tc>
          <w:tcPr>
            <w:tcW w:w="1879"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0.026±0.02</w:t>
            </w:r>
          </w:p>
        </w:tc>
        <w:tc>
          <w:tcPr>
            <w:tcW w:w="1560"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0.409±0.27</w:t>
            </w:r>
          </w:p>
        </w:tc>
      </w:tr>
      <w:tr>
        <w:tblPrEx>
          <w:tblCellMar>
            <w:top w:w="0" w:type="dxa"/>
            <w:left w:w="108" w:type="dxa"/>
            <w:bottom w:w="0" w:type="dxa"/>
            <w:right w:w="108" w:type="dxa"/>
          </w:tblCellMar>
        </w:tblPrEx>
        <w:trPr>
          <w:trHeight w:val="270" w:hRule="atLeast"/>
        </w:trPr>
        <w:tc>
          <w:tcPr>
            <w:tcW w:w="876"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563</w:t>
            </w:r>
          </w:p>
        </w:tc>
        <w:tc>
          <w:tcPr>
            <w:tcW w:w="121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91.8033 </w:t>
            </w:r>
          </w:p>
        </w:tc>
        <w:tc>
          <w:tcPr>
            <w:tcW w:w="113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27.6246 </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4328</w:t>
            </w:r>
          </w:p>
        </w:tc>
        <w:tc>
          <w:tcPr>
            <w:tcW w:w="745"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O</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Dangme Chu</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0.087±0.01</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0.112±0.01</w:t>
            </w:r>
          </w:p>
        </w:tc>
        <w:tc>
          <w:tcPr>
            <w:tcW w:w="1879"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0.025±0.02</w:t>
            </w:r>
          </w:p>
        </w:tc>
        <w:tc>
          <w:tcPr>
            <w:tcW w:w="1560"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0.286±0.17</w:t>
            </w:r>
          </w:p>
        </w:tc>
      </w:tr>
      <w:tr>
        <w:tblPrEx>
          <w:tblCellMar>
            <w:top w:w="0" w:type="dxa"/>
            <w:left w:w="108" w:type="dxa"/>
            <w:bottom w:w="0" w:type="dxa"/>
            <w:right w:w="108" w:type="dxa"/>
          </w:tblCellMar>
        </w:tblPrEx>
        <w:trPr>
          <w:trHeight w:val="270" w:hRule="atLeast"/>
        </w:trPr>
        <w:tc>
          <w:tcPr>
            <w:tcW w:w="876"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571</w:t>
            </w:r>
          </w:p>
        </w:tc>
        <w:tc>
          <w:tcPr>
            <w:tcW w:w="121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91.8472 </w:t>
            </w:r>
          </w:p>
        </w:tc>
        <w:tc>
          <w:tcPr>
            <w:tcW w:w="113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28.0943 </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5161</w:t>
            </w:r>
          </w:p>
        </w:tc>
        <w:tc>
          <w:tcPr>
            <w:tcW w:w="745"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M</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Dangme Chu</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0.059±0.01</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0.081±0.01</w:t>
            </w:r>
          </w:p>
        </w:tc>
        <w:tc>
          <w:tcPr>
            <w:tcW w:w="1879"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0.022±0.02</w:t>
            </w:r>
          </w:p>
        </w:tc>
        <w:tc>
          <w:tcPr>
            <w:tcW w:w="1560"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0.365±0.24</w:t>
            </w:r>
          </w:p>
        </w:tc>
      </w:tr>
      <w:tr>
        <w:tblPrEx>
          <w:tblCellMar>
            <w:top w:w="0" w:type="dxa"/>
            <w:left w:w="108" w:type="dxa"/>
            <w:bottom w:w="0" w:type="dxa"/>
            <w:right w:w="108" w:type="dxa"/>
          </w:tblCellMar>
        </w:tblPrEx>
        <w:trPr>
          <w:trHeight w:val="270" w:hRule="atLeast"/>
        </w:trPr>
        <w:tc>
          <w:tcPr>
            <w:tcW w:w="876"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576</w:t>
            </w:r>
          </w:p>
        </w:tc>
        <w:tc>
          <w:tcPr>
            <w:tcW w:w="121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91.8642 </w:t>
            </w:r>
          </w:p>
        </w:tc>
        <w:tc>
          <w:tcPr>
            <w:tcW w:w="113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28.1321 </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5404</w:t>
            </w:r>
          </w:p>
        </w:tc>
        <w:tc>
          <w:tcPr>
            <w:tcW w:w="745"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M</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Dangme Chu</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0.071±0.01</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0.095±0.01</w:t>
            </w:r>
          </w:p>
        </w:tc>
        <w:tc>
          <w:tcPr>
            <w:tcW w:w="1879"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0.024±0.02</w:t>
            </w:r>
          </w:p>
        </w:tc>
        <w:tc>
          <w:tcPr>
            <w:tcW w:w="1560"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0.336±0.26</w:t>
            </w:r>
          </w:p>
        </w:tc>
      </w:tr>
      <w:tr>
        <w:tblPrEx>
          <w:tblCellMar>
            <w:top w:w="0" w:type="dxa"/>
            <w:left w:w="108" w:type="dxa"/>
            <w:bottom w:w="0" w:type="dxa"/>
            <w:right w:w="108" w:type="dxa"/>
          </w:tblCellMar>
        </w:tblPrEx>
        <w:trPr>
          <w:trHeight w:val="270" w:hRule="atLeast"/>
        </w:trPr>
        <w:tc>
          <w:tcPr>
            <w:tcW w:w="876"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608</w:t>
            </w:r>
          </w:p>
        </w:tc>
        <w:tc>
          <w:tcPr>
            <w:tcW w:w="121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92.0156 </w:t>
            </w:r>
          </w:p>
        </w:tc>
        <w:tc>
          <w:tcPr>
            <w:tcW w:w="113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27.5081 </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4160</w:t>
            </w:r>
          </w:p>
        </w:tc>
        <w:tc>
          <w:tcPr>
            <w:tcW w:w="745"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O</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Dangme Chu</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0.069±0.01</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0.1±0.01</w:t>
            </w:r>
          </w:p>
        </w:tc>
        <w:tc>
          <w:tcPr>
            <w:tcW w:w="1879"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0.03±0.02</w:t>
            </w:r>
          </w:p>
        </w:tc>
        <w:tc>
          <w:tcPr>
            <w:tcW w:w="1560"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0.438±0.21</w:t>
            </w:r>
          </w:p>
        </w:tc>
      </w:tr>
      <w:tr>
        <w:tblPrEx>
          <w:tblCellMar>
            <w:top w:w="0" w:type="dxa"/>
            <w:left w:w="108" w:type="dxa"/>
            <w:bottom w:w="0" w:type="dxa"/>
            <w:right w:w="108" w:type="dxa"/>
          </w:tblCellMar>
        </w:tblPrEx>
        <w:trPr>
          <w:trHeight w:val="270" w:hRule="atLeast"/>
        </w:trPr>
        <w:tc>
          <w:tcPr>
            <w:tcW w:w="876"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614</w:t>
            </w:r>
          </w:p>
        </w:tc>
        <w:tc>
          <w:tcPr>
            <w:tcW w:w="121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92.0394 </w:t>
            </w:r>
          </w:p>
        </w:tc>
        <w:tc>
          <w:tcPr>
            <w:tcW w:w="113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28.1929 </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5034</w:t>
            </w:r>
          </w:p>
        </w:tc>
        <w:tc>
          <w:tcPr>
            <w:tcW w:w="745"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O</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Dangme Chu</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0.222±0.02</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0.308±0.02</w:t>
            </w:r>
          </w:p>
        </w:tc>
        <w:tc>
          <w:tcPr>
            <w:tcW w:w="1879"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0.086±0.03</w:t>
            </w:r>
          </w:p>
        </w:tc>
        <w:tc>
          <w:tcPr>
            <w:tcW w:w="1560"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0.385±0.11</w:t>
            </w:r>
          </w:p>
        </w:tc>
      </w:tr>
      <w:tr>
        <w:tblPrEx>
          <w:tblCellMar>
            <w:top w:w="0" w:type="dxa"/>
            <w:left w:w="108" w:type="dxa"/>
            <w:bottom w:w="0" w:type="dxa"/>
            <w:right w:w="108" w:type="dxa"/>
          </w:tblCellMar>
        </w:tblPrEx>
        <w:trPr>
          <w:trHeight w:val="270" w:hRule="atLeast"/>
        </w:trPr>
        <w:tc>
          <w:tcPr>
            <w:tcW w:w="876"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616</w:t>
            </w:r>
          </w:p>
        </w:tc>
        <w:tc>
          <w:tcPr>
            <w:tcW w:w="121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92.0419 </w:t>
            </w:r>
          </w:p>
        </w:tc>
        <w:tc>
          <w:tcPr>
            <w:tcW w:w="113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28.2301 </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5105</w:t>
            </w:r>
          </w:p>
        </w:tc>
        <w:tc>
          <w:tcPr>
            <w:tcW w:w="745"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O</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Dangme Chu</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0.159±0.02</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0.227±0.02</w:t>
            </w:r>
          </w:p>
        </w:tc>
        <w:tc>
          <w:tcPr>
            <w:tcW w:w="1879"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0.068±0.03</w:t>
            </w:r>
          </w:p>
        </w:tc>
        <w:tc>
          <w:tcPr>
            <w:tcW w:w="1560"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0.425±0.18</w:t>
            </w:r>
          </w:p>
        </w:tc>
      </w:tr>
      <w:tr>
        <w:tblPrEx>
          <w:tblCellMar>
            <w:top w:w="0" w:type="dxa"/>
            <w:left w:w="108" w:type="dxa"/>
            <w:bottom w:w="0" w:type="dxa"/>
            <w:right w:w="108" w:type="dxa"/>
          </w:tblCellMar>
        </w:tblPrEx>
        <w:trPr>
          <w:trHeight w:val="270" w:hRule="atLeast"/>
        </w:trPr>
        <w:tc>
          <w:tcPr>
            <w:tcW w:w="876"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621</w:t>
            </w:r>
          </w:p>
        </w:tc>
        <w:tc>
          <w:tcPr>
            <w:tcW w:w="121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92.0628 </w:t>
            </w:r>
          </w:p>
        </w:tc>
        <w:tc>
          <w:tcPr>
            <w:tcW w:w="113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28.2699 </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5037</w:t>
            </w:r>
          </w:p>
        </w:tc>
        <w:tc>
          <w:tcPr>
            <w:tcW w:w="745"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M</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Subansiri</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0.056±0.01</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0.077±0.01</w:t>
            </w:r>
          </w:p>
        </w:tc>
        <w:tc>
          <w:tcPr>
            <w:tcW w:w="1879"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0.02±0.02</w:t>
            </w:r>
          </w:p>
        </w:tc>
        <w:tc>
          <w:tcPr>
            <w:tcW w:w="1560"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0.359±0.25</w:t>
            </w:r>
          </w:p>
        </w:tc>
      </w:tr>
      <w:tr>
        <w:tblPrEx>
          <w:tblCellMar>
            <w:top w:w="0" w:type="dxa"/>
            <w:left w:w="108" w:type="dxa"/>
            <w:bottom w:w="0" w:type="dxa"/>
            <w:right w:w="108" w:type="dxa"/>
          </w:tblCellMar>
        </w:tblPrEx>
        <w:trPr>
          <w:trHeight w:val="270" w:hRule="atLeast"/>
        </w:trPr>
        <w:tc>
          <w:tcPr>
            <w:tcW w:w="876"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626</w:t>
            </w:r>
          </w:p>
        </w:tc>
        <w:tc>
          <w:tcPr>
            <w:tcW w:w="121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92.1094 </w:t>
            </w:r>
          </w:p>
        </w:tc>
        <w:tc>
          <w:tcPr>
            <w:tcW w:w="113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27.6054 </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4426</w:t>
            </w:r>
          </w:p>
        </w:tc>
        <w:tc>
          <w:tcPr>
            <w:tcW w:w="745"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O</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Dangme Chu</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0.058±0.01</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0.085±0.01</w:t>
            </w:r>
          </w:p>
        </w:tc>
        <w:tc>
          <w:tcPr>
            <w:tcW w:w="1879"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0.027±0.01</w:t>
            </w:r>
          </w:p>
        </w:tc>
        <w:tc>
          <w:tcPr>
            <w:tcW w:w="1560"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0.459±0.2</w:t>
            </w:r>
          </w:p>
        </w:tc>
      </w:tr>
      <w:tr>
        <w:tblPrEx>
          <w:tblCellMar>
            <w:top w:w="0" w:type="dxa"/>
            <w:left w:w="108" w:type="dxa"/>
            <w:bottom w:w="0" w:type="dxa"/>
            <w:right w:w="108" w:type="dxa"/>
          </w:tblCellMar>
        </w:tblPrEx>
        <w:trPr>
          <w:trHeight w:val="270" w:hRule="atLeast"/>
        </w:trPr>
        <w:tc>
          <w:tcPr>
            <w:tcW w:w="876"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632</w:t>
            </w:r>
          </w:p>
        </w:tc>
        <w:tc>
          <w:tcPr>
            <w:tcW w:w="121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92.1353 </w:t>
            </w:r>
          </w:p>
        </w:tc>
        <w:tc>
          <w:tcPr>
            <w:tcW w:w="113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27.5503 </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4609</w:t>
            </w:r>
          </w:p>
        </w:tc>
        <w:tc>
          <w:tcPr>
            <w:tcW w:w="745"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O</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Dangme Chu</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0.056±0.01</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0.077±0.01</w:t>
            </w:r>
          </w:p>
        </w:tc>
        <w:tc>
          <w:tcPr>
            <w:tcW w:w="1879"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0.021±0.02</w:t>
            </w:r>
          </w:p>
        </w:tc>
        <w:tc>
          <w:tcPr>
            <w:tcW w:w="1560"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0.377±0.23</w:t>
            </w:r>
          </w:p>
        </w:tc>
      </w:tr>
      <w:tr>
        <w:tblPrEx>
          <w:tblCellMar>
            <w:top w:w="0" w:type="dxa"/>
            <w:left w:w="108" w:type="dxa"/>
            <w:bottom w:w="0" w:type="dxa"/>
            <w:right w:w="108" w:type="dxa"/>
          </w:tblCellMar>
        </w:tblPrEx>
        <w:trPr>
          <w:trHeight w:val="270" w:hRule="atLeast"/>
        </w:trPr>
        <w:tc>
          <w:tcPr>
            <w:tcW w:w="876"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658</w:t>
            </w:r>
          </w:p>
        </w:tc>
        <w:tc>
          <w:tcPr>
            <w:tcW w:w="121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92.3411 </w:t>
            </w:r>
          </w:p>
        </w:tc>
        <w:tc>
          <w:tcPr>
            <w:tcW w:w="113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27.7293 </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4972</w:t>
            </w:r>
          </w:p>
        </w:tc>
        <w:tc>
          <w:tcPr>
            <w:tcW w:w="745"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O</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Dangme Chu</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0.06±0.01</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0.085±0.01</w:t>
            </w:r>
          </w:p>
        </w:tc>
        <w:tc>
          <w:tcPr>
            <w:tcW w:w="1879"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0.025±0.02</w:t>
            </w:r>
          </w:p>
        </w:tc>
        <w:tc>
          <w:tcPr>
            <w:tcW w:w="1560"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0.423±0.26</w:t>
            </w:r>
          </w:p>
        </w:tc>
      </w:tr>
      <w:tr>
        <w:tblPrEx>
          <w:tblCellMar>
            <w:top w:w="0" w:type="dxa"/>
            <w:left w:w="108" w:type="dxa"/>
            <w:bottom w:w="0" w:type="dxa"/>
            <w:right w:w="108" w:type="dxa"/>
          </w:tblCellMar>
        </w:tblPrEx>
        <w:trPr>
          <w:trHeight w:val="270" w:hRule="atLeast"/>
        </w:trPr>
        <w:tc>
          <w:tcPr>
            <w:tcW w:w="876"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660</w:t>
            </w:r>
          </w:p>
        </w:tc>
        <w:tc>
          <w:tcPr>
            <w:tcW w:w="121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92.3449 </w:t>
            </w:r>
          </w:p>
        </w:tc>
        <w:tc>
          <w:tcPr>
            <w:tcW w:w="113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27.7094 </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4908</w:t>
            </w:r>
          </w:p>
        </w:tc>
        <w:tc>
          <w:tcPr>
            <w:tcW w:w="745"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O</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Dangme Chu</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0.065±0.01</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0.082±0.01</w:t>
            </w:r>
          </w:p>
        </w:tc>
        <w:tc>
          <w:tcPr>
            <w:tcW w:w="1879"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0.018±0.02</w:t>
            </w:r>
          </w:p>
        </w:tc>
        <w:tc>
          <w:tcPr>
            <w:tcW w:w="1560"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0.273±0.24</w:t>
            </w:r>
          </w:p>
        </w:tc>
      </w:tr>
      <w:tr>
        <w:tblPrEx>
          <w:tblCellMar>
            <w:top w:w="0" w:type="dxa"/>
            <w:left w:w="108" w:type="dxa"/>
            <w:bottom w:w="0" w:type="dxa"/>
            <w:right w:w="108" w:type="dxa"/>
          </w:tblCellMar>
        </w:tblPrEx>
        <w:trPr>
          <w:trHeight w:val="270" w:hRule="atLeast"/>
        </w:trPr>
        <w:tc>
          <w:tcPr>
            <w:tcW w:w="876"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672</w:t>
            </w:r>
          </w:p>
        </w:tc>
        <w:tc>
          <w:tcPr>
            <w:tcW w:w="121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92.4357 </w:t>
            </w:r>
          </w:p>
        </w:tc>
        <w:tc>
          <w:tcPr>
            <w:tcW w:w="113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27.7702 </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5176</w:t>
            </w:r>
          </w:p>
        </w:tc>
        <w:tc>
          <w:tcPr>
            <w:tcW w:w="745"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M</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Dangme Chu</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0.583±0.05</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0.667±0.04</w:t>
            </w:r>
          </w:p>
        </w:tc>
        <w:tc>
          <w:tcPr>
            <w:tcW w:w="1879"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0.085±0.07</w:t>
            </w:r>
          </w:p>
        </w:tc>
        <w:tc>
          <w:tcPr>
            <w:tcW w:w="1560"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0.146±0.11</w:t>
            </w:r>
          </w:p>
        </w:tc>
      </w:tr>
      <w:tr>
        <w:tblPrEx>
          <w:tblCellMar>
            <w:top w:w="0" w:type="dxa"/>
            <w:left w:w="108" w:type="dxa"/>
            <w:bottom w:w="0" w:type="dxa"/>
            <w:right w:w="108" w:type="dxa"/>
          </w:tblCellMar>
        </w:tblPrEx>
        <w:trPr>
          <w:trHeight w:val="270" w:hRule="atLeast"/>
        </w:trPr>
        <w:tc>
          <w:tcPr>
            <w:tcW w:w="876"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685</w:t>
            </w:r>
          </w:p>
        </w:tc>
        <w:tc>
          <w:tcPr>
            <w:tcW w:w="121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92.6410 </w:t>
            </w:r>
          </w:p>
        </w:tc>
        <w:tc>
          <w:tcPr>
            <w:tcW w:w="113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28.0010 </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5267</w:t>
            </w:r>
          </w:p>
        </w:tc>
        <w:tc>
          <w:tcPr>
            <w:tcW w:w="745"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M</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Subansiri</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0.095±0.02</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0.119±0.01</w:t>
            </w:r>
          </w:p>
        </w:tc>
        <w:tc>
          <w:tcPr>
            <w:tcW w:w="1879"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0.024±0.02</w:t>
            </w:r>
          </w:p>
        </w:tc>
        <w:tc>
          <w:tcPr>
            <w:tcW w:w="1560"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0.255±0.21</w:t>
            </w:r>
          </w:p>
        </w:tc>
      </w:tr>
      <w:tr>
        <w:tblPrEx>
          <w:tblCellMar>
            <w:top w:w="0" w:type="dxa"/>
            <w:left w:w="108" w:type="dxa"/>
            <w:bottom w:w="0" w:type="dxa"/>
            <w:right w:w="108" w:type="dxa"/>
          </w:tblCellMar>
        </w:tblPrEx>
        <w:trPr>
          <w:trHeight w:val="270" w:hRule="atLeast"/>
        </w:trPr>
        <w:tc>
          <w:tcPr>
            <w:tcW w:w="876"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690</w:t>
            </w:r>
          </w:p>
        </w:tc>
        <w:tc>
          <w:tcPr>
            <w:tcW w:w="121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92.6579 </w:t>
            </w:r>
          </w:p>
        </w:tc>
        <w:tc>
          <w:tcPr>
            <w:tcW w:w="113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27.8235 </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4278</w:t>
            </w:r>
          </w:p>
        </w:tc>
        <w:tc>
          <w:tcPr>
            <w:tcW w:w="745"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O</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Kameng</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0.071±0.01</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0.194±0.02</w:t>
            </w:r>
          </w:p>
        </w:tc>
        <w:tc>
          <w:tcPr>
            <w:tcW w:w="1879"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0.123±0.02</w:t>
            </w:r>
          </w:p>
        </w:tc>
        <w:tc>
          <w:tcPr>
            <w:tcW w:w="1560"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1.738±0.19</w:t>
            </w:r>
          </w:p>
        </w:tc>
      </w:tr>
      <w:tr>
        <w:tblPrEx>
          <w:tblCellMar>
            <w:top w:w="0" w:type="dxa"/>
            <w:left w:w="108" w:type="dxa"/>
            <w:bottom w:w="0" w:type="dxa"/>
            <w:right w:w="108" w:type="dxa"/>
          </w:tblCellMar>
        </w:tblPrEx>
        <w:trPr>
          <w:trHeight w:val="270" w:hRule="atLeast"/>
        </w:trPr>
        <w:tc>
          <w:tcPr>
            <w:tcW w:w="876"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710</w:t>
            </w:r>
          </w:p>
        </w:tc>
        <w:tc>
          <w:tcPr>
            <w:tcW w:w="121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92.8536 </w:t>
            </w:r>
          </w:p>
        </w:tc>
        <w:tc>
          <w:tcPr>
            <w:tcW w:w="113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27.9440 </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4041</w:t>
            </w:r>
          </w:p>
        </w:tc>
        <w:tc>
          <w:tcPr>
            <w:tcW w:w="745"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O</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Kameng</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0.052±0.01</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0.07±0.01</w:t>
            </w:r>
          </w:p>
        </w:tc>
        <w:tc>
          <w:tcPr>
            <w:tcW w:w="1879"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0.018±0.01</w:t>
            </w:r>
          </w:p>
        </w:tc>
        <w:tc>
          <w:tcPr>
            <w:tcW w:w="1560"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0.356±0.25</w:t>
            </w:r>
          </w:p>
        </w:tc>
      </w:tr>
      <w:tr>
        <w:tblPrEx>
          <w:tblCellMar>
            <w:top w:w="0" w:type="dxa"/>
            <w:left w:w="108" w:type="dxa"/>
            <w:bottom w:w="0" w:type="dxa"/>
            <w:right w:w="108" w:type="dxa"/>
          </w:tblCellMar>
        </w:tblPrEx>
        <w:trPr>
          <w:trHeight w:val="270" w:hRule="atLeast"/>
        </w:trPr>
        <w:tc>
          <w:tcPr>
            <w:tcW w:w="876"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715</w:t>
            </w:r>
          </w:p>
        </w:tc>
        <w:tc>
          <w:tcPr>
            <w:tcW w:w="121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92.9003 </w:t>
            </w:r>
          </w:p>
        </w:tc>
        <w:tc>
          <w:tcPr>
            <w:tcW w:w="113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28.0698 </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4292</w:t>
            </w:r>
          </w:p>
        </w:tc>
        <w:tc>
          <w:tcPr>
            <w:tcW w:w="745"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O</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Subansiri</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0.084±0.02</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0.121±0.02</w:t>
            </w:r>
          </w:p>
        </w:tc>
        <w:tc>
          <w:tcPr>
            <w:tcW w:w="1879"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0.037±0.02</w:t>
            </w:r>
          </w:p>
        </w:tc>
        <w:tc>
          <w:tcPr>
            <w:tcW w:w="1560"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0.444±0.23</w:t>
            </w:r>
          </w:p>
        </w:tc>
      </w:tr>
      <w:tr>
        <w:tblPrEx>
          <w:tblCellMar>
            <w:top w:w="0" w:type="dxa"/>
            <w:left w:w="108" w:type="dxa"/>
            <w:bottom w:w="0" w:type="dxa"/>
            <w:right w:w="108" w:type="dxa"/>
          </w:tblCellMar>
        </w:tblPrEx>
        <w:trPr>
          <w:trHeight w:val="270" w:hRule="atLeast"/>
        </w:trPr>
        <w:tc>
          <w:tcPr>
            <w:tcW w:w="876"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718</w:t>
            </w:r>
          </w:p>
        </w:tc>
        <w:tc>
          <w:tcPr>
            <w:tcW w:w="121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92.9265 </w:t>
            </w:r>
          </w:p>
        </w:tc>
        <w:tc>
          <w:tcPr>
            <w:tcW w:w="113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28.7430 </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5083</w:t>
            </w:r>
          </w:p>
        </w:tc>
        <w:tc>
          <w:tcPr>
            <w:tcW w:w="745"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O</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Subansiri</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0.068±0.01</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0.085±0.01</w:t>
            </w:r>
          </w:p>
        </w:tc>
        <w:tc>
          <w:tcPr>
            <w:tcW w:w="1879"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0.017±0.01</w:t>
            </w:r>
          </w:p>
        </w:tc>
        <w:tc>
          <w:tcPr>
            <w:tcW w:w="1560"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0.252±0.2</w:t>
            </w:r>
          </w:p>
        </w:tc>
      </w:tr>
      <w:tr>
        <w:tblPrEx>
          <w:tblCellMar>
            <w:top w:w="0" w:type="dxa"/>
            <w:left w:w="108" w:type="dxa"/>
            <w:bottom w:w="0" w:type="dxa"/>
            <w:right w:w="108" w:type="dxa"/>
          </w:tblCellMar>
        </w:tblPrEx>
        <w:trPr>
          <w:trHeight w:val="270" w:hRule="atLeast"/>
        </w:trPr>
        <w:tc>
          <w:tcPr>
            <w:tcW w:w="876"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725</w:t>
            </w:r>
          </w:p>
        </w:tc>
        <w:tc>
          <w:tcPr>
            <w:tcW w:w="121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93.0086 </w:t>
            </w:r>
          </w:p>
        </w:tc>
        <w:tc>
          <w:tcPr>
            <w:tcW w:w="113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28.1547 </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4299</w:t>
            </w:r>
          </w:p>
        </w:tc>
        <w:tc>
          <w:tcPr>
            <w:tcW w:w="745"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O</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Subansiri</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0.063±0.01</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0.095±0.01</w:t>
            </w:r>
          </w:p>
        </w:tc>
        <w:tc>
          <w:tcPr>
            <w:tcW w:w="1879"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0.032±0.02</w:t>
            </w:r>
          </w:p>
        </w:tc>
        <w:tc>
          <w:tcPr>
            <w:tcW w:w="1560"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0.509±0.21</w:t>
            </w:r>
          </w:p>
        </w:tc>
      </w:tr>
      <w:tr>
        <w:tblPrEx>
          <w:tblCellMar>
            <w:top w:w="0" w:type="dxa"/>
            <w:left w:w="108" w:type="dxa"/>
            <w:bottom w:w="0" w:type="dxa"/>
            <w:right w:w="108" w:type="dxa"/>
          </w:tblCellMar>
        </w:tblPrEx>
        <w:trPr>
          <w:trHeight w:val="270" w:hRule="atLeast"/>
        </w:trPr>
        <w:tc>
          <w:tcPr>
            <w:tcW w:w="876"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748</w:t>
            </w:r>
          </w:p>
        </w:tc>
        <w:tc>
          <w:tcPr>
            <w:tcW w:w="121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93.4381 </w:t>
            </w:r>
          </w:p>
        </w:tc>
        <w:tc>
          <w:tcPr>
            <w:tcW w:w="113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28.3021 </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3956</w:t>
            </w:r>
          </w:p>
        </w:tc>
        <w:tc>
          <w:tcPr>
            <w:tcW w:w="745"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O</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Subansiri</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0.33±0.03</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0.494±0.04</w:t>
            </w:r>
          </w:p>
        </w:tc>
        <w:tc>
          <w:tcPr>
            <w:tcW w:w="1879"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0.164±0.05</w:t>
            </w:r>
          </w:p>
        </w:tc>
        <w:tc>
          <w:tcPr>
            <w:tcW w:w="1560"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0.497±0.13</w:t>
            </w:r>
          </w:p>
        </w:tc>
      </w:tr>
      <w:tr>
        <w:tblPrEx>
          <w:tblCellMar>
            <w:top w:w="0" w:type="dxa"/>
            <w:left w:w="108" w:type="dxa"/>
            <w:bottom w:w="0" w:type="dxa"/>
            <w:right w:w="108" w:type="dxa"/>
          </w:tblCellMar>
        </w:tblPrEx>
        <w:trPr>
          <w:trHeight w:val="270" w:hRule="atLeast"/>
        </w:trPr>
        <w:tc>
          <w:tcPr>
            <w:tcW w:w="876"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755</w:t>
            </w:r>
          </w:p>
        </w:tc>
        <w:tc>
          <w:tcPr>
            <w:tcW w:w="121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93.5452 </w:t>
            </w:r>
          </w:p>
        </w:tc>
        <w:tc>
          <w:tcPr>
            <w:tcW w:w="113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28.5652 </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4490</w:t>
            </w:r>
          </w:p>
        </w:tc>
        <w:tc>
          <w:tcPr>
            <w:tcW w:w="745"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I</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Subansiri</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0.06±0.01</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0.082±0.01</w:t>
            </w:r>
          </w:p>
        </w:tc>
        <w:tc>
          <w:tcPr>
            <w:tcW w:w="1879"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0.022±0.02</w:t>
            </w:r>
          </w:p>
        </w:tc>
        <w:tc>
          <w:tcPr>
            <w:tcW w:w="1560"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0.359±0.23</w:t>
            </w:r>
          </w:p>
        </w:tc>
      </w:tr>
      <w:tr>
        <w:tblPrEx>
          <w:tblCellMar>
            <w:top w:w="0" w:type="dxa"/>
            <w:left w:w="108" w:type="dxa"/>
            <w:bottom w:w="0" w:type="dxa"/>
            <w:right w:w="108" w:type="dxa"/>
          </w:tblCellMar>
        </w:tblPrEx>
        <w:trPr>
          <w:trHeight w:val="270" w:hRule="atLeast"/>
        </w:trPr>
        <w:tc>
          <w:tcPr>
            <w:tcW w:w="876"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770</w:t>
            </w:r>
          </w:p>
        </w:tc>
        <w:tc>
          <w:tcPr>
            <w:tcW w:w="121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93.7568 </w:t>
            </w:r>
          </w:p>
        </w:tc>
        <w:tc>
          <w:tcPr>
            <w:tcW w:w="113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28.6763 </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4181</w:t>
            </w:r>
          </w:p>
        </w:tc>
        <w:tc>
          <w:tcPr>
            <w:tcW w:w="745"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I</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Subansiri</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0.06±0.01</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0.08±0.01</w:t>
            </w:r>
          </w:p>
        </w:tc>
        <w:tc>
          <w:tcPr>
            <w:tcW w:w="1879"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0.02±0.02</w:t>
            </w:r>
          </w:p>
        </w:tc>
        <w:tc>
          <w:tcPr>
            <w:tcW w:w="1560"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0.331±0.24</w:t>
            </w:r>
          </w:p>
        </w:tc>
      </w:tr>
      <w:tr>
        <w:tblPrEx>
          <w:tblCellMar>
            <w:top w:w="0" w:type="dxa"/>
            <w:left w:w="108" w:type="dxa"/>
            <w:bottom w:w="0" w:type="dxa"/>
            <w:right w:w="108" w:type="dxa"/>
          </w:tblCellMar>
        </w:tblPrEx>
        <w:trPr>
          <w:trHeight w:val="270" w:hRule="atLeast"/>
        </w:trPr>
        <w:tc>
          <w:tcPr>
            <w:tcW w:w="876"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772</w:t>
            </w:r>
          </w:p>
        </w:tc>
        <w:tc>
          <w:tcPr>
            <w:tcW w:w="121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93.8024 </w:t>
            </w:r>
          </w:p>
        </w:tc>
        <w:tc>
          <w:tcPr>
            <w:tcW w:w="113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28.6472 </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3999</w:t>
            </w:r>
          </w:p>
        </w:tc>
        <w:tc>
          <w:tcPr>
            <w:tcW w:w="745"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I</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Subansiri</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0.054±0.01</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0.07±0.01</w:t>
            </w:r>
          </w:p>
        </w:tc>
        <w:tc>
          <w:tcPr>
            <w:tcW w:w="1879"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0.017±0.01</w:t>
            </w:r>
          </w:p>
        </w:tc>
        <w:tc>
          <w:tcPr>
            <w:tcW w:w="1560"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0.312±0.24</w:t>
            </w:r>
          </w:p>
        </w:tc>
      </w:tr>
      <w:tr>
        <w:tblPrEx>
          <w:tblCellMar>
            <w:top w:w="0" w:type="dxa"/>
            <w:left w:w="108" w:type="dxa"/>
            <w:bottom w:w="0" w:type="dxa"/>
            <w:right w:w="108" w:type="dxa"/>
          </w:tblCellMar>
        </w:tblPrEx>
        <w:trPr>
          <w:trHeight w:val="270" w:hRule="atLeast"/>
        </w:trPr>
        <w:tc>
          <w:tcPr>
            <w:tcW w:w="876"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777</w:t>
            </w:r>
          </w:p>
        </w:tc>
        <w:tc>
          <w:tcPr>
            <w:tcW w:w="121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93.8256 </w:t>
            </w:r>
          </w:p>
        </w:tc>
        <w:tc>
          <w:tcPr>
            <w:tcW w:w="113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28.5803 </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4216</w:t>
            </w:r>
          </w:p>
        </w:tc>
        <w:tc>
          <w:tcPr>
            <w:tcW w:w="745"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O</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Subansiri</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0.083±0.01</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0.107±0.02</w:t>
            </w:r>
          </w:p>
        </w:tc>
        <w:tc>
          <w:tcPr>
            <w:tcW w:w="1879"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0.025±0.02</w:t>
            </w:r>
          </w:p>
        </w:tc>
        <w:tc>
          <w:tcPr>
            <w:tcW w:w="1560"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0.297±0.23</w:t>
            </w:r>
          </w:p>
        </w:tc>
      </w:tr>
      <w:tr>
        <w:tblPrEx>
          <w:tblCellMar>
            <w:top w:w="0" w:type="dxa"/>
            <w:left w:w="108" w:type="dxa"/>
            <w:bottom w:w="0" w:type="dxa"/>
            <w:right w:w="108" w:type="dxa"/>
          </w:tblCellMar>
        </w:tblPrEx>
        <w:trPr>
          <w:trHeight w:val="270" w:hRule="atLeast"/>
        </w:trPr>
        <w:tc>
          <w:tcPr>
            <w:tcW w:w="876"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781</w:t>
            </w:r>
          </w:p>
        </w:tc>
        <w:tc>
          <w:tcPr>
            <w:tcW w:w="121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93.8456 </w:t>
            </w:r>
          </w:p>
        </w:tc>
        <w:tc>
          <w:tcPr>
            <w:tcW w:w="1134"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 xml:space="preserve">28.5855 </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4230</w:t>
            </w:r>
          </w:p>
        </w:tc>
        <w:tc>
          <w:tcPr>
            <w:tcW w:w="745"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O</w:t>
            </w:r>
          </w:p>
        </w:tc>
        <w:tc>
          <w:tcPr>
            <w:tcW w:w="1701" w:type="dxa"/>
            <w:tcBorders>
              <w:top w:val="nil"/>
              <w:left w:val="nil"/>
              <w:bottom w:val="nil"/>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Subansiri</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0.067±0.01</w:t>
            </w:r>
          </w:p>
        </w:tc>
        <w:tc>
          <w:tcPr>
            <w:tcW w:w="1701"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0.088±0.01</w:t>
            </w:r>
          </w:p>
        </w:tc>
        <w:tc>
          <w:tcPr>
            <w:tcW w:w="1879"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0.02±0.02</w:t>
            </w:r>
          </w:p>
        </w:tc>
        <w:tc>
          <w:tcPr>
            <w:tcW w:w="1560" w:type="dxa"/>
            <w:tcBorders>
              <w:top w:val="nil"/>
              <w:left w:val="nil"/>
              <w:bottom w:val="nil"/>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0.304±0.23</w:t>
            </w:r>
          </w:p>
        </w:tc>
      </w:tr>
      <w:tr>
        <w:tblPrEx>
          <w:tblCellMar>
            <w:top w:w="0" w:type="dxa"/>
            <w:left w:w="108" w:type="dxa"/>
            <w:bottom w:w="0" w:type="dxa"/>
            <w:right w:w="108" w:type="dxa"/>
          </w:tblCellMar>
        </w:tblPrEx>
        <w:trPr>
          <w:trHeight w:val="285" w:hRule="atLeast"/>
        </w:trPr>
        <w:tc>
          <w:tcPr>
            <w:tcW w:w="876" w:type="dxa"/>
            <w:tcBorders>
              <w:top w:val="nil"/>
              <w:left w:val="nil"/>
              <w:bottom w:val="single" w:color="auto" w:sz="12" w:space="0"/>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Tatoal</w:t>
            </w:r>
          </w:p>
        </w:tc>
        <w:tc>
          <w:tcPr>
            <w:tcW w:w="1214" w:type="dxa"/>
            <w:tcBorders>
              <w:top w:val="nil"/>
              <w:left w:val="nil"/>
              <w:bottom w:val="single" w:color="auto" w:sz="12" w:space="0"/>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w:t>
            </w:r>
          </w:p>
        </w:tc>
        <w:tc>
          <w:tcPr>
            <w:tcW w:w="1134" w:type="dxa"/>
            <w:tcBorders>
              <w:top w:val="nil"/>
              <w:left w:val="nil"/>
              <w:bottom w:val="single" w:color="auto" w:sz="12" w:space="0"/>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w:t>
            </w:r>
          </w:p>
        </w:tc>
        <w:tc>
          <w:tcPr>
            <w:tcW w:w="1701" w:type="dxa"/>
            <w:tcBorders>
              <w:top w:val="nil"/>
              <w:left w:val="nil"/>
              <w:bottom w:val="single" w:color="auto" w:sz="12" w:space="0"/>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w:t>
            </w:r>
          </w:p>
        </w:tc>
        <w:tc>
          <w:tcPr>
            <w:tcW w:w="745" w:type="dxa"/>
            <w:tcBorders>
              <w:top w:val="nil"/>
              <w:left w:val="nil"/>
              <w:bottom w:val="single" w:color="auto" w:sz="12" w:space="0"/>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w:t>
            </w:r>
          </w:p>
        </w:tc>
        <w:tc>
          <w:tcPr>
            <w:tcW w:w="1701" w:type="dxa"/>
            <w:tcBorders>
              <w:top w:val="nil"/>
              <w:left w:val="nil"/>
              <w:bottom w:val="single" w:color="auto" w:sz="12" w:space="0"/>
              <w:right w:val="nil"/>
            </w:tcBorders>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w:t>
            </w:r>
          </w:p>
        </w:tc>
        <w:tc>
          <w:tcPr>
            <w:tcW w:w="1701" w:type="dxa"/>
            <w:tcBorders>
              <w:top w:val="nil"/>
              <w:left w:val="nil"/>
              <w:bottom w:val="single" w:color="auto" w:sz="12" w:space="0"/>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13.162±0.19</w:t>
            </w:r>
          </w:p>
        </w:tc>
        <w:tc>
          <w:tcPr>
            <w:tcW w:w="1701" w:type="dxa"/>
            <w:tcBorders>
              <w:top w:val="nil"/>
              <w:left w:val="nil"/>
              <w:bottom w:val="single" w:color="auto" w:sz="12" w:space="0"/>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16.923±0.20</w:t>
            </w:r>
          </w:p>
        </w:tc>
        <w:tc>
          <w:tcPr>
            <w:tcW w:w="1879" w:type="dxa"/>
            <w:tcBorders>
              <w:top w:val="nil"/>
              <w:left w:val="nil"/>
              <w:bottom w:val="single" w:color="auto" w:sz="12" w:space="0"/>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3.760±0.78</w:t>
            </w:r>
          </w:p>
        </w:tc>
        <w:tc>
          <w:tcPr>
            <w:tcW w:w="1560" w:type="dxa"/>
            <w:tcBorders>
              <w:top w:val="nil"/>
              <w:left w:val="nil"/>
              <w:bottom w:val="single" w:color="auto" w:sz="12" w:space="0"/>
              <w:right w:val="nil"/>
            </w:tcBorders>
            <w:shd w:val="clear" w:color="auto" w:fill="auto"/>
            <w:noWrap/>
            <w:vAlign w:val="center"/>
          </w:tcPr>
          <w:p>
            <w:pPr>
              <w:widowControl/>
              <w:jc w:val="center"/>
              <w:rPr>
                <w:rFonts w:cs="Times New Roman"/>
                <w:color w:val="000000"/>
                <w:kern w:val="0"/>
                <w:szCs w:val="24"/>
                <w14:ligatures w14:val="none"/>
              </w:rPr>
            </w:pPr>
            <w:r>
              <w:rPr>
                <w:rFonts w:cs="Times New Roman"/>
                <w:color w:val="000000"/>
                <w:kern w:val="0"/>
                <w:szCs w:val="24"/>
                <w14:ligatures w14:val="none"/>
              </w:rPr>
              <w:t>0.335±0.02</w:t>
            </w:r>
          </w:p>
        </w:tc>
      </w:tr>
    </w:tbl>
    <w:p>
      <w:pPr>
        <w:ind w:firstLine="480"/>
      </w:pPr>
    </w:p>
    <w:p>
      <w:pPr>
        <w:ind w:firstLine="480"/>
      </w:pPr>
    </w:p>
    <w:p>
      <w:pPr>
        <w:ind w:firstLine="480"/>
      </w:pPr>
    </w:p>
    <w:p>
      <w:pPr>
        <w:ind w:firstLine="480"/>
      </w:pPr>
    </w:p>
    <w:p>
      <w:pPr>
        <w:ind w:firstLine="480"/>
      </w:pPr>
    </w:p>
    <w:p>
      <w:pPr>
        <w:ind w:firstLine="480"/>
      </w:pPr>
    </w:p>
    <w:p>
      <w:pPr>
        <w:ind w:firstLine="480"/>
      </w:pPr>
    </w:p>
    <w:p>
      <w:pPr>
        <w:ind w:firstLine="480"/>
      </w:pPr>
    </w:p>
    <w:tbl>
      <w:tblPr>
        <w:tblStyle w:val="10"/>
        <w:tblpPr w:leftFromText="180" w:rightFromText="180" w:vertAnchor="text" w:tblpX="15506" w:tblpY="-939"/>
        <w:tblOverlap w:val="never"/>
        <w:tblW w:w="0" w:type="auto"/>
        <w:tblInd w:w="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autofit"/>
        <w:tblCellMar>
          <w:top w:w="0" w:type="dxa"/>
          <w:left w:w="108" w:type="dxa"/>
          <w:bottom w:w="0" w:type="dxa"/>
          <w:right w:w="108" w:type="dxa"/>
        </w:tblCellMar>
      </w:tblPr>
      <w:tblGrid>
        <w:gridCol w:w="762"/>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0" w:hRule="atLeast"/>
        </w:trPr>
        <w:tc>
          <w:tcPr>
            <w:tcW w:w="762" w:type="dxa"/>
          </w:tcPr>
          <w:p>
            <w:pPr>
              <w:rPr>
                <w:b/>
                <w:bCs/>
              </w:rPr>
            </w:pPr>
          </w:p>
        </w:tc>
      </w:tr>
    </w:tbl>
    <w:p>
      <w:r>
        <w:rPr>
          <w:b/>
          <w:bCs/>
        </w:rPr>
        <w:t xml:space="preserve">Supplementary Table </w:t>
      </w:r>
      <w:r>
        <w:rPr>
          <w:rFonts w:hint="eastAsia"/>
          <w:b/>
          <w:bCs/>
        </w:rPr>
        <w:t>3 |</w:t>
      </w:r>
      <w:r>
        <w:rPr>
          <w:b/>
          <w:bCs/>
        </w:rPr>
        <w:t xml:space="preserve"> </w:t>
      </w:r>
      <w:r>
        <w:rPr>
          <w:rFonts w:hint="eastAsia"/>
          <w:b/>
          <w:bCs/>
        </w:rPr>
        <w:t>25</w:t>
      </w:r>
      <w:r>
        <w:rPr>
          <w:b/>
          <w:bCs/>
        </w:rPr>
        <w:t xml:space="preserve"> Glacier Lakes with </w:t>
      </w:r>
      <w:r>
        <w:rPr>
          <w:rFonts w:hint="eastAsia"/>
          <w:b/>
          <w:bCs/>
        </w:rPr>
        <w:t>s</w:t>
      </w:r>
      <w:r>
        <w:rPr>
          <w:b/>
          <w:bCs/>
        </w:rPr>
        <w:t xml:space="preserve">ignificant </w:t>
      </w:r>
      <w:r>
        <w:rPr>
          <w:rFonts w:hint="eastAsia"/>
          <w:b/>
          <w:bCs/>
        </w:rPr>
        <w:t>r</w:t>
      </w:r>
      <w:r>
        <w:rPr>
          <w:b/>
          <w:bCs/>
        </w:rPr>
        <w:t>eduction from 2015 to 2020</w:t>
      </w:r>
      <w:r>
        <w:rPr>
          <w:rFonts w:hint="eastAsia"/>
          <w:b/>
          <w:bCs/>
        </w:rPr>
        <w:t>.</w:t>
      </w:r>
      <w:r>
        <w:rPr>
          <w:b/>
          <w:bCs/>
        </w:rPr>
        <w:t xml:space="preserve"> </w:t>
      </w:r>
    </w:p>
    <w:tbl>
      <w:tblPr>
        <w:tblStyle w:val="9"/>
        <w:tblpPr w:leftFromText="180" w:rightFromText="180" w:vertAnchor="text" w:horzAnchor="page" w:tblpX="1523" w:tblpY="288"/>
        <w:tblOverlap w:val="never"/>
        <w:tblW w:w="14321" w:type="dxa"/>
        <w:tblInd w:w="0" w:type="dxa"/>
        <w:tblLayout w:type="fixed"/>
        <w:tblCellMar>
          <w:top w:w="0" w:type="dxa"/>
          <w:left w:w="108" w:type="dxa"/>
          <w:bottom w:w="0" w:type="dxa"/>
          <w:right w:w="108" w:type="dxa"/>
        </w:tblCellMar>
      </w:tblPr>
      <w:tblGrid>
        <w:gridCol w:w="884"/>
        <w:gridCol w:w="1270"/>
        <w:gridCol w:w="1247"/>
        <w:gridCol w:w="1667"/>
        <w:gridCol w:w="743"/>
        <w:gridCol w:w="1672"/>
        <w:gridCol w:w="1701"/>
        <w:gridCol w:w="1701"/>
        <w:gridCol w:w="1877"/>
        <w:gridCol w:w="1559"/>
      </w:tblGrid>
      <w:tr>
        <w:tblPrEx>
          <w:tblCellMar>
            <w:top w:w="0" w:type="dxa"/>
            <w:left w:w="108" w:type="dxa"/>
            <w:bottom w:w="0" w:type="dxa"/>
            <w:right w:w="108" w:type="dxa"/>
          </w:tblCellMar>
        </w:tblPrEx>
        <w:trPr>
          <w:trHeight w:val="270" w:hRule="atLeast"/>
        </w:trPr>
        <w:tc>
          <w:tcPr>
            <w:tcW w:w="884" w:type="dxa"/>
            <w:tcBorders>
              <w:top w:val="single" w:color="000000" w:sz="4" w:space="0"/>
              <w:left w:val="nil"/>
              <w:bottom w:val="single" w:color="000000" w:sz="4" w:space="0"/>
              <w:right w:val="nil"/>
            </w:tcBorders>
            <w:shd w:val="clear" w:color="auto" w:fill="auto"/>
            <w:noWrap/>
            <w:vAlign w:val="center"/>
          </w:tcPr>
          <w:p>
            <w:pPr>
              <w:widowControl/>
              <w:jc w:val="center"/>
              <w:rPr>
                <w:rFonts w:cs="Times New Roman"/>
                <w:b/>
                <w:bCs/>
                <w:kern w:val="0"/>
                <w:szCs w:val="24"/>
                <w14:ligatures w14:val="none"/>
              </w:rPr>
            </w:pPr>
            <w:r>
              <w:rPr>
                <w:rFonts w:cs="Times New Roman"/>
                <w:b/>
                <w:bCs/>
                <w:kern w:val="0"/>
                <w:szCs w:val="24"/>
                <w14:ligatures w14:val="none"/>
              </w:rPr>
              <w:t>GL_id</w:t>
            </w:r>
          </w:p>
        </w:tc>
        <w:tc>
          <w:tcPr>
            <w:tcW w:w="1270" w:type="dxa"/>
            <w:tcBorders>
              <w:top w:val="single" w:color="000000" w:sz="4" w:space="0"/>
              <w:left w:val="nil"/>
              <w:bottom w:val="single" w:color="000000" w:sz="4" w:space="0"/>
              <w:right w:val="nil"/>
            </w:tcBorders>
            <w:shd w:val="clear" w:color="auto" w:fill="auto"/>
            <w:noWrap/>
            <w:vAlign w:val="center"/>
          </w:tcPr>
          <w:p>
            <w:pPr>
              <w:widowControl/>
              <w:jc w:val="center"/>
              <w:rPr>
                <w:rFonts w:cs="Times New Roman"/>
                <w:b/>
                <w:bCs/>
                <w:kern w:val="0"/>
                <w:szCs w:val="24"/>
                <w14:ligatures w14:val="none"/>
              </w:rPr>
            </w:pPr>
            <w:r>
              <w:rPr>
                <w:rFonts w:cs="Times New Roman"/>
                <w:b/>
                <w:bCs/>
                <w:kern w:val="0"/>
                <w:szCs w:val="24"/>
                <w14:ligatures w14:val="none"/>
              </w:rPr>
              <w:t>Longitude</w:t>
            </w:r>
          </w:p>
          <w:p>
            <w:pPr>
              <w:widowControl/>
              <w:jc w:val="center"/>
              <w:rPr>
                <w:rFonts w:cs="Times New Roman"/>
                <w:b/>
                <w:bCs/>
                <w:kern w:val="0"/>
                <w:szCs w:val="24"/>
                <w14:ligatures w14:val="none"/>
              </w:rPr>
            </w:pPr>
            <w:r>
              <w:rPr>
                <w:rFonts w:cs="Times New Roman"/>
                <w:b/>
                <w:bCs/>
                <w:kern w:val="0"/>
                <w:szCs w:val="24"/>
                <w14:ligatures w14:val="none"/>
              </w:rPr>
              <w:t>(°E)</w:t>
            </w:r>
          </w:p>
        </w:tc>
        <w:tc>
          <w:tcPr>
            <w:tcW w:w="1247" w:type="dxa"/>
            <w:tcBorders>
              <w:top w:val="single" w:color="000000" w:sz="4" w:space="0"/>
              <w:left w:val="nil"/>
              <w:bottom w:val="single" w:color="000000" w:sz="4" w:space="0"/>
              <w:right w:val="nil"/>
            </w:tcBorders>
            <w:shd w:val="clear" w:color="auto" w:fill="auto"/>
            <w:noWrap/>
            <w:vAlign w:val="center"/>
          </w:tcPr>
          <w:p>
            <w:pPr>
              <w:widowControl/>
              <w:jc w:val="center"/>
              <w:rPr>
                <w:rFonts w:cs="Times New Roman"/>
                <w:b/>
                <w:bCs/>
                <w:kern w:val="0"/>
                <w:szCs w:val="24"/>
                <w14:ligatures w14:val="none"/>
              </w:rPr>
            </w:pPr>
            <w:r>
              <w:rPr>
                <w:rFonts w:cs="Times New Roman"/>
                <w:b/>
                <w:bCs/>
                <w:kern w:val="0"/>
                <w:szCs w:val="24"/>
                <w14:ligatures w14:val="none"/>
              </w:rPr>
              <w:t>Latitude</w:t>
            </w:r>
          </w:p>
          <w:p>
            <w:pPr>
              <w:widowControl/>
              <w:jc w:val="center"/>
              <w:rPr>
                <w:rFonts w:cs="Times New Roman"/>
                <w:b/>
                <w:bCs/>
                <w:kern w:val="0"/>
                <w:szCs w:val="24"/>
                <w14:ligatures w14:val="none"/>
              </w:rPr>
            </w:pPr>
            <w:r>
              <w:rPr>
                <w:rFonts w:cs="Times New Roman"/>
                <w:b/>
                <w:bCs/>
                <w:kern w:val="0"/>
                <w:szCs w:val="24"/>
                <w14:ligatures w14:val="none"/>
              </w:rPr>
              <w:t>(°N)</w:t>
            </w:r>
          </w:p>
        </w:tc>
        <w:tc>
          <w:tcPr>
            <w:tcW w:w="1667" w:type="dxa"/>
            <w:tcBorders>
              <w:top w:val="single" w:color="000000" w:sz="4" w:space="0"/>
              <w:left w:val="nil"/>
              <w:bottom w:val="single" w:color="000000" w:sz="4" w:space="0"/>
              <w:right w:val="nil"/>
            </w:tcBorders>
            <w:shd w:val="clear" w:color="auto" w:fill="auto"/>
            <w:noWrap/>
            <w:vAlign w:val="center"/>
          </w:tcPr>
          <w:p>
            <w:pPr>
              <w:widowControl/>
              <w:jc w:val="center"/>
              <w:rPr>
                <w:rFonts w:cs="Times New Roman"/>
                <w:b/>
                <w:bCs/>
                <w:kern w:val="0"/>
                <w:szCs w:val="24"/>
                <w14:ligatures w14:val="none"/>
              </w:rPr>
            </w:pPr>
            <w:r>
              <w:rPr>
                <w:rFonts w:cs="Times New Roman"/>
                <w:b/>
                <w:bCs/>
                <w:kern w:val="0"/>
                <w:szCs w:val="24"/>
                <w14:ligatures w14:val="none"/>
              </w:rPr>
              <w:t>Elevation</w:t>
            </w:r>
          </w:p>
        </w:tc>
        <w:tc>
          <w:tcPr>
            <w:tcW w:w="743" w:type="dxa"/>
            <w:tcBorders>
              <w:top w:val="single" w:color="000000" w:sz="4" w:space="0"/>
              <w:left w:val="nil"/>
              <w:bottom w:val="single" w:color="000000" w:sz="4" w:space="0"/>
              <w:right w:val="nil"/>
            </w:tcBorders>
            <w:shd w:val="clear" w:color="auto" w:fill="auto"/>
            <w:noWrap/>
            <w:vAlign w:val="center"/>
          </w:tcPr>
          <w:p>
            <w:pPr>
              <w:widowControl/>
              <w:jc w:val="center"/>
              <w:rPr>
                <w:rFonts w:cs="Times New Roman"/>
                <w:b/>
                <w:bCs/>
                <w:kern w:val="0"/>
                <w:szCs w:val="24"/>
                <w14:ligatures w14:val="none"/>
              </w:rPr>
            </w:pPr>
            <w:r>
              <w:rPr>
                <w:rFonts w:cs="Times New Roman"/>
                <w:b/>
                <w:bCs/>
                <w:kern w:val="0"/>
                <w:szCs w:val="24"/>
                <w14:ligatures w14:val="none"/>
              </w:rPr>
              <w:t>Type</w:t>
            </w:r>
          </w:p>
        </w:tc>
        <w:tc>
          <w:tcPr>
            <w:tcW w:w="1672" w:type="dxa"/>
            <w:tcBorders>
              <w:top w:val="single" w:color="000000" w:sz="4" w:space="0"/>
              <w:left w:val="nil"/>
              <w:bottom w:val="single" w:color="000000" w:sz="4" w:space="0"/>
              <w:right w:val="nil"/>
            </w:tcBorders>
            <w:shd w:val="clear" w:color="auto" w:fill="auto"/>
            <w:noWrap/>
            <w:vAlign w:val="center"/>
          </w:tcPr>
          <w:p>
            <w:pPr>
              <w:widowControl/>
              <w:jc w:val="center"/>
              <w:rPr>
                <w:rFonts w:cs="Times New Roman"/>
                <w:b/>
                <w:bCs/>
                <w:kern w:val="0"/>
                <w:szCs w:val="24"/>
                <w14:ligatures w14:val="none"/>
              </w:rPr>
            </w:pPr>
            <w:r>
              <w:rPr>
                <w:rFonts w:cs="Times New Roman"/>
                <w:b/>
                <w:bCs/>
                <w:kern w:val="0"/>
                <w:szCs w:val="24"/>
                <w14:ligatures w14:val="none"/>
              </w:rPr>
              <w:t>Sub basin</w:t>
            </w:r>
          </w:p>
        </w:tc>
        <w:tc>
          <w:tcPr>
            <w:tcW w:w="1701" w:type="dxa"/>
            <w:tcBorders>
              <w:top w:val="single" w:color="000000" w:sz="4" w:space="0"/>
              <w:left w:val="nil"/>
              <w:bottom w:val="single" w:color="000000" w:sz="4" w:space="0"/>
              <w:right w:val="nil"/>
            </w:tcBorders>
            <w:shd w:val="clear" w:color="auto" w:fill="auto"/>
            <w:noWrap/>
            <w:vAlign w:val="center"/>
          </w:tcPr>
          <w:p>
            <w:pPr>
              <w:widowControl/>
              <w:jc w:val="center"/>
              <w:rPr>
                <w:rFonts w:cs="Times New Roman"/>
                <w:b/>
                <w:bCs/>
                <w:kern w:val="0"/>
                <w:szCs w:val="24"/>
                <w14:ligatures w14:val="none"/>
              </w:rPr>
            </w:pPr>
            <w:r>
              <w:rPr>
                <w:rFonts w:cs="Times New Roman"/>
                <w:b/>
                <w:bCs/>
                <w:kern w:val="0"/>
                <w:szCs w:val="24"/>
                <w14:ligatures w14:val="none"/>
              </w:rPr>
              <w:t>lake area of 2015(km</w:t>
            </w:r>
            <w:r>
              <w:rPr>
                <w:rFonts w:cs="Times New Roman"/>
                <w:b/>
                <w:bCs/>
                <w:kern w:val="0"/>
                <w:szCs w:val="24"/>
                <w:vertAlign w:val="superscript"/>
                <w14:ligatures w14:val="none"/>
              </w:rPr>
              <w:t>2</w:t>
            </w:r>
            <w:r>
              <w:rPr>
                <w:rFonts w:cs="Times New Roman"/>
                <w:b/>
                <w:bCs/>
                <w:kern w:val="0"/>
                <w:szCs w:val="24"/>
                <w14:ligatures w14:val="none"/>
              </w:rPr>
              <w:t>)</w:t>
            </w:r>
          </w:p>
        </w:tc>
        <w:tc>
          <w:tcPr>
            <w:tcW w:w="1701" w:type="dxa"/>
            <w:tcBorders>
              <w:top w:val="single" w:color="000000" w:sz="4" w:space="0"/>
              <w:left w:val="nil"/>
              <w:bottom w:val="single" w:color="000000" w:sz="8" w:space="0"/>
              <w:right w:val="nil"/>
            </w:tcBorders>
            <w:shd w:val="clear" w:color="auto" w:fill="auto"/>
            <w:noWrap/>
            <w:vAlign w:val="center"/>
          </w:tcPr>
          <w:p>
            <w:pPr>
              <w:widowControl/>
              <w:jc w:val="center"/>
              <w:rPr>
                <w:rFonts w:cs="Times New Roman"/>
                <w:b/>
                <w:bCs/>
                <w:kern w:val="0"/>
                <w:szCs w:val="24"/>
                <w14:ligatures w14:val="none"/>
              </w:rPr>
            </w:pPr>
            <w:r>
              <w:rPr>
                <w:rFonts w:cs="Times New Roman"/>
                <w:b/>
                <w:bCs/>
                <w:kern w:val="0"/>
                <w:szCs w:val="24"/>
                <w14:ligatures w14:val="none"/>
              </w:rPr>
              <w:t>lake area of 2020(km</w:t>
            </w:r>
            <w:r>
              <w:rPr>
                <w:rFonts w:cs="Times New Roman"/>
                <w:b/>
                <w:bCs/>
                <w:kern w:val="0"/>
                <w:szCs w:val="24"/>
                <w:vertAlign w:val="superscript"/>
                <w14:ligatures w14:val="none"/>
              </w:rPr>
              <w:t>2</w:t>
            </w:r>
            <w:r>
              <w:rPr>
                <w:rFonts w:cs="Times New Roman"/>
                <w:b/>
                <w:bCs/>
                <w:kern w:val="0"/>
                <w:szCs w:val="24"/>
                <w14:ligatures w14:val="none"/>
              </w:rPr>
              <w:t>)</w:t>
            </w:r>
          </w:p>
        </w:tc>
        <w:tc>
          <w:tcPr>
            <w:tcW w:w="1877" w:type="dxa"/>
            <w:tcBorders>
              <w:top w:val="single" w:color="000000" w:sz="4" w:space="0"/>
              <w:left w:val="nil"/>
              <w:bottom w:val="single" w:color="000000" w:sz="4" w:space="0"/>
              <w:right w:val="nil"/>
            </w:tcBorders>
            <w:shd w:val="clear" w:color="auto" w:fill="auto"/>
            <w:noWrap/>
            <w:vAlign w:val="center"/>
          </w:tcPr>
          <w:p>
            <w:pPr>
              <w:widowControl/>
              <w:jc w:val="center"/>
              <w:rPr>
                <w:rFonts w:cs="Times New Roman"/>
                <w:b/>
                <w:bCs/>
                <w:kern w:val="0"/>
                <w:szCs w:val="24"/>
                <w14:ligatures w14:val="none"/>
              </w:rPr>
            </w:pPr>
            <w:r>
              <w:rPr>
                <w:rFonts w:cs="Times New Roman"/>
                <w:b/>
                <w:bCs/>
                <w:kern w:val="0"/>
                <w:szCs w:val="24"/>
                <w14:ligatures w14:val="none"/>
              </w:rPr>
              <w:t>lake area changes(km</w:t>
            </w:r>
            <w:r>
              <w:rPr>
                <w:rFonts w:cs="Times New Roman"/>
                <w:b/>
                <w:bCs/>
                <w:kern w:val="0"/>
                <w:szCs w:val="24"/>
                <w:vertAlign w:val="superscript"/>
                <w14:ligatures w14:val="none"/>
              </w:rPr>
              <w:t>2</w:t>
            </w:r>
            <w:r>
              <w:rPr>
                <w:rFonts w:cs="Times New Roman"/>
                <w:b/>
                <w:bCs/>
                <w:kern w:val="0"/>
                <w:szCs w:val="24"/>
                <w14:ligatures w14:val="none"/>
              </w:rPr>
              <w:t>)</w:t>
            </w:r>
          </w:p>
        </w:tc>
        <w:tc>
          <w:tcPr>
            <w:tcW w:w="1559" w:type="dxa"/>
            <w:tcBorders>
              <w:top w:val="single" w:color="000000" w:sz="4" w:space="0"/>
              <w:left w:val="nil"/>
              <w:bottom w:val="single" w:color="000000" w:sz="4" w:space="0"/>
              <w:right w:val="nil"/>
            </w:tcBorders>
            <w:shd w:val="clear" w:color="auto" w:fill="auto"/>
            <w:noWrap/>
            <w:vAlign w:val="center"/>
          </w:tcPr>
          <w:p>
            <w:pPr>
              <w:widowControl/>
              <w:jc w:val="center"/>
              <w:rPr>
                <w:rFonts w:cs="Times New Roman"/>
                <w:b/>
                <w:bCs/>
                <w:kern w:val="0"/>
                <w:szCs w:val="24"/>
                <w14:ligatures w14:val="none"/>
              </w:rPr>
            </w:pPr>
            <w:r>
              <w:rPr>
                <w:rFonts w:cs="Times New Roman"/>
                <w:b/>
                <w:bCs/>
                <w:kern w:val="0"/>
                <w:szCs w:val="24"/>
                <w14:ligatures w14:val="none"/>
              </w:rPr>
              <w:t>change rate</w:t>
            </w:r>
          </w:p>
        </w:tc>
      </w:tr>
      <w:tr>
        <w:tblPrEx>
          <w:tblCellMar>
            <w:top w:w="0" w:type="dxa"/>
            <w:left w:w="108" w:type="dxa"/>
            <w:bottom w:w="0" w:type="dxa"/>
            <w:right w:w="108" w:type="dxa"/>
          </w:tblCellMar>
        </w:tblPrEx>
        <w:trPr>
          <w:trHeight w:val="270" w:hRule="atLeast"/>
        </w:trPr>
        <w:tc>
          <w:tcPr>
            <w:tcW w:w="884" w:type="dxa"/>
            <w:tcBorders>
              <w:top w:val="single" w:color="000000" w:sz="4" w:space="0"/>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1</w:t>
            </w:r>
          </w:p>
        </w:tc>
        <w:tc>
          <w:tcPr>
            <w:tcW w:w="1270" w:type="dxa"/>
            <w:tcBorders>
              <w:top w:val="single" w:color="000000" w:sz="4" w:space="0"/>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32.7317</w:t>
            </w:r>
          </w:p>
        </w:tc>
        <w:tc>
          <w:tcPr>
            <w:tcW w:w="1247" w:type="dxa"/>
            <w:tcBorders>
              <w:top w:val="single" w:color="000000" w:sz="4" w:space="0"/>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77.9812</w:t>
            </w:r>
          </w:p>
        </w:tc>
        <w:tc>
          <w:tcPr>
            <w:tcW w:w="1667" w:type="dxa"/>
            <w:tcBorders>
              <w:top w:val="single" w:color="000000" w:sz="4" w:space="0"/>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4964</w:t>
            </w:r>
          </w:p>
        </w:tc>
        <w:tc>
          <w:tcPr>
            <w:tcW w:w="743" w:type="dxa"/>
            <w:tcBorders>
              <w:top w:val="single" w:color="000000" w:sz="4" w:space="0"/>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O</w:t>
            </w:r>
          </w:p>
        </w:tc>
        <w:tc>
          <w:tcPr>
            <w:tcW w:w="1672" w:type="dxa"/>
            <w:tcBorders>
              <w:top w:val="single" w:color="000000" w:sz="4" w:space="0"/>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Sutlej</w:t>
            </w:r>
          </w:p>
        </w:tc>
        <w:tc>
          <w:tcPr>
            <w:tcW w:w="1701" w:type="dxa"/>
            <w:tcBorders>
              <w:top w:val="single" w:color="000000" w:sz="4" w:space="0"/>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0.102 ± 0.01</w:t>
            </w:r>
          </w:p>
        </w:tc>
        <w:tc>
          <w:tcPr>
            <w:tcW w:w="1701" w:type="dxa"/>
            <w:tcBorders>
              <w:top w:val="single" w:color="000000" w:sz="8" w:space="0"/>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0.022 ± 0.0</w:t>
            </w:r>
          </w:p>
        </w:tc>
        <w:tc>
          <w:tcPr>
            <w:tcW w:w="1877" w:type="dxa"/>
            <w:tcBorders>
              <w:top w:val="single" w:color="000000" w:sz="4" w:space="0"/>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-0.08 ± 0.01</w:t>
            </w:r>
          </w:p>
        </w:tc>
        <w:tc>
          <w:tcPr>
            <w:tcW w:w="1559" w:type="dxa"/>
            <w:tcBorders>
              <w:top w:val="single" w:color="000000" w:sz="4" w:space="0"/>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-0.786 ± 0.22</w:t>
            </w:r>
          </w:p>
        </w:tc>
      </w:tr>
      <w:tr>
        <w:tblPrEx>
          <w:tblCellMar>
            <w:top w:w="0" w:type="dxa"/>
            <w:left w:w="108" w:type="dxa"/>
            <w:bottom w:w="0" w:type="dxa"/>
            <w:right w:w="108" w:type="dxa"/>
          </w:tblCellMar>
        </w:tblPrEx>
        <w:trPr>
          <w:trHeight w:val="270" w:hRule="atLeast"/>
        </w:trPr>
        <w:tc>
          <w:tcPr>
            <w:tcW w:w="884"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34</w:t>
            </w:r>
          </w:p>
        </w:tc>
        <w:tc>
          <w:tcPr>
            <w:tcW w:w="1270"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32.3197</w:t>
            </w:r>
          </w:p>
        </w:tc>
        <w:tc>
          <w:tcPr>
            <w:tcW w:w="1247"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78.9791</w:t>
            </w:r>
          </w:p>
        </w:tc>
        <w:tc>
          <w:tcPr>
            <w:tcW w:w="1667"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5498</w:t>
            </w:r>
          </w:p>
        </w:tc>
        <w:tc>
          <w:tcPr>
            <w:tcW w:w="743"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M</w:t>
            </w:r>
          </w:p>
        </w:tc>
        <w:tc>
          <w:tcPr>
            <w:tcW w:w="1672"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Sutlej</w:t>
            </w:r>
          </w:p>
        </w:tc>
        <w:tc>
          <w:tcPr>
            <w:tcW w:w="1701"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0.108 ± 0.01</w:t>
            </w:r>
          </w:p>
        </w:tc>
        <w:tc>
          <w:tcPr>
            <w:tcW w:w="1701"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0.078 ± 0.01</w:t>
            </w:r>
          </w:p>
        </w:tc>
        <w:tc>
          <w:tcPr>
            <w:tcW w:w="1877"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-0.03 ± 0.02</w:t>
            </w:r>
          </w:p>
        </w:tc>
        <w:tc>
          <w:tcPr>
            <w:tcW w:w="1559"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-0.278 ± 0.21</w:t>
            </w:r>
          </w:p>
        </w:tc>
      </w:tr>
      <w:tr>
        <w:tblPrEx>
          <w:tblCellMar>
            <w:top w:w="0" w:type="dxa"/>
            <w:left w:w="108" w:type="dxa"/>
            <w:bottom w:w="0" w:type="dxa"/>
            <w:right w:w="108" w:type="dxa"/>
          </w:tblCellMar>
        </w:tblPrEx>
        <w:trPr>
          <w:trHeight w:val="270" w:hRule="atLeast"/>
        </w:trPr>
        <w:tc>
          <w:tcPr>
            <w:tcW w:w="884"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52</w:t>
            </w:r>
          </w:p>
        </w:tc>
        <w:tc>
          <w:tcPr>
            <w:tcW w:w="1270"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32.0295</w:t>
            </w:r>
          </w:p>
        </w:tc>
        <w:tc>
          <w:tcPr>
            <w:tcW w:w="1247"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79.8126</w:t>
            </w:r>
          </w:p>
        </w:tc>
        <w:tc>
          <w:tcPr>
            <w:tcW w:w="1667"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5609</w:t>
            </w:r>
          </w:p>
        </w:tc>
        <w:tc>
          <w:tcPr>
            <w:tcW w:w="743"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M</w:t>
            </w:r>
          </w:p>
        </w:tc>
        <w:tc>
          <w:tcPr>
            <w:tcW w:w="1672"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Sutlej</w:t>
            </w:r>
          </w:p>
        </w:tc>
        <w:tc>
          <w:tcPr>
            <w:tcW w:w="1701"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0.053 ± 0.02</w:t>
            </w:r>
          </w:p>
        </w:tc>
        <w:tc>
          <w:tcPr>
            <w:tcW w:w="1701"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0.027 ± 0.01</w:t>
            </w:r>
          </w:p>
        </w:tc>
        <w:tc>
          <w:tcPr>
            <w:tcW w:w="1877"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-0.026 ± 0.02</w:t>
            </w:r>
          </w:p>
        </w:tc>
        <w:tc>
          <w:tcPr>
            <w:tcW w:w="1559"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-0.486 ± 0.41</w:t>
            </w:r>
          </w:p>
        </w:tc>
      </w:tr>
      <w:tr>
        <w:tblPrEx>
          <w:tblCellMar>
            <w:top w:w="0" w:type="dxa"/>
            <w:left w:w="108" w:type="dxa"/>
            <w:bottom w:w="0" w:type="dxa"/>
            <w:right w:w="108" w:type="dxa"/>
          </w:tblCellMar>
        </w:tblPrEx>
        <w:trPr>
          <w:trHeight w:val="270" w:hRule="atLeast"/>
        </w:trPr>
        <w:tc>
          <w:tcPr>
            <w:tcW w:w="884"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16</w:t>
            </w:r>
          </w:p>
        </w:tc>
        <w:tc>
          <w:tcPr>
            <w:tcW w:w="1270"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31.5535</w:t>
            </w:r>
          </w:p>
        </w:tc>
        <w:tc>
          <w:tcPr>
            <w:tcW w:w="1247"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78.7510</w:t>
            </w:r>
          </w:p>
        </w:tc>
        <w:tc>
          <w:tcPr>
            <w:tcW w:w="1667"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5268</w:t>
            </w:r>
          </w:p>
        </w:tc>
        <w:tc>
          <w:tcPr>
            <w:tcW w:w="743"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M</w:t>
            </w:r>
          </w:p>
        </w:tc>
        <w:tc>
          <w:tcPr>
            <w:tcW w:w="1672"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Sutlej</w:t>
            </w:r>
          </w:p>
        </w:tc>
        <w:tc>
          <w:tcPr>
            <w:tcW w:w="1701"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0.113 ± 0.01</w:t>
            </w:r>
          </w:p>
        </w:tc>
        <w:tc>
          <w:tcPr>
            <w:tcW w:w="1701"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0.053 ± 0.01</w:t>
            </w:r>
          </w:p>
        </w:tc>
        <w:tc>
          <w:tcPr>
            <w:tcW w:w="1877"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-0.06 ± 0.02</w:t>
            </w:r>
          </w:p>
        </w:tc>
        <w:tc>
          <w:tcPr>
            <w:tcW w:w="1559"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-0.53 ± 0.22</w:t>
            </w:r>
          </w:p>
        </w:tc>
      </w:tr>
      <w:tr>
        <w:tblPrEx>
          <w:tblCellMar>
            <w:top w:w="0" w:type="dxa"/>
            <w:left w:w="108" w:type="dxa"/>
            <w:bottom w:w="0" w:type="dxa"/>
            <w:right w:w="108" w:type="dxa"/>
          </w:tblCellMar>
        </w:tblPrEx>
        <w:trPr>
          <w:trHeight w:val="270" w:hRule="atLeast"/>
        </w:trPr>
        <w:tc>
          <w:tcPr>
            <w:tcW w:w="884"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44</w:t>
            </w:r>
          </w:p>
        </w:tc>
        <w:tc>
          <w:tcPr>
            <w:tcW w:w="1270"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30.9803</w:t>
            </w:r>
          </w:p>
        </w:tc>
        <w:tc>
          <w:tcPr>
            <w:tcW w:w="1247"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79.4871</w:t>
            </w:r>
          </w:p>
        </w:tc>
        <w:tc>
          <w:tcPr>
            <w:tcW w:w="1667"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5656</w:t>
            </w:r>
          </w:p>
        </w:tc>
        <w:tc>
          <w:tcPr>
            <w:tcW w:w="743"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M</w:t>
            </w:r>
          </w:p>
        </w:tc>
        <w:tc>
          <w:tcPr>
            <w:tcW w:w="1672"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Alaknanda</w:t>
            </w:r>
          </w:p>
        </w:tc>
        <w:tc>
          <w:tcPr>
            <w:tcW w:w="1701"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0.054 ± 0.01</w:t>
            </w:r>
          </w:p>
        </w:tc>
        <w:tc>
          <w:tcPr>
            <w:tcW w:w="1701"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0.014 ± 0.0</w:t>
            </w:r>
          </w:p>
        </w:tc>
        <w:tc>
          <w:tcPr>
            <w:tcW w:w="1877"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-0.04 ± 0.01</w:t>
            </w:r>
          </w:p>
        </w:tc>
        <w:tc>
          <w:tcPr>
            <w:tcW w:w="1559"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-0.747 ± 0.27</w:t>
            </w:r>
          </w:p>
        </w:tc>
      </w:tr>
      <w:tr>
        <w:tblPrEx>
          <w:tblCellMar>
            <w:top w:w="0" w:type="dxa"/>
            <w:left w:w="108" w:type="dxa"/>
            <w:bottom w:w="0" w:type="dxa"/>
            <w:right w:w="108" w:type="dxa"/>
          </w:tblCellMar>
        </w:tblPrEx>
        <w:trPr>
          <w:trHeight w:val="270" w:hRule="atLeast"/>
        </w:trPr>
        <w:tc>
          <w:tcPr>
            <w:tcW w:w="884"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767</w:t>
            </w:r>
          </w:p>
        </w:tc>
        <w:tc>
          <w:tcPr>
            <w:tcW w:w="1270"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28.5944</w:t>
            </w:r>
          </w:p>
        </w:tc>
        <w:tc>
          <w:tcPr>
            <w:tcW w:w="1247"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93.7257</w:t>
            </w:r>
          </w:p>
        </w:tc>
        <w:tc>
          <w:tcPr>
            <w:tcW w:w="1667"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4201</w:t>
            </w:r>
          </w:p>
        </w:tc>
        <w:tc>
          <w:tcPr>
            <w:tcW w:w="743"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B</w:t>
            </w:r>
          </w:p>
        </w:tc>
        <w:tc>
          <w:tcPr>
            <w:tcW w:w="1672"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Subansiri</w:t>
            </w:r>
          </w:p>
        </w:tc>
        <w:tc>
          <w:tcPr>
            <w:tcW w:w="1701"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0.24 ± 0.02</w:t>
            </w:r>
          </w:p>
        </w:tc>
        <w:tc>
          <w:tcPr>
            <w:tcW w:w="1701"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0.206 ± 0.02</w:t>
            </w:r>
          </w:p>
        </w:tc>
        <w:tc>
          <w:tcPr>
            <w:tcW w:w="1877"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-0.034 ± 0.03</w:t>
            </w:r>
          </w:p>
        </w:tc>
        <w:tc>
          <w:tcPr>
            <w:tcW w:w="1559"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-0.141 ± 0.12</w:t>
            </w:r>
          </w:p>
        </w:tc>
      </w:tr>
      <w:tr>
        <w:tblPrEx>
          <w:tblCellMar>
            <w:top w:w="0" w:type="dxa"/>
            <w:left w:w="108" w:type="dxa"/>
            <w:bottom w:w="0" w:type="dxa"/>
            <w:right w:w="108" w:type="dxa"/>
          </w:tblCellMar>
        </w:tblPrEx>
        <w:trPr>
          <w:trHeight w:val="270" w:hRule="atLeast"/>
        </w:trPr>
        <w:tc>
          <w:tcPr>
            <w:tcW w:w="884"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760</w:t>
            </w:r>
          </w:p>
        </w:tc>
        <w:tc>
          <w:tcPr>
            <w:tcW w:w="1270"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28.5755</w:t>
            </w:r>
          </w:p>
        </w:tc>
        <w:tc>
          <w:tcPr>
            <w:tcW w:w="1247"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93.5782</w:t>
            </w:r>
          </w:p>
        </w:tc>
        <w:tc>
          <w:tcPr>
            <w:tcW w:w="1667"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3844</w:t>
            </w:r>
          </w:p>
        </w:tc>
        <w:tc>
          <w:tcPr>
            <w:tcW w:w="743"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O</w:t>
            </w:r>
          </w:p>
        </w:tc>
        <w:tc>
          <w:tcPr>
            <w:tcW w:w="1672"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Subansiri</w:t>
            </w:r>
          </w:p>
        </w:tc>
        <w:tc>
          <w:tcPr>
            <w:tcW w:w="1701"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0.375 ± 0.03</w:t>
            </w:r>
          </w:p>
        </w:tc>
        <w:tc>
          <w:tcPr>
            <w:tcW w:w="1701"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0.326 ± 0.03</w:t>
            </w:r>
          </w:p>
        </w:tc>
        <w:tc>
          <w:tcPr>
            <w:tcW w:w="1877"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-0.049 ± 0.04</w:t>
            </w:r>
          </w:p>
        </w:tc>
        <w:tc>
          <w:tcPr>
            <w:tcW w:w="1559"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-0.131 ± 0.12</w:t>
            </w:r>
          </w:p>
        </w:tc>
      </w:tr>
      <w:tr>
        <w:tblPrEx>
          <w:tblCellMar>
            <w:top w:w="0" w:type="dxa"/>
            <w:left w:w="108" w:type="dxa"/>
            <w:bottom w:w="0" w:type="dxa"/>
            <w:right w:w="108" w:type="dxa"/>
          </w:tblCellMar>
        </w:tblPrEx>
        <w:trPr>
          <w:trHeight w:val="270" w:hRule="atLeast"/>
        </w:trPr>
        <w:tc>
          <w:tcPr>
            <w:tcW w:w="884"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727</w:t>
            </w:r>
          </w:p>
        </w:tc>
        <w:tc>
          <w:tcPr>
            <w:tcW w:w="1270"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28.3199</w:t>
            </w:r>
          </w:p>
        </w:tc>
        <w:tc>
          <w:tcPr>
            <w:tcW w:w="1247"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93.0467</w:t>
            </w:r>
          </w:p>
        </w:tc>
        <w:tc>
          <w:tcPr>
            <w:tcW w:w="1667"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4255</w:t>
            </w:r>
          </w:p>
        </w:tc>
        <w:tc>
          <w:tcPr>
            <w:tcW w:w="743"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M</w:t>
            </w:r>
          </w:p>
        </w:tc>
        <w:tc>
          <w:tcPr>
            <w:tcW w:w="1672"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Subansiri</w:t>
            </w:r>
          </w:p>
        </w:tc>
        <w:tc>
          <w:tcPr>
            <w:tcW w:w="1701"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0.697 ± 0.05</w:t>
            </w:r>
          </w:p>
        </w:tc>
        <w:tc>
          <w:tcPr>
            <w:tcW w:w="1701"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0.631 ± 0.04</w:t>
            </w:r>
          </w:p>
        </w:tc>
        <w:tc>
          <w:tcPr>
            <w:tcW w:w="1877"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-0.066 ± 0.06</w:t>
            </w:r>
          </w:p>
        </w:tc>
        <w:tc>
          <w:tcPr>
            <w:tcW w:w="1559"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-0.095 ± 0.1</w:t>
            </w:r>
          </w:p>
        </w:tc>
      </w:tr>
      <w:tr>
        <w:tblPrEx>
          <w:tblCellMar>
            <w:top w:w="0" w:type="dxa"/>
            <w:left w:w="108" w:type="dxa"/>
            <w:bottom w:w="0" w:type="dxa"/>
            <w:right w:w="108" w:type="dxa"/>
          </w:tblCellMar>
        </w:tblPrEx>
        <w:trPr>
          <w:trHeight w:val="270" w:hRule="atLeast"/>
        </w:trPr>
        <w:tc>
          <w:tcPr>
            <w:tcW w:w="884"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742</w:t>
            </w:r>
          </w:p>
        </w:tc>
        <w:tc>
          <w:tcPr>
            <w:tcW w:w="1270"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28.3131</w:t>
            </w:r>
          </w:p>
        </w:tc>
        <w:tc>
          <w:tcPr>
            <w:tcW w:w="1247"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93.3914</w:t>
            </w:r>
          </w:p>
        </w:tc>
        <w:tc>
          <w:tcPr>
            <w:tcW w:w="1667"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4072</w:t>
            </w:r>
          </w:p>
        </w:tc>
        <w:tc>
          <w:tcPr>
            <w:tcW w:w="743"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O</w:t>
            </w:r>
          </w:p>
        </w:tc>
        <w:tc>
          <w:tcPr>
            <w:tcW w:w="1672"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Subansiri</w:t>
            </w:r>
          </w:p>
        </w:tc>
        <w:tc>
          <w:tcPr>
            <w:tcW w:w="1701"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0.189 ± 0.02</w:t>
            </w:r>
          </w:p>
        </w:tc>
        <w:tc>
          <w:tcPr>
            <w:tcW w:w="1701"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0.157 ± 0.01</w:t>
            </w:r>
          </w:p>
        </w:tc>
        <w:tc>
          <w:tcPr>
            <w:tcW w:w="1877"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-0.031 ± 0.02</w:t>
            </w:r>
          </w:p>
        </w:tc>
        <w:tc>
          <w:tcPr>
            <w:tcW w:w="1559"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-0.166 ± 0.13</w:t>
            </w:r>
          </w:p>
        </w:tc>
      </w:tr>
      <w:tr>
        <w:tblPrEx>
          <w:tblCellMar>
            <w:top w:w="0" w:type="dxa"/>
            <w:left w:w="108" w:type="dxa"/>
            <w:bottom w:w="0" w:type="dxa"/>
            <w:right w:w="108" w:type="dxa"/>
          </w:tblCellMar>
        </w:tblPrEx>
        <w:trPr>
          <w:trHeight w:val="270" w:hRule="atLeast"/>
        </w:trPr>
        <w:tc>
          <w:tcPr>
            <w:tcW w:w="884"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747</w:t>
            </w:r>
          </w:p>
        </w:tc>
        <w:tc>
          <w:tcPr>
            <w:tcW w:w="1270"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28.2977</w:t>
            </w:r>
          </w:p>
        </w:tc>
        <w:tc>
          <w:tcPr>
            <w:tcW w:w="1247"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93.4190</w:t>
            </w:r>
          </w:p>
        </w:tc>
        <w:tc>
          <w:tcPr>
            <w:tcW w:w="1667"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3820</w:t>
            </w:r>
          </w:p>
        </w:tc>
        <w:tc>
          <w:tcPr>
            <w:tcW w:w="743"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O</w:t>
            </w:r>
          </w:p>
        </w:tc>
        <w:tc>
          <w:tcPr>
            <w:tcW w:w="1672"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Subansiri</w:t>
            </w:r>
          </w:p>
        </w:tc>
        <w:tc>
          <w:tcPr>
            <w:tcW w:w="1701"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0.186 ± 0.03</w:t>
            </w:r>
          </w:p>
        </w:tc>
        <w:tc>
          <w:tcPr>
            <w:tcW w:w="1701"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0.104 ± 0.02</w:t>
            </w:r>
          </w:p>
        </w:tc>
        <w:tc>
          <w:tcPr>
            <w:tcW w:w="1877"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-0.082 ± 0.03</w:t>
            </w:r>
          </w:p>
        </w:tc>
        <w:tc>
          <w:tcPr>
            <w:tcW w:w="1559"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-0.442 ± 0.21</w:t>
            </w:r>
          </w:p>
        </w:tc>
      </w:tr>
      <w:tr>
        <w:tblPrEx>
          <w:tblCellMar>
            <w:top w:w="0" w:type="dxa"/>
            <w:left w:w="108" w:type="dxa"/>
            <w:bottom w:w="0" w:type="dxa"/>
            <w:right w:w="108" w:type="dxa"/>
          </w:tblCellMar>
        </w:tblPrEx>
        <w:trPr>
          <w:trHeight w:val="270" w:hRule="atLeast"/>
        </w:trPr>
        <w:tc>
          <w:tcPr>
            <w:tcW w:w="884"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394</w:t>
            </w:r>
          </w:p>
        </w:tc>
        <w:tc>
          <w:tcPr>
            <w:tcW w:w="1270"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28.2737</w:t>
            </w:r>
          </w:p>
        </w:tc>
        <w:tc>
          <w:tcPr>
            <w:tcW w:w="1247"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90.7362</w:t>
            </w:r>
          </w:p>
        </w:tc>
        <w:tc>
          <w:tcPr>
            <w:tcW w:w="1667"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4510</w:t>
            </w:r>
          </w:p>
        </w:tc>
        <w:tc>
          <w:tcPr>
            <w:tcW w:w="743"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M</w:t>
            </w:r>
          </w:p>
        </w:tc>
        <w:tc>
          <w:tcPr>
            <w:tcW w:w="1672"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Kuri Chu</w:t>
            </w:r>
          </w:p>
        </w:tc>
        <w:tc>
          <w:tcPr>
            <w:tcW w:w="1701"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1.733 ± 0.09</w:t>
            </w:r>
          </w:p>
        </w:tc>
        <w:tc>
          <w:tcPr>
            <w:tcW w:w="1701"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1.582 ± 0.09</w:t>
            </w:r>
          </w:p>
        </w:tc>
        <w:tc>
          <w:tcPr>
            <w:tcW w:w="1877"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-0.151 ± 0.13</w:t>
            </w:r>
          </w:p>
        </w:tc>
        <w:tc>
          <w:tcPr>
            <w:tcW w:w="1559"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-0.087 ± 0.08</w:t>
            </w:r>
          </w:p>
        </w:tc>
      </w:tr>
      <w:tr>
        <w:tblPrEx>
          <w:tblCellMar>
            <w:top w:w="0" w:type="dxa"/>
            <w:left w:w="108" w:type="dxa"/>
            <w:bottom w:w="0" w:type="dxa"/>
            <w:right w:w="108" w:type="dxa"/>
          </w:tblCellMar>
        </w:tblPrEx>
        <w:trPr>
          <w:trHeight w:val="270" w:hRule="atLeast"/>
        </w:trPr>
        <w:tc>
          <w:tcPr>
            <w:tcW w:w="884"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395</w:t>
            </w:r>
          </w:p>
        </w:tc>
        <w:tc>
          <w:tcPr>
            <w:tcW w:w="1270"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28.0967</w:t>
            </w:r>
          </w:p>
        </w:tc>
        <w:tc>
          <w:tcPr>
            <w:tcW w:w="1247"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90.7383</w:t>
            </w:r>
          </w:p>
        </w:tc>
        <w:tc>
          <w:tcPr>
            <w:tcW w:w="1667"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5006</w:t>
            </w:r>
          </w:p>
        </w:tc>
        <w:tc>
          <w:tcPr>
            <w:tcW w:w="743"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M</w:t>
            </w:r>
          </w:p>
        </w:tc>
        <w:tc>
          <w:tcPr>
            <w:tcW w:w="1672"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Kuri Chu</w:t>
            </w:r>
          </w:p>
        </w:tc>
        <w:tc>
          <w:tcPr>
            <w:tcW w:w="1701"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0.728 ± 0.05</w:t>
            </w:r>
          </w:p>
        </w:tc>
        <w:tc>
          <w:tcPr>
            <w:tcW w:w="1701"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0.619 ± 0.05</w:t>
            </w:r>
          </w:p>
        </w:tc>
        <w:tc>
          <w:tcPr>
            <w:tcW w:w="1877"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-0.109 ± 0.07</w:t>
            </w:r>
          </w:p>
        </w:tc>
        <w:tc>
          <w:tcPr>
            <w:tcW w:w="1559"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-0.15 ± 0.11</w:t>
            </w:r>
          </w:p>
        </w:tc>
      </w:tr>
      <w:tr>
        <w:tblPrEx>
          <w:tblCellMar>
            <w:top w:w="0" w:type="dxa"/>
            <w:left w:w="108" w:type="dxa"/>
            <w:bottom w:w="0" w:type="dxa"/>
            <w:right w:w="108" w:type="dxa"/>
          </w:tblCellMar>
        </w:tblPrEx>
        <w:trPr>
          <w:trHeight w:val="270" w:hRule="atLeast"/>
        </w:trPr>
        <w:tc>
          <w:tcPr>
            <w:tcW w:w="884"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367</w:t>
            </w:r>
          </w:p>
        </w:tc>
        <w:tc>
          <w:tcPr>
            <w:tcW w:w="1270"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28.0568</w:t>
            </w:r>
          </w:p>
        </w:tc>
        <w:tc>
          <w:tcPr>
            <w:tcW w:w="1247"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88.5172</w:t>
            </w:r>
          </w:p>
        </w:tc>
        <w:tc>
          <w:tcPr>
            <w:tcW w:w="1667"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5570</w:t>
            </w:r>
          </w:p>
        </w:tc>
        <w:tc>
          <w:tcPr>
            <w:tcW w:w="743"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M</w:t>
            </w:r>
          </w:p>
        </w:tc>
        <w:tc>
          <w:tcPr>
            <w:tcW w:w="1672"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Arun</w:t>
            </w:r>
          </w:p>
        </w:tc>
        <w:tc>
          <w:tcPr>
            <w:tcW w:w="1701"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0.123 ± 0.02</w:t>
            </w:r>
          </w:p>
        </w:tc>
        <w:tc>
          <w:tcPr>
            <w:tcW w:w="1701"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0.072 ± 0.01</w:t>
            </w:r>
          </w:p>
        </w:tc>
        <w:tc>
          <w:tcPr>
            <w:tcW w:w="1877"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-0.051 ± 0.02</w:t>
            </w:r>
          </w:p>
        </w:tc>
        <w:tc>
          <w:tcPr>
            <w:tcW w:w="1559"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-0.414 ± 0.23</w:t>
            </w:r>
          </w:p>
        </w:tc>
      </w:tr>
      <w:tr>
        <w:tblPrEx>
          <w:tblCellMar>
            <w:top w:w="0" w:type="dxa"/>
            <w:left w:w="108" w:type="dxa"/>
            <w:bottom w:w="0" w:type="dxa"/>
            <w:right w:w="108" w:type="dxa"/>
          </w:tblCellMar>
        </w:tblPrEx>
        <w:trPr>
          <w:trHeight w:val="270" w:hRule="atLeast"/>
        </w:trPr>
        <w:tc>
          <w:tcPr>
            <w:tcW w:w="884"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356</w:t>
            </w:r>
          </w:p>
        </w:tc>
        <w:tc>
          <w:tcPr>
            <w:tcW w:w="1270"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27.9946</w:t>
            </w:r>
          </w:p>
        </w:tc>
        <w:tc>
          <w:tcPr>
            <w:tcW w:w="1247"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88.2118</w:t>
            </w:r>
          </w:p>
        </w:tc>
        <w:tc>
          <w:tcPr>
            <w:tcW w:w="1667"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5231</w:t>
            </w:r>
          </w:p>
        </w:tc>
        <w:tc>
          <w:tcPr>
            <w:tcW w:w="743"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M</w:t>
            </w:r>
          </w:p>
        </w:tc>
        <w:tc>
          <w:tcPr>
            <w:tcW w:w="1672"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Arun</w:t>
            </w:r>
          </w:p>
        </w:tc>
        <w:tc>
          <w:tcPr>
            <w:tcW w:w="1701"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0.055 ± 0.01</w:t>
            </w:r>
          </w:p>
        </w:tc>
        <w:tc>
          <w:tcPr>
            <w:tcW w:w="1701"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0.041 ± 0.01</w:t>
            </w:r>
          </w:p>
        </w:tc>
        <w:tc>
          <w:tcPr>
            <w:tcW w:w="1877"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-0.014 ± 0.01</w:t>
            </w:r>
          </w:p>
        </w:tc>
        <w:tc>
          <w:tcPr>
            <w:tcW w:w="1559"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-0.26 ± 0.25</w:t>
            </w:r>
          </w:p>
        </w:tc>
      </w:tr>
      <w:tr>
        <w:tblPrEx>
          <w:tblCellMar>
            <w:top w:w="0" w:type="dxa"/>
            <w:left w:w="108" w:type="dxa"/>
            <w:bottom w:w="0" w:type="dxa"/>
            <w:right w:w="108" w:type="dxa"/>
          </w:tblCellMar>
        </w:tblPrEx>
        <w:trPr>
          <w:trHeight w:val="270" w:hRule="atLeast"/>
        </w:trPr>
        <w:tc>
          <w:tcPr>
            <w:tcW w:w="884"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256</w:t>
            </w:r>
          </w:p>
        </w:tc>
        <w:tc>
          <w:tcPr>
            <w:tcW w:w="1270"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27.9799</w:t>
            </w:r>
          </w:p>
        </w:tc>
        <w:tc>
          <w:tcPr>
            <w:tcW w:w="1247"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87.5570</w:t>
            </w:r>
          </w:p>
        </w:tc>
        <w:tc>
          <w:tcPr>
            <w:tcW w:w="1667"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4773</w:t>
            </w:r>
          </w:p>
        </w:tc>
        <w:tc>
          <w:tcPr>
            <w:tcW w:w="743"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O</w:t>
            </w:r>
          </w:p>
        </w:tc>
        <w:tc>
          <w:tcPr>
            <w:tcW w:w="1672"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Arun</w:t>
            </w:r>
          </w:p>
        </w:tc>
        <w:tc>
          <w:tcPr>
            <w:tcW w:w="1701"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0.097 ± 0.01</w:t>
            </w:r>
          </w:p>
        </w:tc>
        <w:tc>
          <w:tcPr>
            <w:tcW w:w="1701"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0.078 ± 0.01</w:t>
            </w:r>
          </w:p>
        </w:tc>
        <w:tc>
          <w:tcPr>
            <w:tcW w:w="1877"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-0.02 ± 0.02</w:t>
            </w:r>
          </w:p>
        </w:tc>
        <w:tc>
          <w:tcPr>
            <w:tcW w:w="1559"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-0.203 ± 0.18</w:t>
            </w:r>
          </w:p>
        </w:tc>
      </w:tr>
      <w:tr>
        <w:tblPrEx>
          <w:tblCellMar>
            <w:top w:w="0" w:type="dxa"/>
            <w:left w:w="108" w:type="dxa"/>
            <w:bottom w:w="0" w:type="dxa"/>
            <w:right w:w="108" w:type="dxa"/>
          </w:tblCellMar>
        </w:tblPrEx>
        <w:trPr>
          <w:trHeight w:val="270" w:hRule="atLeast"/>
        </w:trPr>
        <w:tc>
          <w:tcPr>
            <w:tcW w:w="884"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334</w:t>
            </w:r>
          </w:p>
        </w:tc>
        <w:tc>
          <w:tcPr>
            <w:tcW w:w="1270"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27.9431</w:t>
            </w:r>
          </w:p>
        </w:tc>
        <w:tc>
          <w:tcPr>
            <w:tcW w:w="1247"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87.8969</w:t>
            </w:r>
          </w:p>
        </w:tc>
        <w:tc>
          <w:tcPr>
            <w:tcW w:w="1667"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5493</w:t>
            </w:r>
          </w:p>
        </w:tc>
        <w:tc>
          <w:tcPr>
            <w:tcW w:w="743"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M</w:t>
            </w:r>
          </w:p>
        </w:tc>
        <w:tc>
          <w:tcPr>
            <w:tcW w:w="1672"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Arun</w:t>
            </w:r>
          </w:p>
        </w:tc>
        <w:tc>
          <w:tcPr>
            <w:tcW w:w="1701"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0.137 ± 0.02</w:t>
            </w:r>
          </w:p>
        </w:tc>
        <w:tc>
          <w:tcPr>
            <w:tcW w:w="1701"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0.055 ± 0.01</w:t>
            </w:r>
          </w:p>
        </w:tc>
        <w:tc>
          <w:tcPr>
            <w:tcW w:w="1877"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-0.081 ± 0.02</w:t>
            </w:r>
          </w:p>
        </w:tc>
        <w:tc>
          <w:tcPr>
            <w:tcW w:w="1559"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-0.595 ± 0.2</w:t>
            </w:r>
          </w:p>
        </w:tc>
      </w:tr>
      <w:tr>
        <w:tblPrEx>
          <w:tblCellMar>
            <w:top w:w="0" w:type="dxa"/>
            <w:left w:w="108" w:type="dxa"/>
            <w:bottom w:w="0" w:type="dxa"/>
            <w:right w:w="108" w:type="dxa"/>
          </w:tblCellMar>
        </w:tblPrEx>
        <w:trPr>
          <w:trHeight w:val="270" w:hRule="atLeast"/>
        </w:trPr>
        <w:tc>
          <w:tcPr>
            <w:tcW w:w="884"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558</w:t>
            </w:r>
          </w:p>
        </w:tc>
        <w:tc>
          <w:tcPr>
            <w:tcW w:w="1270"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27.9398</w:t>
            </w:r>
          </w:p>
        </w:tc>
        <w:tc>
          <w:tcPr>
            <w:tcW w:w="1247"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91.7600</w:t>
            </w:r>
          </w:p>
        </w:tc>
        <w:tc>
          <w:tcPr>
            <w:tcW w:w="1667"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4507</w:t>
            </w:r>
          </w:p>
        </w:tc>
        <w:tc>
          <w:tcPr>
            <w:tcW w:w="743"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O</w:t>
            </w:r>
          </w:p>
        </w:tc>
        <w:tc>
          <w:tcPr>
            <w:tcW w:w="1672"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Dangme Chu</w:t>
            </w:r>
          </w:p>
        </w:tc>
        <w:tc>
          <w:tcPr>
            <w:tcW w:w="1701"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0.074 ± 0.01</w:t>
            </w:r>
          </w:p>
        </w:tc>
        <w:tc>
          <w:tcPr>
            <w:tcW w:w="1701"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0.059 ± 0.01</w:t>
            </w:r>
          </w:p>
        </w:tc>
        <w:tc>
          <w:tcPr>
            <w:tcW w:w="1877"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-0.015 ± 0.01</w:t>
            </w:r>
          </w:p>
        </w:tc>
        <w:tc>
          <w:tcPr>
            <w:tcW w:w="1559"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-0.206 ± 0.22</w:t>
            </w:r>
          </w:p>
        </w:tc>
      </w:tr>
      <w:tr>
        <w:tblPrEx>
          <w:tblCellMar>
            <w:top w:w="0" w:type="dxa"/>
            <w:left w:w="108" w:type="dxa"/>
            <w:bottom w:w="0" w:type="dxa"/>
            <w:right w:w="108" w:type="dxa"/>
          </w:tblCellMar>
        </w:tblPrEx>
        <w:trPr>
          <w:trHeight w:val="270" w:hRule="atLeast"/>
        </w:trPr>
        <w:tc>
          <w:tcPr>
            <w:tcW w:w="884"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487</w:t>
            </w:r>
          </w:p>
        </w:tc>
        <w:tc>
          <w:tcPr>
            <w:tcW w:w="1270"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27.9207</w:t>
            </w:r>
          </w:p>
        </w:tc>
        <w:tc>
          <w:tcPr>
            <w:tcW w:w="1247"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91.3012</w:t>
            </w:r>
          </w:p>
        </w:tc>
        <w:tc>
          <w:tcPr>
            <w:tcW w:w="1667"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4554</w:t>
            </w:r>
          </w:p>
        </w:tc>
        <w:tc>
          <w:tcPr>
            <w:tcW w:w="743"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O</w:t>
            </w:r>
          </w:p>
        </w:tc>
        <w:tc>
          <w:tcPr>
            <w:tcW w:w="1672"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Kuri Chu</w:t>
            </w:r>
          </w:p>
        </w:tc>
        <w:tc>
          <w:tcPr>
            <w:tcW w:w="1701"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0.078 ± 0.01</w:t>
            </w:r>
          </w:p>
        </w:tc>
        <w:tc>
          <w:tcPr>
            <w:tcW w:w="1701"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0.06 ± 0.01</w:t>
            </w:r>
          </w:p>
        </w:tc>
        <w:tc>
          <w:tcPr>
            <w:tcW w:w="1877"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-0.018 ± 0.01</w:t>
            </w:r>
          </w:p>
        </w:tc>
        <w:tc>
          <w:tcPr>
            <w:tcW w:w="1559"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-0.227 ± 0.2</w:t>
            </w:r>
          </w:p>
        </w:tc>
      </w:tr>
      <w:tr>
        <w:tblPrEx>
          <w:tblCellMar>
            <w:top w:w="0" w:type="dxa"/>
            <w:left w:w="108" w:type="dxa"/>
            <w:bottom w:w="0" w:type="dxa"/>
            <w:right w:w="108" w:type="dxa"/>
          </w:tblCellMar>
        </w:tblPrEx>
        <w:trPr>
          <w:trHeight w:val="270" w:hRule="atLeast"/>
        </w:trPr>
        <w:tc>
          <w:tcPr>
            <w:tcW w:w="884"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488</w:t>
            </w:r>
          </w:p>
        </w:tc>
        <w:tc>
          <w:tcPr>
            <w:tcW w:w="1270"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27.8928</w:t>
            </w:r>
          </w:p>
        </w:tc>
        <w:tc>
          <w:tcPr>
            <w:tcW w:w="1247"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91.3052</w:t>
            </w:r>
          </w:p>
        </w:tc>
        <w:tc>
          <w:tcPr>
            <w:tcW w:w="1667"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4050</w:t>
            </w:r>
          </w:p>
        </w:tc>
        <w:tc>
          <w:tcPr>
            <w:tcW w:w="743"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O</w:t>
            </w:r>
          </w:p>
        </w:tc>
        <w:tc>
          <w:tcPr>
            <w:tcW w:w="1672"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Kuri Chu</w:t>
            </w:r>
          </w:p>
        </w:tc>
        <w:tc>
          <w:tcPr>
            <w:tcW w:w="1701"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0.271 ± 0.03</w:t>
            </w:r>
          </w:p>
        </w:tc>
        <w:tc>
          <w:tcPr>
            <w:tcW w:w="1701"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0.193 ± 0.02</w:t>
            </w:r>
          </w:p>
        </w:tc>
        <w:tc>
          <w:tcPr>
            <w:tcW w:w="1877"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-0.078 ± 0.04</w:t>
            </w:r>
          </w:p>
        </w:tc>
        <w:tc>
          <w:tcPr>
            <w:tcW w:w="1559"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-0.287 ± 0.16</w:t>
            </w:r>
          </w:p>
        </w:tc>
      </w:tr>
      <w:tr>
        <w:tblPrEx>
          <w:tblCellMar>
            <w:top w:w="0" w:type="dxa"/>
            <w:left w:w="108" w:type="dxa"/>
            <w:bottom w:w="0" w:type="dxa"/>
            <w:right w:w="108" w:type="dxa"/>
          </w:tblCellMar>
        </w:tblPrEx>
        <w:trPr>
          <w:trHeight w:val="270" w:hRule="atLeast"/>
        </w:trPr>
        <w:tc>
          <w:tcPr>
            <w:tcW w:w="884"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535</w:t>
            </w:r>
          </w:p>
        </w:tc>
        <w:tc>
          <w:tcPr>
            <w:tcW w:w="1270"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27.8784</w:t>
            </w:r>
          </w:p>
        </w:tc>
        <w:tc>
          <w:tcPr>
            <w:tcW w:w="1247"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91.6043</w:t>
            </w:r>
          </w:p>
        </w:tc>
        <w:tc>
          <w:tcPr>
            <w:tcW w:w="1667"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4444</w:t>
            </w:r>
          </w:p>
        </w:tc>
        <w:tc>
          <w:tcPr>
            <w:tcW w:w="743"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O</w:t>
            </w:r>
          </w:p>
        </w:tc>
        <w:tc>
          <w:tcPr>
            <w:tcW w:w="1672"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Dangme Chu</w:t>
            </w:r>
          </w:p>
        </w:tc>
        <w:tc>
          <w:tcPr>
            <w:tcW w:w="1701"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0.058 ± 0.01</w:t>
            </w:r>
          </w:p>
        </w:tc>
        <w:tc>
          <w:tcPr>
            <w:tcW w:w="1701"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0.029 ± 0.01</w:t>
            </w:r>
          </w:p>
        </w:tc>
        <w:tc>
          <w:tcPr>
            <w:tcW w:w="1877"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-0.029 ± 0.01</w:t>
            </w:r>
          </w:p>
        </w:tc>
        <w:tc>
          <w:tcPr>
            <w:tcW w:w="1559"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-0.495 ± 0.31</w:t>
            </w:r>
          </w:p>
        </w:tc>
      </w:tr>
      <w:tr>
        <w:tblPrEx>
          <w:tblCellMar>
            <w:top w:w="0" w:type="dxa"/>
            <w:left w:w="108" w:type="dxa"/>
            <w:bottom w:w="0" w:type="dxa"/>
            <w:right w:w="108" w:type="dxa"/>
          </w:tblCellMar>
        </w:tblPrEx>
        <w:trPr>
          <w:trHeight w:val="270" w:hRule="atLeast"/>
        </w:trPr>
        <w:tc>
          <w:tcPr>
            <w:tcW w:w="884"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530</w:t>
            </w:r>
          </w:p>
        </w:tc>
        <w:tc>
          <w:tcPr>
            <w:tcW w:w="1270"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27.8151</w:t>
            </w:r>
          </w:p>
        </w:tc>
        <w:tc>
          <w:tcPr>
            <w:tcW w:w="1247"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91.5943</w:t>
            </w:r>
          </w:p>
        </w:tc>
        <w:tc>
          <w:tcPr>
            <w:tcW w:w="1667"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4681</w:t>
            </w:r>
          </w:p>
        </w:tc>
        <w:tc>
          <w:tcPr>
            <w:tcW w:w="743"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O</w:t>
            </w:r>
          </w:p>
        </w:tc>
        <w:tc>
          <w:tcPr>
            <w:tcW w:w="1672"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Dangme Chu</w:t>
            </w:r>
          </w:p>
        </w:tc>
        <w:tc>
          <w:tcPr>
            <w:tcW w:w="1701"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0.151 ± 0.02</w:t>
            </w:r>
          </w:p>
        </w:tc>
        <w:tc>
          <w:tcPr>
            <w:tcW w:w="1701"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0.069 ± 0.01</w:t>
            </w:r>
          </w:p>
        </w:tc>
        <w:tc>
          <w:tcPr>
            <w:tcW w:w="1877"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-0.083 ± 0.03</w:t>
            </w:r>
          </w:p>
        </w:tc>
        <w:tc>
          <w:tcPr>
            <w:tcW w:w="1559"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-0.548 ± 0.22</w:t>
            </w:r>
          </w:p>
        </w:tc>
      </w:tr>
      <w:tr>
        <w:tblPrEx>
          <w:tblCellMar>
            <w:top w:w="0" w:type="dxa"/>
            <w:left w:w="108" w:type="dxa"/>
            <w:bottom w:w="0" w:type="dxa"/>
            <w:right w:w="108" w:type="dxa"/>
          </w:tblCellMar>
        </w:tblPrEx>
        <w:trPr>
          <w:trHeight w:val="270" w:hRule="atLeast"/>
        </w:trPr>
        <w:tc>
          <w:tcPr>
            <w:tcW w:w="884"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351</w:t>
            </w:r>
          </w:p>
        </w:tc>
        <w:tc>
          <w:tcPr>
            <w:tcW w:w="1270"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27.7839</w:t>
            </w:r>
          </w:p>
        </w:tc>
        <w:tc>
          <w:tcPr>
            <w:tcW w:w="1247"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88.0655</w:t>
            </w:r>
          </w:p>
        </w:tc>
        <w:tc>
          <w:tcPr>
            <w:tcW w:w="1667"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4813</w:t>
            </w:r>
          </w:p>
        </w:tc>
        <w:tc>
          <w:tcPr>
            <w:tcW w:w="743"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I</w:t>
            </w:r>
          </w:p>
        </w:tc>
        <w:tc>
          <w:tcPr>
            <w:tcW w:w="1672"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Tamor</w:t>
            </w:r>
          </w:p>
        </w:tc>
        <w:tc>
          <w:tcPr>
            <w:tcW w:w="1701"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0.071 ± 0.01</w:t>
            </w:r>
          </w:p>
        </w:tc>
        <w:tc>
          <w:tcPr>
            <w:tcW w:w="1701"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0.019 ± 0.0</w:t>
            </w:r>
          </w:p>
        </w:tc>
        <w:tc>
          <w:tcPr>
            <w:tcW w:w="1877"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-0.051 ± 0.01</w:t>
            </w:r>
          </w:p>
        </w:tc>
        <w:tc>
          <w:tcPr>
            <w:tcW w:w="1559"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-0.727 ± 0.26</w:t>
            </w:r>
          </w:p>
        </w:tc>
      </w:tr>
      <w:tr>
        <w:tblPrEx>
          <w:tblCellMar>
            <w:top w:w="0" w:type="dxa"/>
            <w:left w:w="108" w:type="dxa"/>
            <w:bottom w:w="0" w:type="dxa"/>
            <w:right w:w="108" w:type="dxa"/>
          </w:tblCellMar>
        </w:tblPrEx>
        <w:trPr>
          <w:trHeight w:val="270" w:hRule="atLeast"/>
        </w:trPr>
        <w:tc>
          <w:tcPr>
            <w:tcW w:w="884"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577</w:t>
            </w:r>
          </w:p>
        </w:tc>
        <w:tc>
          <w:tcPr>
            <w:tcW w:w="1270"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27.7456</w:t>
            </w:r>
          </w:p>
        </w:tc>
        <w:tc>
          <w:tcPr>
            <w:tcW w:w="1247"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91.8703</w:t>
            </w:r>
          </w:p>
        </w:tc>
        <w:tc>
          <w:tcPr>
            <w:tcW w:w="1667"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4339</w:t>
            </w:r>
          </w:p>
        </w:tc>
        <w:tc>
          <w:tcPr>
            <w:tcW w:w="743"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O</w:t>
            </w:r>
          </w:p>
        </w:tc>
        <w:tc>
          <w:tcPr>
            <w:tcW w:w="1672"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Dangme Chu</w:t>
            </w:r>
          </w:p>
        </w:tc>
        <w:tc>
          <w:tcPr>
            <w:tcW w:w="1701"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0.44 ± 0.03</w:t>
            </w:r>
          </w:p>
        </w:tc>
        <w:tc>
          <w:tcPr>
            <w:tcW w:w="1701"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0.398 ± 0.03</w:t>
            </w:r>
          </w:p>
        </w:tc>
        <w:tc>
          <w:tcPr>
            <w:tcW w:w="1877"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-0.043 ± 0.04</w:t>
            </w:r>
          </w:p>
        </w:tc>
        <w:tc>
          <w:tcPr>
            <w:tcW w:w="1559"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-0.097 ± 0.09</w:t>
            </w:r>
          </w:p>
        </w:tc>
      </w:tr>
      <w:tr>
        <w:tblPrEx>
          <w:tblCellMar>
            <w:top w:w="0" w:type="dxa"/>
            <w:left w:w="108" w:type="dxa"/>
            <w:bottom w:w="0" w:type="dxa"/>
            <w:right w:w="108" w:type="dxa"/>
          </w:tblCellMar>
        </w:tblPrEx>
        <w:trPr>
          <w:trHeight w:val="270" w:hRule="atLeast"/>
        </w:trPr>
        <w:tc>
          <w:tcPr>
            <w:tcW w:w="884"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243</w:t>
            </w:r>
          </w:p>
        </w:tc>
        <w:tc>
          <w:tcPr>
            <w:tcW w:w="1270"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27.6811</w:t>
            </w:r>
          </w:p>
        </w:tc>
        <w:tc>
          <w:tcPr>
            <w:tcW w:w="1247"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87.5177</w:t>
            </w:r>
          </w:p>
        </w:tc>
        <w:tc>
          <w:tcPr>
            <w:tcW w:w="1667"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4471</w:t>
            </w:r>
          </w:p>
        </w:tc>
        <w:tc>
          <w:tcPr>
            <w:tcW w:w="743"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O</w:t>
            </w:r>
          </w:p>
        </w:tc>
        <w:tc>
          <w:tcPr>
            <w:tcW w:w="1672"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Arun</w:t>
            </w:r>
          </w:p>
        </w:tc>
        <w:tc>
          <w:tcPr>
            <w:tcW w:w="1701"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0.115 ± 0.02</w:t>
            </w:r>
          </w:p>
        </w:tc>
        <w:tc>
          <w:tcPr>
            <w:tcW w:w="1701"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0.092 ± 0.01</w:t>
            </w:r>
          </w:p>
        </w:tc>
        <w:tc>
          <w:tcPr>
            <w:tcW w:w="1877"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-0.024 ± 0.02</w:t>
            </w:r>
          </w:p>
        </w:tc>
        <w:tc>
          <w:tcPr>
            <w:tcW w:w="1559"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-0.206 ± 0.2</w:t>
            </w:r>
          </w:p>
        </w:tc>
      </w:tr>
      <w:tr>
        <w:tblPrEx>
          <w:tblCellMar>
            <w:top w:w="0" w:type="dxa"/>
            <w:left w:w="108" w:type="dxa"/>
            <w:bottom w:w="0" w:type="dxa"/>
            <w:right w:w="108" w:type="dxa"/>
          </w:tblCellMar>
        </w:tblPrEx>
        <w:trPr>
          <w:trHeight w:val="270" w:hRule="atLeast"/>
        </w:trPr>
        <w:tc>
          <w:tcPr>
            <w:tcW w:w="884"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248</w:t>
            </w:r>
          </w:p>
        </w:tc>
        <w:tc>
          <w:tcPr>
            <w:tcW w:w="1270"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27.5815</w:t>
            </w:r>
          </w:p>
        </w:tc>
        <w:tc>
          <w:tcPr>
            <w:tcW w:w="1247"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87.5322</w:t>
            </w:r>
          </w:p>
        </w:tc>
        <w:tc>
          <w:tcPr>
            <w:tcW w:w="1667"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4289</w:t>
            </w:r>
          </w:p>
        </w:tc>
        <w:tc>
          <w:tcPr>
            <w:tcW w:w="743"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O</w:t>
            </w:r>
          </w:p>
        </w:tc>
        <w:tc>
          <w:tcPr>
            <w:tcW w:w="1672"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Tamor</w:t>
            </w:r>
          </w:p>
        </w:tc>
        <w:tc>
          <w:tcPr>
            <w:tcW w:w="1701"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0.095 ± 0.02</w:t>
            </w:r>
          </w:p>
        </w:tc>
        <w:tc>
          <w:tcPr>
            <w:tcW w:w="1701"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0.053 ± 0.01</w:t>
            </w:r>
          </w:p>
        </w:tc>
        <w:tc>
          <w:tcPr>
            <w:tcW w:w="1877"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-0.042 ± 0.02</w:t>
            </w:r>
          </w:p>
        </w:tc>
        <w:tc>
          <w:tcPr>
            <w:tcW w:w="1559" w:type="dxa"/>
            <w:tcBorders>
              <w:top w:val="nil"/>
              <w:left w:val="nil"/>
              <w:bottom w:val="nil"/>
              <w:right w:val="nil"/>
            </w:tcBorders>
            <w:shd w:val="clear" w:color="auto" w:fill="auto"/>
            <w:noWrap/>
            <w:vAlign w:val="center"/>
          </w:tcPr>
          <w:p>
            <w:pPr>
              <w:widowControl/>
              <w:jc w:val="center"/>
              <w:textAlignment w:val="bottom"/>
              <w:rPr>
                <w:rFonts w:cs="Times New Roman"/>
                <w:color w:val="000000"/>
                <w:szCs w:val="24"/>
              </w:rPr>
            </w:pPr>
            <w:r>
              <w:rPr>
                <w:rFonts w:cs="Times New Roman"/>
                <w:color w:val="000000"/>
                <w:kern w:val="0"/>
                <w:szCs w:val="24"/>
                <w:lang w:bidi="ar"/>
              </w:rPr>
              <w:t>-0.444 ± 0.23</w:t>
            </w:r>
          </w:p>
        </w:tc>
      </w:tr>
      <w:tr>
        <w:tblPrEx>
          <w:tblCellMar>
            <w:top w:w="0" w:type="dxa"/>
            <w:left w:w="108" w:type="dxa"/>
            <w:bottom w:w="0" w:type="dxa"/>
            <w:right w:w="108" w:type="dxa"/>
          </w:tblCellMar>
        </w:tblPrEx>
        <w:trPr>
          <w:trHeight w:val="270" w:hRule="atLeast"/>
        </w:trPr>
        <w:tc>
          <w:tcPr>
            <w:tcW w:w="884" w:type="dxa"/>
            <w:tcBorders>
              <w:top w:val="nil"/>
              <w:left w:val="nil"/>
              <w:bottom w:val="single" w:color="auto" w:sz="4" w:space="0"/>
              <w:right w:val="nil"/>
            </w:tcBorders>
            <w:shd w:val="clear" w:color="auto" w:fill="auto"/>
            <w:noWrap/>
            <w:vAlign w:val="center"/>
          </w:tcPr>
          <w:p>
            <w:pPr>
              <w:widowControl/>
              <w:jc w:val="center"/>
              <w:textAlignment w:val="bottom"/>
              <w:rPr>
                <w:rFonts w:cs="Times New Roman"/>
                <w:color w:val="000000"/>
                <w:kern w:val="0"/>
                <w:szCs w:val="24"/>
                <w:lang w:bidi="ar"/>
              </w:rPr>
            </w:pPr>
            <w:r>
              <w:rPr>
                <w:rFonts w:cs="Times New Roman"/>
                <w:color w:val="000000"/>
                <w:kern w:val="0"/>
                <w:szCs w:val="24"/>
                <w14:ligatures w14:val="none"/>
              </w:rPr>
              <w:t>To</w:t>
            </w:r>
            <w:r>
              <w:rPr>
                <w:rFonts w:hint="eastAsia" w:cs="Times New Roman"/>
                <w:color w:val="000000"/>
                <w:kern w:val="0"/>
                <w:szCs w:val="24"/>
                <w14:ligatures w14:val="none"/>
              </w:rPr>
              <w:t>t</w:t>
            </w:r>
            <w:r>
              <w:rPr>
                <w:rFonts w:cs="Times New Roman"/>
                <w:color w:val="000000"/>
                <w:kern w:val="0"/>
                <w:szCs w:val="24"/>
                <w14:ligatures w14:val="none"/>
              </w:rPr>
              <w:t>al</w:t>
            </w:r>
          </w:p>
        </w:tc>
        <w:tc>
          <w:tcPr>
            <w:tcW w:w="1270" w:type="dxa"/>
            <w:tcBorders>
              <w:top w:val="nil"/>
              <w:left w:val="nil"/>
              <w:bottom w:val="single" w:color="auto" w:sz="4" w:space="0"/>
              <w:right w:val="nil"/>
            </w:tcBorders>
            <w:shd w:val="clear" w:color="auto" w:fill="auto"/>
            <w:noWrap/>
            <w:vAlign w:val="center"/>
          </w:tcPr>
          <w:p>
            <w:pPr>
              <w:widowControl/>
              <w:jc w:val="center"/>
              <w:textAlignment w:val="bottom"/>
              <w:rPr>
                <w:rFonts w:cs="Times New Roman"/>
                <w:color w:val="000000"/>
                <w:kern w:val="0"/>
                <w:szCs w:val="24"/>
                <w:lang w:bidi="ar"/>
              </w:rPr>
            </w:pPr>
            <w:r>
              <w:rPr>
                <w:rFonts w:hint="eastAsia" w:cs="Times New Roman"/>
                <w:color w:val="000000"/>
                <w:kern w:val="0"/>
                <w:szCs w:val="24"/>
                <w:lang w:bidi="ar"/>
              </w:rPr>
              <w:t>-</w:t>
            </w:r>
          </w:p>
        </w:tc>
        <w:tc>
          <w:tcPr>
            <w:tcW w:w="1247" w:type="dxa"/>
            <w:tcBorders>
              <w:top w:val="nil"/>
              <w:left w:val="nil"/>
              <w:bottom w:val="single" w:color="auto" w:sz="4" w:space="0"/>
              <w:right w:val="nil"/>
            </w:tcBorders>
            <w:shd w:val="clear" w:color="auto" w:fill="auto"/>
            <w:noWrap/>
            <w:vAlign w:val="center"/>
          </w:tcPr>
          <w:p>
            <w:pPr>
              <w:widowControl/>
              <w:jc w:val="center"/>
              <w:textAlignment w:val="bottom"/>
              <w:rPr>
                <w:rFonts w:cs="Times New Roman"/>
                <w:color w:val="000000"/>
                <w:kern w:val="0"/>
                <w:szCs w:val="24"/>
                <w:lang w:bidi="ar"/>
              </w:rPr>
            </w:pPr>
            <w:r>
              <w:rPr>
                <w:rFonts w:hint="eastAsia" w:cs="Times New Roman"/>
                <w:color w:val="000000"/>
                <w:kern w:val="0"/>
                <w:szCs w:val="24"/>
                <w:lang w:bidi="ar"/>
              </w:rPr>
              <w:t>-</w:t>
            </w:r>
          </w:p>
        </w:tc>
        <w:tc>
          <w:tcPr>
            <w:tcW w:w="1667" w:type="dxa"/>
            <w:tcBorders>
              <w:top w:val="nil"/>
              <w:left w:val="nil"/>
              <w:bottom w:val="single" w:color="auto" w:sz="4" w:space="0"/>
              <w:right w:val="nil"/>
            </w:tcBorders>
            <w:shd w:val="clear" w:color="auto" w:fill="auto"/>
            <w:noWrap/>
            <w:vAlign w:val="center"/>
          </w:tcPr>
          <w:p>
            <w:pPr>
              <w:widowControl/>
              <w:jc w:val="center"/>
              <w:textAlignment w:val="bottom"/>
              <w:rPr>
                <w:rFonts w:cs="Times New Roman"/>
                <w:color w:val="000000"/>
                <w:kern w:val="0"/>
                <w:szCs w:val="24"/>
                <w:lang w:bidi="ar"/>
              </w:rPr>
            </w:pPr>
            <w:r>
              <w:rPr>
                <w:rFonts w:hint="eastAsia" w:cs="Times New Roman"/>
                <w:color w:val="000000"/>
                <w:kern w:val="0"/>
                <w:szCs w:val="24"/>
                <w:lang w:bidi="ar"/>
              </w:rPr>
              <w:t>-</w:t>
            </w:r>
          </w:p>
        </w:tc>
        <w:tc>
          <w:tcPr>
            <w:tcW w:w="743" w:type="dxa"/>
            <w:tcBorders>
              <w:top w:val="nil"/>
              <w:left w:val="nil"/>
              <w:bottom w:val="single" w:color="auto" w:sz="4" w:space="0"/>
              <w:right w:val="nil"/>
            </w:tcBorders>
            <w:shd w:val="clear" w:color="auto" w:fill="auto"/>
            <w:noWrap/>
            <w:vAlign w:val="center"/>
          </w:tcPr>
          <w:p>
            <w:pPr>
              <w:widowControl/>
              <w:jc w:val="center"/>
              <w:textAlignment w:val="bottom"/>
              <w:rPr>
                <w:rFonts w:cs="Times New Roman"/>
                <w:color w:val="000000"/>
                <w:kern w:val="0"/>
                <w:szCs w:val="24"/>
                <w:lang w:bidi="ar"/>
              </w:rPr>
            </w:pPr>
            <w:r>
              <w:rPr>
                <w:rFonts w:hint="eastAsia" w:cs="Times New Roman"/>
                <w:color w:val="000000"/>
                <w:kern w:val="0"/>
                <w:szCs w:val="24"/>
                <w:lang w:bidi="ar"/>
              </w:rPr>
              <w:t>-</w:t>
            </w:r>
          </w:p>
        </w:tc>
        <w:tc>
          <w:tcPr>
            <w:tcW w:w="1672" w:type="dxa"/>
            <w:tcBorders>
              <w:top w:val="nil"/>
              <w:left w:val="nil"/>
              <w:bottom w:val="single" w:color="auto" w:sz="4" w:space="0"/>
              <w:right w:val="nil"/>
            </w:tcBorders>
            <w:shd w:val="clear" w:color="auto" w:fill="auto"/>
            <w:noWrap/>
            <w:vAlign w:val="center"/>
          </w:tcPr>
          <w:p>
            <w:pPr>
              <w:widowControl/>
              <w:jc w:val="center"/>
              <w:textAlignment w:val="bottom"/>
              <w:rPr>
                <w:rFonts w:cs="Times New Roman"/>
                <w:color w:val="000000"/>
                <w:kern w:val="0"/>
                <w:szCs w:val="24"/>
                <w:lang w:bidi="ar"/>
              </w:rPr>
            </w:pPr>
            <w:r>
              <w:rPr>
                <w:rFonts w:hint="eastAsia" w:cs="Times New Roman"/>
                <w:color w:val="000000"/>
                <w:kern w:val="0"/>
                <w:szCs w:val="24"/>
                <w:lang w:bidi="ar"/>
              </w:rPr>
              <w:t>-</w:t>
            </w:r>
          </w:p>
        </w:tc>
        <w:tc>
          <w:tcPr>
            <w:tcW w:w="1701" w:type="dxa"/>
            <w:tcBorders>
              <w:top w:val="nil"/>
              <w:left w:val="nil"/>
              <w:bottom w:val="single" w:color="auto" w:sz="4" w:space="0"/>
              <w:right w:val="nil"/>
            </w:tcBorders>
            <w:shd w:val="clear" w:color="auto" w:fill="auto"/>
            <w:noWrap/>
            <w:vAlign w:val="center"/>
          </w:tcPr>
          <w:p>
            <w:pPr>
              <w:widowControl/>
              <w:jc w:val="center"/>
              <w:textAlignment w:val="bottom"/>
              <w:rPr>
                <w:rFonts w:cs="Times New Roman"/>
                <w:color w:val="000000"/>
                <w:kern w:val="0"/>
                <w:szCs w:val="24"/>
                <w:lang w:bidi="ar"/>
              </w:rPr>
            </w:pPr>
            <w:r>
              <w:rPr>
                <w:rFonts w:cs="Times New Roman"/>
                <w:color w:val="000000"/>
                <w:kern w:val="0"/>
                <w:szCs w:val="24"/>
                <w:lang w:bidi="ar"/>
              </w:rPr>
              <w:t>6.341 ± 0.15</w:t>
            </w:r>
          </w:p>
        </w:tc>
        <w:tc>
          <w:tcPr>
            <w:tcW w:w="1701" w:type="dxa"/>
            <w:tcBorders>
              <w:top w:val="nil"/>
              <w:left w:val="nil"/>
              <w:bottom w:val="single" w:color="auto" w:sz="4" w:space="0"/>
              <w:right w:val="nil"/>
            </w:tcBorders>
            <w:shd w:val="clear" w:color="auto" w:fill="auto"/>
            <w:noWrap/>
            <w:vAlign w:val="center"/>
          </w:tcPr>
          <w:p>
            <w:pPr>
              <w:widowControl/>
              <w:jc w:val="center"/>
              <w:textAlignment w:val="bottom"/>
              <w:rPr>
                <w:rFonts w:cs="Times New Roman"/>
                <w:color w:val="000000"/>
                <w:kern w:val="0"/>
                <w:szCs w:val="24"/>
                <w:lang w:bidi="ar"/>
              </w:rPr>
            </w:pPr>
            <w:r>
              <w:rPr>
                <w:rFonts w:cs="Times New Roman"/>
                <w:color w:val="000000"/>
                <w:kern w:val="0"/>
                <w:szCs w:val="24"/>
                <w:lang w:bidi="ar"/>
              </w:rPr>
              <w:t>5.035 ± 0.12</w:t>
            </w:r>
          </w:p>
        </w:tc>
        <w:tc>
          <w:tcPr>
            <w:tcW w:w="1877" w:type="dxa"/>
            <w:tcBorders>
              <w:top w:val="nil"/>
              <w:left w:val="nil"/>
              <w:bottom w:val="single" w:color="auto" w:sz="4" w:space="0"/>
              <w:right w:val="nil"/>
            </w:tcBorders>
            <w:shd w:val="clear" w:color="auto" w:fill="auto"/>
            <w:noWrap/>
            <w:vAlign w:val="center"/>
          </w:tcPr>
          <w:p>
            <w:pPr>
              <w:widowControl/>
              <w:jc w:val="center"/>
              <w:textAlignment w:val="bottom"/>
              <w:rPr>
                <w:rFonts w:cs="Times New Roman"/>
                <w:color w:val="000000"/>
                <w:kern w:val="0"/>
                <w:szCs w:val="24"/>
                <w:lang w:bidi="ar"/>
              </w:rPr>
            </w:pPr>
            <w:r>
              <w:rPr>
                <w:rFonts w:cs="Times New Roman"/>
                <w:color w:val="000000"/>
                <w:kern w:val="0"/>
                <w:szCs w:val="24"/>
                <w:lang w:bidi="ar"/>
              </w:rPr>
              <w:t>-1.306 ± 0.19</w:t>
            </w:r>
          </w:p>
        </w:tc>
        <w:tc>
          <w:tcPr>
            <w:tcW w:w="1559" w:type="dxa"/>
            <w:tcBorders>
              <w:top w:val="nil"/>
              <w:left w:val="nil"/>
              <w:bottom w:val="single" w:color="auto" w:sz="4" w:space="0"/>
              <w:right w:val="nil"/>
            </w:tcBorders>
            <w:shd w:val="clear" w:color="auto" w:fill="auto"/>
            <w:noWrap/>
            <w:vAlign w:val="center"/>
          </w:tcPr>
          <w:p>
            <w:pPr>
              <w:widowControl/>
              <w:jc w:val="center"/>
              <w:textAlignment w:val="bottom"/>
              <w:rPr>
                <w:rFonts w:cs="Times New Roman"/>
                <w:color w:val="000000"/>
                <w:kern w:val="0"/>
                <w:szCs w:val="24"/>
                <w:lang w:bidi="ar"/>
              </w:rPr>
            </w:pPr>
            <w:r>
              <w:rPr>
                <w:rFonts w:cs="Times New Roman"/>
                <w:color w:val="000000"/>
                <w:kern w:val="0"/>
                <w:szCs w:val="24"/>
                <w:lang w:bidi="ar"/>
              </w:rPr>
              <w:t>-8.747 ± 1.06</w:t>
            </w:r>
          </w:p>
        </w:tc>
      </w:tr>
    </w:tbl>
    <w:p>
      <w:pPr>
        <w:ind w:firstLine="480"/>
      </w:pPr>
    </w:p>
    <w:p>
      <w:pPr>
        <w:ind w:firstLine="480"/>
      </w:pPr>
    </w:p>
    <w:p>
      <w:pPr>
        <w:ind w:firstLine="480"/>
      </w:pPr>
    </w:p>
    <w:p>
      <w:pPr>
        <w:ind w:firstLine="480"/>
        <w:sectPr>
          <w:pgSz w:w="16838" w:h="11906" w:orient="landscape"/>
          <w:pgMar w:top="1800" w:right="1440" w:bottom="1800" w:left="1440" w:header="851" w:footer="992" w:gutter="0"/>
          <w:cols w:space="425" w:num="1"/>
          <w:docGrid w:type="lines" w:linePitch="312" w:charSpace="0"/>
        </w:sectPr>
      </w:pPr>
    </w:p>
    <w:p>
      <w:pPr>
        <w:rPr>
          <w:b/>
          <w:bCs/>
        </w:rPr>
      </w:pPr>
      <w:r>
        <w:rPr>
          <w:b/>
          <w:bCs/>
        </w:rPr>
        <w:t xml:space="preserve">Supplementary Table </w:t>
      </w:r>
      <w:r>
        <w:rPr>
          <w:rFonts w:hint="eastAsia"/>
          <w:b/>
          <w:bCs/>
        </w:rPr>
        <w:t>4</w:t>
      </w:r>
      <w:r>
        <w:rPr>
          <w:rFonts w:hint="eastAsia" w:ascii="宋体" w:hAnsi="宋体" w:cs="宋体"/>
          <w:b/>
          <w:bCs/>
        </w:rPr>
        <w:t xml:space="preserve"> |</w:t>
      </w:r>
      <w:r>
        <w:rPr>
          <w:b/>
          <w:bCs/>
        </w:rPr>
        <w:t xml:space="preserve"> Hazard levels of 23 historical GLOFs events within the study under the same evaluation</w:t>
      </w:r>
      <w:bookmarkStart w:id="2" w:name="_Hlk164866163"/>
      <w:r>
        <w:rPr>
          <w:b/>
          <w:bCs/>
        </w:rPr>
        <w:t xml:space="preserve"> </w:t>
      </w:r>
      <w:r>
        <w:rPr>
          <w:rFonts w:hint="eastAsia"/>
          <w:b/>
          <w:bCs/>
        </w:rPr>
        <w:t>method.</w:t>
      </w:r>
      <w:bookmarkEnd w:id="2"/>
    </w:p>
    <w:tbl>
      <w:tblPr>
        <w:tblStyle w:val="26"/>
        <w:tblW w:w="14170" w:type="dxa"/>
        <w:tblInd w:w="0" w:type="dxa"/>
        <w:tblBorders>
          <w:top w:val="single" w:color="7E7E7E" w:themeColor="text1" w:themeTint="80" w:sz="4" w:space="0"/>
          <w:left w:val="none" w:color="auto" w:sz="0" w:space="0"/>
          <w:bottom w:val="single" w:color="7E7E7E" w:themeColor="text1" w:themeTint="8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417"/>
        <w:gridCol w:w="1417"/>
        <w:gridCol w:w="1417"/>
        <w:gridCol w:w="1417"/>
        <w:gridCol w:w="1417"/>
        <w:gridCol w:w="1417"/>
        <w:gridCol w:w="962"/>
        <w:gridCol w:w="1701"/>
        <w:gridCol w:w="1843"/>
        <w:gridCol w:w="1162"/>
      </w:tblGrid>
      <w:tr>
        <w:tblPrEx>
          <w:tblBorders>
            <w:top w:val="single" w:color="7E7E7E" w:themeColor="text1" w:themeTint="80" w:sz="4" w:space="0"/>
            <w:left w:val="none" w:color="auto" w:sz="0" w:space="0"/>
            <w:bottom w:val="single" w:color="7E7E7E" w:themeColor="text1" w:themeTint="80"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50" w:hRule="atLeast"/>
        </w:trPr>
        <w:tc>
          <w:tcPr>
            <w:tcW w:w="1417" w:type="dxa"/>
            <w:tcBorders>
              <w:top w:val="single" w:color="auto" w:sz="12" w:space="0"/>
              <w:bottom w:val="single" w:color="auto" w:sz="12" w:space="0"/>
            </w:tcBorders>
            <w:noWrap/>
            <w:vAlign w:val="center"/>
          </w:tcPr>
          <w:p>
            <w:pPr>
              <w:widowControl/>
              <w:jc w:val="center"/>
              <w:rPr>
                <w:rFonts w:cs="Times New Roman"/>
                <w:b w:val="0"/>
                <w:bCs w:val="0"/>
                <w:kern w:val="0"/>
                <w:szCs w:val="24"/>
                <w14:ligatures w14:val="none"/>
              </w:rPr>
            </w:pPr>
            <w:r>
              <w:rPr>
                <w:rFonts w:cs="Times New Roman"/>
                <w:b/>
                <w:bCs/>
                <w:kern w:val="0"/>
                <w:szCs w:val="24"/>
                <w14:ligatures w14:val="none"/>
              </w:rPr>
              <w:t>Lake</w:t>
            </w:r>
            <w:r>
              <w:rPr>
                <w:rFonts w:hint="eastAsia" w:cs="Times New Roman"/>
                <w:b/>
                <w:bCs/>
                <w:kern w:val="0"/>
                <w:szCs w:val="24"/>
                <w14:ligatures w14:val="none"/>
              </w:rPr>
              <w:t xml:space="preserve"> </w:t>
            </w:r>
            <w:r>
              <w:rPr>
                <w:rFonts w:cs="Times New Roman"/>
                <w:b/>
                <w:bCs/>
                <w:kern w:val="0"/>
                <w:szCs w:val="24"/>
                <w14:ligatures w14:val="none"/>
              </w:rPr>
              <w:t>ID</w:t>
            </w:r>
          </w:p>
        </w:tc>
        <w:tc>
          <w:tcPr>
            <w:tcW w:w="1417" w:type="dxa"/>
            <w:tcBorders>
              <w:top w:val="single" w:color="auto" w:sz="12" w:space="0"/>
              <w:bottom w:val="single" w:color="auto" w:sz="12" w:space="0"/>
            </w:tcBorders>
            <w:noWrap/>
            <w:vAlign w:val="center"/>
          </w:tcPr>
          <w:p>
            <w:pPr>
              <w:widowControl/>
              <w:jc w:val="center"/>
              <w:rPr>
                <w:rFonts w:cs="Times New Roman"/>
                <w:b w:val="0"/>
                <w:bCs w:val="0"/>
                <w:kern w:val="0"/>
                <w:szCs w:val="24"/>
                <w14:ligatures w14:val="none"/>
              </w:rPr>
            </w:pPr>
            <w:r>
              <w:rPr>
                <w:rFonts w:cs="Times New Roman"/>
                <w:b/>
                <w:bCs/>
                <w:kern w:val="0"/>
                <w:szCs w:val="24"/>
                <w14:ligatures w14:val="none"/>
              </w:rPr>
              <w:t>Lake</w:t>
            </w:r>
            <w:r>
              <w:rPr>
                <w:rFonts w:hint="eastAsia" w:cs="Times New Roman"/>
                <w:b/>
                <w:bCs/>
                <w:kern w:val="0"/>
                <w:szCs w:val="24"/>
                <w14:ligatures w14:val="none"/>
              </w:rPr>
              <w:t xml:space="preserve"> </w:t>
            </w:r>
            <w:r>
              <w:rPr>
                <w:rFonts w:cs="Times New Roman"/>
                <w:b/>
                <w:bCs/>
                <w:kern w:val="0"/>
                <w:szCs w:val="24"/>
                <w14:ligatures w14:val="none"/>
              </w:rPr>
              <w:t>name</w:t>
            </w:r>
          </w:p>
        </w:tc>
        <w:tc>
          <w:tcPr>
            <w:tcW w:w="1417" w:type="dxa"/>
            <w:tcBorders>
              <w:top w:val="single" w:color="auto" w:sz="12" w:space="0"/>
              <w:bottom w:val="single" w:color="auto" w:sz="12" w:space="0"/>
            </w:tcBorders>
            <w:noWrap/>
            <w:vAlign w:val="center"/>
          </w:tcPr>
          <w:p>
            <w:pPr>
              <w:widowControl/>
              <w:jc w:val="center"/>
              <w:rPr>
                <w:rFonts w:cs="Times New Roman"/>
                <w:b w:val="0"/>
                <w:bCs w:val="0"/>
                <w:kern w:val="0"/>
                <w:szCs w:val="24"/>
                <w14:ligatures w14:val="none"/>
              </w:rPr>
            </w:pPr>
            <w:r>
              <w:rPr>
                <w:rFonts w:cs="Times New Roman"/>
                <w:b/>
                <w:bCs/>
                <w:kern w:val="0"/>
                <w:szCs w:val="24"/>
                <w14:ligatures w14:val="none"/>
              </w:rPr>
              <w:t>GLOF date</w:t>
            </w:r>
          </w:p>
        </w:tc>
        <w:tc>
          <w:tcPr>
            <w:tcW w:w="1417" w:type="dxa"/>
            <w:tcBorders>
              <w:top w:val="single" w:color="auto" w:sz="12" w:space="0"/>
              <w:bottom w:val="single" w:color="auto" w:sz="12" w:space="0"/>
            </w:tcBorders>
            <w:noWrap/>
            <w:vAlign w:val="center"/>
          </w:tcPr>
          <w:p>
            <w:pPr>
              <w:widowControl/>
              <w:jc w:val="center"/>
              <w:rPr>
                <w:rFonts w:cs="Times New Roman"/>
                <w:b w:val="0"/>
                <w:bCs w:val="0"/>
                <w:kern w:val="0"/>
                <w:szCs w:val="24"/>
                <w14:ligatures w14:val="none"/>
              </w:rPr>
            </w:pPr>
            <w:r>
              <w:rPr>
                <w:rFonts w:cs="Times New Roman"/>
                <w:b/>
                <w:bCs/>
                <w:kern w:val="0"/>
                <w:szCs w:val="24"/>
                <w14:ligatures w14:val="none"/>
              </w:rPr>
              <w:t>GLOF driver</w:t>
            </w:r>
          </w:p>
        </w:tc>
        <w:tc>
          <w:tcPr>
            <w:tcW w:w="1417" w:type="dxa"/>
            <w:tcBorders>
              <w:top w:val="single" w:color="auto" w:sz="12" w:space="0"/>
              <w:bottom w:val="single" w:color="auto" w:sz="12" w:space="0"/>
            </w:tcBorders>
            <w:noWrap/>
            <w:vAlign w:val="center"/>
          </w:tcPr>
          <w:p>
            <w:pPr>
              <w:widowControl/>
              <w:jc w:val="center"/>
              <w:rPr>
                <w:rFonts w:cs="Times New Roman"/>
                <w:b w:val="0"/>
                <w:bCs w:val="0"/>
                <w:kern w:val="0"/>
                <w:szCs w:val="24"/>
                <w14:ligatures w14:val="none"/>
              </w:rPr>
            </w:pPr>
            <w:r>
              <w:rPr>
                <w:rFonts w:cs="Times New Roman"/>
                <w:b/>
                <w:bCs/>
                <w:kern w:val="0"/>
                <w:szCs w:val="24"/>
                <w14:ligatures w14:val="none"/>
              </w:rPr>
              <w:t>Latitude (°N)</w:t>
            </w:r>
          </w:p>
        </w:tc>
        <w:tc>
          <w:tcPr>
            <w:tcW w:w="1417" w:type="dxa"/>
            <w:tcBorders>
              <w:top w:val="single" w:color="auto" w:sz="12" w:space="0"/>
              <w:bottom w:val="single" w:color="auto" w:sz="12" w:space="0"/>
            </w:tcBorders>
            <w:noWrap/>
            <w:vAlign w:val="center"/>
          </w:tcPr>
          <w:p>
            <w:pPr>
              <w:widowControl/>
              <w:jc w:val="center"/>
              <w:rPr>
                <w:rFonts w:cs="Times New Roman"/>
                <w:b w:val="0"/>
                <w:bCs w:val="0"/>
                <w:kern w:val="0"/>
                <w:szCs w:val="24"/>
                <w14:ligatures w14:val="none"/>
              </w:rPr>
            </w:pPr>
            <w:r>
              <w:rPr>
                <w:rFonts w:cs="Times New Roman"/>
                <w:b/>
                <w:bCs/>
                <w:kern w:val="0"/>
                <w:szCs w:val="24"/>
                <w14:ligatures w14:val="none"/>
              </w:rPr>
              <w:t>Longitude (°E)</w:t>
            </w:r>
          </w:p>
        </w:tc>
        <w:tc>
          <w:tcPr>
            <w:tcW w:w="962" w:type="dxa"/>
            <w:tcBorders>
              <w:top w:val="single" w:color="auto" w:sz="12" w:space="0"/>
              <w:bottom w:val="single" w:color="auto" w:sz="12" w:space="0"/>
            </w:tcBorders>
            <w:noWrap/>
            <w:vAlign w:val="center"/>
          </w:tcPr>
          <w:p>
            <w:pPr>
              <w:widowControl/>
              <w:jc w:val="center"/>
              <w:rPr>
                <w:rFonts w:cs="Times New Roman"/>
                <w:b w:val="0"/>
                <w:bCs w:val="0"/>
                <w:kern w:val="0"/>
                <w:szCs w:val="24"/>
                <w14:ligatures w14:val="none"/>
              </w:rPr>
            </w:pPr>
            <w:r>
              <w:rPr>
                <w:rFonts w:cs="Times New Roman"/>
                <w:b/>
                <w:bCs/>
                <w:kern w:val="0"/>
                <w:szCs w:val="24"/>
                <w14:ligatures w14:val="none"/>
              </w:rPr>
              <w:t>Sub</w:t>
            </w:r>
            <w:r>
              <w:rPr>
                <w:rFonts w:hint="eastAsia" w:cs="Times New Roman"/>
                <w:b/>
                <w:bCs/>
                <w:kern w:val="0"/>
                <w:szCs w:val="24"/>
                <w14:ligatures w14:val="none"/>
              </w:rPr>
              <w:t xml:space="preserve"> </w:t>
            </w:r>
          </w:p>
          <w:p>
            <w:pPr>
              <w:widowControl/>
              <w:jc w:val="center"/>
              <w:rPr>
                <w:rFonts w:cs="Times New Roman"/>
                <w:b w:val="0"/>
                <w:bCs w:val="0"/>
                <w:kern w:val="0"/>
                <w:szCs w:val="24"/>
                <w14:ligatures w14:val="none"/>
              </w:rPr>
            </w:pPr>
            <w:r>
              <w:rPr>
                <w:rFonts w:cs="Times New Roman"/>
                <w:b/>
                <w:bCs/>
                <w:kern w:val="0"/>
                <w:szCs w:val="24"/>
                <w14:ligatures w14:val="none"/>
              </w:rPr>
              <w:t>basin</w:t>
            </w:r>
          </w:p>
        </w:tc>
        <w:tc>
          <w:tcPr>
            <w:tcW w:w="1701" w:type="dxa"/>
            <w:tcBorders>
              <w:top w:val="single" w:color="auto" w:sz="12" w:space="0"/>
              <w:bottom w:val="single" w:color="auto" w:sz="12" w:space="0"/>
            </w:tcBorders>
            <w:noWrap/>
            <w:vAlign w:val="center"/>
          </w:tcPr>
          <w:p>
            <w:pPr>
              <w:widowControl/>
              <w:jc w:val="center"/>
              <w:rPr>
                <w:rFonts w:cs="Times New Roman"/>
                <w:b w:val="0"/>
                <w:bCs w:val="0"/>
                <w:kern w:val="0"/>
                <w:szCs w:val="24"/>
                <w14:ligatures w14:val="none"/>
              </w:rPr>
            </w:pPr>
            <w:r>
              <w:rPr>
                <w:rFonts w:hint="eastAsia" w:cs="Times New Roman"/>
                <w:b/>
                <w:bCs/>
                <w:kern w:val="0"/>
                <w:szCs w:val="24"/>
                <w14:ligatures w14:val="none"/>
              </w:rPr>
              <w:t>Volume</w:t>
            </w:r>
            <w:r>
              <w:rPr>
                <w:rFonts w:cs="Times New Roman"/>
                <w:b/>
                <w:bCs/>
                <w:kern w:val="0"/>
                <w:szCs w:val="24"/>
                <w14:ligatures w14:val="none"/>
              </w:rPr>
              <w:t xml:space="preserve"> normalization index</w:t>
            </w:r>
          </w:p>
        </w:tc>
        <w:tc>
          <w:tcPr>
            <w:tcW w:w="1843" w:type="dxa"/>
            <w:tcBorders>
              <w:top w:val="single" w:color="auto" w:sz="12" w:space="0"/>
              <w:bottom w:val="single" w:color="auto" w:sz="12" w:space="0"/>
            </w:tcBorders>
            <w:noWrap/>
            <w:vAlign w:val="center"/>
          </w:tcPr>
          <w:p>
            <w:pPr>
              <w:widowControl/>
              <w:jc w:val="center"/>
              <w:rPr>
                <w:rFonts w:cs="Times New Roman"/>
                <w:b w:val="0"/>
                <w:bCs w:val="0"/>
                <w:kern w:val="0"/>
                <w:szCs w:val="24"/>
                <w14:ligatures w14:val="none"/>
              </w:rPr>
            </w:pPr>
            <w:r>
              <w:rPr>
                <w:rFonts w:hint="eastAsia" w:cs="Times New Roman"/>
                <w:b/>
                <w:bCs/>
                <w:kern w:val="0"/>
                <w:szCs w:val="24"/>
                <w14:ligatures w14:val="none"/>
              </w:rPr>
              <w:t xml:space="preserve">PHUT </w:t>
            </w:r>
            <w:r>
              <w:rPr>
                <w:rFonts w:cs="Times New Roman"/>
                <w:b/>
                <w:bCs/>
                <w:kern w:val="0"/>
                <w:szCs w:val="24"/>
                <w14:ligatures w14:val="none"/>
              </w:rPr>
              <w:t>normalization index</w:t>
            </w:r>
          </w:p>
        </w:tc>
        <w:tc>
          <w:tcPr>
            <w:tcW w:w="1162" w:type="dxa"/>
            <w:tcBorders>
              <w:top w:val="single" w:color="auto" w:sz="12" w:space="0"/>
              <w:bottom w:val="single" w:color="auto" w:sz="12" w:space="0"/>
            </w:tcBorders>
            <w:noWrap/>
            <w:vAlign w:val="center"/>
          </w:tcPr>
          <w:p>
            <w:pPr>
              <w:widowControl/>
              <w:jc w:val="center"/>
              <w:rPr>
                <w:rFonts w:cs="Times New Roman"/>
                <w:b w:val="0"/>
                <w:bCs w:val="0"/>
                <w:kern w:val="0"/>
                <w:szCs w:val="24"/>
                <w14:ligatures w14:val="none"/>
              </w:rPr>
            </w:pPr>
            <w:r>
              <w:rPr>
                <w:rFonts w:cs="Times New Roman"/>
                <w:b/>
                <w:bCs/>
                <w:kern w:val="0"/>
                <w:szCs w:val="24"/>
                <w14:ligatures w14:val="none"/>
              </w:rPr>
              <w:t>Hazard</w:t>
            </w:r>
          </w:p>
        </w:tc>
      </w:tr>
      <w:tr>
        <w:tblPrEx>
          <w:tblBorders>
            <w:top w:val="single" w:color="7E7E7E" w:themeColor="text1" w:themeTint="80" w:sz="4" w:space="0"/>
            <w:left w:val="none" w:color="auto" w:sz="0" w:space="0"/>
            <w:bottom w:val="single" w:color="7E7E7E" w:themeColor="text1" w:themeTint="80"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50" w:hRule="atLeast"/>
        </w:trPr>
        <w:tc>
          <w:tcPr>
            <w:tcW w:w="1417" w:type="dxa"/>
            <w:tcBorders>
              <w:top w:val="single" w:color="auto" w:sz="12" w:space="0"/>
              <w:bottom w:val="nil"/>
            </w:tcBorders>
            <w:noWrap/>
            <w:vAlign w:val="center"/>
          </w:tcPr>
          <w:p>
            <w:pPr>
              <w:widowControl/>
              <w:jc w:val="center"/>
              <w:rPr>
                <w:rFonts w:cs="Times New Roman"/>
                <w:b/>
                <w:bCs/>
                <w:color w:val="000000"/>
                <w:kern w:val="0"/>
                <w:sz w:val="22"/>
                <w:szCs w:val="20"/>
                <w14:ligatures w14:val="none"/>
              </w:rPr>
            </w:pPr>
            <w:r>
              <w:rPr>
                <w:rFonts w:cs="Times New Roman"/>
                <w:b w:val="0"/>
                <w:bCs w:val="0"/>
                <w:color w:val="000000"/>
                <w:kern w:val="0"/>
                <w:sz w:val="22"/>
                <w:szCs w:val="20"/>
                <w14:ligatures w14:val="none"/>
              </w:rPr>
              <w:t>324</w:t>
            </w:r>
          </w:p>
        </w:tc>
        <w:tc>
          <w:tcPr>
            <w:tcW w:w="1417" w:type="dxa"/>
            <w:tcBorders>
              <w:top w:val="single" w:color="auto" w:sz="12" w:space="0"/>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Gelhaip Co</w:t>
            </w:r>
          </w:p>
        </w:tc>
        <w:tc>
          <w:tcPr>
            <w:tcW w:w="1417" w:type="dxa"/>
            <w:tcBorders>
              <w:top w:val="single" w:color="auto" w:sz="12" w:space="0"/>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September 21, 1964</w:t>
            </w:r>
          </w:p>
        </w:tc>
        <w:tc>
          <w:tcPr>
            <w:tcW w:w="1417" w:type="dxa"/>
            <w:tcBorders>
              <w:top w:val="single" w:color="auto" w:sz="12" w:space="0"/>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Ice avalanche</w:t>
            </w:r>
          </w:p>
        </w:tc>
        <w:tc>
          <w:tcPr>
            <w:tcW w:w="1417" w:type="dxa"/>
            <w:tcBorders>
              <w:top w:val="single" w:color="auto" w:sz="12" w:space="0"/>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27.964</w:t>
            </w:r>
          </w:p>
        </w:tc>
        <w:tc>
          <w:tcPr>
            <w:tcW w:w="1417" w:type="dxa"/>
            <w:tcBorders>
              <w:top w:val="single" w:color="auto" w:sz="12" w:space="0"/>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87.816</w:t>
            </w:r>
          </w:p>
        </w:tc>
        <w:tc>
          <w:tcPr>
            <w:tcW w:w="962" w:type="dxa"/>
            <w:tcBorders>
              <w:top w:val="single" w:color="auto" w:sz="12" w:space="0"/>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Arun</w:t>
            </w:r>
          </w:p>
        </w:tc>
        <w:tc>
          <w:tcPr>
            <w:tcW w:w="1701" w:type="dxa"/>
            <w:tcBorders>
              <w:top w:val="single" w:color="auto" w:sz="12" w:space="0"/>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0.834</w:t>
            </w:r>
          </w:p>
        </w:tc>
        <w:tc>
          <w:tcPr>
            <w:tcW w:w="1843" w:type="dxa"/>
            <w:tcBorders>
              <w:top w:val="single" w:color="auto" w:sz="12" w:space="0"/>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0.868</w:t>
            </w:r>
          </w:p>
        </w:tc>
        <w:tc>
          <w:tcPr>
            <w:tcW w:w="1162" w:type="dxa"/>
            <w:tcBorders>
              <w:top w:val="single" w:color="auto" w:sz="12" w:space="0"/>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Very High</w:t>
            </w:r>
          </w:p>
        </w:tc>
      </w:tr>
      <w:tr>
        <w:tblPrEx>
          <w:tblBorders>
            <w:top w:val="single" w:color="7E7E7E" w:themeColor="text1" w:themeTint="80" w:sz="4" w:space="0"/>
            <w:left w:val="none" w:color="auto" w:sz="0" w:space="0"/>
            <w:bottom w:val="single" w:color="7E7E7E" w:themeColor="text1" w:themeTint="80"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50" w:hRule="atLeast"/>
        </w:trPr>
        <w:tc>
          <w:tcPr>
            <w:tcW w:w="1417" w:type="dxa"/>
            <w:tcBorders>
              <w:top w:val="nil"/>
              <w:bottom w:val="nil"/>
            </w:tcBorders>
            <w:noWrap/>
            <w:vAlign w:val="center"/>
          </w:tcPr>
          <w:p>
            <w:pPr>
              <w:widowControl/>
              <w:jc w:val="center"/>
              <w:rPr>
                <w:rFonts w:cs="Times New Roman"/>
                <w:b/>
                <w:bCs/>
                <w:color w:val="000000"/>
                <w:kern w:val="0"/>
                <w:sz w:val="22"/>
                <w:szCs w:val="20"/>
                <w14:ligatures w14:val="none"/>
              </w:rPr>
            </w:pPr>
            <w:r>
              <w:rPr>
                <w:rFonts w:cs="Times New Roman"/>
                <w:b w:val="0"/>
                <w:bCs w:val="0"/>
                <w:color w:val="000000"/>
                <w:kern w:val="0"/>
                <w:sz w:val="22"/>
                <w:szCs w:val="20"/>
                <w14:ligatures w14:val="none"/>
              </w:rPr>
              <w:t>78</w:t>
            </w:r>
          </w:p>
        </w:tc>
        <w:tc>
          <w:tcPr>
            <w:tcW w:w="1417"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Aya Co</w:t>
            </w:r>
          </w:p>
        </w:tc>
        <w:tc>
          <w:tcPr>
            <w:tcW w:w="1417" w:type="dxa"/>
            <w:tcBorders>
              <w:top w:val="nil"/>
              <w:bottom w:val="nil"/>
            </w:tcBorders>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August 15th, 1968</w:t>
            </w:r>
          </w:p>
          <w:p>
            <w:pPr>
              <w:widowControl/>
              <w:jc w:val="center"/>
              <w:rPr>
                <w:rFonts w:cs="Times New Roman"/>
                <w:color w:val="000000"/>
                <w:kern w:val="0"/>
                <w:sz w:val="22"/>
                <w:szCs w:val="20"/>
                <w14:ligatures w14:val="none"/>
              </w:rPr>
            </w:pPr>
            <w:r>
              <w:rPr>
                <w:rFonts w:cs="Times New Roman"/>
                <w:color w:val="000000"/>
                <w:kern w:val="0"/>
                <w:sz w:val="22"/>
                <w:szCs w:val="20"/>
                <w14:ligatures w14:val="none"/>
              </w:rPr>
              <w:t>August 17th, 1968</w:t>
            </w:r>
          </w:p>
          <w:p>
            <w:pPr>
              <w:widowControl/>
              <w:jc w:val="center"/>
              <w:rPr>
                <w:rFonts w:cs="Times New Roman"/>
                <w:color w:val="000000"/>
                <w:kern w:val="0"/>
                <w:sz w:val="22"/>
                <w:szCs w:val="20"/>
                <w14:ligatures w14:val="none"/>
              </w:rPr>
            </w:pPr>
            <w:r>
              <w:rPr>
                <w:rFonts w:cs="Times New Roman"/>
                <w:color w:val="000000"/>
                <w:kern w:val="0"/>
                <w:sz w:val="22"/>
                <w:szCs w:val="20"/>
                <w14:ligatures w14:val="none"/>
              </w:rPr>
              <w:t>August 18th, 1968</w:t>
            </w:r>
          </w:p>
        </w:tc>
        <w:tc>
          <w:tcPr>
            <w:tcW w:w="1417"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Ice avalanche</w:t>
            </w:r>
          </w:p>
        </w:tc>
        <w:tc>
          <w:tcPr>
            <w:tcW w:w="1417"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28.346</w:t>
            </w:r>
          </w:p>
        </w:tc>
        <w:tc>
          <w:tcPr>
            <w:tcW w:w="1417"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86.49</w:t>
            </w:r>
          </w:p>
        </w:tc>
        <w:tc>
          <w:tcPr>
            <w:tcW w:w="962"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Arun</w:t>
            </w:r>
          </w:p>
        </w:tc>
        <w:tc>
          <w:tcPr>
            <w:tcW w:w="1701"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0.791</w:t>
            </w:r>
          </w:p>
        </w:tc>
        <w:tc>
          <w:tcPr>
            <w:tcW w:w="1843"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0.547</w:t>
            </w:r>
          </w:p>
        </w:tc>
        <w:tc>
          <w:tcPr>
            <w:tcW w:w="1162"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Middle</w:t>
            </w:r>
          </w:p>
        </w:tc>
      </w:tr>
      <w:tr>
        <w:tblPrEx>
          <w:tblBorders>
            <w:top w:val="single" w:color="7E7E7E" w:themeColor="text1" w:themeTint="80" w:sz="4" w:space="0"/>
            <w:left w:val="none" w:color="auto" w:sz="0" w:space="0"/>
            <w:bottom w:val="single" w:color="7E7E7E" w:themeColor="text1" w:themeTint="80"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50" w:hRule="atLeast"/>
        </w:trPr>
        <w:tc>
          <w:tcPr>
            <w:tcW w:w="1417" w:type="dxa"/>
            <w:tcBorders>
              <w:top w:val="nil"/>
              <w:bottom w:val="nil"/>
            </w:tcBorders>
            <w:noWrap/>
            <w:vAlign w:val="center"/>
          </w:tcPr>
          <w:p>
            <w:pPr>
              <w:widowControl/>
              <w:jc w:val="center"/>
              <w:rPr>
                <w:rFonts w:cs="Times New Roman"/>
                <w:b/>
                <w:bCs/>
                <w:color w:val="000000"/>
                <w:kern w:val="0"/>
                <w:sz w:val="22"/>
                <w:szCs w:val="20"/>
                <w14:ligatures w14:val="none"/>
              </w:rPr>
            </w:pPr>
            <w:r>
              <w:rPr>
                <w:rFonts w:cs="Times New Roman"/>
                <w:b w:val="0"/>
                <w:bCs w:val="0"/>
                <w:color w:val="000000"/>
                <w:kern w:val="0"/>
                <w:sz w:val="22"/>
                <w:szCs w:val="20"/>
                <w14:ligatures w14:val="none"/>
              </w:rPr>
              <w:t>327</w:t>
            </w:r>
          </w:p>
        </w:tc>
        <w:tc>
          <w:tcPr>
            <w:tcW w:w="1417"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Nagma Pokhari</w:t>
            </w:r>
          </w:p>
        </w:tc>
        <w:tc>
          <w:tcPr>
            <w:tcW w:w="1417"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June 23, 1980</w:t>
            </w:r>
          </w:p>
        </w:tc>
        <w:tc>
          <w:tcPr>
            <w:tcW w:w="1417"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Unknown</w:t>
            </w:r>
          </w:p>
        </w:tc>
        <w:tc>
          <w:tcPr>
            <w:tcW w:w="1417"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27.869</w:t>
            </w:r>
          </w:p>
        </w:tc>
        <w:tc>
          <w:tcPr>
            <w:tcW w:w="1417"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87.867</w:t>
            </w:r>
          </w:p>
        </w:tc>
        <w:tc>
          <w:tcPr>
            <w:tcW w:w="962"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Tamor</w:t>
            </w:r>
          </w:p>
        </w:tc>
        <w:tc>
          <w:tcPr>
            <w:tcW w:w="1701"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0.869</w:t>
            </w:r>
          </w:p>
        </w:tc>
        <w:tc>
          <w:tcPr>
            <w:tcW w:w="1843"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0.933</w:t>
            </w:r>
          </w:p>
        </w:tc>
        <w:tc>
          <w:tcPr>
            <w:tcW w:w="1162"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Very High</w:t>
            </w:r>
          </w:p>
        </w:tc>
      </w:tr>
      <w:tr>
        <w:tblPrEx>
          <w:tblBorders>
            <w:top w:val="single" w:color="7E7E7E" w:themeColor="text1" w:themeTint="80" w:sz="4" w:space="0"/>
            <w:left w:val="none" w:color="auto" w:sz="0" w:space="0"/>
            <w:bottom w:val="single" w:color="7E7E7E" w:themeColor="text1" w:themeTint="80"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50" w:hRule="atLeast"/>
        </w:trPr>
        <w:tc>
          <w:tcPr>
            <w:tcW w:w="1417" w:type="dxa"/>
            <w:tcBorders>
              <w:top w:val="nil"/>
              <w:bottom w:val="nil"/>
            </w:tcBorders>
            <w:noWrap/>
            <w:vAlign w:val="center"/>
          </w:tcPr>
          <w:p>
            <w:pPr>
              <w:widowControl/>
              <w:jc w:val="center"/>
              <w:rPr>
                <w:rFonts w:cs="Times New Roman"/>
                <w:b/>
                <w:bCs/>
                <w:color w:val="000000"/>
                <w:kern w:val="0"/>
                <w:sz w:val="22"/>
                <w:szCs w:val="20"/>
                <w14:ligatures w14:val="none"/>
              </w:rPr>
            </w:pPr>
            <w:r>
              <w:rPr>
                <w:rFonts w:cs="Times New Roman"/>
                <w:b w:val="0"/>
                <w:bCs w:val="0"/>
                <w:color w:val="000000"/>
                <w:kern w:val="0"/>
                <w:sz w:val="22"/>
                <w:szCs w:val="20"/>
                <w14:ligatures w14:val="none"/>
              </w:rPr>
              <w:t>382</w:t>
            </w:r>
          </w:p>
        </w:tc>
        <w:tc>
          <w:tcPr>
            <w:tcW w:w="1417"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Zari Co</w:t>
            </w:r>
          </w:p>
        </w:tc>
        <w:tc>
          <w:tcPr>
            <w:tcW w:w="1417"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June 24, 1981</w:t>
            </w:r>
          </w:p>
        </w:tc>
        <w:tc>
          <w:tcPr>
            <w:tcW w:w="1417"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Ice avalanche</w:t>
            </w:r>
          </w:p>
        </w:tc>
        <w:tc>
          <w:tcPr>
            <w:tcW w:w="1417"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28.2995</w:t>
            </w:r>
          </w:p>
        </w:tc>
        <w:tc>
          <w:tcPr>
            <w:tcW w:w="1417"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90.6072</w:t>
            </w:r>
          </w:p>
        </w:tc>
        <w:tc>
          <w:tcPr>
            <w:tcW w:w="962"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Kuri Chu</w:t>
            </w:r>
          </w:p>
        </w:tc>
        <w:tc>
          <w:tcPr>
            <w:tcW w:w="1701"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0.801</w:t>
            </w:r>
          </w:p>
        </w:tc>
        <w:tc>
          <w:tcPr>
            <w:tcW w:w="1843"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0.547</w:t>
            </w:r>
          </w:p>
        </w:tc>
        <w:tc>
          <w:tcPr>
            <w:tcW w:w="1162"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High</w:t>
            </w:r>
          </w:p>
        </w:tc>
      </w:tr>
      <w:tr>
        <w:tblPrEx>
          <w:tblBorders>
            <w:top w:val="single" w:color="7E7E7E" w:themeColor="text1" w:themeTint="80" w:sz="4" w:space="0"/>
            <w:left w:val="none" w:color="auto" w:sz="0" w:space="0"/>
            <w:bottom w:val="single" w:color="7E7E7E" w:themeColor="text1" w:themeTint="80"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50" w:hRule="atLeast"/>
        </w:trPr>
        <w:tc>
          <w:tcPr>
            <w:tcW w:w="1417" w:type="dxa"/>
            <w:tcBorders>
              <w:top w:val="nil"/>
              <w:bottom w:val="nil"/>
            </w:tcBorders>
            <w:noWrap/>
            <w:vAlign w:val="center"/>
          </w:tcPr>
          <w:p>
            <w:pPr>
              <w:widowControl/>
              <w:jc w:val="center"/>
              <w:rPr>
                <w:rFonts w:cs="Times New Roman"/>
                <w:b/>
                <w:bCs/>
                <w:color w:val="000000"/>
                <w:kern w:val="0"/>
                <w:sz w:val="22"/>
                <w:szCs w:val="20"/>
                <w14:ligatures w14:val="none"/>
              </w:rPr>
            </w:pPr>
            <w:r>
              <w:rPr>
                <w:rFonts w:cs="Times New Roman"/>
                <w:b w:val="0"/>
                <w:bCs w:val="0"/>
                <w:color w:val="000000"/>
                <w:kern w:val="0"/>
                <w:sz w:val="22"/>
                <w:szCs w:val="20"/>
                <w14:ligatures w14:val="none"/>
              </w:rPr>
              <w:t>335</w:t>
            </w:r>
          </w:p>
        </w:tc>
        <w:tc>
          <w:tcPr>
            <w:tcW w:w="1417"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Jin Co/Yindapu Co</w:t>
            </w:r>
          </w:p>
        </w:tc>
        <w:tc>
          <w:tcPr>
            <w:tcW w:w="1417"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August 27, 1982</w:t>
            </w:r>
          </w:p>
        </w:tc>
        <w:tc>
          <w:tcPr>
            <w:tcW w:w="1417"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Ice avalanche</w:t>
            </w:r>
          </w:p>
        </w:tc>
        <w:tc>
          <w:tcPr>
            <w:tcW w:w="1417"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27.951</w:t>
            </w:r>
          </w:p>
        </w:tc>
        <w:tc>
          <w:tcPr>
            <w:tcW w:w="1417"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87.908</w:t>
            </w:r>
          </w:p>
        </w:tc>
        <w:tc>
          <w:tcPr>
            <w:tcW w:w="962"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Arun</w:t>
            </w:r>
          </w:p>
        </w:tc>
        <w:tc>
          <w:tcPr>
            <w:tcW w:w="1701"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0.862</w:t>
            </w:r>
          </w:p>
        </w:tc>
        <w:tc>
          <w:tcPr>
            <w:tcW w:w="1843"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0.881</w:t>
            </w:r>
          </w:p>
        </w:tc>
        <w:tc>
          <w:tcPr>
            <w:tcW w:w="1162"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Very High</w:t>
            </w:r>
          </w:p>
        </w:tc>
      </w:tr>
      <w:tr>
        <w:tblPrEx>
          <w:tblBorders>
            <w:top w:val="single" w:color="7E7E7E" w:themeColor="text1" w:themeTint="80" w:sz="4" w:space="0"/>
            <w:left w:val="none" w:color="auto" w:sz="0" w:space="0"/>
            <w:bottom w:val="single" w:color="7E7E7E" w:themeColor="text1" w:themeTint="80"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50" w:hRule="atLeast"/>
        </w:trPr>
        <w:tc>
          <w:tcPr>
            <w:tcW w:w="1417" w:type="dxa"/>
            <w:tcBorders>
              <w:top w:val="nil"/>
              <w:bottom w:val="nil"/>
            </w:tcBorders>
            <w:noWrap/>
            <w:vAlign w:val="center"/>
          </w:tcPr>
          <w:p>
            <w:pPr>
              <w:widowControl/>
              <w:jc w:val="center"/>
              <w:rPr>
                <w:rFonts w:cs="Times New Roman"/>
                <w:b/>
                <w:bCs/>
                <w:color w:val="000000"/>
                <w:kern w:val="0"/>
                <w:sz w:val="22"/>
                <w:szCs w:val="20"/>
                <w14:ligatures w14:val="none"/>
              </w:rPr>
            </w:pPr>
            <w:r>
              <w:rPr>
                <w:rFonts w:cs="Times New Roman"/>
                <w:b w:val="0"/>
                <w:bCs w:val="0"/>
                <w:color w:val="000000"/>
                <w:kern w:val="0"/>
                <w:sz w:val="22"/>
                <w:szCs w:val="20"/>
                <w14:ligatures w14:val="none"/>
              </w:rPr>
              <w:t>123</w:t>
            </w:r>
          </w:p>
        </w:tc>
        <w:tc>
          <w:tcPr>
            <w:tcW w:w="1417"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Sabai Tsho/ Tam Pokhari</w:t>
            </w:r>
          </w:p>
        </w:tc>
        <w:tc>
          <w:tcPr>
            <w:tcW w:w="1417"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September 3rd, 1998</w:t>
            </w:r>
          </w:p>
        </w:tc>
        <w:tc>
          <w:tcPr>
            <w:tcW w:w="1417"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Ice avalanche</w:t>
            </w:r>
          </w:p>
        </w:tc>
        <w:tc>
          <w:tcPr>
            <w:tcW w:w="1417"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27.742</w:t>
            </w:r>
          </w:p>
        </w:tc>
        <w:tc>
          <w:tcPr>
            <w:tcW w:w="1417"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86.845</w:t>
            </w:r>
          </w:p>
        </w:tc>
        <w:tc>
          <w:tcPr>
            <w:tcW w:w="962"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Dudh Koshi</w:t>
            </w:r>
          </w:p>
        </w:tc>
        <w:tc>
          <w:tcPr>
            <w:tcW w:w="1701"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0.766</w:t>
            </w:r>
          </w:p>
        </w:tc>
        <w:tc>
          <w:tcPr>
            <w:tcW w:w="1843"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0.978</w:t>
            </w:r>
          </w:p>
        </w:tc>
        <w:tc>
          <w:tcPr>
            <w:tcW w:w="1162"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Very High</w:t>
            </w:r>
          </w:p>
        </w:tc>
      </w:tr>
      <w:tr>
        <w:tblPrEx>
          <w:tblBorders>
            <w:top w:val="single" w:color="7E7E7E" w:themeColor="text1" w:themeTint="80" w:sz="4" w:space="0"/>
            <w:left w:val="none" w:color="auto" w:sz="0" w:space="0"/>
            <w:bottom w:val="single" w:color="7E7E7E" w:themeColor="text1" w:themeTint="80"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50" w:hRule="atLeast"/>
        </w:trPr>
        <w:tc>
          <w:tcPr>
            <w:tcW w:w="1417" w:type="dxa"/>
            <w:tcBorders>
              <w:top w:val="nil"/>
              <w:bottom w:val="nil"/>
            </w:tcBorders>
            <w:noWrap/>
            <w:vAlign w:val="center"/>
          </w:tcPr>
          <w:p>
            <w:pPr>
              <w:widowControl/>
              <w:jc w:val="center"/>
              <w:rPr>
                <w:rFonts w:cs="Times New Roman"/>
                <w:b/>
                <w:bCs/>
                <w:color w:val="000000"/>
                <w:kern w:val="0"/>
                <w:sz w:val="22"/>
                <w:szCs w:val="20"/>
                <w14:ligatures w14:val="none"/>
              </w:rPr>
            </w:pPr>
            <w:r>
              <w:rPr>
                <w:rFonts w:cs="Times New Roman"/>
                <w:b w:val="0"/>
                <w:bCs w:val="0"/>
                <w:color w:val="000000"/>
                <w:kern w:val="0"/>
                <w:sz w:val="22"/>
                <w:szCs w:val="20"/>
                <w14:ligatures w14:val="none"/>
              </w:rPr>
              <w:t>564</w:t>
            </w:r>
          </w:p>
        </w:tc>
        <w:tc>
          <w:tcPr>
            <w:tcW w:w="1417"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Lang Co</w:t>
            </w:r>
          </w:p>
        </w:tc>
        <w:tc>
          <w:tcPr>
            <w:tcW w:w="1417"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August 10th, 2007</w:t>
            </w:r>
          </w:p>
        </w:tc>
        <w:tc>
          <w:tcPr>
            <w:tcW w:w="1417"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Unknown</w:t>
            </w:r>
          </w:p>
        </w:tc>
        <w:tc>
          <w:tcPr>
            <w:tcW w:w="1417"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27.828</w:t>
            </w:r>
          </w:p>
        </w:tc>
        <w:tc>
          <w:tcPr>
            <w:tcW w:w="1417"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91.807</w:t>
            </w:r>
          </w:p>
        </w:tc>
        <w:tc>
          <w:tcPr>
            <w:tcW w:w="962"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Dangme Chu</w:t>
            </w:r>
          </w:p>
        </w:tc>
        <w:tc>
          <w:tcPr>
            <w:tcW w:w="1701"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0.568</w:t>
            </w:r>
          </w:p>
        </w:tc>
        <w:tc>
          <w:tcPr>
            <w:tcW w:w="1843"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0.724</w:t>
            </w:r>
          </w:p>
        </w:tc>
        <w:tc>
          <w:tcPr>
            <w:tcW w:w="1162"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Very High</w:t>
            </w:r>
          </w:p>
        </w:tc>
      </w:tr>
      <w:tr>
        <w:tblPrEx>
          <w:tblBorders>
            <w:top w:val="single" w:color="7E7E7E" w:themeColor="text1" w:themeTint="80" w:sz="4" w:space="0"/>
            <w:left w:val="none" w:color="auto" w:sz="0" w:space="0"/>
            <w:bottom w:val="single" w:color="7E7E7E" w:themeColor="text1" w:themeTint="80"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50" w:hRule="atLeast"/>
        </w:trPr>
        <w:tc>
          <w:tcPr>
            <w:tcW w:w="1417" w:type="dxa"/>
            <w:tcBorders>
              <w:top w:val="nil"/>
              <w:bottom w:val="nil"/>
            </w:tcBorders>
            <w:noWrap/>
            <w:vAlign w:val="center"/>
          </w:tcPr>
          <w:p>
            <w:pPr>
              <w:widowControl/>
              <w:jc w:val="center"/>
              <w:rPr>
                <w:rFonts w:cs="Times New Roman"/>
                <w:b/>
                <w:bCs/>
                <w:color w:val="000000"/>
                <w:kern w:val="0"/>
                <w:sz w:val="22"/>
                <w:szCs w:val="20"/>
                <w14:ligatures w14:val="none"/>
              </w:rPr>
            </w:pPr>
            <w:r>
              <w:rPr>
                <w:rFonts w:cs="Times New Roman"/>
                <w:b w:val="0"/>
                <w:bCs w:val="0"/>
                <w:color w:val="000000"/>
                <w:kern w:val="0"/>
                <w:sz w:val="22"/>
                <w:szCs w:val="20"/>
                <w14:ligatures w14:val="none"/>
              </w:rPr>
              <w:t>343</w:t>
            </w:r>
          </w:p>
        </w:tc>
        <w:tc>
          <w:tcPr>
            <w:tcW w:w="1417"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Geiqu</w:t>
            </w:r>
          </w:p>
        </w:tc>
        <w:tc>
          <w:tcPr>
            <w:tcW w:w="1417"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2010</w:t>
            </w:r>
          </w:p>
        </w:tc>
        <w:tc>
          <w:tcPr>
            <w:tcW w:w="1417"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Intense rainfall</w:t>
            </w:r>
          </w:p>
        </w:tc>
        <w:tc>
          <w:tcPr>
            <w:tcW w:w="1417"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27.951215</w:t>
            </w:r>
          </w:p>
        </w:tc>
        <w:tc>
          <w:tcPr>
            <w:tcW w:w="1417"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87.98544</w:t>
            </w:r>
          </w:p>
        </w:tc>
        <w:tc>
          <w:tcPr>
            <w:tcW w:w="962"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Arun</w:t>
            </w:r>
          </w:p>
        </w:tc>
        <w:tc>
          <w:tcPr>
            <w:tcW w:w="1701"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0.569</w:t>
            </w:r>
          </w:p>
        </w:tc>
        <w:tc>
          <w:tcPr>
            <w:tcW w:w="1843"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0.761</w:t>
            </w:r>
          </w:p>
        </w:tc>
        <w:tc>
          <w:tcPr>
            <w:tcW w:w="1162"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Very High</w:t>
            </w:r>
          </w:p>
        </w:tc>
      </w:tr>
      <w:tr>
        <w:tblPrEx>
          <w:tblBorders>
            <w:top w:val="single" w:color="7E7E7E" w:themeColor="text1" w:themeTint="80" w:sz="4" w:space="0"/>
            <w:left w:val="none" w:color="auto" w:sz="0" w:space="0"/>
            <w:bottom w:val="single" w:color="7E7E7E" w:themeColor="text1" w:themeTint="80"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50" w:hRule="atLeast"/>
        </w:trPr>
        <w:tc>
          <w:tcPr>
            <w:tcW w:w="1417" w:type="dxa"/>
            <w:tcBorders>
              <w:top w:val="nil"/>
              <w:bottom w:val="nil"/>
            </w:tcBorders>
            <w:noWrap/>
            <w:vAlign w:val="center"/>
          </w:tcPr>
          <w:p>
            <w:pPr>
              <w:widowControl/>
              <w:jc w:val="center"/>
              <w:rPr>
                <w:rFonts w:cs="Times New Roman"/>
                <w:b/>
                <w:bCs/>
                <w:color w:val="000000"/>
                <w:kern w:val="0"/>
                <w:sz w:val="22"/>
                <w:szCs w:val="20"/>
                <w14:ligatures w14:val="none"/>
              </w:rPr>
            </w:pPr>
            <w:r>
              <w:rPr>
                <w:rFonts w:cs="Times New Roman"/>
                <w:b w:val="0"/>
                <w:bCs w:val="0"/>
                <w:color w:val="000000"/>
                <w:kern w:val="0"/>
                <w:sz w:val="22"/>
                <w:szCs w:val="20"/>
                <w14:ligatures w14:val="none"/>
              </w:rPr>
              <w:t>335</w:t>
            </w:r>
          </w:p>
        </w:tc>
        <w:tc>
          <w:tcPr>
            <w:tcW w:w="1417"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Jin Co/Yindapu Co</w:t>
            </w:r>
          </w:p>
        </w:tc>
        <w:tc>
          <w:tcPr>
            <w:tcW w:w="1417"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2015</w:t>
            </w:r>
          </w:p>
        </w:tc>
        <w:tc>
          <w:tcPr>
            <w:tcW w:w="1417"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Unknown</w:t>
            </w:r>
          </w:p>
        </w:tc>
        <w:tc>
          <w:tcPr>
            <w:tcW w:w="1417"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27.951</w:t>
            </w:r>
          </w:p>
        </w:tc>
        <w:tc>
          <w:tcPr>
            <w:tcW w:w="1417"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87.908</w:t>
            </w:r>
          </w:p>
        </w:tc>
        <w:tc>
          <w:tcPr>
            <w:tcW w:w="962"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Arun</w:t>
            </w:r>
          </w:p>
        </w:tc>
        <w:tc>
          <w:tcPr>
            <w:tcW w:w="1701"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0.862</w:t>
            </w:r>
          </w:p>
        </w:tc>
        <w:tc>
          <w:tcPr>
            <w:tcW w:w="1843"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0.881</w:t>
            </w:r>
          </w:p>
        </w:tc>
        <w:tc>
          <w:tcPr>
            <w:tcW w:w="1162"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Very High</w:t>
            </w:r>
          </w:p>
        </w:tc>
      </w:tr>
      <w:tr>
        <w:tblPrEx>
          <w:tblBorders>
            <w:top w:val="single" w:color="7E7E7E" w:themeColor="text1" w:themeTint="80" w:sz="4" w:space="0"/>
            <w:left w:val="none" w:color="auto" w:sz="0" w:space="0"/>
            <w:bottom w:val="single" w:color="7E7E7E" w:themeColor="text1" w:themeTint="80"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50" w:hRule="atLeast"/>
        </w:trPr>
        <w:tc>
          <w:tcPr>
            <w:tcW w:w="1417" w:type="dxa"/>
            <w:tcBorders>
              <w:top w:val="nil"/>
              <w:bottom w:val="nil"/>
            </w:tcBorders>
            <w:noWrap/>
            <w:vAlign w:val="center"/>
          </w:tcPr>
          <w:p>
            <w:pPr>
              <w:widowControl/>
              <w:jc w:val="center"/>
              <w:rPr>
                <w:rFonts w:cs="Times New Roman"/>
                <w:b/>
                <w:bCs/>
                <w:color w:val="000000"/>
                <w:kern w:val="0"/>
                <w:sz w:val="22"/>
                <w:szCs w:val="20"/>
                <w14:ligatures w14:val="none"/>
              </w:rPr>
            </w:pPr>
            <w:r>
              <w:rPr>
                <w:rFonts w:cs="Times New Roman"/>
                <w:b w:val="0"/>
                <w:bCs w:val="0"/>
                <w:color w:val="000000"/>
                <w:kern w:val="0"/>
                <w:sz w:val="22"/>
                <w:szCs w:val="20"/>
                <w14:ligatures w14:val="none"/>
              </w:rPr>
              <w:t>174</w:t>
            </w:r>
          </w:p>
        </w:tc>
        <w:tc>
          <w:tcPr>
            <w:tcW w:w="1417"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Langmale</w:t>
            </w:r>
          </w:p>
        </w:tc>
        <w:tc>
          <w:tcPr>
            <w:tcW w:w="1417"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April 20, 2017</w:t>
            </w:r>
          </w:p>
        </w:tc>
        <w:tc>
          <w:tcPr>
            <w:tcW w:w="1417"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Rockfall</w:t>
            </w:r>
          </w:p>
        </w:tc>
        <w:tc>
          <w:tcPr>
            <w:tcW w:w="1417"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27.814</w:t>
            </w:r>
          </w:p>
        </w:tc>
        <w:tc>
          <w:tcPr>
            <w:tcW w:w="1417"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87.141</w:t>
            </w:r>
          </w:p>
        </w:tc>
        <w:tc>
          <w:tcPr>
            <w:tcW w:w="962"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Arun</w:t>
            </w:r>
          </w:p>
        </w:tc>
        <w:tc>
          <w:tcPr>
            <w:tcW w:w="1701"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0.520</w:t>
            </w:r>
          </w:p>
        </w:tc>
        <w:tc>
          <w:tcPr>
            <w:tcW w:w="1843"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0.733</w:t>
            </w:r>
          </w:p>
        </w:tc>
        <w:tc>
          <w:tcPr>
            <w:tcW w:w="1162"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Very High</w:t>
            </w:r>
          </w:p>
        </w:tc>
      </w:tr>
      <w:tr>
        <w:tblPrEx>
          <w:tblBorders>
            <w:top w:val="single" w:color="7E7E7E" w:themeColor="text1" w:themeTint="80" w:sz="4" w:space="0"/>
            <w:left w:val="none" w:color="auto" w:sz="0" w:space="0"/>
            <w:bottom w:val="single" w:color="7E7E7E" w:themeColor="text1" w:themeTint="80"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50" w:hRule="atLeast"/>
        </w:trPr>
        <w:tc>
          <w:tcPr>
            <w:tcW w:w="1417" w:type="dxa"/>
            <w:tcBorders>
              <w:top w:val="nil"/>
              <w:bottom w:val="nil"/>
            </w:tcBorders>
            <w:noWrap/>
            <w:vAlign w:val="center"/>
          </w:tcPr>
          <w:p>
            <w:pPr>
              <w:widowControl/>
              <w:jc w:val="center"/>
              <w:rPr>
                <w:rFonts w:cs="Times New Roman"/>
                <w:b/>
                <w:bCs/>
                <w:color w:val="000000"/>
                <w:kern w:val="0"/>
                <w:sz w:val="22"/>
                <w:szCs w:val="20"/>
                <w14:ligatures w14:val="none"/>
              </w:rPr>
            </w:pPr>
            <w:r>
              <w:rPr>
                <w:rFonts w:cs="Times New Roman"/>
                <w:b w:val="0"/>
                <w:bCs w:val="0"/>
                <w:color w:val="000000"/>
                <w:kern w:val="0"/>
                <w:sz w:val="22"/>
                <w:szCs w:val="20"/>
                <w14:ligatures w14:val="none"/>
              </w:rPr>
              <w:t>151</w:t>
            </w:r>
          </w:p>
        </w:tc>
        <w:tc>
          <w:tcPr>
            <w:tcW w:w="1417"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Unnamed</w:t>
            </w:r>
          </w:p>
        </w:tc>
        <w:tc>
          <w:tcPr>
            <w:tcW w:w="1417"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w:t>
            </w:r>
          </w:p>
        </w:tc>
        <w:tc>
          <w:tcPr>
            <w:tcW w:w="1417"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Unknown</w:t>
            </w:r>
          </w:p>
        </w:tc>
        <w:tc>
          <w:tcPr>
            <w:tcW w:w="1417"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27.799</w:t>
            </w:r>
          </w:p>
        </w:tc>
        <w:tc>
          <w:tcPr>
            <w:tcW w:w="1417"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86.966</w:t>
            </w:r>
          </w:p>
        </w:tc>
        <w:tc>
          <w:tcPr>
            <w:tcW w:w="962"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Dudh Koshi</w:t>
            </w:r>
          </w:p>
        </w:tc>
        <w:tc>
          <w:tcPr>
            <w:tcW w:w="1701"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0.765</w:t>
            </w:r>
          </w:p>
        </w:tc>
        <w:tc>
          <w:tcPr>
            <w:tcW w:w="1843"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0.595</w:t>
            </w:r>
          </w:p>
        </w:tc>
        <w:tc>
          <w:tcPr>
            <w:tcW w:w="1162"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Very High</w:t>
            </w:r>
          </w:p>
        </w:tc>
      </w:tr>
      <w:tr>
        <w:tblPrEx>
          <w:tblBorders>
            <w:top w:val="single" w:color="7E7E7E" w:themeColor="text1" w:themeTint="80" w:sz="4" w:space="0"/>
            <w:left w:val="none" w:color="auto" w:sz="0" w:space="0"/>
            <w:bottom w:val="single" w:color="7E7E7E" w:themeColor="text1" w:themeTint="80"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50" w:hRule="atLeast"/>
        </w:trPr>
        <w:tc>
          <w:tcPr>
            <w:tcW w:w="1417" w:type="dxa"/>
            <w:tcBorders>
              <w:top w:val="nil"/>
              <w:bottom w:val="nil"/>
            </w:tcBorders>
            <w:noWrap/>
            <w:vAlign w:val="center"/>
          </w:tcPr>
          <w:p>
            <w:pPr>
              <w:widowControl/>
              <w:jc w:val="center"/>
              <w:rPr>
                <w:rFonts w:cs="Times New Roman"/>
                <w:b/>
                <w:bCs/>
                <w:color w:val="000000"/>
                <w:kern w:val="0"/>
                <w:sz w:val="22"/>
                <w:szCs w:val="20"/>
                <w14:ligatures w14:val="none"/>
              </w:rPr>
            </w:pPr>
            <w:r>
              <w:rPr>
                <w:rFonts w:cs="Times New Roman"/>
                <w:b w:val="0"/>
                <w:bCs w:val="0"/>
                <w:color w:val="000000"/>
                <w:kern w:val="0"/>
                <w:sz w:val="22"/>
                <w:szCs w:val="20"/>
                <w14:ligatures w14:val="none"/>
              </w:rPr>
              <w:t>166</w:t>
            </w:r>
          </w:p>
        </w:tc>
        <w:tc>
          <w:tcPr>
            <w:tcW w:w="1417"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Barun</w:t>
            </w:r>
          </w:p>
        </w:tc>
        <w:tc>
          <w:tcPr>
            <w:tcW w:w="1417"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w:t>
            </w:r>
          </w:p>
        </w:tc>
        <w:tc>
          <w:tcPr>
            <w:tcW w:w="1417"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Unknown</w:t>
            </w:r>
          </w:p>
        </w:tc>
        <w:tc>
          <w:tcPr>
            <w:tcW w:w="1417"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27.843</w:t>
            </w:r>
          </w:p>
        </w:tc>
        <w:tc>
          <w:tcPr>
            <w:tcW w:w="1417"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87.081</w:t>
            </w:r>
          </w:p>
        </w:tc>
        <w:tc>
          <w:tcPr>
            <w:tcW w:w="962"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Arun</w:t>
            </w:r>
          </w:p>
        </w:tc>
        <w:tc>
          <w:tcPr>
            <w:tcW w:w="1701"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0.815</w:t>
            </w:r>
          </w:p>
        </w:tc>
        <w:tc>
          <w:tcPr>
            <w:tcW w:w="1843"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0.998</w:t>
            </w:r>
          </w:p>
        </w:tc>
        <w:tc>
          <w:tcPr>
            <w:tcW w:w="1162"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Very High</w:t>
            </w:r>
          </w:p>
        </w:tc>
      </w:tr>
      <w:tr>
        <w:tblPrEx>
          <w:tblBorders>
            <w:top w:val="single" w:color="7E7E7E" w:themeColor="text1" w:themeTint="80" w:sz="4" w:space="0"/>
            <w:left w:val="none" w:color="auto" w:sz="0" w:space="0"/>
            <w:bottom w:val="single" w:color="7E7E7E" w:themeColor="text1" w:themeTint="80"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50" w:hRule="atLeast"/>
        </w:trPr>
        <w:tc>
          <w:tcPr>
            <w:tcW w:w="1417" w:type="dxa"/>
            <w:tcBorders>
              <w:top w:val="nil"/>
              <w:bottom w:val="nil"/>
            </w:tcBorders>
            <w:noWrap/>
            <w:vAlign w:val="center"/>
          </w:tcPr>
          <w:p>
            <w:pPr>
              <w:widowControl/>
              <w:jc w:val="center"/>
              <w:rPr>
                <w:rFonts w:cs="Times New Roman"/>
                <w:b/>
                <w:bCs/>
                <w:color w:val="000000"/>
                <w:kern w:val="0"/>
                <w:sz w:val="22"/>
                <w:szCs w:val="20"/>
                <w14:ligatures w14:val="none"/>
              </w:rPr>
            </w:pPr>
            <w:r>
              <w:rPr>
                <w:rFonts w:cs="Times New Roman"/>
                <w:b w:val="0"/>
                <w:bCs w:val="0"/>
                <w:color w:val="000000"/>
                <w:kern w:val="0"/>
                <w:sz w:val="22"/>
                <w:szCs w:val="20"/>
                <w14:ligatures w14:val="none"/>
              </w:rPr>
              <w:t>169</w:t>
            </w:r>
          </w:p>
        </w:tc>
        <w:tc>
          <w:tcPr>
            <w:tcW w:w="1417"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Barun</w:t>
            </w:r>
          </w:p>
        </w:tc>
        <w:tc>
          <w:tcPr>
            <w:tcW w:w="1417"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w:t>
            </w:r>
          </w:p>
        </w:tc>
        <w:tc>
          <w:tcPr>
            <w:tcW w:w="1417"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Unknown</w:t>
            </w:r>
          </w:p>
        </w:tc>
        <w:tc>
          <w:tcPr>
            <w:tcW w:w="1417"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27.829</w:t>
            </w:r>
          </w:p>
        </w:tc>
        <w:tc>
          <w:tcPr>
            <w:tcW w:w="1417"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87.094807</w:t>
            </w:r>
          </w:p>
        </w:tc>
        <w:tc>
          <w:tcPr>
            <w:tcW w:w="962"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Arun</w:t>
            </w:r>
          </w:p>
        </w:tc>
        <w:tc>
          <w:tcPr>
            <w:tcW w:w="1701"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0.679</w:t>
            </w:r>
          </w:p>
        </w:tc>
        <w:tc>
          <w:tcPr>
            <w:tcW w:w="1843"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0.619</w:t>
            </w:r>
          </w:p>
        </w:tc>
        <w:tc>
          <w:tcPr>
            <w:tcW w:w="1162"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High</w:t>
            </w:r>
          </w:p>
        </w:tc>
      </w:tr>
      <w:tr>
        <w:tblPrEx>
          <w:tblBorders>
            <w:top w:val="single" w:color="7E7E7E" w:themeColor="text1" w:themeTint="80" w:sz="4" w:space="0"/>
            <w:left w:val="none" w:color="auto" w:sz="0" w:space="0"/>
            <w:bottom w:val="single" w:color="7E7E7E" w:themeColor="text1" w:themeTint="80"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50" w:hRule="atLeast"/>
        </w:trPr>
        <w:tc>
          <w:tcPr>
            <w:tcW w:w="1417" w:type="dxa"/>
            <w:tcBorders>
              <w:top w:val="nil"/>
              <w:bottom w:val="nil"/>
            </w:tcBorders>
            <w:noWrap/>
            <w:vAlign w:val="center"/>
          </w:tcPr>
          <w:p>
            <w:pPr>
              <w:widowControl/>
              <w:jc w:val="center"/>
              <w:rPr>
                <w:rFonts w:cs="Times New Roman"/>
                <w:b/>
                <w:bCs/>
                <w:color w:val="000000"/>
                <w:kern w:val="0"/>
                <w:sz w:val="22"/>
                <w:szCs w:val="20"/>
                <w14:ligatures w14:val="none"/>
              </w:rPr>
            </w:pPr>
            <w:r>
              <w:rPr>
                <w:rFonts w:cs="Times New Roman"/>
                <w:b w:val="0"/>
                <w:bCs w:val="0"/>
                <w:color w:val="000000"/>
                <w:kern w:val="0"/>
                <w:sz w:val="22"/>
                <w:szCs w:val="20"/>
                <w14:ligatures w14:val="none"/>
              </w:rPr>
              <w:t>354</w:t>
            </w:r>
          </w:p>
        </w:tc>
        <w:tc>
          <w:tcPr>
            <w:tcW w:w="1417"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Unnamed</w:t>
            </w:r>
          </w:p>
        </w:tc>
        <w:tc>
          <w:tcPr>
            <w:tcW w:w="1417"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w:t>
            </w:r>
          </w:p>
        </w:tc>
        <w:tc>
          <w:tcPr>
            <w:tcW w:w="1417"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Unknown</w:t>
            </w:r>
          </w:p>
        </w:tc>
        <w:tc>
          <w:tcPr>
            <w:tcW w:w="1417"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27.8349</w:t>
            </w:r>
          </w:p>
        </w:tc>
        <w:tc>
          <w:tcPr>
            <w:tcW w:w="1417"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88.0787</w:t>
            </w:r>
          </w:p>
        </w:tc>
        <w:tc>
          <w:tcPr>
            <w:tcW w:w="962"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Tamor</w:t>
            </w:r>
          </w:p>
        </w:tc>
        <w:tc>
          <w:tcPr>
            <w:tcW w:w="1701"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0.698</w:t>
            </w:r>
          </w:p>
        </w:tc>
        <w:tc>
          <w:tcPr>
            <w:tcW w:w="1843"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0.199</w:t>
            </w:r>
          </w:p>
        </w:tc>
        <w:tc>
          <w:tcPr>
            <w:tcW w:w="1162"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Low</w:t>
            </w:r>
          </w:p>
        </w:tc>
      </w:tr>
      <w:tr>
        <w:tblPrEx>
          <w:tblBorders>
            <w:top w:val="single" w:color="7E7E7E" w:themeColor="text1" w:themeTint="80" w:sz="4" w:space="0"/>
            <w:left w:val="none" w:color="auto" w:sz="0" w:space="0"/>
            <w:bottom w:val="single" w:color="7E7E7E" w:themeColor="text1" w:themeTint="80"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50" w:hRule="atLeast"/>
        </w:trPr>
        <w:tc>
          <w:tcPr>
            <w:tcW w:w="1417" w:type="dxa"/>
            <w:tcBorders>
              <w:top w:val="nil"/>
              <w:bottom w:val="nil"/>
            </w:tcBorders>
            <w:noWrap/>
            <w:vAlign w:val="center"/>
          </w:tcPr>
          <w:p>
            <w:pPr>
              <w:widowControl/>
              <w:jc w:val="center"/>
              <w:rPr>
                <w:rFonts w:cs="Times New Roman"/>
                <w:b/>
                <w:bCs/>
                <w:color w:val="000000"/>
                <w:kern w:val="0"/>
                <w:sz w:val="22"/>
                <w:szCs w:val="20"/>
                <w14:ligatures w14:val="none"/>
              </w:rPr>
            </w:pPr>
            <w:r>
              <w:rPr>
                <w:rFonts w:cs="Times New Roman"/>
                <w:b w:val="0"/>
                <w:bCs w:val="0"/>
                <w:color w:val="000000"/>
                <w:kern w:val="0"/>
                <w:sz w:val="22"/>
                <w:szCs w:val="20"/>
                <w14:ligatures w14:val="none"/>
              </w:rPr>
              <w:t>372</w:t>
            </w:r>
          </w:p>
        </w:tc>
        <w:tc>
          <w:tcPr>
            <w:tcW w:w="1417"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Unnamed</w:t>
            </w:r>
          </w:p>
        </w:tc>
        <w:tc>
          <w:tcPr>
            <w:tcW w:w="1417"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w:t>
            </w:r>
          </w:p>
        </w:tc>
        <w:tc>
          <w:tcPr>
            <w:tcW w:w="1417"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Unknown</w:t>
            </w:r>
          </w:p>
        </w:tc>
        <w:tc>
          <w:tcPr>
            <w:tcW w:w="1417"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28.2419</w:t>
            </w:r>
          </w:p>
        </w:tc>
        <w:tc>
          <w:tcPr>
            <w:tcW w:w="1417"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90.5062</w:t>
            </w:r>
          </w:p>
        </w:tc>
        <w:tc>
          <w:tcPr>
            <w:tcW w:w="962"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Kuri Chu</w:t>
            </w:r>
          </w:p>
        </w:tc>
        <w:tc>
          <w:tcPr>
            <w:tcW w:w="1701"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0.766</w:t>
            </w:r>
          </w:p>
        </w:tc>
        <w:tc>
          <w:tcPr>
            <w:tcW w:w="1843"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0.744</w:t>
            </w:r>
          </w:p>
        </w:tc>
        <w:tc>
          <w:tcPr>
            <w:tcW w:w="1162"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Very High</w:t>
            </w:r>
          </w:p>
        </w:tc>
      </w:tr>
      <w:tr>
        <w:tblPrEx>
          <w:tblBorders>
            <w:top w:val="single" w:color="7E7E7E" w:themeColor="text1" w:themeTint="80" w:sz="4" w:space="0"/>
            <w:left w:val="none" w:color="auto" w:sz="0" w:space="0"/>
            <w:bottom w:val="single" w:color="7E7E7E" w:themeColor="text1" w:themeTint="80"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50" w:hRule="atLeast"/>
        </w:trPr>
        <w:tc>
          <w:tcPr>
            <w:tcW w:w="1417" w:type="dxa"/>
            <w:tcBorders>
              <w:top w:val="nil"/>
              <w:bottom w:val="nil"/>
            </w:tcBorders>
            <w:noWrap/>
            <w:vAlign w:val="center"/>
          </w:tcPr>
          <w:p>
            <w:pPr>
              <w:widowControl/>
              <w:jc w:val="center"/>
              <w:rPr>
                <w:rFonts w:cs="Times New Roman"/>
                <w:b/>
                <w:bCs/>
                <w:color w:val="000000"/>
                <w:kern w:val="0"/>
                <w:sz w:val="22"/>
                <w:szCs w:val="20"/>
                <w14:ligatures w14:val="none"/>
              </w:rPr>
            </w:pPr>
            <w:r>
              <w:rPr>
                <w:rFonts w:cs="Times New Roman"/>
                <w:b w:val="0"/>
                <w:bCs w:val="0"/>
                <w:color w:val="000000"/>
                <w:kern w:val="0"/>
                <w:sz w:val="22"/>
                <w:szCs w:val="20"/>
                <w14:ligatures w14:val="none"/>
              </w:rPr>
              <w:t>377</w:t>
            </w:r>
          </w:p>
        </w:tc>
        <w:tc>
          <w:tcPr>
            <w:tcW w:w="1417"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Lure Co</w:t>
            </w:r>
          </w:p>
        </w:tc>
        <w:tc>
          <w:tcPr>
            <w:tcW w:w="1417"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w:t>
            </w:r>
          </w:p>
        </w:tc>
        <w:tc>
          <w:tcPr>
            <w:tcW w:w="1417"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Unknown</w:t>
            </w:r>
          </w:p>
        </w:tc>
        <w:tc>
          <w:tcPr>
            <w:tcW w:w="1417"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28.27</w:t>
            </w:r>
          </w:p>
        </w:tc>
        <w:tc>
          <w:tcPr>
            <w:tcW w:w="1417"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90.59</w:t>
            </w:r>
          </w:p>
        </w:tc>
        <w:tc>
          <w:tcPr>
            <w:tcW w:w="962"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Kuri Chu</w:t>
            </w:r>
          </w:p>
        </w:tc>
        <w:tc>
          <w:tcPr>
            <w:tcW w:w="1701"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0.851</w:t>
            </w:r>
          </w:p>
        </w:tc>
        <w:tc>
          <w:tcPr>
            <w:tcW w:w="1843"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0.935</w:t>
            </w:r>
          </w:p>
        </w:tc>
        <w:tc>
          <w:tcPr>
            <w:tcW w:w="1162"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High</w:t>
            </w:r>
          </w:p>
        </w:tc>
      </w:tr>
      <w:tr>
        <w:tblPrEx>
          <w:tblBorders>
            <w:top w:val="single" w:color="7E7E7E" w:themeColor="text1" w:themeTint="80" w:sz="4" w:space="0"/>
            <w:left w:val="none" w:color="auto" w:sz="0" w:space="0"/>
            <w:bottom w:val="single" w:color="7E7E7E" w:themeColor="text1" w:themeTint="80"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50" w:hRule="atLeast"/>
        </w:trPr>
        <w:tc>
          <w:tcPr>
            <w:tcW w:w="1417" w:type="dxa"/>
            <w:tcBorders>
              <w:top w:val="nil"/>
              <w:bottom w:val="nil"/>
            </w:tcBorders>
            <w:noWrap/>
            <w:vAlign w:val="center"/>
          </w:tcPr>
          <w:p>
            <w:pPr>
              <w:widowControl/>
              <w:jc w:val="center"/>
              <w:rPr>
                <w:rFonts w:cs="Times New Roman"/>
                <w:b/>
                <w:bCs/>
                <w:color w:val="000000"/>
                <w:kern w:val="0"/>
                <w:sz w:val="22"/>
                <w:szCs w:val="20"/>
                <w14:ligatures w14:val="none"/>
              </w:rPr>
            </w:pPr>
            <w:r>
              <w:rPr>
                <w:rFonts w:cs="Times New Roman"/>
                <w:b w:val="0"/>
                <w:bCs w:val="0"/>
                <w:color w:val="000000"/>
                <w:kern w:val="0"/>
                <w:sz w:val="22"/>
                <w:szCs w:val="20"/>
                <w14:ligatures w14:val="none"/>
              </w:rPr>
              <w:t>379</w:t>
            </w:r>
          </w:p>
        </w:tc>
        <w:tc>
          <w:tcPr>
            <w:tcW w:w="1417"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Unnamed</w:t>
            </w:r>
          </w:p>
        </w:tc>
        <w:tc>
          <w:tcPr>
            <w:tcW w:w="1417"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w:t>
            </w:r>
          </w:p>
        </w:tc>
        <w:tc>
          <w:tcPr>
            <w:tcW w:w="1417"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Ice avalanche</w:t>
            </w:r>
          </w:p>
        </w:tc>
        <w:tc>
          <w:tcPr>
            <w:tcW w:w="1417"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28.06</w:t>
            </w:r>
          </w:p>
        </w:tc>
        <w:tc>
          <w:tcPr>
            <w:tcW w:w="1417"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90.605</w:t>
            </w:r>
          </w:p>
        </w:tc>
        <w:tc>
          <w:tcPr>
            <w:tcW w:w="962"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Kuri Chu</w:t>
            </w:r>
          </w:p>
        </w:tc>
        <w:tc>
          <w:tcPr>
            <w:tcW w:w="1701"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0.839</w:t>
            </w:r>
          </w:p>
        </w:tc>
        <w:tc>
          <w:tcPr>
            <w:tcW w:w="1843"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0.460</w:t>
            </w:r>
          </w:p>
        </w:tc>
        <w:tc>
          <w:tcPr>
            <w:tcW w:w="1162"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High</w:t>
            </w:r>
          </w:p>
        </w:tc>
      </w:tr>
      <w:tr>
        <w:tblPrEx>
          <w:tblBorders>
            <w:top w:val="single" w:color="7E7E7E" w:themeColor="text1" w:themeTint="80" w:sz="4" w:space="0"/>
            <w:left w:val="none" w:color="auto" w:sz="0" w:space="0"/>
            <w:bottom w:val="single" w:color="7E7E7E" w:themeColor="text1" w:themeTint="80"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37" w:hRule="atLeast"/>
        </w:trPr>
        <w:tc>
          <w:tcPr>
            <w:tcW w:w="1417" w:type="dxa"/>
            <w:tcBorders>
              <w:top w:val="nil"/>
              <w:bottom w:val="nil"/>
            </w:tcBorders>
            <w:noWrap/>
            <w:vAlign w:val="center"/>
          </w:tcPr>
          <w:p>
            <w:pPr>
              <w:widowControl/>
              <w:jc w:val="center"/>
              <w:rPr>
                <w:rFonts w:cs="Times New Roman"/>
                <w:b/>
                <w:bCs/>
                <w:color w:val="000000"/>
                <w:kern w:val="0"/>
                <w:sz w:val="22"/>
                <w:szCs w:val="20"/>
                <w14:ligatures w14:val="none"/>
              </w:rPr>
            </w:pPr>
            <w:r>
              <w:rPr>
                <w:rFonts w:cs="Times New Roman"/>
                <w:b w:val="0"/>
                <w:bCs w:val="0"/>
                <w:color w:val="000000"/>
                <w:kern w:val="0"/>
                <w:sz w:val="22"/>
                <w:szCs w:val="20"/>
                <w14:ligatures w14:val="none"/>
              </w:rPr>
              <w:t>390</w:t>
            </w:r>
          </w:p>
        </w:tc>
        <w:tc>
          <w:tcPr>
            <w:tcW w:w="1417"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Dega Co</w:t>
            </w:r>
          </w:p>
        </w:tc>
        <w:tc>
          <w:tcPr>
            <w:tcW w:w="1417"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w:t>
            </w:r>
          </w:p>
        </w:tc>
        <w:tc>
          <w:tcPr>
            <w:tcW w:w="1417"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Unknown</w:t>
            </w:r>
          </w:p>
        </w:tc>
        <w:tc>
          <w:tcPr>
            <w:tcW w:w="1417"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28.33357</w:t>
            </w:r>
          </w:p>
        </w:tc>
        <w:tc>
          <w:tcPr>
            <w:tcW w:w="1417"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90.673572</w:t>
            </w:r>
          </w:p>
        </w:tc>
        <w:tc>
          <w:tcPr>
            <w:tcW w:w="962"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Kuri Chu</w:t>
            </w:r>
          </w:p>
        </w:tc>
        <w:tc>
          <w:tcPr>
            <w:tcW w:w="1701"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0.685</w:t>
            </w:r>
          </w:p>
        </w:tc>
        <w:tc>
          <w:tcPr>
            <w:tcW w:w="1843"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0.866</w:t>
            </w:r>
          </w:p>
        </w:tc>
        <w:tc>
          <w:tcPr>
            <w:tcW w:w="1162"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Very High</w:t>
            </w:r>
          </w:p>
        </w:tc>
      </w:tr>
      <w:tr>
        <w:tblPrEx>
          <w:tblBorders>
            <w:top w:val="single" w:color="7E7E7E" w:themeColor="text1" w:themeTint="80" w:sz="4" w:space="0"/>
            <w:left w:val="none" w:color="auto" w:sz="0" w:space="0"/>
            <w:bottom w:val="single" w:color="7E7E7E" w:themeColor="text1" w:themeTint="80"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50" w:hRule="atLeast"/>
        </w:trPr>
        <w:tc>
          <w:tcPr>
            <w:tcW w:w="1417" w:type="dxa"/>
            <w:tcBorders>
              <w:top w:val="nil"/>
              <w:bottom w:val="nil"/>
            </w:tcBorders>
            <w:noWrap/>
            <w:vAlign w:val="center"/>
          </w:tcPr>
          <w:p>
            <w:pPr>
              <w:widowControl/>
              <w:jc w:val="center"/>
              <w:rPr>
                <w:rFonts w:cs="Times New Roman"/>
                <w:b/>
                <w:bCs/>
                <w:color w:val="000000"/>
                <w:kern w:val="0"/>
                <w:sz w:val="22"/>
                <w:szCs w:val="20"/>
                <w14:ligatures w14:val="none"/>
              </w:rPr>
            </w:pPr>
            <w:r>
              <w:rPr>
                <w:rFonts w:cs="Times New Roman"/>
                <w:b w:val="0"/>
                <w:bCs w:val="0"/>
                <w:color w:val="000000"/>
                <w:kern w:val="0"/>
                <w:sz w:val="22"/>
                <w:szCs w:val="20"/>
                <w14:ligatures w14:val="none"/>
              </w:rPr>
              <w:t>396</w:t>
            </w:r>
          </w:p>
        </w:tc>
        <w:tc>
          <w:tcPr>
            <w:tcW w:w="1417"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Upper Shegong Co</w:t>
            </w:r>
          </w:p>
        </w:tc>
        <w:tc>
          <w:tcPr>
            <w:tcW w:w="1417"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w:t>
            </w:r>
          </w:p>
        </w:tc>
        <w:tc>
          <w:tcPr>
            <w:tcW w:w="1417"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Ice avalanche</w:t>
            </w:r>
          </w:p>
        </w:tc>
        <w:tc>
          <w:tcPr>
            <w:tcW w:w="1417"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28.304</w:t>
            </w:r>
          </w:p>
        </w:tc>
        <w:tc>
          <w:tcPr>
            <w:tcW w:w="1417"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90.741</w:t>
            </w:r>
          </w:p>
        </w:tc>
        <w:tc>
          <w:tcPr>
            <w:tcW w:w="962"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Kuri Chu</w:t>
            </w:r>
          </w:p>
        </w:tc>
        <w:tc>
          <w:tcPr>
            <w:tcW w:w="1701"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0.664</w:t>
            </w:r>
          </w:p>
        </w:tc>
        <w:tc>
          <w:tcPr>
            <w:tcW w:w="1843"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0.7503</w:t>
            </w:r>
          </w:p>
        </w:tc>
        <w:tc>
          <w:tcPr>
            <w:tcW w:w="1162"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High</w:t>
            </w:r>
          </w:p>
        </w:tc>
      </w:tr>
      <w:tr>
        <w:tblPrEx>
          <w:tblBorders>
            <w:top w:val="single" w:color="7E7E7E" w:themeColor="text1" w:themeTint="80" w:sz="4" w:space="0"/>
            <w:left w:val="none" w:color="auto" w:sz="0" w:space="0"/>
            <w:bottom w:val="single" w:color="7E7E7E" w:themeColor="text1" w:themeTint="80"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50" w:hRule="atLeast"/>
        </w:trPr>
        <w:tc>
          <w:tcPr>
            <w:tcW w:w="1417" w:type="dxa"/>
            <w:tcBorders>
              <w:top w:val="nil"/>
              <w:bottom w:val="nil"/>
            </w:tcBorders>
            <w:noWrap/>
            <w:vAlign w:val="center"/>
          </w:tcPr>
          <w:p>
            <w:pPr>
              <w:widowControl/>
              <w:jc w:val="center"/>
              <w:rPr>
                <w:rFonts w:cs="Times New Roman"/>
                <w:b/>
                <w:bCs/>
                <w:color w:val="000000"/>
                <w:kern w:val="0"/>
                <w:sz w:val="22"/>
                <w:szCs w:val="20"/>
                <w14:ligatures w14:val="none"/>
              </w:rPr>
            </w:pPr>
            <w:r>
              <w:rPr>
                <w:rFonts w:cs="Times New Roman"/>
                <w:b w:val="0"/>
                <w:bCs w:val="0"/>
                <w:color w:val="000000"/>
                <w:kern w:val="0"/>
                <w:sz w:val="22"/>
                <w:szCs w:val="20"/>
                <w14:ligatures w14:val="none"/>
              </w:rPr>
              <w:t>651</w:t>
            </w:r>
          </w:p>
        </w:tc>
        <w:tc>
          <w:tcPr>
            <w:tcW w:w="1417"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Unnamed</w:t>
            </w:r>
          </w:p>
        </w:tc>
        <w:tc>
          <w:tcPr>
            <w:tcW w:w="1417"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w:t>
            </w:r>
          </w:p>
        </w:tc>
        <w:tc>
          <w:tcPr>
            <w:tcW w:w="1417"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Unknown</w:t>
            </w:r>
          </w:p>
        </w:tc>
        <w:tc>
          <w:tcPr>
            <w:tcW w:w="1417"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27.8922</w:t>
            </w:r>
          </w:p>
        </w:tc>
        <w:tc>
          <w:tcPr>
            <w:tcW w:w="1417"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92.3032</w:t>
            </w:r>
          </w:p>
        </w:tc>
        <w:tc>
          <w:tcPr>
            <w:tcW w:w="962"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Subansiri</w:t>
            </w:r>
          </w:p>
        </w:tc>
        <w:tc>
          <w:tcPr>
            <w:tcW w:w="1701"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0.815</w:t>
            </w:r>
          </w:p>
        </w:tc>
        <w:tc>
          <w:tcPr>
            <w:tcW w:w="1843"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0.672</w:t>
            </w:r>
          </w:p>
        </w:tc>
        <w:tc>
          <w:tcPr>
            <w:tcW w:w="1162"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High</w:t>
            </w:r>
          </w:p>
        </w:tc>
      </w:tr>
      <w:tr>
        <w:tblPrEx>
          <w:tblBorders>
            <w:top w:val="single" w:color="7E7E7E" w:themeColor="text1" w:themeTint="80" w:sz="4" w:space="0"/>
            <w:left w:val="none" w:color="auto" w:sz="0" w:space="0"/>
            <w:bottom w:val="single" w:color="7E7E7E" w:themeColor="text1" w:themeTint="80"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50" w:hRule="atLeast"/>
        </w:trPr>
        <w:tc>
          <w:tcPr>
            <w:tcW w:w="1417" w:type="dxa"/>
            <w:tcBorders>
              <w:top w:val="nil"/>
              <w:bottom w:val="nil"/>
            </w:tcBorders>
            <w:noWrap/>
            <w:vAlign w:val="center"/>
          </w:tcPr>
          <w:p>
            <w:pPr>
              <w:widowControl/>
              <w:jc w:val="center"/>
              <w:rPr>
                <w:rFonts w:cs="Times New Roman"/>
                <w:b/>
                <w:bCs/>
                <w:color w:val="000000"/>
                <w:kern w:val="0"/>
                <w:sz w:val="22"/>
                <w:szCs w:val="20"/>
                <w14:ligatures w14:val="none"/>
              </w:rPr>
            </w:pPr>
            <w:r>
              <w:rPr>
                <w:rFonts w:cs="Times New Roman"/>
                <w:b w:val="0"/>
                <w:bCs w:val="0"/>
                <w:color w:val="000000"/>
                <w:kern w:val="0"/>
                <w:sz w:val="22"/>
                <w:szCs w:val="20"/>
                <w14:ligatures w14:val="none"/>
              </w:rPr>
              <w:t>679</w:t>
            </w:r>
          </w:p>
        </w:tc>
        <w:tc>
          <w:tcPr>
            <w:tcW w:w="1417"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Unnamed</w:t>
            </w:r>
          </w:p>
        </w:tc>
        <w:tc>
          <w:tcPr>
            <w:tcW w:w="1417"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w:t>
            </w:r>
          </w:p>
        </w:tc>
        <w:tc>
          <w:tcPr>
            <w:tcW w:w="1417"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Unknown</w:t>
            </w:r>
          </w:p>
        </w:tc>
        <w:tc>
          <w:tcPr>
            <w:tcW w:w="1417"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27.9292</w:t>
            </w:r>
          </w:p>
        </w:tc>
        <w:tc>
          <w:tcPr>
            <w:tcW w:w="1417"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92.5352</w:t>
            </w:r>
          </w:p>
        </w:tc>
        <w:tc>
          <w:tcPr>
            <w:tcW w:w="962"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Subansiri</w:t>
            </w:r>
          </w:p>
        </w:tc>
        <w:tc>
          <w:tcPr>
            <w:tcW w:w="1701"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0.599</w:t>
            </w:r>
          </w:p>
        </w:tc>
        <w:tc>
          <w:tcPr>
            <w:tcW w:w="1843"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0.686</w:t>
            </w:r>
          </w:p>
        </w:tc>
        <w:tc>
          <w:tcPr>
            <w:tcW w:w="1162"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High</w:t>
            </w:r>
          </w:p>
        </w:tc>
      </w:tr>
      <w:tr>
        <w:tblPrEx>
          <w:tblBorders>
            <w:top w:val="single" w:color="7E7E7E" w:themeColor="text1" w:themeTint="80" w:sz="4" w:space="0"/>
            <w:left w:val="none" w:color="auto" w:sz="0" w:space="0"/>
            <w:bottom w:val="single" w:color="7E7E7E" w:themeColor="text1" w:themeTint="80"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50" w:hRule="atLeast"/>
        </w:trPr>
        <w:tc>
          <w:tcPr>
            <w:tcW w:w="1417" w:type="dxa"/>
            <w:tcBorders>
              <w:top w:val="nil"/>
              <w:bottom w:val="nil"/>
            </w:tcBorders>
            <w:noWrap/>
            <w:vAlign w:val="center"/>
          </w:tcPr>
          <w:p>
            <w:pPr>
              <w:widowControl/>
              <w:jc w:val="center"/>
              <w:rPr>
                <w:rFonts w:cs="Times New Roman"/>
                <w:b/>
                <w:bCs/>
                <w:color w:val="000000"/>
                <w:kern w:val="0"/>
                <w:sz w:val="22"/>
                <w:szCs w:val="20"/>
                <w14:ligatures w14:val="none"/>
              </w:rPr>
            </w:pPr>
            <w:r>
              <w:rPr>
                <w:rFonts w:cs="Times New Roman"/>
                <w:b w:val="0"/>
                <w:bCs w:val="0"/>
                <w:color w:val="000000"/>
                <w:kern w:val="0"/>
                <w:sz w:val="22"/>
                <w:szCs w:val="20"/>
                <w14:ligatures w14:val="none"/>
              </w:rPr>
              <w:t>685</w:t>
            </w:r>
          </w:p>
        </w:tc>
        <w:tc>
          <w:tcPr>
            <w:tcW w:w="1417"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Unnamed</w:t>
            </w:r>
          </w:p>
        </w:tc>
        <w:tc>
          <w:tcPr>
            <w:tcW w:w="1417"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w:t>
            </w:r>
          </w:p>
        </w:tc>
        <w:tc>
          <w:tcPr>
            <w:tcW w:w="1417"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Unknown</w:t>
            </w:r>
          </w:p>
        </w:tc>
        <w:tc>
          <w:tcPr>
            <w:tcW w:w="1417"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28.0013</w:t>
            </w:r>
          </w:p>
        </w:tc>
        <w:tc>
          <w:tcPr>
            <w:tcW w:w="1417"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92.6407</w:t>
            </w:r>
          </w:p>
        </w:tc>
        <w:tc>
          <w:tcPr>
            <w:tcW w:w="962"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Subansiri</w:t>
            </w:r>
          </w:p>
        </w:tc>
        <w:tc>
          <w:tcPr>
            <w:tcW w:w="1701"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0.676</w:t>
            </w:r>
          </w:p>
        </w:tc>
        <w:tc>
          <w:tcPr>
            <w:tcW w:w="1843"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0.550</w:t>
            </w:r>
          </w:p>
        </w:tc>
        <w:tc>
          <w:tcPr>
            <w:tcW w:w="1162" w:type="dxa"/>
            <w:tcBorders>
              <w:top w:val="nil"/>
              <w:bottom w:val="nil"/>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High</w:t>
            </w:r>
          </w:p>
        </w:tc>
      </w:tr>
      <w:tr>
        <w:tblPrEx>
          <w:tblBorders>
            <w:top w:val="single" w:color="7E7E7E" w:themeColor="text1" w:themeTint="80" w:sz="4" w:space="0"/>
            <w:left w:val="none" w:color="auto" w:sz="0" w:space="0"/>
            <w:bottom w:val="single" w:color="7E7E7E" w:themeColor="text1" w:themeTint="80"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50" w:hRule="atLeast"/>
        </w:trPr>
        <w:tc>
          <w:tcPr>
            <w:tcW w:w="1417" w:type="dxa"/>
            <w:tcBorders>
              <w:top w:val="nil"/>
              <w:bottom w:val="single" w:color="auto" w:sz="4" w:space="0"/>
            </w:tcBorders>
            <w:noWrap/>
            <w:vAlign w:val="center"/>
          </w:tcPr>
          <w:p>
            <w:pPr>
              <w:widowControl/>
              <w:jc w:val="center"/>
              <w:rPr>
                <w:rFonts w:cs="Times New Roman"/>
                <w:b/>
                <w:bCs/>
                <w:color w:val="000000"/>
                <w:kern w:val="0"/>
                <w:sz w:val="22"/>
                <w:szCs w:val="20"/>
                <w14:ligatures w14:val="none"/>
              </w:rPr>
            </w:pPr>
            <w:r>
              <w:rPr>
                <w:rFonts w:cs="Times New Roman"/>
                <w:b w:val="0"/>
                <w:bCs w:val="0"/>
                <w:color w:val="000000"/>
                <w:kern w:val="0"/>
                <w:sz w:val="22"/>
                <w:szCs w:val="20"/>
                <w14:ligatures w14:val="none"/>
              </w:rPr>
              <w:t>698</w:t>
            </w:r>
          </w:p>
        </w:tc>
        <w:tc>
          <w:tcPr>
            <w:tcW w:w="1417" w:type="dxa"/>
            <w:tcBorders>
              <w:top w:val="nil"/>
              <w:bottom w:val="single" w:color="auto" w:sz="4" w:space="0"/>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Unnamed</w:t>
            </w:r>
          </w:p>
        </w:tc>
        <w:tc>
          <w:tcPr>
            <w:tcW w:w="1417" w:type="dxa"/>
            <w:tcBorders>
              <w:top w:val="nil"/>
              <w:bottom w:val="single" w:color="auto" w:sz="4" w:space="0"/>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w:t>
            </w:r>
          </w:p>
        </w:tc>
        <w:tc>
          <w:tcPr>
            <w:tcW w:w="1417" w:type="dxa"/>
            <w:tcBorders>
              <w:top w:val="nil"/>
              <w:bottom w:val="single" w:color="auto" w:sz="4" w:space="0"/>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Unknown</w:t>
            </w:r>
          </w:p>
        </w:tc>
        <w:tc>
          <w:tcPr>
            <w:tcW w:w="1417" w:type="dxa"/>
            <w:tcBorders>
              <w:top w:val="nil"/>
              <w:bottom w:val="single" w:color="auto" w:sz="4" w:space="0"/>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28.2112</w:t>
            </w:r>
          </w:p>
        </w:tc>
        <w:tc>
          <w:tcPr>
            <w:tcW w:w="1417" w:type="dxa"/>
            <w:tcBorders>
              <w:top w:val="nil"/>
              <w:bottom w:val="single" w:color="auto" w:sz="4" w:space="0"/>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92.7491</w:t>
            </w:r>
          </w:p>
        </w:tc>
        <w:tc>
          <w:tcPr>
            <w:tcW w:w="962" w:type="dxa"/>
            <w:tcBorders>
              <w:top w:val="nil"/>
              <w:bottom w:val="single" w:color="auto" w:sz="4" w:space="0"/>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Subansiri</w:t>
            </w:r>
          </w:p>
        </w:tc>
        <w:tc>
          <w:tcPr>
            <w:tcW w:w="1701" w:type="dxa"/>
            <w:tcBorders>
              <w:top w:val="nil"/>
              <w:bottom w:val="single" w:color="auto" w:sz="4" w:space="0"/>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0.626</w:t>
            </w:r>
          </w:p>
        </w:tc>
        <w:tc>
          <w:tcPr>
            <w:tcW w:w="1843" w:type="dxa"/>
            <w:tcBorders>
              <w:top w:val="nil"/>
              <w:bottom w:val="single" w:color="auto" w:sz="4" w:space="0"/>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0.633</w:t>
            </w:r>
          </w:p>
        </w:tc>
        <w:tc>
          <w:tcPr>
            <w:tcW w:w="1162" w:type="dxa"/>
            <w:tcBorders>
              <w:top w:val="nil"/>
              <w:bottom w:val="single" w:color="auto" w:sz="4" w:space="0"/>
            </w:tcBorders>
            <w:noWrap/>
            <w:vAlign w:val="center"/>
          </w:tcPr>
          <w:p>
            <w:pPr>
              <w:widowControl/>
              <w:jc w:val="center"/>
              <w:rPr>
                <w:rFonts w:cs="Times New Roman"/>
                <w:color w:val="000000"/>
                <w:kern w:val="0"/>
                <w:sz w:val="22"/>
                <w:szCs w:val="20"/>
                <w14:ligatures w14:val="none"/>
              </w:rPr>
            </w:pPr>
            <w:r>
              <w:rPr>
                <w:rFonts w:cs="Times New Roman"/>
                <w:color w:val="000000"/>
                <w:kern w:val="0"/>
                <w:sz w:val="22"/>
                <w:szCs w:val="20"/>
                <w14:ligatures w14:val="none"/>
              </w:rPr>
              <w:t>High</w:t>
            </w:r>
          </w:p>
        </w:tc>
      </w:tr>
    </w:tbl>
    <w:p>
      <w:pPr>
        <w:ind w:firstLine="480"/>
      </w:pPr>
    </w:p>
    <w:p>
      <w:pPr>
        <w:ind w:firstLine="480"/>
      </w:pPr>
    </w:p>
    <w:p>
      <w:pPr>
        <w:ind w:firstLine="480"/>
        <w:sectPr>
          <w:pgSz w:w="16838" w:h="11906" w:orient="landscape"/>
          <w:pgMar w:top="1800" w:right="1440" w:bottom="1800" w:left="1440" w:header="851" w:footer="992" w:gutter="0"/>
          <w:cols w:space="425" w:num="1"/>
          <w:docGrid w:type="lines" w:linePitch="312" w:charSpace="0"/>
        </w:sectPr>
      </w:pPr>
    </w:p>
    <w:p>
      <w:pPr>
        <w:rPr>
          <w:b/>
          <w:bCs/>
        </w:rPr>
      </w:pPr>
      <w:r>
        <w:rPr>
          <w:b/>
          <w:bCs/>
        </w:rPr>
        <w:t xml:space="preserve">Supplementary Table </w:t>
      </w:r>
      <w:r>
        <w:rPr>
          <w:rFonts w:hint="eastAsia"/>
          <w:b/>
          <w:bCs/>
        </w:rPr>
        <w:t xml:space="preserve">5 </w:t>
      </w:r>
      <w:r>
        <w:rPr>
          <w:rFonts w:hint="eastAsia" w:ascii="宋体" w:hAnsi="宋体" w:cs="宋体"/>
          <w:b/>
          <w:bCs/>
        </w:rPr>
        <w:t>|</w:t>
      </w:r>
      <w:r>
        <w:rPr>
          <w:b/>
          <w:bCs/>
        </w:rPr>
        <w:t xml:space="preserve"> Five social census indicators for downstream administrative regions, unit (%</w:t>
      </w:r>
      <w:r>
        <w:rPr>
          <w:rFonts w:hint="eastAsia"/>
          <w:b/>
          <w:bCs/>
        </w:rPr>
        <w:t>).</w:t>
      </w:r>
    </w:p>
    <w:tbl>
      <w:tblPr>
        <w:tblStyle w:val="9"/>
        <w:tblW w:w="10032" w:type="dxa"/>
        <w:tblInd w:w="-857" w:type="dxa"/>
        <w:tblLayout w:type="autofit"/>
        <w:tblCellMar>
          <w:top w:w="0" w:type="dxa"/>
          <w:left w:w="108" w:type="dxa"/>
          <w:bottom w:w="0" w:type="dxa"/>
          <w:right w:w="108" w:type="dxa"/>
        </w:tblCellMar>
      </w:tblPr>
      <w:tblGrid>
        <w:gridCol w:w="1391"/>
        <w:gridCol w:w="992"/>
        <w:gridCol w:w="1417"/>
        <w:gridCol w:w="1433"/>
        <w:gridCol w:w="1250"/>
        <w:gridCol w:w="1250"/>
        <w:gridCol w:w="1360"/>
        <w:gridCol w:w="939"/>
      </w:tblGrid>
      <w:tr>
        <w:tblPrEx>
          <w:tblCellMar>
            <w:top w:w="0" w:type="dxa"/>
            <w:left w:w="108" w:type="dxa"/>
            <w:bottom w:w="0" w:type="dxa"/>
            <w:right w:w="108" w:type="dxa"/>
          </w:tblCellMar>
        </w:tblPrEx>
        <w:trPr>
          <w:trHeight w:val="510" w:hRule="atLeast"/>
        </w:trPr>
        <w:tc>
          <w:tcPr>
            <w:tcW w:w="1391" w:type="dxa"/>
            <w:vMerge w:val="restart"/>
            <w:tcBorders>
              <w:top w:val="single" w:color="auto" w:sz="8" w:space="0"/>
              <w:left w:val="nil"/>
              <w:bottom w:val="single" w:color="000000" w:sz="8" w:space="0"/>
              <w:right w:val="nil"/>
            </w:tcBorders>
            <w:shd w:val="clear" w:color="000000" w:fill="FFFFFF"/>
            <w:noWrap/>
            <w:vAlign w:val="center"/>
          </w:tcPr>
          <w:p>
            <w:pPr>
              <w:widowControl/>
              <w:jc w:val="center"/>
              <w:rPr>
                <w:rFonts w:ascii="Arial" w:hAnsi="Arial" w:cs="Arial"/>
                <w:b/>
                <w:bCs/>
                <w:color w:val="000000"/>
                <w:kern w:val="0"/>
                <w:sz w:val="20"/>
                <w:szCs w:val="20"/>
              </w:rPr>
            </w:pPr>
            <w:bookmarkStart w:id="3" w:name="_Hlk164844064"/>
            <w:r>
              <w:rPr>
                <w:rFonts w:ascii="Arial" w:hAnsi="Arial" w:cs="Arial"/>
                <w:b/>
                <w:bCs/>
                <w:color w:val="000000"/>
                <w:kern w:val="0"/>
                <w:sz w:val="20"/>
                <w:szCs w:val="20"/>
              </w:rPr>
              <w:t>Regin</w:t>
            </w:r>
          </w:p>
        </w:tc>
        <w:tc>
          <w:tcPr>
            <w:tcW w:w="992" w:type="dxa"/>
            <w:vMerge w:val="restart"/>
            <w:tcBorders>
              <w:top w:val="single" w:color="auto" w:sz="8" w:space="0"/>
              <w:left w:val="nil"/>
              <w:bottom w:val="single" w:color="000000" w:sz="8" w:space="0"/>
              <w:right w:val="nil"/>
            </w:tcBorders>
            <w:shd w:val="clear" w:color="000000" w:fill="FFFFFF"/>
            <w:noWrap/>
            <w:vAlign w:val="center"/>
          </w:tcPr>
          <w:p>
            <w:pPr>
              <w:widowControl/>
              <w:jc w:val="center"/>
              <w:rPr>
                <w:rFonts w:ascii="Arial" w:hAnsi="Arial" w:cs="Arial"/>
                <w:b/>
                <w:bCs/>
                <w:color w:val="000000"/>
                <w:kern w:val="0"/>
                <w:sz w:val="20"/>
                <w:szCs w:val="20"/>
              </w:rPr>
            </w:pPr>
            <w:r>
              <w:rPr>
                <w:rFonts w:ascii="Arial" w:hAnsi="Arial" w:cs="Arial"/>
                <w:b/>
                <w:bCs/>
                <w:color w:val="000000"/>
                <w:kern w:val="0"/>
                <w:sz w:val="20"/>
                <w:szCs w:val="20"/>
              </w:rPr>
              <w:t>County</w:t>
            </w:r>
          </w:p>
        </w:tc>
        <w:tc>
          <w:tcPr>
            <w:tcW w:w="1417" w:type="dxa"/>
            <w:vMerge w:val="restart"/>
            <w:tcBorders>
              <w:top w:val="single" w:color="auto" w:sz="8" w:space="0"/>
              <w:left w:val="nil"/>
              <w:bottom w:val="single" w:color="000000" w:sz="8" w:space="0"/>
              <w:right w:val="nil"/>
            </w:tcBorders>
            <w:shd w:val="clear" w:color="000000" w:fill="FFFFFF"/>
            <w:noWrap/>
            <w:vAlign w:val="center"/>
          </w:tcPr>
          <w:p>
            <w:pPr>
              <w:widowControl/>
              <w:jc w:val="center"/>
              <w:rPr>
                <w:rFonts w:ascii="Arial" w:hAnsi="Arial" w:cs="Arial"/>
                <w:b/>
                <w:bCs/>
                <w:color w:val="000000"/>
                <w:kern w:val="0"/>
                <w:sz w:val="20"/>
                <w:szCs w:val="20"/>
              </w:rPr>
            </w:pPr>
            <w:r>
              <w:rPr>
                <w:rFonts w:ascii="Arial" w:hAnsi="Arial" w:cs="Arial"/>
                <w:b/>
                <w:bCs/>
                <w:color w:val="000000"/>
                <w:kern w:val="0"/>
                <w:sz w:val="20"/>
                <w:szCs w:val="20"/>
              </w:rPr>
              <w:t>Poor population</w:t>
            </w:r>
          </w:p>
        </w:tc>
        <w:tc>
          <w:tcPr>
            <w:tcW w:w="1433" w:type="dxa"/>
            <w:tcBorders>
              <w:top w:val="single" w:color="auto" w:sz="8" w:space="0"/>
              <w:left w:val="nil"/>
              <w:bottom w:val="nil"/>
              <w:right w:val="nil"/>
            </w:tcBorders>
            <w:shd w:val="clear" w:color="000000" w:fill="FFFFFF"/>
            <w:vAlign w:val="center"/>
          </w:tcPr>
          <w:p>
            <w:pPr>
              <w:widowControl/>
              <w:jc w:val="center"/>
              <w:rPr>
                <w:rFonts w:ascii="Arial" w:hAnsi="Arial" w:cs="Arial"/>
                <w:b/>
                <w:bCs/>
                <w:color w:val="000000"/>
                <w:kern w:val="0"/>
                <w:sz w:val="20"/>
                <w:szCs w:val="20"/>
              </w:rPr>
            </w:pPr>
            <w:r>
              <w:rPr>
                <w:rFonts w:ascii="Arial" w:hAnsi="Arial" w:cs="Arial"/>
                <w:b/>
                <w:bCs/>
                <w:color w:val="000000"/>
                <w:kern w:val="0"/>
                <w:sz w:val="20"/>
                <w:szCs w:val="20"/>
              </w:rPr>
              <w:t>Illiterate</w:t>
            </w:r>
          </w:p>
        </w:tc>
        <w:tc>
          <w:tcPr>
            <w:tcW w:w="1250" w:type="dxa"/>
            <w:tcBorders>
              <w:top w:val="single" w:color="auto" w:sz="8" w:space="0"/>
              <w:left w:val="nil"/>
              <w:bottom w:val="nil"/>
              <w:right w:val="nil"/>
            </w:tcBorders>
            <w:shd w:val="clear" w:color="000000" w:fill="FFFFFF"/>
            <w:vAlign w:val="center"/>
          </w:tcPr>
          <w:p>
            <w:pPr>
              <w:widowControl/>
              <w:jc w:val="center"/>
              <w:rPr>
                <w:rFonts w:ascii="Arial" w:hAnsi="Arial" w:cs="Arial"/>
                <w:b/>
                <w:bCs/>
                <w:color w:val="000000"/>
                <w:kern w:val="0"/>
                <w:sz w:val="20"/>
                <w:szCs w:val="20"/>
              </w:rPr>
            </w:pPr>
            <w:r>
              <w:rPr>
                <w:rFonts w:ascii="Arial" w:hAnsi="Arial" w:cs="Arial"/>
                <w:b/>
                <w:bCs/>
                <w:color w:val="000000"/>
                <w:kern w:val="0"/>
                <w:sz w:val="20"/>
                <w:szCs w:val="20"/>
              </w:rPr>
              <w:t>Population</w:t>
            </w:r>
          </w:p>
        </w:tc>
        <w:tc>
          <w:tcPr>
            <w:tcW w:w="1250" w:type="dxa"/>
            <w:tcBorders>
              <w:top w:val="single" w:color="auto" w:sz="8" w:space="0"/>
              <w:left w:val="nil"/>
              <w:bottom w:val="nil"/>
              <w:right w:val="nil"/>
            </w:tcBorders>
            <w:shd w:val="clear" w:color="000000" w:fill="FFFFFF"/>
            <w:vAlign w:val="center"/>
          </w:tcPr>
          <w:p>
            <w:pPr>
              <w:widowControl/>
              <w:jc w:val="center"/>
              <w:rPr>
                <w:rFonts w:ascii="Arial" w:hAnsi="Arial" w:cs="Arial"/>
                <w:b/>
                <w:bCs/>
                <w:color w:val="000000"/>
                <w:kern w:val="0"/>
                <w:sz w:val="20"/>
                <w:szCs w:val="20"/>
              </w:rPr>
            </w:pPr>
            <w:r>
              <w:rPr>
                <w:rFonts w:ascii="Arial" w:hAnsi="Arial" w:cs="Arial"/>
                <w:b/>
                <w:bCs/>
                <w:color w:val="000000"/>
                <w:kern w:val="0"/>
                <w:sz w:val="20"/>
                <w:szCs w:val="20"/>
              </w:rPr>
              <w:t>Population</w:t>
            </w:r>
          </w:p>
        </w:tc>
        <w:tc>
          <w:tcPr>
            <w:tcW w:w="1360" w:type="dxa"/>
            <w:vMerge w:val="restart"/>
            <w:tcBorders>
              <w:top w:val="single" w:color="auto" w:sz="8" w:space="0"/>
              <w:left w:val="nil"/>
              <w:bottom w:val="single" w:color="000000" w:sz="8" w:space="0"/>
              <w:right w:val="nil"/>
            </w:tcBorders>
            <w:shd w:val="clear" w:color="000000" w:fill="FFFFFF"/>
            <w:noWrap/>
            <w:vAlign w:val="center"/>
          </w:tcPr>
          <w:p>
            <w:pPr>
              <w:widowControl/>
              <w:jc w:val="center"/>
              <w:rPr>
                <w:rFonts w:ascii="Arial" w:hAnsi="Arial" w:cs="Arial"/>
                <w:b/>
                <w:bCs/>
                <w:color w:val="000000"/>
                <w:kern w:val="0"/>
                <w:sz w:val="20"/>
                <w:szCs w:val="20"/>
              </w:rPr>
            </w:pPr>
            <w:r>
              <w:rPr>
                <w:rFonts w:ascii="Arial" w:hAnsi="Arial" w:cs="Arial"/>
                <w:b/>
                <w:bCs/>
                <w:color w:val="000000"/>
                <w:kern w:val="0"/>
                <w:sz w:val="20"/>
                <w:szCs w:val="20"/>
              </w:rPr>
              <w:t>Rural population</w:t>
            </w:r>
          </w:p>
        </w:tc>
        <w:tc>
          <w:tcPr>
            <w:tcW w:w="939" w:type="dxa"/>
            <w:vMerge w:val="restart"/>
            <w:tcBorders>
              <w:top w:val="single" w:color="auto" w:sz="8" w:space="0"/>
              <w:left w:val="nil"/>
              <w:bottom w:val="single" w:color="000000" w:sz="8" w:space="0"/>
              <w:right w:val="nil"/>
            </w:tcBorders>
            <w:shd w:val="clear" w:color="000000" w:fill="FFFFFF"/>
            <w:vAlign w:val="center"/>
          </w:tcPr>
          <w:p>
            <w:pPr>
              <w:widowControl/>
              <w:jc w:val="center"/>
              <w:rPr>
                <w:rFonts w:ascii="Arial" w:hAnsi="Arial" w:cs="Arial"/>
                <w:b/>
                <w:bCs/>
                <w:color w:val="000000"/>
                <w:kern w:val="0"/>
                <w:sz w:val="20"/>
                <w:szCs w:val="20"/>
              </w:rPr>
            </w:pPr>
            <w:r>
              <w:rPr>
                <w:rFonts w:ascii="Arial" w:hAnsi="Arial" w:cs="Arial"/>
                <w:b/>
                <w:bCs/>
                <w:color w:val="000000"/>
                <w:kern w:val="0"/>
                <w:sz w:val="20"/>
                <w:szCs w:val="20"/>
              </w:rPr>
              <w:t>SVI</w:t>
            </w:r>
          </w:p>
        </w:tc>
      </w:tr>
      <w:tr>
        <w:tblPrEx>
          <w:tblCellMar>
            <w:top w:w="0" w:type="dxa"/>
            <w:left w:w="108" w:type="dxa"/>
            <w:bottom w:w="0" w:type="dxa"/>
            <w:right w:w="108" w:type="dxa"/>
          </w:tblCellMar>
        </w:tblPrEx>
        <w:trPr>
          <w:trHeight w:val="525" w:hRule="atLeast"/>
        </w:trPr>
        <w:tc>
          <w:tcPr>
            <w:tcW w:w="1391" w:type="dxa"/>
            <w:vMerge w:val="continue"/>
            <w:tcBorders>
              <w:top w:val="single" w:color="auto" w:sz="8" w:space="0"/>
              <w:left w:val="nil"/>
              <w:bottom w:val="single" w:color="000000" w:sz="8" w:space="0"/>
              <w:right w:val="nil"/>
            </w:tcBorders>
            <w:vAlign w:val="center"/>
          </w:tcPr>
          <w:p>
            <w:pPr>
              <w:widowControl/>
              <w:jc w:val="left"/>
              <w:rPr>
                <w:rFonts w:ascii="Arial" w:hAnsi="Arial" w:cs="Arial"/>
                <w:b/>
                <w:bCs/>
                <w:color w:val="000000"/>
                <w:kern w:val="0"/>
                <w:sz w:val="20"/>
                <w:szCs w:val="20"/>
              </w:rPr>
            </w:pPr>
          </w:p>
        </w:tc>
        <w:tc>
          <w:tcPr>
            <w:tcW w:w="992" w:type="dxa"/>
            <w:vMerge w:val="continue"/>
            <w:tcBorders>
              <w:top w:val="single" w:color="auto" w:sz="8" w:space="0"/>
              <w:left w:val="nil"/>
              <w:bottom w:val="single" w:color="000000" w:sz="8" w:space="0"/>
              <w:right w:val="nil"/>
            </w:tcBorders>
            <w:vAlign w:val="center"/>
          </w:tcPr>
          <w:p>
            <w:pPr>
              <w:widowControl/>
              <w:jc w:val="left"/>
              <w:rPr>
                <w:rFonts w:ascii="Arial" w:hAnsi="Arial" w:cs="Arial"/>
                <w:b/>
                <w:bCs/>
                <w:color w:val="000000"/>
                <w:kern w:val="0"/>
                <w:sz w:val="20"/>
                <w:szCs w:val="20"/>
              </w:rPr>
            </w:pPr>
          </w:p>
        </w:tc>
        <w:tc>
          <w:tcPr>
            <w:tcW w:w="1417" w:type="dxa"/>
            <w:vMerge w:val="continue"/>
            <w:tcBorders>
              <w:top w:val="single" w:color="auto" w:sz="8" w:space="0"/>
              <w:left w:val="nil"/>
              <w:bottom w:val="single" w:color="000000" w:sz="8" w:space="0"/>
              <w:right w:val="nil"/>
            </w:tcBorders>
            <w:vAlign w:val="center"/>
          </w:tcPr>
          <w:p>
            <w:pPr>
              <w:widowControl/>
              <w:jc w:val="left"/>
              <w:rPr>
                <w:rFonts w:ascii="Arial" w:hAnsi="Arial" w:cs="Arial"/>
                <w:b/>
                <w:bCs/>
                <w:color w:val="000000"/>
                <w:kern w:val="0"/>
                <w:sz w:val="20"/>
                <w:szCs w:val="20"/>
              </w:rPr>
            </w:pPr>
          </w:p>
        </w:tc>
        <w:tc>
          <w:tcPr>
            <w:tcW w:w="1433" w:type="dxa"/>
            <w:tcBorders>
              <w:top w:val="nil"/>
              <w:left w:val="nil"/>
              <w:bottom w:val="single" w:color="auto" w:sz="8" w:space="0"/>
              <w:right w:val="nil"/>
            </w:tcBorders>
            <w:shd w:val="clear" w:color="000000" w:fill="FFFFFF"/>
            <w:vAlign w:val="center"/>
          </w:tcPr>
          <w:p>
            <w:pPr>
              <w:widowControl/>
              <w:jc w:val="center"/>
              <w:rPr>
                <w:rFonts w:ascii="Arial" w:hAnsi="Arial" w:cs="Arial"/>
                <w:b/>
                <w:bCs/>
                <w:color w:val="000000"/>
                <w:kern w:val="0"/>
                <w:sz w:val="20"/>
                <w:szCs w:val="20"/>
              </w:rPr>
            </w:pPr>
            <w:r>
              <w:rPr>
                <w:rFonts w:ascii="Arial" w:hAnsi="Arial" w:cs="Arial"/>
                <w:b/>
                <w:bCs/>
                <w:color w:val="000000"/>
                <w:kern w:val="0"/>
                <w:sz w:val="20"/>
                <w:szCs w:val="20"/>
              </w:rPr>
              <w:t>Population</w:t>
            </w:r>
          </w:p>
        </w:tc>
        <w:tc>
          <w:tcPr>
            <w:tcW w:w="1250" w:type="dxa"/>
            <w:tcBorders>
              <w:top w:val="nil"/>
              <w:left w:val="nil"/>
              <w:bottom w:val="single" w:color="auto" w:sz="8" w:space="0"/>
              <w:right w:val="nil"/>
            </w:tcBorders>
            <w:shd w:val="clear" w:color="000000" w:fill="FFFFFF"/>
            <w:vAlign w:val="center"/>
          </w:tcPr>
          <w:p>
            <w:pPr>
              <w:widowControl/>
              <w:jc w:val="center"/>
              <w:rPr>
                <w:rFonts w:ascii="Arial" w:hAnsi="Arial" w:cs="Arial"/>
                <w:b/>
                <w:bCs/>
                <w:color w:val="000000"/>
                <w:kern w:val="0"/>
                <w:sz w:val="20"/>
                <w:szCs w:val="20"/>
              </w:rPr>
            </w:pPr>
            <w:r>
              <w:rPr>
                <w:rFonts w:ascii="Arial" w:hAnsi="Arial" w:cs="Arial"/>
                <w:b/>
                <w:bCs/>
                <w:color w:val="000000"/>
                <w:kern w:val="0"/>
                <w:sz w:val="20"/>
                <w:szCs w:val="20"/>
              </w:rPr>
              <w:t>&lt;15 yrs</w:t>
            </w:r>
          </w:p>
        </w:tc>
        <w:tc>
          <w:tcPr>
            <w:tcW w:w="1250" w:type="dxa"/>
            <w:tcBorders>
              <w:top w:val="nil"/>
              <w:left w:val="nil"/>
              <w:bottom w:val="single" w:color="auto" w:sz="8" w:space="0"/>
              <w:right w:val="nil"/>
            </w:tcBorders>
            <w:shd w:val="clear" w:color="000000" w:fill="FFFFFF"/>
            <w:vAlign w:val="center"/>
          </w:tcPr>
          <w:p>
            <w:pPr>
              <w:widowControl/>
              <w:jc w:val="center"/>
              <w:rPr>
                <w:rFonts w:ascii="Arial" w:hAnsi="Arial" w:cs="Arial"/>
                <w:b/>
                <w:bCs/>
                <w:color w:val="000000"/>
                <w:kern w:val="0"/>
                <w:sz w:val="20"/>
                <w:szCs w:val="20"/>
              </w:rPr>
            </w:pPr>
            <w:r>
              <w:rPr>
                <w:rFonts w:ascii="Arial" w:hAnsi="Arial" w:cs="Arial"/>
                <w:b/>
                <w:bCs/>
                <w:color w:val="000000"/>
                <w:kern w:val="0"/>
                <w:sz w:val="20"/>
                <w:szCs w:val="20"/>
              </w:rPr>
              <w:t>&gt;65 yrs</w:t>
            </w:r>
          </w:p>
        </w:tc>
        <w:tc>
          <w:tcPr>
            <w:tcW w:w="1360" w:type="dxa"/>
            <w:vMerge w:val="continue"/>
            <w:tcBorders>
              <w:top w:val="single" w:color="auto" w:sz="8" w:space="0"/>
              <w:left w:val="nil"/>
              <w:bottom w:val="single" w:color="000000" w:sz="8" w:space="0"/>
              <w:right w:val="nil"/>
            </w:tcBorders>
            <w:vAlign w:val="center"/>
          </w:tcPr>
          <w:p>
            <w:pPr>
              <w:widowControl/>
              <w:jc w:val="left"/>
              <w:rPr>
                <w:rFonts w:ascii="Arial" w:hAnsi="Arial" w:cs="Arial"/>
                <w:b/>
                <w:bCs/>
                <w:color w:val="000000"/>
                <w:kern w:val="0"/>
                <w:sz w:val="20"/>
                <w:szCs w:val="20"/>
              </w:rPr>
            </w:pPr>
          </w:p>
        </w:tc>
        <w:tc>
          <w:tcPr>
            <w:tcW w:w="939" w:type="dxa"/>
            <w:vMerge w:val="continue"/>
            <w:tcBorders>
              <w:top w:val="single" w:color="auto" w:sz="8" w:space="0"/>
              <w:left w:val="nil"/>
              <w:bottom w:val="single" w:color="000000" w:sz="8" w:space="0"/>
              <w:right w:val="nil"/>
            </w:tcBorders>
            <w:vAlign w:val="center"/>
          </w:tcPr>
          <w:p>
            <w:pPr>
              <w:widowControl/>
              <w:jc w:val="left"/>
              <w:rPr>
                <w:rFonts w:ascii="Arial" w:hAnsi="Arial" w:cs="Arial"/>
                <w:b/>
                <w:bCs/>
                <w:color w:val="000000"/>
                <w:kern w:val="0"/>
                <w:sz w:val="20"/>
                <w:szCs w:val="20"/>
              </w:rPr>
            </w:pPr>
          </w:p>
        </w:tc>
      </w:tr>
      <w:tr>
        <w:tblPrEx>
          <w:tblCellMar>
            <w:top w:w="0" w:type="dxa"/>
            <w:left w:w="108" w:type="dxa"/>
            <w:bottom w:w="0" w:type="dxa"/>
            <w:right w:w="108" w:type="dxa"/>
          </w:tblCellMar>
        </w:tblPrEx>
        <w:trPr>
          <w:trHeight w:val="567" w:hRule="atLeast"/>
        </w:trPr>
        <w:tc>
          <w:tcPr>
            <w:tcW w:w="1391" w:type="dxa"/>
            <w:tcBorders>
              <w:top w:val="nil"/>
              <w:left w:val="nil"/>
              <w:bottom w:val="nil"/>
              <w:right w:val="nil"/>
            </w:tcBorders>
            <w:shd w:val="clear" w:color="auto" w:fill="auto"/>
            <w:noWrap/>
            <w:vAlign w:val="center"/>
          </w:tcPr>
          <w:p>
            <w:pPr>
              <w:widowControl/>
              <w:jc w:val="center"/>
              <w:rPr>
                <w:rFonts w:ascii="Arial" w:hAnsi="Arial" w:cs="Arial"/>
                <w:color w:val="000000"/>
                <w:kern w:val="0"/>
                <w:sz w:val="20"/>
                <w:szCs w:val="20"/>
              </w:rPr>
            </w:pPr>
            <w:r>
              <w:rPr>
                <w:rFonts w:ascii="Arial" w:hAnsi="Arial" w:cs="Arial"/>
                <w:color w:val="000000"/>
                <w:kern w:val="0"/>
                <w:sz w:val="20"/>
                <w:szCs w:val="20"/>
              </w:rPr>
              <w:t>Ngari Prefecture</w:t>
            </w:r>
          </w:p>
        </w:tc>
        <w:tc>
          <w:tcPr>
            <w:tcW w:w="992" w:type="dxa"/>
            <w:tcBorders>
              <w:top w:val="nil"/>
              <w:left w:val="nil"/>
              <w:bottom w:val="nil"/>
              <w:right w:val="nil"/>
            </w:tcBorders>
            <w:shd w:val="clear" w:color="auto" w:fill="auto"/>
            <w:noWrap/>
            <w:vAlign w:val="center"/>
          </w:tcPr>
          <w:p>
            <w:pPr>
              <w:widowControl/>
              <w:jc w:val="center"/>
              <w:rPr>
                <w:rFonts w:ascii="Arial" w:hAnsi="Arial" w:cs="Arial"/>
                <w:color w:val="000000"/>
                <w:kern w:val="0"/>
                <w:sz w:val="20"/>
                <w:szCs w:val="20"/>
              </w:rPr>
            </w:pPr>
            <w:r>
              <w:rPr>
                <w:rFonts w:ascii="Arial" w:hAnsi="Arial" w:cs="Arial"/>
                <w:color w:val="000000"/>
                <w:kern w:val="0"/>
                <w:sz w:val="20"/>
                <w:szCs w:val="20"/>
              </w:rPr>
              <w:t>China</w:t>
            </w:r>
          </w:p>
        </w:tc>
        <w:tc>
          <w:tcPr>
            <w:tcW w:w="1417" w:type="dxa"/>
            <w:tcBorders>
              <w:top w:val="nil"/>
              <w:left w:val="nil"/>
              <w:bottom w:val="nil"/>
              <w:right w:val="nil"/>
            </w:tcBorders>
            <w:shd w:val="clear" w:color="auto" w:fill="auto"/>
            <w:noWrap/>
            <w:vAlign w:val="center"/>
          </w:tcPr>
          <w:p>
            <w:pPr>
              <w:widowControl/>
              <w:jc w:val="center"/>
              <w:rPr>
                <w:rFonts w:ascii="Arial" w:hAnsi="Arial" w:cs="Arial"/>
                <w:color w:val="000000"/>
                <w:kern w:val="0"/>
                <w:sz w:val="20"/>
                <w:szCs w:val="20"/>
              </w:rPr>
            </w:pPr>
            <w:r>
              <w:rPr>
                <w:rFonts w:ascii="Arial" w:hAnsi="Arial" w:cs="Arial"/>
                <w:color w:val="000000"/>
                <w:kern w:val="0"/>
                <w:sz w:val="20"/>
                <w:szCs w:val="20"/>
              </w:rPr>
              <w:t>17.3</w:t>
            </w:r>
          </w:p>
        </w:tc>
        <w:tc>
          <w:tcPr>
            <w:tcW w:w="1433" w:type="dxa"/>
            <w:tcBorders>
              <w:top w:val="nil"/>
              <w:left w:val="nil"/>
              <w:bottom w:val="nil"/>
              <w:right w:val="nil"/>
            </w:tcBorders>
            <w:shd w:val="clear" w:color="auto" w:fill="auto"/>
            <w:noWrap/>
            <w:vAlign w:val="center"/>
          </w:tcPr>
          <w:p>
            <w:pPr>
              <w:widowControl/>
              <w:jc w:val="center"/>
              <w:rPr>
                <w:rFonts w:ascii="Arial" w:hAnsi="Arial" w:cs="Arial"/>
                <w:color w:val="000000"/>
                <w:kern w:val="0"/>
                <w:sz w:val="20"/>
                <w:szCs w:val="20"/>
              </w:rPr>
            </w:pPr>
            <w:r>
              <w:rPr>
                <w:rFonts w:ascii="Arial" w:hAnsi="Arial" w:cs="Arial"/>
                <w:color w:val="000000"/>
                <w:kern w:val="0"/>
                <w:sz w:val="20"/>
                <w:szCs w:val="20"/>
              </w:rPr>
              <w:t>30.71</w:t>
            </w:r>
          </w:p>
        </w:tc>
        <w:tc>
          <w:tcPr>
            <w:tcW w:w="1250" w:type="dxa"/>
            <w:tcBorders>
              <w:top w:val="nil"/>
              <w:left w:val="nil"/>
              <w:bottom w:val="nil"/>
              <w:right w:val="nil"/>
            </w:tcBorders>
            <w:shd w:val="clear" w:color="auto" w:fill="auto"/>
            <w:noWrap/>
            <w:vAlign w:val="center"/>
          </w:tcPr>
          <w:p>
            <w:pPr>
              <w:widowControl/>
              <w:jc w:val="center"/>
              <w:rPr>
                <w:rFonts w:ascii="Arial" w:hAnsi="Arial" w:cs="Arial"/>
                <w:color w:val="000000"/>
                <w:kern w:val="0"/>
                <w:sz w:val="20"/>
                <w:szCs w:val="20"/>
              </w:rPr>
            </w:pPr>
            <w:r>
              <w:rPr>
                <w:rFonts w:ascii="Arial" w:hAnsi="Arial" w:cs="Arial"/>
                <w:color w:val="000000"/>
                <w:kern w:val="0"/>
                <w:sz w:val="20"/>
                <w:szCs w:val="20"/>
              </w:rPr>
              <w:t>26.2</w:t>
            </w:r>
          </w:p>
        </w:tc>
        <w:tc>
          <w:tcPr>
            <w:tcW w:w="1250" w:type="dxa"/>
            <w:tcBorders>
              <w:top w:val="nil"/>
              <w:left w:val="nil"/>
              <w:bottom w:val="nil"/>
              <w:right w:val="nil"/>
            </w:tcBorders>
            <w:shd w:val="clear" w:color="auto" w:fill="auto"/>
            <w:noWrap/>
            <w:vAlign w:val="center"/>
          </w:tcPr>
          <w:p>
            <w:pPr>
              <w:widowControl/>
              <w:jc w:val="center"/>
              <w:rPr>
                <w:rFonts w:ascii="Arial" w:hAnsi="Arial" w:cs="Arial"/>
                <w:color w:val="000000"/>
                <w:kern w:val="0"/>
                <w:sz w:val="20"/>
                <w:szCs w:val="20"/>
              </w:rPr>
            </w:pPr>
            <w:r>
              <w:rPr>
                <w:rFonts w:ascii="Arial" w:hAnsi="Arial" w:cs="Arial"/>
                <w:color w:val="000000"/>
                <w:kern w:val="0"/>
                <w:sz w:val="20"/>
                <w:szCs w:val="20"/>
              </w:rPr>
              <w:t>4.54</w:t>
            </w:r>
          </w:p>
        </w:tc>
        <w:tc>
          <w:tcPr>
            <w:tcW w:w="1360" w:type="dxa"/>
            <w:tcBorders>
              <w:top w:val="nil"/>
              <w:left w:val="nil"/>
              <w:bottom w:val="nil"/>
              <w:right w:val="nil"/>
            </w:tcBorders>
            <w:shd w:val="clear" w:color="auto" w:fill="auto"/>
            <w:noWrap/>
            <w:vAlign w:val="center"/>
          </w:tcPr>
          <w:p>
            <w:pPr>
              <w:widowControl/>
              <w:jc w:val="center"/>
              <w:rPr>
                <w:rFonts w:ascii="Arial" w:hAnsi="Arial" w:cs="Arial"/>
                <w:color w:val="000000"/>
                <w:kern w:val="0"/>
                <w:sz w:val="20"/>
                <w:szCs w:val="20"/>
              </w:rPr>
            </w:pPr>
            <w:r>
              <w:rPr>
                <w:rFonts w:ascii="Arial" w:hAnsi="Arial" w:cs="Arial"/>
                <w:color w:val="000000"/>
                <w:kern w:val="0"/>
                <w:sz w:val="20"/>
                <w:szCs w:val="20"/>
              </w:rPr>
              <w:t>59.6</w:t>
            </w:r>
          </w:p>
        </w:tc>
        <w:tc>
          <w:tcPr>
            <w:tcW w:w="939" w:type="dxa"/>
            <w:tcBorders>
              <w:top w:val="nil"/>
              <w:left w:val="nil"/>
              <w:bottom w:val="nil"/>
              <w:right w:val="nil"/>
            </w:tcBorders>
            <w:shd w:val="clear" w:color="auto" w:fill="auto"/>
            <w:noWrap/>
            <w:vAlign w:val="center"/>
          </w:tcPr>
          <w:p>
            <w:pPr>
              <w:widowControl/>
              <w:jc w:val="center"/>
              <w:rPr>
                <w:rFonts w:ascii="Arial" w:hAnsi="Arial" w:cs="Arial"/>
                <w:color w:val="000000"/>
                <w:kern w:val="0"/>
                <w:sz w:val="20"/>
                <w:szCs w:val="20"/>
              </w:rPr>
            </w:pPr>
            <w:r>
              <w:rPr>
                <w:rFonts w:ascii="Arial" w:hAnsi="Arial" w:cs="Arial"/>
                <w:color w:val="000000"/>
                <w:kern w:val="0"/>
                <w:sz w:val="20"/>
                <w:szCs w:val="20"/>
              </w:rPr>
              <w:t>27.67</w:t>
            </w:r>
          </w:p>
        </w:tc>
      </w:tr>
      <w:tr>
        <w:tblPrEx>
          <w:tblCellMar>
            <w:top w:w="0" w:type="dxa"/>
            <w:left w:w="108" w:type="dxa"/>
            <w:bottom w:w="0" w:type="dxa"/>
            <w:right w:w="108" w:type="dxa"/>
          </w:tblCellMar>
        </w:tblPrEx>
        <w:trPr>
          <w:trHeight w:val="567" w:hRule="atLeast"/>
        </w:trPr>
        <w:tc>
          <w:tcPr>
            <w:tcW w:w="1391" w:type="dxa"/>
            <w:tcBorders>
              <w:top w:val="nil"/>
              <w:left w:val="nil"/>
              <w:bottom w:val="nil"/>
              <w:right w:val="nil"/>
            </w:tcBorders>
            <w:shd w:val="clear" w:color="auto" w:fill="auto"/>
            <w:noWrap/>
            <w:vAlign w:val="center"/>
          </w:tcPr>
          <w:p>
            <w:pPr>
              <w:widowControl/>
              <w:jc w:val="center"/>
              <w:rPr>
                <w:rFonts w:ascii="Arial" w:hAnsi="Arial" w:cs="Arial"/>
                <w:color w:val="000000"/>
                <w:kern w:val="0"/>
                <w:sz w:val="20"/>
                <w:szCs w:val="20"/>
              </w:rPr>
            </w:pPr>
            <w:r>
              <w:rPr>
                <w:rFonts w:ascii="Arial" w:hAnsi="Arial" w:cs="Arial"/>
                <w:color w:val="000000"/>
                <w:kern w:val="0"/>
                <w:sz w:val="20"/>
                <w:szCs w:val="20"/>
              </w:rPr>
              <w:t>Nyingchi</w:t>
            </w:r>
          </w:p>
        </w:tc>
        <w:tc>
          <w:tcPr>
            <w:tcW w:w="992" w:type="dxa"/>
            <w:tcBorders>
              <w:top w:val="nil"/>
              <w:left w:val="nil"/>
              <w:bottom w:val="nil"/>
              <w:right w:val="nil"/>
            </w:tcBorders>
            <w:shd w:val="clear" w:color="auto" w:fill="auto"/>
            <w:noWrap/>
            <w:vAlign w:val="center"/>
          </w:tcPr>
          <w:p>
            <w:pPr>
              <w:widowControl/>
              <w:jc w:val="center"/>
              <w:rPr>
                <w:rFonts w:ascii="Arial" w:hAnsi="Arial" w:cs="Arial"/>
                <w:color w:val="000000"/>
                <w:kern w:val="0"/>
                <w:sz w:val="20"/>
                <w:szCs w:val="20"/>
              </w:rPr>
            </w:pPr>
            <w:r>
              <w:rPr>
                <w:rFonts w:ascii="Arial" w:hAnsi="Arial" w:cs="Arial"/>
                <w:color w:val="000000"/>
                <w:kern w:val="0"/>
                <w:sz w:val="20"/>
                <w:szCs w:val="20"/>
              </w:rPr>
              <w:t>China</w:t>
            </w:r>
          </w:p>
        </w:tc>
        <w:tc>
          <w:tcPr>
            <w:tcW w:w="1417" w:type="dxa"/>
            <w:tcBorders>
              <w:top w:val="nil"/>
              <w:left w:val="nil"/>
              <w:bottom w:val="nil"/>
              <w:right w:val="nil"/>
            </w:tcBorders>
            <w:shd w:val="clear" w:color="auto" w:fill="auto"/>
            <w:noWrap/>
            <w:vAlign w:val="center"/>
          </w:tcPr>
          <w:p>
            <w:pPr>
              <w:widowControl/>
              <w:jc w:val="center"/>
              <w:rPr>
                <w:rFonts w:ascii="Arial" w:hAnsi="Arial" w:cs="Arial"/>
                <w:color w:val="000000"/>
                <w:kern w:val="0"/>
                <w:sz w:val="20"/>
                <w:szCs w:val="20"/>
              </w:rPr>
            </w:pPr>
            <w:r>
              <w:rPr>
                <w:rFonts w:ascii="Arial" w:hAnsi="Arial" w:cs="Arial"/>
                <w:color w:val="000000"/>
                <w:kern w:val="0"/>
                <w:sz w:val="20"/>
                <w:szCs w:val="20"/>
              </w:rPr>
              <w:t>16.42</w:t>
            </w:r>
          </w:p>
        </w:tc>
        <w:tc>
          <w:tcPr>
            <w:tcW w:w="1433" w:type="dxa"/>
            <w:tcBorders>
              <w:top w:val="nil"/>
              <w:left w:val="nil"/>
              <w:bottom w:val="nil"/>
              <w:right w:val="nil"/>
            </w:tcBorders>
            <w:shd w:val="clear" w:color="auto" w:fill="auto"/>
            <w:noWrap/>
            <w:vAlign w:val="center"/>
          </w:tcPr>
          <w:p>
            <w:pPr>
              <w:widowControl/>
              <w:jc w:val="center"/>
              <w:rPr>
                <w:rFonts w:ascii="Arial" w:hAnsi="Arial" w:cs="Arial"/>
                <w:color w:val="000000"/>
                <w:kern w:val="0"/>
                <w:sz w:val="20"/>
                <w:szCs w:val="20"/>
              </w:rPr>
            </w:pPr>
            <w:r>
              <w:rPr>
                <w:rFonts w:ascii="Arial" w:hAnsi="Arial" w:cs="Arial"/>
                <w:color w:val="000000"/>
                <w:kern w:val="0"/>
                <w:sz w:val="20"/>
                <w:szCs w:val="20"/>
              </w:rPr>
              <w:t>22.21</w:t>
            </w:r>
          </w:p>
        </w:tc>
        <w:tc>
          <w:tcPr>
            <w:tcW w:w="1250" w:type="dxa"/>
            <w:tcBorders>
              <w:top w:val="nil"/>
              <w:left w:val="nil"/>
              <w:bottom w:val="nil"/>
              <w:right w:val="nil"/>
            </w:tcBorders>
            <w:shd w:val="clear" w:color="auto" w:fill="auto"/>
            <w:noWrap/>
            <w:vAlign w:val="center"/>
          </w:tcPr>
          <w:p>
            <w:pPr>
              <w:widowControl/>
              <w:jc w:val="center"/>
              <w:rPr>
                <w:rFonts w:ascii="Arial" w:hAnsi="Arial" w:cs="Arial"/>
                <w:color w:val="000000"/>
                <w:kern w:val="0"/>
                <w:sz w:val="20"/>
                <w:szCs w:val="20"/>
              </w:rPr>
            </w:pPr>
            <w:r>
              <w:rPr>
                <w:rFonts w:ascii="Arial" w:hAnsi="Arial" w:cs="Arial"/>
                <w:color w:val="000000"/>
                <w:kern w:val="0"/>
                <w:sz w:val="20"/>
                <w:szCs w:val="20"/>
              </w:rPr>
              <w:t>20.6</w:t>
            </w:r>
          </w:p>
        </w:tc>
        <w:tc>
          <w:tcPr>
            <w:tcW w:w="1250" w:type="dxa"/>
            <w:tcBorders>
              <w:top w:val="nil"/>
              <w:left w:val="nil"/>
              <w:bottom w:val="nil"/>
              <w:right w:val="nil"/>
            </w:tcBorders>
            <w:shd w:val="clear" w:color="auto" w:fill="auto"/>
            <w:noWrap/>
            <w:vAlign w:val="center"/>
          </w:tcPr>
          <w:p>
            <w:pPr>
              <w:widowControl/>
              <w:jc w:val="center"/>
              <w:rPr>
                <w:rFonts w:ascii="Arial" w:hAnsi="Arial" w:cs="Arial"/>
                <w:color w:val="000000"/>
                <w:kern w:val="0"/>
                <w:sz w:val="20"/>
                <w:szCs w:val="20"/>
              </w:rPr>
            </w:pPr>
            <w:r>
              <w:rPr>
                <w:rFonts w:ascii="Arial" w:hAnsi="Arial" w:cs="Arial"/>
                <w:color w:val="000000"/>
                <w:kern w:val="0"/>
                <w:sz w:val="20"/>
                <w:szCs w:val="20"/>
              </w:rPr>
              <w:t>5.05</w:t>
            </w:r>
          </w:p>
        </w:tc>
        <w:tc>
          <w:tcPr>
            <w:tcW w:w="1360" w:type="dxa"/>
            <w:tcBorders>
              <w:top w:val="nil"/>
              <w:left w:val="nil"/>
              <w:bottom w:val="nil"/>
              <w:right w:val="nil"/>
            </w:tcBorders>
            <w:shd w:val="clear" w:color="auto" w:fill="auto"/>
            <w:noWrap/>
            <w:vAlign w:val="center"/>
          </w:tcPr>
          <w:p>
            <w:pPr>
              <w:widowControl/>
              <w:jc w:val="center"/>
              <w:rPr>
                <w:rFonts w:ascii="Arial" w:hAnsi="Arial" w:cs="Arial"/>
                <w:color w:val="000000"/>
                <w:kern w:val="0"/>
                <w:sz w:val="20"/>
                <w:szCs w:val="20"/>
              </w:rPr>
            </w:pPr>
            <w:r>
              <w:rPr>
                <w:rFonts w:ascii="Arial" w:hAnsi="Arial" w:cs="Arial"/>
                <w:color w:val="000000"/>
                <w:kern w:val="0"/>
                <w:sz w:val="20"/>
                <w:szCs w:val="20"/>
              </w:rPr>
              <w:t>57.7</w:t>
            </w:r>
          </w:p>
        </w:tc>
        <w:tc>
          <w:tcPr>
            <w:tcW w:w="939" w:type="dxa"/>
            <w:tcBorders>
              <w:top w:val="nil"/>
              <w:left w:val="nil"/>
              <w:bottom w:val="nil"/>
              <w:right w:val="nil"/>
            </w:tcBorders>
            <w:shd w:val="clear" w:color="auto" w:fill="auto"/>
            <w:noWrap/>
            <w:vAlign w:val="center"/>
          </w:tcPr>
          <w:p>
            <w:pPr>
              <w:widowControl/>
              <w:jc w:val="center"/>
              <w:rPr>
                <w:rFonts w:ascii="Arial" w:hAnsi="Arial" w:cs="Arial"/>
                <w:color w:val="000000"/>
                <w:kern w:val="0"/>
                <w:sz w:val="20"/>
                <w:szCs w:val="20"/>
              </w:rPr>
            </w:pPr>
            <w:r>
              <w:rPr>
                <w:rFonts w:ascii="Arial" w:hAnsi="Arial" w:cs="Arial"/>
                <w:color w:val="000000"/>
                <w:kern w:val="0"/>
                <w:sz w:val="20"/>
                <w:szCs w:val="20"/>
              </w:rPr>
              <w:t>24.396</w:t>
            </w:r>
          </w:p>
        </w:tc>
      </w:tr>
      <w:tr>
        <w:tblPrEx>
          <w:tblCellMar>
            <w:top w:w="0" w:type="dxa"/>
            <w:left w:w="108" w:type="dxa"/>
            <w:bottom w:w="0" w:type="dxa"/>
            <w:right w:w="108" w:type="dxa"/>
          </w:tblCellMar>
        </w:tblPrEx>
        <w:trPr>
          <w:trHeight w:val="567" w:hRule="atLeast"/>
        </w:trPr>
        <w:tc>
          <w:tcPr>
            <w:tcW w:w="1391" w:type="dxa"/>
            <w:tcBorders>
              <w:top w:val="nil"/>
              <w:left w:val="nil"/>
              <w:bottom w:val="nil"/>
              <w:right w:val="nil"/>
            </w:tcBorders>
            <w:shd w:val="clear" w:color="auto" w:fill="auto"/>
            <w:noWrap/>
            <w:vAlign w:val="center"/>
          </w:tcPr>
          <w:p>
            <w:pPr>
              <w:widowControl/>
              <w:jc w:val="center"/>
              <w:rPr>
                <w:rFonts w:ascii="Arial" w:hAnsi="Arial" w:cs="Arial"/>
                <w:color w:val="000000"/>
                <w:kern w:val="0"/>
                <w:sz w:val="20"/>
                <w:szCs w:val="20"/>
              </w:rPr>
            </w:pPr>
            <w:r>
              <w:rPr>
                <w:rFonts w:ascii="Arial" w:hAnsi="Arial" w:cs="Arial"/>
                <w:color w:val="000000"/>
                <w:kern w:val="0"/>
                <w:sz w:val="20"/>
                <w:szCs w:val="20"/>
              </w:rPr>
              <w:t>Shigatse</w:t>
            </w:r>
          </w:p>
        </w:tc>
        <w:tc>
          <w:tcPr>
            <w:tcW w:w="992" w:type="dxa"/>
            <w:tcBorders>
              <w:top w:val="nil"/>
              <w:left w:val="nil"/>
              <w:bottom w:val="nil"/>
              <w:right w:val="nil"/>
            </w:tcBorders>
            <w:shd w:val="clear" w:color="auto" w:fill="auto"/>
            <w:noWrap/>
            <w:vAlign w:val="center"/>
          </w:tcPr>
          <w:p>
            <w:pPr>
              <w:widowControl/>
              <w:jc w:val="center"/>
              <w:rPr>
                <w:rFonts w:ascii="Arial" w:hAnsi="Arial" w:cs="Arial"/>
                <w:color w:val="000000"/>
                <w:kern w:val="0"/>
                <w:sz w:val="20"/>
                <w:szCs w:val="20"/>
              </w:rPr>
            </w:pPr>
            <w:r>
              <w:rPr>
                <w:rFonts w:ascii="Arial" w:hAnsi="Arial" w:cs="Arial"/>
                <w:color w:val="000000"/>
                <w:kern w:val="0"/>
                <w:sz w:val="20"/>
                <w:szCs w:val="20"/>
              </w:rPr>
              <w:t>China</w:t>
            </w:r>
          </w:p>
        </w:tc>
        <w:tc>
          <w:tcPr>
            <w:tcW w:w="1417" w:type="dxa"/>
            <w:tcBorders>
              <w:top w:val="nil"/>
              <w:left w:val="nil"/>
              <w:bottom w:val="nil"/>
              <w:right w:val="nil"/>
            </w:tcBorders>
            <w:shd w:val="clear" w:color="auto" w:fill="auto"/>
            <w:noWrap/>
            <w:vAlign w:val="center"/>
          </w:tcPr>
          <w:p>
            <w:pPr>
              <w:widowControl/>
              <w:jc w:val="center"/>
              <w:rPr>
                <w:rFonts w:ascii="Arial" w:hAnsi="Arial" w:cs="Arial"/>
                <w:color w:val="000000"/>
                <w:kern w:val="0"/>
                <w:sz w:val="20"/>
                <w:szCs w:val="20"/>
              </w:rPr>
            </w:pPr>
            <w:r>
              <w:rPr>
                <w:rFonts w:ascii="Arial" w:hAnsi="Arial" w:cs="Arial"/>
                <w:color w:val="000000"/>
                <w:kern w:val="0"/>
                <w:sz w:val="20"/>
                <w:szCs w:val="20"/>
              </w:rPr>
              <w:t>10.7</w:t>
            </w:r>
          </w:p>
        </w:tc>
        <w:tc>
          <w:tcPr>
            <w:tcW w:w="1433" w:type="dxa"/>
            <w:tcBorders>
              <w:top w:val="nil"/>
              <w:left w:val="nil"/>
              <w:bottom w:val="nil"/>
              <w:right w:val="nil"/>
            </w:tcBorders>
            <w:shd w:val="clear" w:color="auto" w:fill="auto"/>
            <w:noWrap/>
            <w:vAlign w:val="center"/>
          </w:tcPr>
          <w:p>
            <w:pPr>
              <w:widowControl/>
              <w:jc w:val="center"/>
              <w:rPr>
                <w:rFonts w:ascii="Arial" w:hAnsi="Arial" w:cs="Arial"/>
                <w:color w:val="000000"/>
                <w:kern w:val="0"/>
                <w:sz w:val="20"/>
                <w:szCs w:val="20"/>
              </w:rPr>
            </w:pPr>
            <w:r>
              <w:rPr>
                <w:rFonts w:ascii="Arial" w:hAnsi="Arial" w:cs="Arial"/>
                <w:color w:val="000000"/>
                <w:kern w:val="0"/>
                <w:sz w:val="20"/>
                <w:szCs w:val="20"/>
              </w:rPr>
              <w:t>32.75</w:t>
            </w:r>
          </w:p>
        </w:tc>
        <w:tc>
          <w:tcPr>
            <w:tcW w:w="1250" w:type="dxa"/>
            <w:tcBorders>
              <w:top w:val="nil"/>
              <w:left w:val="nil"/>
              <w:bottom w:val="nil"/>
              <w:right w:val="nil"/>
            </w:tcBorders>
            <w:shd w:val="clear" w:color="auto" w:fill="auto"/>
            <w:noWrap/>
            <w:vAlign w:val="center"/>
          </w:tcPr>
          <w:p>
            <w:pPr>
              <w:widowControl/>
              <w:jc w:val="center"/>
              <w:rPr>
                <w:rFonts w:ascii="Arial" w:hAnsi="Arial" w:cs="Arial"/>
                <w:color w:val="000000"/>
                <w:kern w:val="0"/>
                <w:sz w:val="20"/>
                <w:szCs w:val="20"/>
              </w:rPr>
            </w:pPr>
            <w:r>
              <w:rPr>
                <w:rFonts w:ascii="Arial" w:hAnsi="Arial" w:cs="Arial"/>
                <w:color w:val="000000"/>
                <w:kern w:val="0"/>
                <w:sz w:val="20"/>
                <w:szCs w:val="20"/>
              </w:rPr>
              <w:t>26.3</w:t>
            </w:r>
          </w:p>
        </w:tc>
        <w:tc>
          <w:tcPr>
            <w:tcW w:w="1250" w:type="dxa"/>
            <w:tcBorders>
              <w:top w:val="nil"/>
              <w:left w:val="nil"/>
              <w:bottom w:val="nil"/>
              <w:right w:val="nil"/>
            </w:tcBorders>
            <w:shd w:val="clear" w:color="auto" w:fill="auto"/>
            <w:noWrap/>
            <w:vAlign w:val="center"/>
          </w:tcPr>
          <w:p>
            <w:pPr>
              <w:widowControl/>
              <w:jc w:val="center"/>
              <w:rPr>
                <w:rFonts w:ascii="Arial" w:hAnsi="Arial" w:cs="Arial"/>
                <w:color w:val="000000"/>
                <w:kern w:val="0"/>
                <w:sz w:val="20"/>
                <w:szCs w:val="20"/>
              </w:rPr>
            </w:pPr>
            <w:r>
              <w:rPr>
                <w:rFonts w:ascii="Arial" w:hAnsi="Arial" w:cs="Arial"/>
                <w:color w:val="000000"/>
                <w:kern w:val="0"/>
                <w:sz w:val="20"/>
                <w:szCs w:val="20"/>
              </w:rPr>
              <w:t>5.61</w:t>
            </w:r>
          </w:p>
        </w:tc>
        <w:tc>
          <w:tcPr>
            <w:tcW w:w="1360" w:type="dxa"/>
            <w:tcBorders>
              <w:top w:val="nil"/>
              <w:left w:val="nil"/>
              <w:bottom w:val="nil"/>
              <w:right w:val="nil"/>
            </w:tcBorders>
            <w:shd w:val="clear" w:color="auto" w:fill="auto"/>
            <w:noWrap/>
            <w:vAlign w:val="center"/>
          </w:tcPr>
          <w:p>
            <w:pPr>
              <w:widowControl/>
              <w:jc w:val="center"/>
              <w:rPr>
                <w:rFonts w:ascii="Arial" w:hAnsi="Arial" w:cs="Arial"/>
                <w:color w:val="000000"/>
                <w:kern w:val="0"/>
                <w:sz w:val="20"/>
                <w:szCs w:val="20"/>
              </w:rPr>
            </w:pPr>
            <w:r>
              <w:rPr>
                <w:rFonts w:ascii="Arial" w:hAnsi="Arial" w:cs="Arial"/>
                <w:color w:val="000000"/>
                <w:kern w:val="0"/>
                <w:sz w:val="20"/>
                <w:szCs w:val="20"/>
              </w:rPr>
              <w:t>75</w:t>
            </w:r>
          </w:p>
        </w:tc>
        <w:tc>
          <w:tcPr>
            <w:tcW w:w="939" w:type="dxa"/>
            <w:tcBorders>
              <w:top w:val="nil"/>
              <w:left w:val="nil"/>
              <w:bottom w:val="nil"/>
              <w:right w:val="nil"/>
            </w:tcBorders>
            <w:shd w:val="clear" w:color="auto" w:fill="auto"/>
            <w:noWrap/>
            <w:vAlign w:val="center"/>
          </w:tcPr>
          <w:p>
            <w:pPr>
              <w:widowControl/>
              <w:jc w:val="center"/>
              <w:rPr>
                <w:rFonts w:ascii="Arial" w:hAnsi="Arial" w:cs="Arial"/>
                <w:color w:val="000000"/>
                <w:kern w:val="0"/>
                <w:sz w:val="20"/>
                <w:szCs w:val="20"/>
              </w:rPr>
            </w:pPr>
            <w:r>
              <w:rPr>
                <w:rFonts w:ascii="Arial" w:hAnsi="Arial" w:cs="Arial"/>
                <w:color w:val="000000"/>
                <w:kern w:val="0"/>
                <w:sz w:val="20"/>
                <w:szCs w:val="20"/>
              </w:rPr>
              <w:t>30.072</w:t>
            </w:r>
          </w:p>
        </w:tc>
      </w:tr>
      <w:tr>
        <w:tblPrEx>
          <w:tblCellMar>
            <w:top w:w="0" w:type="dxa"/>
            <w:left w:w="108" w:type="dxa"/>
            <w:bottom w:w="0" w:type="dxa"/>
            <w:right w:w="108" w:type="dxa"/>
          </w:tblCellMar>
        </w:tblPrEx>
        <w:trPr>
          <w:trHeight w:val="567" w:hRule="atLeast"/>
        </w:trPr>
        <w:tc>
          <w:tcPr>
            <w:tcW w:w="1391" w:type="dxa"/>
            <w:tcBorders>
              <w:top w:val="nil"/>
              <w:left w:val="nil"/>
              <w:bottom w:val="nil"/>
              <w:right w:val="nil"/>
            </w:tcBorders>
            <w:shd w:val="clear" w:color="auto" w:fill="auto"/>
            <w:noWrap/>
            <w:vAlign w:val="center"/>
          </w:tcPr>
          <w:p>
            <w:pPr>
              <w:widowControl/>
              <w:jc w:val="center"/>
              <w:rPr>
                <w:rFonts w:ascii="Arial" w:hAnsi="Arial" w:cs="Arial"/>
                <w:color w:val="000000"/>
                <w:kern w:val="0"/>
                <w:sz w:val="20"/>
                <w:szCs w:val="20"/>
              </w:rPr>
            </w:pPr>
            <w:r>
              <w:rPr>
                <w:rFonts w:ascii="Arial" w:hAnsi="Arial" w:cs="Arial"/>
                <w:color w:val="000000"/>
                <w:kern w:val="0"/>
                <w:sz w:val="20"/>
                <w:szCs w:val="20"/>
              </w:rPr>
              <w:t>Shannan</w:t>
            </w:r>
          </w:p>
        </w:tc>
        <w:tc>
          <w:tcPr>
            <w:tcW w:w="992" w:type="dxa"/>
            <w:tcBorders>
              <w:top w:val="nil"/>
              <w:left w:val="nil"/>
              <w:bottom w:val="nil"/>
              <w:right w:val="nil"/>
            </w:tcBorders>
            <w:shd w:val="clear" w:color="auto" w:fill="auto"/>
            <w:noWrap/>
            <w:vAlign w:val="center"/>
          </w:tcPr>
          <w:p>
            <w:pPr>
              <w:widowControl/>
              <w:jc w:val="center"/>
              <w:rPr>
                <w:rFonts w:ascii="Arial" w:hAnsi="Arial" w:cs="Arial"/>
                <w:color w:val="000000"/>
                <w:kern w:val="0"/>
                <w:sz w:val="20"/>
                <w:szCs w:val="20"/>
              </w:rPr>
            </w:pPr>
            <w:r>
              <w:rPr>
                <w:rFonts w:ascii="Arial" w:hAnsi="Arial" w:cs="Arial"/>
                <w:color w:val="000000"/>
                <w:kern w:val="0"/>
                <w:sz w:val="20"/>
                <w:szCs w:val="20"/>
              </w:rPr>
              <w:t>China</w:t>
            </w:r>
          </w:p>
        </w:tc>
        <w:tc>
          <w:tcPr>
            <w:tcW w:w="1417" w:type="dxa"/>
            <w:tcBorders>
              <w:top w:val="nil"/>
              <w:left w:val="nil"/>
              <w:bottom w:val="nil"/>
              <w:right w:val="nil"/>
            </w:tcBorders>
            <w:shd w:val="clear" w:color="auto" w:fill="auto"/>
            <w:noWrap/>
            <w:vAlign w:val="center"/>
          </w:tcPr>
          <w:p>
            <w:pPr>
              <w:widowControl/>
              <w:jc w:val="center"/>
              <w:rPr>
                <w:rFonts w:ascii="Arial" w:hAnsi="Arial" w:cs="Arial"/>
                <w:color w:val="000000"/>
                <w:kern w:val="0"/>
                <w:sz w:val="20"/>
                <w:szCs w:val="20"/>
              </w:rPr>
            </w:pPr>
            <w:r>
              <w:rPr>
                <w:rFonts w:ascii="Arial" w:hAnsi="Arial" w:cs="Arial"/>
                <w:color w:val="000000"/>
                <w:kern w:val="0"/>
                <w:sz w:val="20"/>
                <w:szCs w:val="20"/>
              </w:rPr>
              <w:t>-</w:t>
            </w:r>
          </w:p>
        </w:tc>
        <w:tc>
          <w:tcPr>
            <w:tcW w:w="1433" w:type="dxa"/>
            <w:tcBorders>
              <w:top w:val="nil"/>
              <w:left w:val="nil"/>
              <w:bottom w:val="nil"/>
              <w:right w:val="nil"/>
            </w:tcBorders>
            <w:shd w:val="clear" w:color="auto" w:fill="auto"/>
            <w:noWrap/>
            <w:vAlign w:val="center"/>
          </w:tcPr>
          <w:p>
            <w:pPr>
              <w:widowControl/>
              <w:jc w:val="center"/>
              <w:rPr>
                <w:rFonts w:ascii="Arial" w:hAnsi="Arial" w:cs="Arial"/>
                <w:color w:val="000000"/>
                <w:kern w:val="0"/>
                <w:sz w:val="20"/>
                <w:szCs w:val="20"/>
              </w:rPr>
            </w:pPr>
            <w:r>
              <w:rPr>
                <w:rFonts w:ascii="Arial" w:hAnsi="Arial" w:cs="Arial"/>
                <w:color w:val="000000"/>
                <w:kern w:val="0"/>
                <w:sz w:val="20"/>
                <w:szCs w:val="20"/>
              </w:rPr>
              <w:t>26.28</w:t>
            </w:r>
          </w:p>
        </w:tc>
        <w:tc>
          <w:tcPr>
            <w:tcW w:w="1250" w:type="dxa"/>
            <w:tcBorders>
              <w:top w:val="nil"/>
              <w:left w:val="nil"/>
              <w:bottom w:val="nil"/>
              <w:right w:val="nil"/>
            </w:tcBorders>
            <w:shd w:val="clear" w:color="auto" w:fill="auto"/>
            <w:noWrap/>
            <w:vAlign w:val="center"/>
          </w:tcPr>
          <w:p>
            <w:pPr>
              <w:widowControl/>
              <w:jc w:val="center"/>
              <w:rPr>
                <w:rFonts w:ascii="Arial" w:hAnsi="Arial" w:cs="Arial"/>
                <w:color w:val="000000"/>
                <w:kern w:val="0"/>
                <w:sz w:val="20"/>
                <w:szCs w:val="20"/>
              </w:rPr>
            </w:pPr>
            <w:r>
              <w:rPr>
                <w:rFonts w:ascii="Arial" w:hAnsi="Arial" w:cs="Arial"/>
                <w:color w:val="000000"/>
                <w:kern w:val="0"/>
                <w:sz w:val="20"/>
                <w:szCs w:val="20"/>
              </w:rPr>
              <w:t>19.22</w:t>
            </w:r>
          </w:p>
        </w:tc>
        <w:tc>
          <w:tcPr>
            <w:tcW w:w="1250" w:type="dxa"/>
            <w:tcBorders>
              <w:top w:val="nil"/>
              <w:left w:val="nil"/>
              <w:bottom w:val="nil"/>
              <w:right w:val="nil"/>
            </w:tcBorders>
            <w:shd w:val="clear" w:color="auto" w:fill="auto"/>
            <w:noWrap/>
            <w:vAlign w:val="center"/>
          </w:tcPr>
          <w:p>
            <w:pPr>
              <w:widowControl/>
              <w:jc w:val="center"/>
              <w:rPr>
                <w:rFonts w:ascii="Arial" w:hAnsi="Arial" w:cs="Arial"/>
                <w:color w:val="000000"/>
                <w:kern w:val="0"/>
                <w:sz w:val="20"/>
                <w:szCs w:val="20"/>
              </w:rPr>
            </w:pPr>
            <w:r>
              <w:rPr>
                <w:rFonts w:ascii="Arial" w:hAnsi="Arial" w:cs="Arial"/>
                <w:color w:val="000000"/>
                <w:kern w:val="0"/>
                <w:sz w:val="20"/>
                <w:szCs w:val="20"/>
              </w:rPr>
              <w:t>7.51</w:t>
            </w:r>
          </w:p>
        </w:tc>
        <w:tc>
          <w:tcPr>
            <w:tcW w:w="1360" w:type="dxa"/>
            <w:tcBorders>
              <w:top w:val="nil"/>
              <w:left w:val="nil"/>
              <w:bottom w:val="nil"/>
              <w:right w:val="nil"/>
            </w:tcBorders>
            <w:shd w:val="clear" w:color="auto" w:fill="auto"/>
            <w:noWrap/>
            <w:vAlign w:val="center"/>
          </w:tcPr>
          <w:p>
            <w:pPr>
              <w:widowControl/>
              <w:jc w:val="center"/>
              <w:rPr>
                <w:rFonts w:ascii="Arial" w:hAnsi="Arial" w:cs="Arial"/>
                <w:color w:val="000000"/>
                <w:kern w:val="0"/>
                <w:sz w:val="20"/>
                <w:szCs w:val="20"/>
              </w:rPr>
            </w:pPr>
            <w:r>
              <w:rPr>
                <w:rFonts w:ascii="Arial" w:hAnsi="Arial" w:cs="Arial"/>
                <w:color w:val="000000"/>
                <w:kern w:val="0"/>
                <w:sz w:val="20"/>
                <w:szCs w:val="20"/>
              </w:rPr>
              <w:t>68.1</w:t>
            </w:r>
          </w:p>
        </w:tc>
        <w:tc>
          <w:tcPr>
            <w:tcW w:w="939" w:type="dxa"/>
            <w:tcBorders>
              <w:top w:val="nil"/>
              <w:left w:val="nil"/>
              <w:bottom w:val="nil"/>
              <w:right w:val="nil"/>
            </w:tcBorders>
            <w:shd w:val="clear" w:color="auto" w:fill="auto"/>
            <w:noWrap/>
            <w:vAlign w:val="center"/>
          </w:tcPr>
          <w:p>
            <w:pPr>
              <w:widowControl/>
              <w:jc w:val="center"/>
              <w:rPr>
                <w:rFonts w:ascii="Arial" w:hAnsi="Arial" w:cs="Arial"/>
                <w:color w:val="000000"/>
                <w:kern w:val="0"/>
                <w:sz w:val="20"/>
                <w:szCs w:val="20"/>
              </w:rPr>
            </w:pPr>
            <w:r>
              <w:rPr>
                <w:rFonts w:ascii="Arial" w:hAnsi="Arial" w:cs="Arial"/>
                <w:color w:val="000000"/>
                <w:kern w:val="0"/>
                <w:sz w:val="20"/>
                <w:szCs w:val="20"/>
              </w:rPr>
              <w:t>30.2775</w:t>
            </w:r>
          </w:p>
        </w:tc>
      </w:tr>
      <w:tr>
        <w:tblPrEx>
          <w:tblCellMar>
            <w:top w:w="0" w:type="dxa"/>
            <w:left w:w="108" w:type="dxa"/>
            <w:bottom w:w="0" w:type="dxa"/>
            <w:right w:w="108" w:type="dxa"/>
          </w:tblCellMar>
        </w:tblPrEx>
        <w:trPr>
          <w:trHeight w:val="567" w:hRule="atLeast"/>
        </w:trPr>
        <w:tc>
          <w:tcPr>
            <w:tcW w:w="1391" w:type="dxa"/>
            <w:tcBorders>
              <w:top w:val="nil"/>
              <w:left w:val="nil"/>
              <w:bottom w:val="nil"/>
              <w:right w:val="nil"/>
            </w:tcBorders>
            <w:shd w:val="clear" w:color="auto" w:fill="auto"/>
            <w:noWrap/>
            <w:vAlign w:val="center"/>
          </w:tcPr>
          <w:p>
            <w:pPr>
              <w:widowControl/>
              <w:jc w:val="center"/>
              <w:rPr>
                <w:rFonts w:ascii="Arial" w:hAnsi="Arial" w:cs="Arial"/>
                <w:color w:val="000000"/>
                <w:kern w:val="0"/>
                <w:sz w:val="20"/>
                <w:szCs w:val="20"/>
              </w:rPr>
            </w:pPr>
            <w:r>
              <w:rPr>
                <w:rFonts w:ascii="Arial" w:hAnsi="Arial" w:cs="Arial"/>
                <w:color w:val="000000"/>
                <w:kern w:val="0"/>
                <w:sz w:val="20"/>
                <w:szCs w:val="20"/>
              </w:rPr>
              <w:t>Koshi</w:t>
            </w:r>
          </w:p>
        </w:tc>
        <w:tc>
          <w:tcPr>
            <w:tcW w:w="992" w:type="dxa"/>
            <w:tcBorders>
              <w:top w:val="nil"/>
              <w:left w:val="nil"/>
              <w:bottom w:val="nil"/>
              <w:right w:val="nil"/>
            </w:tcBorders>
            <w:shd w:val="clear" w:color="auto" w:fill="auto"/>
            <w:noWrap/>
            <w:vAlign w:val="center"/>
          </w:tcPr>
          <w:p>
            <w:pPr>
              <w:widowControl/>
              <w:jc w:val="center"/>
              <w:rPr>
                <w:rFonts w:ascii="Arial" w:hAnsi="Arial" w:cs="Arial"/>
                <w:color w:val="000000"/>
                <w:kern w:val="0"/>
                <w:sz w:val="20"/>
                <w:szCs w:val="20"/>
              </w:rPr>
            </w:pPr>
            <w:r>
              <w:rPr>
                <w:rFonts w:ascii="Arial" w:hAnsi="Arial" w:cs="Arial"/>
                <w:color w:val="000000"/>
                <w:kern w:val="0"/>
                <w:sz w:val="20"/>
                <w:szCs w:val="20"/>
              </w:rPr>
              <w:t>Nepal</w:t>
            </w:r>
          </w:p>
        </w:tc>
        <w:tc>
          <w:tcPr>
            <w:tcW w:w="1417" w:type="dxa"/>
            <w:tcBorders>
              <w:top w:val="nil"/>
              <w:left w:val="nil"/>
              <w:bottom w:val="nil"/>
              <w:right w:val="nil"/>
            </w:tcBorders>
            <w:shd w:val="clear" w:color="auto" w:fill="auto"/>
            <w:noWrap/>
            <w:vAlign w:val="center"/>
          </w:tcPr>
          <w:p>
            <w:pPr>
              <w:widowControl/>
              <w:jc w:val="center"/>
              <w:rPr>
                <w:rFonts w:ascii="Arial" w:hAnsi="Arial" w:cs="Arial"/>
                <w:color w:val="000000"/>
                <w:kern w:val="0"/>
                <w:sz w:val="20"/>
                <w:szCs w:val="20"/>
              </w:rPr>
            </w:pPr>
            <w:r>
              <w:rPr>
                <w:rFonts w:ascii="Arial" w:hAnsi="Arial" w:cs="Arial"/>
                <w:color w:val="000000"/>
                <w:kern w:val="0"/>
                <w:sz w:val="20"/>
                <w:szCs w:val="20"/>
              </w:rPr>
              <w:t>26.6</w:t>
            </w:r>
          </w:p>
        </w:tc>
        <w:tc>
          <w:tcPr>
            <w:tcW w:w="1433" w:type="dxa"/>
            <w:tcBorders>
              <w:top w:val="nil"/>
              <w:left w:val="nil"/>
              <w:bottom w:val="nil"/>
              <w:right w:val="nil"/>
            </w:tcBorders>
            <w:shd w:val="clear" w:color="auto" w:fill="auto"/>
            <w:noWrap/>
            <w:vAlign w:val="center"/>
          </w:tcPr>
          <w:p>
            <w:pPr>
              <w:widowControl/>
              <w:jc w:val="center"/>
              <w:rPr>
                <w:rFonts w:ascii="Arial" w:hAnsi="Arial" w:cs="Arial"/>
                <w:color w:val="000000"/>
                <w:kern w:val="0"/>
                <w:sz w:val="20"/>
                <w:szCs w:val="20"/>
              </w:rPr>
            </w:pPr>
            <w:r>
              <w:rPr>
                <w:rFonts w:ascii="Arial" w:hAnsi="Arial" w:cs="Arial"/>
                <w:color w:val="000000"/>
                <w:kern w:val="0"/>
                <w:sz w:val="20"/>
                <w:szCs w:val="20"/>
              </w:rPr>
              <w:t>14.35</w:t>
            </w:r>
          </w:p>
        </w:tc>
        <w:tc>
          <w:tcPr>
            <w:tcW w:w="1250" w:type="dxa"/>
            <w:tcBorders>
              <w:top w:val="nil"/>
              <w:left w:val="nil"/>
              <w:bottom w:val="nil"/>
              <w:right w:val="nil"/>
            </w:tcBorders>
            <w:shd w:val="clear" w:color="auto" w:fill="auto"/>
            <w:noWrap/>
            <w:vAlign w:val="center"/>
          </w:tcPr>
          <w:p>
            <w:pPr>
              <w:widowControl/>
              <w:jc w:val="center"/>
              <w:rPr>
                <w:rFonts w:ascii="Arial" w:hAnsi="Arial" w:cs="Arial"/>
                <w:color w:val="000000"/>
                <w:kern w:val="0"/>
                <w:sz w:val="20"/>
                <w:szCs w:val="20"/>
              </w:rPr>
            </w:pPr>
            <w:r>
              <w:rPr>
                <w:rFonts w:ascii="Arial" w:hAnsi="Arial" w:cs="Arial"/>
                <w:color w:val="000000"/>
                <w:kern w:val="0"/>
                <w:sz w:val="20"/>
                <w:szCs w:val="20"/>
              </w:rPr>
              <w:t>28.7</w:t>
            </w:r>
          </w:p>
        </w:tc>
        <w:tc>
          <w:tcPr>
            <w:tcW w:w="1250" w:type="dxa"/>
            <w:tcBorders>
              <w:top w:val="nil"/>
              <w:left w:val="nil"/>
              <w:bottom w:val="nil"/>
              <w:right w:val="nil"/>
            </w:tcBorders>
            <w:shd w:val="clear" w:color="auto" w:fill="auto"/>
            <w:noWrap/>
            <w:vAlign w:val="center"/>
          </w:tcPr>
          <w:p>
            <w:pPr>
              <w:widowControl/>
              <w:jc w:val="center"/>
              <w:rPr>
                <w:rFonts w:ascii="Arial" w:hAnsi="Arial" w:cs="Arial"/>
                <w:color w:val="000000"/>
                <w:kern w:val="0"/>
                <w:sz w:val="20"/>
                <w:szCs w:val="20"/>
              </w:rPr>
            </w:pPr>
            <w:r>
              <w:rPr>
                <w:rFonts w:ascii="Arial" w:hAnsi="Arial" w:cs="Arial"/>
                <w:color w:val="000000"/>
                <w:kern w:val="0"/>
                <w:sz w:val="20"/>
                <w:szCs w:val="20"/>
              </w:rPr>
              <w:t>8.26</w:t>
            </w:r>
          </w:p>
        </w:tc>
        <w:tc>
          <w:tcPr>
            <w:tcW w:w="1360" w:type="dxa"/>
            <w:tcBorders>
              <w:top w:val="nil"/>
              <w:left w:val="nil"/>
              <w:bottom w:val="nil"/>
              <w:right w:val="nil"/>
            </w:tcBorders>
            <w:shd w:val="clear" w:color="auto" w:fill="auto"/>
            <w:noWrap/>
            <w:vAlign w:val="center"/>
          </w:tcPr>
          <w:p>
            <w:pPr>
              <w:widowControl/>
              <w:jc w:val="center"/>
              <w:rPr>
                <w:rFonts w:ascii="Arial" w:hAnsi="Arial" w:cs="Arial"/>
                <w:color w:val="000000"/>
                <w:kern w:val="0"/>
                <w:sz w:val="20"/>
                <w:szCs w:val="20"/>
              </w:rPr>
            </w:pPr>
            <w:r>
              <w:rPr>
                <w:rFonts w:ascii="Arial" w:hAnsi="Arial" w:cs="Arial"/>
                <w:color w:val="000000"/>
                <w:kern w:val="0"/>
                <w:sz w:val="20"/>
                <w:szCs w:val="20"/>
              </w:rPr>
              <w:t>35.5</w:t>
            </w:r>
          </w:p>
        </w:tc>
        <w:tc>
          <w:tcPr>
            <w:tcW w:w="939" w:type="dxa"/>
            <w:tcBorders>
              <w:top w:val="nil"/>
              <w:left w:val="nil"/>
              <w:bottom w:val="nil"/>
              <w:right w:val="nil"/>
            </w:tcBorders>
            <w:shd w:val="clear" w:color="auto" w:fill="auto"/>
            <w:noWrap/>
            <w:vAlign w:val="center"/>
          </w:tcPr>
          <w:p>
            <w:pPr>
              <w:widowControl/>
              <w:jc w:val="center"/>
              <w:rPr>
                <w:rFonts w:ascii="Arial" w:hAnsi="Arial" w:cs="Arial"/>
                <w:color w:val="000000"/>
                <w:kern w:val="0"/>
                <w:sz w:val="20"/>
                <w:szCs w:val="20"/>
              </w:rPr>
            </w:pPr>
            <w:r>
              <w:rPr>
                <w:rFonts w:ascii="Arial" w:hAnsi="Arial" w:cs="Arial"/>
                <w:color w:val="000000"/>
                <w:kern w:val="0"/>
                <w:sz w:val="20"/>
                <w:szCs w:val="20"/>
              </w:rPr>
              <w:t>22.682</w:t>
            </w:r>
          </w:p>
        </w:tc>
      </w:tr>
      <w:tr>
        <w:tblPrEx>
          <w:tblCellMar>
            <w:top w:w="0" w:type="dxa"/>
            <w:left w:w="108" w:type="dxa"/>
            <w:bottom w:w="0" w:type="dxa"/>
            <w:right w:w="108" w:type="dxa"/>
          </w:tblCellMar>
        </w:tblPrEx>
        <w:trPr>
          <w:trHeight w:val="567" w:hRule="atLeast"/>
        </w:trPr>
        <w:tc>
          <w:tcPr>
            <w:tcW w:w="1391" w:type="dxa"/>
            <w:tcBorders>
              <w:top w:val="nil"/>
              <w:left w:val="nil"/>
              <w:bottom w:val="nil"/>
              <w:right w:val="nil"/>
            </w:tcBorders>
            <w:shd w:val="clear" w:color="auto" w:fill="auto"/>
            <w:noWrap/>
            <w:vAlign w:val="center"/>
          </w:tcPr>
          <w:p>
            <w:pPr>
              <w:widowControl/>
              <w:jc w:val="center"/>
              <w:rPr>
                <w:rFonts w:ascii="Arial" w:hAnsi="Arial" w:cs="Arial"/>
                <w:color w:val="000000"/>
                <w:kern w:val="0"/>
                <w:sz w:val="20"/>
                <w:szCs w:val="20"/>
              </w:rPr>
            </w:pPr>
            <w:r>
              <w:rPr>
                <w:rFonts w:ascii="Arial" w:hAnsi="Arial" w:cs="Arial"/>
                <w:color w:val="000000"/>
                <w:kern w:val="0"/>
                <w:sz w:val="20"/>
                <w:szCs w:val="20"/>
              </w:rPr>
              <w:t>Madhesh</w:t>
            </w:r>
          </w:p>
        </w:tc>
        <w:tc>
          <w:tcPr>
            <w:tcW w:w="992" w:type="dxa"/>
            <w:tcBorders>
              <w:top w:val="nil"/>
              <w:left w:val="nil"/>
              <w:bottom w:val="nil"/>
              <w:right w:val="nil"/>
            </w:tcBorders>
            <w:shd w:val="clear" w:color="auto" w:fill="auto"/>
            <w:noWrap/>
            <w:vAlign w:val="center"/>
          </w:tcPr>
          <w:p>
            <w:pPr>
              <w:widowControl/>
              <w:jc w:val="center"/>
              <w:rPr>
                <w:rFonts w:ascii="Arial" w:hAnsi="Arial" w:cs="Arial"/>
                <w:color w:val="000000"/>
                <w:kern w:val="0"/>
                <w:sz w:val="20"/>
                <w:szCs w:val="20"/>
              </w:rPr>
            </w:pPr>
            <w:r>
              <w:rPr>
                <w:rFonts w:ascii="Arial" w:hAnsi="Arial" w:cs="Arial"/>
                <w:color w:val="000000"/>
                <w:kern w:val="0"/>
                <w:sz w:val="20"/>
                <w:szCs w:val="20"/>
              </w:rPr>
              <w:t>Nepal</w:t>
            </w:r>
          </w:p>
        </w:tc>
        <w:tc>
          <w:tcPr>
            <w:tcW w:w="1417" w:type="dxa"/>
            <w:tcBorders>
              <w:top w:val="nil"/>
              <w:left w:val="nil"/>
              <w:bottom w:val="nil"/>
              <w:right w:val="nil"/>
            </w:tcBorders>
            <w:shd w:val="clear" w:color="auto" w:fill="auto"/>
            <w:noWrap/>
            <w:vAlign w:val="center"/>
          </w:tcPr>
          <w:p>
            <w:pPr>
              <w:widowControl/>
              <w:jc w:val="center"/>
              <w:rPr>
                <w:rFonts w:ascii="Arial" w:hAnsi="Arial" w:cs="Arial"/>
                <w:color w:val="000000"/>
                <w:kern w:val="0"/>
                <w:sz w:val="20"/>
                <w:szCs w:val="20"/>
              </w:rPr>
            </w:pPr>
            <w:r>
              <w:rPr>
                <w:rFonts w:ascii="Arial" w:hAnsi="Arial" w:cs="Arial"/>
                <w:color w:val="000000"/>
                <w:kern w:val="0"/>
                <w:sz w:val="20"/>
                <w:szCs w:val="20"/>
              </w:rPr>
              <w:t>41.8</w:t>
            </w:r>
          </w:p>
        </w:tc>
        <w:tc>
          <w:tcPr>
            <w:tcW w:w="1433" w:type="dxa"/>
            <w:tcBorders>
              <w:top w:val="nil"/>
              <w:left w:val="nil"/>
              <w:bottom w:val="nil"/>
              <w:right w:val="nil"/>
            </w:tcBorders>
            <w:shd w:val="clear" w:color="auto" w:fill="auto"/>
            <w:noWrap/>
            <w:vAlign w:val="center"/>
          </w:tcPr>
          <w:p>
            <w:pPr>
              <w:widowControl/>
              <w:jc w:val="center"/>
              <w:rPr>
                <w:rFonts w:ascii="Arial" w:hAnsi="Arial" w:cs="Arial"/>
                <w:color w:val="000000"/>
                <w:kern w:val="0"/>
                <w:sz w:val="20"/>
                <w:szCs w:val="20"/>
              </w:rPr>
            </w:pPr>
            <w:r>
              <w:rPr>
                <w:rFonts w:ascii="Arial" w:hAnsi="Arial" w:cs="Arial"/>
                <w:color w:val="000000"/>
                <w:kern w:val="0"/>
                <w:sz w:val="20"/>
                <w:szCs w:val="20"/>
              </w:rPr>
              <w:t>38.85</w:t>
            </w:r>
          </w:p>
        </w:tc>
        <w:tc>
          <w:tcPr>
            <w:tcW w:w="1250" w:type="dxa"/>
            <w:tcBorders>
              <w:top w:val="nil"/>
              <w:left w:val="nil"/>
              <w:bottom w:val="nil"/>
              <w:right w:val="nil"/>
            </w:tcBorders>
            <w:shd w:val="clear" w:color="auto" w:fill="auto"/>
            <w:noWrap/>
            <w:vAlign w:val="center"/>
          </w:tcPr>
          <w:p>
            <w:pPr>
              <w:widowControl/>
              <w:jc w:val="center"/>
              <w:rPr>
                <w:rFonts w:ascii="Arial" w:hAnsi="Arial" w:cs="Arial"/>
                <w:color w:val="000000"/>
                <w:kern w:val="0"/>
                <w:sz w:val="20"/>
                <w:szCs w:val="20"/>
              </w:rPr>
            </w:pPr>
            <w:r>
              <w:rPr>
                <w:rFonts w:ascii="Arial" w:hAnsi="Arial" w:cs="Arial"/>
                <w:color w:val="000000"/>
                <w:kern w:val="0"/>
                <w:sz w:val="20"/>
                <w:szCs w:val="20"/>
              </w:rPr>
              <w:t>35.6</w:t>
            </w:r>
          </w:p>
        </w:tc>
        <w:tc>
          <w:tcPr>
            <w:tcW w:w="1250" w:type="dxa"/>
            <w:tcBorders>
              <w:top w:val="nil"/>
              <w:left w:val="nil"/>
              <w:bottom w:val="nil"/>
              <w:right w:val="nil"/>
            </w:tcBorders>
            <w:shd w:val="clear" w:color="auto" w:fill="auto"/>
            <w:noWrap/>
            <w:vAlign w:val="center"/>
          </w:tcPr>
          <w:p>
            <w:pPr>
              <w:widowControl/>
              <w:jc w:val="center"/>
              <w:rPr>
                <w:rFonts w:ascii="Arial" w:hAnsi="Arial" w:cs="Arial"/>
                <w:color w:val="000000"/>
                <w:kern w:val="0"/>
                <w:sz w:val="20"/>
                <w:szCs w:val="20"/>
              </w:rPr>
            </w:pPr>
            <w:r>
              <w:rPr>
                <w:rFonts w:ascii="Arial" w:hAnsi="Arial" w:cs="Arial"/>
                <w:color w:val="000000"/>
                <w:kern w:val="0"/>
                <w:sz w:val="20"/>
                <w:szCs w:val="20"/>
              </w:rPr>
              <w:t>6.85</w:t>
            </w:r>
          </w:p>
        </w:tc>
        <w:tc>
          <w:tcPr>
            <w:tcW w:w="1360" w:type="dxa"/>
            <w:tcBorders>
              <w:top w:val="nil"/>
              <w:left w:val="nil"/>
              <w:bottom w:val="nil"/>
              <w:right w:val="nil"/>
            </w:tcBorders>
            <w:shd w:val="clear" w:color="auto" w:fill="auto"/>
            <w:noWrap/>
            <w:vAlign w:val="center"/>
          </w:tcPr>
          <w:p>
            <w:pPr>
              <w:widowControl/>
              <w:jc w:val="center"/>
              <w:rPr>
                <w:rFonts w:ascii="Arial" w:hAnsi="Arial" w:cs="Arial"/>
                <w:color w:val="000000"/>
                <w:kern w:val="0"/>
                <w:sz w:val="20"/>
                <w:szCs w:val="20"/>
              </w:rPr>
            </w:pPr>
            <w:r>
              <w:rPr>
                <w:rFonts w:ascii="Arial" w:hAnsi="Arial" w:cs="Arial"/>
                <w:color w:val="000000"/>
                <w:kern w:val="0"/>
                <w:sz w:val="20"/>
                <w:szCs w:val="20"/>
              </w:rPr>
              <w:t>25.9</w:t>
            </w:r>
          </w:p>
        </w:tc>
        <w:tc>
          <w:tcPr>
            <w:tcW w:w="939" w:type="dxa"/>
            <w:tcBorders>
              <w:top w:val="nil"/>
              <w:left w:val="nil"/>
              <w:bottom w:val="nil"/>
              <w:right w:val="nil"/>
            </w:tcBorders>
            <w:shd w:val="clear" w:color="auto" w:fill="auto"/>
            <w:noWrap/>
            <w:vAlign w:val="center"/>
          </w:tcPr>
          <w:p>
            <w:pPr>
              <w:widowControl/>
              <w:jc w:val="center"/>
              <w:rPr>
                <w:rFonts w:ascii="Arial" w:hAnsi="Arial" w:cs="Arial"/>
                <w:color w:val="000000"/>
                <w:kern w:val="0"/>
                <w:sz w:val="20"/>
                <w:szCs w:val="20"/>
              </w:rPr>
            </w:pPr>
            <w:r>
              <w:rPr>
                <w:rFonts w:ascii="Arial" w:hAnsi="Arial" w:cs="Arial"/>
                <w:color w:val="000000"/>
                <w:kern w:val="0"/>
                <w:sz w:val="20"/>
                <w:szCs w:val="20"/>
              </w:rPr>
              <w:t>29.8</w:t>
            </w:r>
          </w:p>
        </w:tc>
      </w:tr>
      <w:tr>
        <w:tblPrEx>
          <w:tblCellMar>
            <w:top w:w="0" w:type="dxa"/>
            <w:left w:w="108" w:type="dxa"/>
            <w:bottom w:w="0" w:type="dxa"/>
            <w:right w:w="108" w:type="dxa"/>
          </w:tblCellMar>
        </w:tblPrEx>
        <w:trPr>
          <w:trHeight w:val="567" w:hRule="atLeast"/>
        </w:trPr>
        <w:tc>
          <w:tcPr>
            <w:tcW w:w="1391" w:type="dxa"/>
            <w:tcBorders>
              <w:top w:val="nil"/>
              <w:left w:val="nil"/>
              <w:bottom w:val="nil"/>
              <w:right w:val="nil"/>
            </w:tcBorders>
            <w:shd w:val="clear" w:color="auto" w:fill="auto"/>
            <w:noWrap/>
            <w:vAlign w:val="center"/>
          </w:tcPr>
          <w:p>
            <w:pPr>
              <w:widowControl/>
              <w:jc w:val="center"/>
              <w:rPr>
                <w:rFonts w:ascii="Arial" w:hAnsi="Arial" w:cs="Arial"/>
                <w:color w:val="000000"/>
                <w:kern w:val="0"/>
                <w:sz w:val="20"/>
                <w:szCs w:val="20"/>
              </w:rPr>
            </w:pPr>
            <w:r>
              <w:rPr>
                <w:rFonts w:ascii="Arial" w:hAnsi="Arial" w:cs="Arial"/>
                <w:color w:val="000000"/>
                <w:kern w:val="0"/>
                <w:sz w:val="20"/>
                <w:szCs w:val="20"/>
              </w:rPr>
              <w:t>Lhuentse</w:t>
            </w:r>
          </w:p>
        </w:tc>
        <w:tc>
          <w:tcPr>
            <w:tcW w:w="992" w:type="dxa"/>
            <w:tcBorders>
              <w:top w:val="nil"/>
              <w:left w:val="nil"/>
              <w:bottom w:val="nil"/>
              <w:right w:val="nil"/>
            </w:tcBorders>
            <w:shd w:val="clear" w:color="auto" w:fill="auto"/>
            <w:noWrap/>
            <w:vAlign w:val="center"/>
          </w:tcPr>
          <w:p>
            <w:pPr>
              <w:widowControl/>
              <w:jc w:val="center"/>
              <w:rPr>
                <w:rFonts w:ascii="Arial" w:hAnsi="Arial" w:cs="Arial"/>
                <w:color w:val="000000"/>
                <w:kern w:val="0"/>
                <w:sz w:val="20"/>
                <w:szCs w:val="20"/>
              </w:rPr>
            </w:pPr>
            <w:r>
              <w:rPr>
                <w:rFonts w:ascii="Arial" w:hAnsi="Arial" w:cs="Arial"/>
                <w:color w:val="000000"/>
                <w:kern w:val="0"/>
                <w:sz w:val="20"/>
                <w:szCs w:val="20"/>
              </w:rPr>
              <w:t>Bhutan</w:t>
            </w:r>
          </w:p>
        </w:tc>
        <w:tc>
          <w:tcPr>
            <w:tcW w:w="1417" w:type="dxa"/>
            <w:tcBorders>
              <w:top w:val="nil"/>
              <w:left w:val="nil"/>
              <w:bottom w:val="nil"/>
              <w:right w:val="nil"/>
            </w:tcBorders>
            <w:shd w:val="clear" w:color="auto" w:fill="auto"/>
            <w:noWrap/>
            <w:vAlign w:val="center"/>
          </w:tcPr>
          <w:p>
            <w:pPr>
              <w:widowControl/>
              <w:jc w:val="center"/>
              <w:rPr>
                <w:rFonts w:ascii="Arial" w:hAnsi="Arial" w:cs="Arial"/>
                <w:color w:val="000000"/>
                <w:kern w:val="0"/>
                <w:sz w:val="20"/>
                <w:szCs w:val="20"/>
              </w:rPr>
            </w:pPr>
            <w:r>
              <w:rPr>
                <w:rFonts w:ascii="Arial" w:hAnsi="Arial" w:cs="Arial"/>
                <w:color w:val="000000"/>
                <w:kern w:val="0"/>
                <w:sz w:val="20"/>
                <w:szCs w:val="20"/>
              </w:rPr>
              <w:t>65.5</w:t>
            </w:r>
          </w:p>
        </w:tc>
        <w:tc>
          <w:tcPr>
            <w:tcW w:w="1433" w:type="dxa"/>
            <w:tcBorders>
              <w:top w:val="nil"/>
              <w:left w:val="nil"/>
              <w:bottom w:val="nil"/>
              <w:right w:val="nil"/>
            </w:tcBorders>
            <w:shd w:val="clear" w:color="auto" w:fill="auto"/>
            <w:noWrap/>
            <w:vAlign w:val="center"/>
          </w:tcPr>
          <w:p>
            <w:pPr>
              <w:widowControl/>
              <w:jc w:val="center"/>
              <w:rPr>
                <w:rFonts w:ascii="Arial" w:hAnsi="Arial" w:cs="Arial"/>
                <w:color w:val="000000"/>
                <w:kern w:val="0"/>
                <w:sz w:val="20"/>
                <w:szCs w:val="20"/>
              </w:rPr>
            </w:pPr>
            <w:r>
              <w:rPr>
                <w:rFonts w:ascii="Arial" w:hAnsi="Arial" w:cs="Arial"/>
                <w:color w:val="000000"/>
                <w:kern w:val="0"/>
                <w:sz w:val="20"/>
                <w:szCs w:val="20"/>
              </w:rPr>
              <w:t>34.6</w:t>
            </w:r>
          </w:p>
        </w:tc>
        <w:tc>
          <w:tcPr>
            <w:tcW w:w="1250" w:type="dxa"/>
            <w:tcBorders>
              <w:top w:val="nil"/>
              <w:left w:val="nil"/>
              <w:bottom w:val="nil"/>
              <w:right w:val="nil"/>
            </w:tcBorders>
            <w:shd w:val="clear" w:color="auto" w:fill="auto"/>
            <w:noWrap/>
            <w:vAlign w:val="center"/>
          </w:tcPr>
          <w:p>
            <w:pPr>
              <w:widowControl/>
              <w:jc w:val="center"/>
              <w:rPr>
                <w:rFonts w:ascii="Arial" w:hAnsi="Arial" w:cs="Arial"/>
                <w:color w:val="000000"/>
                <w:kern w:val="0"/>
                <w:sz w:val="20"/>
                <w:szCs w:val="20"/>
              </w:rPr>
            </w:pPr>
            <w:r>
              <w:rPr>
                <w:rFonts w:ascii="Arial" w:hAnsi="Arial" w:cs="Arial"/>
                <w:color w:val="000000"/>
                <w:kern w:val="0"/>
                <w:sz w:val="20"/>
                <w:szCs w:val="20"/>
              </w:rPr>
              <w:t>29.5</w:t>
            </w:r>
          </w:p>
        </w:tc>
        <w:tc>
          <w:tcPr>
            <w:tcW w:w="1250" w:type="dxa"/>
            <w:tcBorders>
              <w:top w:val="nil"/>
              <w:left w:val="nil"/>
              <w:bottom w:val="nil"/>
              <w:right w:val="nil"/>
            </w:tcBorders>
            <w:shd w:val="clear" w:color="auto" w:fill="auto"/>
            <w:noWrap/>
            <w:vAlign w:val="center"/>
          </w:tcPr>
          <w:p>
            <w:pPr>
              <w:widowControl/>
              <w:jc w:val="center"/>
              <w:rPr>
                <w:rFonts w:ascii="Arial" w:hAnsi="Arial" w:cs="Arial"/>
                <w:color w:val="000000"/>
                <w:kern w:val="0"/>
                <w:sz w:val="20"/>
                <w:szCs w:val="20"/>
              </w:rPr>
            </w:pPr>
            <w:r>
              <w:rPr>
                <w:rFonts w:ascii="Arial" w:hAnsi="Arial" w:cs="Arial"/>
                <w:color w:val="000000"/>
                <w:kern w:val="0"/>
                <w:sz w:val="20"/>
                <w:szCs w:val="20"/>
              </w:rPr>
              <w:t>15.8</w:t>
            </w:r>
          </w:p>
        </w:tc>
        <w:tc>
          <w:tcPr>
            <w:tcW w:w="1360" w:type="dxa"/>
            <w:tcBorders>
              <w:top w:val="nil"/>
              <w:left w:val="nil"/>
              <w:bottom w:val="nil"/>
              <w:right w:val="nil"/>
            </w:tcBorders>
            <w:shd w:val="clear" w:color="auto" w:fill="auto"/>
            <w:noWrap/>
            <w:vAlign w:val="center"/>
          </w:tcPr>
          <w:p>
            <w:pPr>
              <w:widowControl/>
              <w:jc w:val="center"/>
              <w:rPr>
                <w:rFonts w:ascii="Arial" w:hAnsi="Arial" w:cs="Arial"/>
                <w:color w:val="000000"/>
                <w:kern w:val="0"/>
                <w:sz w:val="20"/>
                <w:szCs w:val="20"/>
              </w:rPr>
            </w:pPr>
            <w:r>
              <w:rPr>
                <w:rFonts w:ascii="Arial" w:hAnsi="Arial" w:cs="Arial"/>
                <w:color w:val="000000"/>
                <w:kern w:val="0"/>
                <w:sz w:val="20"/>
                <w:szCs w:val="20"/>
              </w:rPr>
              <w:t>84.2</w:t>
            </w:r>
          </w:p>
        </w:tc>
        <w:tc>
          <w:tcPr>
            <w:tcW w:w="939" w:type="dxa"/>
            <w:tcBorders>
              <w:top w:val="nil"/>
              <w:left w:val="nil"/>
              <w:bottom w:val="nil"/>
              <w:right w:val="nil"/>
            </w:tcBorders>
            <w:shd w:val="clear" w:color="auto" w:fill="auto"/>
            <w:noWrap/>
            <w:vAlign w:val="center"/>
          </w:tcPr>
          <w:p>
            <w:pPr>
              <w:widowControl/>
              <w:jc w:val="center"/>
              <w:rPr>
                <w:rFonts w:ascii="Arial" w:hAnsi="Arial" w:cs="Arial"/>
                <w:color w:val="000000"/>
                <w:kern w:val="0"/>
                <w:sz w:val="20"/>
                <w:szCs w:val="20"/>
              </w:rPr>
            </w:pPr>
            <w:r>
              <w:rPr>
                <w:rFonts w:ascii="Arial" w:hAnsi="Arial" w:cs="Arial"/>
                <w:color w:val="000000"/>
                <w:kern w:val="0"/>
                <w:sz w:val="20"/>
                <w:szCs w:val="20"/>
              </w:rPr>
              <w:t>45.92</w:t>
            </w:r>
          </w:p>
        </w:tc>
      </w:tr>
      <w:tr>
        <w:tblPrEx>
          <w:tblCellMar>
            <w:top w:w="0" w:type="dxa"/>
            <w:left w:w="108" w:type="dxa"/>
            <w:bottom w:w="0" w:type="dxa"/>
            <w:right w:w="108" w:type="dxa"/>
          </w:tblCellMar>
        </w:tblPrEx>
        <w:trPr>
          <w:trHeight w:val="567" w:hRule="atLeast"/>
        </w:trPr>
        <w:tc>
          <w:tcPr>
            <w:tcW w:w="1391" w:type="dxa"/>
            <w:tcBorders>
              <w:top w:val="nil"/>
              <w:left w:val="nil"/>
              <w:bottom w:val="nil"/>
              <w:right w:val="nil"/>
            </w:tcBorders>
            <w:shd w:val="clear" w:color="auto" w:fill="auto"/>
            <w:noWrap/>
            <w:vAlign w:val="center"/>
          </w:tcPr>
          <w:p>
            <w:pPr>
              <w:widowControl/>
              <w:jc w:val="center"/>
              <w:rPr>
                <w:rFonts w:ascii="Arial" w:hAnsi="Arial" w:cs="Arial"/>
                <w:color w:val="000000"/>
                <w:kern w:val="0"/>
                <w:sz w:val="20"/>
                <w:szCs w:val="20"/>
              </w:rPr>
            </w:pPr>
            <w:r>
              <w:rPr>
                <w:rFonts w:ascii="Arial" w:hAnsi="Arial" w:cs="Arial"/>
                <w:color w:val="000000"/>
                <w:kern w:val="0"/>
                <w:sz w:val="20"/>
                <w:szCs w:val="20"/>
              </w:rPr>
              <w:t>Monggar</w:t>
            </w:r>
          </w:p>
        </w:tc>
        <w:tc>
          <w:tcPr>
            <w:tcW w:w="992" w:type="dxa"/>
            <w:tcBorders>
              <w:top w:val="nil"/>
              <w:left w:val="nil"/>
              <w:bottom w:val="nil"/>
              <w:right w:val="nil"/>
            </w:tcBorders>
            <w:shd w:val="clear" w:color="auto" w:fill="auto"/>
            <w:noWrap/>
            <w:vAlign w:val="center"/>
          </w:tcPr>
          <w:p>
            <w:pPr>
              <w:widowControl/>
              <w:jc w:val="center"/>
              <w:rPr>
                <w:rFonts w:ascii="Arial" w:hAnsi="Arial" w:cs="Arial"/>
                <w:color w:val="000000"/>
                <w:kern w:val="0"/>
                <w:sz w:val="20"/>
                <w:szCs w:val="20"/>
              </w:rPr>
            </w:pPr>
            <w:r>
              <w:rPr>
                <w:rFonts w:ascii="Arial" w:hAnsi="Arial" w:cs="Arial"/>
                <w:color w:val="000000"/>
                <w:kern w:val="0"/>
                <w:sz w:val="20"/>
                <w:szCs w:val="20"/>
              </w:rPr>
              <w:t>Bhutan</w:t>
            </w:r>
          </w:p>
        </w:tc>
        <w:tc>
          <w:tcPr>
            <w:tcW w:w="1417" w:type="dxa"/>
            <w:tcBorders>
              <w:top w:val="nil"/>
              <w:left w:val="nil"/>
              <w:bottom w:val="nil"/>
              <w:right w:val="nil"/>
            </w:tcBorders>
            <w:shd w:val="clear" w:color="auto" w:fill="auto"/>
            <w:noWrap/>
            <w:vAlign w:val="center"/>
          </w:tcPr>
          <w:p>
            <w:pPr>
              <w:widowControl/>
              <w:jc w:val="center"/>
              <w:rPr>
                <w:rFonts w:ascii="Arial" w:hAnsi="Arial" w:cs="Arial"/>
                <w:color w:val="000000"/>
                <w:kern w:val="0"/>
                <w:sz w:val="20"/>
                <w:szCs w:val="20"/>
              </w:rPr>
            </w:pPr>
            <w:r>
              <w:rPr>
                <w:rFonts w:ascii="Arial" w:hAnsi="Arial" w:cs="Arial"/>
                <w:color w:val="000000"/>
                <w:kern w:val="0"/>
                <w:sz w:val="20"/>
                <w:szCs w:val="20"/>
              </w:rPr>
              <w:t>63.5</w:t>
            </w:r>
          </w:p>
        </w:tc>
        <w:tc>
          <w:tcPr>
            <w:tcW w:w="1433" w:type="dxa"/>
            <w:tcBorders>
              <w:top w:val="nil"/>
              <w:left w:val="nil"/>
              <w:bottom w:val="nil"/>
              <w:right w:val="nil"/>
            </w:tcBorders>
            <w:shd w:val="clear" w:color="auto" w:fill="auto"/>
            <w:noWrap/>
            <w:vAlign w:val="center"/>
          </w:tcPr>
          <w:p>
            <w:pPr>
              <w:widowControl/>
              <w:jc w:val="center"/>
              <w:rPr>
                <w:rFonts w:ascii="Arial" w:hAnsi="Arial" w:cs="Arial"/>
                <w:color w:val="000000"/>
                <w:kern w:val="0"/>
                <w:sz w:val="20"/>
                <w:szCs w:val="20"/>
              </w:rPr>
            </w:pPr>
            <w:r>
              <w:rPr>
                <w:rFonts w:ascii="Arial" w:hAnsi="Arial" w:cs="Arial"/>
                <w:color w:val="000000"/>
                <w:kern w:val="0"/>
                <w:sz w:val="20"/>
                <w:szCs w:val="20"/>
              </w:rPr>
              <w:t>36.9</w:t>
            </w:r>
          </w:p>
        </w:tc>
        <w:tc>
          <w:tcPr>
            <w:tcW w:w="1250" w:type="dxa"/>
            <w:tcBorders>
              <w:top w:val="nil"/>
              <w:left w:val="nil"/>
              <w:bottom w:val="nil"/>
              <w:right w:val="nil"/>
            </w:tcBorders>
            <w:shd w:val="clear" w:color="auto" w:fill="auto"/>
            <w:noWrap/>
            <w:vAlign w:val="center"/>
          </w:tcPr>
          <w:p>
            <w:pPr>
              <w:widowControl/>
              <w:jc w:val="center"/>
              <w:rPr>
                <w:rFonts w:ascii="Arial" w:hAnsi="Arial" w:cs="Arial"/>
                <w:color w:val="000000"/>
                <w:kern w:val="0"/>
                <w:sz w:val="20"/>
                <w:szCs w:val="20"/>
              </w:rPr>
            </w:pPr>
            <w:r>
              <w:rPr>
                <w:rFonts w:ascii="Arial" w:hAnsi="Arial" w:cs="Arial"/>
                <w:color w:val="000000"/>
                <w:kern w:val="0"/>
                <w:sz w:val="20"/>
                <w:szCs w:val="20"/>
              </w:rPr>
              <w:t>30.6</w:t>
            </w:r>
          </w:p>
        </w:tc>
        <w:tc>
          <w:tcPr>
            <w:tcW w:w="1250" w:type="dxa"/>
            <w:tcBorders>
              <w:top w:val="nil"/>
              <w:left w:val="nil"/>
              <w:bottom w:val="nil"/>
              <w:right w:val="nil"/>
            </w:tcBorders>
            <w:shd w:val="clear" w:color="auto" w:fill="auto"/>
            <w:noWrap/>
            <w:vAlign w:val="center"/>
          </w:tcPr>
          <w:p>
            <w:pPr>
              <w:widowControl/>
              <w:jc w:val="center"/>
              <w:rPr>
                <w:rFonts w:ascii="Arial" w:hAnsi="Arial" w:cs="Arial"/>
                <w:color w:val="000000"/>
                <w:kern w:val="0"/>
                <w:sz w:val="20"/>
                <w:szCs w:val="20"/>
              </w:rPr>
            </w:pPr>
            <w:r>
              <w:rPr>
                <w:rFonts w:ascii="Arial" w:hAnsi="Arial" w:cs="Arial"/>
                <w:color w:val="000000"/>
                <w:kern w:val="0"/>
                <w:sz w:val="20"/>
                <w:szCs w:val="20"/>
              </w:rPr>
              <w:t>7.1</w:t>
            </w:r>
          </w:p>
        </w:tc>
        <w:tc>
          <w:tcPr>
            <w:tcW w:w="1360" w:type="dxa"/>
            <w:tcBorders>
              <w:top w:val="nil"/>
              <w:left w:val="nil"/>
              <w:bottom w:val="nil"/>
              <w:right w:val="nil"/>
            </w:tcBorders>
            <w:shd w:val="clear" w:color="auto" w:fill="auto"/>
            <w:noWrap/>
            <w:vAlign w:val="center"/>
          </w:tcPr>
          <w:p>
            <w:pPr>
              <w:widowControl/>
              <w:jc w:val="center"/>
              <w:rPr>
                <w:rFonts w:ascii="Arial" w:hAnsi="Arial" w:cs="Arial"/>
                <w:color w:val="000000"/>
                <w:kern w:val="0"/>
                <w:sz w:val="20"/>
                <w:szCs w:val="20"/>
              </w:rPr>
            </w:pPr>
            <w:r>
              <w:rPr>
                <w:rFonts w:ascii="Arial" w:hAnsi="Arial" w:cs="Arial"/>
                <w:color w:val="000000"/>
                <w:kern w:val="0"/>
                <w:sz w:val="20"/>
                <w:szCs w:val="20"/>
              </w:rPr>
              <w:t>72.3</w:t>
            </w:r>
          </w:p>
        </w:tc>
        <w:tc>
          <w:tcPr>
            <w:tcW w:w="939" w:type="dxa"/>
            <w:tcBorders>
              <w:top w:val="nil"/>
              <w:left w:val="nil"/>
              <w:bottom w:val="nil"/>
              <w:right w:val="nil"/>
            </w:tcBorders>
            <w:shd w:val="clear" w:color="auto" w:fill="auto"/>
            <w:noWrap/>
            <w:vAlign w:val="center"/>
          </w:tcPr>
          <w:p>
            <w:pPr>
              <w:widowControl/>
              <w:jc w:val="center"/>
              <w:rPr>
                <w:rFonts w:ascii="Arial" w:hAnsi="Arial" w:cs="Arial"/>
                <w:color w:val="000000"/>
                <w:kern w:val="0"/>
                <w:sz w:val="20"/>
                <w:szCs w:val="20"/>
              </w:rPr>
            </w:pPr>
            <w:r>
              <w:rPr>
                <w:rFonts w:ascii="Arial" w:hAnsi="Arial" w:cs="Arial"/>
                <w:color w:val="000000"/>
                <w:kern w:val="0"/>
                <w:sz w:val="20"/>
                <w:szCs w:val="20"/>
              </w:rPr>
              <w:t>42.08</w:t>
            </w:r>
          </w:p>
        </w:tc>
      </w:tr>
      <w:tr>
        <w:tblPrEx>
          <w:tblCellMar>
            <w:top w:w="0" w:type="dxa"/>
            <w:left w:w="108" w:type="dxa"/>
            <w:bottom w:w="0" w:type="dxa"/>
            <w:right w:w="108" w:type="dxa"/>
          </w:tblCellMar>
        </w:tblPrEx>
        <w:trPr>
          <w:trHeight w:val="567" w:hRule="atLeast"/>
        </w:trPr>
        <w:tc>
          <w:tcPr>
            <w:tcW w:w="1391" w:type="dxa"/>
            <w:tcBorders>
              <w:top w:val="nil"/>
              <w:left w:val="nil"/>
              <w:bottom w:val="nil"/>
              <w:right w:val="nil"/>
            </w:tcBorders>
            <w:shd w:val="clear" w:color="auto" w:fill="auto"/>
            <w:noWrap/>
            <w:vAlign w:val="center"/>
          </w:tcPr>
          <w:p>
            <w:pPr>
              <w:widowControl/>
              <w:jc w:val="center"/>
              <w:rPr>
                <w:rFonts w:ascii="Arial" w:hAnsi="Arial" w:cs="Arial"/>
                <w:color w:val="000000"/>
                <w:kern w:val="0"/>
                <w:sz w:val="20"/>
                <w:szCs w:val="20"/>
              </w:rPr>
            </w:pPr>
            <w:r>
              <w:rPr>
                <w:rFonts w:ascii="Arial" w:hAnsi="Arial" w:cs="Arial"/>
                <w:color w:val="000000"/>
                <w:kern w:val="0"/>
                <w:sz w:val="20"/>
                <w:szCs w:val="20"/>
              </w:rPr>
              <w:t>Trashigang</w:t>
            </w:r>
          </w:p>
        </w:tc>
        <w:tc>
          <w:tcPr>
            <w:tcW w:w="992" w:type="dxa"/>
            <w:tcBorders>
              <w:top w:val="nil"/>
              <w:left w:val="nil"/>
              <w:bottom w:val="nil"/>
              <w:right w:val="nil"/>
            </w:tcBorders>
            <w:shd w:val="clear" w:color="auto" w:fill="auto"/>
            <w:noWrap/>
            <w:vAlign w:val="center"/>
          </w:tcPr>
          <w:p>
            <w:pPr>
              <w:widowControl/>
              <w:jc w:val="center"/>
              <w:rPr>
                <w:rFonts w:ascii="Arial" w:hAnsi="Arial" w:cs="Arial"/>
                <w:color w:val="000000"/>
                <w:kern w:val="0"/>
                <w:sz w:val="20"/>
                <w:szCs w:val="20"/>
              </w:rPr>
            </w:pPr>
            <w:r>
              <w:rPr>
                <w:rFonts w:ascii="Arial" w:hAnsi="Arial" w:cs="Arial"/>
                <w:color w:val="000000"/>
                <w:kern w:val="0"/>
                <w:sz w:val="20"/>
                <w:szCs w:val="20"/>
              </w:rPr>
              <w:t>Bhutan</w:t>
            </w:r>
          </w:p>
        </w:tc>
        <w:tc>
          <w:tcPr>
            <w:tcW w:w="1417" w:type="dxa"/>
            <w:tcBorders>
              <w:top w:val="nil"/>
              <w:left w:val="nil"/>
              <w:bottom w:val="nil"/>
              <w:right w:val="nil"/>
            </w:tcBorders>
            <w:shd w:val="clear" w:color="auto" w:fill="auto"/>
            <w:noWrap/>
            <w:vAlign w:val="center"/>
          </w:tcPr>
          <w:p>
            <w:pPr>
              <w:widowControl/>
              <w:jc w:val="center"/>
              <w:rPr>
                <w:rFonts w:ascii="Arial" w:hAnsi="Arial" w:cs="Arial"/>
                <w:color w:val="000000"/>
                <w:kern w:val="0"/>
                <w:sz w:val="20"/>
                <w:szCs w:val="20"/>
              </w:rPr>
            </w:pPr>
            <w:r>
              <w:rPr>
                <w:rFonts w:ascii="Arial" w:hAnsi="Arial" w:cs="Arial"/>
                <w:color w:val="000000"/>
                <w:kern w:val="0"/>
                <w:sz w:val="20"/>
                <w:szCs w:val="20"/>
              </w:rPr>
              <w:t>65.1</w:t>
            </w:r>
          </w:p>
        </w:tc>
        <w:tc>
          <w:tcPr>
            <w:tcW w:w="1433" w:type="dxa"/>
            <w:tcBorders>
              <w:top w:val="nil"/>
              <w:left w:val="nil"/>
              <w:bottom w:val="nil"/>
              <w:right w:val="nil"/>
            </w:tcBorders>
            <w:shd w:val="clear" w:color="auto" w:fill="auto"/>
            <w:noWrap/>
            <w:vAlign w:val="center"/>
          </w:tcPr>
          <w:p>
            <w:pPr>
              <w:widowControl/>
              <w:jc w:val="center"/>
              <w:rPr>
                <w:rFonts w:ascii="Arial" w:hAnsi="Arial" w:cs="Arial"/>
                <w:color w:val="000000"/>
                <w:kern w:val="0"/>
                <w:sz w:val="20"/>
                <w:szCs w:val="20"/>
              </w:rPr>
            </w:pPr>
            <w:r>
              <w:rPr>
                <w:rFonts w:ascii="Arial" w:hAnsi="Arial" w:cs="Arial"/>
                <w:color w:val="000000"/>
                <w:kern w:val="0"/>
                <w:sz w:val="20"/>
                <w:szCs w:val="20"/>
              </w:rPr>
              <w:t>35.5</w:t>
            </w:r>
          </w:p>
        </w:tc>
        <w:tc>
          <w:tcPr>
            <w:tcW w:w="1250" w:type="dxa"/>
            <w:tcBorders>
              <w:top w:val="nil"/>
              <w:left w:val="nil"/>
              <w:bottom w:val="nil"/>
              <w:right w:val="nil"/>
            </w:tcBorders>
            <w:shd w:val="clear" w:color="auto" w:fill="auto"/>
            <w:noWrap/>
            <w:vAlign w:val="center"/>
          </w:tcPr>
          <w:p>
            <w:pPr>
              <w:widowControl/>
              <w:jc w:val="center"/>
              <w:rPr>
                <w:rFonts w:ascii="Arial" w:hAnsi="Arial" w:cs="Arial"/>
                <w:color w:val="000000"/>
                <w:kern w:val="0"/>
                <w:sz w:val="20"/>
                <w:szCs w:val="20"/>
              </w:rPr>
            </w:pPr>
            <w:r>
              <w:rPr>
                <w:rFonts w:ascii="Arial" w:hAnsi="Arial" w:cs="Arial"/>
                <w:color w:val="000000"/>
                <w:kern w:val="0"/>
                <w:sz w:val="20"/>
                <w:szCs w:val="20"/>
              </w:rPr>
              <w:t>27.6</w:t>
            </w:r>
          </w:p>
        </w:tc>
        <w:tc>
          <w:tcPr>
            <w:tcW w:w="1250" w:type="dxa"/>
            <w:tcBorders>
              <w:top w:val="nil"/>
              <w:left w:val="nil"/>
              <w:bottom w:val="nil"/>
              <w:right w:val="nil"/>
            </w:tcBorders>
            <w:shd w:val="clear" w:color="auto" w:fill="auto"/>
            <w:noWrap/>
            <w:vAlign w:val="center"/>
          </w:tcPr>
          <w:p>
            <w:pPr>
              <w:widowControl/>
              <w:jc w:val="center"/>
              <w:rPr>
                <w:rFonts w:ascii="Arial" w:hAnsi="Arial" w:cs="Arial"/>
                <w:color w:val="000000"/>
                <w:kern w:val="0"/>
                <w:sz w:val="20"/>
                <w:szCs w:val="20"/>
              </w:rPr>
            </w:pPr>
            <w:r>
              <w:rPr>
                <w:rFonts w:ascii="Arial" w:hAnsi="Arial" w:cs="Arial"/>
                <w:color w:val="000000"/>
                <w:kern w:val="0"/>
                <w:sz w:val="20"/>
                <w:szCs w:val="20"/>
              </w:rPr>
              <w:t>7.31</w:t>
            </w:r>
          </w:p>
        </w:tc>
        <w:tc>
          <w:tcPr>
            <w:tcW w:w="1360" w:type="dxa"/>
            <w:tcBorders>
              <w:top w:val="nil"/>
              <w:left w:val="nil"/>
              <w:bottom w:val="nil"/>
              <w:right w:val="nil"/>
            </w:tcBorders>
            <w:shd w:val="clear" w:color="auto" w:fill="auto"/>
            <w:noWrap/>
            <w:vAlign w:val="center"/>
          </w:tcPr>
          <w:p>
            <w:pPr>
              <w:widowControl/>
              <w:jc w:val="center"/>
              <w:rPr>
                <w:rFonts w:ascii="Arial" w:hAnsi="Arial" w:cs="Arial"/>
                <w:color w:val="000000"/>
                <w:kern w:val="0"/>
                <w:sz w:val="20"/>
                <w:szCs w:val="20"/>
              </w:rPr>
            </w:pPr>
            <w:r>
              <w:rPr>
                <w:rFonts w:ascii="Arial" w:hAnsi="Arial" w:cs="Arial"/>
                <w:color w:val="000000"/>
                <w:kern w:val="0"/>
                <w:sz w:val="20"/>
                <w:szCs w:val="20"/>
              </w:rPr>
              <w:t>77.7</w:t>
            </w:r>
          </w:p>
        </w:tc>
        <w:tc>
          <w:tcPr>
            <w:tcW w:w="939" w:type="dxa"/>
            <w:tcBorders>
              <w:top w:val="nil"/>
              <w:left w:val="nil"/>
              <w:bottom w:val="nil"/>
              <w:right w:val="nil"/>
            </w:tcBorders>
            <w:shd w:val="clear" w:color="auto" w:fill="auto"/>
            <w:noWrap/>
            <w:vAlign w:val="center"/>
          </w:tcPr>
          <w:p>
            <w:pPr>
              <w:widowControl/>
              <w:jc w:val="center"/>
              <w:rPr>
                <w:rFonts w:ascii="Arial" w:hAnsi="Arial" w:cs="Arial"/>
                <w:color w:val="000000"/>
                <w:kern w:val="0"/>
                <w:sz w:val="20"/>
                <w:szCs w:val="20"/>
              </w:rPr>
            </w:pPr>
            <w:r>
              <w:rPr>
                <w:rFonts w:ascii="Arial" w:hAnsi="Arial" w:cs="Arial"/>
                <w:color w:val="000000"/>
                <w:kern w:val="0"/>
                <w:sz w:val="20"/>
                <w:szCs w:val="20"/>
              </w:rPr>
              <w:t>42.642</w:t>
            </w:r>
          </w:p>
        </w:tc>
      </w:tr>
      <w:tr>
        <w:tblPrEx>
          <w:tblCellMar>
            <w:top w:w="0" w:type="dxa"/>
            <w:left w:w="108" w:type="dxa"/>
            <w:bottom w:w="0" w:type="dxa"/>
            <w:right w:w="108" w:type="dxa"/>
          </w:tblCellMar>
        </w:tblPrEx>
        <w:trPr>
          <w:trHeight w:val="567" w:hRule="atLeast"/>
        </w:trPr>
        <w:tc>
          <w:tcPr>
            <w:tcW w:w="1391" w:type="dxa"/>
            <w:tcBorders>
              <w:top w:val="nil"/>
              <w:left w:val="nil"/>
              <w:bottom w:val="nil"/>
              <w:right w:val="nil"/>
            </w:tcBorders>
            <w:shd w:val="clear" w:color="auto" w:fill="auto"/>
            <w:noWrap/>
            <w:vAlign w:val="center"/>
          </w:tcPr>
          <w:p>
            <w:pPr>
              <w:widowControl/>
              <w:jc w:val="center"/>
              <w:rPr>
                <w:rFonts w:ascii="Arial" w:hAnsi="Arial" w:cs="Arial"/>
                <w:color w:val="000000"/>
                <w:kern w:val="0"/>
                <w:sz w:val="20"/>
                <w:szCs w:val="20"/>
              </w:rPr>
            </w:pPr>
            <w:r>
              <w:rPr>
                <w:rFonts w:ascii="Arial" w:hAnsi="Arial" w:cs="Arial"/>
                <w:color w:val="000000"/>
                <w:kern w:val="0"/>
                <w:sz w:val="20"/>
                <w:szCs w:val="20"/>
              </w:rPr>
              <w:t>Trashi Yangtse</w:t>
            </w:r>
          </w:p>
        </w:tc>
        <w:tc>
          <w:tcPr>
            <w:tcW w:w="992" w:type="dxa"/>
            <w:tcBorders>
              <w:top w:val="nil"/>
              <w:left w:val="nil"/>
              <w:bottom w:val="nil"/>
              <w:right w:val="nil"/>
            </w:tcBorders>
            <w:shd w:val="clear" w:color="auto" w:fill="auto"/>
            <w:noWrap/>
            <w:vAlign w:val="center"/>
          </w:tcPr>
          <w:p>
            <w:pPr>
              <w:widowControl/>
              <w:jc w:val="center"/>
              <w:rPr>
                <w:rFonts w:ascii="Arial" w:hAnsi="Arial" w:cs="Arial"/>
                <w:color w:val="000000"/>
                <w:kern w:val="0"/>
                <w:sz w:val="20"/>
                <w:szCs w:val="20"/>
              </w:rPr>
            </w:pPr>
            <w:r>
              <w:rPr>
                <w:rFonts w:ascii="Arial" w:hAnsi="Arial" w:cs="Arial"/>
                <w:color w:val="000000"/>
                <w:kern w:val="0"/>
                <w:sz w:val="20"/>
                <w:szCs w:val="20"/>
              </w:rPr>
              <w:t>Bhutan</w:t>
            </w:r>
          </w:p>
        </w:tc>
        <w:tc>
          <w:tcPr>
            <w:tcW w:w="1417" w:type="dxa"/>
            <w:tcBorders>
              <w:top w:val="nil"/>
              <w:left w:val="nil"/>
              <w:bottom w:val="nil"/>
              <w:right w:val="nil"/>
            </w:tcBorders>
            <w:shd w:val="clear" w:color="auto" w:fill="auto"/>
            <w:noWrap/>
            <w:vAlign w:val="center"/>
          </w:tcPr>
          <w:p>
            <w:pPr>
              <w:widowControl/>
              <w:jc w:val="center"/>
              <w:rPr>
                <w:rFonts w:ascii="Arial" w:hAnsi="Arial" w:cs="Arial"/>
                <w:color w:val="000000"/>
                <w:kern w:val="0"/>
                <w:sz w:val="20"/>
                <w:szCs w:val="20"/>
              </w:rPr>
            </w:pPr>
            <w:r>
              <w:rPr>
                <w:rFonts w:ascii="Arial" w:hAnsi="Arial" w:cs="Arial"/>
                <w:color w:val="000000"/>
                <w:kern w:val="0"/>
                <w:sz w:val="20"/>
                <w:szCs w:val="20"/>
              </w:rPr>
              <w:t>60.6</w:t>
            </w:r>
          </w:p>
        </w:tc>
        <w:tc>
          <w:tcPr>
            <w:tcW w:w="1433" w:type="dxa"/>
            <w:tcBorders>
              <w:top w:val="nil"/>
              <w:left w:val="nil"/>
              <w:bottom w:val="nil"/>
              <w:right w:val="nil"/>
            </w:tcBorders>
            <w:shd w:val="clear" w:color="auto" w:fill="auto"/>
            <w:noWrap/>
            <w:vAlign w:val="center"/>
          </w:tcPr>
          <w:p>
            <w:pPr>
              <w:widowControl/>
              <w:jc w:val="center"/>
              <w:rPr>
                <w:rFonts w:ascii="Arial" w:hAnsi="Arial" w:cs="Arial"/>
                <w:color w:val="000000"/>
                <w:kern w:val="0"/>
                <w:sz w:val="20"/>
                <w:szCs w:val="20"/>
              </w:rPr>
            </w:pPr>
            <w:r>
              <w:rPr>
                <w:rFonts w:ascii="Arial" w:hAnsi="Arial" w:cs="Arial"/>
                <w:color w:val="000000"/>
                <w:kern w:val="0"/>
                <w:sz w:val="20"/>
                <w:szCs w:val="20"/>
              </w:rPr>
              <w:t>34.1</w:t>
            </w:r>
          </w:p>
        </w:tc>
        <w:tc>
          <w:tcPr>
            <w:tcW w:w="1250" w:type="dxa"/>
            <w:tcBorders>
              <w:top w:val="nil"/>
              <w:left w:val="nil"/>
              <w:bottom w:val="nil"/>
              <w:right w:val="nil"/>
            </w:tcBorders>
            <w:shd w:val="clear" w:color="auto" w:fill="auto"/>
            <w:noWrap/>
            <w:vAlign w:val="center"/>
          </w:tcPr>
          <w:p>
            <w:pPr>
              <w:widowControl/>
              <w:jc w:val="center"/>
              <w:rPr>
                <w:rFonts w:ascii="Arial" w:hAnsi="Arial" w:cs="Arial"/>
                <w:color w:val="000000"/>
                <w:kern w:val="0"/>
                <w:sz w:val="20"/>
                <w:szCs w:val="20"/>
              </w:rPr>
            </w:pPr>
            <w:r>
              <w:rPr>
                <w:rFonts w:ascii="Arial" w:hAnsi="Arial" w:cs="Arial"/>
                <w:color w:val="000000"/>
                <w:kern w:val="0"/>
                <w:sz w:val="20"/>
                <w:szCs w:val="20"/>
              </w:rPr>
              <w:t>32.2</w:t>
            </w:r>
          </w:p>
        </w:tc>
        <w:tc>
          <w:tcPr>
            <w:tcW w:w="1250" w:type="dxa"/>
            <w:tcBorders>
              <w:top w:val="nil"/>
              <w:left w:val="nil"/>
              <w:bottom w:val="nil"/>
              <w:right w:val="nil"/>
            </w:tcBorders>
            <w:shd w:val="clear" w:color="auto" w:fill="auto"/>
            <w:noWrap/>
            <w:vAlign w:val="center"/>
          </w:tcPr>
          <w:p>
            <w:pPr>
              <w:widowControl/>
              <w:jc w:val="center"/>
              <w:rPr>
                <w:rFonts w:ascii="Arial" w:hAnsi="Arial" w:cs="Arial"/>
                <w:color w:val="000000"/>
                <w:kern w:val="0"/>
                <w:sz w:val="20"/>
                <w:szCs w:val="20"/>
              </w:rPr>
            </w:pPr>
            <w:r>
              <w:rPr>
                <w:rFonts w:ascii="Arial" w:hAnsi="Arial" w:cs="Arial"/>
                <w:color w:val="000000"/>
                <w:kern w:val="0"/>
                <w:sz w:val="20"/>
                <w:szCs w:val="20"/>
              </w:rPr>
              <w:t>7.12</w:t>
            </w:r>
          </w:p>
        </w:tc>
        <w:tc>
          <w:tcPr>
            <w:tcW w:w="1360" w:type="dxa"/>
            <w:tcBorders>
              <w:top w:val="nil"/>
              <w:left w:val="nil"/>
              <w:bottom w:val="nil"/>
              <w:right w:val="nil"/>
            </w:tcBorders>
            <w:shd w:val="clear" w:color="auto" w:fill="auto"/>
            <w:noWrap/>
            <w:vAlign w:val="center"/>
          </w:tcPr>
          <w:p>
            <w:pPr>
              <w:widowControl/>
              <w:jc w:val="center"/>
              <w:rPr>
                <w:rFonts w:ascii="Arial" w:hAnsi="Arial" w:cs="Arial"/>
                <w:color w:val="000000"/>
                <w:kern w:val="0"/>
                <w:sz w:val="20"/>
                <w:szCs w:val="20"/>
              </w:rPr>
            </w:pPr>
            <w:r>
              <w:rPr>
                <w:rFonts w:ascii="Arial" w:hAnsi="Arial" w:cs="Arial"/>
                <w:color w:val="000000"/>
                <w:kern w:val="0"/>
                <w:sz w:val="20"/>
                <w:szCs w:val="20"/>
              </w:rPr>
              <w:t>80.1</w:t>
            </w:r>
          </w:p>
        </w:tc>
        <w:tc>
          <w:tcPr>
            <w:tcW w:w="939" w:type="dxa"/>
            <w:tcBorders>
              <w:top w:val="nil"/>
              <w:left w:val="nil"/>
              <w:bottom w:val="nil"/>
              <w:right w:val="nil"/>
            </w:tcBorders>
            <w:shd w:val="clear" w:color="auto" w:fill="auto"/>
            <w:noWrap/>
            <w:vAlign w:val="center"/>
          </w:tcPr>
          <w:p>
            <w:pPr>
              <w:widowControl/>
              <w:jc w:val="center"/>
              <w:rPr>
                <w:rFonts w:ascii="Arial" w:hAnsi="Arial" w:cs="Arial"/>
                <w:color w:val="000000"/>
                <w:kern w:val="0"/>
                <w:sz w:val="20"/>
                <w:szCs w:val="20"/>
              </w:rPr>
            </w:pPr>
            <w:r>
              <w:rPr>
                <w:rFonts w:ascii="Arial" w:hAnsi="Arial" w:cs="Arial"/>
                <w:color w:val="000000"/>
                <w:kern w:val="0"/>
                <w:sz w:val="20"/>
                <w:szCs w:val="20"/>
              </w:rPr>
              <w:t>42.824</w:t>
            </w:r>
          </w:p>
        </w:tc>
      </w:tr>
      <w:tr>
        <w:tblPrEx>
          <w:tblCellMar>
            <w:top w:w="0" w:type="dxa"/>
            <w:left w:w="108" w:type="dxa"/>
            <w:bottom w:w="0" w:type="dxa"/>
            <w:right w:w="108" w:type="dxa"/>
          </w:tblCellMar>
        </w:tblPrEx>
        <w:trPr>
          <w:trHeight w:val="567" w:hRule="atLeast"/>
        </w:trPr>
        <w:tc>
          <w:tcPr>
            <w:tcW w:w="1391" w:type="dxa"/>
            <w:tcBorders>
              <w:top w:val="nil"/>
              <w:left w:val="nil"/>
              <w:bottom w:val="nil"/>
              <w:right w:val="nil"/>
            </w:tcBorders>
            <w:shd w:val="clear" w:color="auto" w:fill="auto"/>
            <w:noWrap/>
            <w:vAlign w:val="center"/>
          </w:tcPr>
          <w:p>
            <w:pPr>
              <w:widowControl/>
              <w:jc w:val="center"/>
              <w:rPr>
                <w:rFonts w:ascii="Arial" w:hAnsi="Arial" w:cs="Arial"/>
                <w:color w:val="000000"/>
                <w:kern w:val="0"/>
                <w:sz w:val="20"/>
                <w:szCs w:val="20"/>
              </w:rPr>
            </w:pPr>
            <w:r>
              <w:rPr>
                <w:rFonts w:ascii="Arial" w:hAnsi="Arial" w:cs="Arial"/>
                <w:color w:val="000000"/>
                <w:kern w:val="0"/>
                <w:sz w:val="20"/>
                <w:szCs w:val="20"/>
              </w:rPr>
              <w:t>Ladakh</w:t>
            </w:r>
          </w:p>
        </w:tc>
        <w:tc>
          <w:tcPr>
            <w:tcW w:w="992" w:type="dxa"/>
            <w:tcBorders>
              <w:top w:val="nil"/>
              <w:left w:val="nil"/>
              <w:bottom w:val="nil"/>
              <w:right w:val="nil"/>
            </w:tcBorders>
            <w:shd w:val="clear" w:color="auto" w:fill="auto"/>
            <w:noWrap/>
            <w:vAlign w:val="center"/>
          </w:tcPr>
          <w:p>
            <w:pPr>
              <w:widowControl/>
              <w:jc w:val="center"/>
              <w:rPr>
                <w:rFonts w:ascii="Arial" w:hAnsi="Arial" w:cs="Arial"/>
                <w:color w:val="000000"/>
                <w:kern w:val="0"/>
                <w:sz w:val="20"/>
                <w:szCs w:val="20"/>
              </w:rPr>
            </w:pPr>
            <w:r>
              <w:rPr>
                <w:rFonts w:ascii="Arial" w:hAnsi="Arial" w:cs="Arial"/>
                <w:color w:val="000000"/>
                <w:kern w:val="0"/>
                <w:sz w:val="20"/>
                <w:szCs w:val="20"/>
              </w:rPr>
              <w:t>India</w:t>
            </w:r>
          </w:p>
        </w:tc>
        <w:tc>
          <w:tcPr>
            <w:tcW w:w="1417" w:type="dxa"/>
            <w:tcBorders>
              <w:top w:val="nil"/>
              <w:left w:val="nil"/>
              <w:bottom w:val="nil"/>
              <w:right w:val="nil"/>
            </w:tcBorders>
            <w:shd w:val="clear" w:color="auto" w:fill="auto"/>
            <w:noWrap/>
            <w:vAlign w:val="center"/>
          </w:tcPr>
          <w:p>
            <w:pPr>
              <w:widowControl/>
              <w:jc w:val="center"/>
              <w:rPr>
                <w:rFonts w:ascii="Arial" w:hAnsi="Arial" w:cs="Arial"/>
                <w:color w:val="000000"/>
                <w:kern w:val="0"/>
                <w:sz w:val="20"/>
                <w:szCs w:val="20"/>
              </w:rPr>
            </w:pPr>
            <w:r>
              <w:rPr>
                <w:rFonts w:ascii="Arial" w:hAnsi="Arial" w:cs="Arial"/>
                <w:color w:val="000000"/>
                <w:kern w:val="0"/>
                <w:sz w:val="20"/>
                <w:szCs w:val="20"/>
              </w:rPr>
              <w:t>21.3</w:t>
            </w:r>
          </w:p>
        </w:tc>
        <w:tc>
          <w:tcPr>
            <w:tcW w:w="1433" w:type="dxa"/>
            <w:tcBorders>
              <w:top w:val="nil"/>
              <w:left w:val="nil"/>
              <w:bottom w:val="nil"/>
              <w:right w:val="nil"/>
            </w:tcBorders>
            <w:shd w:val="clear" w:color="auto" w:fill="auto"/>
            <w:noWrap/>
            <w:vAlign w:val="center"/>
          </w:tcPr>
          <w:p>
            <w:pPr>
              <w:widowControl/>
              <w:jc w:val="center"/>
              <w:rPr>
                <w:rFonts w:ascii="Arial" w:hAnsi="Arial" w:cs="Arial"/>
                <w:color w:val="000000"/>
                <w:kern w:val="0"/>
                <w:sz w:val="20"/>
                <w:szCs w:val="20"/>
              </w:rPr>
            </w:pPr>
            <w:r>
              <w:rPr>
                <w:rFonts w:ascii="Arial" w:hAnsi="Arial" w:cs="Arial"/>
                <w:color w:val="000000"/>
                <w:kern w:val="0"/>
                <w:sz w:val="20"/>
                <w:szCs w:val="20"/>
              </w:rPr>
              <w:t>16.35</w:t>
            </w:r>
          </w:p>
        </w:tc>
        <w:tc>
          <w:tcPr>
            <w:tcW w:w="1250" w:type="dxa"/>
            <w:tcBorders>
              <w:top w:val="nil"/>
              <w:left w:val="nil"/>
              <w:bottom w:val="nil"/>
              <w:right w:val="nil"/>
            </w:tcBorders>
            <w:shd w:val="clear" w:color="auto" w:fill="auto"/>
            <w:noWrap/>
            <w:vAlign w:val="center"/>
          </w:tcPr>
          <w:p>
            <w:pPr>
              <w:widowControl/>
              <w:jc w:val="center"/>
              <w:rPr>
                <w:rFonts w:ascii="Arial" w:hAnsi="Arial" w:cs="Arial"/>
                <w:color w:val="000000"/>
                <w:kern w:val="0"/>
                <w:sz w:val="20"/>
                <w:szCs w:val="20"/>
              </w:rPr>
            </w:pPr>
            <w:r>
              <w:rPr>
                <w:rFonts w:ascii="Arial" w:hAnsi="Arial" w:cs="Arial"/>
                <w:color w:val="000000"/>
                <w:kern w:val="0"/>
                <w:sz w:val="20"/>
                <w:szCs w:val="20"/>
              </w:rPr>
              <w:t>20</w:t>
            </w:r>
          </w:p>
        </w:tc>
        <w:tc>
          <w:tcPr>
            <w:tcW w:w="1250" w:type="dxa"/>
            <w:tcBorders>
              <w:top w:val="nil"/>
              <w:left w:val="nil"/>
              <w:bottom w:val="nil"/>
              <w:right w:val="nil"/>
            </w:tcBorders>
            <w:shd w:val="clear" w:color="auto" w:fill="auto"/>
            <w:noWrap/>
            <w:vAlign w:val="center"/>
          </w:tcPr>
          <w:p>
            <w:pPr>
              <w:widowControl/>
              <w:jc w:val="center"/>
              <w:rPr>
                <w:rFonts w:ascii="Arial" w:hAnsi="Arial" w:cs="Arial"/>
                <w:color w:val="000000"/>
                <w:kern w:val="0"/>
                <w:sz w:val="20"/>
                <w:szCs w:val="20"/>
              </w:rPr>
            </w:pPr>
            <w:r>
              <w:rPr>
                <w:rFonts w:ascii="Arial" w:hAnsi="Arial" w:cs="Arial"/>
                <w:color w:val="000000"/>
                <w:kern w:val="0"/>
                <w:sz w:val="20"/>
                <w:szCs w:val="20"/>
              </w:rPr>
              <w:t>7</w:t>
            </w:r>
          </w:p>
        </w:tc>
        <w:tc>
          <w:tcPr>
            <w:tcW w:w="1360" w:type="dxa"/>
            <w:tcBorders>
              <w:top w:val="nil"/>
              <w:left w:val="nil"/>
              <w:bottom w:val="nil"/>
              <w:right w:val="nil"/>
            </w:tcBorders>
            <w:shd w:val="clear" w:color="auto" w:fill="auto"/>
            <w:noWrap/>
            <w:vAlign w:val="center"/>
          </w:tcPr>
          <w:p>
            <w:pPr>
              <w:widowControl/>
              <w:jc w:val="center"/>
              <w:rPr>
                <w:rFonts w:ascii="Arial" w:hAnsi="Arial" w:cs="Arial"/>
                <w:color w:val="000000"/>
                <w:kern w:val="0"/>
                <w:sz w:val="20"/>
                <w:szCs w:val="20"/>
              </w:rPr>
            </w:pPr>
            <w:r>
              <w:rPr>
                <w:rFonts w:ascii="Arial" w:hAnsi="Arial" w:cs="Arial"/>
                <w:color w:val="000000"/>
                <w:kern w:val="0"/>
                <w:sz w:val="20"/>
                <w:szCs w:val="20"/>
              </w:rPr>
              <w:t>77.4</w:t>
            </w:r>
          </w:p>
        </w:tc>
        <w:tc>
          <w:tcPr>
            <w:tcW w:w="939" w:type="dxa"/>
            <w:tcBorders>
              <w:top w:val="nil"/>
              <w:left w:val="nil"/>
              <w:bottom w:val="nil"/>
              <w:right w:val="nil"/>
            </w:tcBorders>
            <w:shd w:val="clear" w:color="auto" w:fill="auto"/>
            <w:noWrap/>
            <w:vAlign w:val="center"/>
          </w:tcPr>
          <w:p>
            <w:pPr>
              <w:widowControl/>
              <w:jc w:val="center"/>
              <w:rPr>
                <w:rFonts w:ascii="Arial" w:hAnsi="Arial" w:cs="Arial"/>
                <w:color w:val="000000"/>
                <w:kern w:val="0"/>
                <w:sz w:val="20"/>
                <w:szCs w:val="20"/>
              </w:rPr>
            </w:pPr>
            <w:r>
              <w:rPr>
                <w:rFonts w:ascii="Arial" w:hAnsi="Arial" w:cs="Arial"/>
                <w:color w:val="000000"/>
                <w:kern w:val="0"/>
                <w:sz w:val="20"/>
                <w:szCs w:val="20"/>
              </w:rPr>
              <w:t>28.41</w:t>
            </w:r>
          </w:p>
        </w:tc>
      </w:tr>
      <w:tr>
        <w:tblPrEx>
          <w:tblCellMar>
            <w:top w:w="0" w:type="dxa"/>
            <w:left w:w="108" w:type="dxa"/>
            <w:bottom w:w="0" w:type="dxa"/>
            <w:right w:w="108" w:type="dxa"/>
          </w:tblCellMar>
        </w:tblPrEx>
        <w:trPr>
          <w:trHeight w:val="567" w:hRule="atLeast"/>
        </w:trPr>
        <w:tc>
          <w:tcPr>
            <w:tcW w:w="1391" w:type="dxa"/>
            <w:tcBorders>
              <w:top w:val="nil"/>
              <w:left w:val="nil"/>
              <w:bottom w:val="nil"/>
              <w:right w:val="nil"/>
            </w:tcBorders>
            <w:shd w:val="clear" w:color="auto" w:fill="auto"/>
            <w:noWrap/>
            <w:vAlign w:val="center"/>
          </w:tcPr>
          <w:p>
            <w:pPr>
              <w:widowControl/>
              <w:jc w:val="center"/>
              <w:rPr>
                <w:rFonts w:ascii="Arial" w:hAnsi="Arial" w:cs="Arial"/>
                <w:color w:val="000000"/>
                <w:kern w:val="0"/>
                <w:sz w:val="20"/>
                <w:szCs w:val="20"/>
              </w:rPr>
            </w:pPr>
            <w:r>
              <w:rPr>
                <w:rFonts w:ascii="Arial" w:hAnsi="Arial" w:cs="Arial"/>
                <w:color w:val="000000"/>
                <w:kern w:val="0"/>
                <w:sz w:val="20"/>
                <w:szCs w:val="20"/>
              </w:rPr>
              <w:t>Assam</w:t>
            </w:r>
          </w:p>
        </w:tc>
        <w:tc>
          <w:tcPr>
            <w:tcW w:w="992" w:type="dxa"/>
            <w:tcBorders>
              <w:top w:val="nil"/>
              <w:left w:val="nil"/>
              <w:bottom w:val="nil"/>
              <w:right w:val="nil"/>
            </w:tcBorders>
            <w:shd w:val="clear" w:color="auto" w:fill="auto"/>
            <w:noWrap/>
            <w:vAlign w:val="center"/>
          </w:tcPr>
          <w:p>
            <w:pPr>
              <w:widowControl/>
              <w:jc w:val="center"/>
              <w:rPr>
                <w:rFonts w:ascii="Arial" w:hAnsi="Arial" w:cs="Arial"/>
                <w:color w:val="000000"/>
                <w:kern w:val="0"/>
                <w:sz w:val="20"/>
                <w:szCs w:val="20"/>
              </w:rPr>
            </w:pPr>
            <w:r>
              <w:rPr>
                <w:rFonts w:ascii="Arial" w:hAnsi="Arial" w:cs="Arial"/>
                <w:color w:val="000000"/>
                <w:kern w:val="0"/>
                <w:sz w:val="20"/>
                <w:szCs w:val="20"/>
              </w:rPr>
              <w:t>India</w:t>
            </w:r>
          </w:p>
        </w:tc>
        <w:tc>
          <w:tcPr>
            <w:tcW w:w="1417" w:type="dxa"/>
            <w:tcBorders>
              <w:top w:val="nil"/>
              <w:left w:val="nil"/>
              <w:bottom w:val="nil"/>
              <w:right w:val="nil"/>
            </w:tcBorders>
            <w:shd w:val="clear" w:color="auto" w:fill="auto"/>
            <w:noWrap/>
            <w:vAlign w:val="center"/>
          </w:tcPr>
          <w:p>
            <w:pPr>
              <w:widowControl/>
              <w:jc w:val="center"/>
              <w:rPr>
                <w:rFonts w:ascii="Arial" w:hAnsi="Arial" w:cs="Arial"/>
                <w:color w:val="000000"/>
                <w:kern w:val="0"/>
                <w:sz w:val="20"/>
                <w:szCs w:val="20"/>
              </w:rPr>
            </w:pPr>
            <w:r>
              <w:rPr>
                <w:rFonts w:ascii="Arial" w:hAnsi="Arial" w:cs="Arial"/>
                <w:color w:val="000000"/>
                <w:kern w:val="0"/>
                <w:sz w:val="20"/>
                <w:szCs w:val="20"/>
              </w:rPr>
              <w:t>47.7</w:t>
            </w:r>
          </w:p>
        </w:tc>
        <w:tc>
          <w:tcPr>
            <w:tcW w:w="1433" w:type="dxa"/>
            <w:tcBorders>
              <w:top w:val="nil"/>
              <w:left w:val="nil"/>
              <w:bottom w:val="nil"/>
              <w:right w:val="nil"/>
            </w:tcBorders>
            <w:shd w:val="clear" w:color="auto" w:fill="auto"/>
            <w:noWrap/>
            <w:vAlign w:val="center"/>
          </w:tcPr>
          <w:p>
            <w:pPr>
              <w:widowControl/>
              <w:jc w:val="center"/>
              <w:rPr>
                <w:rFonts w:ascii="Arial" w:hAnsi="Arial" w:cs="Arial"/>
                <w:color w:val="000000"/>
                <w:kern w:val="0"/>
                <w:sz w:val="20"/>
                <w:szCs w:val="20"/>
              </w:rPr>
            </w:pPr>
            <w:r>
              <w:rPr>
                <w:rFonts w:ascii="Arial" w:hAnsi="Arial" w:cs="Arial"/>
                <w:color w:val="000000"/>
                <w:kern w:val="0"/>
                <w:sz w:val="20"/>
                <w:szCs w:val="20"/>
              </w:rPr>
              <w:t>35.6</w:t>
            </w:r>
          </w:p>
        </w:tc>
        <w:tc>
          <w:tcPr>
            <w:tcW w:w="1250" w:type="dxa"/>
            <w:tcBorders>
              <w:top w:val="nil"/>
              <w:left w:val="nil"/>
              <w:bottom w:val="nil"/>
              <w:right w:val="nil"/>
            </w:tcBorders>
            <w:shd w:val="clear" w:color="auto" w:fill="auto"/>
            <w:noWrap/>
            <w:vAlign w:val="center"/>
          </w:tcPr>
          <w:p>
            <w:pPr>
              <w:widowControl/>
              <w:jc w:val="center"/>
              <w:rPr>
                <w:rFonts w:ascii="Arial" w:hAnsi="Arial" w:cs="Arial"/>
                <w:color w:val="000000"/>
                <w:kern w:val="0"/>
                <w:sz w:val="20"/>
                <w:szCs w:val="20"/>
              </w:rPr>
            </w:pPr>
            <w:r>
              <w:rPr>
                <w:rFonts w:ascii="Arial" w:hAnsi="Arial" w:cs="Arial"/>
                <w:color w:val="000000"/>
                <w:kern w:val="0"/>
                <w:sz w:val="20"/>
                <w:szCs w:val="20"/>
              </w:rPr>
              <w:t>26.2</w:t>
            </w:r>
          </w:p>
        </w:tc>
        <w:tc>
          <w:tcPr>
            <w:tcW w:w="1250" w:type="dxa"/>
            <w:tcBorders>
              <w:top w:val="nil"/>
              <w:left w:val="nil"/>
              <w:bottom w:val="nil"/>
              <w:right w:val="nil"/>
            </w:tcBorders>
            <w:shd w:val="clear" w:color="auto" w:fill="auto"/>
            <w:noWrap/>
            <w:vAlign w:val="center"/>
          </w:tcPr>
          <w:p>
            <w:pPr>
              <w:widowControl/>
              <w:jc w:val="center"/>
              <w:rPr>
                <w:rFonts w:ascii="Arial" w:hAnsi="Arial" w:cs="Arial"/>
                <w:color w:val="000000"/>
                <w:kern w:val="0"/>
                <w:sz w:val="20"/>
                <w:szCs w:val="20"/>
              </w:rPr>
            </w:pPr>
            <w:r>
              <w:rPr>
                <w:rFonts w:ascii="Arial" w:hAnsi="Arial" w:cs="Arial"/>
                <w:color w:val="000000"/>
                <w:kern w:val="0"/>
                <w:sz w:val="20"/>
                <w:szCs w:val="20"/>
              </w:rPr>
              <w:t>5.23</w:t>
            </w:r>
          </w:p>
        </w:tc>
        <w:tc>
          <w:tcPr>
            <w:tcW w:w="1360" w:type="dxa"/>
            <w:tcBorders>
              <w:top w:val="nil"/>
              <w:left w:val="nil"/>
              <w:bottom w:val="nil"/>
              <w:right w:val="nil"/>
            </w:tcBorders>
            <w:shd w:val="clear" w:color="auto" w:fill="auto"/>
            <w:noWrap/>
            <w:vAlign w:val="center"/>
          </w:tcPr>
          <w:p>
            <w:pPr>
              <w:widowControl/>
              <w:jc w:val="center"/>
              <w:rPr>
                <w:rFonts w:ascii="Arial" w:hAnsi="Arial" w:cs="Arial"/>
                <w:color w:val="000000"/>
                <w:kern w:val="0"/>
                <w:sz w:val="20"/>
                <w:szCs w:val="20"/>
              </w:rPr>
            </w:pPr>
            <w:r>
              <w:rPr>
                <w:rFonts w:ascii="Arial" w:hAnsi="Arial" w:cs="Arial"/>
                <w:color w:val="000000"/>
                <w:kern w:val="0"/>
                <w:sz w:val="20"/>
                <w:szCs w:val="20"/>
              </w:rPr>
              <w:t>84.9</w:t>
            </w:r>
          </w:p>
        </w:tc>
        <w:tc>
          <w:tcPr>
            <w:tcW w:w="939" w:type="dxa"/>
            <w:tcBorders>
              <w:top w:val="nil"/>
              <w:left w:val="nil"/>
              <w:bottom w:val="nil"/>
              <w:right w:val="nil"/>
            </w:tcBorders>
            <w:shd w:val="clear" w:color="auto" w:fill="auto"/>
            <w:noWrap/>
            <w:vAlign w:val="center"/>
          </w:tcPr>
          <w:p>
            <w:pPr>
              <w:widowControl/>
              <w:jc w:val="center"/>
              <w:rPr>
                <w:rFonts w:ascii="Arial" w:hAnsi="Arial" w:cs="Arial"/>
                <w:color w:val="000000"/>
                <w:kern w:val="0"/>
                <w:sz w:val="20"/>
                <w:szCs w:val="20"/>
              </w:rPr>
            </w:pPr>
            <w:r>
              <w:rPr>
                <w:rFonts w:ascii="Arial" w:hAnsi="Arial" w:cs="Arial"/>
                <w:color w:val="000000"/>
                <w:kern w:val="0"/>
                <w:sz w:val="20"/>
                <w:szCs w:val="20"/>
              </w:rPr>
              <w:t>39.926</w:t>
            </w:r>
          </w:p>
        </w:tc>
      </w:tr>
      <w:tr>
        <w:tblPrEx>
          <w:tblCellMar>
            <w:top w:w="0" w:type="dxa"/>
            <w:left w:w="108" w:type="dxa"/>
            <w:bottom w:w="0" w:type="dxa"/>
            <w:right w:w="108" w:type="dxa"/>
          </w:tblCellMar>
        </w:tblPrEx>
        <w:trPr>
          <w:trHeight w:val="567" w:hRule="atLeast"/>
        </w:trPr>
        <w:tc>
          <w:tcPr>
            <w:tcW w:w="1391" w:type="dxa"/>
            <w:tcBorders>
              <w:top w:val="nil"/>
              <w:left w:val="nil"/>
              <w:bottom w:val="nil"/>
              <w:right w:val="nil"/>
            </w:tcBorders>
            <w:shd w:val="clear" w:color="auto" w:fill="auto"/>
            <w:noWrap/>
            <w:vAlign w:val="center"/>
          </w:tcPr>
          <w:p>
            <w:pPr>
              <w:widowControl/>
              <w:jc w:val="center"/>
              <w:rPr>
                <w:rFonts w:ascii="Arial" w:hAnsi="Arial" w:cs="Arial"/>
                <w:color w:val="000000"/>
                <w:kern w:val="0"/>
                <w:sz w:val="20"/>
                <w:szCs w:val="20"/>
              </w:rPr>
            </w:pPr>
            <w:r>
              <w:rPr>
                <w:rFonts w:ascii="Arial" w:hAnsi="Arial" w:cs="Arial"/>
                <w:color w:val="000000"/>
                <w:kern w:val="0"/>
                <w:sz w:val="20"/>
                <w:szCs w:val="20"/>
              </w:rPr>
              <w:t>Uttaranchal</w:t>
            </w:r>
          </w:p>
        </w:tc>
        <w:tc>
          <w:tcPr>
            <w:tcW w:w="992" w:type="dxa"/>
            <w:tcBorders>
              <w:top w:val="nil"/>
              <w:left w:val="nil"/>
              <w:bottom w:val="nil"/>
              <w:right w:val="nil"/>
            </w:tcBorders>
            <w:shd w:val="clear" w:color="auto" w:fill="auto"/>
            <w:noWrap/>
            <w:vAlign w:val="center"/>
          </w:tcPr>
          <w:p>
            <w:pPr>
              <w:widowControl/>
              <w:jc w:val="center"/>
              <w:rPr>
                <w:rFonts w:ascii="Arial" w:hAnsi="Arial" w:cs="Arial"/>
                <w:color w:val="000000"/>
                <w:kern w:val="0"/>
                <w:sz w:val="20"/>
                <w:szCs w:val="20"/>
              </w:rPr>
            </w:pPr>
            <w:r>
              <w:rPr>
                <w:rFonts w:ascii="Arial" w:hAnsi="Arial" w:cs="Arial"/>
                <w:color w:val="000000"/>
                <w:kern w:val="0"/>
                <w:sz w:val="20"/>
                <w:szCs w:val="20"/>
              </w:rPr>
              <w:t>India</w:t>
            </w:r>
          </w:p>
        </w:tc>
        <w:tc>
          <w:tcPr>
            <w:tcW w:w="1417" w:type="dxa"/>
            <w:tcBorders>
              <w:top w:val="nil"/>
              <w:left w:val="nil"/>
              <w:bottom w:val="nil"/>
              <w:right w:val="nil"/>
            </w:tcBorders>
            <w:shd w:val="clear" w:color="auto" w:fill="auto"/>
            <w:noWrap/>
            <w:vAlign w:val="center"/>
          </w:tcPr>
          <w:p>
            <w:pPr>
              <w:widowControl/>
              <w:jc w:val="center"/>
              <w:rPr>
                <w:rFonts w:ascii="Arial" w:hAnsi="Arial" w:cs="Arial"/>
                <w:color w:val="000000"/>
                <w:kern w:val="0"/>
                <w:sz w:val="20"/>
                <w:szCs w:val="20"/>
              </w:rPr>
            </w:pPr>
            <w:r>
              <w:rPr>
                <w:rFonts w:ascii="Arial" w:hAnsi="Arial" w:cs="Arial"/>
                <w:color w:val="000000"/>
                <w:kern w:val="0"/>
                <w:sz w:val="20"/>
                <w:szCs w:val="20"/>
              </w:rPr>
              <w:t>2.25</w:t>
            </w:r>
          </w:p>
        </w:tc>
        <w:tc>
          <w:tcPr>
            <w:tcW w:w="1433" w:type="dxa"/>
            <w:tcBorders>
              <w:top w:val="nil"/>
              <w:left w:val="nil"/>
              <w:bottom w:val="nil"/>
              <w:right w:val="nil"/>
            </w:tcBorders>
            <w:shd w:val="clear" w:color="auto" w:fill="auto"/>
            <w:noWrap/>
            <w:vAlign w:val="center"/>
          </w:tcPr>
          <w:p>
            <w:pPr>
              <w:widowControl/>
              <w:jc w:val="center"/>
              <w:rPr>
                <w:rFonts w:ascii="Arial" w:hAnsi="Arial" w:cs="Arial"/>
                <w:color w:val="000000"/>
                <w:kern w:val="0"/>
                <w:sz w:val="20"/>
                <w:szCs w:val="20"/>
              </w:rPr>
            </w:pPr>
            <w:r>
              <w:rPr>
                <w:rFonts w:ascii="Arial" w:hAnsi="Arial" w:cs="Arial"/>
                <w:color w:val="000000"/>
                <w:kern w:val="0"/>
                <w:sz w:val="20"/>
                <w:szCs w:val="20"/>
              </w:rPr>
              <w:t>15.45</w:t>
            </w:r>
          </w:p>
        </w:tc>
        <w:tc>
          <w:tcPr>
            <w:tcW w:w="1250" w:type="dxa"/>
            <w:tcBorders>
              <w:top w:val="nil"/>
              <w:left w:val="nil"/>
              <w:bottom w:val="nil"/>
              <w:right w:val="nil"/>
            </w:tcBorders>
            <w:shd w:val="clear" w:color="auto" w:fill="auto"/>
            <w:noWrap/>
            <w:vAlign w:val="center"/>
          </w:tcPr>
          <w:p>
            <w:pPr>
              <w:widowControl/>
              <w:jc w:val="center"/>
              <w:rPr>
                <w:rFonts w:ascii="Arial" w:hAnsi="Arial" w:cs="Arial"/>
                <w:color w:val="000000"/>
                <w:kern w:val="0"/>
                <w:sz w:val="20"/>
                <w:szCs w:val="20"/>
              </w:rPr>
            </w:pPr>
            <w:r>
              <w:rPr>
                <w:rFonts w:ascii="Arial" w:hAnsi="Arial" w:cs="Arial"/>
                <w:color w:val="000000"/>
                <w:kern w:val="0"/>
                <w:sz w:val="20"/>
                <w:szCs w:val="20"/>
              </w:rPr>
              <w:t>23.8</w:t>
            </w:r>
          </w:p>
        </w:tc>
        <w:tc>
          <w:tcPr>
            <w:tcW w:w="1250" w:type="dxa"/>
            <w:tcBorders>
              <w:top w:val="nil"/>
              <w:left w:val="nil"/>
              <w:bottom w:val="nil"/>
              <w:right w:val="nil"/>
            </w:tcBorders>
            <w:shd w:val="clear" w:color="auto" w:fill="auto"/>
            <w:noWrap/>
            <w:vAlign w:val="center"/>
          </w:tcPr>
          <w:p>
            <w:pPr>
              <w:widowControl/>
              <w:jc w:val="center"/>
              <w:rPr>
                <w:rFonts w:ascii="Arial" w:hAnsi="Arial" w:cs="Arial"/>
                <w:color w:val="000000"/>
                <w:kern w:val="0"/>
                <w:sz w:val="20"/>
                <w:szCs w:val="20"/>
              </w:rPr>
            </w:pPr>
            <w:r>
              <w:rPr>
                <w:rFonts w:ascii="Arial" w:hAnsi="Arial" w:cs="Arial"/>
                <w:color w:val="000000"/>
                <w:kern w:val="0"/>
                <w:sz w:val="20"/>
                <w:szCs w:val="20"/>
              </w:rPr>
              <w:t>8.76</w:t>
            </w:r>
          </w:p>
        </w:tc>
        <w:tc>
          <w:tcPr>
            <w:tcW w:w="1360" w:type="dxa"/>
            <w:tcBorders>
              <w:top w:val="nil"/>
              <w:left w:val="nil"/>
              <w:bottom w:val="nil"/>
              <w:right w:val="nil"/>
            </w:tcBorders>
            <w:shd w:val="clear" w:color="auto" w:fill="auto"/>
            <w:noWrap/>
            <w:vAlign w:val="center"/>
          </w:tcPr>
          <w:p>
            <w:pPr>
              <w:widowControl/>
              <w:jc w:val="center"/>
              <w:rPr>
                <w:rFonts w:ascii="Arial" w:hAnsi="Arial" w:cs="Arial"/>
                <w:color w:val="000000"/>
                <w:kern w:val="0"/>
                <w:sz w:val="20"/>
                <w:szCs w:val="20"/>
              </w:rPr>
            </w:pPr>
            <w:r>
              <w:rPr>
                <w:rFonts w:ascii="Arial" w:hAnsi="Arial" w:cs="Arial"/>
                <w:color w:val="000000"/>
                <w:kern w:val="0"/>
                <w:sz w:val="20"/>
                <w:szCs w:val="20"/>
              </w:rPr>
              <w:t>71.3</w:t>
            </w:r>
          </w:p>
        </w:tc>
        <w:tc>
          <w:tcPr>
            <w:tcW w:w="939" w:type="dxa"/>
            <w:tcBorders>
              <w:top w:val="nil"/>
              <w:left w:val="nil"/>
              <w:bottom w:val="nil"/>
              <w:right w:val="nil"/>
            </w:tcBorders>
            <w:shd w:val="clear" w:color="auto" w:fill="auto"/>
            <w:noWrap/>
            <w:vAlign w:val="center"/>
          </w:tcPr>
          <w:p>
            <w:pPr>
              <w:widowControl/>
              <w:jc w:val="center"/>
              <w:rPr>
                <w:rFonts w:ascii="Arial" w:hAnsi="Arial" w:cs="Arial"/>
                <w:color w:val="000000"/>
                <w:kern w:val="0"/>
                <w:sz w:val="20"/>
                <w:szCs w:val="20"/>
              </w:rPr>
            </w:pPr>
            <w:r>
              <w:rPr>
                <w:rFonts w:ascii="Arial" w:hAnsi="Arial" w:cs="Arial"/>
                <w:color w:val="000000"/>
                <w:kern w:val="0"/>
                <w:sz w:val="20"/>
                <w:szCs w:val="20"/>
              </w:rPr>
              <w:t>24.312</w:t>
            </w:r>
          </w:p>
        </w:tc>
      </w:tr>
      <w:tr>
        <w:tblPrEx>
          <w:tblCellMar>
            <w:top w:w="0" w:type="dxa"/>
            <w:left w:w="108" w:type="dxa"/>
            <w:bottom w:w="0" w:type="dxa"/>
            <w:right w:w="108" w:type="dxa"/>
          </w:tblCellMar>
        </w:tblPrEx>
        <w:trPr>
          <w:trHeight w:val="567" w:hRule="atLeast"/>
        </w:trPr>
        <w:tc>
          <w:tcPr>
            <w:tcW w:w="1391" w:type="dxa"/>
            <w:tcBorders>
              <w:top w:val="nil"/>
              <w:left w:val="nil"/>
              <w:bottom w:val="single" w:color="auto" w:sz="8" w:space="0"/>
              <w:right w:val="nil"/>
            </w:tcBorders>
            <w:shd w:val="clear" w:color="auto" w:fill="auto"/>
            <w:noWrap/>
            <w:vAlign w:val="center"/>
          </w:tcPr>
          <w:p>
            <w:pPr>
              <w:widowControl/>
              <w:jc w:val="center"/>
              <w:rPr>
                <w:rFonts w:ascii="Arial" w:hAnsi="Arial" w:cs="Arial"/>
                <w:color w:val="000000"/>
                <w:kern w:val="0"/>
                <w:sz w:val="20"/>
                <w:szCs w:val="20"/>
              </w:rPr>
            </w:pPr>
            <w:r>
              <w:rPr>
                <w:rFonts w:ascii="Arial" w:hAnsi="Arial" w:cs="Arial"/>
                <w:color w:val="000000"/>
                <w:kern w:val="0"/>
                <w:sz w:val="20"/>
                <w:szCs w:val="20"/>
              </w:rPr>
              <w:t>Himachal Pradesh</w:t>
            </w:r>
          </w:p>
        </w:tc>
        <w:tc>
          <w:tcPr>
            <w:tcW w:w="992" w:type="dxa"/>
            <w:tcBorders>
              <w:top w:val="nil"/>
              <w:left w:val="nil"/>
              <w:bottom w:val="single" w:color="auto" w:sz="8" w:space="0"/>
              <w:right w:val="nil"/>
            </w:tcBorders>
            <w:shd w:val="clear" w:color="auto" w:fill="auto"/>
            <w:noWrap/>
            <w:vAlign w:val="center"/>
          </w:tcPr>
          <w:p>
            <w:pPr>
              <w:widowControl/>
              <w:jc w:val="center"/>
              <w:rPr>
                <w:rFonts w:ascii="Arial" w:hAnsi="Arial" w:cs="Arial"/>
                <w:color w:val="000000"/>
                <w:kern w:val="0"/>
                <w:sz w:val="20"/>
                <w:szCs w:val="20"/>
              </w:rPr>
            </w:pPr>
            <w:r>
              <w:rPr>
                <w:rFonts w:ascii="Arial" w:hAnsi="Arial" w:cs="Arial"/>
                <w:color w:val="000000"/>
                <w:kern w:val="0"/>
                <w:sz w:val="20"/>
                <w:szCs w:val="20"/>
              </w:rPr>
              <w:t>India</w:t>
            </w:r>
          </w:p>
        </w:tc>
        <w:tc>
          <w:tcPr>
            <w:tcW w:w="1417" w:type="dxa"/>
            <w:tcBorders>
              <w:top w:val="nil"/>
              <w:left w:val="nil"/>
              <w:bottom w:val="single" w:color="auto" w:sz="8" w:space="0"/>
              <w:right w:val="nil"/>
            </w:tcBorders>
            <w:shd w:val="clear" w:color="auto" w:fill="auto"/>
            <w:noWrap/>
            <w:vAlign w:val="center"/>
          </w:tcPr>
          <w:p>
            <w:pPr>
              <w:widowControl/>
              <w:jc w:val="center"/>
              <w:rPr>
                <w:rFonts w:ascii="Arial" w:hAnsi="Arial" w:cs="Arial"/>
                <w:color w:val="000000"/>
                <w:kern w:val="0"/>
                <w:sz w:val="20"/>
                <w:szCs w:val="20"/>
              </w:rPr>
            </w:pPr>
            <w:r>
              <w:rPr>
                <w:rFonts w:ascii="Arial" w:hAnsi="Arial" w:cs="Arial"/>
                <w:color w:val="000000"/>
                <w:kern w:val="0"/>
                <w:sz w:val="20"/>
                <w:szCs w:val="20"/>
              </w:rPr>
              <w:t>4.89</w:t>
            </w:r>
          </w:p>
        </w:tc>
        <w:tc>
          <w:tcPr>
            <w:tcW w:w="1433" w:type="dxa"/>
            <w:tcBorders>
              <w:top w:val="nil"/>
              <w:left w:val="nil"/>
              <w:bottom w:val="single" w:color="auto" w:sz="8" w:space="0"/>
              <w:right w:val="nil"/>
            </w:tcBorders>
            <w:shd w:val="clear" w:color="auto" w:fill="auto"/>
            <w:noWrap/>
            <w:vAlign w:val="center"/>
          </w:tcPr>
          <w:p>
            <w:pPr>
              <w:widowControl/>
              <w:jc w:val="center"/>
              <w:rPr>
                <w:rFonts w:ascii="Arial" w:hAnsi="Arial" w:cs="Arial"/>
                <w:color w:val="000000"/>
                <w:kern w:val="0"/>
                <w:sz w:val="20"/>
                <w:szCs w:val="20"/>
              </w:rPr>
            </w:pPr>
            <w:r>
              <w:rPr>
                <w:rFonts w:ascii="Arial" w:hAnsi="Arial" w:cs="Arial"/>
                <w:color w:val="000000"/>
                <w:kern w:val="0"/>
                <w:sz w:val="20"/>
                <w:szCs w:val="20"/>
              </w:rPr>
              <w:t>8.25</w:t>
            </w:r>
          </w:p>
        </w:tc>
        <w:tc>
          <w:tcPr>
            <w:tcW w:w="1250" w:type="dxa"/>
            <w:tcBorders>
              <w:top w:val="nil"/>
              <w:left w:val="nil"/>
              <w:bottom w:val="single" w:color="auto" w:sz="8" w:space="0"/>
              <w:right w:val="nil"/>
            </w:tcBorders>
            <w:shd w:val="clear" w:color="auto" w:fill="auto"/>
            <w:noWrap/>
            <w:vAlign w:val="center"/>
          </w:tcPr>
          <w:p>
            <w:pPr>
              <w:widowControl/>
              <w:jc w:val="center"/>
              <w:rPr>
                <w:rFonts w:ascii="Arial" w:hAnsi="Arial" w:cs="Arial"/>
                <w:color w:val="000000"/>
                <w:kern w:val="0"/>
                <w:sz w:val="20"/>
                <w:szCs w:val="20"/>
              </w:rPr>
            </w:pPr>
            <w:r>
              <w:rPr>
                <w:rFonts w:ascii="Arial" w:hAnsi="Arial" w:cs="Arial"/>
                <w:color w:val="000000"/>
                <w:kern w:val="0"/>
                <w:sz w:val="20"/>
                <w:szCs w:val="20"/>
              </w:rPr>
              <w:t>19.8</w:t>
            </w:r>
          </w:p>
        </w:tc>
        <w:tc>
          <w:tcPr>
            <w:tcW w:w="1250" w:type="dxa"/>
            <w:tcBorders>
              <w:top w:val="nil"/>
              <w:left w:val="nil"/>
              <w:bottom w:val="single" w:color="auto" w:sz="8" w:space="0"/>
              <w:right w:val="nil"/>
            </w:tcBorders>
            <w:shd w:val="clear" w:color="auto" w:fill="auto"/>
            <w:noWrap/>
            <w:vAlign w:val="center"/>
          </w:tcPr>
          <w:p>
            <w:pPr>
              <w:widowControl/>
              <w:jc w:val="center"/>
              <w:rPr>
                <w:rFonts w:ascii="Arial" w:hAnsi="Arial" w:cs="Arial"/>
                <w:color w:val="000000"/>
                <w:kern w:val="0"/>
                <w:sz w:val="20"/>
                <w:szCs w:val="20"/>
              </w:rPr>
            </w:pPr>
            <w:r>
              <w:rPr>
                <w:rFonts w:ascii="Arial" w:hAnsi="Arial" w:cs="Arial"/>
                <w:color w:val="000000"/>
                <w:kern w:val="0"/>
                <w:sz w:val="20"/>
                <w:szCs w:val="20"/>
              </w:rPr>
              <w:t>10.1</w:t>
            </w:r>
          </w:p>
        </w:tc>
        <w:tc>
          <w:tcPr>
            <w:tcW w:w="1360" w:type="dxa"/>
            <w:tcBorders>
              <w:top w:val="nil"/>
              <w:left w:val="nil"/>
              <w:bottom w:val="single" w:color="auto" w:sz="8" w:space="0"/>
              <w:right w:val="nil"/>
            </w:tcBorders>
            <w:shd w:val="clear" w:color="auto" w:fill="auto"/>
            <w:noWrap/>
            <w:vAlign w:val="center"/>
          </w:tcPr>
          <w:p>
            <w:pPr>
              <w:widowControl/>
              <w:jc w:val="center"/>
              <w:rPr>
                <w:rFonts w:ascii="Arial" w:hAnsi="Arial" w:cs="Arial"/>
                <w:color w:val="000000"/>
                <w:kern w:val="0"/>
                <w:sz w:val="20"/>
                <w:szCs w:val="20"/>
              </w:rPr>
            </w:pPr>
            <w:r>
              <w:rPr>
                <w:rFonts w:ascii="Arial" w:hAnsi="Arial" w:cs="Arial"/>
                <w:color w:val="000000"/>
                <w:kern w:val="0"/>
                <w:sz w:val="20"/>
                <w:szCs w:val="20"/>
              </w:rPr>
              <w:t>83.8</w:t>
            </w:r>
          </w:p>
        </w:tc>
        <w:tc>
          <w:tcPr>
            <w:tcW w:w="939" w:type="dxa"/>
            <w:tcBorders>
              <w:top w:val="nil"/>
              <w:left w:val="nil"/>
              <w:bottom w:val="single" w:color="auto" w:sz="8" w:space="0"/>
              <w:right w:val="nil"/>
            </w:tcBorders>
            <w:shd w:val="clear" w:color="auto" w:fill="auto"/>
            <w:noWrap/>
            <w:vAlign w:val="center"/>
          </w:tcPr>
          <w:p>
            <w:pPr>
              <w:widowControl/>
              <w:jc w:val="center"/>
              <w:rPr>
                <w:rFonts w:ascii="Arial" w:hAnsi="Arial" w:cs="Arial"/>
                <w:color w:val="000000"/>
                <w:kern w:val="0"/>
                <w:sz w:val="20"/>
                <w:szCs w:val="20"/>
              </w:rPr>
            </w:pPr>
            <w:r>
              <w:rPr>
                <w:rFonts w:ascii="Arial" w:hAnsi="Arial" w:cs="Arial"/>
                <w:color w:val="000000"/>
                <w:kern w:val="0"/>
                <w:sz w:val="20"/>
                <w:szCs w:val="20"/>
              </w:rPr>
              <w:t>25.368</w:t>
            </w:r>
          </w:p>
        </w:tc>
      </w:tr>
      <w:bookmarkEnd w:id="3"/>
    </w:tbl>
    <w:p/>
    <w:p>
      <w:pPr>
        <w:ind w:firstLine="480"/>
      </w:pPr>
    </w:p>
    <w:p>
      <w:pPr>
        <w:ind w:firstLine="480"/>
        <w:sectPr>
          <w:pgSz w:w="11906" w:h="16838"/>
          <w:pgMar w:top="1440" w:right="1800" w:bottom="1440" w:left="1800" w:header="851" w:footer="992" w:gutter="0"/>
          <w:cols w:space="425" w:num="1"/>
          <w:docGrid w:type="lines" w:linePitch="326" w:charSpace="0"/>
        </w:sectPr>
      </w:pPr>
    </w:p>
    <w:p>
      <w:r>
        <w:rPr>
          <w:b/>
          <w:bCs/>
        </w:rPr>
        <w:t xml:space="preserve">Supplementary Table </w:t>
      </w:r>
      <w:r>
        <w:rPr>
          <w:rFonts w:hint="eastAsia"/>
          <w:b/>
          <w:bCs/>
        </w:rPr>
        <w:t>6 | 58</w:t>
      </w:r>
      <w:r>
        <w:rPr>
          <w:b/>
          <w:bCs/>
        </w:rPr>
        <w:t xml:space="preserve"> glacial lakes defined as</w:t>
      </w:r>
      <w:r>
        <w:rPr>
          <w:rFonts w:hint="eastAsia"/>
          <w:b/>
          <w:bCs/>
        </w:rPr>
        <w:t xml:space="preserve"> </w:t>
      </w:r>
      <w:r>
        <w:rPr>
          <w:b/>
          <w:bCs/>
        </w:rPr>
        <w:t>‘high’</w:t>
      </w:r>
      <w:r>
        <w:rPr>
          <w:rFonts w:hint="eastAsia"/>
          <w:b/>
          <w:bCs/>
        </w:rPr>
        <w:t xml:space="preserve"> or </w:t>
      </w:r>
      <w:r>
        <w:rPr>
          <w:b/>
          <w:bCs/>
        </w:rPr>
        <w:t>‘</w:t>
      </w:r>
      <w:r>
        <w:rPr>
          <w:rFonts w:hint="eastAsia"/>
          <w:b/>
          <w:bCs/>
        </w:rPr>
        <w:t>very high</w:t>
      </w:r>
      <w:r>
        <w:rPr>
          <w:b/>
          <w:bCs/>
        </w:rPr>
        <w:t>’</w:t>
      </w:r>
      <w:r>
        <w:rPr>
          <w:rFonts w:hint="eastAsia"/>
          <w:b/>
          <w:bCs/>
        </w:rPr>
        <w:t xml:space="preserve"> </w:t>
      </w:r>
      <w:r>
        <w:rPr>
          <w:b/>
          <w:bCs/>
        </w:rPr>
        <w:t>risk levels and their comparison with previous studies.</w:t>
      </w:r>
      <w:r>
        <w:t xml:space="preserve"> Purple data from</w:t>
      </w:r>
      <w:r>
        <w:rPr>
          <w:rFonts w:hint="eastAsia"/>
        </w:rPr>
        <w:t xml:space="preserve"> </w:t>
      </w:r>
      <w:r>
        <w:t>Zh</w:t>
      </w:r>
      <w:r>
        <w:rPr>
          <w:rFonts w:hint="eastAsia"/>
        </w:rPr>
        <w:t>e</w:t>
      </w:r>
      <w:r>
        <w:t>ng et al</w:t>
      </w:r>
      <w:r>
        <w:rPr>
          <w:rFonts w:hint="eastAsia"/>
        </w:rPr>
        <w:t>.</w:t>
      </w:r>
      <w:r>
        <w:fldChar w:fldCharType="begin"/>
      </w:r>
      <w:r>
        <w:instrText xml:space="preserve"> ADDIN EN.CITE &lt;EndNote&gt;&lt;Cite&gt;&lt;Author&gt;Zheng&lt;/Author&gt;&lt;Year&gt;2021&lt;/Year&gt;&lt;RecNum&gt;19&lt;/RecNum&gt;&lt;DisplayText&gt;&lt;style face="superscript"&gt;2&lt;/style&gt;&lt;/DisplayText&gt;&lt;record&gt;&lt;rec-number&gt;19&lt;/rec-number&gt;&lt;foreign-keys&gt;&lt;key app="EN" db-id="vs529d098fedtketrx0v0drj09vdxz92axxe" timestamp="1692867070"&gt;19&lt;/key&gt;&lt;/foreign-keys&gt;&lt;ref-type name="Journal Article"&gt;17&lt;/ref-type&gt;&lt;contributors&gt;&lt;authors&gt;&lt;author&gt;Zheng, Guoxiong&lt;/author&gt;&lt;author&gt;Allen, Simon Keith&lt;/author&gt;&lt;author&gt;Bao, Anming&lt;/author&gt;&lt;author&gt;Ballesteros-Cánovas, Juan Antonio&lt;/author&gt;&lt;author&gt;Huss, Matthias&lt;/author&gt;&lt;author&gt;Zhang, Guoqing&lt;/author&gt;&lt;author&gt;Li, Junli&lt;/author&gt;&lt;author&gt;Yuan, Ye&lt;/author&gt;&lt;author&gt;Jiang, Liangliang&lt;/author&gt;&lt;author&gt;Yu, Tao&lt;/author&gt;&lt;/authors&gt;&lt;/contributors&gt;&lt;titles&gt;&lt;title&gt;Increasing risk of glacial lake outburst floods from future Third Pole deglaciation&lt;/title&gt;&lt;secondary-title&gt;Nature Climate Change&lt;/secondary-title&gt;&lt;/titles&gt;&lt;periodical&gt;&lt;full-title&gt;Nature Climate Change&lt;/full-title&gt;&lt;/periodical&gt;&lt;pages&gt;411-417&lt;/pages&gt;&lt;volume&gt;11&lt;/volume&gt;&lt;number&gt;5&lt;/number&gt;&lt;dates&gt;&lt;year&gt;2021&lt;/year&gt;&lt;/dates&gt;&lt;isbn&gt;1758-678X&lt;/isbn&gt;&lt;urls&gt;&lt;/urls&gt;&lt;/record&gt;&lt;/Cite&gt;&lt;/EndNote&gt;</w:instrText>
      </w:r>
      <w:r>
        <w:fldChar w:fldCharType="separate"/>
      </w:r>
      <w:r>
        <w:rPr>
          <w:vertAlign w:val="superscript"/>
        </w:rPr>
        <w:t>2</w:t>
      </w:r>
      <w:r>
        <w:fldChar w:fldCharType="end"/>
      </w:r>
      <w:r>
        <w:t xml:space="preserve"> and orange data from</w:t>
      </w:r>
      <w:r>
        <w:rPr>
          <w:rFonts w:hint="eastAsia"/>
        </w:rPr>
        <w:t xml:space="preserve"> </w:t>
      </w:r>
      <w:r>
        <w:t>Zhang et al</w:t>
      </w:r>
      <w:r>
        <w:rPr>
          <w:rFonts w:hint="eastAsia"/>
        </w:rPr>
        <w:t>.</w:t>
      </w:r>
      <w:r>
        <w:fldChar w:fldCharType="begin"/>
      </w:r>
      <w:r>
        <w:instrText xml:space="preserve"> ADDIN EN.CITE &lt;EndNote&gt;&lt;Cite&gt;&lt;Author&gt;Zhang&lt;/Author&gt;&lt;Year&gt;2023&lt;/Year&gt;&lt;RecNum&gt;91&lt;/RecNum&gt;&lt;DisplayText&gt;&lt;style face="superscript"&gt;3&lt;/style&gt;&lt;/DisplayText&gt;&lt;record&gt;&lt;rec-number&gt;91&lt;/rec-number&gt;&lt;foreign-keys&gt;&lt;key app="EN" db-id="vs529d098fedtketrx0v0drj09vdxz92axxe" timestamp="1703140556"&gt;91&lt;/key&gt;&lt;/foreign-keys&gt;&lt;ref-type name="Journal Article"&gt;17&lt;/ref-type&gt;&lt;contributors&gt;&lt;authors&gt;&lt;author&gt;Zhang, Taigang&lt;/author&gt;&lt;author&gt;Wang, Weicai&lt;/author&gt;&lt;author&gt;An, Baosheng&lt;/author&gt;&lt;author&gt;Wei, Lele&lt;/author&gt;&lt;/authors&gt;&lt;/contributors&gt;&lt;titles&gt;&lt;title&gt;Enhanced glacial lake activity threatens numerous communities and infrastructure in the Third Pole&lt;/title&gt;&lt;secondary-title&gt;Nature Communications&lt;/secondary-title&gt;&lt;/titles&gt;&lt;periodical&gt;&lt;full-title&gt;Nature Communications&lt;/full-title&gt;&lt;/periodical&gt;&lt;pages&gt;8250&lt;/pages&gt;&lt;volume&gt;14&lt;/volume&gt;&lt;number&gt;1&lt;/number&gt;&lt;dates&gt;&lt;year&gt;2023&lt;/year&gt;&lt;/dates&gt;&lt;isbn&gt;2041-1723&lt;/isbn&gt;&lt;urls&gt;&lt;/urls&gt;&lt;/record&gt;&lt;/Cite&gt;&lt;/EndNote&gt;</w:instrText>
      </w:r>
      <w:r>
        <w:fldChar w:fldCharType="separate"/>
      </w:r>
      <w:r>
        <w:rPr>
          <w:vertAlign w:val="superscript"/>
        </w:rPr>
        <w:t>3</w:t>
      </w:r>
      <w:r>
        <w:fldChar w:fldCharType="end"/>
      </w:r>
    </w:p>
    <w:tbl>
      <w:tblPr>
        <w:tblStyle w:val="26"/>
        <w:tblW w:w="14177" w:type="dxa"/>
        <w:tblInd w:w="0" w:type="dxa"/>
        <w:tblBorders>
          <w:top w:val="single" w:color="7E7E7E" w:themeColor="text1" w:themeTint="80" w:sz="4" w:space="0"/>
          <w:left w:val="none" w:color="auto" w:sz="0" w:space="0"/>
          <w:bottom w:val="single" w:color="7E7E7E" w:themeColor="text1" w:themeTint="80"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134"/>
        <w:gridCol w:w="1134"/>
        <w:gridCol w:w="1134"/>
        <w:gridCol w:w="843"/>
        <w:gridCol w:w="1430"/>
        <w:gridCol w:w="1417"/>
        <w:gridCol w:w="1417"/>
        <w:gridCol w:w="1418"/>
        <w:gridCol w:w="1417"/>
        <w:gridCol w:w="1417"/>
        <w:gridCol w:w="1417"/>
      </w:tblGrid>
      <w:tr>
        <w:tblPrEx>
          <w:tblBorders>
            <w:top w:val="single" w:color="7E7E7E" w:themeColor="text1" w:themeTint="80" w:sz="4" w:space="0"/>
            <w:left w:val="none" w:color="auto" w:sz="0" w:space="0"/>
            <w:bottom w:val="single" w:color="7E7E7E" w:themeColor="text1" w:themeTint="80"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1134" w:type="dxa"/>
            <w:tcBorders>
              <w:top w:val="single" w:color="auto" w:sz="12" w:space="0"/>
              <w:bottom w:val="single" w:color="auto" w:sz="12" w:space="0"/>
            </w:tcBorders>
            <w:noWrap/>
          </w:tcPr>
          <w:p>
            <w:pPr>
              <w:widowControl/>
              <w:jc w:val="center"/>
              <w:rPr>
                <w:rFonts w:cs="Times New Roman"/>
                <w:b w:val="0"/>
                <w:bCs w:val="0"/>
                <w:kern w:val="0"/>
                <w:sz w:val="21"/>
                <w:szCs w:val="21"/>
                <w14:ligatures w14:val="none"/>
              </w:rPr>
            </w:pPr>
            <w:r>
              <w:rPr>
                <w:rFonts w:cs="Times New Roman"/>
                <w:b/>
                <w:bCs/>
                <w:kern w:val="0"/>
                <w:sz w:val="21"/>
                <w:szCs w:val="21"/>
                <w14:ligatures w14:val="none"/>
              </w:rPr>
              <w:t>G_id</w:t>
            </w:r>
          </w:p>
        </w:tc>
        <w:tc>
          <w:tcPr>
            <w:tcW w:w="1134" w:type="dxa"/>
            <w:tcBorders>
              <w:top w:val="single" w:color="auto" w:sz="12" w:space="0"/>
              <w:bottom w:val="single" w:color="auto" w:sz="12" w:space="0"/>
            </w:tcBorders>
            <w:noWrap/>
          </w:tcPr>
          <w:p>
            <w:pPr>
              <w:widowControl/>
              <w:jc w:val="center"/>
              <w:rPr>
                <w:rFonts w:cs="Times New Roman"/>
                <w:b w:val="0"/>
                <w:bCs w:val="0"/>
                <w:kern w:val="0"/>
                <w:sz w:val="21"/>
                <w:szCs w:val="21"/>
                <w14:ligatures w14:val="none"/>
              </w:rPr>
            </w:pPr>
            <w:r>
              <w:rPr>
                <w:rFonts w:cs="Times New Roman"/>
                <w:b/>
                <w:bCs/>
                <w:kern w:val="0"/>
                <w:sz w:val="21"/>
                <w:szCs w:val="21"/>
                <w14:ligatures w14:val="none"/>
              </w:rPr>
              <w:t>LAT</w:t>
            </w:r>
          </w:p>
        </w:tc>
        <w:tc>
          <w:tcPr>
            <w:tcW w:w="1134" w:type="dxa"/>
            <w:tcBorders>
              <w:top w:val="single" w:color="auto" w:sz="12" w:space="0"/>
              <w:bottom w:val="single" w:color="auto" w:sz="12" w:space="0"/>
            </w:tcBorders>
            <w:noWrap/>
          </w:tcPr>
          <w:p>
            <w:pPr>
              <w:widowControl/>
              <w:jc w:val="center"/>
              <w:rPr>
                <w:rFonts w:cs="Times New Roman"/>
                <w:b w:val="0"/>
                <w:bCs w:val="0"/>
                <w:kern w:val="0"/>
                <w:sz w:val="21"/>
                <w:szCs w:val="21"/>
                <w14:ligatures w14:val="none"/>
              </w:rPr>
            </w:pPr>
            <w:r>
              <w:rPr>
                <w:rFonts w:cs="Times New Roman"/>
                <w:b/>
                <w:bCs/>
                <w:kern w:val="0"/>
                <w:sz w:val="21"/>
                <w:szCs w:val="21"/>
                <w14:ligatures w14:val="none"/>
              </w:rPr>
              <w:t>LON</w:t>
            </w:r>
          </w:p>
        </w:tc>
        <w:tc>
          <w:tcPr>
            <w:tcW w:w="843" w:type="dxa"/>
            <w:tcBorders>
              <w:top w:val="single" w:color="auto" w:sz="12" w:space="0"/>
              <w:bottom w:val="single" w:color="auto" w:sz="12" w:space="0"/>
            </w:tcBorders>
            <w:noWrap/>
          </w:tcPr>
          <w:p>
            <w:pPr>
              <w:widowControl/>
              <w:jc w:val="center"/>
              <w:rPr>
                <w:rFonts w:cs="Times New Roman"/>
                <w:b w:val="0"/>
                <w:bCs w:val="0"/>
                <w:kern w:val="0"/>
                <w:sz w:val="21"/>
                <w:szCs w:val="21"/>
                <w14:ligatures w14:val="none"/>
              </w:rPr>
            </w:pPr>
            <w:r>
              <w:rPr>
                <w:rFonts w:cs="Times New Roman"/>
                <w:b/>
                <w:bCs/>
                <w:kern w:val="0"/>
                <w:sz w:val="21"/>
                <w:szCs w:val="21"/>
                <w14:ligatures w14:val="none"/>
              </w:rPr>
              <w:t>ELEV</w:t>
            </w:r>
          </w:p>
        </w:tc>
        <w:tc>
          <w:tcPr>
            <w:tcW w:w="1430" w:type="dxa"/>
            <w:tcBorders>
              <w:top w:val="single" w:color="auto" w:sz="12" w:space="0"/>
              <w:bottom w:val="single" w:color="auto" w:sz="12" w:space="0"/>
            </w:tcBorders>
            <w:noWrap/>
          </w:tcPr>
          <w:p>
            <w:pPr>
              <w:widowControl/>
              <w:jc w:val="center"/>
              <w:rPr>
                <w:rFonts w:cs="Times New Roman"/>
                <w:b w:val="0"/>
                <w:bCs w:val="0"/>
                <w:kern w:val="0"/>
                <w:sz w:val="21"/>
                <w:szCs w:val="21"/>
                <w14:ligatures w14:val="none"/>
              </w:rPr>
            </w:pPr>
            <w:r>
              <w:rPr>
                <w:rFonts w:cs="Times New Roman"/>
                <w:b/>
                <w:bCs/>
                <w:kern w:val="0"/>
                <w:sz w:val="21"/>
                <w:szCs w:val="21"/>
                <w14:ligatures w14:val="none"/>
              </w:rPr>
              <w:t>Sub_basin</w:t>
            </w:r>
          </w:p>
        </w:tc>
        <w:tc>
          <w:tcPr>
            <w:tcW w:w="1417" w:type="dxa"/>
            <w:tcBorders>
              <w:top w:val="single" w:color="auto" w:sz="12" w:space="0"/>
              <w:bottom w:val="single" w:color="auto" w:sz="12" w:space="0"/>
            </w:tcBorders>
            <w:shd w:val="clear" w:color="auto" w:fill="B3E5A1" w:themeFill="accent6" w:themeFillTint="66"/>
            <w:noWrap/>
          </w:tcPr>
          <w:p>
            <w:pPr>
              <w:widowControl/>
              <w:jc w:val="center"/>
              <w:rPr>
                <w:rFonts w:cs="Times New Roman"/>
                <w:b w:val="0"/>
                <w:bCs w:val="0"/>
                <w:kern w:val="0"/>
                <w:sz w:val="21"/>
                <w:szCs w:val="21"/>
                <w14:ligatures w14:val="none"/>
              </w:rPr>
            </w:pPr>
            <w:r>
              <w:rPr>
                <w:rFonts w:cs="Times New Roman"/>
                <w:b/>
                <w:bCs/>
                <w:kern w:val="0"/>
                <w:sz w:val="21"/>
                <w:szCs w:val="21"/>
                <w14:ligatures w14:val="none"/>
              </w:rPr>
              <w:t>Hazard</w:t>
            </w:r>
          </w:p>
        </w:tc>
        <w:tc>
          <w:tcPr>
            <w:tcW w:w="1417" w:type="dxa"/>
            <w:tcBorders>
              <w:top w:val="single" w:color="auto" w:sz="12" w:space="0"/>
              <w:bottom w:val="single" w:color="auto" w:sz="12" w:space="0"/>
            </w:tcBorders>
            <w:shd w:val="clear" w:color="auto" w:fill="B3E5A1" w:themeFill="accent6" w:themeFillTint="66"/>
            <w:noWrap/>
          </w:tcPr>
          <w:p>
            <w:pPr>
              <w:widowControl/>
              <w:jc w:val="center"/>
              <w:rPr>
                <w:rFonts w:cs="Times New Roman"/>
                <w:b w:val="0"/>
                <w:bCs w:val="0"/>
                <w:kern w:val="0"/>
                <w:sz w:val="21"/>
                <w:szCs w:val="21"/>
                <w14:ligatures w14:val="none"/>
              </w:rPr>
            </w:pPr>
            <w:r>
              <w:rPr>
                <w:rFonts w:cs="Times New Roman"/>
                <w:b/>
                <w:bCs/>
                <w:kern w:val="0"/>
                <w:sz w:val="21"/>
                <w:szCs w:val="21"/>
                <w14:ligatures w14:val="none"/>
              </w:rPr>
              <w:t>Exposure</w:t>
            </w:r>
          </w:p>
        </w:tc>
        <w:tc>
          <w:tcPr>
            <w:tcW w:w="1417" w:type="dxa"/>
            <w:tcBorders>
              <w:top w:val="single" w:color="auto" w:sz="12" w:space="0"/>
              <w:bottom w:val="single" w:color="auto" w:sz="12" w:space="0"/>
            </w:tcBorders>
            <w:shd w:val="clear" w:color="auto" w:fill="B3E5A1" w:themeFill="accent6" w:themeFillTint="66"/>
            <w:noWrap/>
          </w:tcPr>
          <w:p>
            <w:pPr>
              <w:widowControl/>
              <w:jc w:val="center"/>
              <w:rPr>
                <w:rFonts w:cs="Times New Roman"/>
                <w:b w:val="0"/>
                <w:bCs w:val="0"/>
                <w:kern w:val="0"/>
                <w:sz w:val="21"/>
                <w:szCs w:val="21"/>
                <w14:ligatures w14:val="none"/>
              </w:rPr>
            </w:pPr>
            <w:r>
              <w:rPr>
                <w:rFonts w:cs="Times New Roman"/>
                <w:b/>
                <w:bCs/>
                <w:kern w:val="0"/>
                <w:sz w:val="21"/>
                <w:szCs w:val="21"/>
                <w14:ligatures w14:val="none"/>
              </w:rPr>
              <w:t>Vulnerability</w:t>
            </w:r>
          </w:p>
        </w:tc>
        <w:tc>
          <w:tcPr>
            <w:tcW w:w="1417" w:type="dxa"/>
            <w:tcBorders>
              <w:top w:val="single" w:color="auto" w:sz="12" w:space="0"/>
              <w:bottom w:val="single" w:color="auto" w:sz="12" w:space="0"/>
            </w:tcBorders>
            <w:shd w:val="clear" w:color="auto" w:fill="B3E5A1" w:themeFill="accent6" w:themeFillTint="66"/>
            <w:noWrap/>
          </w:tcPr>
          <w:p>
            <w:pPr>
              <w:widowControl/>
              <w:jc w:val="center"/>
              <w:rPr>
                <w:rFonts w:cs="Times New Roman"/>
                <w:b w:val="0"/>
                <w:bCs w:val="0"/>
                <w:kern w:val="0"/>
                <w:sz w:val="21"/>
                <w:szCs w:val="21"/>
                <w14:ligatures w14:val="none"/>
              </w:rPr>
            </w:pPr>
            <w:r>
              <w:rPr>
                <w:rFonts w:cs="Times New Roman"/>
                <w:b/>
                <w:bCs/>
                <w:kern w:val="0"/>
                <w:sz w:val="21"/>
                <w:szCs w:val="21"/>
                <w14:ligatures w14:val="none"/>
              </w:rPr>
              <w:t>Risk</w:t>
            </w:r>
          </w:p>
        </w:tc>
        <w:tc>
          <w:tcPr>
            <w:tcW w:w="1417" w:type="dxa"/>
            <w:tcBorders>
              <w:top w:val="single" w:color="auto" w:sz="12" w:space="0"/>
              <w:bottom w:val="single" w:color="auto" w:sz="12" w:space="0"/>
            </w:tcBorders>
            <w:shd w:val="clear" w:color="auto" w:fill="E49EDD" w:themeFill="accent5" w:themeFillTint="66"/>
            <w:noWrap/>
          </w:tcPr>
          <w:p>
            <w:pPr>
              <w:widowControl/>
              <w:jc w:val="center"/>
              <w:rPr>
                <w:rFonts w:cs="Times New Roman"/>
                <w:b w:val="0"/>
                <w:bCs w:val="0"/>
                <w:kern w:val="0"/>
                <w:sz w:val="21"/>
                <w:szCs w:val="21"/>
                <w14:ligatures w14:val="none"/>
              </w:rPr>
            </w:pPr>
            <w:r>
              <w:rPr>
                <w:rFonts w:cs="Times New Roman"/>
                <w:b/>
                <w:bCs/>
                <w:kern w:val="0"/>
                <w:sz w:val="21"/>
                <w:szCs w:val="21"/>
                <w14:ligatures w14:val="none"/>
              </w:rPr>
              <w:t>Risk</w:t>
            </w:r>
          </w:p>
        </w:tc>
        <w:tc>
          <w:tcPr>
            <w:tcW w:w="1417" w:type="dxa"/>
            <w:tcBorders>
              <w:top w:val="single" w:color="auto" w:sz="12" w:space="0"/>
              <w:bottom w:val="single" w:color="auto" w:sz="12" w:space="0"/>
            </w:tcBorders>
            <w:shd w:val="clear" w:color="auto" w:fill="FFC000"/>
            <w:noWrap/>
          </w:tcPr>
          <w:p>
            <w:pPr>
              <w:widowControl/>
              <w:jc w:val="center"/>
              <w:rPr>
                <w:rFonts w:cs="Times New Roman"/>
                <w:b w:val="0"/>
                <w:bCs w:val="0"/>
                <w:kern w:val="0"/>
                <w:sz w:val="21"/>
                <w:szCs w:val="21"/>
                <w14:ligatures w14:val="none"/>
              </w:rPr>
            </w:pPr>
            <w:r>
              <w:rPr>
                <w:rFonts w:cs="Times New Roman"/>
                <w:b/>
                <w:bCs/>
                <w:kern w:val="0"/>
                <w:sz w:val="21"/>
                <w:szCs w:val="21"/>
                <w14:ligatures w14:val="none"/>
              </w:rPr>
              <w:t>Risk</w:t>
            </w:r>
          </w:p>
        </w:tc>
      </w:tr>
      <w:tr>
        <w:tblPrEx>
          <w:tblBorders>
            <w:top w:val="single" w:color="7E7E7E" w:themeColor="text1" w:themeTint="80" w:sz="4" w:space="0"/>
            <w:left w:val="none" w:color="auto" w:sz="0" w:space="0"/>
            <w:bottom w:val="single" w:color="7E7E7E" w:themeColor="text1" w:themeTint="80"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134" w:type="dxa"/>
            <w:tcBorders>
              <w:top w:val="single" w:color="auto" w:sz="12" w:space="0"/>
            </w:tcBorders>
            <w:noWrap/>
          </w:tcPr>
          <w:p>
            <w:pPr>
              <w:widowControl/>
              <w:jc w:val="center"/>
              <w:rPr>
                <w:rFonts w:cs="Times New Roman"/>
                <w:b/>
                <w:bCs/>
                <w:color w:val="000000"/>
                <w:kern w:val="0"/>
                <w:sz w:val="22"/>
                <w14:ligatures w14:val="none"/>
              </w:rPr>
            </w:pPr>
            <w:r>
              <w:rPr>
                <w:rFonts w:cs="Times New Roman"/>
                <w:b w:val="0"/>
                <w:bCs w:val="0"/>
                <w:color w:val="000000"/>
                <w:kern w:val="0"/>
                <w:sz w:val="22"/>
                <w14:ligatures w14:val="none"/>
              </w:rPr>
              <w:t>113</w:t>
            </w:r>
          </w:p>
        </w:tc>
        <w:tc>
          <w:tcPr>
            <w:tcW w:w="1134" w:type="dxa"/>
            <w:tcBorders>
              <w:top w:val="single" w:color="auto" w:sz="12" w:space="0"/>
            </w:tcBorders>
            <w:noWrap/>
          </w:tcPr>
          <w:p>
            <w:pPr>
              <w:widowControl/>
              <w:jc w:val="center"/>
              <w:rPr>
                <w:rFonts w:cs="Times New Roman"/>
                <w:color w:val="000000"/>
                <w:kern w:val="0"/>
                <w:sz w:val="22"/>
                <w14:ligatures w14:val="none"/>
              </w:rPr>
            </w:pPr>
            <w:r>
              <w:rPr>
                <w:rFonts w:cs="Times New Roman"/>
                <w:color w:val="000000"/>
                <w:kern w:val="0"/>
                <w:sz w:val="22"/>
                <w14:ligatures w14:val="none"/>
              </w:rPr>
              <w:t>28.20</w:t>
            </w:r>
          </w:p>
        </w:tc>
        <w:tc>
          <w:tcPr>
            <w:tcW w:w="1134" w:type="dxa"/>
            <w:tcBorders>
              <w:top w:val="single" w:color="auto" w:sz="12" w:space="0"/>
            </w:tcBorders>
            <w:noWrap/>
          </w:tcPr>
          <w:p>
            <w:pPr>
              <w:widowControl/>
              <w:jc w:val="center"/>
              <w:rPr>
                <w:rFonts w:cs="Times New Roman"/>
                <w:color w:val="000000"/>
                <w:kern w:val="0"/>
                <w:sz w:val="22"/>
                <w14:ligatures w14:val="none"/>
              </w:rPr>
            </w:pPr>
            <w:r>
              <w:rPr>
                <w:rFonts w:cs="Times New Roman"/>
                <w:color w:val="000000"/>
                <w:kern w:val="0"/>
                <w:sz w:val="22"/>
                <w14:ligatures w14:val="none"/>
              </w:rPr>
              <w:t>86.75</w:t>
            </w:r>
          </w:p>
        </w:tc>
        <w:tc>
          <w:tcPr>
            <w:tcW w:w="843" w:type="dxa"/>
            <w:tcBorders>
              <w:top w:val="single" w:color="auto" w:sz="12" w:space="0"/>
            </w:tcBorders>
            <w:noWrap/>
          </w:tcPr>
          <w:p>
            <w:pPr>
              <w:widowControl/>
              <w:jc w:val="center"/>
              <w:rPr>
                <w:rFonts w:cs="Times New Roman"/>
                <w:color w:val="000000"/>
                <w:kern w:val="0"/>
                <w:sz w:val="22"/>
                <w14:ligatures w14:val="none"/>
              </w:rPr>
            </w:pPr>
            <w:r>
              <w:rPr>
                <w:rFonts w:cs="Times New Roman"/>
                <w:color w:val="000000"/>
                <w:kern w:val="0"/>
                <w:sz w:val="22"/>
                <w14:ligatures w14:val="none"/>
              </w:rPr>
              <w:t>5734</w:t>
            </w:r>
          </w:p>
        </w:tc>
        <w:tc>
          <w:tcPr>
            <w:tcW w:w="1430" w:type="dxa"/>
            <w:tcBorders>
              <w:top w:val="single" w:color="auto" w:sz="12" w:space="0"/>
            </w:tcBorders>
            <w:noWrap/>
          </w:tcPr>
          <w:p>
            <w:pPr>
              <w:widowControl/>
              <w:jc w:val="center"/>
              <w:rPr>
                <w:rFonts w:cs="Times New Roman"/>
                <w:color w:val="000000"/>
                <w:kern w:val="0"/>
                <w:sz w:val="22"/>
                <w14:ligatures w14:val="none"/>
              </w:rPr>
            </w:pPr>
            <w:r>
              <w:rPr>
                <w:rFonts w:cs="Times New Roman"/>
                <w:color w:val="000000"/>
                <w:kern w:val="0"/>
                <w:sz w:val="22"/>
                <w14:ligatures w14:val="none"/>
              </w:rPr>
              <w:t>Arun</w:t>
            </w:r>
          </w:p>
        </w:tc>
        <w:tc>
          <w:tcPr>
            <w:tcW w:w="1417" w:type="dxa"/>
            <w:tcBorders>
              <w:top w:val="single" w:color="auto" w:sz="12" w:space="0"/>
            </w:tcBorders>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tcBorders>
              <w:top w:val="single" w:color="auto" w:sz="12" w:space="0"/>
            </w:tcBorders>
            <w:noWrap/>
          </w:tcPr>
          <w:p>
            <w:pPr>
              <w:widowControl/>
              <w:jc w:val="center"/>
              <w:rPr>
                <w:rFonts w:cs="Times New Roman"/>
                <w:color w:val="000000"/>
                <w:kern w:val="0"/>
                <w:sz w:val="22"/>
                <w14:ligatures w14:val="none"/>
              </w:rPr>
            </w:pPr>
            <w:r>
              <w:rPr>
                <w:rFonts w:cs="Times New Roman"/>
                <w:color w:val="000000"/>
                <w:kern w:val="0"/>
                <w:sz w:val="22"/>
                <w14:ligatures w14:val="none"/>
              </w:rPr>
              <w:t>Very high</w:t>
            </w:r>
          </w:p>
        </w:tc>
        <w:tc>
          <w:tcPr>
            <w:tcW w:w="1417" w:type="dxa"/>
            <w:tcBorders>
              <w:top w:val="single" w:color="auto" w:sz="12" w:space="0"/>
            </w:tcBorders>
            <w:noWrap/>
          </w:tcPr>
          <w:p>
            <w:pPr>
              <w:widowControl/>
              <w:jc w:val="center"/>
              <w:rPr>
                <w:rFonts w:cs="Times New Roman"/>
                <w:color w:val="000000"/>
                <w:kern w:val="0"/>
                <w:sz w:val="22"/>
                <w14:ligatures w14:val="none"/>
              </w:rPr>
            </w:pPr>
            <w:r>
              <w:rPr>
                <w:rFonts w:cs="Times New Roman"/>
                <w:color w:val="000000"/>
                <w:kern w:val="0"/>
                <w:sz w:val="22"/>
                <w14:ligatures w14:val="none"/>
              </w:rPr>
              <w:t>Low</w:t>
            </w:r>
          </w:p>
        </w:tc>
        <w:tc>
          <w:tcPr>
            <w:tcW w:w="1417" w:type="dxa"/>
            <w:tcBorders>
              <w:top w:val="single" w:color="auto" w:sz="12" w:space="0"/>
            </w:tcBorders>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tcBorders>
              <w:top w:val="single" w:color="auto" w:sz="12" w:space="0"/>
            </w:tcBorders>
            <w:noWrap/>
          </w:tcPr>
          <w:p>
            <w:pPr>
              <w:widowControl/>
              <w:jc w:val="center"/>
              <w:rPr>
                <w:rFonts w:cs="Times New Roman"/>
                <w:color w:val="000000"/>
                <w:kern w:val="0"/>
                <w:sz w:val="22"/>
                <w14:ligatures w14:val="none"/>
              </w:rPr>
            </w:pPr>
            <w:r>
              <w:rPr>
                <w:rFonts w:cs="Times New Roman"/>
                <w:color w:val="000000"/>
                <w:kern w:val="0"/>
                <w:sz w:val="22"/>
                <w14:ligatures w14:val="none"/>
              </w:rPr>
              <w:t>Medium</w:t>
            </w:r>
          </w:p>
        </w:tc>
        <w:tc>
          <w:tcPr>
            <w:tcW w:w="1417" w:type="dxa"/>
            <w:tcBorders>
              <w:top w:val="single" w:color="auto" w:sz="12" w:space="0"/>
            </w:tcBorders>
            <w:noWrap/>
          </w:tcPr>
          <w:p>
            <w:pPr>
              <w:widowControl/>
              <w:jc w:val="center"/>
              <w:rPr>
                <w:rFonts w:cs="Times New Roman"/>
                <w:color w:val="000000"/>
                <w:kern w:val="0"/>
                <w:sz w:val="22"/>
                <w14:ligatures w14:val="none"/>
              </w:rPr>
            </w:pPr>
          </w:p>
        </w:tc>
      </w:tr>
      <w:tr>
        <w:tblPrEx>
          <w:tblBorders>
            <w:top w:val="single" w:color="7E7E7E" w:themeColor="text1" w:themeTint="80" w:sz="4" w:space="0"/>
            <w:left w:val="none" w:color="auto" w:sz="0" w:space="0"/>
            <w:bottom w:val="single" w:color="7E7E7E" w:themeColor="text1" w:themeTint="80"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134" w:type="dxa"/>
            <w:noWrap/>
          </w:tcPr>
          <w:p>
            <w:pPr>
              <w:widowControl/>
              <w:jc w:val="center"/>
              <w:rPr>
                <w:rFonts w:cs="Times New Roman"/>
                <w:b/>
                <w:bCs/>
                <w:color w:val="000000"/>
                <w:kern w:val="0"/>
                <w:sz w:val="22"/>
                <w14:ligatures w14:val="none"/>
              </w:rPr>
            </w:pPr>
            <w:r>
              <w:rPr>
                <w:rFonts w:cs="Times New Roman"/>
                <w:b w:val="0"/>
                <w:bCs w:val="0"/>
                <w:color w:val="000000"/>
                <w:kern w:val="0"/>
                <w:sz w:val="22"/>
                <w14:ligatures w14:val="none"/>
              </w:rPr>
              <w:t>152</w:t>
            </w:r>
          </w:p>
        </w:tc>
        <w:tc>
          <w:tcPr>
            <w:tcW w:w="1134" w:type="dxa"/>
            <w:noWrap/>
          </w:tcPr>
          <w:p>
            <w:pPr>
              <w:widowControl/>
              <w:jc w:val="center"/>
              <w:rPr>
                <w:rFonts w:cs="Times New Roman"/>
                <w:color w:val="000000"/>
                <w:kern w:val="0"/>
                <w:sz w:val="22"/>
                <w14:ligatures w14:val="none"/>
              </w:rPr>
            </w:pPr>
            <w:r>
              <w:rPr>
                <w:rFonts w:cs="Times New Roman"/>
                <w:color w:val="000000"/>
                <w:kern w:val="0"/>
                <w:sz w:val="22"/>
                <w14:ligatures w14:val="none"/>
              </w:rPr>
              <w:t>28.15</w:t>
            </w:r>
          </w:p>
        </w:tc>
        <w:tc>
          <w:tcPr>
            <w:tcW w:w="1134" w:type="dxa"/>
            <w:noWrap/>
          </w:tcPr>
          <w:p>
            <w:pPr>
              <w:widowControl/>
              <w:jc w:val="center"/>
              <w:rPr>
                <w:rFonts w:cs="Times New Roman"/>
                <w:color w:val="000000"/>
                <w:kern w:val="0"/>
                <w:sz w:val="22"/>
                <w14:ligatures w14:val="none"/>
              </w:rPr>
            </w:pPr>
            <w:r>
              <w:rPr>
                <w:rFonts w:cs="Times New Roman"/>
                <w:color w:val="000000"/>
                <w:kern w:val="0"/>
                <w:sz w:val="22"/>
                <w14:ligatures w14:val="none"/>
              </w:rPr>
              <w:t>86.97</w:t>
            </w:r>
          </w:p>
        </w:tc>
        <w:tc>
          <w:tcPr>
            <w:tcW w:w="843" w:type="dxa"/>
            <w:noWrap/>
          </w:tcPr>
          <w:p>
            <w:pPr>
              <w:widowControl/>
              <w:jc w:val="center"/>
              <w:rPr>
                <w:rFonts w:cs="Times New Roman"/>
                <w:color w:val="000000"/>
                <w:kern w:val="0"/>
                <w:sz w:val="22"/>
                <w14:ligatures w14:val="none"/>
              </w:rPr>
            </w:pPr>
            <w:r>
              <w:rPr>
                <w:rFonts w:cs="Times New Roman"/>
                <w:color w:val="000000"/>
                <w:kern w:val="0"/>
                <w:sz w:val="22"/>
                <w14:ligatures w14:val="none"/>
              </w:rPr>
              <w:t>5731</w:t>
            </w:r>
          </w:p>
        </w:tc>
        <w:tc>
          <w:tcPr>
            <w:tcW w:w="1430" w:type="dxa"/>
            <w:noWrap/>
          </w:tcPr>
          <w:p>
            <w:pPr>
              <w:widowControl/>
              <w:jc w:val="center"/>
              <w:rPr>
                <w:rFonts w:cs="Times New Roman"/>
                <w:color w:val="000000"/>
                <w:kern w:val="0"/>
                <w:sz w:val="22"/>
                <w14:ligatures w14:val="none"/>
              </w:rPr>
            </w:pPr>
            <w:r>
              <w:rPr>
                <w:rFonts w:cs="Times New Roman"/>
                <w:color w:val="000000"/>
                <w:kern w:val="0"/>
                <w:sz w:val="22"/>
                <w14:ligatures w14:val="none"/>
              </w:rPr>
              <w:t>Arun</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Very 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Low</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Medium</w:t>
            </w:r>
          </w:p>
        </w:tc>
        <w:tc>
          <w:tcPr>
            <w:tcW w:w="1417" w:type="dxa"/>
            <w:noWrap/>
          </w:tcPr>
          <w:p>
            <w:pPr>
              <w:widowControl/>
              <w:jc w:val="center"/>
              <w:rPr>
                <w:rFonts w:cs="Times New Roman"/>
                <w:color w:val="000000"/>
                <w:kern w:val="0"/>
                <w:sz w:val="22"/>
                <w14:ligatures w14:val="none"/>
              </w:rPr>
            </w:pPr>
          </w:p>
        </w:tc>
      </w:tr>
      <w:tr>
        <w:tblPrEx>
          <w:tblBorders>
            <w:top w:val="single" w:color="7E7E7E" w:themeColor="text1" w:themeTint="80" w:sz="4" w:space="0"/>
            <w:left w:val="none" w:color="auto" w:sz="0" w:space="0"/>
            <w:bottom w:val="single" w:color="7E7E7E" w:themeColor="text1" w:themeTint="80"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134" w:type="dxa"/>
            <w:noWrap/>
          </w:tcPr>
          <w:p>
            <w:pPr>
              <w:widowControl/>
              <w:jc w:val="center"/>
              <w:rPr>
                <w:rFonts w:cs="Times New Roman"/>
                <w:b/>
                <w:bCs/>
                <w:color w:val="000000"/>
                <w:kern w:val="0"/>
                <w:sz w:val="22"/>
                <w14:ligatures w14:val="none"/>
              </w:rPr>
            </w:pPr>
            <w:r>
              <w:rPr>
                <w:rFonts w:cs="Times New Roman"/>
                <w:b w:val="0"/>
                <w:bCs w:val="0"/>
                <w:color w:val="000000"/>
                <w:kern w:val="0"/>
                <w:sz w:val="22"/>
                <w14:ligatures w14:val="none"/>
              </w:rPr>
              <w:t>157</w:t>
            </w:r>
          </w:p>
        </w:tc>
        <w:tc>
          <w:tcPr>
            <w:tcW w:w="1134" w:type="dxa"/>
            <w:noWrap/>
          </w:tcPr>
          <w:p>
            <w:pPr>
              <w:widowControl/>
              <w:jc w:val="center"/>
              <w:rPr>
                <w:rFonts w:cs="Times New Roman"/>
                <w:color w:val="000000"/>
                <w:kern w:val="0"/>
                <w:sz w:val="22"/>
                <w14:ligatures w14:val="none"/>
              </w:rPr>
            </w:pPr>
            <w:r>
              <w:rPr>
                <w:rFonts w:cs="Times New Roman"/>
                <w:color w:val="000000"/>
                <w:kern w:val="0"/>
                <w:sz w:val="22"/>
                <w14:ligatures w14:val="none"/>
              </w:rPr>
              <w:t>28.07</w:t>
            </w:r>
          </w:p>
        </w:tc>
        <w:tc>
          <w:tcPr>
            <w:tcW w:w="1134" w:type="dxa"/>
            <w:noWrap/>
          </w:tcPr>
          <w:p>
            <w:pPr>
              <w:widowControl/>
              <w:jc w:val="center"/>
              <w:rPr>
                <w:rFonts w:cs="Times New Roman"/>
                <w:color w:val="000000"/>
                <w:kern w:val="0"/>
                <w:sz w:val="22"/>
                <w14:ligatures w14:val="none"/>
              </w:rPr>
            </w:pPr>
            <w:r>
              <w:rPr>
                <w:rFonts w:cs="Times New Roman"/>
                <w:color w:val="000000"/>
                <w:kern w:val="0"/>
                <w:sz w:val="22"/>
                <w14:ligatures w14:val="none"/>
              </w:rPr>
              <w:t>87.05</w:t>
            </w:r>
          </w:p>
        </w:tc>
        <w:tc>
          <w:tcPr>
            <w:tcW w:w="843" w:type="dxa"/>
            <w:noWrap/>
          </w:tcPr>
          <w:p>
            <w:pPr>
              <w:widowControl/>
              <w:jc w:val="center"/>
              <w:rPr>
                <w:rFonts w:cs="Times New Roman"/>
                <w:color w:val="000000"/>
                <w:kern w:val="0"/>
                <w:sz w:val="22"/>
                <w14:ligatures w14:val="none"/>
              </w:rPr>
            </w:pPr>
            <w:r>
              <w:rPr>
                <w:rFonts w:cs="Times New Roman"/>
                <w:color w:val="000000"/>
                <w:kern w:val="0"/>
                <w:sz w:val="22"/>
                <w14:ligatures w14:val="none"/>
              </w:rPr>
              <w:t>5588</w:t>
            </w:r>
          </w:p>
        </w:tc>
        <w:tc>
          <w:tcPr>
            <w:tcW w:w="1430" w:type="dxa"/>
            <w:noWrap/>
          </w:tcPr>
          <w:p>
            <w:pPr>
              <w:widowControl/>
              <w:jc w:val="center"/>
              <w:rPr>
                <w:rFonts w:cs="Times New Roman"/>
                <w:color w:val="000000"/>
                <w:kern w:val="0"/>
                <w:sz w:val="22"/>
                <w14:ligatures w14:val="none"/>
              </w:rPr>
            </w:pPr>
            <w:r>
              <w:rPr>
                <w:rFonts w:cs="Times New Roman"/>
                <w:color w:val="000000"/>
                <w:kern w:val="0"/>
                <w:sz w:val="22"/>
                <w14:ligatures w14:val="none"/>
              </w:rPr>
              <w:t>Arun</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Very 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Low</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Medium</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r>
      <w:tr>
        <w:tblPrEx>
          <w:tblBorders>
            <w:top w:val="single" w:color="7E7E7E" w:themeColor="text1" w:themeTint="80" w:sz="4" w:space="0"/>
            <w:left w:val="none" w:color="auto" w:sz="0" w:space="0"/>
            <w:bottom w:val="single" w:color="7E7E7E" w:themeColor="text1" w:themeTint="80"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134" w:type="dxa"/>
            <w:noWrap/>
          </w:tcPr>
          <w:p>
            <w:pPr>
              <w:widowControl/>
              <w:jc w:val="center"/>
              <w:rPr>
                <w:rFonts w:cs="Times New Roman"/>
                <w:b/>
                <w:bCs/>
                <w:color w:val="000000"/>
                <w:kern w:val="0"/>
                <w:sz w:val="22"/>
                <w14:ligatures w14:val="none"/>
              </w:rPr>
            </w:pPr>
            <w:r>
              <w:rPr>
                <w:rFonts w:cs="Times New Roman"/>
                <w:b w:val="0"/>
                <w:bCs w:val="0"/>
                <w:color w:val="000000"/>
                <w:kern w:val="0"/>
                <w:sz w:val="22"/>
                <w14:ligatures w14:val="none"/>
              </w:rPr>
              <w:t>161</w:t>
            </w:r>
          </w:p>
        </w:tc>
        <w:tc>
          <w:tcPr>
            <w:tcW w:w="1134" w:type="dxa"/>
            <w:noWrap/>
          </w:tcPr>
          <w:p>
            <w:pPr>
              <w:widowControl/>
              <w:jc w:val="center"/>
              <w:rPr>
                <w:rFonts w:cs="Times New Roman"/>
                <w:color w:val="000000"/>
                <w:kern w:val="0"/>
                <w:sz w:val="22"/>
                <w14:ligatures w14:val="none"/>
              </w:rPr>
            </w:pPr>
            <w:r>
              <w:rPr>
                <w:rFonts w:cs="Times New Roman"/>
                <w:color w:val="000000"/>
                <w:kern w:val="0"/>
                <w:sz w:val="22"/>
                <w14:ligatures w14:val="none"/>
              </w:rPr>
              <w:t>28.17</w:t>
            </w:r>
          </w:p>
        </w:tc>
        <w:tc>
          <w:tcPr>
            <w:tcW w:w="1134" w:type="dxa"/>
            <w:noWrap/>
          </w:tcPr>
          <w:p>
            <w:pPr>
              <w:widowControl/>
              <w:jc w:val="center"/>
              <w:rPr>
                <w:rFonts w:cs="Times New Roman"/>
                <w:color w:val="000000"/>
                <w:kern w:val="0"/>
                <w:sz w:val="22"/>
                <w14:ligatures w14:val="none"/>
              </w:rPr>
            </w:pPr>
            <w:r>
              <w:rPr>
                <w:rFonts w:cs="Times New Roman"/>
                <w:color w:val="000000"/>
                <w:kern w:val="0"/>
                <w:sz w:val="22"/>
                <w14:ligatures w14:val="none"/>
              </w:rPr>
              <w:t>87.07</w:t>
            </w:r>
          </w:p>
        </w:tc>
        <w:tc>
          <w:tcPr>
            <w:tcW w:w="843" w:type="dxa"/>
            <w:noWrap/>
          </w:tcPr>
          <w:p>
            <w:pPr>
              <w:widowControl/>
              <w:jc w:val="center"/>
              <w:rPr>
                <w:rFonts w:cs="Times New Roman"/>
                <w:color w:val="000000"/>
                <w:kern w:val="0"/>
                <w:sz w:val="22"/>
                <w14:ligatures w14:val="none"/>
              </w:rPr>
            </w:pPr>
            <w:r>
              <w:rPr>
                <w:rFonts w:cs="Times New Roman"/>
                <w:color w:val="000000"/>
                <w:kern w:val="0"/>
                <w:sz w:val="22"/>
                <w14:ligatures w14:val="none"/>
              </w:rPr>
              <w:t>5553</w:t>
            </w:r>
          </w:p>
        </w:tc>
        <w:tc>
          <w:tcPr>
            <w:tcW w:w="1430" w:type="dxa"/>
            <w:noWrap/>
          </w:tcPr>
          <w:p>
            <w:pPr>
              <w:widowControl/>
              <w:jc w:val="center"/>
              <w:rPr>
                <w:rFonts w:cs="Times New Roman"/>
                <w:color w:val="000000"/>
                <w:kern w:val="0"/>
                <w:sz w:val="22"/>
                <w14:ligatures w14:val="none"/>
              </w:rPr>
            </w:pPr>
            <w:r>
              <w:rPr>
                <w:rFonts w:cs="Times New Roman"/>
                <w:color w:val="000000"/>
                <w:kern w:val="0"/>
                <w:sz w:val="22"/>
                <w14:ligatures w14:val="none"/>
              </w:rPr>
              <w:t>Arun</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Very 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Low</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Low</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Very low</w:t>
            </w:r>
          </w:p>
        </w:tc>
      </w:tr>
      <w:tr>
        <w:tblPrEx>
          <w:tblBorders>
            <w:top w:val="single" w:color="7E7E7E" w:themeColor="text1" w:themeTint="80" w:sz="4" w:space="0"/>
            <w:left w:val="none" w:color="auto" w:sz="0" w:space="0"/>
            <w:bottom w:val="single" w:color="7E7E7E" w:themeColor="text1" w:themeTint="80"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134" w:type="dxa"/>
            <w:noWrap/>
          </w:tcPr>
          <w:p>
            <w:pPr>
              <w:widowControl/>
              <w:jc w:val="center"/>
              <w:rPr>
                <w:rFonts w:cs="Times New Roman"/>
                <w:b/>
                <w:bCs/>
                <w:color w:val="000000"/>
                <w:kern w:val="0"/>
                <w:sz w:val="22"/>
                <w14:ligatures w14:val="none"/>
              </w:rPr>
            </w:pPr>
            <w:r>
              <w:rPr>
                <w:rFonts w:cs="Times New Roman"/>
                <w:b w:val="0"/>
                <w:bCs w:val="0"/>
                <w:color w:val="000000"/>
                <w:kern w:val="0"/>
                <w:sz w:val="22"/>
                <w14:ligatures w14:val="none"/>
              </w:rPr>
              <w:t>173</w:t>
            </w:r>
          </w:p>
        </w:tc>
        <w:tc>
          <w:tcPr>
            <w:tcW w:w="1134" w:type="dxa"/>
            <w:noWrap/>
          </w:tcPr>
          <w:p>
            <w:pPr>
              <w:widowControl/>
              <w:jc w:val="center"/>
              <w:rPr>
                <w:rFonts w:cs="Times New Roman"/>
                <w:color w:val="000000"/>
                <w:kern w:val="0"/>
                <w:sz w:val="22"/>
                <w14:ligatures w14:val="none"/>
              </w:rPr>
            </w:pPr>
            <w:r>
              <w:rPr>
                <w:rFonts w:cs="Times New Roman"/>
                <w:color w:val="000000"/>
                <w:kern w:val="0"/>
                <w:sz w:val="22"/>
                <w14:ligatures w14:val="none"/>
              </w:rPr>
              <w:t>28.07</w:t>
            </w:r>
          </w:p>
        </w:tc>
        <w:tc>
          <w:tcPr>
            <w:tcW w:w="1134" w:type="dxa"/>
            <w:noWrap/>
          </w:tcPr>
          <w:p>
            <w:pPr>
              <w:widowControl/>
              <w:jc w:val="center"/>
              <w:rPr>
                <w:rFonts w:cs="Times New Roman"/>
                <w:color w:val="000000"/>
                <w:kern w:val="0"/>
                <w:sz w:val="22"/>
                <w14:ligatures w14:val="none"/>
              </w:rPr>
            </w:pPr>
            <w:r>
              <w:rPr>
                <w:rFonts w:cs="Times New Roman"/>
                <w:color w:val="000000"/>
                <w:kern w:val="0"/>
                <w:sz w:val="22"/>
                <w14:ligatures w14:val="none"/>
              </w:rPr>
              <w:t>87.13</w:t>
            </w:r>
          </w:p>
        </w:tc>
        <w:tc>
          <w:tcPr>
            <w:tcW w:w="843" w:type="dxa"/>
            <w:noWrap/>
          </w:tcPr>
          <w:p>
            <w:pPr>
              <w:widowControl/>
              <w:jc w:val="center"/>
              <w:rPr>
                <w:rFonts w:cs="Times New Roman"/>
                <w:color w:val="000000"/>
                <w:kern w:val="0"/>
                <w:sz w:val="22"/>
                <w14:ligatures w14:val="none"/>
              </w:rPr>
            </w:pPr>
            <w:r>
              <w:rPr>
                <w:rFonts w:cs="Times New Roman"/>
                <w:color w:val="000000"/>
                <w:kern w:val="0"/>
                <w:sz w:val="22"/>
                <w14:ligatures w14:val="none"/>
              </w:rPr>
              <w:t>4878</w:t>
            </w:r>
          </w:p>
        </w:tc>
        <w:tc>
          <w:tcPr>
            <w:tcW w:w="1430" w:type="dxa"/>
            <w:noWrap/>
          </w:tcPr>
          <w:p>
            <w:pPr>
              <w:widowControl/>
              <w:jc w:val="center"/>
              <w:rPr>
                <w:rFonts w:cs="Times New Roman"/>
                <w:color w:val="000000"/>
                <w:kern w:val="0"/>
                <w:sz w:val="22"/>
                <w14:ligatures w14:val="none"/>
              </w:rPr>
            </w:pPr>
            <w:r>
              <w:rPr>
                <w:rFonts w:cs="Times New Roman"/>
                <w:color w:val="000000"/>
                <w:kern w:val="0"/>
                <w:sz w:val="22"/>
                <w14:ligatures w14:val="none"/>
              </w:rPr>
              <w:t>Arun</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Very 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Low</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Very low</w:t>
            </w:r>
          </w:p>
        </w:tc>
      </w:tr>
      <w:tr>
        <w:tblPrEx>
          <w:tblBorders>
            <w:top w:val="single" w:color="7E7E7E" w:themeColor="text1" w:themeTint="80" w:sz="4" w:space="0"/>
            <w:left w:val="none" w:color="auto" w:sz="0" w:space="0"/>
            <w:bottom w:val="single" w:color="7E7E7E" w:themeColor="text1" w:themeTint="80"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134" w:type="dxa"/>
            <w:noWrap/>
          </w:tcPr>
          <w:p>
            <w:pPr>
              <w:widowControl/>
              <w:jc w:val="center"/>
              <w:rPr>
                <w:rFonts w:cs="Times New Roman"/>
                <w:b/>
                <w:bCs/>
                <w:color w:val="000000"/>
                <w:kern w:val="0"/>
                <w:sz w:val="22"/>
                <w14:ligatures w14:val="none"/>
              </w:rPr>
            </w:pPr>
            <w:r>
              <w:rPr>
                <w:rFonts w:cs="Times New Roman"/>
                <w:b w:val="0"/>
                <w:bCs w:val="0"/>
                <w:color w:val="000000"/>
                <w:kern w:val="0"/>
                <w:sz w:val="22"/>
                <w14:ligatures w14:val="none"/>
              </w:rPr>
              <w:t>184</w:t>
            </w:r>
          </w:p>
        </w:tc>
        <w:tc>
          <w:tcPr>
            <w:tcW w:w="1134" w:type="dxa"/>
            <w:noWrap/>
          </w:tcPr>
          <w:p>
            <w:pPr>
              <w:widowControl/>
              <w:jc w:val="center"/>
              <w:rPr>
                <w:rFonts w:cs="Times New Roman"/>
                <w:color w:val="000000"/>
                <w:kern w:val="0"/>
                <w:sz w:val="22"/>
                <w14:ligatures w14:val="none"/>
              </w:rPr>
            </w:pPr>
            <w:r>
              <w:rPr>
                <w:rFonts w:cs="Times New Roman"/>
                <w:color w:val="000000"/>
                <w:kern w:val="0"/>
                <w:sz w:val="22"/>
                <w14:ligatures w14:val="none"/>
              </w:rPr>
              <w:t>27.84</w:t>
            </w:r>
          </w:p>
        </w:tc>
        <w:tc>
          <w:tcPr>
            <w:tcW w:w="1134" w:type="dxa"/>
            <w:noWrap/>
          </w:tcPr>
          <w:p>
            <w:pPr>
              <w:widowControl/>
              <w:jc w:val="center"/>
              <w:rPr>
                <w:rFonts w:cs="Times New Roman"/>
                <w:color w:val="000000"/>
                <w:kern w:val="0"/>
                <w:sz w:val="22"/>
                <w14:ligatures w14:val="none"/>
              </w:rPr>
            </w:pPr>
            <w:r>
              <w:rPr>
                <w:rFonts w:cs="Times New Roman"/>
                <w:color w:val="000000"/>
                <w:kern w:val="0"/>
                <w:sz w:val="22"/>
                <w14:ligatures w14:val="none"/>
              </w:rPr>
              <w:t>87.20</w:t>
            </w:r>
          </w:p>
        </w:tc>
        <w:tc>
          <w:tcPr>
            <w:tcW w:w="843" w:type="dxa"/>
            <w:noWrap/>
          </w:tcPr>
          <w:p>
            <w:pPr>
              <w:widowControl/>
              <w:jc w:val="center"/>
              <w:rPr>
                <w:rFonts w:cs="Times New Roman"/>
                <w:color w:val="000000"/>
                <w:kern w:val="0"/>
                <w:sz w:val="22"/>
                <w14:ligatures w14:val="none"/>
              </w:rPr>
            </w:pPr>
            <w:r>
              <w:rPr>
                <w:rFonts w:cs="Times New Roman"/>
                <w:color w:val="000000"/>
                <w:kern w:val="0"/>
                <w:sz w:val="22"/>
                <w14:ligatures w14:val="none"/>
              </w:rPr>
              <w:t>4002</w:t>
            </w:r>
          </w:p>
        </w:tc>
        <w:tc>
          <w:tcPr>
            <w:tcW w:w="1430" w:type="dxa"/>
            <w:noWrap/>
          </w:tcPr>
          <w:p>
            <w:pPr>
              <w:widowControl/>
              <w:jc w:val="center"/>
              <w:rPr>
                <w:rFonts w:cs="Times New Roman"/>
                <w:color w:val="000000"/>
                <w:kern w:val="0"/>
                <w:sz w:val="22"/>
                <w14:ligatures w14:val="none"/>
              </w:rPr>
            </w:pPr>
            <w:r>
              <w:rPr>
                <w:rFonts w:cs="Times New Roman"/>
                <w:color w:val="000000"/>
                <w:kern w:val="0"/>
                <w:sz w:val="22"/>
                <w14:ligatures w14:val="none"/>
              </w:rPr>
              <w:t>Arun</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Very 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Low</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Medium</w:t>
            </w:r>
          </w:p>
        </w:tc>
        <w:tc>
          <w:tcPr>
            <w:tcW w:w="1417" w:type="dxa"/>
            <w:noWrap/>
          </w:tcPr>
          <w:p>
            <w:pPr>
              <w:widowControl/>
              <w:jc w:val="center"/>
              <w:rPr>
                <w:rFonts w:cs="Times New Roman"/>
                <w:color w:val="000000"/>
                <w:kern w:val="0"/>
                <w:sz w:val="22"/>
                <w14:ligatures w14:val="none"/>
              </w:rPr>
            </w:pPr>
          </w:p>
        </w:tc>
      </w:tr>
      <w:tr>
        <w:tblPrEx>
          <w:tblBorders>
            <w:top w:val="single" w:color="7E7E7E" w:themeColor="text1" w:themeTint="80" w:sz="4" w:space="0"/>
            <w:left w:val="none" w:color="auto" w:sz="0" w:space="0"/>
            <w:bottom w:val="single" w:color="7E7E7E" w:themeColor="text1" w:themeTint="80"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134" w:type="dxa"/>
            <w:noWrap/>
          </w:tcPr>
          <w:p>
            <w:pPr>
              <w:widowControl/>
              <w:jc w:val="center"/>
              <w:rPr>
                <w:rFonts w:cs="Times New Roman"/>
                <w:b/>
                <w:bCs/>
                <w:color w:val="000000"/>
                <w:kern w:val="0"/>
                <w:sz w:val="22"/>
                <w14:ligatures w14:val="none"/>
              </w:rPr>
            </w:pPr>
            <w:r>
              <w:rPr>
                <w:rFonts w:cs="Times New Roman"/>
                <w:b w:val="0"/>
                <w:bCs w:val="0"/>
                <w:color w:val="000000"/>
                <w:kern w:val="0"/>
                <w:sz w:val="22"/>
                <w14:ligatures w14:val="none"/>
              </w:rPr>
              <w:t>228</w:t>
            </w:r>
          </w:p>
        </w:tc>
        <w:tc>
          <w:tcPr>
            <w:tcW w:w="1134" w:type="dxa"/>
            <w:noWrap/>
          </w:tcPr>
          <w:p>
            <w:pPr>
              <w:widowControl/>
              <w:jc w:val="center"/>
              <w:rPr>
                <w:rFonts w:cs="Times New Roman"/>
                <w:color w:val="000000"/>
                <w:kern w:val="0"/>
                <w:sz w:val="22"/>
                <w14:ligatures w14:val="none"/>
              </w:rPr>
            </w:pPr>
            <w:r>
              <w:rPr>
                <w:rFonts w:cs="Times New Roman"/>
                <w:color w:val="000000"/>
                <w:kern w:val="0"/>
                <w:sz w:val="22"/>
                <w14:ligatures w14:val="none"/>
              </w:rPr>
              <w:t>28.15</w:t>
            </w:r>
          </w:p>
        </w:tc>
        <w:tc>
          <w:tcPr>
            <w:tcW w:w="1134" w:type="dxa"/>
            <w:noWrap/>
          </w:tcPr>
          <w:p>
            <w:pPr>
              <w:widowControl/>
              <w:jc w:val="center"/>
              <w:rPr>
                <w:rFonts w:cs="Times New Roman"/>
                <w:color w:val="000000"/>
                <w:kern w:val="0"/>
                <w:sz w:val="22"/>
                <w14:ligatures w14:val="none"/>
              </w:rPr>
            </w:pPr>
            <w:r>
              <w:rPr>
                <w:rFonts w:cs="Times New Roman"/>
                <w:color w:val="000000"/>
                <w:kern w:val="0"/>
                <w:sz w:val="22"/>
                <w14:ligatures w14:val="none"/>
              </w:rPr>
              <w:t>87.47</w:t>
            </w:r>
          </w:p>
        </w:tc>
        <w:tc>
          <w:tcPr>
            <w:tcW w:w="843" w:type="dxa"/>
            <w:noWrap/>
          </w:tcPr>
          <w:p>
            <w:pPr>
              <w:widowControl/>
              <w:jc w:val="center"/>
              <w:rPr>
                <w:rFonts w:cs="Times New Roman"/>
                <w:color w:val="000000"/>
                <w:kern w:val="0"/>
                <w:sz w:val="22"/>
                <w14:ligatures w14:val="none"/>
              </w:rPr>
            </w:pPr>
            <w:r>
              <w:rPr>
                <w:rFonts w:cs="Times New Roman"/>
                <w:color w:val="000000"/>
                <w:kern w:val="0"/>
                <w:sz w:val="22"/>
                <w14:ligatures w14:val="none"/>
              </w:rPr>
              <w:t>5105</w:t>
            </w:r>
          </w:p>
        </w:tc>
        <w:tc>
          <w:tcPr>
            <w:tcW w:w="1430" w:type="dxa"/>
            <w:noWrap/>
          </w:tcPr>
          <w:p>
            <w:pPr>
              <w:widowControl/>
              <w:jc w:val="center"/>
              <w:rPr>
                <w:rFonts w:cs="Times New Roman"/>
                <w:color w:val="000000"/>
                <w:kern w:val="0"/>
                <w:sz w:val="22"/>
                <w14:ligatures w14:val="none"/>
              </w:rPr>
            </w:pPr>
            <w:r>
              <w:rPr>
                <w:rFonts w:cs="Times New Roman"/>
                <w:color w:val="000000"/>
                <w:kern w:val="0"/>
                <w:sz w:val="22"/>
                <w14:ligatures w14:val="none"/>
              </w:rPr>
              <w:t>Arun</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Very 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Low</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Medium</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Low</w:t>
            </w:r>
          </w:p>
        </w:tc>
      </w:tr>
      <w:tr>
        <w:tblPrEx>
          <w:tblBorders>
            <w:top w:val="single" w:color="7E7E7E" w:themeColor="text1" w:themeTint="80" w:sz="4" w:space="0"/>
            <w:left w:val="none" w:color="auto" w:sz="0" w:space="0"/>
            <w:bottom w:val="single" w:color="7E7E7E" w:themeColor="text1" w:themeTint="80"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134" w:type="dxa"/>
            <w:noWrap/>
          </w:tcPr>
          <w:p>
            <w:pPr>
              <w:widowControl/>
              <w:jc w:val="center"/>
              <w:rPr>
                <w:rFonts w:cs="Times New Roman"/>
                <w:b/>
                <w:bCs/>
                <w:color w:val="000000"/>
                <w:kern w:val="0"/>
                <w:sz w:val="22"/>
                <w14:ligatures w14:val="none"/>
              </w:rPr>
            </w:pPr>
            <w:r>
              <w:rPr>
                <w:rFonts w:cs="Times New Roman"/>
                <w:b w:val="0"/>
                <w:bCs w:val="0"/>
                <w:color w:val="000000"/>
                <w:kern w:val="0"/>
                <w:sz w:val="22"/>
                <w14:ligatures w14:val="none"/>
              </w:rPr>
              <w:t>229</w:t>
            </w:r>
          </w:p>
        </w:tc>
        <w:tc>
          <w:tcPr>
            <w:tcW w:w="1134" w:type="dxa"/>
            <w:noWrap/>
          </w:tcPr>
          <w:p>
            <w:pPr>
              <w:widowControl/>
              <w:jc w:val="center"/>
              <w:rPr>
                <w:rFonts w:cs="Times New Roman"/>
                <w:color w:val="000000"/>
                <w:kern w:val="0"/>
                <w:sz w:val="22"/>
                <w14:ligatures w14:val="none"/>
              </w:rPr>
            </w:pPr>
            <w:r>
              <w:rPr>
                <w:rFonts w:cs="Times New Roman"/>
                <w:color w:val="000000"/>
                <w:kern w:val="0"/>
                <w:sz w:val="22"/>
                <w14:ligatures w14:val="none"/>
              </w:rPr>
              <w:t>28.21</w:t>
            </w:r>
          </w:p>
        </w:tc>
        <w:tc>
          <w:tcPr>
            <w:tcW w:w="1134" w:type="dxa"/>
            <w:noWrap/>
          </w:tcPr>
          <w:p>
            <w:pPr>
              <w:widowControl/>
              <w:jc w:val="center"/>
              <w:rPr>
                <w:rFonts w:cs="Times New Roman"/>
                <w:color w:val="000000"/>
                <w:kern w:val="0"/>
                <w:sz w:val="22"/>
                <w14:ligatures w14:val="none"/>
              </w:rPr>
            </w:pPr>
            <w:r>
              <w:rPr>
                <w:rFonts w:cs="Times New Roman"/>
                <w:color w:val="000000"/>
                <w:kern w:val="0"/>
                <w:sz w:val="22"/>
                <w14:ligatures w14:val="none"/>
              </w:rPr>
              <w:t>87.47</w:t>
            </w:r>
          </w:p>
        </w:tc>
        <w:tc>
          <w:tcPr>
            <w:tcW w:w="843" w:type="dxa"/>
            <w:noWrap/>
          </w:tcPr>
          <w:p>
            <w:pPr>
              <w:widowControl/>
              <w:jc w:val="center"/>
              <w:rPr>
                <w:rFonts w:cs="Times New Roman"/>
                <w:color w:val="000000"/>
                <w:kern w:val="0"/>
                <w:sz w:val="22"/>
                <w14:ligatures w14:val="none"/>
              </w:rPr>
            </w:pPr>
            <w:r>
              <w:rPr>
                <w:rFonts w:cs="Times New Roman"/>
                <w:color w:val="000000"/>
                <w:kern w:val="0"/>
                <w:sz w:val="22"/>
                <w14:ligatures w14:val="none"/>
              </w:rPr>
              <w:t>4781</w:t>
            </w:r>
          </w:p>
        </w:tc>
        <w:tc>
          <w:tcPr>
            <w:tcW w:w="1430" w:type="dxa"/>
            <w:noWrap/>
          </w:tcPr>
          <w:p>
            <w:pPr>
              <w:widowControl/>
              <w:jc w:val="center"/>
              <w:rPr>
                <w:rFonts w:cs="Times New Roman"/>
                <w:color w:val="000000"/>
                <w:kern w:val="0"/>
                <w:sz w:val="22"/>
                <w14:ligatures w14:val="none"/>
              </w:rPr>
            </w:pPr>
            <w:r>
              <w:rPr>
                <w:rFonts w:cs="Times New Roman"/>
                <w:color w:val="000000"/>
                <w:kern w:val="0"/>
                <w:sz w:val="22"/>
                <w14:ligatures w14:val="none"/>
              </w:rPr>
              <w:t>Arun</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Very 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Very 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Low</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noWrap/>
          </w:tcPr>
          <w:p>
            <w:pPr>
              <w:widowControl/>
              <w:jc w:val="center"/>
              <w:rPr>
                <w:rFonts w:cs="Times New Roman"/>
                <w:color w:val="000000"/>
                <w:kern w:val="0"/>
                <w:sz w:val="22"/>
                <w14:ligatures w14:val="none"/>
              </w:rPr>
            </w:pP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Very high</w:t>
            </w:r>
          </w:p>
        </w:tc>
      </w:tr>
      <w:tr>
        <w:tblPrEx>
          <w:tblBorders>
            <w:top w:val="single" w:color="7E7E7E" w:themeColor="text1" w:themeTint="80" w:sz="4" w:space="0"/>
            <w:left w:val="none" w:color="auto" w:sz="0" w:space="0"/>
            <w:bottom w:val="single" w:color="7E7E7E" w:themeColor="text1" w:themeTint="80" w:sz="4" w:space="0"/>
            <w:right w:val="none" w:color="auto" w:sz="0" w:space="0"/>
            <w:insideH w:val="none" w:color="auto" w:sz="0" w:space="0"/>
            <w:insideV w:val="none" w:color="auto" w:sz="0" w:space="0"/>
          </w:tblBorders>
        </w:tblPrEx>
        <w:trPr>
          <w:trHeight w:val="270" w:hRule="atLeast"/>
        </w:trPr>
        <w:tc>
          <w:tcPr>
            <w:tcW w:w="1134" w:type="dxa"/>
            <w:noWrap/>
          </w:tcPr>
          <w:p>
            <w:pPr>
              <w:widowControl/>
              <w:jc w:val="center"/>
              <w:rPr>
                <w:rFonts w:cs="Times New Roman"/>
                <w:b/>
                <w:bCs/>
                <w:color w:val="000000"/>
                <w:kern w:val="0"/>
                <w:sz w:val="22"/>
                <w14:ligatures w14:val="none"/>
              </w:rPr>
            </w:pPr>
            <w:r>
              <w:rPr>
                <w:rFonts w:cs="Times New Roman"/>
                <w:b w:val="0"/>
                <w:bCs w:val="0"/>
                <w:color w:val="000000"/>
                <w:kern w:val="0"/>
                <w:sz w:val="22"/>
                <w14:ligatures w14:val="none"/>
              </w:rPr>
              <w:t>259</w:t>
            </w:r>
          </w:p>
        </w:tc>
        <w:tc>
          <w:tcPr>
            <w:tcW w:w="1134" w:type="dxa"/>
            <w:noWrap/>
          </w:tcPr>
          <w:p>
            <w:pPr>
              <w:widowControl/>
              <w:jc w:val="center"/>
              <w:rPr>
                <w:rFonts w:cs="Times New Roman"/>
                <w:color w:val="000000"/>
                <w:kern w:val="0"/>
                <w:sz w:val="22"/>
                <w14:ligatures w14:val="none"/>
              </w:rPr>
            </w:pPr>
            <w:r>
              <w:rPr>
                <w:rFonts w:cs="Times New Roman"/>
                <w:color w:val="000000"/>
                <w:kern w:val="0"/>
                <w:sz w:val="22"/>
                <w14:ligatures w14:val="none"/>
              </w:rPr>
              <w:t>28.18</w:t>
            </w:r>
          </w:p>
        </w:tc>
        <w:tc>
          <w:tcPr>
            <w:tcW w:w="1134" w:type="dxa"/>
            <w:noWrap/>
          </w:tcPr>
          <w:p>
            <w:pPr>
              <w:widowControl/>
              <w:jc w:val="center"/>
              <w:rPr>
                <w:rFonts w:cs="Times New Roman"/>
                <w:color w:val="000000"/>
                <w:kern w:val="0"/>
                <w:sz w:val="22"/>
                <w14:ligatures w14:val="none"/>
              </w:rPr>
            </w:pPr>
            <w:r>
              <w:rPr>
                <w:rFonts w:cs="Times New Roman"/>
                <w:color w:val="000000"/>
                <w:kern w:val="0"/>
                <w:sz w:val="22"/>
                <w14:ligatures w14:val="none"/>
              </w:rPr>
              <w:t>87.56</w:t>
            </w:r>
          </w:p>
        </w:tc>
        <w:tc>
          <w:tcPr>
            <w:tcW w:w="843" w:type="dxa"/>
            <w:noWrap/>
          </w:tcPr>
          <w:p>
            <w:pPr>
              <w:widowControl/>
              <w:jc w:val="center"/>
              <w:rPr>
                <w:rFonts w:cs="Times New Roman"/>
                <w:color w:val="000000"/>
                <w:kern w:val="0"/>
                <w:sz w:val="22"/>
                <w14:ligatures w14:val="none"/>
              </w:rPr>
            </w:pPr>
            <w:r>
              <w:rPr>
                <w:rFonts w:cs="Times New Roman"/>
                <w:color w:val="000000"/>
                <w:kern w:val="0"/>
                <w:sz w:val="22"/>
                <w14:ligatures w14:val="none"/>
              </w:rPr>
              <w:t>5010</w:t>
            </w:r>
          </w:p>
        </w:tc>
        <w:tc>
          <w:tcPr>
            <w:tcW w:w="1430" w:type="dxa"/>
            <w:noWrap/>
          </w:tcPr>
          <w:p>
            <w:pPr>
              <w:widowControl/>
              <w:jc w:val="center"/>
              <w:rPr>
                <w:rFonts w:cs="Times New Roman"/>
                <w:color w:val="000000"/>
                <w:kern w:val="0"/>
                <w:sz w:val="22"/>
                <w14:ligatures w14:val="none"/>
              </w:rPr>
            </w:pPr>
            <w:r>
              <w:rPr>
                <w:rFonts w:cs="Times New Roman"/>
                <w:color w:val="000000"/>
                <w:kern w:val="0"/>
                <w:sz w:val="22"/>
                <w14:ligatures w14:val="none"/>
              </w:rPr>
              <w:t>Arun</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Very 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Very 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Low</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Low</w:t>
            </w:r>
          </w:p>
        </w:tc>
      </w:tr>
      <w:tr>
        <w:tblPrEx>
          <w:tblBorders>
            <w:top w:val="single" w:color="7E7E7E" w:themeColor="text1" w:themeTint="80" w:sz="4" w:space="0"/>
            <w:left w:val="none" w:color="auto" w:sz="0" w:space="0"/>
            <w:bottom w:val="single" w:color="7E7E7E" w:themeColor="text1" w:themeTint="80"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134" w:type="dxa"/>
            <w:noWrap/>
          </w:tcPr>
          <w:p>
            <w:pPr>
              <w:widowControl/>
              <w:jc w:val="center"/>
              <w:rPr>
                <w:rFonts w:cs="Times New Roman"/>
                <w:b/>
                <w:bCs/>
                <w:color w:val="000000"/>
                <w:kern w:val="0"/>
                <w:sz w:val="22"/>
                <w14:ligatures w14:val="none"/>
              </w:rPr>
            </w:pPr>
            <w:r>
              <w:rPr>
                <w:rFonts w:cs="Times New Roman"/>
                <w:b w:val="0"/>
                <w:bCs w:val="0"/>
                <w:color w:val="000000"/>
                <w:kern w:val="0"/>
                <w:sz w:val="22"/>
                <w14:ligatures w14:val="none"/>
              </w:rPr>
              <w:t>265</w:t>
            </w:r>
          </w:p>
        </w:tc>
        <w:tc>
          <w:tcPr>
            <w:tcW w:w="1134" w:type="dxa"/>
            <w:noWrap/>
          </w:tcPr>
          <w:p>
            <w:pPr>
              <w:widowControl/>
              <w:jc w:val="center"/>
              <w:rPr>
                <w:rFonts w:cs="Times New Roman"/>
                <w:color w:val="000000"/>
                <w:kern w:val="0"/>
                <w:sz w:val="22"/>
                <w14:ligatures w14:val="none"/>
              </w:rPr>
            </w:pPr>
            <w:r>
              <w:rPr>
                <w:rFonts w:cs="Times New Roman"/>
                <w:color w:val="000000"/>
                <w:kern w:val="0"/>
                <w:sz w:val="22"/>
                <w14:ligatures w14:val="none"/>
              </w:rPr>
              <w:t>28.23</w:t>
            </w:r>
          </w:p>
        </w:tc>
        <w:tc>
          <w:tcPr>
            <w:tcW w:w="1134" w:type="dxa"/>
            <w:noWrap/>
          </w:tcPr>
          <w:p>
            <w:pPr>
              <w:widowControl/>
              <w:jc w:val="center"/>
              <w:rPr>
                <w:rFonts w:cs="Times New Roman"/>
                <w:color w:val="000000"/>
                <w:kern w:val="0"/>
                <w:sz w:val="22"/>
                <w14:ligatures w14:val="none"/>
              </w:rPr>
            </w:pPr>
            <w:r>
              <w:rPr>
                <w:rFonts w:cs="Times New Roman"/>
                <w:color w:val="000000"/>
                <w:kern w:val="0"/>
                <w:sz w:val="22"/>
                <w14:ligatures w14:val="none"/>
              </w:rPr>
              <w:t>87.58</w:t>
            </w:r>
          </w:p>
        </w:tc>
        <w:tc>
          <w:tcPr>
            <w:tcW w:w="843" w:type="dxa"/>
            <w:noWrap/>
          </w:tcPr>
          <w:p>
            <w:pPr>
              <w:widowControl/>
              <w:jc w:val="center"/>
              <w:rPr>
                <w:rFonts w:cs="Times New Roman"/>
                <w:color w:val="000000"/>
                <w:kern w:val="0"/>
                <w:sz w:val="22"/>
                <w14:ligatures w14:val="none"/>
              </w:rPr>
            </w:pPr>
            <w:r>
              <w:rPr>
                <w:rFonts w:cs="Times New Roman"/>
                <w:color w:val="000000"/>
                <w:kern w:val="0"/>
                <w:sz w:val="22"/>
                <w14:ligatures w14:val="none"/>
              </w:rPr>
              <w:t>5247</w:t>
            </w:r>
          </w:p>
        </w:tc>
        <w:tc>
          <w:tcPr>
            <w:tcW w:w="1430" w:type="dxa"/>
            <w:noWrap/>
          </w:tcPr>
          <w:p>
            <w:pPr>
              <w:widowControl/>
              <w:jc w:val="center"/>
              <w:rPr>
                <w:rFonts w:cs="Times New Roman"/>
                <w:color w:val="000000"/>
                <w:kern w:val="0"/>
                <w:sz w:val="22"/>
                <w14:ligatures w14:val="none"/>
              </w:rPr>
            </w:pPr>
            <w:r>
              <w:rPr>
                <w:rFonts w:cs="Times New Roman"/>
                <w:color w:val="000000"/>
                <w:kern w:val="0"/>
                <w:sz w:val="22"/>
                <w14:ligatures w14:val="none"/>
              </w:rPr>
              <w:t>Arun</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Very 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Very 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Low</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Medium</w:t>
            </w:r>
          </w:p>
        </w:tc>
        <w:tc>
          <w:tcPr>
            <w:tcW w:w="1417" w:type="dxa"/>
            <w:noWrap/>
          </w:tcPr>
          <w:p>
            <w:pPr>
              <w:widowControl/>
              <w:jc w:val="center"/>
              <w:rPr>
                <w:rFonts w:cs="Times New Roman"/>
                <w:color w:val="000000"/>
                <w:kern w:val="0"/>
                <w:sz w:val="22"/>
                <w14:ligatures w14:val="none"/>
              </w:rPr>
            </w:pPr>
          </w:p>
        </w:tc>
      </w:tr>
      <w:tr>
        <w:tblPrEx>
          <w:tblBorders>
            <w:top w:val="single" w:color="7E7E7E" w:themeColor="text1" w:themeTint="80" w:sz="4" w:space="0"/>
            <w:left w:val="none" w:color="auto" w:sz="0" w:space="0"/>
            <w:bottom w:val="single" w:color="7E7E7E" w:themeColor="text1" w:themeTint="80"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134" w:type="dxa"/>
            <w:noWrap/>
          </w:tcPr>
          <w:p>
            <w:pPr>
              <w:widowControl/>
              <w:jc w:val="center"/>
              <w:rPr>
                <w:rFonts w:cs="Times New Roman"/>
                <w:b/>
                <w:bCs/>
                <w:color w:val="000000"/>
                <w:kern w:val="0"/>
                <w:sz w:val="22"/>
                <w14:ligatures w14:val="none"/>
              </w:rPr>
            </w:pPr>
            <w:r>
              <w:rPr>
                <w:rFonts w:cs="Times New Roman"/>
                <w:b w:val="0"/>
                <w:bCs w:val="0"/>
                <w:color w:val="000000"/>
                <w:kern w:val="0"/>
                <w:sz w:val="22"/>
                <w14:ligatures w14:val="none"/>
              </w:rPr>
              <w:t>274</w:t>
            </w:r>
          </w:p>
        </w:tc>
        <w:tc>
          <w:tcPr>
            <w:tcW w:w="1134" w:type="dxa"/>
            <w:noWrap/>
          </w:tcPr>
          <w:p>
            <w:pPr>
              <w:widowControl/>
              <w:jc w:val="center"/>
              <w:rPr>
                <w:rFonts w:cs="Times New Roman"/>
                <w:color w:val="000000"/>
                <w:kern w:val="0"/>
                <w:sz w:val="22"/>
                <w14:ligatures w14:val="none"/>
              </w:rPr>
            </w:pPr>
            <w:r>
              <w:rPr>
                <w:rFonts w:cs="Times New Roman"/>
                <w:color w:val="000000"/>
                <w:kern w:val="0"/>
                <w:sz w:val="22"/>
                <w14:ligatures w14:val="none"/>
              </w:rPr>
              <w:t>28.23</w:t>
            </w:r>
          </w:p>
        </w:tc>
        <w:tc>
          <w:tcPr>
            <w:tcW w:w="1134" w:type="dxa"/>
            <w:noWrap/>
          </w:tcPr>
          <w:p>
            <w:pPr>
              <w:widowControl/>
              <w:jc w:val="center"/>
              <w:rPr>
                <w:rFonts w:cs="Times New Roman"/>
                <w:color w:val="000000"/>
                <w:kern w:val="0"/>
                <w:sz w:val="22"/>
                <w14:ligatures w14:val="none"/>
              </w:rPr>
            </w:pPr>
            <w:r>
              <w:rPr>
                <w:rFonts w:cs="Times New Roman"/>
                <w:color w:val="000000"/>
                <w:kern w:val="0"/>
                <w:sz w:val="22"/>
                <w14:ligatures w14:val="none"/>
              </w:rPr>
              <w:t>87.59</w:t>
            </w:r>
          </w:p>
        </w:tc>
        <w:tc>
          <w:tcPr>
            <w:tcW w:w="843" w:type="dxa"/>
            <w:noWrap/>
          </w:tcPr>
          <w:p>
            <w:pPr>
              <w:widowControl/>
              <w:jc w:val="center"/>
              <w:rPr>
                <w:rFonts w:cs="Times New Roman"/>
                <w:color w:val="000000"/>
                <w:kern w:val="0"/>
                <w:sz w:val="22"/>
                <w14:ligatures w14:val="none"/>
              </w:rPr>
            </w:pPr>
            <w:r>
              <w:rPr>
                <w:rFonts w:cs="Times New Roman"/>
                <w:color w:val="000000"/>
                <w:kern w:val="0"/>
                <w:sz w:val="22"/>
                <w14:ligatures w14:val="none"/>
              </w:rPr>
              <w:t>5410</w:t>
            </w:r>
          </w:p>
        </w:tc>
        <w:tc>
          <w:tcPr>
            <w:tcW w:w="1430" w:type="dxa"/>
            <w:noWrap/>
          </w:tcPr>
          <w:p>
            <w:pPr>
              <w:widowControl/>
              <w:jc w:val="center"/>
              <w:rPr>
                <w:rFonts w:cs="Times New Roman"/>
                <w:color w:val="000000"/>
                <w:kern w:val="0"/>
                <w:sz w:val="22"/>
                <w14:ligatures w14:val="none"/>
              </w:rPr>
            </w:pPr>
            <w:r>
              <w:rPr>
                <w:rFonts w:cs="Times New Roman"/>
                <w:color w:val="000000"/>
                <w:kern w:val="0"/>
                <w:sz w:val="22"/>
                <w14:ligatures w14:val="none"/>
              </w:rPr>
              <w:t>Arun</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Very 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Very 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Low</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Low</w:t>
            </w:r>
          </w:p>
        </w:tc>
      </w:tr>
      <w:tr>
        <w:tblPrEx>
          <w:tblBorders>
            <w:top w:val="single" w:color="7E7E7E" w:themeColor="text1" w:themeTint="80" w:sz="4" w:space="0"/>
            <w:left w:val="none" w:color="auto" w:sz="0" w:space="0"/>
            <w:bottom w:val="single" w:color="7E7E7E" w:themeColor="text1" w:themeTint="80"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134" w:type="dxa"/>
            <w:noWrap/>
          </w:tcPr>
          <w:p>
            <w:pPr>
              <w:widowControl/>
              <w:jc w:val="center"/>
              <w:rPr>
                <w:rFonts w:cs="Times New Roman"/>
                <w:b/>
                <w:bCs/>
                <w:color w:val="000000"/>
                <w:kern w:val="0"/>
                <w:sz w:val="22"/>
                <w14:ligatures w14:val="none"/>
              </w:rPr>
            </w:pPr>
            <w:r>
              <w:rPr>
                <w:rFonts w:cs="Times New Roman"/>
                <w:b w:val="0"/>
                <w:bCs w:val="0"/>
                <w:color w:val="000000"/>
                <w:kern w:val="0"/>
                <w:sz w:val="22"/>
                <w14:ligatures w14:val="none"/>
              </w:rPr>
              <w:t>291</w:t>
            </w:r>
          </w:p>
        </w:tc>
        <w:tc>
          <w:tcPr>
            <w:tcW w:w="1134" w:type="dxa"/>
            <w:noWrap/>
          </w:tcPr>
          <w:p>
            <w:pPr>
              <w:widowControl/>
              <w:jc w:val="center"/>
              <w:rPr>
                <w:rFonts w:cs="Times New Roman"/>
                <w:color w:val="000000"/>
                <w:kern w:val="0"/>
                <w:sz w:val="22"/>
                <w14:ligatures w14:val="none"/>
              </w:rPr>
            </w:pPr>
            <w:r>
              <w:rPr>
                <w:rFonts w:cs="Times New Roman"/>
                <w:color w:val="000000"/>
                <w:kern w:val="0"/>
                <w:sz w:val="22"/>
                <w14:ligatures w14:val="none"/>
              </w:rPr>
              <w:t>28.05</w:t>
            </w:r>
          </w:p>
        </w:tc>
        <w:tc>
          <w:tcPr>
            <w:tcW w:w="1134" w:type="dxa"/>
            <w:noWrap/>
          </w:tcPr>
          <w:p>
            <w:pPr>
              <w:widowControl/>
              <w:jc w:val="center"/>
              <w:rPr>
                <w:rFonts w:cs="Times New Roman"/>
                <w:color w:val="000000"/>
                <w:kern w:val="0"/>
                <w:sz w:val="22"/>
                <w14:ligatures w14:val="none"/>
              </w:rPr>
            </w:pPr>
            <w:r>
              <w:rPr>
                <w:rFonts w:cs="Times New Roman"/>
                <w:color w:val="000000"/>
                <w:kern w:val="0"/>
                <w:sz w:val="22"/>
                <w14:ligatures w14:val="none"/>
              </w:rPr>
              <w:t>87.63</w:t>
            </w:r>
          </w:p>
        </w:tc>
        <w:tc>
          <w:tcPr>
            <w:tcW w:w="843" w:type="dxa"/>
            <w:noWrap/>
          </w:tcPr>
          <w:p>
            <w:pPr>
              <w:widowControl/>
              <w:jc w:val="center"/>
              <w:rPr>
                <w:rFonts w:cs="Times New Roman"/>
                <w:color w:val="000000"/>
                <w:kern w:val="0"/>
                <w:sz w:val="22"/>
                <w14:ligatures w14:val="none"/>
              </w:rPr>
            </w:pPr>
            <w:r>
              <w:rPr>
                <w:rFonts w:cs="Times New Roman"/>
                <w:color w:val="000000"/>
                <w:kern w:val="0"/>
                <w:sz w:val="22"/>
                <w14:ligatures w14:val="none"/>
              </w:rPr>
              <w:t>5066</w:t>
            </w:r>
          </w:p>
        </w:tc>
        <w:tc>
          <w:tcPr>
            <w:tcW w:w="1430" w:type="dxa"/>
            <w:noWrap/>
          </w:tcPr>
          <w:p>
            <w:pPr>
              <w:widowControl/>
              <w:jc w:val="center"/>
              <w:rPr>
                <w:rFonts w:cs="Times New Roman"/>
                <w:color w:val="000000"/>
                <w:kern w:val="0"/>
                <w:sz w:val="22"/>
                <w14:ligatures w14:val="none"/>
              </w:rPr>
            </w:pPr>
            <w:r>
              <w:rPr>
                <w:rFonts w:cs="Times New Roman"/>
                <w:color w:val="000000"/>
                <w:kern w:val="0"/>
                <w:sz w:val="22"/>
                <w14:ligatures w14:val="none"/>
              </w:rPr>
              <w:t>Arun</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Very 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Low</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Medium</w:t>
            </w:r>
          </w:p>
        </w:tc>
      </w:tr>
      <w:tr>
        <w:tblPrEx>
          <w:tblBorders>
            <w:top w:val="single" w:color="7E7E7E" w:themeColor="text1" w:themeTint="80" w:sz="4" w:space="0"/>
            <w:left w:val="none" w:color="auto" w:sz="0" w:space="0"/>
            <w:bottom w:val="single" w:color="7E7E7E" w:themeColor="text1" w:themeTint="80" w:sz="4" w:space="0"/>
            <w:right w:val="none" w:color="auto" w:sz="0" w:space="0"/>
            <w:insideH w:val="none" w:color="auto" w:sz="0" w:space="0"/>
            <w:insideV w:val="none" w:color="auto" w:sz="0" w:space="0"/>
          </w:tblBorders>
        </w:tblPrEx>
        <w:trPr>
          <w:trHeight w:val="270" w:hRule="atLeast"/>
        </w:trPr>
        <w:tc>
          <w:tcPr>
            <w:tcW w:w="1134" w:type="dxa"/>
            <w:noWrap/>
          </w:tcPr>
          <w:p>
            <w:pPr>
              <w:widowControl/>
              <w:jc w:val="center"/>
              <w:rPr>
                <w:rFonts w:cs="Times New Roman"/>
                <w:b/>
                <w:bCs/>
                <w:color w:val="000000"/>
                <w:kern w:val="0"/>
                <w:sz w:val="22"/>
                <w14:ligatures w14:val="none"/>
              </w:rPr>
            </w:pPr>
            <w:r>
              <w:rPr>
                <w:rFonts w:cs="Times New Roman"/>
                <w:b w:val="0"/>
                <w:bCs w:val="0"/>
                <w:color w:val="000000"/>
                <w:kern w:val="0"/>
                <w:sz w:val="22"/>
                <w14:ligatures w14:val="none"/>
              </w:rPr>
              <w:t>298</w:t>
            </w:r>
          </w:p>
        </w:tc>
        <w:tc>
          <w:tcPr>
            <w:tcW w:w="1134" w:type="dxa"/>
            <w:noWrap/>
          </w:tcPr>
          <w:p>
            <w:pPr>
              <w:widowControl/>
              <w:jc w:val="center"/>
              <w:rPr>
                <w:rFonts w:cs="Times New Roman"/>
                <w:color w:val="000000"/>
                <w:kern w:val="0"/>
                <w:sz w:val="22"/>
                <w14:ligatures w14:val="none"/>
              </w:rPr>
            </w:pPr>
            <w:r>
              <w:rPr>
                <w:rFonts w:cs="Times New Roman"/>
                <w:color w:val="000000"/>
                <w:kern w:val="0"/>
                <w:sz w:val="22"/>
                <w14:ligatures w14:val="none"/>
              </w:rPr>
              <w:t>28.09</w:t>
            </w:r>
          </w:p>
        </w:tc>
        <w:tc>
          <w:tcPr>
            <w:tcW w:w="1134" w:type="dxa"/>
            <w:noWrap/>
          </w:tcPr>
          <w:p>
            <w:pPr>
              <w:widowControl/>
              <w:jc w:val="center"/>
              <w:rPr>
                <w:rFonts w:cs="Times New Roman"/>
                <w:color w:val="000000"/>
                <w:kern w:val="0"/>
                <w:sz w:val="22"/>
                <w14:ligatures w14:val="none"/>
              </w:rPr>
            </w:pPr>
            <w:r>
              <w:rPr>
                <w:rFonts w:cs="Times New Roman"/>
                <w:color w:val="000000"/>
                <w:kern w:val="0"/>
                <w:sz w:val="22"/>
                <w14:ligatures w14:val="none"/>
              </w:rPr>
              <w:t>87.64</w:t>
            </w:r>
          </w:p>
        </w:tc>
        <w:tc>
          <w:tcPr>
            <w:tcW w:w="843" w:type="dxa"/>
            <w:noWrap/>
          </w:tcPr>
          <w:p>
            <w:pPr>
              <w:widowControl/>
              <w:jc w:val="center"/>
              <w:rPr>
                <w:rFonts w:cs="Times New Roman"/>
                <w:color w:val="000000"/>
                <w:kern w:val="0"/>
                <w:sz w:val="22"/>
                <w14:ligatures w14:val="none"/>
              </w:rPr>
            </w:pPr>
            <w:r>
              <w:rPr>
                <w:rFonts w:cs="Times New Roman"/>
                <w:color w:val="000000"/>
                <w:kern w:val="0"/>
                <w:sz w:val="22"/>
                <w14:ligatures w14:val="none"/>
              </w:rPr>
              <w:t>5177</w:t>
            </w:r>
          </w:p>
        </w:tc>
        <w:tc>
          <w:tcPr>
            <w:tcW w:w="1430" w:type="dxa"/>
            <w:noWrap/>
          </w:tcPr>
          <w:p>
            <w:pPr>
              <w:widowControl/>
              <w:jc w:val="center"/>
              <w:rPr>
                <w:rFonts w:cs="Times New Roman"/>
                <w:color w:val="000000"/>
                <w:kern w:val="0"/>
                <w:sz w:val="22"/>
                <w14:ligatures w14:val="none"/>
              </w:rPr>
            </w:pPr>
            <w:r>
              <w:rPr>
                <w:rFonts w:cs="Times New Roman"/>
                <w:color w:val="000000"/>
                <w:kern w:val="0"/>
                <w:sz w:val="22"/>
                <w14:ligatures w14:val="none"/>
              </w:rPr>
              <w:t>Arun</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Very 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Low</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r>
      <w:tr>
        <w:tblPrEx>
          <w:tblBorders>
            <w:top w:val="single" w:color="7E7E7E" w:themeColor="text1" w:themeTint="80" w:sz="4" w:space="0"/>
            <w:left w:val="none" w:color="auto" w:sz="0" w:space="0"/>
            <w:bottom w:val="single" w:color="7E7E7E" w:themeColor="text1" w:themeTint="80"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134" w:type="dxa"/>
            <w:noWrap/>
          </w:tcPr>
          <w:p>
            <w:pPr>
              <w:widowControl/>
              <w:jc w:val="center"/>
              <w:rPr>
                <w:rFonts w:cs="Times New Roman"/>
                <w:b/>
                <w:bCs/>
                <w:color w:val="000000"/>
                <w:kern w:val="0"/>
                <w:sz w:val="22"/>
                <w14:ligatures w14:val="none"/>
              </w:rPr>
            </w:pPr>
            <w:r>
              <w:rPr>
                <w:rFonts w:cs="Times New Roman"/>
                <w:b w:val="0"/>
                <w:bCs w:val="0"/>
                <w:color w:val="000000"/>
                <w:kern w:val="0"/>
                <w:sz w:val="22"/>
                <w14:ligatures w14:val="none"/>
              </w:rPr>
              <w:t>304</w:t>
            </w:r>
          </w:p>
        </w:tc>
        <w:tc>
          <w:tcPr>
            <w:tcW w:w="1134" w:type="dxa"/>
            <w:noWrap/>
          </w:tcPr>
          <w:p>
            <w:pPr>
              <w:widowControl/>
              <w:jc w:val="center"/>
              <w:rPr>
                <w:rFonts w:cs="Times New Roman"/>
                <w:color w:val="000000"/>
                <w:kern w:val="0"/>
                <w:sz w:val="22"/>
                <w14:ligatures w14:val="none"/>
              </w:rPr>
            </w:pPr>
            <w:r>
              <w:rPr>
                <w:rFonts w:cs="Times New Roman"/>
                <w:color w:val="000000"/>
                <w:kern w:val="0"/>
                <w:sz w:val="22"/>
                <w14:ligatures w14:val="none"/>
              </w:rPr>
              <w:t>27.90</w:t>
            </w:r>
          </w:p>
        </w:tc>
        <w:tc>
          <w:tcPr>
            <w:tcW w:w="1134" w:type="dxa"/>
            <w:noWrap/>
          </w:tcPr>
          <w:p>
            <w:pPr>
              <w:widowControl/>
              <w:jc w:val="center"/>
              <w:rPr>
                <w:rFonts w:cs="Times New Roman"/>
                <w:color w:val="000000"/>
                <w:kern w:val="0"/>
                <w:sz w:val="22"/>
                <w14:ligatures w14:val="none"/>
              </w:rPr>
            </w:pPr>
            <w:r>
              <w:rPr>
                <w:rFonts w:cs="Times New Roman"/>
                <w:color w:val="000000"/>
                <w:kern w:val="0"/>
                <w:sz w:val="22"/>
                <w14:ligatures w14:val="none"/>
              </w:rPr>
              <w:t>87.70</w:t>
            </w:r>
          </w:p>
        </w:tc>
        <w:tc>
          <w:tcPr>
            <w:tcW w:w="843" w:type="dxa"/>
            <w:noWrap/>
          </w:tcPr>
          <w:p>
            <w:pPr>
              <w:widowControl/>
              <w:jc w:val="center"/>
              <w:rPr>
                <w:rFonts w:cs="Times New Roman"/>
                <w:color w:val="000000"/>
                <w:kern w:val="0"/>
                <w:sz w:val="22"/>
                <w14:ligatures w14:val="none"/>
              </w:rPr>
            </w:pPr>
            <w:r>
              <w:rPr>
                <w:rFonts w:cs="Times New Roman"/>
                <w:color w:val="000000"/>
                <w:kern w:val="0"/>
                <w:sz w:val="22"/>
                <w14:ligatures w14:val="none"/>
              </w:rPr>
              <w:t>5230</w:t>
            </w:r>
          </w:p>
        </w:tc>
        <w:tc>
          <w:tcPr>
            <w:tcW w:w="1430" w:type="dxa"/>
            <w:noWrap/>
          </w:tcPr>
          <w:p>
            <w:pPr>
              <w:widowControl/>
              <w:jc w:val="center"/>
              <w:rPr>
                <w:rFonts w:cs="Times New Roman"/>
                <w:color w:val="000000"/>
                <w:kern w:val="0"/>
                <w:sz w:val="22"/>
                <w14:ligatures w14:val="none"/>
              </w:rPr>
            </w:pPr>
            <w:r>
              <w:rPr>
                <w:rFonts w:cs="Times New Roman"/>
                <w:color w:val="000000"/>
                <w:kern w:val="0"/>
                <w:sz w:val="22"/>
                <w14:ligatures w14:val="none"/>
              </w:rPr>
              <w:t>Arun</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Very 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Low</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Very 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Low</w:t>
            </w:r>
          </w:p>
        </w:tc>
      </w:tr>
      <w:tr>
        <w:tblPrEx>
          <w:tblBorders>
            <w:top w:val="single" w:color="7E7E7E" w:themeColor="text1" w:themeTint="80" w:sz="4" w:space="0"/>
            <w:left w:val="none" w:color="auto" w:sz="0" w:space="0"/>
            <w:bottom w:val="single" w:color="7E7E7E" w:themeColor="text1" w:themeTint="80"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134" w:type="dxa"/>
            <w:noWrap/>
          </w:tcPr>
          <w:p>
            <w:pPr>
              <w:widowControl/>
              <w:jc w:val="center"/>
              <w:rPr>
                <w:rFonts w:cs="Times New Roman"/>
                <w:b/>
                <w:bCs/>
                <w:color w:val="000000"/>
                <w:kern w:val="0"/>
                <w:sz w:val="22"/>
                <w14:ligatures w14:val="none"/>
              </w:rPr>
            </w:pPr>
            <w:r>
              <w:rPr>
                <w:rFonts w:cs="Times New Roman"/>
                <w:b w:val="0"/>
                <w:bCs w:val="0"/>
                <w:color w:val="000000"/>
                <w:kern w:val="0"/>
                <w:sz w:val="22"/>
                <w14:ligatures w14:val="none"/>
              </w:rPr>
              <w:t>318</w:t>
            </w:r>
          </w:p>
        </w:tc>
        <w:tc>
          <w:tcPr>
            <w:tcW w:w="1134" w:type="dxa"/>
            <w:noWrap/>
          </w:tcPr>
          <w:p>
            <w:pPr>
              <w:widowControl/>
              <w:jc w:val="center"/>
              <w:rPr>
                <w:rFonts w:cs="Times New Roman"/>
                <w:color w:val="000000"/>
                <w:kern w:val="0"/>
                <w:sz w:val="22"/>
                <w14:ligatures w14:val="none"/>
              </w:rPr>
            </w:pPr>
            <w:r>
              <w:rPr>
                <w:rFonts w:cs="Times New Roman"/>
                <w:color w:val="000000"/>
                <w:kern w:val="0"/>
                <w:sz w:val="22"/>
                <w14:ligatures w14:val="none"/>
              </w:rPr>
              <w:t>27.93</w:t>
            </w:r>
          </w:p>
        </w:tc>
        <w:tc>
          <w:tcPr>
            <w:tcW w:w="1134" w:type="dxa"/>
            <w:noWrap/>
          </w:tcPr>
          <w:p>
            <w:pPr>
              <w:widowControl/>
              <w:jc w:val="center"/>
              <w:rPr>
                <w:rFonts w:cs="Times New Roman"/>
                <w:color w:val="000000"/>
                <w:kern w:val="0"/>
                <w:sz w:val="22"/>
                <w14:ligatures w14:val="none"/>
              </w:rPr>
            </w:pPr>
            <w:r>
              <w:rPr>
                <w:rFonts w:cs="Times New Roman"/>
                <w:color w:val="000000"/>
                <w:kern w:val="0"/>
                <w:sz w:val="22"/>
                <w14:ligatures w14:val="none"/>
              </w:rPr>
              <w:t>87.77</w:t>
            </w:r>
          </w:p>
        </w:tc>
        <w:tc>
          <w:tcPr>
            <w:tcW w:w="843" w:type="dxa"/>
            <w:noWrap/>
          </w:tcPr>
          <w:p>
            <w:pPr>
              <w:widowControl/>
              <w:jc w:val="center"/>
              <w:rPr>
                <w:rFonts w:cs="Times New Roman"/>
                <w:color w:val="000000"/>
                <w:kern w:val="0"/>
                <w:sz w:val="22"/>
                <w14:ligatures w14:val="none"/>
              </w:rPr>
            </w:pPr>
            <w:r>
              <w:rPr>
                <w:rFonts w:cs="Times New Roman"/>
                <w:color w:val="000000"/>
                <w:kern w:val="0"/>
                <w:sz w:val="22"/>
                <w14:ligatures w14:val="none"/>
              </w:rPr>
              <w:t>4914</w:t>
            </w:r>
          </w:p>
        </w:tc>
        <w:tc>
          <w:tcPr>
            <w:tcW w:w="1430" w:type="dxa"/>
            <w:noWrap/>
          </w:tcPr>
          <w:p>
            <w:pPr>
              <w:widowControl/>
              <w:jc w:val="center"/>
              <w:rPr>
                <w:rFonts w:cs="Times New Roman"/>
                <w:color w:val="000000"/>
                <w:kern w:val="0"/>
                <w:sz w:val="22"/>
                <w14:ligatures w14:val="none"/>
              </w:rPr>
            </w:pPr>
            <w:r>
              <w:rPr>
                <w:rFonts w:cs="Times New Roman"/>
                <w:color w:val="000000"/>
                <w:kern w:val="0"/>
                <w:sz w:val="22"/>
                <w14:ligatures w14:val="none"/>
              </w:rPr>
              <w:t>Arun</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Very 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Low</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r>
      <w:tr>
        <w:tblPrEx>
          <w:tblBorders>
            <w:top w:val="single" w:color="7E7E7E" w:themeColor="text1" w:themeTint="80" w:sz="4" w:space="0"/>
            <w:left w:val="none" w:color="auto" w:sz="0" w:space="0"/>
            <w:bottom w:val="single" w:color="7E7E7E" w:themeColor="text1" w:themeTint="80"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134" w:type="dxa"/>
            <w:noWrap/>
          </w:tcPr>
          <w:p>
            <w:pPr>
              <w:widowControl/>
              <w:jc w:val="center"/>
              <w:rPr>
                <w:rFonts w:cs="Times New Roman"/>
                <w:b/>
                <w:bCs/>
                <w:color w:val="000000"/>
                <w:kern w:val="0"/>
                <w:sz w:val="22"/>
                <w14:ligatures w14:val="none"/>
              </w:rPr>
            </w:pPr>
            <w:r>
              <w:rPr>
                <w:rFonts w:cs="Times New Roman"/>
                <w:b w:val="0"/>
                <w:bCs w:val="0"/>
                <w:color w:val="000000"/>
                <w:kern w:val="0"/>
                <w:sz w:val="22"/>
                <w14:ligatures w14:val="none"/>
              </w:rPr>
              <w:t>324</w:t>
            </w:r>
          </w:p>
        </w:tc>
        <w:tc>
          <w:tcPr>
            <w:tcW w:w="1134" w:type="dxa"/>
            <w:noWrap/>
          </w:tcPr>
          <w:p>
            <w:pPr>
              <w:widowControl/>
              <w:jc w:val="center"/>
              <w:rPr>
                <w:rFonts w:cs="Times New Roman"/>
                <w:color w:val="000000"/>
                <w:kern w:val="0"/>
                <w:sz w:val="22"/>
                <w14:ligatures w14:val="none"/>
              </w:rPr>
            </w:pPr>
            <w:r>
              <w:rPr>
                <w:rFonts w:cs="Times New Roman"/>
                <w:color w:val="000000"/>
                <w:kern w:val="0"/>
                <w:sz w:val="22"/>
                <w14:ligatures w14:val="none"/>
              </w:rPr>
              <w:t>27.96</w:t>
            </w:r>
          </w:p>
        </w:tc>
        <w:tc>
          <w:tcPr>
            <w:tcW w:w="1134" w:type="dxa"/>
            <w:noWrap/>
          </w:tcPr>
          <w:p>
            <w:pPr>
              <w:widowControl/>
              <w:jc w:val="center"/>
              <w:rPr>
                <w:rFonts w:cs="Times New Roman"/>
                <w:color w:val="000000"/>
                <w:kern w:val="0"/>
                <w:sz w:val="22"/>
                <w14:ligatures w14:val="none"/>
              </w:rPr>
            </w:pPr>
            <w:r>
              <w:rPr>
                <w:rFonts w:cs="Times New Roman"/>
                <w:color w:val="000000"/>
                <w:kern w:val="0"/>
                <w:sz w:val="22"/>
                <w14:ligatures w14:val="none"/>
              </w:rPr>
              <w:t>87.82</w:t>
            </w:r>
          </w:p>
        </w:tc>
        <w:tc>
          <w:tcPr>
            <w:tcW w:w="843" w:type="dxa"/>
            <w:noWrap/>
          </w:tcPr>
          <w:p>
            <w:pPr>
              <w:widowControl/>
              <w:jc w:val="center"/>
              <w:rPr>
                <w:rFonts w:cs="Times New Roman"/>
                <w:color w:val="000000"/>
                <w:kern w:val="0"/>
                <w:sz w:val="22"/>
                <w14:ligatures w14:val="none"/>
              </w:rPr>
            </w:pPr>
            <w:r>
              <w:rPr>
                <w:rFonts w:cs="Times New Roman"/>
                <w:color w:val="000000"/>
                <w:kern w:val="0"/>
                <w:sz w:val="22"/>
                <w14:ligatures w14:val="none"/>
              </w:rPr>
              <w:t>5247</w:t>
            </w:r>
          </w:p>
        </w:tc>
        <w:tc>
          <w:tcPr>
            <w:tcW w:w="1430" w:type="dxa"/>
            <w:noWrap/>
          </w:tcPr>
          <w:p>
            <w:pPr>
              <w:widowControl/>
              <w:jc w:val="center"/>
              <w:rPr>
                <w:rFonts w:cs="Times New Roman"/>
                <w:color w:val="000000"/>
                <w:kern w:val="0"/>
                <w:sz w:val="22"/>
                <w14:ligatures w14:val="none"/>
              </w:rPr>
            </w:pPr>
            <w:r>
              <w:rPr>
                <w:rFonts w:cs="Times New Roman"/>
                <w:color w:val="000000"/>
                <w:kern w:val="0"/>
                <w:sz w:val="22"/>
                <w14:ligatures w14:val="none"/>
              </w:rPr>
              <w:t>Arun</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Very 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Low</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Medium</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Very high</w:t>
            </w:r>
          </w:p>
        </w:tc>
      </w:tr>
      <w:tr>
        <w:tblPrEx>
          <w:tblBorders>
            <w:top w:val="single" w:color="7E7E7E" w:themeColor="text1" w:themeTint="80" w:sz="4" w:space="0"/>
            <w:left w:val="none" w:color="auto" w:sz="0" w:space="0"/>
            <w:bottom w:val="single" w:color="7E7E7E" w:themeColor="text1" w:themeTint="80"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134" w:type="dxa"/>
            <w:noWrap/>
          </w:tcPr>
          <w:p>
            <w:pPr>
              <w:widowControl/>
              <w:jc w:val="center"/>
              <w:rPr>
                <w:rFonts w:cs="Times New Roman"/>
                <w:b/>
                <w:bCs/>
                <w:color w:val="000000"/>
                <w:kern w:val="0"/>
                <w:sz w:val="22"/>
                <w14:ligatures w14:val="none"/>
              </w:rPr>
            </w:pPr>
            <w:r>
              <w:rPr>
                <w:rFonts w:cs="Times New Roman"/>
                <w:b w:val="0"/>
                <w:bCs w:val="0"/>
                <w:color w:val="000000"/>
                <w:kern w:val="0"/>
                <w:sz w:val="22"/>
                <w14:ligatures w14:val="none"/>
              </w:rPr>
              <w:t>371</w:t>
            </w:r>
          </w:p>
        </w:tc>
        <w:tc>
          <w:tcPr>
            <w:tcW w:w="1134" w:type="dxa"/>
            <w:noWrap/>
          </w:tcPr>
          <w:p>
            <w:pPr>
              <w:widowControl/>
              <w:jc w:val="center"/>
              <w:rPr>
                <w:rFonts w:cs="Times New Roman"/>
                <w:color w:val="000000"/>
                <w:kern w:val="0"/>
                <w:sz w:val="22"/>
                <w14:ligatures w14:val="none"/>
              </w:rPr>
            </w:pPr>
            <w:r>
              <w:rPr>
                <w:rFonts w:cs="Times New Roman"/>
                <w:color w:val="000000"/>
                <w:kern w:val="0"/>
                <w:sz w:val="22"/>
                <w14:ligatures w14:val="none"/>
              </w:rPr>
              <w:t>28.24</w:t>
            </w:r>
          </w:p>
        </w:tc>
        <w:tc>
          <w:tcPr>
            <w:tcW w:w="1134" w:type="dxa"/>
            <w:noWrap/>
          </w:tcPr>
          <w:p>
            <w:pPr>
              <w:widowControl/>
              <w:jc w:val="center"/>
              <w:rPr>
                <w:rFonts w:cs="Times New Roman"/>
                <w:color w:val="000000"/>
                <w:kern w:val="0"/>
                <w:sz w:val="22"/>
                <w14:ligatures w14:val="none"/>
              </w:rPr>
            </w:pPr>
            <w:r>
              <w:rPr>
                <w:rFonts w:cs="Times New Roman"/>
                <w:color w:val="000000"/>
                <w:kern w:val="0"/>
                <w:sz w:val="22"/>
                <w14:ligatures w14:val="none"/>
              </w:rPr>
              <w:t>90.50</w:t>
            </w:r>
          </w:p>
        </w:tc>
        <w:tc>
          <w:tcPr>
            <w:tcW w:w="843" w:type="dxa"/>
            <w:noWrap/>
          </w:tcPr>
          <w:p>
            <w:pPr>
              <w:widowControl/>
              <w:jc w:val="center"/>
              <w:rPr>
                <w:rFonts w:cs="Times New Roman"/>
                <w:color w:val="000000"/>
                <w:kern w:val="0"/>
                <w:sz w:val="22"/>
                <w14:ligatures w14:val="none"/>
              </w:rPr>
            </w:pPr>
            <w:r>
              <w:rPr>
                <w:rFonts w:cs="Times New Roman"/>
                <w:color w:val="000000"/>
                <w:kern w:val="0"/>
                <w:sz w:val="22"/>
                <w14:ligatures w14:val="none"/>
              </w:rPr>
              <w:t>5606</w:t>
            </w:r>
          </w:p>
        </w:tc>
        <w:tc>
          <w:tcPr>
            <w:tcW w:w="1430" w:type="dxa"/>
            <w:noWrap/>
          </w:tcPr>
          <w:p>
            <w:pPr>
              <w:widowControl/>
              <w:jc w:val="center"/>
              <w:rPr>
                <w:rFonts w:cs="Times New Roman"/>
                <w:color w:val="000000"/>
                <w:kern w:val="0"/>
                <w:sz w:val="22"/>
                <w14:ligatures w14:val="none"/>
              </w:rPr>
            </w:pPr>
            <w:r>
              <w:rPr>
                <w:rFonts w:cs="Times New Roman"/>
                <w:color w:val="000000"/>
                <w:kern w:val="0"/>
                <w:sz w:val="22"/>
                <w14:ligatures w14:val="none"/>
              </w:rPr>
              <w:t>Kuri Chu</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Very 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Very 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Very high</w:t>
            </w:r>
          </w:p>
        </w:tc>
      </w:tr>
      <w:tr>
        <w:tblPrEx>
          <w:tblBorders>
            <w:top w:val="single" w:color="7E7E7E" w:themeColor="text1" w:themeTint="80" w:sz="4" w:space="0"/>
            <w:left w:val="none" w:color="auto" w:sz="0" w:space="0"/>
            <w:bottom w:val="single" w:color="7E7E7E" w:themeColor="text1" w:themeTint="80"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134" w:type="dxa"/>
            <w:noWrap/>
          </w:tcPr>
          <w:p>
            <w:pPr>
              <w:widowControl/>
              <w:jc w:val="center"/>
              <w:rPr>
                <w:rFonts w:cs="Times New Roman"/>
                <w:b/>
                <w:bCs/>
                <w:color w:val="000000"/>
                <w:kern w:val="0"/>
                <w:sz w:val="22"/>
                <w14:ligatures w14:val="none"/>
              </w:rPr>
            </w:pPr>
            <w:r>
              <w:rPr>
                <w:rFonts w:cs="Times New Roman"/>
                <w:b w:val="0"/>
                <w:bCs w:val="0"/>
                <w:color w:val="000000"/>
                <w:kern w:val="0"/>
                <w:sz w:val="22"/>
                <w14:ligatures w14:val="none"/>
              </w:rPr>
              <w:t>372</w:t>
            </w:r>
          </w:p>
        </w:tc>
        <w:tc>
          <w:tcPr>
            <w:tcW w:w="1134" w:type="dxa"/>
            <w:noWrap/>
          </w:tcPr>
          <w:p>
            <w:pPr>
              <w:widowControl/>
              <w:jc w:val="center"/>
              <w:rPr>
                <w:rFonts w:cs="Times New Roman"/>
                <w:color w:val="000000"/>
                <w:kern w:val="0"/>
                <w:sz w:val="22"/>
                <w14:ligatures w14:val="none"/>
              </w:rPr>
            </w:pPr>
            <w:r>
              <w:rPr>
                <w:rFonts w:cs="Times New Roman"/>
                <w:color w:val="000000"/>
                <w:kern w:val="0"/>
                <w:sz w:val="22"/>
                <w14:ligatures w14:val="none"/>
              </w:rPr>
              <w:t>28.24</w:t>
            </w:r>
          </w:p>
        </w:tc>
        <w:tc>
          <w:tcPr>
            <w:tcW w:w="1134" w:type="dxa"/>
            <w:noWrap/>
          </w:tcPr>
          <w:p>
            <w:pPr>
              <w:widowControl/>
              <w:jc w:val="center"/>
              <w:rPr>
                <w:rFonts w:cs="Times New Roman"/>
                <w:color w:val="000000"/>
                <w:kern w:val="0"/>
                <w:sz w:val="22"/>
                <w14:ligatures w14:val="none"/>
              </w:rPr>
            </w:pPr>
            <w:r>
              <w:rPr>
                <w:rFonts w:cs="Times New Roman"/>
                <w:color w:val="000000"/>
                <w:kern w:val="0"/>
                <w:sz w:val="22"/>
                <w14:ligatures w14:val="none"/>
              </w:rPr>
              <w:t>90.51</w:t>
            </w:r>
          </w:p>
        </w:tc>
        <w:tc>
          <w:tcPr>
            <w:tcW w:w="843" w:type="dxa"/>
            <w:noWrap/>
          </w:tcPr>
          <w:p>
            <w:pPr>
              <w:widowControl/>
              <w:jc w:val="center"/>
              <w:rPr>
                <w:rFonts w:cs="Times New Roman"/>
                <w:color w:val="000000"/>
                <w:kern w:val="0"/>
                <w:sz w:val="22"/>
                <w14:ligatures w14:val="none"/>
              </w:rPr>
            </w:pPr>
            <w:r>
              <w:rPr>
                <w:rFonts w:cs="Times New Roman"/>
                <w:color w:val="000000"/>
                <w:kern w:val="0"/>
                <w:sz w:val="22"/>
                <w14:ligatures w14:val="none"/>
              </w:rPr>
              <w:t>5478</w:t>
            </w:r>
          </w:p>
        </w:tc>
        <w:tc>
          <w:tcPr>
            <w:tcW w:w="1430" w:type="dxa"/>
            <w:noWrap/>
          </w:tcPr>
          <w:p>
            <w:pPr>
              <w:widowControl/>
              <w:jc w:val="center"/>
              <w:rPr>
                <w:rFonts w:cs="Times New Roman"/>
                <w:color w:val="000000"/>
                <w:kern w:val="0"/>
                <w:sz w:val="22"/>
                <w14:ligatures w14:val="none"/>
              </w:rPr>
            </w:pPr>
            <w:r>
              <w:rPr>
                <w:rFonts w:cs="Times New Roman"/>
                <w:color w:val="000000"/>
                <w:kern w:val="0"/>
                <w:sz w:val="22"/>
                <w14:ligatures w14:val="none"/>
              </w:rPr>
              <w:t>Kuri Chu</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Very 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Very 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Very 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r>
      <w:tr>
        <w:tblPrEx>
          <w:tblBorders>
            <w:top w:val="single" w:color="7E7E7E" w:themeColor="text1" w:themeTint="80" w:sz="4" w:space="0"/>
            <w:left w:val="none" w:color="auto" w:sz="0" w:space="0"/>
            <w:bottom w:val="single" w:color="7E7E7E" w:themeColor="text1" w:themeTint="80"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134" w:type="dxa"/>
            <w:tcBorders>
              <w:bottom w:val="nil"/>
            </w:tcBorders>
            <w:noWrap/>
          </w:tcPr>
          <w:p>
            <w:pPr>
              <w:widowControl/>
              <w:jc w:val="center"/>
              <w:rPr>
                <w:rFonts w:cs="Times New Roman"/>
                <w:b/>
                <w:bCs/>
                <w:color w:val="000000"/>
                <w:kern w:val="0"/>
                <w:sz w:val="22"/>
                <w14:ligatures w14:val="none"/>
              </w:rPr>
            </w:pPr>
            <w:r>
              <w:rPr>
                <w:rFonts w:cs="Times New Roman"/>
                <w:b w:val="0"/>
                <w:bCs w:val="0"/>
                <w:color w:val="000000"/>
                <w:kern w:val="0"/>
                <w:sz w:val="22"/>
                <w14:ligatures w14:val="none"/>
              </w:rPr>
              <w:t>377</w:t>
            </w:r>
          </w:p>
        </w:tc>
        <w:tc>
          <w:tcPr>
            <w:tcW w:w="1134" w:type="dxa"/>
            <w:tcBorders>
              <w:bottom w:val="nil"/>
            </w:tcBorders>
            <w:noWrap/>
          </w:tcPr>
          <w:p>
            <w:pPr>
              <w:widowControl/>
              <w:jc w:val="center"/>
              <w:rPr>
                <w:rFonts w:cs="Times New Roman"/>
                <w:color w:val="000000"/>
                <w:kern w:val="0"/>
                <w:sz w:val="22"/>
                <w14:ligatures w14:val="none"/>
              </w:rPr>
            </w:pPr>
            <w:r>
              <w:rPr>
                <w:rFonts w:cs="Times New Roman"/>
                <w:color w:val="000000"/>
                <w:kern w:val="0"/>
                <w:sz w:val="22"/>
                <w14:ligatures w14:val="none"/>
              </w:rPr>
              <w:t>28.27</w:t>
            </w:r>
          </w:p>
        </w:tc>
        <w:tc>
          <w:tcPr>
            <w:tcW w:w="1134" w:type="dxa"/>
            <w:tcBorders>
              <w:bottom w:val="nil"/>
            </w:tcBorders>
            <w:noWrap/>
          </w:tcPr>
          <w:p>
            <w:pPr>
              <w:widowControl/>
              <w:jc w:val="center"/>
              <w:rPr>
                <w:rFonts w:cs="Times New Roman"/>
                <w:color w:val="000000"/>
                <w:kern w:val="0"/>
                <w:sz w:val="22"/>
                <w14:ligatures w14:val="none"/>
              </w:rPr>
            </w:pPr>
            <w:r>
              <w:rPr>
                <w:rFonts w:cs="Times New Roman"/>
                <w:color w:val="000000"/>
                <w:kern w:val="0"/>
                <w:sz w:val="22"/>
                <w14:ligatures w14:val="none"/>
              </w:rPr>
              <w:t>90.59</w:t>
            </w:r>
          </w:p>
        </w:tc>
        <w:tc>
          <w:tcPr>
            <w:tcW w:w="843" w:type="dxa"/>
            <w:tcBorders>
              <w:bottom w:val="nil"/>
            </w:tcBorders>
            <w:noWrap/>
          </w:tcPr>
          <w:p>
            <w:pPr>
              <w:widowControl/>
              <w:jc w:val="center"/>
              <w:rPr>
                <w:rFonts w:cs="Times New Roman"/>
                <w:color w:val="000000"/>
                <w:kern w:val="0"/>
                <w:sz w:val="22"/>
                <w14:ligatures w14:val="none"/>
              </w:rPr>
            </w:pPr>
            <w:r>
              <w:rPr>
                <w:rFonts w:cs="Times New Roman"/>
                <w:color w:val="000000"/>
                <w:kern w:val="0"/>
                <w:sz w:val="22"/>
                <w14:ligatures w14:val="none"/>
              </w:rPr>
              <w:t>5414</w:t>
            </w:r>
          </w:p>
        </w:tc>
        <w:tc>
          <w:tcPr>
            <w:tcW w:w="1430" w:type="dxa"/>
            <w:tcBorders>
              <w:bottom w:val="nil"/>
            </w:tcBorders>
            <w:noWrap/>
          </w:tcPr>
          <w:p>
            <w:pPr>
              <w:widowControl/>
              <w:jc w:val="center"/>
              <w:rPr>
                <w:rFonts w:cs="Times New Roman"/>
                <w:color w:val="000000"/>
                <w:kern w:val="0"/>
                <w:sz w:val="22"/>
                <w14:ligatures w14:val="none"/>
              </w:rPr>
            </w:pPr>
            <w:r>
              <w:rPr>
                <w:rFonts w:cs="Times New Roman"/>
                <w:color w:val="000000"/>
                <w:kern w:val="0"/>
                <w:sz w:val="22"/>
                <w14:ligatures w14:val="none"/>
              </w:rPr>
              <w:t>Kuri Chu</w:t>
            </w:r>
          </w:p>
        </w:tc>
        <w:tc>
          <w:tcPr>
            <w:tcW w:w="1417" w:type="dxa"/>
            <w:tcBorders>
              <w:bottom w:val="nil"/>
            </w:tcBorders>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tcBorders>
              <w:bottom w:val="nil"/>
            </w:tcBorders>
            <w:noWrap/>
          </w:tcPr>
          <w:p>
            <w:pPr>
              <w:widowControl/>
              <w:jc w:val="center"/>
              <w:rPr>
                <w:rFonts w:cs="Times New Roman"/>
                <w:color w:val="000000"/>
                <w:kern w:val="0"/>
                <w:sz w:val="22"/>
                <w14:ligatures w14:val="none"/>
              </w:rPr>
            </w:pPr>
            <w:r>
              <w:rPr>
                <w:rFonts w:cs="Times New Roman"/>
                <w:color w:val="000000"/>
                <w:kern w:val="0"/>
                <w:sz w:val="22"/>
                <w14:ligatures w14:val="none"/>
              </w:rPr>
              <w:t>Very high</w:t>
            </w:r>
          </w:p>
        </w:tc>
        <w:tc>
          <w:tcPr>
            <w:tcW w:w="1417" w:type="dxa"/>
            <w:tcBorders>
              <w:bottom w:val="nil"/>
            </w:tcBorders>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tcBorders>
              <w:bottom w:val="nil"/>
            </w:tcBorders>
            <w:noWrap/>
          </w:tcPr>
          <w:p>
            <w:pPr>
              <w:widowControl/>
              <w:jc w:val="center"/>
              <w:rPr>
                <w:rFonts w:cs="Times New Roman"/>
                <w:color w:val="000000"/>
                <w:kern w:val="0"/>
                <w:sz w:val="22"/>
                <w14:ligatures w14:val="none"/>
              </w:rPr>
            </w:pPr>
            <w:r>
              <w:rPr>
                <w:rFonts w:cs="Times New Roman"/>
                <w:color w:val="000000"/>
                <w:kern w:val="0"/>
                <w:sz w:val="22"/>
                <w14:ligatures w14:val="none"/>
              </w:rPr>
              <w:t>Very high</w:t>
            </w:r>
          </w:p>
        </w:tc>
        <w:tc>
          <w:tcPr>
            <w:tcW w:w="1417" w:type="dxa"/>
            <w:tcBorders>
              <w:bottom w:val="nil"/>
            </w:tcBorders>
            <w:noWrap/>
          </w:tcPr>
          <w:p>
            <w:pPr>
              <w:widowControl/>
              <w:jc w:val="center"/>
              <w:rPr>
                <w:rFonts w:cs="Times New Roman"/>
                <w:color w:val="000000"/>
                <w:kern w:val="0"/>
                <w:sz w:val="22"/>
                <w14:ligatures w14:val="none"/>
              </w:rPr>
            </w:pPr>
            <w:r>
              <w:rPr>
                <w:rFonts w:cs="Times New Roman"/>
                <w:color w:val="000000"/>
                <w:kern w:val="0"/>
                <w:sz w:val="22"/>
                <w14:ligatures w14:val="none"/>
              </w:rPr>
              <w:t>Very high</w:t>
            </w:r>
          </w:p>
        </w:tc>
        <w:tc>
          <w:tcPr>
            <w:tcW w:w="1417" w:type="dxa"/>
            <w:tcBorders>
              <w:bottom w:val="nil"/>
            </w:tcBorders>
            <w:noWrap/>
          </w:tcPr>
          <w:p>
            <w:pPr>
              <w:widowControl/>
              <w:jc w:val="center"/>
              <w:rPr>
                <w:rFonts w:cs="Times New Roman"/>
                <w:color w:val="000000"/>
                <w:kern w:val="0"/>
                <w:sz w:val="22"/>
                <w14:ligatures w14:val="none"/>
              </w:rPr>
            </w:pPr>
            <w:r>
              <w:rPr>
                <w:rFonts w:cs="Times New Roman"/>
                <w:color w:val="000000"/>
                <w:kern w:val="0"/>
                <w:sz w:val="22"/>
                <w14:ligatures w14:val="none"/>
              </w:rPr>
              <w:t>Very high</w:t>
            </w:r>
          </w:p>
        </w:tc>
      </w:tr>
      <w:tr>
        <w:tblPrEx>
          <w:tblBorders>
            <w:top w:val="single" w:color="7E7E7E" w:themeColor="text1" w:themeTint="80" w:sz="4" w:space="0"/>
            <w:left w:val="none" w:color="auto" w:sz="0" w:space="0"/>
            <w:bottom w:val="single" w:color="7E7E7E" w:themeColor="text1" w:themeTint="80"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134" w:type="dxa"/>
            <w:tcBorders>
              <w:top w:val="nil"/>
              <w:bottom w:val="nil"/>
            </w:tcBorders>
            <w:noWrap/>
          </w:tcPr>
          <w:p>
            <w:pPr>
              <w:widowControl/>
              <w:jc w:val="center"/>
              <w:rPr>
                <w:rFonts w:cs="Times New Roman"/>
                <w:b/>
                <w:bCs/>
                <w:color w:val="000000"/>
                <w:kern w:val="0"/>
                <w:sz w:val="22"/>
                <w14:ligatures w14:val="none"/>
              </w:rPr>
            </w:pPr>
            <w:r>
              <w:rPr>
                <w:rFonts w:cs="Times New Roman"/>
                <w:b w:val="0"/>
                <w:bCs w:val="0"/>
                <w:color w:val="000000"/>
                <w:kern w:val="0"/>
                <w:sz w:val="22"/>
                <w14:ligatures w14:val="none"/>
              </w:rPr>
              <w:t>382</w:t>
            </w:r>
          </w:p>
        </w:tc>
        <w:tc>
          <w:tcPr>
            <w:tcW w:w="1134" w:type="dxa"/>
            <w:tcBorders>
              <w:top w:val="nil"/>
              <w:bottom w:val="nil"/>
            </w:tcBorders>
            <w:noWrap/>
          </w:tcPr>
          <w:p>
            <w:pPr>
              <w:widowControl/>
              <w:jc w:val="center"/>
              <w:rPr>
                <w:rFonts w:cs="Times New Roman"/>
                <w:color w:val="000000"/>
                <w:kern w:val="0"/>
                <w:sz w:val="22"/>
                <w14:ligatures w14:val="none"/>
              </w:rPr>
            </w:pPr>
            <w:r>
              <w:rPr>
                <w:rFonts w:cs="Times New Roman"/>
                <w:color w:val="000000"/>
                <w:kern w:val="0"/>
                <w:sz w:val="22"/>
                <w14:ligatures w14:val="none"/>
              </w:rPr>
              <w:t>28.30</w:t>
            </w:r>
          </w:p>
        </w:tc>
        <w:tc>
          <w:tcPr>
            <w:tcW w:w="1134" w:type="dxa"/>
            <w:tcBorders>
              <w:top w:val="nil"/>
              <w:bottom w:val="nil"/>
            </w:tcBorders>
            <w:noWrap/>
          </w:tcPr>
          <w:p>
            <w:pPr>
              <w:widowControl/>
              <w:jc w:val="center"/>
              <w:rPr>
                <w:rFonts w:cs="Times New Roman"/>
                <w:color w:val="000000"/>
                <w:kern w:val="0"/>
                <w:sz w:val="22"/>
                <w14:ligatures w14:val="none"/>
              </w:rPr>
            </w:pPr>
            <w:r>
              <w:rPr>
                <w:rFonts w:cs="Times New Roman"/>
                <w:color w:val="000000"/>
                <w:kern w:val="0"/>
                <w:sz w:val="22"/>
                <w14:ligatures w14:val="none"/>
              </w:rPr>
              <w:t>90.61</w:t>
            </w:r>
          </w:p>
        </w:tc>
        <w:tc>
          <w:tcPr>
            <w:tcW w:w="843" w:type="dxa"/>
            <w:tcBorders>
              <w:top w:val="nil"/>
              <w:bottom w:val="nil"/>
            </w:tcBorders>
            <w:noWrap/>
          </w:tcPr>
          <w:p>
            <w:pPr>
              <w:widowControl/>
              <w:jc w:val="center"/>
              <w:rPr>
                <w:rFonts w:cs="Times New Roman"/>
                <w:color w:val="000000"/>
                <w:kern w:val="0"/>
                <w:sz w:val="22"/>
                <w14:ligatures w14:val="none"/>
              </w:rPr>
            </w:pPr>
            <w:r>
              <w:rPr>
                <w:rFonts w:cs="Times New Roman"/>
                <w:color w:val="000000"/>
                <w:kern w:val="0"/>
                <w:sz w:val="22"/>
                <w14:ligatures w14:val="none"/>
              </w:rPr>
              <w:t>5348</w:t>
            </w:r>
          </w:p>
        </w:tc>
        <w:tc>
          <w:tcPr>
            <w:tcW w:w="1430" w:type="dxa"/>
            <w:tcBorders>
              <w:top w:val="nil"/>
              <w:bottom w:val="nil"/>
            </w:tcBorders>
            <w:noWrap/>
          </w:tcPr>
          <w:p>
            <w:pPr>
              <w:widowControl/>
              <w:jc w:val="center"/>
              <w:rPr>
                <w:rFonts w:cs="Times New Roman"/>
                <w:color w:val="000000"/>
                <w:kern w:val="0"/>
                <w:sz w:val="22"/>
                <w14:ligatures w14:val="none"/>
              </w:rPr>
            </w:pPr>
            <w:r>
              <w:rPr>
                <w:rFonts w:cs="Times New Roman"/>
                <w:color w:val="000000"/>
                <w:kern w:val="0"/>
                <w:sz w:val="22"/>
                <w14:ligatures w14:val="none"/>
              </w:rPr>
              <w:t>Kuri Chu</w:t>
            </w:r>
          </w:p>
        </w:tc>
        <w:tc>
          <w:tcPr>
            <w:tcW w:w="1417" w:type="dxa"/>
            <w:tcBorders>
              <w:top w:val="nil"/>
              <w:bottom w:val="nil"/>
            </w:tcBorders>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tcBorders>
              <w:top w:val="nil"/>
              <w:bottom w:val="nil"/>
            </w:tcBorders>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tcBorders>
              <w:top w:val="nil"/>
              <w:bottom w:val="nil"/>
            </w:tcBorders>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tcBorders>
              <w:top w:val="nil"/>
              <w:bottom w:val="nil"/>
            </w:tcBorders>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tcBorders>
              <w:top w:val="nil"/>
              <w:bottom w:val="nil"/>
            </w:tcBorders>
            <w:noWrap/>
          </w:tcPr>
          <w:p>
            <w:pPr>
              <w:widowControl/>
              <w:jc w:val="center"/>
              <w:rPr>
                <w:rFonts w:cs="Times New Roman"/>
                <w:color w:val="000000"/>
                <w:kern w:val="0"/>
                <w:sz w:val="22"/>
                <w14:ligatures w14:val="none"/>
              </w:rPr>
            </w:pPr>
            <w:r>
              <w:rPr>
                <w:rFonts w:cs="Times New Roman"/>
                <w:color w:val="000000"/>
                <w:kern w:val="0"/>
                <w:sz w:val="22"/>
                <w14:ligatures w14:val="none"/>
              </w:rPr>
              <w:t>Very high</w:t>
            </w:r>
          </w:p>
        </w:tc>
        <w:tc>
          <w:tcPr>
            <w:tcW w:w="1417" w:type="dxa"/>
            <w:tcBorders>
              <w:top w:val="nil"/>
              <w:bottom w:val="nil"/>
            </w:tcBorders>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r>
      <w:tr>
        <w:tblPrEx>
          <w:tblBorders>
            <w:top w:val="single" w:color="7E7E7E" w:themeColor="text1" w:themeTint="80" w:sz="4" w:space="0"/>
            <w:left w:val="none" w:color="auto" w:sz="0" w:space="0"/>
            <w:bottom w:val="single" w:color="7E7E7E" w:themeColor="text1" w:themeTint="80"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134" w:type="dxa"/>
            <w:tcBorders>
              <w:top w:val="nil"/>
              <w:bottom w:val="nil"/>
            </w:tcBorders>
            <w:noWrap/>
          </w:tcPr>
          <w:p>
            <w:pPr>
              <w:widowControl/>
              <w:jc w:val="center"/>
              <w:rPr>
                <w:rFonts w:cs="Times New Roman"/>
                <w:b/>
                <w:bCs/>
                <w:color w:val="000000"/>
                <w:kern w:val="0"/>
                <w:sz w:val="22"/>
                <w14:ligatures w14:val="none"/>
              </w:rPr>
            </w:pPr>
            <w:r>
              <w:rPr>
                <w:rFonts w:cs="Times New Roman"/>
                <w:b w:val="0"/>
                <w:bCs w:val="0"/>
                <w:color w:val="000000"/>
                <w:kern w:val="0"/>
                <w:sz w:val="22"/>
                <w14:ligatures w14:val="none"/>
              </w:rPr>
              <w:t>383</w:t>
            </w:r>
          </w:p>
        </w:tc>
        <w:tc>
          <w:tcPr>
            <w:tcW w:w="1134" w:type="dxa"/>
            <w:tcBorders>
              <w:top w:val="nil"/>
              <w:bottom w:val="nil"/>
            </w:tcBorders>
            <w:noWrap/>
          </w:tcPr>
          <w:p>
            <w:pPr>
              <w:widowControl/>
              <w:jc w:val="center"/>
              <w:rPr>
                <w:rFonts w:cs="Times New Roman"/>
                <w:color w:val="000000"/>
                <w:kern w:val="0"/>
                <w:sz w:val="22"/>
                <w14:ligatures w14:val="none"/>
              </w:rPr>
            </w:pPr>
            <w:r>
              <w:rPr>
                <w:rFonts w:cs="Times New Roman"/>
                <w:color w:val="000000"/>
                <w:kern w:val="0"/>
                <w:sz w:val="22"/>
                <w14:ligatures w14:val="none"/>
              </w:rPr>
              <w:t>28.30</w:t>
            </w:r>
          </w:p>
        </w:tc>
        <w:tc>
          <w:tcPr>
            <w:tcW w:w="1134" w:type="dxa"/>
            <w:tcBorders>
              <w:top w:val="nil"/>
              <w:bottom w:val="nil"/>
            </w:tcBorders>
            <w:noWrap/>
          </w:tcPr>
          <w:p>
            <w:pPr>
              <w:widowControl/>
              <w:jc w:val="center"/>
              <w:rPr>
                <w:rFonts w:cs="Times New Roman"/>
                <w:color w:val="000000"/>
                <w:kern w:val="0"/>
                <w:sz w:val="22"/>
                <w14:ligatures w14:val="none"/>
              </w:rPr>
            </w:pPr>
            <w:r>
              <w:rPr>
                <w:rFonts w:cs="Times New Roman"/>
                <w:color w:val="000000"/>
                <w:kern w:val="0"/>
                <w:sz w:val="22"/>
                <w14:ligatures w14:val="none"/>
              </w:rPr>
              <w:t>90.65</w:t>
            </w:r>
          </w:p>
        </w:tc>
        <w:tc>
          <w:tcPr>
            <w:tcW w:w="843" w:type="dxa"/>
            <w:tcBorders>
              <w:top w:val="nil"/>
              <w:bottom w:val="nil"/>
            </w:tcBorders>
            <w:noWrap/>
          </w:tcPr>
          <w:p>
            <w:pPr>
              <w:widowControl/>
              <w:jc w:val="center"/>
              <w:rPr>
                <w:rFonts w:cs="Times New Roman"/>
                <w:color w:val="000000"/>
                <w:kern w:val="0"/>
                <w:sz w:val="22"/>
                <w14:ligatures w14:val="none"/>
              </w:rPr>
            </w:pPr>
            <w:r>
              <w:rPr>
                <w:rFonts w:cs="Times New Roman"/>
                <w:color w:val="000000"/>
                <w:kern w:val="0"/>
                <w:sz w:val="22"/>
                <w14:ligatures w14:val="none"/>
              </w:rPr>
              <w:t>5466</w:t>
            </w:r>
          </w:p>
        </w:tc>
        <w:tc>
          <w:tcPr>
            <w:tcW w:w="1430" w:type="dxa"/>
            <w:tcBorders>
              <w:top w:val="nil"/>
              <w:bottom w:val="nil"/>
            </w:tcBorders>
            <w:noWrap/>
          </w:tcPr>
          <w:p>
            <w:pPr>
              <w:widowControl/>
              <w:jc w:val="center"/>
              <w:rPr>
                <w:rFonts w:cs="Times New Roman"/>
                <w:color w:val="000000"/>
                <w:kern w:val="0"/>
                <w:sz w:val="22"/>
                <w14:ligatures w14:val="none"/>
              </w:rPr>
            </w:pPr>
            <w:r>
              <w:rPr>
                <w:rFonts w:cs="Times New Roman"/>
                <w:color w:val="000000"/>
                <w:kern w:val="0"/>
                <w:sz w:val="22"/>
                <w14:ligatures w14:val="none"/>
              </w:rPr>
              <w:t>Kuri Chu</w:t>
            </w:r>
          </w:p>
        </w:tc>
        <w:tc>
          <w:tcPr>
            <w:tcW w:w="1417" w:type="dxa"/>
            <w:tcBorders>
              <w:top w:val="nil"/>
              <w:bottom w:val="nil"/>
            </w:tcBorders>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tcBorders>
              <w:top w:val="nil"/>
              <w:bottom w:val="nil"/>
            </w:tcBorders>
            <w:noWrap/>
          </w:tcPr>
          <w:p>
            <w:pPr>
              <w:widowControl/>
              <w:jc w:val="center"/>
              <w:rPr>
                <w:rFonts w:cs="Times New Roman"/>
                <w:color w:val="000000"/>
                <w:kern w:val="0"/>
                <w:sz w:val="22"/>
                <w14:ligatures w14:val="none"/>
              </w:rPr>
            </w:pPr>
            <w:r>
              <w:rPr>
                <w:rFonts w:cs="Times New Roman"/>
                <w:color w:val="000000"/>
                <w:kern w:val="0"/>
                <w:sz w:val="22"/>
                <w14:ligatures w14:val="none"/>
              </w:rPr>
              <w:t>Very high</w:t>
            </w:r>
          </w:p>
        </w:tc>
        <w:tc>
          <w:tcPr>
            <w:tcW w:w="1417" w:type="dxa"/>
            <w:tcBorders>
              <w:top w:val="nil"/>
              <w:bottom w:val="nil"/>
            </w:tcBorders>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tcBorders>
              <w:top w:val="nil"/>
              <w:bottom w:val="nil"/>
            </w:tcBorders>
            <w:noWrap/>
          </w:tcPr>
          <w:p>
            <w:pPr>
              <w:widowControl/>
              <w:jc w:val="center"/>
              <w:rPr>
                <w:rFonts w:cs="Times New Roman"/>
                <w:color w:val="000000"/>
                <w:kern w:val="0"/>
                <w:sz w:val="22"/>
                <w14:ligatures w14:val="none"/>
              </w:rPr>
            </w:pPr>
            <w:r>
              <w:rPr>
                <w:rFonts w:cs="Times New Roman"/>
                <w:color w:val="000000"/>
                <w:kern w:val="0"/>
                <w:sz w:val="22"/>
                <w14:ligatures w14:val="none"/>
              </w:rPr>
              <w:t>Very high</w:t>
            </w:r>
          </w:p>
        </w:tc>
        <w:tc>
          <w:tcPr>
            <w:tcW w:w="1417" w:type="dxa"/>
            <w:tcBorders>
              <w:top w:val="nil"/>
              <w:bottom w:val="nil"/>
            </w:tcBorders>
            <w:noWrap/>
          </w:tcPr>
          <w:p>
            <w:pPr>
              <w:widowControl/>
              <w:jc w:val="center"/>
              <w:rPr>
                <w:rFonts w:cs="Times New Roman"/>
                <w:color w:val="000000"/>
                <w:kern w:val="0"/>
                <w:sz w:val="22"/>
                <w14:ligatures w14:val="none"/>
              </w:rPr>
            </w:pPr>
            <w:r>
              <w:rPr>
                <w:rFonts w:cs="Times New Roman"/>
                <w:color w:val="000000"/>
                <w:kern w:val="0"/>
                <w:sz w:val="22"/>
                <w14:ligatures w14:val="none"/>
              </w:rPr>
              <w:t>Very high</w:t>
            </w:r>
          </w:p>
        </w:tc>
        <w:tc>
          <w:tcPr>
            <w:tcW w:w="1417" w:type="dxa"/>
            <w:tcBorders>
              <w:top w:val="nil"/>
              <w:bottom w:val="nil"/>
            </w:tcBorders>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r>
      <w:tr>
        <w:tblPrEx>
          <w:tblBorders>
            <w:top w:val="single" w:color="7E7E7E" w:themeColor="text1" w:themeTint="80" w:sz="4" w:space="0"/>
            <w:left w:val="none" w:color="auto" w:sz="0" w:space="0"/>
            <w:bottom w:val="single" w:color="7E7E7E" w:themeColor="text1" w:themeTint="80" w:sz="4" w:space="0"/>
            <w:right w:val="none" w:color="auto" w:sz="0" w:space="0"/>
            <w:insideH w:val="none" w:color="auto" w:sz="0" w:space="0"/>
            <w:insideV w:val="none" w:color="auto" w:sz="0" w:space="0"/>
          </w:tblBorders>
        </w:tblPrEx>
        <w:trPr>
          <w:trHeight w:val="270" w:hRule="atLeast"/>
        </w:trPr>
        <w:tc>
          <w:tcPr>
            <w:tcW w:w="1134" w:type="dxa"/>
            <w:tcBorders>
              <w:top w:val="nil"/>
              <w:bottom w:val="nil"/>
            </w:tcBorders>
            <w:noWrap/>
          </w:tcPr>
          <w:p>
            <w:pPr>
              <w:widowControl/>
              <w:jc w:val="center"/>
              <w:rPr>
                <w:rFonts w:cs="Times New Roman"/>
                <w:b/>
                <w:bCs/>
                <w:color w:val="000000"/>
                <w:kern w:val="0"/>
                <w:sz w:val="22"/>
                <w14:ligatures w14:val="none"/>
              </w:rPr>
            </w:pPr>
            <w:r>
              <w:rPr>
                <w:rFonts w:cs="Times New Roman"/>
                <w:b w:val="0"/>
                <w:bCs w:val="0"/>
                <w:color w:val="000000"/>
                <w:kern w:val="0"/>
                <w:sz w:val="22"/>
                <w14:ligatures w14:val="none"/>
              </w:rPr>
              <w:t>388</w:t>
            </w:r>
          </w:p>
        </w:tc>
        <w:tc>
          <w:tcPr>
            <w:tcW w:w="1134" w:type="dxa"/>
            <w:tcBorders>
              <w:top w:val="nil"/>
              <w:bottom w:val="nil"/>
            </w:tcBorders>
            <w:noWrap/>
          </w:tcPr>
          <w:p>
            <w:pPr>
              <w:widowControl/>
              <w:jc w:val="center"/>
              <w:rPr>
                <w:rFonts w:cs="Times New Roman"/>
                <w:color w:val="000000"/>
                <w:kern w:val="0"/>
                <w:sz w:val="22"/>
                <w14:ligatures w14:val="none"/>
              </w:rPr>
            </w:pPr>
            <w:r>
              <w:rPr>
                <w:rFonts w:cs="Times New Roman"/>
                <w:color w:val="000000"/>
                <w:kern w:val="0"/>
                <w:sz w:val="22"/>
                <w14:ligatures w14:val="none"/>
              </w:rPr>
              <w:t>28.21</w:t>
            </w:r>
          </w:p>
        </w:tc>
        <w:tc>
          <w:tcPr>
            <w:tcW w:w="1134" w:type="dxa"/>
            <w:tcBorders>
              <w:top w:val="nil"/>
              <w:bottom w:val="nil"/>
            </w:tcBorders>
            <w:noWrap/>
          </w:tcPr>
          <w:p>
            <w:pPr>
              <w:widowControl/>
              <w:jc w:val="center"/>
              <w:rPr>
                <w:rFonts w:cs="Times New Roman"/>
                <w:color w:val="000000"/>
                <w:kern w:val="0"/>
                <w:sz w:val="22"/>
                <w14:ligatures w14:val="none"/>
              </w:rPr>
            </w:pPr>
            <w:r>
              <w:rPr>
                <w:rFonts w:cs="Times New Roman"/>
                <w:color w:val="000000"/>
                <w:kern w:val="0"/>
                <w:sz w:val="22"/>
                <w14:ligatures w14:val="none"/>
              </w:rPr>
              <w:t>90.66</w:t>
            </w:r>
          </w:p>
        </w:tc>
        <w:tc>
          <w:tcPr>
            <w:tcW w:w="843" w:type="dxa"/>
            <w:tcBorders>
              <w:top w:val="nil"/>
              <w:bottom w:val="nil"/>
            </w:tcBorders>
            <w:noWrap/>
          </w:tcPr>
          <w:p>
            <w:pPr>
              <w:widowControl/>
              <w:jc w:val="center"/>
              <w:rPr>
                <w:rFonts w:cs="Times New Roman"/>
                <w:color w:val="000000"/>
                <w:kern w:val="0"/>
                <w:sz w:val="22"/>
                <w14:ligatures w14:val="none"/>
              </w:rPr>
            </w:pPr>
            <w:r>
              <w:rPr>
                <w:rFonts w:cs="Times New Roman"/>
                <w:color w:val="000000"/>
                <w:kern w:val="0"/>
                <w:sz w:val="22"/>
                <w14:ligatures w14:val="none"/>
              </w:rPr>
              <w:t>5071</w:t>
            </w:r>
          </w:p>
        </w:tc>
        <w:tc>
          <w:tcPr>
            <w:tcW w:w="1430" w:type="dxa"/>
            <w:tcBorders>
              <w:top w:val="nil"/>
              <w:bottom w:val="nil"/>
            </w:tcBorders>
            <w:noWrap/>
          </w:tcPr>
          <w:p>
            <w:pPr>
              <w:widowControl/>
              <w:jc w:val="center"/>
              <w:rPr>
                <w:rFonts w:cs="Times New Roman"/>
                <w:color w:val="000000"/>
                <w:kern w:val="0"/>
                <w:sz w:val="22"/>
                <w14:ligatures w14:val="none"/>
              </w:rPr>
            </w:pPr>
            <w:r>
              <w:rPr>
                <w:rFonts w:cs="Times New Roman"/>
                <w:color w:val="000000"/>
                <w:kern w:val="0"/>
                <w:sz w:val="22"/>
                <w14:ligatures w14:val="none"/>
              </w:rPr>
              <w:t>Kuri Chu</w:t>
            </w:r>
          </w:p>
        </w:tc>
        <w:tc>
          <w:tcPr>
            <w:tcW w:w="1417" w:type="dxa"/>
            <w:tcBorders>
              <w:top w:val="nil"/>
              <w:bottom w:val="nil"/>
            </w:tcBorders>
            <w:noWrap/>
          </w:tcPr>
          <w:p>
            <w:pPr>
              <w:widowControl/>
              <w:jc w:val="center"/>
              <w:rPr>
                <w:rFonts w:cs="Times New Roman"/>
                <w:color w:val="000000"/>
                <w:kern w:val="0"/>
                <w:sz w:val="22"/>
                <w14:ligatures w14:val="none"/>
              </w:rPr>
            </w:pPr>
            <w:r>
              <w:rPr>
                <w:rFonts w:cs="Times New Roman"/>
                <w:color w:val="000000"/>
                <w:kern w:val="0"/>
                <w:sz w:val="22"/>
                <w14:ligatures w14:val="none"/>
              </w:rPr>
              <w:t>Very high</w:t>
            </w:r>
          </w:p>
        </w:tc>
        <w:tc>
          <w:tcPr>
            <w:tcW w:w="1417" w:type="dxa"/>
            <w:tcBorders>
              <w:top w:val="nil"/>
              <w:bottom w:val="nil"/>
            </w:tcBorders>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tcBorders>
              <w:top w:val="nil"/>
              <w:bottom w:val="nil"/>
            </w:tcBorders>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tcBorders>
              <w:top w:val="nil"/>
              <w:bottom w:val="nil"/>
            </w:tcBorders>
            <w:noWrap/>
          </w:tcPr>
          <w:p>
            <w:pPr>
              <w:widowControl/>
              <w:jc w:val="center"/>
              <w:rPr>
                <w:rFonts w:cs="Times New Roman"/>
                <w:color w:val="000000"/>
                <w:kern w:val="0"/>
                <w:sz w:val="22"/>
                <w14:ligatures w14:val="none"/>
              </w:rPr>
            </w:pPr>
            <w:r>
              <w:rPr>
                <w:rFonts w:cs="Times New Roman"/>
                <w:color w:val="000000"/>
                <w:kern w:val="0"/>
                <w:sz w:val="22"/>
                <w14:ligatures w14:val="none"/>
              </w:rPr>
              <w:t>Very high</w:t>
            </w:r>
          </w:p>
        </w:tc>
        <w:tc>
          <w:tcPr>
            <w:tcW w:w="1417" w:type="dxa"/>
            <w:tcBorders>
              <w:top w:val="nil"/>
              <w:bottom w:val="nil"/>
            </w:tcBorders>
            <w:noWrap/>
          </w:tcPr>
          <w:p>
            <w:pPr>
              <w:widowControl/>
              <w:jc w:val="center"/>
              <w:rPr>
                <w:rFonts w:cs="Times New Roman"/>
                <w:color w:val="000000"/>
                <w:kern w:val="0"/>
                <w:sz w:val="22"/>
                <w14:ligatures w14:val="none"/>
              </w:rPr>
            </w:pPr>
            <w:r>
              <w:rPr>
                <w:rFonts w:cs="Times New Roman"/>
                <w:color w:val="000000"/>
                <w:kern w:val="0"/>
                <w:sz w:val="22"/>
                <w14:ligatures w14:val="none"/>
              </w:rPr>
              <w:t>Medium</w:t>
            </w:r>
          </w:p>
        </w:tc>
        <w:tc>
          <w:tcPr>
            <w:tcW w:w="1417" w:type="dxa"/>
            <w:tcBorders>
              <w:top w:val="nil"/>
              <w:bottom w:val="nil"/>
            </w:tcBorders>
            <w:noWrap/>
          </w:tcPr>
          <w:p>
            <w:pPr>
              <w:widowControl/>
              <w:jc w:val="center"/>
              <w:rPr>
                <w:rFonts w:cs="Times New Roman"/>
                <w:color w:val="000000"/>
                <w:kern w:val="0"/>
                <w:sz w:val="22"/>
                <w14:ligatures w14:val="none"/>
              </w:rPr>
            </w:pPr>
            <w:r>
              <w:rPr>
                <w:rFonts w:cs="Times New Roman"/>
                <w:color w:val="000000"/>
                <w:kern w:val="0"/>
                <w:sz w:val="22"/>
                <w14:ligatures w14:val="none"/>
              </w:rPr>
              <w:t>Medium</w:t>
            </w:r>
          </w:p>
        </w:tc>
      </w:tr>
      <w:tr>
        <w:tblPrEx>
          <w:tblBorders>
            <w:top w:val="single" w:color="7E7E7E" w:themeColor="text1" w:themeTint="80" w:sz="4" w:space="0"/>
            <w:left w:val="none" w:color="auto" w:sz="0" w:space="0"/>
            <w:bottom w:val="single" w:color="7E7E7E" w:themeColor="text1" w:themeTint="80"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134" w:type="dxa"/>
            <w:tcBorders>
              <w:top w:val="nil"/>
              <w:bottom w:val="nil"/>
            </w:tcBorders>
            <w:noWrap/>
          </w:tcPr>
          <w:p>
            <w:pPr>
              <w:widowControl/>
              <w:jc w:val="center"/>
              <w:rPr>
                <w:rFonts w:cs="Times New Roman"/>
                <w:b/>
                <w:bCs/>
                <w:color w:val="000000"/>
                <w:kern w:val="0"/>
                <w:sz w:val="22"/>
                <w14:ligatures w14:val="none"/>
              </w:rPr>
            </w:pPr>
            <w:r>
              <w:rPr>
                <w:rFonts w:cs="Times New Roman"/>
                <w:b w:val="0"/>
                <w:bCs w:val="0"/>
                <w:color w:val="000000"/>
                <w:kern w:val="0"/>
                <w:sz w:val="22"/>
                <w14:ligatures w14:val="none"/>
              </w:rPr>
              <w:t>389</w:t>
            </w:r>
          </w:p>
        </w:tc>
        <w:tc>
          <w:tcPr>
            <w:tcW w:w="1134" w:type="dxa"/>
            <w:tcBorders>
              <w:top w:val="nil"/>
              <w:bottom w:val="nil"/>
            </w:tcBorders>
            <w:noWrap/>
          </w:tcPr>
          <w:p>
            <w:pPr>
              <w:widowControl/>
              <w:jc w:val="center"/>
              <w:rPr>
                <w:rFonts w:cs="Times New Roman"/>
                <w:color w:val="000000"/>
                <w:kern w:val="0"/>
                <w:sz w:val="22"/>
                <w14:ligatures w14:val="none"/>
              </w:rPr>
            </w:pPr>
            <w:r>
              <w:rPr>
                <w:rFonts w:cs="Times New Roman"/>
                <w:color w:val="000000"/>
                <w:kern w:val="0"/>
                <w:sz w:val="22"/>
                <w14:ligatures w14:val="none"/>
              </w:rPr>
              <w:t>28.11</w:t>
            </w:r>
          </w:p>
        </w:tc>
        <w:tc>
          <w:tcPr>
            <w:tcW w:w="1134" w:type="dxa"/>
            <w:tcBorders>
              <w:top w:val="nil"/>
              <w:bottom w:val="nil"/>
            </w:tcBorders>
            <w:noWrap/>
          </w:tcPr>
          <w:p>
            <w:pPr>
              <w:widowControl/>
              <w:jc w:val="center"/>
              <w:rPr>
                <w:rFonts w:cs="Times New Roman"/>
                <w:color w:val="000000"/>
                <w:kern w:val="0"/>
                <w:sz w:val="22"/>
                <w14:ligatures w14:val="none"/>
              </w:rPr>
            </w:pPr>
            <w:r>
              <w:rPr>
                <w:rFonts w:cs="Times New Roman"/>
                <w:color w:val="000000"/>
                <w:kern w:val="0"/>
                <w:sz w:val="22"/>
                <w14:ligatures w14:val="none"/>
              </w:rPr>
              <w:t>90.67</w:t>
            </w:r>
          </w:p>
        </w:tc>
        <w:tc>
          <w:tcPr>
            <w:tcW w:w="843" w:type="dxa"/>
            <w:tcBorders>
              <w:top w:val="nil"/>
              <w:bottom w:val="nil"/>
            </w:tcBorders>
            <w:noWrap/>
          </w:tcPr>
          <w:p>
            <w:pPr>
              <w:widowControl/>
              <w:jc w:val="center"/>
              <w:rPr>
                <w:rFonts w:cs="Times New Roman"/>
                <w:color w:val="000000"/>
                <w:kern w:val="0"/>
                <w:sz w:val="22"/>
                <w14:ligatures w14:val="none"/>
              </w:rPr>
            </w:pPr>
            <w:r>
              <w:rPr>
                <w:rFonts w:cs="Times New Roman"/>
                <w:color w:val="000000"/>
                <w:kern w:val="0"/>
                <w:sz w:val="22"/>
                <w14:ligatures w14:val="none"/>
              </w:rPr>
              <w:t>5161</w:t>
            </w:r>
          </w:p>
        </w:tc>
        <w:tc>
          <w:tcPr>
            <w:tcW w:w="1430" w:type="dxa"/>
            <w:tcBorders>
              <w:top w:val="nil"/>
              <w:bottom w:val="nil"/>
            </w:tcBorders>
            <w:noWrap/>
          </w:tcPr>
          <w:p>
            <w:pPr>
              <w:widowControl/>
              <w:jc w:val="center"/>
              <w:rPr>
                <w:rFonts w:cs="Times New Roman"/>
                <w:color w:val="000000"/>
                <w:kern w:val="0"/>
                <w:sz w:val="22"/>
                <w14:ligatures w14:val="none"/>
              </w:rPr>
            </w:pPr>
            <w:r>
              <w:rPr>
                <w:rFonts w:cs="Times New Roman"/>
                <w:color w:val="000000"/>
                <w:kern w:val="0"/>
                <w:sz w:val="22"/>
                <w14:ligatures w14:val="none"/>
              </w:rPr>
              <w:t>Kuri Chu</w:t>
            </w:r>
          </w:p>
        </w:tc>
        <w:tc>
          <w:tcPr>
            <w:tcW w:w="1417" w:type="dxa"/>
            <w:tcBorders>
              <w:top w:val="nil"/>
            </w:tcBorders>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tcBorders>
              <w:top w:val="nil"/>
              <w:bottom w:val="nil"/>
            </w:tcBorders>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tcBorders>
              <w:top w:val="nil"/>
            </w:tcBorders>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tcBorders>
              <w:top w:val="nil"/>
            </w:tcBorders>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tcBorders>
              <w:top w:val="nil"/>
            </w:tcBorders>
            <w:noWrap/>
          </w:tcPr>
          <w:p>
            <w:pPr>
              <w:widowControl/>
              <w:jc w:val="center"/>
              <w:rPr>
                <w:rFonts w:cs="Times New Roman"/>
                <w:color w:val="000000"/>
                <w:kern w:val="0"/>
                <w:sz w:val="22"/>
                <w14:ligatures w14:val="none"/>
              </w:rPr>
            </w:pPr>
            <w:r>
              <w:rPr>
                <w:rFonts w:cs="Times New Roman"/>
                <w:color w:val="000000"/>
                <w:kern w:val="0"/>
                <w:sz w:val="22"/>
                <w14:ligatures w14:val="none"/>
              </w:rPr>
              <w:t>Low</w:t>
            </w:r>
          </w:p>
        </w:tc>
        <w:tc>
          <w:tcPr>
            <w:tcW w:w="1417" w:type="dxa"/>
            <w:tcBorders>
              <w:top w:val="nil"/>
            </w:tcBorders>
            <w:noWrap/>
          </w:tcPr>
          <w:p>
            <w:pPr>
              <w:widowControl/>
              <w:jc w:val="center"/>
              <w:rPr>
                <w:rFonts w:cs="Times New Roman"/>
                <w:color w:val="000000"/>
                <w:kern w:val="0"/>
                <w:sz w:val="22"/>
                <w14:ligatures w14:val="none"/>
              </w:rPr>
            </w:pPr>
          </w:p>
        </w:tc>
      </w:tr>
      <w:tr>
        <w:tblPrEx>
          <w:tblBorders>
            <w:top w:val="single" w:color="7E7E7E" w:themeColor="text1" w:themeTint="80" w:sz="4" w:space="0"/>
            <w:left w:val="none" w:color="auto" w:sz="0" w:space="0"/>
            <w:bottom w:val="single" w:color="7E7E7E" w:themeColor="text1" w:themeTint="80"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134" w:type="dxa"/>
            <w:tcBorders>
              <w:top w:val="nil"/>
            </w:tcBorders>
            <w:noWrap/>
          </w:tcPr>
          <w:p>
            <w:pPr>
              <w:widowControl/>
              <w:jc w:val="center"/>
              <w:rPr>
                <w:rFonts w:cs="Times New Roman"/>
                <w:b/>
                <w:bCs/>
                <w:color w:val="000000"/>
                <w:kern w:val="0"/>
                <w:sz w:val="22"/>
                <w14:ligatures w14:val="none"/>
              </w:rPr>
            </w:pPr>
            <w:r>
              <w:rPr>
                <w:rFonts w:cs="Times New Roman"/>
                <w:b w:val="0"/>
                <w:bCs w:val="0"/>
                <w:color w:val="000000"/>
                <w:kern w:val="0"/>
                <w:sz w:val="22"/>
                <w14:ligatures w14:val="none"/>
              </w:rPr>
              <w:t>390</w:t>
            </w:r>
          </w:p>
        </w:tc>
        <w:tc>
          <w:tcPr>
            <w:tcW w:w="1134" w:type="dxa"/>
            <w:tcBorders>
              <w:top w:val="nil"/>
            </w:tcBorders>
            <w:noWrap/>
          </w:tcPr>
          <w:p>
            <w:pPr>
              <w:widowControl/>
              <w:jc w:val="center"/>
              <w:rPr>
                <w:rFonts w:cs="Times New Roman"/>
                <w:color w:val="000000"/>
                <w:kern w:val="0"/>
                <w:sz w:val="22"/>
                <w14:ligatures w14:val="none"/>
              </w:rPr>
            </w:pPr>
            <w:r>
              <w:rPr>
                <w:rFonts w:cs="Times New Roman"/>
                <w:color w:val="000000"/>
                <w:kern w:val="0"/>
                <w:sz w:val="22"/>
                <w14:ligatures w14:val="none"/>
              </w:rPr>
              <w:t>28.33</w:t>
            </w:r>
          </w:p>
        </w:tc>
        <w:tc>
          <w:tcPr>
            <w:tcW w:w="1134" w:type="dxa"/>
            <w:tcBorders>
              <w:top w:val="nil"/>
            </w:tcBorders>
            <w:noWrap/>
          </w:tcPr>
          <w:p>
            <w:pPr>
              <w:widowControl/>
              <w:jc w:val="center"/>
              <w:rPr>
                <w:rFonts w:cs="Times New Roman"/>
                <w:color w:val="000000"/>
                <w:kern w:val="0"/>
                <w:sz w:val="22"/>
                <w14:ligatures w14:val="none"/>
              </w:rPr>
            </w:pPr>
            <w:r>
              <w:rPr>
                <w:rFonts w:cs="Times New Roman"/>
                <w:color w:val="000000"/>
                <w:kern w:val="0"/>
                <w:sz w:val="22"/>
                <w14:ligatures w14:val="none"/>
              </w:rPr>
              <w:t>90.67</w:t>
            </w:r>
          </w:p>
        </w:tc>
        <w:tc>
          <w:tcPr>
            <w:tcW w:w="843" w:type="dxa"/>
            <w:tcBorders>
              <w:top w:val="nil"/>
            </w:tcBorders>
            <w:noWrap/>
          </w:tcPr>
          <w:p>
            <w:pPr>
              <w:widowControl/>
              <w:jc w:val="center"/>
              <w:rPr>
                <w:rFonts w:cs="Times New Roman"/>
                <w:color w:val="000000"/>
                <w:kern w:val="0"/>
                <w:sz w:val="22"/>
                <w14:ligatures w14:val="none"/>
              </w:rPr>
            </w:pPr>
            <w:r>
              <w:rPr>
                <w:rFonts w:cs="Times New Roman"/>
                <w:color w:val="000000"/>
                <w:kern w:val="0"/>
                <w:sz w:val="22"/>
                <w14:ligatures w14:val="none"/>
              </w:rPr>
              <w:t>4648</w:t>
            </w:r>
          </w:p>
        </w:tc>
        <w:tc>
          <w:tcPr>
            <w:tcW w:w="1430" w:type="dxa"/>
            <w:tcBorders>
              <w:top w:val="nil"/>
            </w:tcBorders>
            <w:noWrap/>
          </w:tcPr>
          <w:p>
            <w:pPr>
              <w:widowControl/>
              <w:jc w:val="center"/>
              <w:rPr>
                <w:rFonts w:cs="Times New Roman"/>
                <w:color w:val="000000"/>
                <w:kern w:val="0"/>
                <w:sz w:val="22"/>
                <w14:ligatures w14:val="none"/>
              </w:rPr>
            </w:pPr>
            <w:r>
              <w:rPr>
                <w:rFonts w:cs="Times New Roman"/>
                <w:color w:val="000000"/>
                <w:kern w:val="0"/>
                <w:sz w:val="22"/>
                <w14:ligatures w14:val="none"/>
              </w:rPr>
              <w:t>Kuri Chu</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Very high</w:t>
            </w:r>
          </w:p>
        </w:tc>
        <w:tc>
          <w:tcPr>
            <w:tcW w:w="1417" w:type="dxa"/>
            <w:tcBorders>
              <w:top w:val="nil"/>
            </w:tcBorders>
            <w:noWrap/>
          </w:tcPr>
          <w:p>
            <w:pPr>
              <w:widowControl/>
              <w:jc w:val="center"/>
              <w:rPr>
                <w:rFonts w:cs="Times New Roman"/>
                <w:color w:val="000000"/>
                <w:kern w:val="0"/>
                <w:sz w:val="22"/>
                <w14:ligatures w14:val="none"/>
              </w:rPr>
            </w:pPr>
            <w:r>
              <w:rPr>
                <w:rFonts w:cs="Times New Roman"/>
                <w:color w:val="000000"/>
                <w:kern w:val="0"/>
                <w:sz w:val="22"/>
                <w14:ligatures w14:val="none"/>
              </w:rPr>
              <w:t>Very 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Very 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r>
      <w:tr>
        <w:tblPrEx>
          <w:tblBorders>
            <w:top w:val="single" w:color="7E7E7E" w:themeColor="text1" w:themeTint="80" w:sz="4" w:space="0"/>
            <w:left w:val="none" w:color="auto" w:sz="0" w:space="0"/>
            <w:bottom w:val="single" w:color="7E7E7E" w:themeColor="text1" w:themeTint="80"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134" w:type="dxa"/>
            <w:noWrap/>
          </w:tcPr>
          <w:p>
            <w:pPr>
              <w:widowControl/>
              <w:jc w:val="center"/>
              <w:rPr>
                <w:rFonts w:cs="Times New Roman"/>
                <w:b/>
                <w:bCs/>
                <w:color w:val="000000"/>
                <w:kern w:val="0"/>
                <w:sz w:val="22"/>
                <w14:ligatures w14:val="none"/>
              </w:rPr>
            </w:pPr>
            <w:r>
              <w:rPr>
                <w:rFonts w:cs="Times New Roman"/>
                <w:b w:val="0"/>
                <w:bCs w:val="0"/>
                <w:color w:val="000000"/>
                <w:kern w:val="0"/>
                <w:sz w:val="22"/>
                <w14:ligatures w14:val="none"/>
              </w:rPr>
              <w:t>392</w:t>
            </w:r>
          </w:p>
        </w:tc>
        <w:tc>
          <w:tcPr>
            <w:tcW w:w="1134" w:type="dxa"/>
            <w:noWrap/>
          </w:tcPr>
          <w:p>
            <w:pPr>
              <w:widowControl/>
              <w:jc w:val="center"/>
              <w:rPr>
                <w:rFonts w:cs="Times New Roman"/>
                <w:color w:val="000000"/>
                <w:kern w:val="0"/>
                <w:sz w:val="22"/>
                <w14:ligatures w14:val="none"/>
              </w:rPr>
            </w:pPr>
            <w:r>
              <w:rPr>
                <w:rFonts w:cs="Times New Roman"/>
                <w:color w:val="000000"/>
                <w:kern w:val="0"/>
                <w:sz w:val="22"/>
                <w14:ligatures w14:val="none"/>
              </w:rPr>
              <w:t>28.27</w:t>
            </w:r>
          </w:p>
        </w:tc>
        <w:tc>
          <w:tcPr>
            <w:tcW w:w="1134" w:type="dxa"/>
            <w:noWrap/>
          </w:tcPr>
          <w:p>
            <w:pPr>
              <w:widowControl/>
              <w:jc w:val="center"/>
              <w:rPr>
                <w:rFonts w:cs="Times New Roman"/>
                <w:color w:val="000000"/>
                <w:kern w:val="0"/>
                <w:sz w:val="22"/>
                <w14:ligatures w14:val="none"/>
              </w:rPr>
            </w:pPr>
            <w:r>
              <w:rPr>
                <w:rFonts w:cs="Times New Roman"/>
                <w:color w:val="000000"/>
                <w:kern w:val="0"/>
                <w:sz w:val="22"/>
                <w14:ligatures w14:val="none"/>
              </w:rPr>
              <w:t>90.72</w:t>
            </w:r>
          </w:p>
        </w:tc>
        <w:tc>
          <w:tcPr>
            <w:tcW w:w="843" w:type="dxa"/>
            <w:noWrap/>
          </w:tcPr>
          <w:p>
            <w:pPr>
              <w:widowControl/>
              <w:jc w:val="center"/>
              <w:rPr>
                <w:rFonts w:cs="Times New Roman"/>
                <w:color w:val="000000"/>
                <w:kern w:val="0"/>
                <w:sz w:val="22"/>
                <w14:ligatures w14:val="none"/>
              </w:rPr>
            </w:pPr>
            <w:r>
              <w:rPr>
                <w:rFonts w:cs="Times New Roman"/>
                <w:color w:val="000000"/>
                <w:kern w:val="0"/>
                <w:sz w:val="22"/>
                <w14:ligatures w14:val="none"/>
              </w:rPr>
              <w:t>4619</w:t>
            </w:r>
          </w:p>
        </w:tc>
        <w:tc>
          <w:tcPr>
            <w:tcW w:w="1430" w:type="dxa"/>
            <w:noWrap/>
          </w:tcPr>
          <w:p>
            <w:pPr>
              <w:widowControl/>
              <w:jc w:val="center"/>
              <w:rPr>
                <w:rFonts w:cs="Times New Roman"/>
                <w:color w:val="000000"/>
                <w:kern w:val="0"/>
                <w:sz w:val="22"/>
                <w14:ligatures w14:val="none"/>
              </w:rPr>
            </w:pPr>
            <w:r>
              <w:rPr>
                <w:rFonts w:cs="Times New Roman"/>
                <w:color w:val="000000"/>
                <w:kern w:val="0"/>
                <w:sz w:val="22"/>
                <w14:ligatures w14:val="none"/>
              </w:rPr>
              <w:t>Kuri Chu</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Medium</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noWrap/>
          </w:tcPr>
          <w:p>
            <w:pPr>
              <w:widowControl/>
              <w:jc w:val="center"/>
              <w:rPr>
                <w:rFonts w:cs="Times New Roman"/>
                <w:color w:val="000000"/>
                <w:kern w:val="0"/>
                <w:sz w:val="22"/>
                <w14:ligatures w14:val="none"/>
              </w:rPr>
            </w:pPr>
          </w:p>
        </w:tc>
      </w:tr>
      <w:tr>
        <w:tblPrEx>
          <w:tblBorders>
            <w:top w:val="single" w:color="7E7E7E" w:themeColor="text1" w:themeTint="80" w:sz="4" w:space="0"/>
            <w:left w:val="none" w:color="auto" w:sz="0" w:space="0"/>
            <w:bottom w:val="single" w:color="7E7E7E" w:themeColor="text1" w:themeTint="80"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134" w:type="dxa"/>
            <w:noWrap/>
          </w:tcPr>
          <w:p>
            <w:pPr>
              <w:widowControl/>
              <w:jc w:val="center"/>
              <w:rPr>
                <w:rFonts w:cs="Times New Roman"/>
                <w:b/>
                <w:bCs/>
                <w:color w:val="000000"/>
                <w:kern w:val="0"/>
                <w:sz w:val="22"/>
                <w14:ligatures w14:val="none"/>
              </w:rPr>
            </w:pPr>
            <w:r>
              <w:rPr>
                <w:rFonts w:cs="Times New Roman"/>
                <w:b w:val="0"/>
                <w:bCs w:val="0"/>
                <w:color w:val="000000"/>
                <w:kern w:val="0"/>
                <w:sz w:val="22"/>
                <w14:ligatures w14:val="none"/>
              </w:rPr>
              <w:t>394</w:t>
            </w:r>
          </w:p>
        </w:tc>
        <w:tc>
          <w:tcPr>
            <w:tcW w:w="1134" w:type="dxa"/>
            <w:noWrap/>
          </w:tcPr>
          <w:p>
            <w:pPr>
              <w:widowControl/>
              <w:jc w:val="center"/>
              <w:rPr>
                <w:rFonts w:cs="Times New Roman"/>
                <w:color w:val="000000"/>
                <w:kern w:val="0"/>
                <w:sz w:val="22"/>
                <w14:ligatures w14:val="none"/>
              </w:rPr>
            </w:pPr>
            <w:r>
              <w:rPr>
                <w:rFonts w:cs="Times New Roman"/>
                <w:color w:val="000000"/>
                <w:kern w:val="0"/>
                <w:sz w:val="22"/>
                <w14:ligatures w14:val="none"/>
              </w:rPr>
              <w:t>28.27</w:t>
            </w:r>
          </w:p>
        </w:tc>
        <w:tc>
          <w:tcPr>
            <w:tcW w:w="1134" w:type="dxa"/>
            <w:noWrap/>
          </w:tcPr>
          <w:p>
            <w:pPr>
              <w:widowControl/>
              <w:jc w:val="center"/>
              <w:rPr>
                <w:rFonts w:cs="Times New Roman"/>
                <w:color w:val="000000"/>
                <w:kern w:val="0"/>
                <w:sz w:val="22"/>
                <w14:ligatures w14:val="none"/>
              </w:rPr>
            </w:pPr>
            <w:r>
              <w:rPr>
                <w:rFonts w:cs="Times New Roman"/>
                <w:color w:val="000000"/>
                <w:kern w:val="0"/>
                <w:sz w:val="22"/>
                <w14:ligatures w14:val="none"/>
              </w:rPr>
              <w:t>90.74</w:t>
            </w:r>
          </w:p>
        </w:tc>
        <w:tc>
          <w:tcPr>
            <w:tcW w:w="843" w:type="dxa"/>
            <w:noWrap/>
          </w:tcPr>
          <w:p>
            <w:pPr>
              <w:widowControl/>
              <w:jc w:val="center"/>
              <w:rPr>
                <w:rFonts w:cs="Times New Roman"/>
                <w:color w:val="000000"/>
                <w:kern w:val="0"/>
                <w:sz w:val="22"/>
                <w14:ligatures w14:val="none"/>
              </w:rPr>
            </w:pPr>
            <w:r>
              <w:rPr>
                <w:rFonts w:cs="Times New Roman"/>
                <w:color w:val="000000"/>
                <w:kern w:val="0"/>
                <w:sz w:val="22"/>
                <w14:ligatures w14:val="none"/>
              </w:rPr>
              <w:t>4510</w:t>
            </w:r>
          </w:p>
        </w:tc>
        <w:tc>
          <w:tcPr>
            <w:tcW w:w="1430" w:type="dxa"/>
            <w:noWrap/>
          </w:tcPr>
          <w:p>
            <w:pPr>
              <w:widowControl/>
              <w:jc w:val="center"/>
              <w:rPr>
                <w:rFonts w:cs="Times New Roman"/>
                <w:color w:val="000000"/>
                <w:kern w:val="0"/>
                <w:sz w:val="22"/>
                <w14:ligatures w14:val="none"/>
              </w:rPr>
            </w:pPr>
            <w:r>
              <w:rPr>
                <w:rFonts w:cs="Times New Roman"/>
                <w:color w:val="000000"/>
                <w:kern w:val="0"/>
                <w:sz w:val="22"/>
                <w14:ligatures w14:val="none"/>
              </w:rPr>
              <w:t>Kuri Chu</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Medium</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noWrap/>
          </w:tcPr>
          <w:p>
            <w:pPr>
              <w:widowControl/>
              <w:jc w:val="center"/>
              <w:rPr>
                <w:rFonts w:cs="Times New Roman"/>
                <w:color w:val="000000"/>
                <w:kern w:val="0"/>
                <w:sz w:val="22"/>
                <w14:ligatures w14:val="none"/>
              </w:rPr>
            </w:pPr>
          </w:p>
        </w:tc>
      </w:tr>
      <w:tr>
        <w:tblPrEx>
          <w:tblBorders>
            <w:top w:val="single" w:color="7E7E7E" w:themeColor="text1" w:themeTint="80" w:sz="4" w:space="0"/>
            <w:left w:val="none" w:color="auto" w:sz="0" w:space="0"/>
            <w:bottom w:val="single" w:color="7E7E7E" w:themeColor="text1" w:themeTint="80"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134" w:type="dxa"/>
            <w:noWrap/>
          </w:tcPr>
          <w:p>
            <w:pPr>
              <w:widowControl/>
              <w:jc w:val="center"/>
              <w:rPr>
                <w:rFonts w:cs="Times New Roman"/>
                <w:b/>
                <w:bCs/>
                <w:color w:val="000000"/>
                <w:kern w:val="0"/>
                <w:sz w:val="22"/>
                <w14:ligatures w14:val="none"/>
              </w:rPr>
            </w:pPr>
            <w:r>
              <w:rPr>
                <w:rFonts w:cs="Times New Roman"/>
                <w:b w:val="0"/>
                <w:bCs w:val="0"/>
                <w:color w:val="000000"/>
                <w:kern w:val="0"/>
                <w:sz w:val="22"/>
                <w14:ligatures w14:val="none"/>
              </w:rPr>
              <w:t>395</w:t>
            </w:r>
          </w:p>
        </w:tc>
        <w:tc>
          <w:tcPr>
            <w:tcW w:w="1134" w:type="dxa"/>
            <w:noWrap/>
          </w:tcPr>
          <w:p>
            <w:pPr>
              <w:widowControl/>
              <w:jc w:val="center"/>
              <w:rPr>
                <w:rFonts w:cs="Times New Roman"/>
                <w:color w:val="000000"/>
                <w:kern w:val="0"/>
                <w:sz w:val="22"/>
                <w14:ligatures w14:val="none"/>
              </w:rPr>
            </w:pPr>
            <w:r>
              <w:rPr>
                <w:rFonts w:cs="Times New Roman"/>
                <w:color w:val="000000"/>
                <w:kern w:val="0"/>
                <w:sz w:val="22"/>
                <w14:ligatures w14:val="none"/>
              </w:rPr>
              <w:t>28.10</w:t>
            </w:r>
          </w:p>
        </w:tc>
        <w:tc>
          <w:tcPr>
            <w:tcW w:w="1134" w:type="dxa"/>
            <w:noWrap/>
          </w:tcPr>
          <w:p>
            <w:pPr>
              <w:widowControl/>
              <w:jc w:val="center"/>
              <w:rPr>
                <w:rFonts w:cs="Times New Roman"/>
                <w:color w:val="000000"/>
                <w:kern w:val="0"/>
                <w:sz w:val="22"/>
                <w14:ligatures w14:val="none"/>
              </w:rPr>
            </w:pPr>
            <w:r>
              <w:rPr>
                <w:rFonts w:cs="Times New Roman"/>
                <w:color w:val="000000"/>
                <w:kern w:val="0"/>
                <w:sz w:val="22"/>
                <w14:ligatures w14:val="none"/>
              </w:rPr>
              <w:t>90.74</w:t>
            </w:r>
          </w:p>
        </w:tc>
        <w:tc>
          <w:tcPr>
            <w:tcW w:w="843" w:type="dxa"/>
            <w:noWrap/>
          </w:tcPr>
          <w:p>
            <w:pPr>
              <w:widowControl/>
              <w:jc w:val="center"/>
              <w:rPr>
                <w:rFonts w:cs="Times New Roman"/>
                <w:color w:val="000000"/>
                <w:kern w:val="0"/>
                <w:sz w:val="22"/>
                <w14:ligatures w14:val="none"/>
              </w:rPr>
            </w:pPr>
            <w:r>
              <w:rPr>
                <w:rFonts w:cs="Times New Roman"/>
                <w:color w:val="000000"/>
                <w:kern w:val="0"/>
                <w:sz w:val="22"/>
                <w14:ligatures w14:val="none"/>
              </w:rPr>
              <w:t>5006</w:t>
            </w:r>
          </w:p>
        </w:tc>
        <w:tc>
          <w:tcPr>
            <w:tcW w:w="1430" w:type="dxa"/>
            <w:noWrap/>
          </w:tcPr>
          <w:p>
            <w:pPr>
              <w:widowControl/>
              <w:jc w:val="center"/>
              <w:rPr>
                <w:rFonts w:cs="Times New Roman"/>
                <w:color w:val="000000"/>
                <w:kern w:val="0"/>
                <w:sz w:val="22"/>
                <w14:ligatures w14:val="none"/>
              </w:rPr>
            </w:pPr>
            <w:r>
              <w:rPr>
                <w:rFonts w:cs="Times New Roman"/>
                <w:color w:val="000000"/>
                <w:kern w:val="0"/>
                <w:sz w:val="22"/>
                <w14:ligatures w14:val="none"/>
              </w:rPr>
              <w:t>Kuri Chu</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Very 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Very 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Very 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r>
      <w:tr>
        <w:tblPrEx>
          <w:tblBorders>
            <w:top w:val="single" w:color="7E7E7E" w:themeColor="text1" w:themeTint="80" w:sz="4" w:space="0"/>
            <w:left w:val="none" w:color="auto" w:sz="0" w:space="0"/>
            <w:bottom w:val="single" w:color="7E7E7E" w:themeColor="text1" w:themeTint="80"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134" w:type="dxa"/>
            <w:noWrap/>
          </w:tcPr>
          <w:p>
            <w:pPr>
              <w:widowControl/>
              <w:jc w:val="center"/>
              <w:rPr>
                <w:rFonts w:cs="Times New Roman"/>
                <w:b/>
                <w:bCs/>
                <w:color w:val="000000"/>
                <w:kern w:val="0"/>
                <w:sz w:val="22"/>
                <w14:ligatures w14:val="none"/>
              </w:rPr>
            </w:pPr>
            <w:r>
              <w:rPr>
                <w:rFonts w:cs="Times New Roman"/>
                <w:b w:val="0"/>
                <w:bCs w:val="0"/>
                <w:color w:val="000000"/>
                <w:kern w:val="0"/>
                <w:sz w:val="22"/>
                <w14:ligatures w14:val="none"/>
              </w:rPr>
              <w:t>396</w:t>
            </w:r>
          </w:p>
        </w:tc>
        <w:tc>
          <w:tcPr>
            <w:tcW w:w="1134" w:type="dxa"/>
            <w:noWrap/>
          </w:tcPr>
          <w:p>
            <w:pPr>
              <w:widowControl/>
              <w:jc w:val="center"/>
              <w:rPr>
                <w:rFonts w:cs="Times New Roman"/>
                <w:color w:val="000000"/>
                <w:kern w:val="0"/>
                <w:sz w:val="22"/>
                <w14:ligatures w14:val="none"/>
              </w:rPr>
            </w:pPr>
            <w:r>
              <w:rPr>
                <w:rFonts w:cs="Times New Roman"/>
                <w:color w:val="000000"/>
                <w:kern w:val="0"/>
                <w:sz w:val="22"/>
                <w14:ligatures w14:val="none"/>
              </w:rPr>
              <w:t>28.30</w:t>
            </w:r>
          </w:p>
        </w:tc>
        <w:tc>
          <w:tcPr>
            <w:tcW w:w="1134" w:type="dxa"/>
            <w:noWrap/>
          </w:tcPr>
          <w:p>
            <w:pPr>
              <w:widowControl/>
              <w:jc w:val="center"/>
              <w:rPr>
                <w:rFonts w:cs="Times New Roman"/>
                <w:color w:val="000000"/>
                <w:kern w:val="0"/>
                <w:sz w:val="22"/>
                <w14:ligatures w14:val="none"/>
              </w:rPr>
            </w:pPr>
            <w:r>
              <w:rPr>
                <w:rFonts w:cs="Times New Roman"/>
                <w:color w:val="000000"/>
                <w:kern w:val="0"/>
                <w:sz w:val="22"/>
                <w14:ligatures w14:val="none"/>
              </w:rPr>
              <w:t>90.74</w:t>
            </w:r>
          </w:p>
        </w:tc>
        <w:tc>
          <w:tcPr>
            <w:tcW w:w="843" w:type="dxa"/>
            <w:noWrap/>
          </w:tcPr>
          <w:p>
            <w:pPr>
              <w:widowControl/>
              <w:jc w:val="center"/>
              <w:rPr>
                <w:rFonts w:cs="Times New Roman"/>
                <w:color w:val="000000"/>
                <w:kern w:val="0"/>
                <w:sz w:val="22"/>
                <w14:ligatures w14:val="none"/>
              </w:rPr>
            </w:pPr>
            <w:r>
              <w:rPr>
                <w:rFonts w:cs="Times New Roman"/>
                <w:color w:val="000000"/>
                <w:kern w:val="0"/>
                <w:sz w:val="22"/>
                <w14:ligatures w14:val="none"/>
              </w:rPr>
              <w:t>4778</w:t>
            </w:r>
          </w:p>
        </w:tc>
        <w:tc>
          <w:tcPr>
            <w:tcW w:w="1430" w:type="dxa"/>
            <w:noWrap/>
          </w:tcPr>
          <w:p>
            <w:pPr>
              <w:widowControl/>
              <w:jc w:val="center"/>
              <w:rPr>
                <w:rFonts w:cs="Times New Roman"/>
                <w:color w:val="000000"/>
                <w:kern w:val="0"/>
                <w:sz w:val="22"/>
                <w14:ligatures w14:val="none"/>
              </w:rPr>
            </w:pPr>
            <w:r>
              <w:rPr>
                <w:rFonts w:cs="Times New Roman"/>
                <w:color w:val="000000"/>
                <w:kern w:val="0"/>
                <w:sz w:val="22"/>
                <w14:ligatures w14:val="none"/>
              </w:rPr>
              <w:t>Kuri Chu</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Very low</w:t>
            </w:r>
          </w:p>
        </w:tc>
      </w:tr>
      <w:tr>
        <w:tblPrEx>
          <w:tblBorders>
            <w:top w:val="single" w:color="7E7E7E" w:themeColor="text1" w:themeTint="80" w:sz="4" w:space="0"/>
            <w:left w:val="none" w:color="auto" w:sz="0" w:space="0"/>
            <w:bottom w:val="single" w:color="7E7E7E" w:themeColor="text1" w:themeTint="80"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134" w:type="dxa"/>
            <w:noWrap/>
          </w:tcPr>
          <w:p>
            <w:pPr>
              <w:widowControl/>
              <w:jc w:val="center"/>
              <w:rPr>
                <w:rFonts w:cs="Times New Roman"/>
                <w:b/>
                <w:bCs/>
                <w:color w:val="000000"/>
                <w:kern w:val="0"/>
                <w:sz w:val="22"/>
                <w14:ligatures w14:val="none"/>
              </w:rPr>
            </w:pPr>
            <w:r>
              <w:rPr>
                <w:rFonts w:cs="Times New Roman"/>
                <w:b w:val="0"/>
                <w:bCs w:val="0"/>
                <w:color w:val="000000"/>
                <w:kern w:val="0"/>
                <w:sz w:val="22"/>
                <w14:ligatures w14:val="none"/>
              </w:rPr>
              <w:t>398</w:t>
            </w:r>
          </w:p>
        </w:tc>
        <w:tc>
          <w:tcPr>
            <w:tcW w:w="1134" w:type="dxa"/>
            <w:noWrap/>
          </w:tcPr>
          <w:p>
            <w:pPr>
              <w:widowControl/>
              <w:jc w:val="center"/>
              <w:rPr>
                <w:rFonts w:cs="Times New Roman"/>
                <w:color w:val="000000"/>
                <w:kern w:val="0"/>
                <w:sz w:val="22"/>
                <w14:ligatures w14:val="none"/>
              </w:rPr>
            </w:pPr>
            <w:r>
              <w:rPr>
                <w:rFonts w:cs="Times New Roman"/>
                <w:color w:val="000000"/>
                <w:kern w:val="0"/>
                <w:sz w:val="22"/>
                <w14:ligatures w14:val="none"/>
              </w:rPr>
              <w:t>28.08</w:t>
            </w:r>
          </w:p>
        </w:tc>
        <w:tc>
          <w:tcPr>
            <w:tcW w:w="1134" w:type="dxa"/>
            <w:noWrap/>
          </w:tcPr>
          <w:p>
            <w:pPr>
              <w:widowControl/>
              <w:jc w:val="center"/>
              <w:rPr>
                <w:rFonts w:cs="Times New Roman"/>
                <w:color w:val="000000"/>
                <w:kern w:val="0"/>
                <w:sz w:val="22"/>
                <w14:ligatures w14:val="none"/>
              </w:rPr>
            </w:pPr>
            <w:r>
              <w:rPr>
                <w:rFonts w:cs="Times New Roman"/>
                <w:color w:val="000000"/>
                <w:kern w:val="0"/>
                <w:sz w:val="22"/>
                <w14:ligatures w14:val="none"/>
              </w:rPr>
              <w:t>90.74</w:t>
            </w:r>
          </w:p>
        </w:tc>
        <w:tc>
          <w:tcPr>
            <w:tcW w:w="843" w:type="dxa"/>
            <w:noWrap/>
          </w:tcPr>
          <w:p>
            <w:pPr>
              <w:widowControl/>
              <w:jc w:val="center"/>
              <w:rPr>
                <w:rFonts w:cs="Times New Roman"/>
                <w:color w:val="000000"/>
                <w:kern w:val="0"/>
                <w:sz w:val="22"/>
                <w14:ligatures w14:val="none"/>
              </w:rPr>
            </w:pPr>
            <w:r>
              <w:rPr>
                <w:rFonts w:cs="Times New Roman"/>
                <w:color w:val="000000"/>
                <w:kern w:val="0"/>
                <w:sz w:val="22"/>
                <w14:ligatures w14:val="none"/>
              </w:rPr>
              <w:t>5166</w:t>
            </w:r>
          </w:p>
        </w:tc>
        <w:tc>
          <w:tcPr>
            <w:tcW w:w="1430" w:type="dxa"/>
            <w:noWrap/>
          </w:tcPr>
          <w:p>
            <w:pPr>
              <w:widowControl/>
              <w:jc w:val="center"/>
              <w:rPr>
                <w:rFonts w:cs="Times New Roman"/>
                <w:color w:val="000000"/>
                <w:kern w:val="0"/>
                <w:sz w:val="22"/>
                <w14:ligatures w14:val="none"/>
              </w:rPr>
            </w:pPr>
            <w:r>
              <w:rPr>
                <w:rFonts w:cs="Times New Roman"/>
                <w:color w:val="000000"/>
                <w:kern w:val="0"/>
                <w:sz w:val="22"/>
                <w14:ligatures w14:val="none"/>
              </w:rPr>
              <w:t>Kuri Chu</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Medium</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Medium</w:t>
            </w:r>
          </w:p>
        </w:tc>
      </w:tr>
      <w:tr>
        <w:tblPrEx>
          <w:tblBorders>
            <w:top w:val="single" w:color="7E7E7E" w:themeColor="text1" w:themeTint="80" w:sz="4" w:space="0"/>
            <w:left w:val="none" w:color="auto" w:sz="0" w:space="0"/>
            <w:bottom w:val="single" w:color="7E7E7E" w:themeColor="text1" w:themeTint="80"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134" w:type="dxa"/>
            <w:noWrap/>
          </w:tcPr>
          <w:p>
            <w:pPr>
              <w:widowControl/>
              <w:jc w:val="center"/>
              <w:rPr>
                <w:rFonts w:cs="Times New Roman"/>
                <w:b/>
                <w:bCs/>
                <w:color w:val="000000"/>
                <w:kern w:val="0"/>
                <w:sz w:val="22"/>
                <w14:ligatures w14:val="none"/>
              </w:rPr>
            </w:pPr>
            <w:r>
              <w:rPr>
                <w:rFonts w:cs="Times New Roman"/>
                <w:b w:val="0"/>
                <w:bCs w:val="0"/>
                <w:color w:val="000000"/>
                <w:kern w:val="0"/>
                <w:sz w:val="22"/>
                <w14:ligatures w14:val="none"/>
              </w:rPr>
              <w:t>399</w:t>
            </w:r>
          </w:p>
        </w:tc>
        <w:tc>
          <w:tcPr>
            <w:tcW w:w="1134" w:type="dxa"/>
            <w:noWrap/>
          </w:tcPr>
          <w:p>
            <w:pPr>
              <w:widowControl/>
              <w:jc w:val="center"/>
              <w:rPr>
                <w:rFonts w:cs="Times New Roman"/>
                <w:color w:val="000000"/>
                <w:kern w:val="0"/>
                <w:sz w:val="22"/>
                <w14:ligatures w14:val="none"/>
              </w:rPr>
            </w:pPr>
            <w:r>
              <w:rPr>
                <w:rFonts w:cs="Times New Roman"/>
                <w:color w:val="000000"/>
                <w:kern w:val="0"/>
                <w:sz w:val="22"/>
                <w14:ligatures w14:val="none"/>
              </w:rPr>
              <w:t>28.30</w:t>
            </w:r>
          </w:p>
        </w:tc>
        <w:tc>
          <w:tcPr>
            <w:tcW w:w="1134" w:type="dxa"/>
            <w:noWrap/>
          </w:tcPr>
          <w:p>
            <w:pPr>
              <w:widowControl/>
              <w:jc w:val="center"/>
              <w:rPr>
                <w:rFonts w:cs="Times New Roman"/>
                <w:color w:val="000000"/>
                <w:kern w:val="0"/>
                <w:sz w:val="22"/>
                <w14:ligatures w14:val="none"/>
              </w:rPr>
            </w:pPr>
            <w:r>
              <w:rPr>
                <w:rFonts w:cs="Times New Roman"/>
                <w:color w:val="000000"/>
                <w:kern w:val="0"/>
                <w:sz w:val="22"/>
                <w14:ligatures w14:val="none"/>
              </w:rPr>
              <w:t>90.75</w:t>
            </w:r>
          </w:p>
        </w:tc>
        <w:tc>
          <w:tcPr>
            <w:tcW w:w="843" w:type="dxa"/>
            <w:noWrap/>
          </w:tcPr>
          <w:p>
            <w:pPr>
              <w:widowControl/>
              <w:jc w:val="center"/>
              <w:rPr>
                <w:rFonts w:cs="Times New Roman"/>
                <w:color w:val="000000"/>
                <w:kern w:val="0"/>
                <w:sz w:val="22"/>
                <w14:ligatures w14:val="none"/>
              </w:rPr>
            </w:pPr>
            <w:r>
              <w:rPr>
                <w:rFonts w:cs="Times New Roman"/>
                <w:color w:val="000000"/>
                <w:kern w:val="0"/>
                <w:sz w:val="22"/>
                <w14:ligatures w14:val="none"/>
              </w:rPr>
              <w:t>4731</w:t>
            </w:r>
          </w:p>
        </w:tc>
        <w:tc>
          <w:tcPr>
            <w:tcW w:w="1430" w:type="dxa"/>
            <w:noWrap/>
          </w:tcPr>
          <w:p>
            <w:pPr>
              <w:widowControl/>
              <w:jc w:val="center"/>
              <w:rPr>
                <w:rFonts w:cs="Times New Roman"/>
                <w:color w:val="000000"/>
                <w:kern w:val="0"/>
                <w:sz w:val="22"/>
                <w14:ligatures w14:val="none"/>
              </w:rPr>
            </w:pPr>
            <w:r>
              <w:rPr>
                <w:rFonts w:cs="Times New Roman"/>
                <w:color w:val="000000"/>
                <w:kern w:val="0"/>
                <w:sz w:val="22"/>
                <w14:ligatures w14:val="none"/>
              </w:rPr>
              <w:t>Kuri Chu</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Very 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Very 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Medium</w:t>
            </w:r>
          </w:p>
        </w:tc>
        <w:tc>
          <w:tcPr>
            <w:tcW w:w="1417" w:type="dxa"/>
            <w:noWrap/>
          </w:tcPr>
          <w:p>
            <w:pPr>
              <w:widowControl/>
              <w:jc w:val="center"/>
              <w:rPr>
                <w:rFonts w:cs="Times New Roman"/>
                <w:color w:val="000000"/>
                <w:kern w:val="0"/>
                <w:sz w:val="22"/>
                <w14:ligatures w14:val="none"/>
              </w:rPr>
            </w:pPr>
          </w:p>
        </w:tc>
      </w:tr>
      <w:tr>
        <w:tblPrEx>
          <w:tblBorders>
            <w:top w:val="single" w:color="7E7E7E" w:themeColor="text1" w:themeTint="80" w:sz="4" w:space="0"/>
            <w:left w:val="none" w:color="auto" w:sz="0" w:space="0"/>
            <w:bottom w:val="single" w:color="7E7E7E" w:themeColor="text1" w:themeTint="80"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134" w:type="dxa"/>
            <w:noWrap/>
          </w:tcPr>
          <w:p>
            <w:pPr>
              <w:widowControl/>
              <w:jc w:val="center"/>
              <w:rPr>
                <w:rFonts w:cs="Times New Roman"/>
                <w:b/>
                <w:bCs/>
                <w:color w:val="000000"/>
                <w:kern w:val="0"/>
                <w:sz w:val="22"/>
                <w14:ligatures w14:val="none"/>
              </w:rPr>
            </w:pPr>
            <w:r>
              <w:rPr>
                <w:rFonts w:cs="Times New Roman"/>
                <w:b w:val="0"/>
                <w:bCs w:val="0"/>
                <w:color w:val="000000"/>
                <w:kern w:val="0"/>
                <w:sz w:val="22"/>
                <w14:ligatures w14:val="none"/>
              </w:rPr>
              <w:t>400</w:t>
            </w:r>
          </w:p>
        </w:tc>
        <w:tc>
          <w:tcPr>
            <w:tcW w:w="1134" w:type="dxa"/>
            <w:noWrap/>
          </w:tcPr>
          <w:p>
            <w:pPr>
              <w:widowControl/>
              <w:jc w:val="center"/>
              <w:rPr>
                <w:rFonts w:cs="Times New Roman"/>
                <w:color w:val="000000"/>
                <w:kern w:val="0"/>
                <w:sz w:val="22"/>
                <w14:ligatures w14:val="none"/>
              </w:rPr>
            </w:pPr>
            <w:r>
              <w:rPr>
                <w:rFonts w:cs="Times New Roman"/>
                <w:color w:val="000000"/>
                <w:kern w:val="0"/>
                <w:sz w:val="22"/>
                <w14:ligatures w14:val="none"/>
              </w:rPr>
              <w:t>28.28</w:t>
            </w:r>
          </w:p>
        </w:tc>
        <w:tc>
          <w:tcPr>
            <w:tcW w:w="1134" w:type="dxa"/>
            <w:noWrap/>
          </w:tcPr>
          <w:p>
            <w:pPr>
              <w:widowControl/>
              <w:jc w:val="center"/>
              <w:rPr>
                <w:rFonts w:cs="Times New Roman"/>
                <w:color w:val="000000"/>
                <w:kern w:val="0"/>
                <w:sz w:val="22"/>
                <w14:ligatures w14:val="none"/>
              </w:rPr>
            </w:pPr>
            <w:r>
              <w:rPr>
                <w:rFonts w:cs="Times New Roman"/>
                <w:color w:val="000000"/>
                <w:kern w:val="0"/>
                <w:sz w:val="22"/>
                <w14:ligatures w14:val="none"/>
              </w:rPr>
              <w:t>90.75</w:t>
            </w:r>
          </w:p>
        </w:tc>
        <w:tc>
          <w:tcPr>
            <w:tcW w:w="843" w:type="dxa"/>
            <w:noWrap/>
          </w:tcPr>
          <w:p>
            <w:pPr>
              <w:widowControl/>
              <w:jc w:val="center"/>
              <w:rPr>
                <w:rFonts w:cs="Times New Roman"/>
                <w:color w:val="000000"/>
                <w:kern w:val="0"/>
                <w:sz w:val="22"/>
                <w14:ligatures w14:val="none"/>
              </w:rPr>
            </w:pPr>
            <w:r>
              <w:rPr>
                <w:rFonts w:cs="Times New Roman"/>
                <w:color w:val="000000"/>
                <w:kern w:val="0"/>
                <w:sz w:val="22"/>
                <w14:ligatures w14:val="none"/>
              </w:rPr>
              <w:t>4722</w:t>
            </w:r>
          </w:p>
        </w:tc>
        <w:tc>
          <w:tcPr>
            <w:tcW w:w="1430" w:type="dxa"/>
            <w:noWrap/>
          </w:tcPr>
          <w:p>
            <w:pPr>
              <w:widowControl/>
              <w:jc w:val="center"/>
              <w:rPr>
                <w:rFonts w:cs="Times New Roman"/>
                <w:color w:val="000000"/>
                <w:kern w:val="0"/>
                <w:sz w:val="22"/>
                <w14:ligatures w14:val="none"/>
              </w:rPr>
            </w:pPr>
            <w:r>
              <w:rPr>
                <w:rFonts w:cs="Times New Roman"/>
                <w:color w:val="000000"/>
                <w:kern w:val="0"/>
                <w:sz w:val="22"/>
                <w14:ligatures w14:val="none"/>
              </w:rPr>
              <w:t>Kuri Chu</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Very 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Very 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Very high</w:t>
            </w:r>
          </w:p>
        </w:tc>
        <w:tc>
          <w:tcPr>
            <w:tcW w:w="1417" w:type="dxa"/>
            <w:noWrap/>
          </w:tcPr>
          <w:p>
            <w:pPr>
              <w:widowControl/>
              <w:jc w:val="center"/>
              <w:rPr>
                <w:rFonts w:cs="Times New Roman"/>
                <w:color w:val="000000"/>
                <w:kern w:val="0"/>
                <w:sz w:val="22"/>
                <w14:ligatures w14:val="none"/>
              </w:rPr>
            </w:pPr>
          </w:p>
        </w:tc>
      </w:tr>
      <w:tr>
        <w:tblPrEx>
          <w:tblBorders>
            <w:top w:val="single" w:color="7E7E7E" w:themeColor="text1" w:themeTint="80" w:sz="4" w:space="0"/>
            <w:left w:val="none" w:color="auto" w:sz="0" w:space="0"/>
            <w:bottom w:val="single" w:color="7E7E7E" w:themeColor="text1" w:themeTint="80"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134" w:type="dxa"/>
            <w:noWrap/>
          </w:tcPr>
          <w:p>
            <w:pPr>
              <w:widowControl/>
              <w:jc w:val="center"/>
              <w:rPr>
                <w:rFonts w:cs="Times New Roman"/>
                <w:b/>
                <w:bCs/>
                <w:color w:val="000000"/>
                <w:kern w:val="0"/>
                <w:sz w:val="22"/>
                <w14:ligatures w14:val="none"/>
              </w:rPr>
            </w:pPr>
            <w:r>
              <w:rPr>
                <w:rFonts w:cs="Times New Roman"/>
                <w:b w:val="0"/>
                <w:bCs w:val="0"/>
                <w:color w:val="000000"/>
                <w:kern w:val="0"/>
                <w:sz w:val="22"/>
                <w14:ligatures w14:val="none"/>
              </w:rPr>
              <w:t>401</w:t>
            </w:r>
          </w:p>
        </w:tc>
        <w:tc>
          <w:tcPr>
            <w:tcW w:w="1134" w:type="dxa"/>
            <w:noWrap/>
          </w:tcPr>
          <w:p>
            <w:pPr>
              <w:widowControl/>
              <w:jc w:val="center"/>
              <w:rPr>
                <w:rFonts w:cs="Times New Roman"/>
                <w:color w:val="000000"/>
                <w:kern w:val="0"/>
                <w:sz w:val="22"/>
                <w14:ligatures w14:val="none"/>
              </w:rPr>
            </w:pPr>
            <w:r>
              <w:rPr>
                <w:rFonts w:cs="Times New Roman"/>
                <w:color w:val="000000"/>
                <w:kern w:val="0"/>
                <w:sz w:val="22"/>
                <w14:ligatures w14:val="none"/>
              </w:rPr>
              <w:t>28.09</w:t>
            </w:r>
          </w:p>
        </w:tc>
        <w:tc>
          <w:tcPr>
            <w:tcW w:w="1134" w:type="dxa"/>
            <w:noWrap/>
          </w:tcPr>
          <w:p>
            <w:pPr>
              <w:widowControl/>
              <w:jc w:val="center"/>
              <w:rPr>
                <w:rFonts w:cs="Times New Roman"/>
                <w:color w:val="000000"/>
                <w:kern w:val="0"/>
                <w:sz w:val="22"/>
                <w14:ligatures w14:val="none"/>
              </w:rPr>
            </w:pPr>
            <w:r>
              <w:rPr>
                <w:rFonts w:cs="Times New Roman"/>
                <w:color w:val="000000"/>
                <w:kern w:val="0"/>
                <w:sz w:val="22"/>
                <w14:ligatures w14:val="none"/>
              </w:rPr>
              <w:t>90.79</w:t>
            </w:r>
          </w:p>
        </w:tc>
        <w:tc>
          <w:tcPr>
            <w:tcW w:w="843" w:type="dxa"/>
            <w:noWrap/>
          </w:tcPr>
          <w:p>
            <w:pPr>
              <w:widowControl/>
              <w:jc w:val="center"/>
              <w:rPr>
                <w:rFonts w:cs="Times New Roman"/>
                <w:color w:val="000000"/>
                <w:kern w:val="0"/>
                <w:sz w:val="22"/>
                <w14:ligatures w14:val="none"/>
              </w:rPr>
            </w:pPr>
            <w:r>
              <w:rPr>
                <w:rFonts w:cs="Times New Roman"/>
                <w:color w:val="000000"/>
                <w:kern w:val="0"/>
                <w:sz w:val="22"/>
                <w14:ligatures w14:val="none"/>
              </w:rPr>
              <w:t>5165</w:t>
            </w:r>
          </w:p>
        </w:tc>
        <w:tc>
          <w:tcPr>
            <w:tcW w:w="1430" w:type="dxa"/>
            <w:noWrap/>
          </w:tcPr>
          <w:p>
            <w:pPr>
              <w:widowControl/>
              <w:jc w:val="center"/>
              <w:rPr>
                <w:rFonts w:cs="Times New Roman"/>
                <w:color w:val="000000"/>
                <w:kern w:val="0"/>
                <w:sz w:val="22"/>
                <w14:ligatures w14:val="none"/>
              </w:rPr>
            </w:pPr>
            <w:r>
              <w:rPr>
                <w:rFonts w:cs="Times New Roman"/>
                <w:color w:val="000000"/>
                <w:kern w:val="0"/>
                <w:sz w:val="22"/>
                <w14:ligatures w14:val="none"/>
              </w:rPr>
              <w:t>Kuri Chu</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Very 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Very 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r>
      <w:tr>
        <w:tblPrEx>
          <w:tblBorders>
            <w:top w:val="single" w:color="7E7E7E" w:themeColor="text1" w:themeTint="80" w:sz="4" w:space="0"/>
            <w:left w:val="none" w:color="auto" w:sz="0" w:space="0"/>
            <w:bottom w:val="single" w:color="7E7E7E" w:themeColor="text1" w:themeTint="80" w:sz="4" w:space="0"/>
            <w:right w:val="none" w:color="auto" w:sz="0" w:space="0"/>
            <w:insideH w:val="none" w:color="auto" w:sz="0" w:space="0"/>
            <w:insideV w:val="none" w:color="auto" w:sz="0" w:space="0"/>
          </w:tblBorders>
        </w:tblPrEx>
        <w:trPr>
          <w:trHeight w:val="270" w:hRule="atLeast"/>
        </w:trPr>
        <w:tc>
          <w:tcPr>
            <w:tcW w:w="1134" w:type="dxa"/>
            <w:noWrap/>
          </w:tcPr>
          <w:p>
            <w:pPr>
              <w:widowControl/>
              <w:jc w:val="center"/>
              <w:rPr>
                <w:rFonts w:cs="Times New Roman"/>
                <w:b/>
                <w:bCs/>
                <w:color w:val="000000"/>
                <w:kern w:val="0"/>
                <w:sz w:val="22"/>
                <w14:ligatures w14:val="none"/>
              </w:rPr>
            </w:pPr>
            <w:r>
              <w:rPr>
                <w:rFonts w:cs="Times New Roman"/>
                <w:b w:val="0"/>
                <w:bCs w:val="0"/>
                <w:color w:val="000000"/>
                <w:kern w:val="0"/>
                <w:sz w:val="22"/>
                <w14:ligatures w14:val="none"/>
              </w:rPr>
              <w:t>419</w:t>
            </w:r>
          </w:p>
        </w:tc>
        <w:tc>
          <w:tcPr>
            <w:tcW w:w="1134" w:type="dxa"/>
            <w:noWrap/>
          </w:tcPr>
          <w:p>
            <w:pPr>
              <w:widowControl/>
              <w:jc w:val="center"/>
              <w:rPr>
                <w:rFonts w:cs="Times New Roman"/>
                <w:color w:val="000000"/>
                <w:kern w:val="0"/>
                <w:sz w:val="22"/>
                <w14:ligatures w14:val="none"/>
              </w:rPr>
            </w:pPr>
            <w:r>
              <w:rPr>
                <w:rFonts w:cs="Times New Roman"/>
                <w:color w:val="000000"/>
                <w:kern w:val="0"/>
                <w:sz w:val="22"/>
                <w14:ligatures w14:val="none"/>
              </w:rPr>
              <w:t>28.00</w:t>
            </w:r>
          </w:p>
        </w:tc>
        <w:tc>
          <w:tcPr>
            <w:tcW w:w="1134" w:type="dxa"/>
            <w:noWrap/>
          </w:tcPr>
          <w:p>
            <w:pPr>
              <w:widowControl/>
              <w:jc w:val="center"/>
              <w:rPr>
                <w:rFonts w:cs="Times New Roman"/>
                <w:color w:val="000000"/>
                <w:kern w:val="0"/>
                <w:sz w:val="22"/>
                <w14:ligatures w14:val="none"/>
              </w:rPr>
            </w:pPr>
            <w:r>
              <w:rPr>
                <w:rFonts w:cs="Times New Roman"/>
                <w:color w:val="000000"/>
                <w:kern w:val="0"/>
                <w:sz w:val="22"/>
                <w14:ligatures w14:val="none"/>
              </w:rPr>
              <w:t>90.91</w:t>
            </w:r>
          </w:p>
        </w:tc>
        <w:tc>
          <w:tcPr>
            <w:tcW w:w="843" w:type="dxa"/>
            <w:noWrap/>
          </w:tcPr>
          <w:p>
            <w:pPr>
              <w:widowControl/>
              <w:jc w:val="center"/>
              <w:rPr>
                <w:rFonts w:cs="Times New Roman"/>
                <w:color w:val="000000"/>
                <w:kern w:val="0"/>
                <w:sz w:val="22"/>
                <w14:ligatures w14:val="none"/>
              </w:rPr>
            </w:pPr>
            <w:r>
              <w:rPr>
                <w:rFonts w:cs="Times New Roman"/>
                <w:color w:val="000000"/>
                <w:kern w:val="0"/>
                <w:sz w:val="22"/>
                <w14:ligatures w14:val="none"/>
              </w:rPr>
              <w:t>4753</w:t>
            </w:r>
          </w:p>
        </w:tc>
        <w:tc>
          <w:tcPr>
            <w:tcW w:w="1430" w:type="dxa"/>
            <w:noWrap/>
          </w:tcPr>
          <w:p>
            <w:pPr>
              <w:widowControl/>
              <w:jc w:val="center"/>
              <w:rPr>
                <w:rFonts w:cs="Times New Roman"/>
                <w:color w:val="000000"/>
                <w:kern w:val="0"/>
                <w:sz w:val="22"/>
                <w14:ligatures w14:val="none"/>
              </w:rPr>
            </w:pPr>
            <w:r>
              <w:rPr>
                <w:rFonts w:cs="Times New Roman"/>
                <w:color w:val="000000"/>
                <w:kern w:val="0"/>
                <w:sz w:val="22"/>
                <w14:ligatures w14:val="none"/>
              </w:rPr>
              <w:t>Kuri Chu</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Medium</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Medium</w:t>
            </w:r>
          </w:p>
        </w:tc>
        <w:tc>
          <w:tcPr>
            <w:tcW w:w="1417" w:type="dxa"/>
            <w:noWrap/>
          </w:tcPr>
          <w:p>
            <w:pPr>
              <w:widowControl/>
              <w:jc w:val="center"/>
              <w:rPr>
                <w:rFonts w:cs="Times New Roman"/>
                <w:color w:val="000000"/>
                <w:kern w:val="0"/>
                <w:sz w:val="22"/>
                <w14:ligatures w14:val="none"/>
              </w:rPr>
            </w:pPr>
          </w:p>
        </w:tc>
      </w:tr>
      <w:tr>
        <w:tblPrEx>
          <w:tblBorders>
            <w:top w:val="single" w:color="7E7E7E" w:themeColor="text1" w:themeTint="80" w:sz="4" w:space="0"/>
            <w:left w:val="none" w:color="auto" w:sz="0" w:space="0"/>
            <w:bottom w:val="single" w:color="7E7E7E" w:themeColor="text1" w:themeTint="80"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134" w:type="dxa"/>
            <w:noWrap/>
          </w:tcPr>
          <w:p>
            <w:pPr>
              <w:widowControl/>
              <w:jc w:val="center"/>
              <w:rPr>
                <w:rFonts w:cs="Times New Roman"/>
                <w:b/>
                <w:bCs/>
                <w:color w:val="000000"/>
                <w:kern w:val="0"/>
                <w:sz w:val="22"/>
                <w14:ligatures w14:val="none"/>
              </w:rPr>
            </w:pPr>
            <w:r>
              <w:rPr>
                <w:rFonts w:cs="Times New Roman"/>
                <w:b w:val="0"/>
                <w:bCs w:val="0"/>
                <w:color w:val="000000"/>
                <w:kern w:val="0"/>
                <w:sz w:val="22"/>
                <w14:ligatures w14:val="none"/>
              </w:rPr>
              <w:t>452</w:t>
            </w:r>
          </w:p>
        </w:tc>
        <w:tc>
          <w:tcPr>
            <w:tcW w:w="1134" w:type="dxa"/>
            <w:noWrap/>
          </w:tcPr>
          <w:p>
            <w:pPr>
              <w:widowControl/>
              <w:jc w:val="center"/>
              <w:rPr>
                <w:rFonts w:cs="Times New Roman"/>
                <w:color w:val="000000"/>
                <w:kern w:val="0"/>
                <w:sz w:val="22"/>
                <w14:ligatures w14:val="none"/>
              </w:rPr>
            </w:pPr>
            <w:r>
              <w:rPr>
                <w:rFonts w:cs="Times New Roman"/>
                <w:color w:val="000000"/>
                <w:kern w:val="0"/>
                <w:sz w:val="22"/>
                <w14:ligatures w14:val="none"/>
              </w:rPr>
              <w:t>28.31</w:t>
            </w:r>
          </w:p>
        </w:tc>
        <w:tc>
          <w:tcPr>
            <w:tcW w:w="1134" w:type="dxa"/>
            <w:noWrap/>
          </w:tcPr>
          <w:p>
            <w:pPr>
              <w:widowControl/>
              <w:jc w:val="center"/>
              <w:rPr>
                <w:rFonts w:cs="Times New Roman"/>
                <w:color w:val="000000"/>
                <w:kern w:val="0"/>
                <w:sz w:val="22"/>
                <w14:ligatures w14:val="none"/>
              </w:rPr>
            </w:pPr>
            <w:r>
              <w:rPr>
                <w:rFonts w:cs="Times New Roman"/>
                <w:color w:val="000000"/>
                <w:kern w:val="0"/>
                <w:sz w:val="22"/>
                <w14:ligatures w14:val="none"/>
              </w:rPr>
              <w:t>91.07</w:t>
            </w:r>
          </w:p>
        </w:tc>
        <w:tc>
          <w:tcPr>
            <w:tcW w:w="843" w:type="dxa"/>
            <w:noWrap/>
          </w:tcPr>
          <w:p>
            <w:pPr>
              <w:widowControl/>
              <w:jc w:val="center"/>
              <w:rPr>
                <w:rFonts w:cs="Times New Roman"/>
                <w:color w:val="000000"/>
                <w:kern w:val="0"/>
                <w:sz w:val="22"/>
                <w14:ligatures w14:val="none"/>
              </w:rPr>
            </w:pPr>
            <w:r>
              <w:rPr>
                <w:rFonts w:cs="Times New Roman"/>
                <w:color w:val="000000"/>
                <w:kern w:val="0"/>
                <w:sz w:val="22"/>
                <w14:ligatures w14:val="none"/>
              </w:rPr>
              <w:t>4729</w:t>
            </w:r>
          </w:p>
        </w:tc>
        <w:tc>
          <w:tcPr>
            <w:tcW w:w="1430" w:type="dxa"/>
            <w:noWrap/>
          </w:tcPr>
          <w:p>
            <w:pPr>
              <w:widowControl/>
              <w:jc w:val="center"/>
              <w:rPr>
                <w:rFonts w:cs="Times New Roman"/>
                <w:color w:val="000000"/>
                <w:kern w:val="0"/>
                <w:sz w:val="22"/>
                <w14:ligatures w14:val="none"/>
              </w:rPr>
            </w:pPr>
            <w:r>
              <w:rPr>
                <w:rFonts w:cs="Times New Roman"/>
                <w:color w:val="000000"/>
                <w:kern w:val="0"/>
                <w:sz w:val="22"/>
                <w14:ligatures w14:val="none"/>
              </w:rPr>
              <w:t>Kuri Chu</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Very 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Low</w:t>
            </w:r>
          </w:p>
        </w:tc>
      </w:tr>
      <w:tr>
        <w:tblPrEx>
          <w:tblBorders>
            <w:top w:val="single" w:color="7E7E7E" w:themeColor="text1" w:themeTint="80" w:sz="4" w:space="0"/>
            <w:left w:val="none" w:color="auto" w:sz="0" w:space="0"/>
            <w:bottom w:val="single" w:color="7E7E7E" w:themeColor="text1" w:themeTint="80"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134" w:type="dxa"/>
            <w:noWrap/>
          </w:tcPr>
          <w:p>
            <w:pPr>
              <w:widowControl/>
              <w:jc w:val="center"/>
              <w:rPr>
                <w:rFonts w:cs="Times New Roman"/>
                <w:b/>
                <w:bCs/>
                <w:color w:val="000000"/>
                <w:kern w:val="0"/>
                <w:sz w:val="22"/>
                <w14:ligatures w14:val="none"/>
              </w:rPr>
            </w:pPr>
            <w:r>
              <w:rPr>
                <w:rFonts w:cs="Times New Roman"/>
                <w:b w:val="0"/>
                <w:bCs w:val="0"/>
                <w:color w:val="000000"/>
                <w:kern w:val="0"/>
                <w:sz w:val="22"/>
                <w14:ligatures w14:val="none"/>
              </w:rPr>
              <w:t>454</w:t>
            </w:r>
          </w:p>
        </w:tc>
        <w:tc>
          <w:tcPr>
            <w:tcW w:w="1134" w:type="dxa"/>
            <w:noWrap/>
          </w:tcPr>
          <w:p>
            <w:pPr>
              <w:widowControl/>
              <w:jc w:val="center"/>
              <w:rPr>
                <w:rFonts w:cs="Times New Roman"/>
                <w:color w:val="000000"/>
                <w:kern w:val="0"/>
                <w:sz w:val="22"/>
                <w14:ligatures w14:val="none"/>
              </w:rPr>
            </w:pPr>
            <w:r>
              <w:rPr>
                <w:rFonts w:cs="Times New Roman"/>
                <w:color w:val="000000"/>
                <w:kern w:val="0"/>
                <w:sz w:val="22"/>
                <w14:ligatures w14:val="none"/>
              </w:rPr>
              <w:t>28.35</w:t>
            </w:r>
          </w:p>
        </w:tc>
        <w:tc>
          <w:tcPr>
            <w:tcW w:w="1134" w:type="dxa"/>
            <w:noWrap/>
          </w:tcPr>
          <w:p>
            <w:pPr>
              <w:widowControl/>
              <w:jc w:val="center"/>
              <w:rPr>
                <w:rFonts w:cs="Times New Roman"/>
                <w:color w:val="000000"/>
                <w:kern w:val="0"/>
                <w:sz w:val="22"/>
                <w14:ligatures w14:val="none"/>
              </w:rPr>
            </w:pPr>
            <w:r>
              <w:rPr>
                <w:rFonts w:cs="Times New Roman"/>
                <w:color w:val="000000"/>
                <w:kern w:val="0"/>
                <w:sz w:val="22"/>
                <w14:ligatures w14:val="none"/>
              </w:rPr>
              <w:t>91.08</w:t>
            </w:r>
          </w:p>
        </w:tc>
        <w:tc>
          <w:tcPr>
            <w:tcW w:w="843" w:type="dxa"/>
            <w:noWrap/>
          </w:tcPr>
          <w:p>
            <w:pPr>
              <w:widowControl/>
              <w:jc w:val="center"/>
              <w:rPr>
                <w:rFonts w:cs="Times New Roman"/>
                <w:color w:val="000000"/>
                <w:kern w:val="0"/>
                <w:sz w:val="22"/>
                <w14:ligatures w14:val="none"/>
              </w:rPr>
            </w:pPr>
            <w:r>
              <w:rPr>
                <w:rFonts w:cs="Times New Roman"/>
                <w:color w:val="000000"/>
                <w:kern w:val="0"/>
                <w:sz w:val="22"/>
                <w14:ligatures w14:val="none"/>
              </w:rPr>
              <w:t>4790</w:t>
            </w:r>
          </w:p>
        </w:tc>
        <w:tc>
          <w:tcPr>
            <w:tcW w:w="1430" w:type="dxa"/>
            <w:noWrap/>
          </w:tcPr>
          <w:p>
            <w:pPr>
              <w:widowControl/>
              <w:jc w:val="center"/>
              <w:rPr>
                <w:rFonts w:cs="Times New Roman"/>
                <w:color w:val="000000"/>
                <w:kern w:val="0"/>
                <w:sz w:val="22"/>
                <w14:ligatures w14:val="none"/>
              </w:rPr>
            </w:pPr>
            <w:r>
              <w:rPr>
                <w:rFonts w:cs="Times New Roman"/>
                <w:color w:val="000000"/>
                <w:kern w:val="0"/>
                <w:sz w:val="22"/>
                <w14:ligatures w14:val="none"/>
              </w:rPr>
              <w:t>Kuri Chu</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Very 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Very 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r>
      <w:tr>
        <w:tblPrEx>
          <w:tblBorders>
            <w:top w:val="single" w:color="7E7E7E" w:themeColor="text1" w:themeTint="80" w:sz="4" w:space="0"/>
            <w:left w:val="none" w:color="auto" w:sz="0" w:space="0"/>
            <w:bottom w:val="single" w:color="7E7E7E" w:themeColor="text1" w:themeTint="80"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134" w:type="dxa"/>
            <w:noWrap/>
          </w:tcPr>
          <w:p>
            <w:pPr>
              <w:widowControl/>
              <w:jc w:val="center"/>
              <w:rPr>
                <w:rFonts w:cs="Times New Roman"/>
                <w:b/>
                <w:bCs/>
                <w:color w:val="000000"/>
                <w:kern w:val="0"/>
                <w:sz w:val="22"/>
                <w14:ligatures w14:val="none"/>
              </w:rPr>
            </w:pPr>
            <w:r>
              <w:rPr>
                <w:rFonts w:cs="Times New Roman"/>
                <w:b w:val="0"/>
                <w:bCs w:val="0"/>
                <w:color w:val="000000"/>
                <w:kern w:val="0"/>
                <w:sz w:val="22"/>
                <w14:ligatures w14:val="none"/>
              </w:rPr>
              <w:t>485</w:t>
            </w:r>
          </w:p>
        </w:tc>
        <w:tc>
          <w:tcPr>
            <w:tcW w:w="1134" w:type="dxa"/>
            <w:noWrap/>
          </w:tcPr>
          <w:p>
            <w:pPr>
              <w:widowControl/>
              <w:jc w:val="center"/>
              <w:rPr>
                <w:rFonts w:cs="Times New Roman"/>
                <w:color w:val="000000"/>
                <w:kern w:val="0"/>
                <w:sz w:val="22"/>
                <w14:ligatures w14:val="none"/>
              </w:rPr>
            </w:pPr>
            <w:r>
              <w:rPr>
                <w:rFonts w:cs="Times New Roman"/>
                <w:color w:val="000000"/>
                <w:kern w:val="0"/>
                <w:sz w:val="22"/>
                <w14:ligatures w14:val="none"/>
              </w:rPr>
              <w:t>28.04</w:t>
            </w:r>
          </w:p>
        </w:tc>
        <w:tc>
          <w:tcPr>
            <w:tcW w:w="1134" w:type="dxa"/>
            <w:noWrap/>
          </w:tcPr>
          <w:p>
            <w:pPr>
              <w:widowControl/>
              <w:jc w:val="center"/>
              <w:rPr>
                <w:rFonts w:cs="Times New Roman"/>
                <w:color w:val="000000"/>
                <w:kern w:val="0"/>
                <w:sz w:val="22"/>
                <w14:ligatures w14:val="none"/>
              </w:rPr>
            </w:pPr>
            <w:r>
              <w:rPr>
                <w:rFonts w:cs="Times New Roman"/>
                <w:color w:val="000000"/>
                <w:kern w:val="0"/>
                <w:sz w:val="22"/>
                <w14:ligatures w14:val="none"/>
              </w:rPr>
              <w:t>91.29</w:t>
            </w:r>
          </w:p>
        </w:tc>
        <w:tc>
          <w:tcPr>
            <w:tcW w:w="843" w:type="dxa"/>
            <w:noWrap/>
          </w:tcPr>
          <w:p>
            <w:pPr>
              <w:widowControl/>
              <w:jc w:val="center"/>
              <w:rPr>
                <w:rFonts w:cs="Times New Roman"/>
                <w:color w:val="000000"/>
                <w:kern w:val="0"/>
                <w:sz w:val="22"/>
                <w14:ligatures w14:val="none"/>
              </w:rPr>
            </w:pPr>
            <w:r>
              <w:rPr>
                <w:rFonts w:cs="Times New Roman"/>
                <w:color w:val="000000"/>
                <w:kern w:val="0"/>
                <w:sz w:val="22"/>
                <w14:ligatures w14:val="none"/>
              </w:rPr>
              <w:t>4780</w:t>
            </w:r>
          </w:p>
        </w:tc>
        <w:tc>
          <w:tcPr>
            <w:tcW w:w="1430" w:type="dxa"/>
            <w:noWrap/>
          </w:tcPr>
          <w:p>
            <w:pPr>
              <w:widowControl/>
              <w:jc w:val="center"/>
              <w:rPr>
                <w:rFonts w:cs="Times New Roman"/>
                <w:color w:val="000000"/>
                <w:kern w:val="0"/>
                <w:sz w:val="22"/>
                <w14:ligatures w14:val="none"/>
              </w:rPr>
            </w:pPr>
            <w:r>
              <w:rPr>
                <w:rFonts w:cs="Times New Roman"/>
                <w:color w:val="000000"/>
                <w:kern w:val="0"/>
                <w:sz w:val="22"/>
                <w14:ligatures w14:val="none"/>
              </w:rPr>
              <w:t>Kuri Chu</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Medium</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Very low</w:t>
            </w:r>
          </w:p>
        </w:tc>
      </w:tr>
      <w:tr>
        <w:tblPrEx>
          <w:tblBorders>
            <w:top w:val="single" w:color="7E7E7E" w:themeColor="text1" w:themeTint="80" w:sz="4" w:space="0"/>
            <w:left w:val="none" w:color="auto" w:sz="0" w:space="0"/>
            <w:bottom w:val="single" w:color="7E7E7E" w:themeColor="text1" w:themeTint="80"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134" w:type="dxa"/>
            <w:noWrap/>
          </w:tcPr>
          <w:p>
            <w:pPr>
              <w:widowControl/>
              <w:jc w:val="center"/>
              <w:rPr>
                <w:rFonts w:cs="Times New Roman"/>
                <w:b/>
                <w:bCs/>
                <w:color w:val="000000"/>
                <w:kern w:val="0"/>
                <w:sz w:val="22"/>
                <w14:ligatures w14:val="none"/>
              </w:rPr>
            </w:pPr>
            <w:r>
              <w:rPr>
                <w:rFonts w:cs="Times New Roman"/>
                <w:b w:val="0"/>
                <w:bCs w:val="0"/>
                <w:color w:val="000000"/>
                <w:kern w:val="0"/>
                <w:sz w:val="22"/>
                <w14:ligatures w14:val="none"/>
              </w:rPr>
              <w:t>489</w:t>
            </w:r>
          </w:p>
        </w:tc>
        <w:tc>
          <w:tcPr>
            <w:tcW w:w="1134" w:type="dxa"/>
            <w:noWrap/>
          </w:tcPr>
          <w:p>
            <w:pPr>
              <w:widowControl/>
              <w:jc w:val="center"/>
              <w:rPr>
                <w:rFonts w:cs="Times New Roman"/>
                <w:color w:val="000000"/>
                <w:kern w:val="0"/>
                <w:sz w:val="22"/>
                <w14:ligatures w14:val="none"/>
              </w:rPr>
            </w:pPr>
            <w:r>
              <w:rPr>
                <w:rFonts w:cs="Times New Roman"/>
                <w:color w:val="000000"/>
                <w:kern w:val="0"/>
                <w:sz w:val="22"/>
                <w14:ligatures w14:val="none"/>
              </w:rPr>
              <w:t>28.02</w:t>
            </w:r>
          </w:p>
        </w:tc>
        <w:tc>
          <w:tcPr>
            <w:tcW w:w="1134" w:type="dxa"/>
            <w:noWrap/>
          </w:tcPr>
          <w:p>
            <w:pPr>
              <w:widowControl/>
              <w:jc w:val="center"/>
              <w:rPr>
                <w:rFonts w:cs="Times New Roman"/>
                <w:color w:val="000000"/>
                <w:kern w:val="0"/>
                <w:sz w:val="22"/>
                <w14:ligatures w14:val="none"/>
              </w:rPr>
            </w:pPr>
            <w:r>
              <w:rPr>
                <w:rFonts w:cs="Times New Roman"/>
                <w:color w:val="000000"/>
                <w:kern w:val="0"/>
                <w:sz w:val="22"/>
                <w14:ligatures w14:val="none"/>
              </w:rPr>
              <w:t>91.31</w:t>
            </w:r>
          </w:p>
        </w:tc>
        <w:tc>
          <w:tcPr>
            <w:tcW w:w="843" w:type="dxa"/>
            <w:noWrap/>
          </w:tcPr>
          <w:p>
            <w:pPr>
              <w:widowControl/>
              <w:jc w:val="center"/>
              <w:rPr>
                <w:rFonts w:cs="Times New Roman"/>
                <w:color w:val="000000"/>
                <w:kern w:val="0"/>
                <w:sz w:val="22"/>
                <w14:ligatures w14:val="none"/>
              </w:rPr>
            </w:pPr>
            <w:r>
              <w:rPr>
                <w:rFonts w:cs="Times New Roman"/>
                <w:color w:val="000000"/>
                <w:kern w:val="0"/>
                <w:sz w:val="22"/>
                <w14:ligatures w14:val="none"/>
              </w:rPr>
              <w:t>4973</w:t>
            </w:r>
          </w:p>
        </w:tc>
        <w:tc>
          <w:tcPr>
            <w:tcW w:w="1430" w:type="dxa"/>
            <w:noWrap/>
          </w:tcPr>
          <w:p>
            <w:pPr>
              <w:widowControl/>
              <w:jc w:val="center"/>
              <w:rPr>
                <w:rFonts w:cs="Times New Roman"/>
                <w:color w:val="000000"/>
                <w:kern w:val="0"/>
                <w:sz w:val="22"/>
                <w14:ligatures w14:val="none"/>
              </w:rPr>
            </w:pPr>
            <w:r>
              <w:rPr>
                <w:rFonts w:cs="Times New Roman"/>
                <w:color w:val="000000"/>
                <w:kern w:val="0"/>
                <w:sz w:val="22"/>
                <w14:ligatures w14:val="none"/>
              </w:rPr>
              <w:t>Kuri Chu</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Medium</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Medium</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Very 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noWrap/>
          </w:tcPr>
          <w:p>
            <w:pPr>
              <w:widowControl/>
              <w:jc w:val="center"/>
              <w:rPr>
                <w:rFonts w:cs="Times New Roman"/>
                <w:color w:val="000000"/>
                <w:kern w:val="0"/>
                <w:sz w:val="22"/>
                <w14:ligatures w14:val="none"/>
              </w:rPr>
            </w:pPr>
          </w:p>
        </w:tc>
      </w:tr>
      <w:tr>
        <w:tblPrEx>
          <w:tblBorders>
            <w:top w:val="single" w:color="7E7E7E" w:themeColor="text1" w:themeTint="80" w:sz="4" w:space="0"/>
            <w:left w:val="none" w:color="auto" w:sz="0" w:space="0"/>
            <w:bottom w:val="single" w:color="7E7E7E" w:themeColor="text1" w:themeTint="80"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134" w:type="dxa"/>
            <w:noWrap/>
          </w:tcPr>
          <w:p>
            <w:pPr>
              <w:widowControl/>
              <w:jc w:val="center"/>
              <w:rPr>
                <w:rFonts w:cs="Times New Roman"/>
                <w:b/>
                <w:bCs/>
                <w:color w:val="000000"/>
                <w:kern w:val="0"/>
                <w:sz w:val="22"/>
                <w14:ligatures w14:val="none"/>
              </w:rPr>
            </w:pPr>
            <w:r>
              <w:rPr>
                <w:rFonts w:cs="Times New Roman"/>
                <w:b w:val="0"/>
                <w:bCs w:val="0"/>
                <w:color w:val="000000"/>
                <w:kern w:val="0"/>
                <w:sz w:val="22"/>
                <w14:ligatures w14:val="none"/>
              </w:rPr>
              <w:t>490</w:t>
            </w:r>
          </w:p>
        </w:tc>
        <w:tc>
          <w:tcPr>
            <w:tcW w:w="1134" w:type="dxa"/>
            <w:noWrap/>
          </w:tcPr>
          <w:p>
            <w:pPr>
              <w:widowControl/>
              <w:jc w:val="center"/>
              <w:rPr>
                <w:rFonts w:cs="Times New Roman"/>
                <w:color w:val="000000"/>
                <w:kern w:val="0"/>
                <w:sz w:val="22"/>
                <w14:ligatures w14:val="none"/>
              </w:rPr>
            </w:pPr>
            <w:r>
              <w:rPr>
                <w:rFonts w:cs="Times New Roman"/>
                <w:color w:val="000000"/>
                <w:kern w:val="0"/>
                <w:sz w:val="22"/>
                <w14:ligatures w14:val="none"/>
              </w:rPr>
              <w:t>27.99</w:t>
            </w:r>
          </w:p>
        </w:tc>
        <w:tc>
          <w:tcPr>
            <w:tcW w:w="1134" w:type="dxa"/>
            <w:noWrap/>
          </w:tcPr>
          <w:p>
            <w:pPr>
              <w:widowControl/>
              <w:jc w:val="center"/>
              <w:rPr>
                <w:rFonts w:cs="Times New Roman"/>
                <w:color w:val="000000"/>
                <w:kern w:val="0"/>
                <w:sz w:val="22"/>
                <w14:ligatures w14:val="none"/>
              </w:rPr>
            </w:pPr>
            <w:r>
              <w:rPr>
                <w:rFonts w:cs="Times New Roman"/>
                <w:color w:val="000000"/>
                <w:kern w:val="0"/>
                <w:sz w:val="22"/>
                <w14:ligatures w14:val="none"/>
              </w:rPr>
              <w:t>91.32</w:t>
            </w:r>
          </w:p>
        </w:tc>
        <w:tc>
          <w:tcPr>
            <w:tcW w:w="843" w:type="dxa"/>
            <w:noWrap/>
          </w:tcPr>
          <w:p>
            <w:pPr>
              <w:widowControl/>
              <w:jc w:val="center"/>
              <w:rPr>
                <w:rFonts w:cs="Times New Roman"/>
                <w:color w:val="000000"/>
                <w:kern w:val="0"/>
                <w:sz w:val="22"/>
                <w14:ligatures w14:val="none"/>
              </w:rPr>
            </w:pPr>
            <w:r>
              <w:rPr>
                <w:rFonts w:cs="Times New Roman"/>
                <w:color w:val="000000"/>
                <w:kern w:val="0"/>
                <w:sz w:val="22"/>
                <w14:ligatures w14:val="none"/>
              </w:rPr>
              <w:t>4765</w:t>
            </w:r>
          </w:p>
        </w:tc>
        <w:tc>
          <w:tcPr>
            <w:tcW w:w="1430" w:type="dxa"/>
            <w:noWrap/>
          </w:tcPr>
          <w:p>
            <w:pPr>
              <w:widowControl/>
              <w:jc w:val="center"/>
              <w:rPr>
                <w:rFonts w:cs="Times New Roman"/>
                <w:color w:val="000000"/>
                <w:kern w:val="0"/>
                <w:sz w:val="22"/>
                <w14:ligatures w14:val="none"/>
              </w:rPr>
            </w:pPr>
            <w:r>
              <w:rPr>
                <w:rFonts w:cs="Times New Roman"/>
                <w:color w:val="000000"/>
                <w:kern w:val="0"/>
                <w:sz w:val="22"/>
                <w14:ligatures w14:val="none"/>
              </w:rPr>
              <w:t>Kuri Chu</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Medium</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Medium</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Very 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Medium</w:t>
            </w:r>
          </w:p>
        </w:tc>
        <w:tc>
          <w:tcPr>
            <w:tcW w:w="1417" w:type="dxa"/>
            <w:noWrap/>
          </w:tcPr>
          <w:p>
            <w:pPr>
              <w:widowControl/>
              <w:jc w:val="center"/>
              <w:rPr>
                <w:rFonts w:cs="Times New Roman"/>
                <w:color w:val="000000"/>
                <w:kern w:val="0"/>
                <w:sz w:val="22"/>
                <w14:ligatures w14:val="none"/>
              </w:rPr>
            </w:pPr>
          </w:p>
        </w:tc>
      </w:tr>
      <w:tr>
        <w:tblPrEx>
          <w:tblBorders>
            <w:top w:val="single" w:color="7E7E7E" w:themeColor="text1" w:themeTint="80" w:sz="4" w:space="0"/>
            <w:left w:val="none" w:color="auto" w:sz="0" w:space="0"/>
            <w:bottom w:val="single" w:color="7E7E7E" w:themeColor="text1" w:themeTint="80"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134" w:type="dxa"/>
            <w:noWrap/>
          </w:tcPr>
          <w:p>
            <w:pPr>
              <w:widowControl/>
              <w:jc w:val="center"/>
              <w:rPr>
                <w:rFonts w:cs="Times New Roman"/>
                <w:b/>
                <w:bCs/>
                <w:color w:val="000000"/>
                <w:kern w:val="0"/>
                <w:sz w:val="22"/>
                <w14:ligatures w14:val="none"/>
              </w:rPr>
            </w:pPr>
            <w:r>
              <w:rPr>
                <w:rFonts w:cs="Times New Roman"/>
                <w:b w:val="0"/>
                <w:bCs w:val="0"/>
                <w:color w:val="000000"/>
                <w:kern w:val="0"/>
                <w:sz w:val="22"/>
                <w14:ligatures w14:val="none"/>
              </w:rPr>
              <w:t>491</w:t>
            </w:r>
          </w:p>
        </w:tc>
        <w:tc>
          <w:tcPr>
            <w:tcW w:w="1134" w:type="dxa"/>
            <w:noWrap/>
          </w:tcPr>
          <w:p>
            <w:pPr>
              <w:widowControl/>
              <w:jc w:val="center"/>
              <w:rPr>
                <w:rFonts w:cs="Times New Roman"/>
                <w:color w:val="000000"/>
                <w:kern w:val="0"/>
                <w:sz w:val="22"/>
                <w14:ligatures w14:val="none"/>
              </w:rPr>
            </w:pPr>
            <w:r>
              <w:rPr>
                <w:rFonts w:cs="Times New Roman"/>
                <w:color w:val="000000"/>
                <w:kern w:val="0"/>
                <w:sz w:val="22"/>
                <w14:ligatures w14:val="none"/>
              </w:rPr>
              <w:t>28.00</w:t>
            </w:r>
          </w:p>
        </w:tc>
        <w:tc>
          <w:tcPr>
            <w:tcW w:w="1134" w:type="dxa"/>
            <w:noWrap/>
          </w:tcPr>
          <w:p>
            <w:pPr>
              <w:widowControl/>
              <w:jc w:val="center"/>
              <w:rPr>
                <w:rFonts w:cs="Times New Roman"/>
                <w:color w:val="000000"/>
                <w:kern w:val="0"/>
                <w:sz w:val="22"/>
                <w14:ligatures w14:val="none"/>
              </w:rPr>
            </w:pPr>
            <w:r>
              <w:rPr>
                <w:rFonts w:cs="Times New Roman"/>
                <w:color w:val="000000"/>
                <w:kern w:val="0"/>
                <w:sz w:val="22"/>
                <w14:ligatures w14:val="none"/>
              </w:rPr>
              <w:t>91.32</w:t>
            </w:r>
          </w:p>
        </w:tc>
        <w:tc>
          <w:tcPr>
            <w:tcW w:w="843" w:type="dxa"/>
            <w:noWrap/>
          </w:tcPr>
          <w:p>
            <w:pPr>
              <w:widowControl/>
              <w:jc w:val="center"/>
              <w:rPr>
                <w:rFonts w:cs="Times New Roman"/>
                <w:color w:val="000000"/>
                <w:kern w:val="0"/>
                <w:sz w:val="22"/>
                <w14:ligatures w14:val="none"/>
              </w:rPr>
            </w:pPr>
            <w:r>
              <w:rPr>
                <w:rFonts w:cs="Times New Roman"/>
                <w:color w:val="000000"/>
                <w:kern w:val="0"/>
                <w:sz w:val="22"/>
                <w14:ligatures w14:val="none"/>
              </w:rPr>
              <w:t>4801</w:t>
            </w:r>
          </w:p>
        </w:tc>
        <w:tc>
          <w:tcPr>
            <w:tcW w:w="1430" w:type="dxa"/>
            <w:noWrap/>
          </w:tcPr>
          <w:p>
            <w:pPr>
              <w:widowControl/>
              <w:jc w:val="center"/>
              <w:rPr>
                <w:rFonts w:cs="Times New Roman"/>
                <w:color w:val="000000"/>
                <w:kern w:val="0"/>
                <w:sz w:val="22"/>
                <w14:ligatures w14:val="none"/>
              </w:rPr>
            </w:pPr>
            <w:r>
              <w:rPr>
                <w:rFonts w:cs="Times New Roman"/>
                <w:color w:val="000000"/>
                <w:kern w:val="0"/>
                <w:sz w:val="22"/>
                <w14:ligatures w14:val="none"/>
              </w:rPr>
              <w:t>Kuri Chu</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Medium</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Medium</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Very 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Medium</w:t>
            </w:r>
          </w:p>
        </w:tc>
        <w:tc>
          <w:tcPr>
            <w:tcW w:w="1417" w:type="dxa"/>
            <w:noWrap/>
          </w:tcPr>
          <w:p>
            <w:pPr>
              <w:widowControl/>
              <w:jc w:val="center"/>
              <w:rPr>
                <w:rFonts w:cs="Times New Roman"/>
                <w:color w:val="000000"/>
                <w:kern w:val="0"/>
                <w:sz w:val="22"/>
                <w14:ligatures w14:val="none"/>
              </w:rPr>
            </w:pPr>
          </w:p>
        </w:tc>
      </w:tr>
      <w:tr>
        <w:tblPrEx>
          <w:tblBorders>
            <w:top w:val="single" w:color="7E7E7E" w:themeColor="text1" w:themeTint="80" w:sz="4" w:space="0"/>
            <w:left w:val="none" w:color="auto" w:sz="0" w:space="0"/>
            <w:bottom w:val="single" w:color="7E7E7E" w:themeColor="text1" w:themeTint="80"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134" w:type="dxa"/>
            <w:noWrap/>
          </w:tcPr>
          <w:p>
            <w:pPr>
              <w:widowControl/>
              <w:jc w:val="center"/>
              <w:rPr>
                <w:rFonts w:cs="Times New Roman"/>
                <w:b/>
                <w:bCs/>
                <w:color w:val="000000"/>
                <w:kern w:val="0"/>
                <w:sz w:val="22"/>
                <w14:ligatures w14:val="none"/>
              </w:rPr>
            </w:pPr>
            <w:r>
              <w:rPr>
                <w:rFonts w:cs="Times New Roman"/>
                <w:b w:val="0"/>
                <w:bCs w:val="0"/>
                <w:color w:val="000000"/>
                <w:kern w:val="0"/>
                <w:sz w:val="22"/>
                <w14:ligatures w14:val="none"/>
              </w:rPr>
              <w:t>493</w:t>
            </w:r>
          </w:p>
        </w:tc>
        <w:tc>
          <w:tcPr>
            <w:tcW w:w="1134" w:type="dxa"/>
            <w:noWrap/>
          </w:tcPr>
          <w:p>
            <w:pPr>
              <w:widowControl/>
              <w:jc w:val="center"/>
              <w:rPr>
                <w:rFonts w:cs="Times New Roman"/>
                <w:color w:val="000000"/>
                <w:kern w:val="0"/>
                <w:sz w:val="22"/>
                <w14:ligatures w14:val="none"/>
              </w:rPr>
            </w:pPr>
            <w:r>
              <w:rPr>
                <w:rFonts w:cs="Times New Roman"/>
                <w:color w:val="000000"/>
                <w:kern w:val="0"/>
                <w:sz w:val="22"/>
                <w14:ligatures w14:val="none"/>
              </w:rPr>
              <w:t>28.09</w:t>
            </w:r>
          </w:p>
        </w:tc>
        <w:tc>
          <w:tcPr>
            <w:tcW w:w="1134" w:type="dxa"/>
            <w:noWrap/>
          </w:tcPr>
          <w:p>
            <w:pPr>
              <w:widowControl/>
              <w:jc w:val="center"/>
              <w:rPr>
                <w:rFonts w:cs="Times New Roman"/>
                <w:color w:val="000000"/>
                <w:kern w:val="0"/>
                <w:sz w:val="22"/>
                <w14:ligatures w14:val="none"/>
              </w:rPr>
            </w:pPr>
            <w:r>
              <w:rPr>
                <w:rFonts w:cs="Times New Roman"/>
                <w:color w:val="000000"/>
                <w:kern w:val="0"/>
                <w:sz w:val="22"/>
                <w14:ligatures w14:val="none"/>
              </w:rPr>
              <w:t>91.33</w:t>
            </w:r>
          </w:p>
        </w:tc>
        <w:tc>
          <w:tcPr>
            <w:tcW w:w="843" w:type="dxa"/>
            <w:noWrap/>
          </w:tcPr>
          <w:p>
            <w:pPr>
              <w:widowControl/>
              <w:jc w:val="center"/>
              <w:rPr>
                <w:rFonts w:cs="Times New Roman"/>
                <w:color w:val="000000"/>
                <w:kern w:val="0"/>
                <w:sz w:val="22"/>
                <w14:ligatures w14:val="none"/>
              </w:rPr>
            </w:pPr>
            <w:r>
              <w:rPr>
                <w:rFonts w:cs="Times New Roman"/>
                <w:color w:val="000000"/>
                <w:kern w:val="0"/>
                <w:sz w:val="22"/>
                <w14:ligatures w14:val="none"/>
              </w:rPr>
              <w:t>5145</w:t>
            </w:r>
          </w:p>
        </w:tc>
        <w:tc>
          <w:tcPr>
            <w:tcW w:w="1430" w:type="dxa"/>
            <w:noWrap/>
          </w:tcPr>
          <w:p>
            <w:pPr>
              <w:widowControl/>
              <w:jc w:val="center"/>
              <w:rPr>
                <w:rFonts w:cs="Times New Roman"/>
                <w:color w:val="000000"/>
                <w:kern w:val="0"/>
                <w:sz w:val="22"/>
                <w14:ligatures w14:val="none"/>
              </w:rPr>
            </w:pPr>
            <w:r>
              <w:rPr>
                <w:rFonts w:cs="Times New Roman"/>
                <w:color w:val="000000"/>
                <w:kern w:val="0"/>
                <w:sz w:val="22"/>
                <w14:ligatures w14:val="none"/>
              </w:rPr>
              <w:t>Kuri Chu</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Very 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Very 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Medium</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Medium</w:t>
            </w:r>
          </w:p>
        </w:tc>
      </w:tr>
      <w:tr>
        <w:tblPrEx>
          <w:tblBorders>
            <w:top w:val="single" w:color="7E7E7E" w:themeColor="text1" w:themeTint="80" w:sz="4" w:space="0"/>
            <w:left w:val="none" w:color="auto" w:sz="0" w:space="0"/>
            <w:bottom w:val="single" w:color="7E7E7E" w:themeColor="text1" w:themeTint="80"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134" w:type="dxa"/>
            <w:noWrap/>
          </w:tcPr>
          <w:p>
            <w:pPr>
              <w:widowControl/>
              <w:jc w:val="center"/>
              <w:rPr>
                <w:rFonts w:cs="Times New Roman"/>
                <w:b/>
                <w:bCs/>
                <w:color w:val="000000"/>
                <w:kern w:val="0"/>
                <w:sz w:val="22"/>
                <w14:ligatures w14:val="none"/>
              </w:rPr>
            </w:pPr>
            <w:r>
              <w:rPr>
                <w:rFonts w:cs="Times New Roman"/>
                <w:b w:val="0"/>
                <w:bCs w:val="0"/>
                <w:color w:val="000000"/>
                <w:kern w:val="0"/>
                <w:sz w:val="22"/>
                <w14:ligatures w14:val="none"/>
              </w:rPr>
              <w:t>494</w:t>
            </w:r>
          </w:p>
        </w:tc>
        <w:tc>
          <w:tcPr>
            <w:tcW w:w="1134" w:type="dxa"/>
            <w:noWrap/>
          </w:tcPr>
          <w:p>
            <w:pPr>
              <w:widowControl/>
              <w:jc w:val="center"/>
              <w:rPr>
                <w:rFonts w:cs="Times New Roman"/>
                <w:color w:val="000000"/>
                <w:kern w:val="0"/>
                <w:sz w:val="22"/>
                <w14:ligatures w14:val="none"/>
              </w:rPr>
            </w:pPr>
            <w:r>
              <w:rPr>
                <w:rFonts w:cs="Times New Roman"/>
                <w:color w:val="000000"/>
                <w:kern w:val="0"/>
                <w:sz w:val="22"/>
                <w14:ligatures w14:val="none"/>
              </w:rPr>
              <w:t>28.06</w:t>
            </w:r>
          </w:p>
        </w:tc>
        <w:tc>
          <w:tcPr>
            <w:tcW w:w="1134" w:type="dxa"/>
            <w:noWrap/>
          </w:tcPr>
          <w:p>
            <w:pPr>
              <w:widowControl/>
              <w:jc w:val="center"/>
              <w:rPr>
                <w:rFonts w:cs="Times New Roman"/>
                <w:color w:val="000000"/>
                <w:kern w:val="0"/>
                <w:sz w:val="22"/>
                <w14:ligatures w14:val="none"/>
              </w:rPr>
            </w:pPr>
            <w:r>
              <w:rPr>
                <w:rFonts w:cs="Times New Roman"/>
                <w:color w:val="000000"/>
                <w:kern w:val="0"/>
                <w:sz w:val="22"/>
                <w14:ligatures w14:val="none"/>
              </w:rPr>
              <w:t>91.36</w:t>
            </w:r>
          </w:p>
        </w:tc>
        <w:tc>
          <w:tcPr>
            <w:tcW w:w="843" w:type="dxa"/>
            <w:noWrap/>
          </w:tcPr>
          <w:p>
            <w:pPr>
              <w:widowControl/>
              <w:jc w:val="center"/>
              <w:rPr>
                <w:rFonts w:cs="Times New Roman"/>
                <w:color w:val="000000"/>
                <w:kern w:val="0"/>
                <w:sz w:val="22"/>
                <w14:ligatures w14:val="none"/>
              </w:rPr>
            </w:pPr>
            <w:r>
              <w:rPr>
                <w:rFonts w:cs="Times New Roman"/>
                <w:color w:val="000000"/>
                <w:kern w:val="0"/>
                <w:sz w:val="22"/>
                <w14:ligatures w14:val="none"/>
              </w:rPr>
              <w:t>4620</w:t>
            </w:r>
          </w:p>
        </w:tc>
        <w:tc>
          <w:tcPr>
            <w:tcW w:w="1430" w:type="dxa"/>
            <w:noWrap/>
          </w:tcPr>
          <w:p>
            <w:pPr>
              <w:widowControl/>
              <w:jc w:val="center"/>
              <w:rPr>
                <w:rFonts w:cs="Times New Roman"/>
                <w:color w:val="000000"/>
                <w:kern w:val="0"/>
                <w:sz w:val="22"/>
                <w14:ligatures w14:val="none"/>
              </w:rPr>
            </w:pPr>
            <w:r>
              <w:rPr>
                <w:rFonts w:cs="Times New Roman"/>
                <w:color w:val="000000"/>
                <w:kern w:val="0"/>
                <w:sz w:val="22"/>
                <w14:ligatures w14:val="none"/>
              </w:rPr>
              <w:t>Kuri Chu</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Very 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Very 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Very 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Medium</w:t>
            </w:r>
          </w:p>
        </w:tc>
        <w:tc>
          <w:tcPr>
            <w:tcW w:w="1417" w:type="dxa"/>
            <w:noWrap/>
          </w:tcPr>
          <w:p>
            <w:pPr>
              <w:widowControl/>
              <w:jc w:val="center"/>
              <w:rPr>
                <w:rFonts w:cs="Times New Roman"/>
                <w:color w:val="000000"/>
                <w:kern w:val="0"/>
                <w:sz w:val="22"/>
                <w14:ligatures w14:val="none"/>
              </w:rPr>
            </w:pPr>
          </w:p>
        </w:tc>
      </w:tr>
      <w:tr>
        <w:tblPrEx>
          <w:tblBorders>
            <w:top w:val="single" w:color="7E7E7E" w:themeColor="text1" w:themeTint="80" w:sz="4" w:space="0"/>
            <w:left w:val="none" w:color="auto" w:sz="0" w:space="0"/>
            <w:bottom w:val="single" w:color="7E7E7E" w:themeColor="text1" w:themeTint="80"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134" w:type="dxa"/>
            <w:noWrap/>
          </w:tcPr>
          <w:p>
            <w:pPr>
              <w:widowControl/>
              <w:jc w:val="center"/>
              <w:rPr>
                <w:rFonts w:cs="Times New Roman"/>
                <w:b/>
                <w:bCs/>
                <w:color w:val="000000"/>
                <w:kern w:val="0"/>
                <w:sz w:val="22"/>
                <w14:ligatures w14:val="none"/>
              </w:rPr>
            </w:pPr>
            <w:r>
              <w:rPr>
                <w:rFonts w:cs="Times New Roman"/>
                <w:b w:val="0"/>
                <w:bCs w:val="0"/>
                <w:color w:val="000000"/>
                <w:kern w:val="0"/>
                <w:sz w:val="22"/>
                <w14:ligatures w14:val="none"/>
              </w:rPr>
              <w:t>497</w:t>
            </w:r>
          </w:p>
        </w:tc>
        <w:tc>
          <w:tcPr>
            <w:tcW w:w="1134" w:type="dxa"/>
            <w:noWrap/>
          </w:tcPr>
          <w:p>
            <w:pPr>
              <w:widowControl/>
              <w:jc w:val="center"/>
              <w:rPr>
                <w:rFonts w:cs="Times New Roman"/>
                <w:color w:val="000000"/>
                <w:kern w:val="0"/>
                <w:sz w:val="22"/>
                <w14:ligatures w14:val="none"/>
              </w:rPr>
            </w:pPr>
            <w:r>
              <w:rPr>
                <w:rFonts w:cs="Times New Roman"/>
                <w:color w:val="000000"/>
                <w:kern w:val="0"/>
                <w:sz w:val="22"/>
                <w14:ligatures w14:val="none"/>
              </w:rPr>
              <w:t>28.08</w:t>
            </w:r>
          </w:p>
        </w:tc>
        <w:tc>
          <w:tcPr>
            <w:tcW w:w="1134" w:type="dxa"/>
            <w:noWrap/>
          </w:tcPr>
          <w:p>
            <w:pPr>
              <w:widowControl/>
              <w:jc w:val="center"/>
              <w:rPr>
                <w:rFonts w:cs="Times New Roman"/>
                <w:color w:val="000000"/>
                <w:kern w:val="0"/>
                <w:sz w:val="22"/>
                <w14:ligatures w14:val="none"/>
              </w:rPr>
            </w:pPr>
            <w:r>
              <w:rPr>
                <w:rFonts w:cs="Times New Roman"/>
                <w:color w:val="000000"/>
                <w:kern w:val="0"/>
                <w:sz w:val="22"/>
                <w14:ligatures w14:val="none"/>
              </w:rPr>
              <w:t>91.42</w:t>
            </w:r>
          </w:p>
        </w:tc>
        <w:tc>
          <w:tcPr>
            <w:tcW w:w="843" w:type="dxa"/>
            <w:noWrap/>
          </w:tcPr>
          <w:p>
            <w:pPr>
              <w:widowControl/>
              <w:jc w:val="center"/>
              <w:rPr>
                <w:rFonts w:cs="Times New Roman"/>
                <w:color w:val="000000"/>
                <w:kern w:val="0"/>
                <w:sz w:val="22"/>
                <w14:ligatures w14:val="none"/>
              </w:rPr>
            </w:pPr>
            <w:r>
              <w:rPr>
                <w:rFonts w:cs="Times New Roman"/>
                <w:color w:val="000000"/>
                <w:kern w:val="0"/>
                <w:sz w:val="22"/>
                <w14:ligatures w14:val="none"/>
              </w:rPr>
              <w:t>5385</w:t>
            </w:r>
          </w:p>
        </w:tc>
        <w:tc>
          <w:tcPr>
            <w:tcW w:w="1430" w:type="dxa"/>
            <w:noWrap/>
          </w:tcPr>
          <w:p>
            <w:pPr>
              <w:widowControl/>
              <w:jc w:val="center"/>
              <w:rPr>
                <w:rFonts w:cs="Times New Roman"/>
                <w:color w:val="000000"/>
                <w:kern w:val="0"/>
                <w:sz w:val="22"/>
                <w14:ligatures w14:val="none"/>
              </w:rPr>
            </w:pPr>
            <w:r>
              <w:rPr>
                <w:rFonts w:cs="Times New Roman"/>
                <w:color w:val="000000"/>
                <w:kern w:val="0"/>
                <w:sz w:val="22"/>
                <w14:ligatures w14:val="none"/>
              </w:rPr>
              <w:t>Kuri Chu</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Medium</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Very 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Medium</w:t>
            </w:r>
          </w:p>
        </w:tc>
        <w:tc>
          <w:tcPr>
            <w:tcW w:w="1417" w:type="dxa"/>
            <w:noWrap/>
          </w:tcPr>
          <w:p>
            <w:pPr>
              <w:widowControl/>
              <w:jc w:val="center"/>
              <w:rPr>
                <w:rFonts w:cs="Times New Roman"/>
                <w:color w:val="000000"/>
                <w:kern w:val="0"/>
                <w:sz w:val="22"/>
                <w14:ligatures w14:val="none"/>
              </w:rPr>
            </w:pPr>
          </w:p>
        </w:tc>
      </w:tr>
      <w:tr>
        <w:tblPrEx>
          <w:tblBorders>
            <w:top w:val="single" w:color="7E7E7E" w:themeColor="text1" w:themeTint="80" w:sz="4" w:space="0"/>
            <w:left w:val="none" w:color="auto" w:sz="0" w:space="0"/>
            <w:bottom w:val="single" w:color="7E7E7E" w:themeColor="text1" w:themeTint="80"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134" w:type="dxa"/>
            <w:noWrap/>
          </w:tcPr>
          <w:p>
            <w:pPr>
              <w:widowControl/>
              <w:jc w:val="center"/>
              <w:rPr>
                <w:rFonts w:cs="Times New Roman"/>
                <w:b/>
                <w:bCs/>
                <w:color w:val="000000"/>
                <w:kern w:val="0"/>
                <w:sz w:val="22"/>
                <w14:ligatures w14:val="none"/>
              </w:rPr>
            </w:pPr>
            <w:r>
              <w:rPr>
                <w:rFonts w:cs="Times New Roman"/>
                <w:b w:val="0"/>
                <w:bCs w:val="0"/>
                <w:color w:val="000000"/>
                <w:kern w:val="0"/>
                <w:sz w:val="22"/>
                <w14:ligatures w14:val="none"/>
              </w:rPr>
              <w:t>498</w:t>
            </w:r>
          </w:p>
        </w:tc>
        <w:tc>
          <w:tcPr>
            <w:tcW w:w="1134" w:type="dxa"/>
            <w:noWrap/>
          </w:tcPr>
          <w:p>
            <w:pPr>
              <w:widowControl/>
              <w:jc w:val="center"/>
              <w:rPr>
                <w:rFonts w:cs="Times New Roman"/>
                <w:color w:val="000000"/>
                <w:kern w:val="0"/>
                <w:sz w:val="22"/>
                <w14:ligatures w14:val="none"/>
              </w:rPr>
            </w:pPr>
            <w:r>
              <w:rPr>
                <w:rFonts w:cs="Times New Roman"/>
                <w:color w:val="000000"/>
                <w:kern w:val="0"/>
                <w:sz w:val="22"/>
                <w14:ligatures w14:val="none"/>
              </w:rPr>
              <w:t>27.96</w:t>
            </w:r>
          </w:p>
        </w:tc>
        <w:tc>
          <w:tcPr>
            <w:tcW w:w="1134" w:type="dxa"/>
            <w:noWrap/>
          </w:tcPr>
          <w:p>
            <w:pPr>
              <w:widowControl/>
              <w:jc w:val="center"/>
              <w:rPr>
                <w:rFonts w:cs="Times New Roman"/>
                <w:color w:val="000000"/>
                <w:kern w:val="0"/>
                <w:sz w:val="22"/>
                <w14:ligatures w14:val="none"/>
              </w:rPr>
            </w:pPr>
            <w:r>
              <w:rPr>
                <w:rFonts w:cs="Times New Roman"/>
                <w:color w:val="000000"/>
                <w:kern w:val="0"/>
                <w:sz w:val="22"/>
                <w14:ligatures w14:val="none"/>
              </w:rPr>
              <w:t>91.43</w:t>
            </w:r>
          </w:p>
        </w:tc>
        <w:tc>
          <w:tcPr>
            <w:tcW w:w="843" w:type="dxa"/>
            <w:noWrap/>
          </w:tcPr>
          <w:p>
            <w:pPr>
              <w:widowControl/>
              <w:jc w:val="center"/>
              <w:rPr>
                <w:rFonts w:cs="Times New Roman"/>
                <w:color w:val="000000"/>
                <w:kern w:val="0"/>
                <w:sz w:val="22"/>
                <w14:ligatures w14:val="none"/>
              </w:rPr>
            </w:pPr>
            <w:r>
              <w:rPr>
                <w:rFonts w:cs="Times New Roman"/>
                <w:color w:val="000000"/>
                <w:kern w:val="0"/>
                <w:sz w:val="22"/>
                <w14:ligatures w14:val="none"/>
              </w:rPr>
              <w:t>4857</w:t>
            </w:r>
          </w:p>
        </w:tc>
        <w:tc>
          <w:tcPr>
            <w:tcW w:w="1430" w:type="dxa"/>
            <w:noWrap/>
          </w:tcPr>
          <w:p>
            <w:pPr>
              <w:widowControl/>
              <w:jc w:val="center"/>
              <w:rPr>
                <w:rFonts w:cs="Times New Roman"/>
                <w:color w:val="000000"/>
                <w:kern w:val="0"/>
                <w:sz w:val="22"/>
                <w14:ligatures w14:val="none"/>
              </w:rPr>
            </w:pPr>
            <w:r>
              <w:rPr>
                <w:rFonts w:cs="Times New Roman"/>
                <w:color w:val="000000"/>
                <w:kern w:val="0"/>
                <w:sz w:val="22"/>
                <w14:ligatures w14:val="none"/>
              </w:rPr>
              <w:t>Kuri Chu</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Medium</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Medium</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Very 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Medium</w:t>
            </w:r>
          </w:p>
        </w:tc>
        <w:tc>
          <w:tcPr>
            <w:tcW w:w="1417" w:type="dxa"/>
            <w:noWrap/>
          </w:tcPr>
          <w:p>
            <w:pPr>
              <w:widowControl/>
              <w:jc w:val="center"/>
              <w:rPr>
                <w:rFonts w:cs="Times New Roman"/>
                <w:color w:val="000000"/>
                <w:kern w:val="0"/>
                <w:sz w:val="22"/>
                <w14:ligatures w14:val="none"/>
              </w:rPr>
            </w:pPr>
          </w:p>
        </w:tc>
      </w:tr>
      <w:tr>
        <w:tblPrEx>
          <w:tblBorders>
            <w:top w:val="single" w:color="7E7E7E" w:themeColor="text1" w:themeTint="80" w:sz="4" w:space="0"/>
            <w:left w:val="none" w:color="auto" w:sz="0" w:space="0"/>
            <w:bottom w:val="single" w:color="7E7E7E" w:themeColor="text1" w:themeTint="80"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134" w:type="dxa"/>
            <w:noWrap/>
          </w:tcPr>
          <w:p>
            <w:pPr>
              <w:widowControl/>
              <w:jc w:val="center"/>
              <w:rPr>
                <w:rFonts w:cs="Times New Roman"/>
                <w:b/>
                <w:bCs/>
                <w:color w:val="000000"/>
                <w:kern w:val="0"/>
                <w:sz w:val="22"/>
                <w14:ligatures w14:val="none"/>
              </w:rPr>
            </w:pPr>
            <w:r>
              <w:rPr>
                <w:rFonts w:cs="Times New Roman"/>
                <w:b w:val="0"/>
                <w:bCs w:val="0"/>
                <w:color w:val="000000"/>
                <w:kern w:val="0"/>
                <w:sz w:val="22"/>
                <w14:ligatures w14:val="none"/>
              </w:rPr>
              <w:t>512</w:t>
            </w:r>
          </w:p>
        </w:tc>
        <w:tc>
          <w:tcPr>
            <w:tcW w:w="1134" w:type="dxa"/>
            <w:noWrap/>
          </w:tcPr>
          <w:p>
            <w:pPr>
              <w:widowControl/>
              <w:jc w:val="center"/>
              <w:rPr>
                <w:rFonts w:cs="Times New Roman"/>
                <w:color w:val="000000"/>
                <w:kern w:val="0"/>
                <w:sz w:val="22"/>
                <w14:ligatures w14:val="none"/>
              </w:rPr>
            </w:pPr>
            <w:r>
              <w:rPr>
                <w:rFonts w:cs="Times New Roman"/>
                <w:color w:val="000000"/>
                <w:kern w:val="0"/>
                <w:sz w:val="22"/>
                <w14:ligatures w14:val="none"/>
              </w:rPr>
              <w:t>28.00</w:t>
            </w:r>
          </w:p>
        </w:tc>
        <w:tc>
          <w:tcPr>
            <w:tcW w:w="1134" w:type="dxa"/>
            <w:noWrap/>
          </w:tcPr>
          <w:p>
            <w:pPr>
              <w:widowControl/>
              <w:jc w:val="center"/>
              <w:rPr>
                <w:rFonts w:cs="Times New Roman"/>
                <w:color w:val="000000"/>
                <w:kern w:val="0"/>
                <w:sz w:val="22"/>
                <w14:ligatures w14:val="none"/>
              </w:rPr>
            </w:pPr>
            <w:r>
              <w:rPr>
                <w:rFonts w:cs="Times New Roman"/>
                <w:color w:val="000000"/>
                <w:kern w:val="0"/>
                <w:sz w:val="22"/>
                <w14:ligatures w14:val="none"/>
              </w:rPr>
              <w:t>91.51</w:t>
            </w:r>
          </w:p>
        </w:tc>
        <w:tc>
          <w:tcPr>
            <w:tcW w:w="843" w:type="dxa"/>
            <w:noWrap/>
          </w:tcPr>
          <w:p>
            <w:pPr>
              <w:widowControl/>
              <w:jc w:val="center"/>
              <w:rPr>
                <w:rFonts w:cs="Times New Roman"/>
                <w:color w:val="000000"/>
                <w:kern w:val="0"/>
                <w:sz w:val="22"/>
                <w14:ligatures w14:val="none"/>
              </w:rPr>
            </w:pPr>
            <w:r>
              <w:rPr>
                <w:rFonts w:cs="Times New Roman"/>
                <w:color w:val="000000"/>
                <w:kern w:val="0"/>
                <w:sz w:val="22"/>
                <w14:ligatures w14:val="none"/>
              </w:rPr>
              <w:t>5326</w:t>
            </w:r>
          </w:p>
        </w:tc>
        <w:tc>
          <w:tcPr>
            <w:tcW w:w="1430" w:type="dxa"/>
            <w:noWrap/>
          </w:tcPr>
          <w:p>
            <w:pPr>
              <w:widowControl/>
              <w:jc w:val="center"/>
              <w:rPr>
                <w:rFonts w:cs="Times New Roman"/>
                <w:color w:val="000000"/>
                <w:kern w:val="0"/>
                <w:sz w:val="22"/>
                <w14:ligatures w14:val="none"/>
              </w:rPr>
            </w:pPr>
            <w:r>
              <w:rPr>
                <w:rFonts w:cs="Times New Roman"/>
                <w:color w:val="000000"/>
                <w:kern w:val="0"/>
                <w:sz w:val="22"/>
                <w14:ligatures w14:val="none"/>
              </w:rPr>
              <w:t>Dangme Chu</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Very 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Very 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Very high</w:t>
            </w:r>
          </w:p>
        </w:tc>
        <w:tc>
          <w:tcPr>
            <w:tcW w:w="1417" w:type="dxa"/>
            <w:noWrap/>
          </w:tcPr>
          <w:p>
            <w:pPr>
              <w:widowControl/>
              <w:jc w:val="center"/>
              <w:rPr>
                <w:rFonts w:cs="Times New Roman"/>
                <w:color w:val="000000"/>
                <w:kern w:val="0"/>
                <w:sz w:val="22"/>
                <w14:ligatures w14:val="none"/>
              </w:rPr>
            </w:pP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Medium</w:t>
            </w:r>
          </w:p>
        </w:tc>
      </w:tr>
      <w:tr>
        <w:tblPrEx>
          <w:tblBorders>
            <w:top w:val="single" w:color="7E7E7E" w:themeColor="text1" w:themeTint="80" w:sz="4" w:space="0"/>
            <w:left w:val="none" w:color="auto" w:sz="0" w:space="0"/>
            <w:bottom w:val="single" w:color="7E7E7E" w:themeColor="text1" w:themeTint="80"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134" w:type="dxa"/>
            <w:noWrap/>
          </w:tcPr>
          <w:p>
            <w:pPr>
              <w:widowControl/>
              <w:jc w:val="center"/>
              <w:rPr>
                <w:rFonts w:cs="Times New Roman"/>
                <w:b/>
                <w:bCs/>
                <w:color w:val="000000"/>
                <w:kern w:val="0"/>
                <w:sz w:val="22"/>
                <w14:ligatures w14:val="none"/>
              </w:rPr>
            </w:pPr>
            <w:r>
              <w:rPr>
                <w:rFonts w:cs="Times New Roman"/>
                <w:b w:val="0"/>
                <w:bCs w:val="0"/>
                <w:color w:val="000000"/>
                <w:kern w:val="0"/>
                <w:sz w:val="22"/>
                <w14:ligatures w14:val="none"/>
              </w:rPr>
              <w:t>515</w:t>
            </w:r>
          </w:p>
        </w:tc>
        <w:tc>
          <w:tcPr>
            <w:tcW w:w="1134" w:type="dxa"/>
            <w:noWrap/>
          </w:tcPr>
          <w:p>
            <w:pPr>
              <w:widowControl/>
              <w:jc w:val="center"/>
              <w:rPr>
                <w:rFonts w:cs="Times New Roman"/>
                <w:color w:val="000000"/>
                <w:kern w:val="0"/>
                <w:sz w:val="22"/>
                <w14:ligatures w14:val="none"/>
              </w:rPr>
            </w:pPr>
            <w:r>
              <w:rPr>
                <w:rFonts w:cs="Times New Roman"/>
                <w:color w:val="000000"/>
                <w:kern w:val="0"/>
                <w:sz w:val="22"/>
                <w14:ligatures w14:val="none"/>
              </w:rPr>
              <w:t>28.05</w:t>
            </w:r>
          </w:p>
        </w:tc>
        <w:tc>
          <w:tcPr>
            <w:tcW w:w="1134" w:type="dxa"/>
            <w:noWrap/>
          </w:tcPr>
          <w:p>
            <w:pPr>
              <w:widowControl/>
              <w:jc w:val="center"/>
              <w:rPr>
                <w:rFonts w:cs="Times New Roman"/>
                <w:color w:val="000000"/>
                <w:kern w:val="0"/>
                <w:sz w:val="22"/>
                <w14:ligatures w14:val="none"/>
              </w:rPr>
            </w:pPr>
            <w:r>
              <w:rPr>
                <w:rFonts w:cs="Times New Roman"/>
                <w:color w:val="000000"/>
                <w:kern w:val="0"/>
                <w:sz w:val="22"/>
                <w14:ligatures w14:val="none"/>
              </w:rPr>
              <w:t>91.52</w:t>
            </w:r>
          </w:p>
        </w:tc>
        <w:tc>
          <w:tcPr>
            <w:tcW w:w="843" w:type="dxa"/>
            <w:noWrap/>
          </w:tcPr>
          <w:p>
            <w:pPr>
              <w:widowControl/>
              <w:jc w:val="center"/>
              <w:rPr>
                <w:rFonts w:cs="Times New Roman"/>
                <w:color w:val="000000"/>
                <w:kern w:val="0"/>
                <w:sz w:val="22"/>
                <w14:ligatures w14:val="none"/>
              </w:rPr>
            </w:pPr>
            <w:r>
              <w:rPr>
                <w:rFonts w:cs="Times New Roman"/>
                <w:color w:val="000000"/>
                <w:kern w:val="0"/>
                <w:sz w:val="22"/>
                <w14:ligatures w14:val="none"/>
              </w:rPr>
              <w:t>5087</w:t>
            </w:r>
          </w:p>
        </w:tc>
        <w:tc>
          <w:tcPr>
            <w:tcW w:w="1430" w:type="dxa"/>
            <w:noWrap/>
          </w:tcPr>
          <w:p>
            <w:pPr>
              <w:widowControl/>
              <w:jc w:val="center"/>
              <w:rPr>
                <w:rFonts w:cs="Times New Roman"/>
                <w:color w:val="000000"/>
                <w:kern w:val="0"/>
                <w:sz w:val="22"/>
                <w14:ligatures w14:val="none"/>
              </w:rPr>
            </w:pPr>
            <w:r>
              <w:rPr>
                <w:rFonts w:cs="Times New Roman"/>
                <w:color w:val="000000"/>
                <w:kern w:val="0"/>
                <w:sz w:val="22"/>
                <w14:ligatures w14:val="none"/>
              </w:rPr>
              <w:t>Dangme Chu</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Very 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Very 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Low</w:t>
            </w:r>
          </w:p>
        </w:tc>
      </w:tr>
      <w:tr>
        <w:tblPrEx>
          <w:tblBorders>
            <w:top w:val="single" w:color="7E7E7E" w:themeColor="text1" w:themeTint="80" w:sz="4" w:space="0"/>
            <w:left w:val="none" w:color="auto" w:sz="0" w:space="0"/>
            <w:bottom w:val="single" w:color="7E7E7E" w:themeColor="text1" w:themeTint="80"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134" w:type="dxa"/>
            <w:tcBorders>
              <w:bottom w:val="nil"/>
            </w:tcBorders>
            <w:noWrap/>
          </w:tcPr>
          <w:p>
            <w:pPr>
              <w:widowControl/>
              <w:jc w:val="center"/>
              <w:rPr>
                <w:rFonts w:cs="Times New Roman"/>
                <w:b/>
                <w:bCs/>
                <w:color w:val="000000"/>
                <w:kern w:val="0"/>
                <w:sz w:val="22"/>
                <w14:ligatures w14:val="none"/>
              </w:rPr>
            </w:pPr>
            <w:r>
              <w:rPr>
                <w:rFonts w:cs="Times New Roman"/>
                <w:b w:val="0"/>
                <w:bCs w:val="0"/>
                <w:color w:val="000000"/>
                <w:kern w:val="0"/>
                <w:sz w:val="22"/>
                <w14:ligatures w14:val="none"/>
              </w:rPr>
              <w:t>524</w:t>
            </w:r>
          </w:p>
        </w:tc>
        <w:tc>
          <w:tcPr>
            <w:tcW w:w="1134" w:type="dxa"/>
            <w:tcBorders>
              <w:bottom w:val="nil"/>
            </w:tcBorders>
            <w:noWrap/>
          </w:tcPr>
          <w:p>
            <w:pPr>
              <w:widowControl/>
              <w:jc w:val="center"/>
              <w:rPr>
                <w:rFonts w:cs="Times New Roman"/>
                <w:color w:val="000000"/>
                <w:kern w:val="0"/>
                <w:sz w:val="22"/>
                <w14:ligatures w14:val="none"/>
              </w:rPr>
            </w:pPr>
            <w:r>
              <w:rPr>
                <w:rFonts w:cs="Times New Roman"/>
                <w:color w:val="000000"/>
                <w:kern w:val="0"/>
                <w:sz w:val="22"/>
                <w14:ligatures w14:val="none"/>
              </w:rPr>
              <w:t>28.02</w:t>
            </w:r>
          </w:p>
        </w:tc>
        <w:tc>
          <w:tcPr>
            <w:tcW w:w="1134" w:type="dxa"/>
            <w:tcBorders>
              <w:bottom w:val="nil"/>
            </w:tcBorders>
            <w:noWrap/>
          </w:tcPr>
          <w:p>
            <w:pPr>
              <w:widowControl/>
              <w:jc w:val="center"/>
              <w:rPr>
                <w:rFonts w:cs="Times New Roman"/>
                <w:color w:val="000000"/>
                <w:kern w:val="0"/>
                <w:sz w:val="22"/>
                <w14:ligatures w14:val="none"/>
              </w:rPr>
            </w:pPr>
            <w:r>
              <w:rPr>
                <w:rFonts w:cs="Times New Roman"/>
                <w:color w:val="000000"/>
                <w:kern w:val="0"/>
                <w:sz w:val="22"/>
                <w14:ligatures w14:val="none"/>
              </w:rPr>
              <w:t>91.57</w:t>
            </w:r>
          </w:p>
        </w:tc>
        <w:tc>
          <w:tcPr>
            <w:tcW w:w="843" w:type="dxa"/>
            <w:tcBorders>
              <w:bottom w:val="nil"/>
            </w:tcBorders>
            <w:noWrap/>
          </w:tcPr>
          <w:p>
            <w:pPr>
              <w:widowControl/>
              <w:jc w:val="center"/>
              <w:rPr>
                <w:rFonts w:cs="Times New Roman"/>
                <w:color w:val="000000"/>
                <w:kern w:val="0"/>
                <w:sz w:val="22"/>
                <w14:ligatures w14:val="none"/>
              </w:rPr>
            </w:pPr>
            <w:r>
              <w:rPr>
                <w:rFonts w:cs="Times New Roman"/>
                <w:color w:val="000000"/>
                <w:kern w:val="0"/>
                <w:sz w:val="22"/>
                <w14:ligatures w14:val="none"/>
              </w:rPr>
              <w:t>4664</w:t>
            </w:r>
          </w:p>
        </w:tc>
        <w:tc>
          <w:tcPr>
            <w:tcW w:w="1430" w:type="dxa"/>
            <w:tcBorders>
              <w:bottom w:val="nil"/>
            </w:tcBorders>
            <w:noWrap/>
          </w:tcPr>
          <w:p>
            <w:pPr>
              <w:widowControl/>
              <w:jc w:val="center"/>
              <w:rPr>
                <w:rFonts w:cs="Times New Roman"/>
                <w:color w:val="000000"/>
                <w:kern w:val="0"/>
                <w:sz w:val="22"/>
                <w14:ligatures w14:val="none"/>
              </w:rPr>
            </w:pPr>
            <w:r>
              <w:rPr>
                <w:rFonts w:cs="Times New Roman"/>
                <w:color w:val="000000"/>
                <w:kern w:val="0"/>
                <w:sz w:val="22"/>
                <w14:ligatures w14:val="none"/>
              </w:rPr>
              <w:t>Dangme Chu</w:t>
            </w:r>
          </w:p>
        </w:tc>
        <w:tc>
          <w:tcPr>
            <w:tcW w:w="1417" w:type="dxa"/>
            <w:tcBorders>
              <w:bottom w:val="nil"/>
            </w:tcBorders>
            <w:noWrap/>
          </w:tcPr>
          <w:p>
            <w:pPr>
              <w:widowControl/>
              <w:jc w:val="center"/>
              <w:rPr>
                <w:rFonts w:cs="Times New Roman"/>
                <w:color w:val="000000"/>
                <w:kern w:val="0"/>
                <w:sz w:val="22"/>
                <w14:ligatures w14:val="none"/>
              </w:rPr>
            </w:pPr>
            <w:r>
              <w:rPr>
                <w:rFonts w:cs="Times New Roman"/>
                <w:color w:val="000000"/>
                <w:kern w:val="0"/>
                <w:sz w:val="22"/>
                <w14:ligatures w14:val="none"/>
              </w:rPr>
              <w:t>Very high</w:t>
            </w:r>
          </w:p>
        </w:tc>
        <w:tc>
          <w:tcPr>
            <w:tcW w:w="1417" w:type="dxa"/>
            <w:tcBorders>
              <w:bottom w:val="nil"/>
            </w:tcBorders>
            <w:noWrap/>
          </w:tcPr>
          <w:p>
            <w:pPr>
              <w:widowControl/>
              <w:jc w:val="center"/>
              <w:rPr>
                <w:rFonts w:cs="Times New Roman"/>
                <w:color w:val="000000"/>
                <w:kern w:val="0"/>
                <w:sz w:val="22"/>
                <w14:ligatures w14:val="none"/>
              </w:rPr>
            </w:pPr>
            <w:r>
              <w:rPr>
                <w:rFonts w:cs="Times New Roman"/>
                <w:color w:val="000000"/>
                <w:kern w:val="0"/>
                <w:sz w:val="22"/>
                <w14:ligatures w14:val="none"/>
              </w:rPr>
              <w:t>Very high</w:t>
            </w:r>
          </w:p>
        </w:tc>
        <w:tc>
          <w:tcPr>
            <w:tcW w:w="1417" w:type="dxa"/>
            <w:tcBorders>
              <w:bottom w:val="nil"/>
            </w:tcBorders>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tcBorders>
              <w:bottom w:val="nil"/>
            </w:tcBorders>
            <w:noWrap/>
          </w:tcPr>
          <w:p>
            <w:pPr>
              <w:widowControl/>
              <w:jc w:val="center"/>
              <w:rPr>
                <w:rFonts w:cs="Times New Roman"/>
                <w:color w:val="000000"/>
                <w:kern w:val="0"/>
                <w:sz w:val="22"/>
                <w14:ligatures w14:val="none"/>
              </w:rPr>
            </w:pPr>
            <w:r>
              <w:rPr>
                <w:rFonts w:cs="Times New Roman"/>
                <w:color w:val="000000"/>
                <w:kern w:val="0"/>
                <w:sz w:val="22"/>
                <w14:ligatures w14:val="none"/>
              </w:rPr>
              <w:t>Very high</w:t>
            </w:r>
          </w:p>
        </w:tc>
        <w:tc>
          <w:tcPr>
            <w:tcW w:w="1417" w:type="dxa"/>
            <w:tcBorders>
              <w:bottom w:val="nil"/>
            </w:tcBorders>
            <w:noWrap/>
          </w:tcPr>
          <w:p>
            <w:pPr>
              <w:widowControl/>
              <w:jc w:val="center"/>
              <w:rPr>
                <w:rFonts w:cs="Times New Roman"/>
                <w:color w:val="000000"/>
                <w:kern w:val="0"/>
                <w:sz w:val="22"/>
                <w14:ligatures w14:val="none"/>
              </w:rPr>
            </w:pPr>
            <w:r>
              <w:rPr>
                <w:rFonts w:cs="Times New Roman"/>
                <w:color w:val="000000"/>
                <w:kern w:val="0"/>
                <w:sz w:val="22"/>
                <w14:ligatures w14:val="none"/>
              </w:rPr>
              <w:t>Medium</w:t>
            </w:r>
          </w:p>
        </w:tc>
        <w:tc>
          <w:tcPr>
            <w:tcW w:w="1417" w:type="dxa"/>
            <w:tcBorders>
              <w:bottom w:val="nil"/>
            </w:tcBorders>
            <w:noWrap/>
          </w:tcPr>
          <w:p>
            <w:pPr>
              <w:widowControl/>
              <w:jc w:val="center"/>
              <w:rPr>
                <w:rFonts w:cs="Times New Roman"/>
                <w:color w:val="000000"/>
                <w:kern w:val="0"/>
                <w:sz w:val="22"/>
                <w14:ligatures w14:val="none"/>
              </w:rPr>
            </w:pPr>
            <w:r>
              <w:rPr>
                <w:rFonts w:cs="Times New Roman"/>
                <w:color w:val="000000"/>
                <w:kern w:val="0"/>
                <w:sz w:val="22"/>
                <w14:ligatures w14:val="none"/>
              </w:rPr>
              <w:t>Medium</w:t>
            </w:r>
          </w:p>
        </w:tc>
      </w:tr>
      <w:tr>
        <w:tblPrEx>
          <w:tblBorders>
            <w:top w:val="single" w:color="7E7E7E" w:themeColor="text1" w:themeTint="80" w:sz="4" w:space="0"/>
            <w:left w:val="none" w:color="auto" w:sz="0" w:space="0"/>
            <w:bottom w:val="single" w:color="7E7E7E" w:themeColor="text1" w:themeTint="80"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134" w:type="dxa"/>
            <w:tcBorders>
              <w:top w:val="nil"/>
              <w:bottom w:val="nil"/>
            </w:tcBorders>
            <w:noWrap/>
          </w:tcPr>
          <w:p>
            <w:pPr>
              <w:widowControl/>
              <w:jc w:val="center"/>
              <w:rPr>
                <w:rFonts w:cs="Times New Roman"/>
                <w:b/>
                <w:bCs/>
                <w:color w:val="000000"/>
                <w:kern w:val="0"/>
                <w:sz w:val="22"/>
                <w14:ligatures w14:val="none"/>
              </w:rPr>
            </w:pPr>
            <w:r>
              <w:rPr>
                <w:rFonts w:cs="Times New Roman"/>
                <w:b w:val="0"/>
                <w:bCs w:val="0"/>
                <w:color w:val="000000"/>
                <w:kern w:val="0"/>
                <w:sz w:val="22"/>
                <w14:ligatures w14:val="none"/>
              </w:rPr>
              <w:t>532</w:t>
            </w:r>
          </w:p>
        </w:tc>
        <w:tc>
          <w:tcPr>
            <w:tcW w:w="1134" w:type="dxa"/>
            <w:tcBorders>
              <w:top w:val="nil"/>
              <w:bottom w:val="nil"/>
            </w:tcBorders>
            <w:noWrap/>
          </w:tcPr>
          <w:p>
            <w:pPr>
              <w:widowControl/>
              <w:jc w:val="center"/>
              <w:rPr>
                <w:rFonts w:cs="Times New Roman"/>
                <w:color w:val="000000"/>
                <w:kern w:val="0"/>
                <w:sz w:val="22"/>
                <w14:ligatures w14:val="none"/>
              </w:rPr>
            </w:pPr>
            <w:r>
              <w:rPr>
                <w:rFonts w:cs="Times New Roman"/>
                <w:color w:val="000000"/>
                <w:kern w:val="0"/>
                <w:sz w:val="22"/>
                <w14:ligatures w14:val="none"/>
              </w:rPr>
              <w:t>28.02</w:t>
            </w:r>
          </w:p>
        </w:tc>
        <w:tc>
          <w:tcPr>
            <w:tcW w:w="1134" w:type="dxa"/>
            <w:tcBorders>
              <w:top w:val="nil"/>
              <w:bottom w:val="nil"/>
            </w:tcBorders>
            <w:noWrap/>
          </w:tcPr>
          <w:p>
            <w:pPr>
              <w:widowControl/>
              <w:jc w:val="center"/>
              <w:rPr>
                <w:rFonts w:cs="Times New Roman"/>
                <w:color w:val="000000"/>
                <w:kern w:val="0"/>
                <w:sz w:val="22"/>
                <w14:ligatures w14:val="none"/>
              </w:rPr>
            </w:pPr>
            <w:r>
              <w:rPr>
                <w:rFonts w:cs="Times New Roman"/>
                <w:color w:val="000000"/>
                <w:kern w:val="0"/>
                <w:sz w:val="22"/>
                <w14:ligatures w14:val="none"/>
              </w:rPr>
              <w:t>91.60</w:t>
            </w:r>
          </w:p>
        </w:tc>
        <w:tc>
          <w:tcPr>
            <w:tcW w:w="843" w:type="dxa"/>
            <w:tcBorders>
              <w:top w:val="nil"/>
              <w:bottom w:val="nil"/>
            </w:tcBorders>
            <w:noWrap/>
          </w:tcPr>
          <w:p>
            <w:pPr>
              <w:widowControl/>
              <w:jc w:val="center"/>
              <w:rPr>
                <w:rFonts w:cs="Times New Roman"/>
                <w:color w:val="000000"/>
                <w:kern w:val="0"/>
                <w:sz w:val="22"/>
                <w14:ligatures w14:val="none"/>
              </w:rPr>
            </w:pPr>
            <w:r>
              <w:rPr>
                <w:rFonts w:cs="Times New Roman"/>
                <w:color w:val="000000"/>
                <w:kern w:val="0"/>
                <w:sz w:val="22"/>
                <w14:ligatures w14:val="none"/>
              </w:rPr>
              <w:t>4806</w:t>
            </w:r>
          </w:p>
        </w:tc>
        <w:tc>
          <w:tcPr>
            <w:tcW w:w="1430" w:type="dxa"/>
            <w:tcBorders>
              <w:top w:val="nil"/>
              <w:bottom w:val="nil"/>
            </w:tcBorders>
            <w:noWrap/>
          </w:tcPr>
          <w:p>
            <w:pPr>
              <w:widowControl/>
              <w:jc w:val="center"/>
              <w:rPr>
                <w:rFonts w:cs="Times New Roman"/>
                <w:color w:val="000000"/>
                <w:kern w:val="0"/>
                <w:sz w:val="22"/>
                <w14:ligatures w14:val="none"/>
              </w:rPr>
            </w:pPr>
            <w:r>
              <w:rPr>
                <w:rFonts w:cs="Times New Roman"/>
                <w:color w:val="000000"/>
                <w:kern w:val="0"/>
                <w:sz w:val="22"/>
                <w14:ligatures w14:val="none"/>
              </w:rPr>
              <w:t>Dangme Chu</w:t>
            </w:r>
          </w:p>
        </w:tc>
        <w:tc>
          <w:tcPr>
            <w:tcW w:w="1417" w:type="dxa"/>
            <w:tcBorders>
              <w:top w:val="nil"/>
              <w:bottom w:val="nil"/>
            </w:tcBorders>
            <w:noWrap/>
          </w:tcPr>
          <w:p>
            <w:pPr>
              <w:widowControl/>
              <w:jc w:val="center"/>
              <w:rPr>
                <w:rFonts w:cs="Times New Roman"/>
                <w:color w:val="000000"/>
                <w:kern w:val="0"/>
                <w:sz w:val="22"/>
                <w14:ligatures w14:val="none"/>
              </w:rPr>
            </w:pPr>
            <w:r>
              <w:rPr>
                <w:rFonts w:cs="Times New Roman"/>
                <w:color w:val="000000"/>
                <w:kern w:val="0"/>
                <w:sz w:val="22"/>
                <w14:ligatures w14:val="none"/>
              </w:rPr>
              <w:t>Very high</w:t>
            </w:r>
          </w:p>
        </w:tc>
        <w:tc>
          <w:tcPr>
            <w:tcW w:w="1417" w:type="dxa"/>
            <w:tcBorders>
              <w:top w:val="nil"/>
              <w:bottom w:val="nil"/>
            </w:tcBorders>
            <w:noWrap/>
          </w:tcPr>
          <w:p>
            <w:pPr>
              <w:widowControl/>
              <w:jc w:val="center"/>
              <w:rPr>
                <w:rFonts w:cs="Times New Roman"/>
                <w:color w:val="000000"/>
                <w:kern w:val="0"/>
                <w:sz w:val="22"/>
                <w14:ligatures w14:val="none"/>
              </w:rPr>
            </w:pPr>
            <w:r>
              <w:rPr>
                <w:rFonts w:cs="Times New Roman"/>
                <w:color w:val="000000"/>
                <w:kern w:val="0"/>
                <w:sz w:val="22"/>
                <w14:ligatures w14:val="none"/>
              </w:rPr>
              <w:t>Very high</w:t>
            </w:r>
          </w:p>
        </w:tc>
        <w:tc>
          <w:tcPr>
            <w:tcW w:w="1417" w:type="dxa"/>
            <w:tcBorders>
              <w:top w:val="nil"/>
              <w:bottom w:val="nil"/>
            </w:tcBorders>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tcBorders>
              <w:top w:val="nil"/>
              <w:bottom w:val="nil"/>
            </w:tcBorders>
            <w:noWrap/>
          </w:tcPr>
          <w:p>
            <w:pPr>
              <w:widowControl/>
              <w:jc w:val="center"/>
              <w:rPr>
                <w:rFonts w:cs="Times New Roman"/>
                <w:color w:val="000000"/>
                <w:kern w:val="0"/>
                <w:sz w:val="22"/>
                <w14:ligatures w14:val="none"/>
              </w:rPr>
            </w:pPr>
            <w:r>
              <w:rPr>
                <w:rFonts w:cs="Times New Roman"/>
                <w:color w:val="000000"/>
                <w:kern w:val="0"/>
                <w:sz w:val="22"/>
                <w14:ligatures w14:val="none"/>
              </w:rPr>
              <w:t>Very high</w:t>
            </w:r>
          </w:p>
        </w:tc>
        <w:tc>
          <w:tcPr>
            <w:tcW w:w="1417" w:type="dxa"/>
            <w:tcBorders>
              <w:top w:val="nil"/>
              <w:bottom w:val="nil"/>
            </w:tcBorders>
            <w:noWrap/>
          </w:tcPr>
          <w:p>
            <w:pPr>
              <w:widowControl/>
              <w:jc w:val="center"/>
              <w:rPr>
                <w:rFonts w:cs="Times New Roman"/>
                <w:color w:val="000000"/>
                <w:kern w:val="0"/>
                <w:sz w:val="22"/>
                <w14:ligatures w14:val="none"/>
              </w:rPr>
            </w:pPr>
            <w:r>
              <w:rPr>
                <w:rFonts w:cs="Times New Roman"/>
                <w:color w:val="000000"/>
                <w:kern w:val="0"/>
                <w:sz w:val="22"/>
                <w14:ligatures w14:val="none"/>
              </w:rPr>
              <w:t>Very high</w:t>
            </w:r>
          </w:p>
        </w:tc>
        <w:tc>
          <w:tcPr>
            <w:tcW w:w="1417" w:type="dxa"/>
            <w:tcBorders>
              <w:top w:val="nil"/>
              <w:bottom w:val="nil"/>
            </w:tcBorders>
            <w:noWrap/>
          </w:tcPr>
          <w:p>
            <w:pPr>
              <w:widowControl/>
              <w:jc w:val="center"/>
              <w:rPr>
                <w:rFonts w:cs="Times New Roman"/>
                <w:color w:val="000000"/>
                <w:kern w:val="0"/>
                <w:sz w:val="22"/>
                <w14:ligatures w14:val="none"/>
              </w:rPr>
            </w:pPr>
            <w:r>
              <w:rPr>
                <w:rFonts w:cs="Times New Roman"/>
                <w:color w:val="000000"/>
                <w:kern w:val="0"/>
                <w:sz w:val="22"/>
                <w14:ligatures w14:val="none"/>
              </w:rPr>
              <w:t>Very high</w:t>
            </w:r>
          </w:p>
        </w:tc>
      </w:tr>
      <w:tr>
        <w:tblPrEx>
          <w:tblBorders>
            <w:top w:val="single" w:color="7E7E7E" w:themeColor="text1" w:themeTint="80" w:sz="4" w:space="0"/>
            <w:left w:val="none" w:color="auto" w:sz="0" w:space="0"/>
            <w:bottom w:val="single" w:color="7E7E7E" w:themeColor="text1" w:themeTint="80"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134" w:type="dxa"/>
            <w:tcBorders>
              <w:top w:val="nil"/>
            </w:tcBorders>
            <w:noWrap/>
          </w:tcPr>
          <w:p>
            <w:pPr>
              <w:widowControl/>
              <w:jc w:val="center"/>
              <w:rPr>
                <w:rFonts w:cs="Times New Roman"/>
                <w:b/>
                <w:bCs/>
                <w:color w:val="000000"/>
                <w:kern w:val="0"/>
                <w:sz w:val="22"/>
                <w14:ligatures w14:val="none"/>
              </w:rPr>
            </w:pPr>
            <w:r>
              <w:rPr>
                <w:rFonts w:cs="Times New Roman"/>
                <w:b w:val="0"/>
                <w:bCs w:val="0"/>
                <w:color w:val="000000"/>
                <w:kern w:val="0"/>
                <w:sz w:val="22"/>
                <w14:ligatures w14:val="none"/>
              </w:rPr>
              <w:t>550</w:t>
            </w:r>
          </w:p>
        </w:tc>
        <w:tc>
          <w:tcPr>
            <w:tcW w:w="1134" w:type="dxa"/>
            <w:tcBorders>
              <w:top w:val="nil"/>
            </w:tcBorders>
            <w:noWrap/>
          </w:tcPr>
          <w:p>
            <w:pPr>
              <w:widowControl/>
              <w:jc w:val="center"/>
              <w:rPr>
                <w:rFonts w:cs="Times New Roman"/>
                <w:color w:val="000000"/>
                <w:kern w:val="0"/>
                <w:sz w:val="22"/>
                <w14:ligatures w14:val="none"/>
              </w:rPr>
            </w:pPr>
            <w:r>
              <w:rPr>
                <w:rFonts w:cs="Times New Roman"/>
                <w:color w:val="000000"/>
                <w:kern w:val="0"/>
                <w:sz w:val="22"/>
                <w14:ligatures w14:val="none"/>
              </w:rPr>
              <w:t>28.14</w:t>
            </w:r>
          </w:p>
        </w:tc>
        <w:tc>
          <w:tcPr>
            <w:tcW w:w="1134" w:type="dxa"/>
            <w:tcBorders>
              <w:top w:val="nil"/>
            </w:tcBorders>
            <w:noWrap/>
          </w:tcPr>
          <w:p>
            <w:pPr>
              <w:widowControl/>
              <w:jc w:val="center"/>
              <w:rPr>
                <w:rFonts w:cs="Times New Roman"/>
                <w:color w:val="000000"/>
                <w:kern w:val="0"/>
                <w:sz w:val="22"/>
                <w14:ligatures w14:val="none"/>
              </w:rPr>
            </w:pPr>
            <w:r>
              <w:rPr>
                <w:rFonts w:cs="Times New Roman"/>
                <w:color w:val="000000"/>
                <w:kern w:val="0"/>
                <w:sz w:val="22"/>
                <w14:ligatures w14:val="none"/>
              </w:rPr>
              <w:t>91.66</w:t>
            </w:r>
          </w:p>
        </w:tc>
        <w:tc>
          <w:tcPr>
            <w:tcW w:w="843" w:type="dxa"/>
            <w:tcBorders>
              <w:top w:val="nil"/>
            </w:tcBorders>
            <w:noWrap/>
          </w:tcPr>
          <w:p>
            <w:pPr>
              <w:widowControl/>
              <w:jc w:val="center"/>
              <w:rPr>
                <w:rFonts w:cs="Times New Roman"/>
                <w:color w:val="000000"/>
                <w:kern w:val="0"/>
                <w:sz w:val="22"/>
                <w14:ligatures w14:val="none"/>
              </w:rPr>
            </w:pPr>
            <w:r>
              <w:rPr>
                <w:rFonts w:cs="Times New Roman"/>
                <w:color w:val="000000"/>
                <w:kern w:val="0"/>
                <w:sz w:val="22"/>
                <w14:ligatures w14:val="none"/>
              </w:rPr>
              <w:t>5139</w:t>
            </w:r>
          </w:p>
        </w:tc>
        <w:tc>
          <w:tcPr>
            <w:tcW w:w="1430" w:type="dxa"/>
            <w:tcBorders>
              <w:top w:val="nil"/>
            </w:tcBorders>
            <w:noWrap/>
          </w:tcPr>
          <w:p>
            <w:pPr>
              <w:widowControl/>
              <w:jc w:val="center"/>
              <w:rPr>
                <w:rFonts w:cs="Times New Roman"/>
                <w:color w:val="000000"/>
                <w:kern w:val="0"/>
                <w:sz w:val="22"/>
                <w14:ligatures w14:val="none"/>
              </w:rPr>
            </w:pPr>
            <w:r>
              <w:rPr>
                <w:rFonts w:cs="Times New Roman"/>
                <w:color w:val="000000"/>
                <w:kern w:val="0"/>
                <w:sz w:val="22"/>
                <w14:ligatures w14:val="none"/>
              </w:rPr>
              <w:t>Dangme Chu</w:t>
            </w:r>
          </w:p>
        </w:tc>
        <w:tc>
          <w:tcPr>
            <w:tcW w:w="1417" w:type="dxa"/>
            <w:tcBorders>
              <w:top w:val="nil"/>
            </w:tcBorders>
            <w:noWrap/>
          </w:tcPr>
          <w:p>
            <w:pPr>
              <w:widowControl/>
              <w:jc w:val="center"/>
              <w:rPr>
                <w:rFonts w:cs="Times New Roman"/>
                <w:color w:val="000000"/>
                <w:kern w:val="0"/>
                <w:sz w:val="22"/>
                <w14:ligatures w14:val="none"/>
              </w:rPr>
            </w:pPr>
            <w:r>
              <w:rPr>
                <w:rFonts w:cs="Times New Roman"/>
                <w:color w:val="000000"/>
                <w:kern w:val="0"/>
                <w:sz w:val="22"/>
                <w14:ligatures w14:val="none"/>
              </w:rPr>
              <w:t>Very high</w:t>
            </w:r>
          </w:p>
        </w:tc>
        <w:tc>
          <w:tcPr>
            <w:tcW w:w="1417" w:type="dxa"/>
            <w:tcBorders>
              <w:top w:val="nil"/>
            </w:tcBorders>
            <w:noWrap/>
          </w:tcPr>
          <w:p>
            <w:pPr>
              <w:widowControl/>
              <w:jc w:val="center"/>
              <w:rPr>
                <w:rFonts w:cs="Times New Roman"/>
                <w:color w:val="000000"/>
                <w:kern w:val="0"/>
                <w:sz w:val="22"/>
                <w14:ligatures w14:val="none"/>
              </w:rPr>
            </w:pPr>
            <w:r>
              <w:rPr>
                <w:rFonts w:cs="Times New Roman"/>
                <w:color w:val="000000"/>
                <w:kern w:val="0"/>
                <w:sz w:val="22"/>
                <w14:ligatures w14:val="none"/>
              </w:rPr>
              <w:t>Very high</w:t>
            </w:r>
          </w:p>
        </w:tc>
        <w:tc>
          <w:tcPr>
            <w:tcW w:w="1417" w:type="dxa"/>
            <w:tcBorders>
              <w:top w:val="nil"/>
            </w:tcBorders>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tcBorders>
              <w:top w:val="nil"/>
            </w:tcBorders>
            <w:noWrap/>
          </w:tcPr>
          <w:p>
            <w:pPr>
              <w:widowControl/>
              <w:jc w:val="center"/>
              <w:rPr>
                <w:rFonts w:cs="Times New Roman"/>
                <w:color w:val="000000"/>
                <w:kern w:val="0"/>
                <w:sz w:val="22"/>
                <w14:ligatures w14:val="none"/>
              </w:rPr>
            </w:pPr>
            <w:r>
              <w:rPr>
                <w:rFonts w:cs="Times New Roman"/>
                <w:color w:val="000000"/>
                <w:kern w:val="0"/>
                <w:sz w:val="22"/>
                <w14:ligatures w14:val="none"/>
              </w:rPr>
              <w:t>Very high</w:t>
            </w:r>
          </w:p>
        </w:tc>
        <w:tc>
          <w:tcPr>
            <w:tcW w:w="1417" w:type="dxa"/>
            <w:tcBorders>
              <w:top w:val="nil"/>
            </w:tcBorders>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tcBorders>
              <w:top w:val="nil"/>
            </w:tcBorders>
            <w:noWrap/>
          </w:tcPr>
          <w:p>
            <w:pPr>
              <w:widowControl/>
              <w:jc w:val="center"/>
              <w:rPr>
                <w:rFonts w:cs="Times New Roman"/>
                <w:color w:val="000000"/>
                <w:kern w:val="0"/>
                <w:sz w:val="22"/>
                <w14:ligatures w14:val="none"/>
              </w:rPr>
            </w:pPr>
            <w:r>
              <w:rPr>
                <w:rFonts w:cs="Times New Roman"/>
                <w:color w:val="000000"/>
                <w:kern w:val="0"/>
                <w:sz w:val="22"/>
                <w14:ligatures w14:val="none"/>
              </w:rPr>
              <w:t>Low</w:t>
            </w:r>
          </w:p>
        </w:tc>
      </w:tr>
      <w:tr>
        <w:tblPrEx>
          <w:tblBorders>
            <w:top w:val="single" w:color="7E7E7E" w:themeColor="text1" w:themeTint="80" w:sz="4" w:space="0"/>
            <w:left w:val="none" w:color="auto" w:sz="0" w:space="0"/>
            <w:bottom w:val="single" w:color="7E7E7E" w:themeColor="text1" w:themeTint="80"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134" w:type="dxa"/>
            <w:noWrap/>
          </w:tcPr>
          <w:p>
            <w:pPr>
              <w:widowControl/>
              <w:jc w:val="center"/>
              <w:rPr>
                <w:rFonts w:cs="Times New Roman"/>
                <w:b/>
                <w:bCs/>
                <w:color w:val="000000"/>
                <w:kern w:val="0"/>
                <w:sz w:val="22"/>
                <w14:ligatures w14:val="none"/>
              </w:rPr>
            </w:pPr>
            <w:r>
              <w:rPr>
                <w:rFonts w:cs="Times New Roman"/>
                <w:b w:val="0"/>
                <w:bCs w:val="0"/>
                <w:color w:val="000000"/>
                <w:kern w:val="0"/>
                <w:sz w:val="22"/>
                <w14:ligatures w14:val="none"/>
              </w:rPr>
              <w:t>565</w:t>
            </w:r>
          </w:p>
        </w:tc>
        <w:tc>
          <w:tcPr>
            <w:tcW w:w="1134" w:type="dxa"/>
            <w:noWrap/>
          </w:tcPr>
          <w:p>
            <w:pPr>
              <w:widowControl/>
              <w:jc w:val="center"/>
              <w:rPr>
                <w:rFonts w:cs="Times New Roman"/>
                <w:color w:val="000000"/>
                <w:kern w:val="0"/>
                <w:sz w:val="22"/>
                <w14:ligatures w14:val="none"/>
              </w:rPr>
            </w:pPr>
            <w:r>
              <w:rPr>
                <w:rFonts w:cs="Times New Roman"/>
                <w:color w:val="000000"/>
                <w:kern w:val="0"/>
                <w:sz w:val="22"/>
                <w14:ligatures w14:val="none"/>
              </w:rPr>
              <w:t>27.82</w:t>
            </w:r>
          </w:p>
        </w:tc>
        <w:tc>
          <w:tcPr>
            <w:tcW w:w="1134" w:type="dxa"/>
            <w:noWrap/>
          </w:tcPr>
          <w:p>
            <w:pPr>
              <w:widowControl/>
              <w:jc w:val="center"/>
              <w:rPr>
                <w:rFonts w:cs="Times New Roman"/>
                <w:color w:val="000000"/>
                <w:kern w:val="0"/>
                <w:sz w:val="22"/>
                <w14:ligatures w14:val="none"/>
              </w:rPr>
            </w:pPr>
            <w:r>
              <w:rPr>
                <w:rFonts w:cs="Times New Roman"/>
                <w:color w:val="000000"/>
                <w:kern w:val="0"/>
                <w:sz w:val="22"/>
                <w14:ligatures w14:val="none"/>
              </w:rPr>
              <w:t>91.82</w:t>
            </w:r>
          </w:p>
        </w:tc>
        <w:tc>
          <w:tcPr>
            <w:tcW w:w="843" w:type="dxa"/>
            <w:noWrap/>
          </w:tcPr>
          <w:p>
            <w:pPr>
              <w:widowControl/>
              <w:jc w:val="center"/>
              <w:rPr>
                <w:rFonts w:cs="Times New Roman"/>
                <w:color w:val="000000"/>
                <w:kern w:val="0"/>
                <w:sz w:val="22"/>
                <w14:ligatures w14:val="none"/>
              </w:rPr>
            </w:pPr>
            <w:r>
              <w:rPr>
                <w:rFonts w:cs="Times New Roman"/>
                <w:color w:val="000000"/>
                <w:kern w:val="0"/>
                <w:sz w:val="22"/>
                <w14:ligatures w14:val="none"/>
              </w:rPr>
              <w:t>4746</w:t>
            </w:r>
          </w:p>
        </w:tc>
        <w:tc>
          <w:tcPr>
            <w:tcW w:w="1430" w:type="dxa"/>
            <w:noWrap/>
          </w:tcPr>
          <w:p>
            <w:pPr>
              <w:widowControl/>
              <w:jc w:val="center"/>
              <w:rPr>
                <w:rFonts w:cs="Times New Roman"/>
                <w:color w:val="000000"/>
                <w:kern w:val="0"/>
                <w:sz w:val="22"/>
                <w14:ligatures w14:val="none"/>
              </w:rPr>
            </w:pPr>
            <w:r>
              <w:rPr>
                <w:rFonts w:cs="Times New Roman"/>
                <w:color w:val="000000"/>
                <w:kern w:val="0"/>
                <w:sz w:val="22"/>
                <w14:ligatures w14:val="none"/>
              </w:rPr>
              <w:t>Dangme Chu</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Medium</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noWrap/>
          </w:tcPr>
          <w:p>
            <w:pPr>
              <w:widowControl/>
              <w:jc w:val="center"/>
              <w:rPr>
                <w:rFonts w:cs="Times New Roman"/>
                <w:color w:val="000000"/>
                <w:kern w:val="0"/>
                <w:sz w:val="22"/>
                <w14:ligatures w14:val="none"/>
              </w:rPr>
            </w:pPr>
          </w:p>
        </w:tc>
      </w:tr>
      <w:tr>
        <w:tblPrEx>
          <w:tblBorders>
            <w:top w:val="single" w:color="7E7E7E" w:themeColor="text1" w:themeTint="80" w:sz="4" w:space="0"/>
            <w:left w:val="none" w:color="auto" w:sz="0" w:space="0"/>
            <w:bottom w:val="single" w:color="7E7E7E" w:themeColor="text1" w:themeTint="80"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134" w:type="dxa"/>
            <w:noWrap/>
          </w:tcPr>
          <w:p>
            <w:pPr>
              <w:widowControl/>
              <w:jc w:val="center"/>
              <w:rPr>
                <w:rFonts w:cs="Times New Roman"/>
                <w:b/>
                <w:bCs/>
                <w:color w:val="000000"/>
                <w:kern w:val="0"/>
                <w:sz w:val="22"/>
                <w14:ligatures w14:val="none"/>
              </w:rPr>
            </w:pPr>
            <w:r>
              <w:rPr>
                <w:rFonts w:cs="Times New Roman"/>
                <w:b w:val="0"/>
                <w:bCs w:val="0"/>
                <w:color w:val="000000"/>
                <w:kern w:val="0"/>
                <w:sz w:val="22"/>
                <w14:ligatures w14:val="none"/>
              </w:rPr>
              <w:t>571</w:t>
            </w:r>
          </w:p>
        </w:tc>
        <w:tc>
          <w:tcPr>
            <w:tcW w:w="1134" w:type="dxa"/>
            <w:noWrap/>
          </w:tcPr>
          <w:p>
            <w:pPr>
              <w:widowControl/>
              <w:jc w:val="center"/>
              <w:rPr>
                <w:rFonts w:cs="Times New Roman"/>
                <w:color w:val="000000"/>
                <w:kern w:val="0"/>
                <w:sz w:val="22"/>
                <w14:ligatures w14:val="none"/>
              </w:rPr>
            </w:pPr>
            <w:r>
              <w:rPr>
                <w:rFonts w:cs="Times New Roman"/>
                <w:color w:val="000000"/>
                <w:kern w:val="0"/>
                <w:sz w:val="22"/>
                <w14:ligatures w14:val="none"/>
              </w:rPr>
              <w:t>28.09</w:t>
            </w:r>
          </w:p>
        </w:tc>
        <w:tc>
          <w:tcPr>
            <w:tcW w:w="1134" w:type="dxa"/>
            <w:noWrap/>
          </w:tcPr>
          <w:p>
            <w:pPr>
              <w:widowControl/>
              <w:jc w:val="center"/>
              <w:rPr>
                <w:rFonts w:cs="Times New Roman"/>
                <w:color w:val="000000"/>
                <w:kern w:val="0"/>
                <w:sz w:val="22"/>
                <w14:ligatures w14:val="none"/>
              </w:rPr>
            </w:pPr>
            <w:r>
              <w:rPr>
                <w:rFonts w:cs="Times New Roman"/>
                <w:color w:val="000000"/>
                <w:kern w:val="0"/>
                <w:sz w:val="22"/>
                <w14:ligatures w14:val="none"/>
              </w:rPr>
              <w:t>91.85</w:t>
            </w:r>
          </w:p>
        </w:tc>
        <w:tc>
          <w:tcPr>
            <w:tcW w:w="843" w:type="dxa"/>
            <w:noWrap/>
          </w:tcPr>
          <w:p>
            <w:pPr>
              <w:widowControl/>
              <w:jc w:val="center"/>
              <w:rPr>
                <w:rFonts w:cs="Times New Roman"/>
                <w:color w:val="000000"/>
                <w:kern w:val="0"/>
                <w:sz w:val="22"/>
                <w14:ligatures w14:val="none"/>
              </w:rPr>
            </w:pPr>
            <w:r>
              <w:rPr>
                <w:rFonts w:cs="Times New Roman"/>
                <w:color w:val="000000"/>
                <w:kern w:val="0"/>
                <w:sz w:val="22"/>
                <w14:ligatures w14:val="none"/>
              </w:rPr>
              <w:t>5161</w:t>
            </w:r>
          </w:p>
        </w:tc>
        <w:tc>
          <w:tcPr>
            <w:tcW w:w="1430" w:type="dxa"/>
            <w:noWrap/>
          </w:tcPr>
          <w:p>
            <w:pPr>
              <w:widowControl/>
              <w:jc w:val="center"/>
              <w:rPr>
                <w:rFonts w:cs="Times New Roman"/>
                <w:color w:val="000000"/>
                <w:kern w:val="0"/>
                <w:sz w:val="22"/>
                <w14:ligatures w14:val="none"/>
              </w:rPr>
            </w:pPr>
            <w:r>
              <w:rPr>
                <w:rFonts w:cs="Times New Roman"/>
                <w:color w:val="000000"/>
                <w:kern w:val="0"/>
                <w:sz w:val="22"/>
                <w14:ligatures w14:val="none"/>
              </w:rPr>
              <w:t>Dangme Chu</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Very 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Very 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Very low</w:t>
            </w:r>
          </w:p>
        </w:tc>
      </w:tr>
      <w:tr>
        <w:tblPrEx>
          <w:tblBorders>
            <w:top w:val="single" w:color="7E7E7E" w:themeColor="text1" w:themeTint="80" w:sz="4" w:space="0"/>
            <w:left w:val="none" w:color="auto" w:sz="0" w:space="0"/>
            <w:bottom w:val="single" w:color="7E7E7E" w:themeColor="text1" w:themeTint="80" w:sz="4" w:space="0"/>
            <w:right w:val="none" w:color="auto" w:sz="0" w:space="0"/>
            <w:insideH w:val="none" w:color="auto" w:sz="0" w:space="0"/>
            <w:insideV w:val="none" w:color="auto" w:sz="0" w:space="0"/>
          </w:tblBorders>
        </w:tblPrEx>
        <w:trPr>
          <w:trHeight w:val="270" w:hRule="atLeast"/>
        </w:trPr>
        <w:tc>
          <w:tcPr>
            <w:tcW w:w="1134" w:type="dxa"/>
            <w:noWrap/>
          </w:tcPr>
          <w:p>
            <w:pPr>
              <w:widowControl/>
              <w:jc w:val="center"/>
              <w:rPr>
                <w:rFonts w:cs="Times New Roman"/>
                <w:b/>
                <w:bCs/>
                <w:color w:val="000000"/>
                <w:kern w:val="0"/>
                <w:sz w:val="22"/>
                <w14:ligatures w14:val="none"/>
              </w:rPr>
            </w:pPr>
            <w:r>
              <w:rPr>
                <w:rFonts w:cs="Times New Roman"/>
                <w:b w:val="0"/>
                <w:bCs w:val="0"/>
                <w:color w:val="000000"/>
                <w:kern w:val="0"/>
                <w:sz w:val="22"/>
                <w14:ligatures w14:val="none"/>
              </w:rPr>
              <w:t>576</w:t>
            </w:r>
          </w:p>
        </w:tc>
        <w:tc>
          <w:tcPr>
            <w:tcW w:w="1134" w:type="dxa"/>
            <w:noWrap/>
          </w:tcPr>
          <w:p>
            <w:pPr>
              <w:widowControl/>
              <w:jc w:val="center"/>
              <w:rPr>
                <w:rFonts w:cs="Times New Roman"/>
                <w:color w:val="000000"/>
                <w:kern w:val="0"/>
                <w:sz w:val="22"/>
                <w14:ligatures w14:val="none"/>
              </w:rPr>
            </w:pPr>
            <w:r>
              <w:rPr>
                <w:rFonts w:cs="Times New Roman"/>
                <w:color w:val="000000"/>
                <w:kern w:val="0"/>
                <w:sz w:val="22"/>
                <w14:ligatures w14:val="none"/>
              </w:rPr>
              <w:t>28.13</w:t>
            </w:r>
          </w:p>
        </w:tc>
        <w:tc>
          <w:tcPr>
            <w:tcW w:w="1134" w:type="dxa"/>
            <w:noWrap/>
          </w:tcPr>
          <w:p>
            <w:pPr>
              <w:widowControl/>
              <w:jc w:val="center"/>
              <w:rPr>
                <w:rFonts w:cs="Times New Roman"/>
                <w:color w:val="000000"/>
                <w:kern w:val="0"/>
                <w:sz w:val="22"/>
                <w14:ligatures w14:val="none"/>
              </w:rPr>
            </w:pPr>
            <w:r>
              <w:rPr>
                <w:rFonts w:cs="Times New Roman"/>
                <w:color w:val="000000"/>
                <w:kern w:val="0"/>
                <w:sz w:val="22"/>
                <w14:ligatures w14:val="none"/>
              </w:rPr>
              <w:t>91.86</w:t>
            </w:r>
          </w:p>
        </w:tc>
        <w:tc>
          <w:tcPr>
            <w:tcW w:w="843" w:type="dxa"/>
            <w:noWrap/>
          </w:tcPr>
          <w:p>
            <w:pPr>
              <w:widowControl/>
              <w:jc w:val="center"/>
              <w:rPr>
                <w:rFonts w:cs="Times New Roman"/>
                <w:color w:val="000000"/>
                <w:kern w:val="0"/>
                <w:sz w:val="22"/>
                <w14:ligatures w14:val="none"/>
              </w:rPr>
            </w:pPr>
            <w:r>
              <w:rPr>
                <w:rFonts w:cs="Times New Roman"/>
                <w:color w:val="000000"/>
                <w:kern w:val="0"/>
                <w:sz w:val="22"/>
                <w14:ligatures w14:val="none"/>
              </w:rPr>
              <w:t>5404</w:t>
            </w:r>
          </w:p>
        </w:tc>
        <w:tc>
          <w:tcPr>
            <w:tcW w:w="1430" w:type="dxa"/>
            <w:noWrap/>
          </w:tcPr>
          <w:p>
            <w:pPr>
              <w:widowControl/>
              <w:jc w:val="center"/>
              <w:rPr>
                <w:rFonts w:cs="Times New Roman"/>
                <w:color w:val="000000"/>
                <w:kern w:val="0"/>
                <w:sz w:val="22"/>
                <w14:ligatures w14:val="none"/>
              </w:rPr>
            </w:pPr>
            <w:r>
              <w:rPr>
                <w:rFonts w:cs="Times New Roman"/>
                <w:color w:val="000000"/>
                <w:kern w:val="0"/>
                <w:sz w:val="22"/>
                <w14:ligatures w14:val="none"/>
              </w:rPr>
              <w:t>Dangme Chu</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Medium</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Very 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noWrap/>
          </w:tcPr>
          <w:p>
            <w:pPr>
              <w:widowControl/>
              <w:jc w:val="center"/>
              <w:rPr>
                <w:rFonts w:cs="Times New Roman"/>
                <w:color w:val="000000"/>
                <w:kern w:val="0"/>
                <w:sz w:val="22"/>
                <w14:ligatures w14:val="none"/>
              </w:rPr>
            </w:pPr>
          </w:p>
        </w:tc>
      </w:tr>
      <w:tr>
        <w:tblPrEx>
          <w:tblBorders>
            <w:top w:val="single" w:color="7E7E7E" w:themeColor="text1" w:themeTint="80" w:sz="4" w:space="0"/>
            <w:left w:val="none" w:color="auto" w:sz="0" w:space="0"/>
            <w:bottom w:val="single" w:color="7E7E7E" w:themeColor="text1" w:themeTint="80"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134" w:type="dxa"/>
            <w:noWrap/>
          </w:tcPr>
          <w:p>
            <w:pPr>
              <w:widowControl/>
              <w:jc w:val="center"/>
              <w:rPr>
                <w:rFonts w:cs="Times New Roman"/>
                <w:b/>
                <w:bCs/>
                <w:color w:val="000000"/>
                <w:kern w:val="0"/>
                <w:sz w:val="22"/>
                <w14:ligatures w14:val="none"/>
              </w:rPr>
            </w:pPr>
            <w:r>
              <w:rPr>
                <w:rFonts w:cs="Times New Roman"/>
                <w:b w:val="0"/>
                <w:bCs w:val="0"/>
                <w:color w:val="000000"/>
                <w:kern w:val="0"/>
                <w:sz w:val="22"/>
                <w14:ligatures w14:val="none"/>
              </w:rPr>
              <w:t>587</w:t>
            </w:r>
          </w:p>
        </w:tc>
        <w:tc>
          <w:tcPr>
            <w:tcW w:w="1134" w:type="dxa"/>
            <w:noWrap/>
          </w:tcPr>
          <w:p>
            <w:pPr>
              <w:widowControl/>
              <w:jc w:val="center"/>
              <w:rPr>
                <w:rFonts w:cs="Times New Roman"/>
                <w:color w:val="000000"/>
                <w:kern w:val="0"/>
                <w:sz w:val="22"/>
                <w14:ligatures w14:val="none"/>
              </w:rPr>
            </w:pPr>
            <w:r>
              <w:rPr>
                <w:rFonts w:cs="Times New Roman"/>
                <w:color w:val="000000"/>
                <w:kern w:val="0"/>
                <w:sz w:val="22"/>
                <w14:ligatures w14:val="none"/>
              </w:rPr>
              <w:t>28.14</w:t>
            </w:r>
          </w:p>
        </w:tc>
        <w:tc>
          <w:tcPr>
            <w:tcW w:w="1134" w:type="dxa"/>
            <w:noWrap/>
          </w:tcPr>
          <w:p>
            <w:pPr>
              <w:widowControl/>
              <w:jc w:val="center"/>
              <w:rPr>
                <w:rFonts w:cs="Times New Roman"/>
                <w:color w:val="000000"/>
                <w:kern w:val="0"/>
                <w:sz w:val="22"/>
                <w14:ligatures w14:val="none"/>
              </w:rPr>
            </w:pPr>
            <w:r>
              <w:rPr>
                <w:rFonts w:cs="Times New Roman"/>
                <w:color w:val="000000"/>
                <w:kern w:val="0"/>
                <w:sz w:val="22"/>
                <w14:ligatures w14:val="none"/>
              </w:rPr>
              <w:t>91.89</w:t>
            </w:r>
          </w:p>
        </w:tc>
        <w:tc>
          <w:tcPr>
            <w:tcW w:w="843" w:type="dxa"/>
            <w:noWrap/>
          </w:tcPr>
          <w:p>
            <w:pPr>
              <w:widowControl/>
              <w:jc w:val="center"/>
              <w:rPr>
                <w:rFonts w:cs="Times New Roman"/>
                <w:color w:val="000000"/>
                <w:kern w:val="0"/>
                <w:sz w:val="22"/>
                <w14:ligatures w14:val="none"/>
              </w:rPr>
            </w:pPr>
            <w:r>
              <w:rPr>
                <w:rFonts w:cs="Times New Roman"/>
                <w:color w:val="000000"/>
                <w:kern w:val="0"/>
                <w:sz w:val="22"/>
                <w14:ligatures w14:val="none"/>
              </w:rPr>
              <w:t>5240</w:t>
            </w:r>
          </w:p>
        </w:tc>
        <w:tc>
          <w:tcPr>
            <w:tcW w:w="1430" w:type="dxa"/>
            <w:noWrap/>
          </w:tcPr>
          <w:p>
            <w:pPr>
              <w:widowControl/>
              <w:jc w:val="center"/>
              <w:rPr>
                <w:rFonts w:cs="Times New Roman"/>
                <w:color w:val="000000"/>
                <w:kern w:val="0"/>
                <w:sz w:val="22"/>
                <w14:ligatures w14:val="none"/>
              </w:rPr>
            </w:pPr>
            <w:r>
              <w:rPr>
                <w:rFonts w:cs="Times New Roman"/>
                <w:color w:val="000000"/>
                <w:kern w:val="0"/>
                <w:sz w:val="22"/>
                <w14:ligatures w14:val="none"/>
              </w:rPr>
              <w:t>Dangme Chu</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Very 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Very 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Medium</w:t>
            </w:r>
          </w:p>
        </w:tc>
        <w:tc>
          <w:tcPr>
            <w:tcW w:w="1417" w:type="dxa"/>
            <w:noWrap/>
          </w:tcPr>
          <w:p>
            <w:pPr>
              <w:widowControl/>
              <w:jc w:val="center"/>
              <w:rPr>
                <w:rFonts w:cs="Times New Roman"/>
                <w:color w:val="000000"/>
                <w:kern w:val="0"/>
                <w:sz w:val="22"/>
                <w14:ligatures w14:val="none"/>
              </w:rPr>
            </w:pPr>
          </w:p>
        </w:tc>
      </w:tr>
      <w:tr>
        <w:tblPrEx>
          <w:tblBorders>
            <w:top w:val="single" w:color="7E7E7E" w:themeColor="text1" w:themeTint="80" w:sz="4" w:space="0"/>
            <w:left w:val="none" w:color="auto" w:sz="0" w:space="0"/>
            <w:bottom w:val="single" w:color="7E7E7E" w:themeColor="text1" w:themeTint="80"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134" w:type="dxa"/>
            <w:noWrap/>
          </w:tcPr>
          <w:p>
            <w:pPr>
              <w:widowControl/>
              <w:jc w:val="center"/>
              <w:rPr>
                <w:rFonts w:cs="Times New Roman"/>
                <w:b/>
                <w:bCs/>
                <w:color w:val="000000"/>
                <w:kern w:val="0"/>
                <w:sz w:val="22"/>
                <w14:ligatures w14:val="none"/>
              </w:rPr>
            </w:pPr>
            <w:r>
              <w:rPr>
                <w:rFonts w:cs="Times New Roman"/>
                <w:b w:val="0"/>
                <w:bCs w:val="0"/>
                <w:color w:val="000000"/>
                <w:kern w:val="0"/>
                <w:sz w:val="22"/>
                <w14:ligatures w14:val="none"/>
              </w:rPr>
              <w:t>619</w:t>
            </w:r>
          </w:p>
        </w:tc>
        <w:tc>
          <w:tcPr>
            <w:tcW w:w="1134" w:type="dxa"/>
            <w:noWrap/>
          </w:tcPr>
          <w:p>
            <w:pPr>
              <w:widowControl/>
              <w:jc w:val="center"/>
              <w:rPr>
                <w:rFonts w:cs="Times New Roman"/>
                <w:color w:val="000000"/>
                <w:kern w:val="0"/>
                <w:sz w:val="22"/>
                <w14:ligatures w14:val="none"/>
              </w:rPr>
            </w:pPr>
            <w:r>
              <w:rPr>
                <w:rFonts w:cs="Times New Roman"/>
                <w:color w:val="000000"/>
                <w:kern w:val="0"/>
                <w:sz w:val="22"/>
                <w14:ligatures w14:val="none"/>
              </w:rPr>
              <w:t>27.79</w:t>
            </w:r>
          </w:p>
        </w:tc>
        <w:tc>
          <w:tcPr>
            <w:tcW w:w="1134" w:type="dxa"/>
            <w:noWrap/>
          </w:tcPr>
          <w:p>
            <w:pPr>
              <w:widowControl/>
              <w:jc w:val="center"/>
              <w:rPr>
                <w:rFonts w:cs="Times New Roman"/>
                <w:color w:val="000000"/>
                <w:kern w:val="0"/>
                <w:sz w:val="22"/>
                <w14:ligatures w14:val="none"/>
              </w:rPr>
            </w:pPr>
            <w:r>
              <w:rPr>
                <w:rFonts w:cs="Times New Roman"/>
                <w:color w:val="000000"/>
                <w:kern w:val="0"/>
                <w:sz w:val="22"/>
                <w14:ligatures w14:val="none"/>
              </w:rPr>
              <w:t>92.05</w:t>
            </w:r>
          </w:p>
        </w:tc>
        <w:tc>
          <w:tcPr>
            <w:tcW w:w="843" w:type="dxa"/>
            <w:noWrap/>
          </w:tcPr>
          <w:p>
            <w:pPr>
              <w:widowControl/>
              <w:jc w:val="center"/>
              <w:rPr>
                <w:rFonts w:cs="Times New Roman"/>
                <w:color w:val="000000"/>
                <w:kern w:val="0"/>
                <w:sz w:val="22"/>
                <w14:ligatures w14:val="none"/>
              </w:rPr>
            </w:pPr>
            <w:r>
              <w:rPr>
                <w:rFonts w:cs="Times New Roman"/>
                <w:color w:val="000000"/>
                <w:kern w:val="0"/>
                <w:sz w:val="22"/>
                <w14:ligatures w14:val="none"/>
              </w:rPr>
              <w:t>4948</w:t>
            </w:r>
          </w:p>
        </w:tc>
        <w:tc>
          <w:tcPr>
            <w:tcW w:w="1430" w:type="dxa"/>
            <w:noWrap/>
          </w:tcPr>
          <w:p>
            <w:pPr>
              <w:widowControl/>
              <w:jc w:val="center"/>
              <w:rPr>
                <w:rFonts w:cs="Times New Roman"/>
                <w:color w:val="000000"/>
                <w:kern w:val="0"/>
                <w:sz w:val="22"/>
                <w14:ligatures w14:val="none"/>
              </w:rPr>
            </w:pPr>
            <w:r>
              <w:rPr>
                <w:rFonts w:cs="Times New Roman"/>
                <w:color w:val="000000"/>
                <w:kern w:val="0"/>
                <w:sz w:val="22"/>
                <w14:ligatures w14:val="none"/>
              </w:rPr>
              <w:t>Dangme Chu</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Very 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Very 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Medium</w:t>
            </w:r>
          </w:p>
        </w:tc>
      </w:tr>
      <w:tr>
        <w:tblPrEx>
          <w:tblBorders>
            <w:top w:val="single" w:color="7E7E7E" w:themeColor="text1" w:themeTint="80" w:sz="4" w:space="0"/>
            <w:left w:val="none" w:color="auto" w:sz="0" w:space="0"/>
            <w:bottom w:val="single" w:color="7E7E7E" w:themeColor="text1" w:themeTint="80"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134" w:type="dxa"/>
            <w:noWrap/>
          </w:tcPr>
          <w:p>
            <w:pPr>
              <w:widowControl/>
              <w:jc w:val="center"/>
              <w:rPr>
                <w:rFonts w:cs="Times New Roman"/>
                <w:b/>
                <w:bCs/>
                <w:color w:val="000000"/>
                <w:kern w:val="0"/>
                <w:sz w:val="22"/>
                <w14:ligatures w14:val="none"/>
              </w:rPr>
            </w:pPr>
            <w:r>
              <w:rPr>
                <w:rFonts w:cs="Times New Roman"/>
                <w:b w:val="0"/>
                <w:bCs w:val="0"/>
                <w:color w:val="000000"/>
                <w:kern w:val="0"/>
                <w:sz w:val="22"/>
                <w14:ligatures w14:val="none"/>
              </w:rPr>
              <w:t>655</w:t>
            </w:r>
          </w:p>
        </w:tc>
        <w:tc>
          <w:tcPr>
            <w:tcW w:w="1134" w:type="dxa"/>
            <w:noWrap/>
          </w:tcPr>
          <w:p>
            <w:pPr>
              <w:widowControl/>
              <w:jc w:val="center"/>
              <w:rPr>
                <w:rFonts w:cs="Times New Roman"/>
                <w:color w:val="000000"/>
                <w:kern w:val="0"/>
                <w:sz w:val="22"/>
                <w14:ligatures w14:val="none"/>
              </w:rPr>
            </w:pPr>
            <w:r>
              <w:rPr>
                <w:rFonts w:cs="Times New Roman"/>
                <w:color w:val="000000"/>
                <w:kern w:val="0"/>
                <w:sz w:val="22"/>
                <w14:ligatures w14:val="none"/>
              </w:rPr>
              <w:t>27.77</w:t>
            </w:r>
          </w:p>
        </w:tc>
        <w:tc>
          <w:tcPr>
            <w:tcW w:w="1134" w:type="dxa"/>
            <w:noWrap/>
          </w:tcPr>
          <w:p>
            <w:pPr>
              <w:widowControl/>
              <w:jc w:val="center"/>
              <w:rPr>
                <w:rFonts w:cs="Times New Roman"/>
                <w:color w:val="000000"/>
                <w:kern w:val="0"/>
                <w:sz w:val="22"/>
                <w14:ligatures w14:val="none"/>
              </w:rPr>
            </w:pPr>
            <w:r>
              <w:rPr>
                <w:rFonts w:cs="Times New Roman"/>
                <w:color w:val="000000"/>
                <w:kern w:val="0"/>
                <w:sz w:val="22"/>
                <w14:ligatures w14:val="none"/>
              </w:rPr>
              <w:t>92.31</w:t>
            </w:r>
          </w:p>
        </w:tc>
        <w:tc>
          <w:tcPr>
            <w:tcW w:w="843" w:type="dxa"/>
            <w:noWrap/>
          </w:tcPr>
          <w:p>
            <w:pPr>
              <w:widowControl/>
              <w:jc w:val="center"/>
              <w:rPr>
                <w:rFonts w:cs="Times New Roman"/>
                <w:color w:val="000000"/>
                <w:kern w:val="0"/>
                <w:sz w:val="22"/>
                <w14:ligatures w14:val="none"/>
              </w:rPr>
            </w:pPr>
            <w:r>
              <w:rPr>
                <w:rFonts w:cs="Times New Roman"/>
                <w:color w:val="000000"/>
                <w:kern w:val="0"/>
                <w:sz w:val="22"/>
                <w14:ligatures w14:val="none"/>
              </w:rPr>
              <w:t>4878</w:t>
            </w:r>
          </w:p>
        </w:tc>
        <w:tc>
          <w:tcPr>
            <w:tcW w:w="1430" w:type="dxa"/>
            <w:noWrap/>
          </w:tcPr>
          <w:p>
            <w:pPr>
              <w:widowControl/>
              <w:jc w:val="center"/>
              <w:rPr>
                <w:rFonts w:cs="Times New Roman"/>
                <w:color w:val="000000"/>
                <w:kern w:val="0"/>
                <w:sz w:val="22"/>
                <w14:ligatures w14:val="none"/>
              </w:rPr>
            </w:pPr>
            <w:r>
              <w:rPr>
                <w:rFonts w:cs="Times New Roman"/>
                <w:color w:val="000000"/>
                <w:kern w:val="0"/>
                <w:sz w:val="22"/>
                <w14:ligatures w14:val="none"/>
              </w:rPr>
              <w:t>Dangme Chu</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noWrap/>
          </w:tcPr>
          <w:p>
            <w:pPr>
              <w:widowControl/>
              <w:jc w:val="center"/>
              <w:rPr>
                <w:rFonts w:cs="Times New Roman"/>
                <w:color w:val="000000"/>
                <w:kern w:val="0"/>
                <w:sz w:val="22"/>
                <w14:ligatures w14:val="none"/>
              </w:rPr>
            </w:pPr>
          </w:p>
        </w:tc>
      </w:tr>
      <w:tr>
        <w:tblPrEx>
          <w:tblBorders>
            <w:top w:val="single" w:color="7E7E7E" w:themeColor="text1" w:themeTint="80" w:sz="4" w:space="0"/>
            <w:left w:val="none" w:color="auto" w:sz="0" w:space="0"/>
            <w:bottom w:val="single" w:color="7E7E7E" w:themeColor="text1" w:themeTint="80"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134" w:type="dxa"/>
            <w:noWrap/>
          </w:tcPr>
          <w:p>
            <w:pPr>
              <w:widowControl/>
              <w:jc w:val="center"/>
              <w:rPr>
                <w:rFonts w:cs="Times New Roman"/>
                <w:b/>
                <w:bCs/>
                <w:color w:val="000000"/>
                <w:kern w:val="0"/>
                <w:sz w:val="22"/>
                <w14:ligatures w14:val="none"/>
              </w:rPr>
            </w:pPr>
            <w:r>
              <w:rPr>
                <w:rFonts w:cs="Times New Roman"/>
                <w:b w:val="0"/>
                <w:bCs w:val="0"/>
                <w:color w:val="000000"/>
                <w:kern w:val="0"/>
                <w:sz w:val="22"/>
                <w14:ligatures w14:val="none"/>
              </w:rPr>
              <w:t>668</w:t>
            </w:r>
          </w:p>
        </w:tc>
        <w:tc>
          <w:tcPr>
            <w:tcW w:w="1134" w:type="dxa"/>
            <w:noWrap/>
          </w:tcPr>
          <w:p>
            <w:pPr>
              <w:widowControl/>
              <w:jc w:val="center"/>
              <w:rPr>
                <w:rFonts w:cs="Times New Roman"/>
                <w:color w:val="000000"/>
                <w:kern w:val="0"/>
                <w:sz w:val="22"/>
                <w14:ligatures w14:val="none"/>
              </w:rPr>
            </w:pPr>
            <w:r>
              <w:rPr>
                <w:rFonts w:cs="Times New Roman"/>
                <w:color w:val="000000"/>
                <w:kern w:val="0"/>
                <w:sz w:val="22"/>
                <w14:ligatures w14:val="none"/>
              </w:rPr>
              <w:t>27.76</w:t>
            </w:r>
          </w:p>
        </w:tc>
        <w:tc>
          <w:tcPr>
            <w:tcW w:w="1134" w:type="dxa"/>
            <w:noWrap/>
          </w:tcPr>
          <w:p>
            <w:pPr>
              <w:widowControl/>
              <w:jc w:val="center"/>
              <w:rPr>
                <w:rFonts w:cs="Times New Roman"/>
                <w:color w:val="000000"/>
                <w:kern w:val="0"/>
                <w:sz w:val="22"/>
                <w14:ligatures w14:val="none"/>
              </w:rPr>
            </w:pPr>
            <w:r>
              <w:rPr>
                <w:rFonts w:cs="Times New Roman"/>
                <w:color w:val="000000"/>
                <w:kern w:val="0"/>
                <w:sz w:val="22"/>
                <w14:ligatures w14:val="none"/>
              </w:rPr>
              <w:t>92.40</w:t>
            </w:r>
          </w:p>
        </w:tc>
        <w:tc>
          <w:tcPr>
            <w:tcW w:w="843" w:type="dxa"/>
            <w:noWrap/>
          </w:tcPr>
          <w:p>
            <w:pPr>
              <w:widowControl/>
              <w:jc w:val="center"/>
              <w:rPr>
                <w:rFonts w:cs="Times New Roman"/>
                <w:color w:val="000000"/>
                <w:kern w:val="0"/>
                <w:sz w:val="22"/>
                <w14:ligatures w14:val="none"/>
              </w:rPr>
            </w:pPr>
            <w:r>
              <w:rPr>
                <w:rFonts w:cs="Times New Roman"/>
                <w:color w:val="000000"/>
                <w:kern w:val="0"/>
                <w:sz w:val="22"/>
                <w14:ligatures w14:val="none"/>
              </w:rPr>
              <w:t>4970</w:t>
            </w:r>
          </w:p>
        </w:tc>
        <w:tc>
          <w:tcPr>
            <w:tcW w:w="1430" w:type="dxa"/>
            <w:noWrap/>
          </w:tcPr>
          <w:p>
            <w:pPr>
              <w:widowControl/>
              <w:jc w:val="center"/>
              <w:rPr>
                <w:rFonts w:cs="Times New Roman"/>
                <w:color w:val="000000"/>
                <w:kern w:val="0"/>
                <w:sz w:val="22"/>
                <w14:ligatures w14:val="none"/>
              </w:rPr>
            </w:pPr>
            <w:r>
              <w:rPr>
                <w:rFonts w:cs="Times New Roman"/>
                <w:color w:val="000000"/>
                <w:kern w:val="0"/>
                <w:sz w:val="22"/>
                <w14:ligatures w14:val="none"/>
              </w:rPr>
              <w:t>Dangme Chu</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Medium</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Low</w:t>
            </w:r>
          </w:p>
        </w:tc>
        <w:tc>
          <w:tcPr>
            <w:tcW w:w="1417" w:type="dxa"/>
            <w:noWrap/>
          </w:tcPr>
          <w:p>
            <w:pPr>
              <w:widowControl/>
              <w:jc w:val="center"/>
              <w:rPr>
                <w:rFonts w:cs="Times New Roman"/>
                <w:color w:val="000000"/>
                <w:kern w:val="0"/>
                <w:sz w:val="22"/>
                <w14:ligatures w14:val="none"/>
              </w:rPr>
            </w:pPr>
          </w:p>
        </w:tc>
      </w:tr>
      <w:tr>
        <w:tblPrEx>
          <w:tblBorders>
            <w:top w:val="single" w:color="7E7E7E" w:themeColor="text1" w:themeTint="80" w:sz="4" w:space="0"/>
            <w:left w:val="none" w:color="auto" w:sz="0" w:space="0"/>
            <w:bottom w:val="single" w:color="7E7E7E" w:themeColor="text1" w:themeTint="80" w:sz="4" w:space="0"/>
            <w:right w:val="none" w:color="auto" w:sz="0" w:space="0"/>
            <w:insideH w:val="none" w:color="auto" w:sz="0" w:space="0"/>
            <w:insideV w:val="none" w:color="auto" w:sz="0" w:space="0"/>
          </w:tblBorders>
        </w:tblPrEx>
        <w:trPr>
          <w:trHeight w:val="270" w:hRule="atLeast"/>
        </w:trPr>
        <w:tc>
          <w:tcPr>
            <w:tcW w:w="1134" w:type="dxa"/>
            <w:noWrap/>
          </w:tcPr>
          <w:p>
            <w:pPr>
              <w:widowControl/>
              <w:jc w:val="center"/>
              <w:rPr>
                <w:rFonts w:cs="Times New Roman"/>
                <w:b/>
                <w:bCs/>
                <w:color w:val="000000"/>
                <w:kern w:val="0"/>
                <w:sz w:val="22"/>
                <w14:ligatures w14:val="none"/>
              </w:rPr>
            </w:pPr>
            <w:r>
              <w:rPr>
                <w:rFonts w:cs="Times New Roman"/>
                <w:b w:val="0"/>
                <w:bCs w:val="0"/>
                <w:color w:val="000000"/>
                <w:kern w:val="0"/>
                <w:sz w:val="22"/>
                <w14:ligatures w14:val="none"/>
              </w:rPr>
              <w:t>672</w:t>
            </w:r>
          </w:p>
        </w:tc>
        <w:tc>
          <w:tcPr>
            <w:tcW w:w="1134" w:type="dxa"/>
            <w:noWrap/>
          </w:tcPr>
          <w:p>
            <w:pPr>
              <w:widowControl/>
              <w:jc w:val="center"/>
              <w:rPr>
                <w:rFonts w:cs="Times New Roman"/>
                <w:color w:val="000000"/>
                <w:kern w:val="0"/>
                <w:sz w:val="22"/>
                <w14:ligatures w14:val="none"/>
              </w:rPr>
            </w:pPr>
            <w:r>
              <w:rPr>
                <w:rFonts w:cs="Times New Roman"/>
                <w:color w:val="000000"/>
                <w:kern w:val="0"/>
                <w:sz w:val="22"/>
                <w14:ligatures w14:val="none"/>
              </w:rPr>
              <w:t>27.77</w:t>
            </w:r>
          </w:p>
        </w:tc>
        <w:tc>
          <w:tcPr>
            <w:tcW w:w="1134" w:type="dxa"/>
            <w:noWrap/>
          </w:tcPr>
          <w:p>
            <w:pPr>
              <w:widowControl/>
              <w:jc w:val="center"/>
              <w:rPr>
                <w:rFonts w:cs="Times New Roman"/>
                <w:color w:val="000000"/>
                <w:kern w:val="0"/>
                <w:sz w:val="22"/>
                <w14:ligatures w14:val="none"/>
              </w:rPr>
            </w:pPr>
            <w:r>
              <w:rPr>
                <w:rFonts w:cs="Times New Roman"/>
                <w:color w:val="000000"/>
                <w:kern w:val="0"/>
                <w:sz w:val="22"/>
                <w14:ligatures w14:val="none"/>
              </w:rPr>
              <w:t>92.44</w:t>
            </w:r>
          </w:p>
        </w:tc>
        <w:tc>
          <w:tcPr>
            <w:tcW w:w="843" w:type="dxa"/>
            <w:noWrap/>
          </w:tcPr>
          <w:p>
            <w:pPr>
              <w:widowControl/>
              <w:jc w:val="center"/>
              <w:rPr>
                <w:rFonts w:cs="Times New Roman"/>
                <w:color w:val="000000"/>
                <w:kern w:val="0"/>
                <w:sz w:val="22"/>
                <w14:ligatures w14:val="none"/>
              </w:rPr>
            </w:pPr>
            <w:r>
              <w:rPr>
                <w:rFonts w:cs="Times New Roman"/>
                <w:color w:val="000000"/>
                <w:kern w:val="0"/>
                <w:sz w:val="22"/>
                <w14:ligatures w14:val="none"/>
              </w:rPr>
              <w:t>5176</w:t>
            </w:r>
          </w:p>
        </w:tc>
        <w:tc>
          <w:tcPr>
            <w:tcW w:w="1430" w:type="dxa"/>
            <w:noWrap/>
          </w:tcPr>
          <w:p>
            <w:pPr>
              <w:widowControl/>
              <w:jc w:val="center"/>
              <w:rPr>
                <w:rFonts w:cs="Times New Roman"/>
                <w:color w:val="000000"/>
                <w:kern w:val="0"/>
                <w:sz w:val="22"/>
                <w14:ligatures w14:val="none"/>
              </w:rPr>
            </w:pPr>
            <w:r>
              <w:rPr>
                <w:rFonts w:cs="Times New Roman"/>
                <w:color w:val="000000"/>
                <w:kern w:val="0"/>
                <w:sz w:val="22"/>
                <w14:ligatures w14:val="none"/>
              </w:rPr>
              <w:t>Dangme Chu</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Medium</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Medium</w:t>
            </w:r>
          </w:p>
        </w:tc>
        <w:tc>
          <w:tcPr>
            <w:tcW w:w="1417" w:type="dxa"/>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r>
      <w:tr>
        <w:tblPrEx>
          <w:tblBorders>
            <w:top w:val="single" w:color="7E7E7E" w:themeColor="text1" w:themeTint="80" w:sz="4" w:space="0"/>
            <w:left w:val="none" w:color="auto" w:sz="0" w:space="0"/>
            <w:bottom w:val="single" w:color="7E7E7E" w:themeColor="text1" w:themeTint="80"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134" w:type="dxa"/>
            <w:tcBorders>
              <w:bottom w:val="nil"/>
            </w:tcBorders>
            <w:noWrap/>
          </w:tcPr>
          <w:p>
            <w:pPr>
              <w:widowControl/>
              <w:jc w:val="center"/>
              <w:rPr>
                <w:rFonts w:cs="Times New Roman"/>
                <w:b/>
                <w:bCs/>
                <w:color w:val="000000"/>
                <w:kern w:val="0"/>
                <w:sz w:val="22"/>
                <w14:ligatures w14:val="none"/>
              </w:rPr>
            </w:pPr>
            <w:r>
              <w:rPr>
                <w:rFonts w:cs="Times New Roman"/>
                <w:b w:val="0"/>
                <w:bCs w:val="0"/>
                <w:color w:val="000000"/>
                <w:kern w:val="0"/>
                <w:sz w:val="22"/>
                <w14:ligatures w14:val="none"/>
              </w:rPr>
              <w:t>727</w:t>
            </w:r>
          </w:p>
        </w:tc>
        <w:tc>
          <w:tcPr>
            <w:tcW w:w="1134" w:type="dxa"/>
            <w:tcBorders>
              <w:bottom w:val="nil"/>
            </w:tcBorders>
            <w:noWrap/>
          </w:tcPr>
          <w:p>
            <w:pPr>
              <w:widowControl/>
              <w:jc w:val="center"/>
              <w:rPr>
                <w:rFonts w:cs="Times New Roman"/>
                <w:color w:val="000000"/>
                <w:kern w:val="0"/>
                <w:sz w:val="22"/>
                <w14:ligatures w14:val="none"/>
              </w:rPr>
            </w:pPr>
            <w:r>
              <w:rPr>
                <w:rFonts w:cs="Times New Roman"/>
                <w:color w:val="000000"/>
                <w:kern w:val="0"/>
                <w:sz w:val="22"/>
                <w14:ligatures w14:val="none"/>
              </w:rPr>
              <w:t>28.32</w:t>
            </w:r>
          </w:p>
        </w:tc>
        <w:tc>
          <w:tcPr>
            <w:tcW w:w="1134" w:type="dxa"/>
            <w:tcBorders>
              <w:bottom w:val="nil"/>
            </w:tcBorders>
            <w:noWrap/>
          </w:tcPr>
          <w:p>
            <w:pPr>
              <w:widowControl/>
              <w:jc w:val="center"/>
              <w:rPr>
                <w:rFonts w:cs="Times New Roman"/>
                <w:color w:val="000000"/>
                <w:kern w:val="0"/>
                <w:sz w:val="22"/>
                <w14:ligatures w14:val="none"/>
              </w:rPr>
            </w:pPr>
            <w:r>
              <w:rPr>
                <w:rFonts w:cs="Times New Roman"/>
                <w:color w:val="000000"/>
                <w:kern w:val="0"/>
                <w:sz w:val="22"/>
                <w14:ligatures w14:val="none"/>
              </w:rPr>
              <w:t>93.05</w:t>
            </w:r>
          </w:p>
        </w:tc>
        <w:tc>
          <w:tcPr>
            <w:tcW w:w="843" w:type="dxa"/>
            <w:tcBorders>
              <w:bottom w:val="nil"/>
            </w:tcBorders>
            <w:noWrap/>
          </w:tcPr>
          <w:p>
            <w:pPr>
              <w:widowControl/>
              <w:jc w:val="center"/>
              <w:rPr>
                <w:rFonts w:cs="Times New Roman"/>
                <w:color w:val="000000"/>
                <w:kern w:val="0"/>
                <w:sz w:val="22"/>
                <w14:ligatures w14:val="none"/>
              </w:rPr>
            </w:pPr>
            <w:r>
              <w:rPr>
                <w:rFonts w:cs="Times New Roman"/>
                <w:color w:val="000000"/>
                <w:kern w:val="0"/>
                <w:sz w:val="22"/>
                <w14:ligatures w14:val="none"/>
              </w:rPr>
              <w:t>4255</w:t>
            </w:r>
          </w:p>
        </w:tc>
        <w:tc>
          <w:tcPr>
            <w:tcW w:w="1430" w:type="dxa"/>
            <w:tcBorders>
              <w:bottom w:val="nil"/>
            </w:tcBorders>
            <w:noWrap/>
          </w:tcPr>
          <w:p>
            <w:pPr>
              <w:widowControl/>
              <w:jc w:val="center"/>
              <w:rPr>
                <w:rFonts w:cs="Times New Roman"/>
                <w:color w:val="000000"/>
                <w:kern w:val="0"/>
                <w:sz w:val="22"/>
                <w14:ligatures w14:val="none"/>
              </w:rPr>
            </w:pPr>
            <w:r>
              <w:rPr>
                <w:rFonts w:cs="Times New Roman"/>
                <w:color w:val="000000"/>
                <w:kern w:val="0"/>
                <w:sz w:val="22"/>
                <w14:ligatures w14:val="none"/>
              </w:rPr>
              <w:t>Subansiri</w:t>
            </w:r>
          </w:p>
        </w:tc>
        <w:tc>
          <w:tcPr>
            <w:tcW w:w="1417" w:type="dxa"/>
            <w:tcBorders>
              <w:bottom w:val="nil"/>
            </w:tcBorders>
            <w:noWrap/>
          </w:tcPr>
          <w:p>
            <w:pPr>
              <w:widowControl/>
              <w:jc w:val="center"/>
              <w:rPr>
                <w:rFonts w:cs="Times New Roman"/>
                <w:color w:val="000000"/>
                <w:kern w:val="0"/>
                <w:sz w:val="22"/>
                <w14:ligatures w14:val="none"/>
              </w:rPr>
            </w:pPr>
            <w:r>
              <w:rPr>
                <w:rFonts w:cs="Times New Roman"/>
                <w:color w:val="000000"/>
                <w:kern w:val="0"/>
                <w:sz w:val="22"/>
                <w14:ligatures w14:val="none"/>
              </w:rPr>
              <w:t>Very high</w:t>
            </w:r>
          </w:p>
        </w:tc>
        <w:tc>
          <w:tcPr>
            <w:tcW w:w="1417" w:type="dxa"/>
            <w:tcBorders>
              <w:bottom w:val="nil"/>
            </w:tcBorders>
            <w:noWrap/>
          </w:tcPr>
          <w:p>
            <w:pPr>
              <w:widowControl/>
              <w:jc w:val="center"/>
              <w:rPr>
                <w:rFonts w:cs="Times New Roman"/>
                <w:color w:val="000000"/>
                <w:kern w:val="0"/>
                <w:sz w:val="22"/>
                <w14:ligatures w14:val="none"/>
              </w:rPr>
            </w:pPr>
            <w:r>
              <w:rPr>
                <w:rFonts w:cs="Times New Roman"/>
                <w:color w:val="000000"/>
                <w:kern w:val="0"/>
                <w:sz w:val="22"/>
                <w14:ligatures w14:val="none"/>
              </w:rPr>
              <w:t>Medium</w:t>
            </w:r>
          </w:p>
        </w:tc>
        <w:tc>
          <w:tcPr>
            <w:tcW w:w="1417" w:type="dxa"/>
            <w:tcBorders>
              <w:bottom w:val="nil"/>
            </w:tcBorders>
            <w:noWrap/>
          </w:tcPr>
          <w:p>
            <w:pPr>
              <w:widowControl/>
              <w:jc w:val="center"/>
              <w:rPr>
                <w:rFonts w:cs="Times New Roman"/>
                <w:color w:val="000000"/>
                <w:kern w:val="0"/>
                <w:sz w:val="22"/>
                <w14:ligatures w14:val="none"/>
              </w:rPr>
            </w:pPr>
            <w:r>
              <w:rPr>
                <w:rFonts w:cs="Times New Roman"/>
                <w:color w:val="000000"/>
                <w:kern w:val="0"/>
                <w:sz w:val="22"/>
                <w14:ligatures w14:val="none"/>
              </w:rPr>
              <w:t>Medium</w:t>
            </w:r>
          </w:p>
        </w:tc>
        <w:tc>
          <w:tcPr>
            <w:tcW w:w="1417" w:type="dxa"/>
            <w:tcBorders>
              <w:bottom w:val="nil"/>
            </w:tcBorders>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tcBorders>
              <w:bottom w:val="nil"/>
            </w:tcBorders>
            <w:noWrap/>
          </w:tcPr>
          <w:p>
            <w:pPr>
              <w:widowControl/>
              <w:jc w:val="center"/>
              <w:rPr>
                <w:rFonts w:cs="Times New Roman"/>
                <w:color w:val="000000"/>
                <w:kern w:val="0"/>
                <w:sz w:val="22"/>
                <w14:ligatures w14:val="none"/>
              </w:rPr>
            </w:pPr>
            <w:r>
              <w:rPr>
                <w:rFonts w:cs="Times New Roman"/>
                <w:color w:val="000000"/>
                <w:kern w:val="0"/>
                <w:sz w:val="22"/>
                <w14:ligatures w14:val="none"/>
              </w:rPr>
              <w:t>Very high</w:t>
            </w:r>
          </w:p>
        </w:tc>
        <w:tc>
          <w:tcPr>
            <w:tcW w:w="1417" w:type="dxa"/>
            <w:tcBorders>
              <w:bottom w:val="nil"/>
            </w:tcBorders>
            <w:noWrap/>
          </w:tcPr>
          <w:p>
            <w:pPr>
              <w:widowControl/>
              <w:jc w:val="center"/>
              <w:rPr>
                <w:rFonts w:cs="Times New Roman"/>
                <w:color w:val="000000"/>
                <w:kern w:val="0"/>
                <w:sz w:val="22"/>
                <w14:ligatures w14:val="none"/>
              </w:rPr>
            </w:pPr>
          </w:p>
        </w:tc>
      </w:tr>
      <w:tr>
        <w:tblPrEx>
          <w:tblBorders>
            <w:top w:val="single" w:color="7E7E7E" w:themeColor="text1" w:themeTint="80" w:sz="4" w:space="0"/>
            <w:left w:val="none" w:color="auto" w:sz="0" w:space="0"/>
            <w:bottom w:val="single" w:color="7E7E7E" w:themeColor="text1" w:themeTint="80"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134" w:type="dxa"/>
            <w:tcBorders>
              <w:top w:val="nil"/>
              <w:bottom w:val="single" w:color="auto" w:sz="12" w:space="0"/>
            </w:tcBorders>
            <w:noWrap/>
          </w:tcPr>
          <w:p>
            <w:pPr>
              <w:widowControl/>
              <w:jc w:val="center"/>
              <w:rPr>
                <w:rFonts w:cs="Times New Roman"/>
                <w:b/>
                <w:bCs/>
                <w:color w:val="000000"/>
                <w:kern w:val="0"/>
                <w:sz w:val="22"/>
                <w14:ligatures w14:val="none"/>
              </w:rPr>
            </w:pPr>
            <w:r>
              <w:rPr>
                <w:rFonts w:cs="Times New Roman"/>
                <w:b w:val="0"/>
                <w:bCs w:val="0"/>
                <w:color w:val="000000"/>
                <w:kern w:val="0"/>
                <w:sz w:val="22"/>
                <w14:ligatures w14:val="none"/>
              </w:rPr>
              <w:t>752</w:t>
            </w:r>
          </w:p>
        </w:tc>
        <w:tc>
          <w:tcPr>
            <w:tcW w:w="1134" w:type="dxa"/>
            <w:tcBorders>
              <w:top w:val="nil"/>
              <w:bottom w:val="single" w:color="auto" w:sz="12" w:space="0"/>
            </w:tcBorders>
            <w:noWrap/>
          </w:tcPr>
          <w:p>
            <w:pPr>
              <w:widowControl/>
              <w:jc w:val="center"/>
              <w:rPr>
                <w:rFonts w:cs="Times New Roman"/>
                <w:color w:val="000000"/>
                <w:kern w:val="0"/>
                <w:sz w:val="22"/>
                <w14:ligatures w14:val="none"/>
              </w:rPr>
            </w:pPr>
            <w:r>
              <w:rPr>
                <w:rFonts w:cs="Times New Roman"/>
                <w:color w:val="000000"/>
                <w:kern w:val="0"/>
                <w:sz w:val="22"/>
                <w14:ligatures w14:val="none"/>
              </w:rPr>
              <w:t>28.65</w:t>
            </w:r>
          </w:p>
        </w:tc>
        <w:tc>
          <w:tcPr>
            <w:tcW w:w="1134" w:type="dxa"/>
            <w:tcBorders>
              <w:top w:val="nil"/>
              <w:bottom w:val="single" w:color="auto" w:sz="12" w:space="0"/>
            </w:tcBorders>
            <w:noWrap/>
          </w:tcPr>
          <w:p>
            <w:pPr>
              <w:widowControl/>
              <w:jc w:val="center"/>
              <w:rPr>
                <w:rFonts w:cs="Times New Roman"/>
                <w:color w:val="000000"/>
                <w:kern w:val="0"/>
                <w:sz w:val="22"/>
                <w14:ligatures w14:val="none"/>
              </w:rPr>
            </w:pPr>
            <w:r>
              <w:rPr>
                <w:rFonts w:cs="Times New Roman"/>
                <w:color w:val="000000"/>
                <w:kern w:val="0"/>
                <w:sz w:val="22"/>
                <w14:ligatures w14:val="none"/>
              </w:rPr>
              <w:t>93.47</w:t>
            </w:r>
          </w:p>
        </w:tc>
        <w:tc>
          <w:tcPr>
            <w:tcW w:w="843" w:type="dxa"/>
            <w:tcBorders>
              <w:top w:val="nil"/>
              <w:bottom w:val="single" w:color="auto" w:sz="12" w:space="0"/>
            </w:tcBorders>
            <w:noWrap/>
          </w:tcPr>
          <w:p>
            <w:pPr>
              <w:widowControl/>
              <w:jc w:val="center"/>
              <w:rPr>
                <w:rFonts w:cs="Times New Roman"/>
                <w:color w:val="000000"/>
                <w:kern w:val="0"/>
                <w:sz w:val="22"/>
                <w14:ligatures w14:val="none"/>
              </w:rPr>
            </w:pPr>
            <w:r>
              <w:rPr>
                <w:rFonts w:cs="Times New Roman"/>
                <w:color w:val="000000"/>
                <w:kern w:val="0"/>
                <w:sz w:val="22"/>
                <w14:ligatures w14:val="none"/>
              </w:rPr>
              <w:t>4122</w:t>
            </w:r>
          </w:p>
        </w:tc>
        <w:tc>
          <w:tcPr>
            <w:tcW w:w="1430" w:type="dxa"/>
            <w:tcBorders>
              <w:top w:val="nil"/>
              <w:bottom w:val="single" w:color="auto" w:sz="12" w:space="0"/>
            </w:tcBorders>
            <w:noWrap/>
          </w:tcPr>
          <w:p>
            <w:pPr>
              <w:widowControl/>
              <w:jc w:val="center"/>
              <w:rPr>
                <w:rFonts w:cs="Times New Roman"/>
                <w:color w:val="000000"/>
                <w:kern w:val="0"/>
                <w:sz w:val="22"/>
                <w14:ligatures w14:val="none"/>
              </w:rPr>
            </w:pPr>
            <w:r>
              <w:rPr>
                <w:rFonts w:cs="Times New Roman"/>
                <w:color w:val="000000"/>
                <w:kern w:val="0"/>
                <w:sz w:val="22"/>
                <w14:ligatures w14:val="none"/>
              </w:rPr>
              <w:t>Subansiri</w:t>
            </w:r>
          </w:p>
        </w:tc>
        <w:tc>
          <w:tcPr>
            <w:tcW w:w="1417" w:type="dxa"/>
            <w:tcBorders>
              <w:top w:val="nil"/>
              <w:bottom w:val="single" w:color="auto" w:sz="12" w:space="0"/>
            </w:tcBorders>
            <w:noWrap/>
          </w:tcPr>
          <w:p>
            <w:pPr>
              <w:widowControl/>
              <w:jc w:val="center"/>
              <w:rPr>
                <w:rFonts w:cs="Times New Roman"/>
                <w:color w:val="000000"/>
                <w:kern w:val="0"/>
                <w:sz w:val="22"/>
                <w14:ligatures w14:val="none"/>
              </w:rPr>
            </w:pPr>
            <w:r>
              <w:rPr>
                <w:rFonts w:cs="Times New Roman"/>
                <w:color w:val="000000"/>
                <w:kern w:val="0"/>
                <w:sz w:val="22"/>
                <w14:ligatures w14:val="none"/>
              </w:rPr>
              <w:t>Very high</w:t>
            </w:r>
          </w:p>
        </w:tc>
        <w:tc>
          <w:tcPr>
            <w:tcW w:w="1417" w:type="dxa"/>
            <w:tcBorders>
              <w:top w:val="nil"/>
              <w:bottom w:val="single" w:color="auto" w:sz="12" w:space="0"/>
            </w:tcBorders>
            <w:noWrap/>
          </w:tcPr>
          <w:p>
            <w:pPr>
              <w:widowControl/>
              <w:jc w:val="center"/>
              <w:rPr>
                <w:rFonts w:cs="Times New Roman"/>
                <w:color w:val="000000"/>
                <w:kern w:val="0"/>
                <w:sz w:val="22"/>
                <w14:ligatures w14:val="none"/>
              </w:rPr>
            </w:pPr>
            <w:r>
              <w:rPr>
                <w:rFonts w:cs="Times New Roman"/>
                <w:color w:val="000000"/>
                <w:kern w:val="0"/>
                <w:sz w:val="22"/>
                <w14:ligatures w14:val="none"/>
              </w:rPr>
              <w:t>Medium</w:t>
            </w:r>
          </w:p>
        </w:tc>
        <w:tc>
          <w:tcPr>
            <w:tcW w:w="1417" w:type="dxa"/>
            <w:tcBorders>
              <w:top w:val="nil"/>
              <w:bottom w:val="single" w:color="auto" w:sz="12" w:space="0"/>
            </w:tcBorders>
            <w:noWrap/>
          </w:tcPr>
          <w:p>
            <w:pPr>
              <w:widowControl/>
              <w:jc w:val="center"/>
              <w:rPr>
                <w:rFonts w:cs="Times New Roman"/>
                <w:color w:val="000000"/>
                <w:kern w:val="0"/>
                <w:sz w:val="22"/>
                <w14:ligatures w14:val="none"/>
              </w:rPr>
            </w:pPr>
            <w:r>
              <w:rPr>
                <w:rFonts w:cs="Times New Roman"/>
                <w:color w:val="000000"/>
                <w:kern w:val="0"/>
                <w:sz w:val="22"/>
                <w14:ligatures w14:val="none"/>
              </w:rPr>
              <w:t>Medium</w:t>
            </w:r>
          </w:p>
        </w:tc>
        <w:tc>
          <w:tcPr>
            <w:tcW w:w="1417" w:type="dxa"/>
            <w:tcBorders>
              <w:top w:val="nil"/>
              <w:bottom w:val="single" w:color="auto" w:sz="12" w:space="0"/>
            </w:tcBorders>
            <w:noWrap/>
          </w:tcPr>
          <w:p>
            <w:pPr>
              <w:widowControl/>
              <w:jc w:val="center"/>
              <w:rPr>
                <w:rFonts w:cs="Times New Roman"/>
                <w:color w:val="000000"/>
                <w:kern w:val="0"/>
                <w:sz w:val="22"/>
                <w14:ligatures w14:val="none"/>
              </w:rPr>
            </w:pPr>
            <w:r>
              <w:rPr>
                <w:rFonts w:cs="Times New Roman"/>
                <w:color w:val="000000"/>
                <w:kern w:val="0"/>
                <w:sz w:val="22"/>
                <w14:ligatures w14:val="none"/>
              </w:rPr>
              <w:t>High</w:t>
            </w:r>
          </w:p>
        </w:tc>
        <w:tc>
          <w:tcPr>
            <w:tcW w:w="1417" w:type="dxa"/>
            <w:tcBorders>
              <w:top w:val="nil"/>
              <w:bottom w:val="single" w:color="auto" w:sz="12" w:space="0"/>
            </w:tcBorders>
            <w:noWrap/>
          </w:tcPr>
          <w:p>
            <w:pPr>
              <w:widowControl/>
              <w:jc w:val="center"/>
              <w:rPr>
                <w:rFonts w:cs="Times New Roman"/>
                <w:color w:val="000000"/>
                <w:kern w:val="0"/>
                <w:sz w:val="22"/>
                <w14:ligatures w14:val="none"/>
              </w:rPr>
            </w:pPr>
            <w:r>
              <w:rPr>
                <w:rFonts w:cs="Times New Roman"/>
                <w:color w:val="000000"/>
                <w:kern w:val="0"/>
                <w:sz w:val="22"/>
                <w14:ligatures w14:val="none"/>
              </w:rPr>
              <w:t>Medium</w:t>
            </w:r>
          </w:p>
        </w:tc>
        <w:tc>
          <w:tcPr>
            <w:tcW w:w="1417" w:type="dxa"/>
            <w:tcBorders>
              <w:top w:val="nil"/>
              <w:bottom w:val="single" w:color="auto" w:sz="12" w:space="0"/>
            </w:tcBorders>
            <w:noWrap/>
          </w:tcPr>
          <w:p>
            <w:pPr>
              <w:widowControl/>
              <w:jc w:val="center"/>
              <w:rPr>
                <w:rFonts w:cs="Times New Roman"/>
                <w:color w:val="000000"/>
                <w:kern w:val="0"/>
                <w:sz w:val="22"/>
                <w14:ligatures w14:val="none"/>
              </w:rPr>
            </w:pPr>
          </w:p>
        </w:tc>
      </w:tr>
    </w:tbl>
    <w:p/>
    <w:p>
      <w:pPr>
        <w:pStyle w:val="29"/>
        <w:ind w:left="720" w:firstLine="480"/>
      </w:pPr>
      <w:r>
        <w:fldChar w:fldCharType="begin"/>
      </w:r>
      <w:r>
        <w:instrText xml:space="preserve"> ADDIN EN.REFLIST </w:instrText>
      </w:r>
      <w:r>
        <w:fldChar w:fldCharType="separate"/>
      </w:r>
      <w:r>
        <w:t>1</w:t>
      </w:r>
      <w:r>
        <w:tab/>
      </w:r>
      <w:r>
        <w:t>Shrestha, F.</w:t>
      </w:r>
      <w:r>
        <w:rPr>
          <w:i/>
        </w:rPr>
        <w:t xml:space="preserve"> et al.</w:t>
      </w:r>
      <w:r>
        <w:t xml:space="preserve"> A comprehensive and version-controlled database of glacial lake outburst floods in High Mountain Asia. </w:t>
      </w:r>
      <w:r>
        <w:rPr>
          <w:i/>
        </w:rPr>
        <w:t>Earth System Science Data</w:t>
      </w:r>
      <w:r>
        <w:t xml:space="preserve"> </w:t>
      </w:r>
      <w:r>
        <w:rPr>
          <w:b/>
        </w:rPr>
        <w:t>15</w:t>
      </w:r>
      <w:r>
        <w:t>, 3941-3961 (2023).</w:t>
      </w:r>
    </w:p>
    <w:p>
      <w:pPr>
        <w:pStyle w:val="29"/>
        <w:ind w:left="720" w:firstLine="480"/>
      </w:pPr>
      <w:r>
        <w:t>2</w:t>
      </w:r>
      <w:r>
        <w:tab/>
      </w:r>
      <w:r>
        <w:t>Zheng, G.</w:t>
      </w:r>
      <w:r>
        <w:rPr>
          <w:i/>
        </w:rPr>
        <w:t xml:space="preserve"> et al.</w:t>
      </w:r>
      <w:r>
        <w:t xml:space="preserve"> Increasing risk of glacial lake outburst floods from future Third Pole deglaciation. </w:t>
      </w:r>
      <w:r>
        <w:rPr>
          <w:i/>
        </w:rPr>
        <w:t>Nature Climate Change</w:t>
      </w:r>
      <w:r>
        <w:t xml:space="preserve"> </w:t>
      </w:r>
      <w:r>
        <w:rPr>
          <w:b/>
        </w:rPr>
        <w:t>11</w:t>
      </w:r>
      <w:r>
        <w:t>, 411-417 (2021).</w:t>
      </w:r>
    </w:p>
    <w:p>
      <w:pPr>
        <w:pStyle w:val="29"/>
        <w:ind w:left="720" w:firstLine="480"/>
      </w:pPr>
      <w:r>
        <w:t>3</w:t>
      </w:r>
      <w:r>
        <w:tab/>
      </w:r>
      <w:r>
        <w:t xml:space="preserve">Zhang, T., Wang, W., An, B. &amp; Wei, L. Enhanced glacial lake activity threatens numerous communities and infrastructure in the Third Pole. </w:t>
      </w:r>
      <w:r>
        <w:rPr>
          <w:i/>
        </w:rPr>
        <w:t>Nature Communications</w:t>
      </w:r>
      <w:r>
        <w:t xml:space="preserve"> </w:t>
      </w:r>
      <w:r>
        <w:rPr>
          <w:b/>
        </w:rPr>
        <w:t>14</w:t>
      </w:r>
      <w:r>
        <w:t>, 8250 (2023).</w:t>
      </w:r>
    </w:p>
    <w:p>
      <w:pPr>
        <w:ind w:firstLine="480"/>
      </w:pPr>
      <w:r>
        <w:fldChar w:fldCharType="end"/>
      </w:r>
    </w:p>
    <w:sectPr>
      <w:pgSz w:w="16838" w:h="11906" w:orient="landscape"/>
      <w:pgMar w:top="1800" w:right="1440" w:bottom="1800" w:left="1440" w:header="851" w:footer="992" w:gutter="0"/>
      <w:cols w:space="425" w:num="1"/>
      <w:docGrid w:type="lines" w:linePitch="326"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等线 Light">
    <w:panose1 w:val="02010600030101010101"/>
    <w:charset w:val="86"/>
    <w:family w:val="auto"/>
    <w:pitch w:val="default"/>
    <w:sig w:usb0="A00002BF" w:usb1="38CF7CFA" w:usb2="00000016" w:usb3="00000000" w:csb0="0004000F" w:csb1="00000000"/>
  </w:font>
  <w:font w:name="MS Gothic">
    <w:panose1 w:val="020B0609070205080204"/>
    <w:charset w:val="80"/>
    <w:family w:val="modern"/>
    <w:pitch w:val="default"/>
    <w:sig w:usb0="E00002FF" w:usb1="6AC7FDFB" w:usb2="08000012" w:usb3="00000000" w:csb0="4002009F" w:csb1="DFD70000"/>
  </w:font>
  <w:font w:name="Arial">
    <w:panose1 w:val="020B0604020202020204"/>
    <w:charset w:val="00"/>
    <w:family w:val="swiss"/>
    <w:pitch w:val="default"/>
    <w:sig w:usb0="E0002EFF" w:usb1="C000785B" w:usb2="00000009" w:usb3="00000000" w:csb0="400001FF" w:csb1="FFFF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40"/>
  <w:doNotDisplayPageBoundaries w:val="1"/>
  <w:bordersDoNotSurroundHeader w:val="1"/>
  <w:bordersDoNotSurroundFooter w:val="1"/>
  <w:documentProtection w:enforcement="0"/>
  <w:defaultTabStop w:val="420"/>
  <w:drawingGridHorizontalSpacing w:val="120"/>
  <w:drawingGridVerticalSpacing w:val="163"/>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jZlOTFhNzBiNDhmMjJhY2I0YWUwODdkOWJlNDA2MzIifQ=="/>
    <w:docVar w:name="EN.InstantFormat" w:val="&lt;ENInstantFormat&gt;&lt;Enabled&gt;1&lt;/Enabled&gt;&lt;ScanUnformatted&gt;1&lt;/ScanUnformatted&gt;&lt;ScanChanges&gt;1&lt;/ScanChanges&gt;&lt;Suspended&gt;0&lt;/Suspended&gt;&lt;/ENInstantFormat&gt;"/>
    <w:docVar w:name="EN.Layout" w:val="&lt;ENLayout&gt;&lt;Style&gt;Nature Reviews&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vs529d098fedtketrx0v0drj09vdxz92axxe&quot;&gt;GWGpersonal Copy&lt;record-ids&gt;&lt;item&gt;19&lt;/item&gt;&lt;item&gt;41&lt;/item&gt;&lt;item&gt;91&lt;/item&gt;&lt;/record-ids&gt;&lt;/item&gt;&lt;/Libraries&gt;"/>
    <w:docVar w:name="KSO_WPS_MARK_KEY" w:val="a84c07a9-31ea-44e6-aa80-807c1a37d931"/>
  </w:docVars>
  <w:rsids>
    <w:rsidRoot w:val="0058588D"/>
    <w:rsid w:val="00000F3D"/>
    <w:rsid w:val="000175EF"/>
    <w:rsid w:val="0007194B"/>
    <w:rsid w:val="0008264F"/>
    <w:rsid w:val="000B3727"/>
    <w:rsid w:val="000D7A97"/>
    <w:rsid w:val="000E1F95"/>
    <w:rsid w:val="000E531C"/>
    <w:rsid w:val="000F20A5"/>
    <w:rsid w:val="001375F9"/>
    <w:rsid w:val="00155408"/>
    <w:rsid w:val="00171D60"/>
    <w:rsid w:val="001760E0"/>
    <w:rsid w:val="001A7732"/>
    <w:rsid w:val="001C3AE5"/>
    <w:rsid w:val="001C75BC"/>
    <w:rsid w:val="002311E1"/>
    <w:rsid w:val="0025044C"/>
    <w:rsid w:val="0031409B"/>
    <w:rsid w:val="00347406"/>
    <w:rsid w:val="00372005"/>
    <w:rsid w:val="003761B9"/>
    <w:rsid w:val="00390337"/>
    <w:rsid w:val="003C6E06"/>
    <w:rsid w:val="003E58A6"/>
    <w:rsid w:val="004370D3"/>
    <w:rsid w:val="004827F8"/>
    <w:rsid w:val="00486E55"/>
    <w:rsid w:val="004A14C4"/>
    <w:rsid w:val="004A59B0"/>
    <w:rsid w:val="004C0299"/>
    <w:rsid w:val="00506F1C"/>
    <w:rsid w:val="00523A47"/>
    <w:rsid w:val="005279F7"/>
    <w:rsid w:val="005428E3"/>
    <w:rsid w:val="005552DE"/>
    <w:rsid w:val="00576C85"/>
    <w:rsid w:val="0058588D"/>
    <w:rsid w:val="00587EE7"/>
    <w:rsid w:val="005E09F7"/>
    <w:rsid w:val="006626EB"/>
    <w:rsid w:val="006714AB"/>
    <w:rsid w:val="00687617"/>
    <w:rsid w:val="006E08DD"/>
    <w:rsid w:val="007E61ED"/>
    <w:rsid w:val="00805B76"/>
    <w:rsid w:val="00814E2F"/>
    <w:rsid w:val="00873BCF"/>
    <w:rsid w:val="0088259D"/>
    <w:rsid w:val="008855AF"/>
    <w:rsid w:val="008C200A"/>
    <w:rsid w:val="008C6957"/>
    <w:rsid w:val="00905BA6"/>
    <w:rsid w:val="00957EB3"/>
    <w:rsid w:val="009D1746"/>
    <w:rsid w:val="00A00F6D"/>
    <w:rsid w:val="00A30B73"/>
    <w:rsid w:val="00A97B6C"/>
    <w:rsid w:val="00AA32CE"/>
    <w:rsid w:val="00AF37DA"/>
    <w:rsid w:val="00AF62A3"/>
    <w:rsid w:val="00B501A6"/>
    <w:rsid w:val="00B8007D"/>
    <w:rsid w:val="00BA671B"/>
    <w:rsid w:val="00BE6A6C"/>
    <w:rsid w:val="00CC11CC"/>
    <w:rsid w:val="00D143A3"/>
    <w:rsid w:val="00D4489E"/>
    <w:rsid w:val="00D46D88"/>
    <w:rsid w:val="00D63E5A"/>
    <w:rsid w:val="00D66324"/>
    <w:rsid w:val="00D66F6C"/>
    <w:rsid w:val="00D740B7"/>
    <w:rsid w:val="00DA246D"/>
    <w:rsid w:val="00DB7493"/>
    <w:rsid w:val="00DD1C4A"/>
    <w:rsid w:val="00E17AE1"/>
    <w:rsid w:val="00E22CD5"/>
    <w:rsid w:val="00E476D2"/>
    <w:rsid w:val="00E57DD7"/>
    <w:rsid w:val="00E60791"/>
    <w:rsid w:val="00EB4A8E"/>
    <w:rsid w:val="00EE63BF"/>
    <w:rsid w:val="00F23C22"/>
    <w:rsid w:val="00F252D1"/>
    <w:rsid w:val="00F311A6"/>
    <w:rsid w:val="00F314F3"/>
    <w:rsid w:val="00F34EBC"/>
    <w:rsid w:val="00F94792"/>
    <w:rsid w:val="03D551CD"/>
    <w:rsid w:val="05A766C5"/>
    <w:rsid w:val="0F7F174D"/>
    <w:rsid w:val="1AD864DC"/>
    <w:rsid w:val="1E9D3B2A"/>
    <w:rsid w:val="21335C68"/>
    <w:rsid w:val="256B3AA2"/>
    <w:rsid w:val="289826FE"/>
    <w:rsid w:val="3C600027"/>
    <w:rsid w:val="454350FB"/>
    <w:rsid w:val="47E047B1"/>
    <w:rsid w:val="4F19572C"/>
    <w:rsid w:val="52B02047"/>
    <w:rsid w:val="594E2539"/>
    <w:rsid w:val="5D250551"/>
    <w:rsid w:val="7189255D"/>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14:defaultImageDpi w14:val="32767"/>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qFormat="1"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39"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heme="minorBidi"/>
      <w:kern w:val="2"/>
      <w:sz w:val="24"/>
      <w:szCs w:val="22"/>
      <w:lang w:val="en-US" w:eastAsia="zh-CN" w:bidi="ar-SA"/>
      <w14:ligatures w14:val="standardContextual"/>
    </w:rPr>
  </w:style>
  <w:style w:type="paragraph" w:styleId="2">
    <w:name w:val="heading 1"/>
    <w:basedOn w:val="1"/>
    <w:next w:val="1"/>
    <w:link w:val="33"/>
    <w:qFormat/>
    <w:uiPriority w:val="9"/>
    <w:pPr>
      <w:keepNext/>
      <w:keepLines/>
      <w:spacing w:before="340" w:after="330" w:line="578" w:lineRule="auto"/>
      <w:outlineLvl w:val="0"/>
    </w:pPr>
    <w:rPr>
      <w:b/>
      <w:bCs/>
      <w:kern w:val="44"/>
      <w:sz w:val="44"/>
      <w:szCs w:val="44"/>
    </w:rPr>
  </w:style>
  <w:style w:type="paragraph" w:styleId="3">
    <w:name w:val="heading 2"/>
    <w:basedOn w:val="1"/>
    <w:next w:val="1"/>
    <w:link w:val="34"/>
    <w:unhideWhenUsed/>
    <w:qFormat/>
    <w:uiPriority w:val="9"/>
    <w:pPr>
      <w:keepNext/>
      <w:keepLines/>
      <w:spacing w:before="260" w:after="260" w:line="416" w:lineRule="auto"/>
      <w:outlineLvl w:val="1"/>
    </w:pPr>
    <w:rPr>
      <w:rFonts w:asciiTheme="majorHAnsi" w:hAnsiTheme="majorHAnsi" w:eastAsiaTheme="majorEastAsia" w:cstheme="majorBidi"/>
      <w:b/>
      <w:bCs/>
      <w:sz w:val="32"/>
      <w:szCs w:val="32"/>
    </w:rPr>
  </w:style>
  <w:style w:type="character" w:default="1" w:styleId="11">
    <w:name w:val="Default Paragraph Font"/>
    <w:semiHidden/>
    <w:unhideWhenUsed/>
    <w:uiPriority w:val="1"/>
  </w:style>
  <w:style w:type="table" w:default="1" w:styleId="9">
    <w:name w:val="Normal Table"/>
    <w:semiHidden/>
    <w:unhideWhenUsed/>
    <w:uiPriority w:val="99"/>
    <w:tblPr>
      <w:tblCellMar>
        <w:top w:w="0" w:type="dxa"/>
        <w:left w:w="108" w:type="dxa"/>
        <w:bottom w:w="0" w:type="dxa"/>
        <w:right w:w="108" w:type="dxa"/>
      </w:tblCellMar>
    </w:tblPr>
  </w:style>
  <w:style w:type="paragraph" w:styleId="4">
    <w:name w:val="footer"/>
    <w:basedOn w:val="1"/>
    <w:link w:val="15"/>
    <w:unhideWhenUsed/>
    <w:qFormat/>
    <w:uiPriority w:val="99"/>
    <w:pPr>
      <w:tabs>
        <w:tab w:val="center" w:pos="4153"/>
        <w:tab w:val="right" w:pos="8306"/>
      </w:tabs>
      <w:snapToGrid w:val="0"/>
      <w:jc w:val="left"/>
    </w:pPr>
    <w:rPr>
      <w:sz w:val="18"/>
      <w:szCs w:val="18"/>
    </w:rPr>
  </w:style>
  <w:style w:type="paragraph" w:styleId="5">
    <w:name w:val="header"/>
    <w:basedOn w:val="1"/>
    <w:link w:val="14"/>
    <w:unhideWhenUsed/>
    <w:qFormat/>
    <w:uiPriority w:val="99"/>
    <w:pPr>
      <w:tabs>
        <w:tab w:val="center" w:pos="4153"/>
        <w:tab w:val="right" w:pos="8306"/>
      </w:tabs>
      <w:snapToGrid w:val="0"/>
      <w:jc w:val="center"/>
    </w:pPr>
    <w:rPr>
      <w:sz w:val="18"/>
      <w:szCs w:val="18"/>
    </w:rPr>
  </w:style>
  <w:style w:type="paragraph" w:styleId="6">
    <w:name w:val="HTML Preformatted"/>
    <w:basedOn w:val="1"/>
    <w:semiHidden/>
    <w:unhideWhenUsed/>
    <w:qFormat/>
    <w:uiPriority w:val="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hint="eastAsia" w:ascii="宋体" w:hAnsi="宋体" w:cs="Times New Roman"/>
      <w:kern w:val="0"/>
      <w:szCs w:val="24"/>
    </w:rPr>
  </w:style>
  <w:style w:type="paragraph" w:styleId="7">
    <w:name w:val="Normal (Web)"/>
    <w:basedOn w:val="1"/>
    <w:semiHidden/>
    <w:unhideWhenUsed/>
    <w:qFormat/>
    <w:uiPriority w:val="99"/>
    <w:pPr>
      <w:widowControl/>
      <w:spacing w:before="100" w:beforeAutospacing="1" w:after="100" w:afterAutospacing="1"/>
      <w:jc w:val="left"/>
    </w:pPr>
    <w:rPr>
      <w:rFonts w:ascii="宋体" w:hAnsi="宋体" w:cs="宋体"/>
      <w:kern w:val="0"/>
      <w:szCs w:val="24"/>
      <w14:ligatures w14:val="none"/>
    </w:rPr>
  </w:style>
  <w:style w:type="paragraph" w:styleId="8">
    <w:name w:val="Title"/>
    <w:basedOn w:val="1"/>
    <w:next w:val="1"/>
    <w:link w:val="31"/>
    <w:qFormat/>
    <w:uiPriority w:val="10"/>
    <w:pPr>
      <w:spacing w:before="240" w:after="60"/>
      <w:ind w:firstLine="200" w:firstLineChars="200"/>
      <w:jc w:val="center"/>
      <w:outlineLvl w:val="0"/>
    </w:pPr>
    <w:rPr>
      <w:rFonts w:asciiTheme="majorHAnsi" w:hAnsiTheme="majorHAnsi" w:eastAsiaTheme="majorEastAsia" w:cstheme="majorBidi"/>
      <w:b/>
      <w:bCs/>
      <w:sz w:val="32"/>
      <w:szCs w:val="32"/>
      <w14:ligatures w14:val="none"/>
    </w:rPr>
  </w:style>
  <w:style w:type="table" w:styleId="10">
    <w:name w:val="Table Grid"/>
    <w:basedOn w:val="9"/>
    <w:qFormat/>
    <w:uiPriority w:val="3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2">
    <w:name w:val="FollowedHyperlink"/>
    <w:basedOn w:val="11"/>
    <w:semiHidden/>
    <w:unhideWhenUsed/>
    <w:qFormat/>
    <w:uiPriority w:val="99"/>
    <w:rPr>
      <w:color w:val="800080"/>
      <w:u w:val="single"/>
    </w:rPr>
  </w:style>
  <w:style w:type="character" w:styleId="13">
    <w:name w:val="Hyperlink"/>
    <w:basedOn w:val="11"/>
    <w:unhideWhenUsed/>
    <w:qFormat/>
    <w:uiPriority w:val="99"/>
    <w:rPr>
      <w:color w:val="0000FF"/>
      <w:u w:val="single"/>
    </w:rPr>
  </w:style>
  <w:style w:type="character" w:customStyle="1" w:styleId="14">
    <w:name w:val="页眉 字符"/>
    <w:basedOn w:val="11"/>
    <w:link w:val="5"/>
    <w:qFormat/>
    <w:uiPriority w:val="99"/>
    <w:rPr>
      <w:sz w:val="18"/>
      <w:szCs w:val="18"/>
    </w:rPr>
  </w:style>
  <w:style w:type="character" w:customStyle="1" w:styleId="15">
    <w:name w:val="页脚 字符"/>
    <w:basedOn w:val="11"/>
    <w:link w:val="4"/>
    <w:qFormat/>
    <w:uiPriority w:val="99"/>
    <w:rPr>
      <w:sz w:val="18"/>
      <w:szCs w:val="18"/>
    </w:rPr>
  </w:style>
  <w:style w:type="paragraph" w:customStyle="1" w:styleId="16">
    <w:name w:val="msonormal"/>
    <w:basedOn w:val="1"/>
    <w:qFormat/>
    <w:uiPriority w:val="0"/>
    <w:pPr>
      <w:widowControl/>
      <w:spacing w:before="100" w:beforeAutospacing="1" w:after="100" w:afterAutospacing="1"/>
      <w:jc w:val="left"/>
    </w:pPr>
    <w:rPr>
      <w:rFonts w:ascii="宋体" w:hAnsi="宋体" w:cs="宋体"/>
      <w:kern w:val="0"/>
      <w:szCs w:val="24"/>
      <w14:ligatures w14:val="none"/>
    </w:rPr>
  </w:style>
  <w:style w:type="paragraph" w:customStyle="1" w:styleId="17">
    <w:name w:val="xl67"/>
    <w:basedOn w:val="1"/>
    <w:qFormat/>
    <w:uiPriority w:val="0"/>
    <w:pPr>
      <w:widowControl/>
      <w:spacing w:before="100" w:beforeAutospacing="1" w:after="100" w:afterAutospacing="1"/>
      <w:jc w:val="center"/>
      <w:textAlignment w:val="center"/>
    </w:pPr>
    <w:rPr>
      <w:rFonts w:ascii="宋体" w:hAnsi="宋体" w:cs="宋体"/>
      <w:kern w:val="0"/>
      <w:szCs w:val="24"/>
      <w14:ligatures w14:val="none"/>
    </w:rPr>
  </w:style>
  <w:style w:type="paragraph" w:customStyle="1" w:styleId="18">
    <w:name w:val="xl68"/>
    <w:basedOn w:val="1"/>
    <w:qFormat/>
    <w:uiPriority w:val="0"/>
    <w:pPr>
      <w:widowControl/>
      <w:spacing w:before="100" w:beforeAutospacing="1" w:after="100" w:afterAutospacing="1"/>
      <w:jc w:val="center"/>
      <w:textAlignment w:val="center"/>
    </w:pPr>
    <w:rPr>
      <w:rFonts w:ascii="宋体" w:hAnsi="宋体" w:cs="宋体"/>
      <w:kern w:val="0"/>
      <w:szCs w:val="24"/>
      <w14:ligatures w14:val="none"/>
    </w:rPr>
  </w:style>
  <w:style w:type="paragraph" w:customStyle="1" w:styleId="19">
    <w:name w:val="xl69"/>
    <w:basedOn w:val="1"/>
    <w:qFormat/>
    <w:uiPriority w:val="0"/>
    <w:pPr>
      <w:widowControl/>
      <w:spacing w:before="100" w:beforeAutospacing="1" w:after="100" w:afterAutospacing="1"/>
      <w:jc w:val="center"/>
      <w:textAlignment w:val="center"/>
    </w:pPr>
    <w:rPr>
      <w:rFonts w:ascii="宋体" w:hAnsi="宋体" w:cs="宋体"/>
      <w:kern w:val="0"/>
      <w:szCs w:val="24"/>
      <w14:ligatures w14:val="none"/>
    </w:rPr>
  </w:style>
  <w:style w:type="paragraph" w:customStyle="1" w:styleId="20">
    <w:name w:val="xl70"/>
    <w:basedOn w:val="1"/>
    <w:qFormat/>
    <w:uiPriority w:val="0"/>
    <w:pPr>
      <w:widowControl/>
      <w:pBdr>
        <w:top w:val="single" w:color="auto" w:sz="12" w:space="0"/>
        <w:bottom w:val="single" w:color="auto" w:sz="12" w:space="0"/>
      </w:pBdr>
      <w:spacing w:before="100" w:beforeAutospacing="1" w:after="100" w:afterAutospacing="1"/>
      <w:jc w:val="center"/>
      <w:textAlignment w:val="center"/>
    </w:pPr>
    <w:rPr>
      <w:rFonts w:ascii="宋体" w:hAnsi="宋体" w:cs="宋体"/>
      <w:b/>
      <w:bCs/>
      <w:kern w:val="0"/>
      <w:szCs w:val="24"/>
      <w14:ligatures w14:val="none"/>
    </w:rPr>
  </w:style>
  <w:style w:type="paragraph" w:customStyle="1" w:styleId="21">
    <w:name w:val="xl71"/>
    <w:basedOn w:val="1"/>
    <w:qFormat/>
    <w:uiPriority w:val="0"/>
    <w:pPr>
      <w:widowControl/>
      <w:pBdr>
        <w:top w:val="single" w:color="auto" w:sz="12" w:space="0"/>
        <w:bottom w:val="single" w:color="auto" w:sz="12" w:space="0"/>
      </w:pBdr>
      <w:spacing w:before="100" w:beforeAutospacing="1" w:after="100" w:afterAutospacing="1"/>
      <w:jc w:val="center"/>
      <w:textAlignment w:val="center"/>
    </w:pPr>
    <w:rPr>
      <w:rFonts w:ascii="宋体" w:hAnsi="宋体" w:cs="宋体"/>
      <w:b/>
      <w:bCs/>
      <w:kern w:val="0"/>
      <w:szCs w:val="24"/>
      <w14:ligatures w14:val="none"/>
    </w:rPr>
  </w:style>
  <w:style w:type="paragraph" w:customStyle="1" w:styleId="22">
    <w:name w:val="xl72"/>
    <w:basedOn w:val="1"/>
    <w:qFormat/>
    <w:uiPriority w:val="0"/>
    <w:pPr>
      <w:widowControl/>
      <w:pBdr>
        <w:top w:val="single" w:color="auto" w:sz="12" w:space="0"/>
        <w:bottom w:val="single" w:color="auto" w:sz="12" w:space="0"/>
      </w:pBdr>
      <w:spacing w:before="100" w:beforeAutospacing="1" w:after="100" w:afterAutospacing="1"/>
      <w:jc w:val="center"/>
      <w:textAlignment w:val="center"/>
    </w:pPr>
    <w:rPr>
      <w:rFonts w:ascii="宋体" w:hAnsi="宋体" w:cs="宋体"/>
      <w:b/>
      <w:bCs/>
      <w:kern w:val="0"/>
      <w:szCs w:val="24"/>
      <w14:ligatures w14:val="none"/>
    </w:rPr>
  </w:style>
  <w:style w:type="paragraph" w:customStyle="1" w:styleId="23">
    <w:name w:val="xl73"/>
    <w:basedOn w:val="1"/>
    <w:qFormat/>
    <w:uiPriority w:val="0"/>
    <w:pPr>
      <w:widowControl/>
      <w:pBdr>
        <w:bottom w:val="single" w:color="auto" w:sz="12" w:space="0"/>
      </w:pBdr>
      <w:spacing w:before="100" w:beforeAutospacing="1" w:after="100" w:afterAutospacing="1"/>
      <w:jc w:val="center"/>
      <w:textAlignment w:val="center"/>
    </w:pPr>
    <w:rPr>
      <w:rFonts w:ascii="宋体" w:hAnsi="宋体" w:cs="宋体"/>
      <w:kern w:val="0"/>
      <w:szCs w:val="24"/>
      <w14:ligatures w14:val="none"/>
    </w:rPr>
  </w:style>
  <w:style w:type="paragraph" w:customStyle="1" w:styleId="24">
    <w:name w:val="xl74"/>
    <w:basedOn w:val="1"/>
    <w:qFormat/>
    <w:uiPriority w:val="0"/>
    <w:pPr>
      <w:widowControl/>
      <w:pBdr>
        <w:bottom w:val="single" w:color="auto" w:sz="12" w:space="0"/>
      </w:pBdr>
      <w:spacing w:before="100" w:beforeAutospacing="1" w:after="100" w:afterAutospacing="1"/>
      <w:jc w:val="center"/>
      <w:textAlignment w:val="center"/>
    </w:pPr>
    <w:rPr>
      <w:rFonts w:ascii="宋体" w:hAnsi="宋体" w:cs="宋体"/>
      <w:kern w:val="0"/>
      <w:szCs w:val="24"/>
      <w14:ligatures w14:val="none"/>
    </w:rPr>
  </w:style>
  <w:style w:type="paragraph" w:customStyle="1" w:styleId="25">
    <w:name w:val="xl75"/>
    <w:basedOn w:val="1"/>
    <w:qFormat/>
    <w:uiPriority w:val="0"/>
    <w:pPr>
      <w:widowControl/>
      <w:pBdr>
        <w:bottom w:val="single" w:color="auto" w:sz="12" w:space="0"/>
      </w:pBdr>
      <w:spacing w:before="100" w:beforeAutospacing="1" w:after="100" w:afterAutospacing="1"/>
      <w:jc w:val="center"/>
      <w:textAlignment w:val="center"/>
    </w:pPr>
    <w:rPr>
      <w:rFonts w:ascii="宋体" w:hAnsi="宋体" w:cs="宋体"/>
      <w:kern w:val="0"/>
      <w:szCs w:val="24"/>
      <w14:ligatures w14:val="none"/>
    </w:rPr>
  </w:style>
  <w:style w:type="table" w:customStyle="1" w:styleId="26">
    <w:name w:val="无格式表格 21"/>
    <w:basedOn w:val="9"/>
    <w:qFormat/>
    <w:uiPriority w:val="42"/>
    <w:tblPr>
      <w:tblBorders>
        <w:top w:val="single" w:color="7E7E7E" w:themeColor="text1" w:themeTint="80" w:sz="4" w:space="0"/>
        <w:bottom w:val="single" w:color="7E7E7E" w:themeColor="text1" w:themeTint="80" w:sz="4" w:space="0"/>
      </w:tblBorders>
    </w:tblPr>
    <w:tblStylePr w:type="firstRow">
      <w:rPr>
        <w:b/>
        <w:bCs/>
      </w:rPr>
      <w:tcPr>
        <w:tcBorders>
          <w:bottom w:val="single" w:color="7E7E7E" w:themeColor="text1" w:themeTint="80" w:sz="4" w:space="0"/>
        </w:tcBorders>
      </w:tcPr>
    </w:tblStylePr>
    <w:tblStylePr w:type="lastRow">
      <w:rPr>
        <w:b/>
        <w:bCs/>
      </w:rPr>
      <w:tcPr>
        <w:tcBorders>
          <w:top w:val="single" w:color="7E7E7E" w:themeColor="text1" w:themeTint="80" w:sz="4" w:space="0"/>
        </w:tcBorders>
      </w:tcPr>
    </w:tblStylePr>
    <w:tblStylePr w:type="firstCol">
      <w:rPr>
        <w:b/>
        <w:bCs/>
      </w:rPr>
    </w:tblStylePr>
    <w:tblStylePr w:type="lastCol">
      <w:rPr>
        <w:b/>
        <w:bCs/>
      </w:rPr>
    </w:tblStylePr>
    <w:tblStylePr w:type="band1Vert">
      <w:tcPr>
        <w:tcBorders>
          <w:left w:val="single" w:color="7E7E7E" w:themeColor="text1" w:themeTint="80" w:sz="4" w:space="0"/>
          <w:right w:val="single" w:color="7E7E7E" w:themeColor="text1" w:themeTint="80" w:sz="4" w:space="0"/>
        </w:tcBorders>
      </w:tcPr>
    </w:tblStylePr>
    <w:tblStylePr w:type="band2Vert">
      <w:tcPr>
        <w:tcBorders>
          <w:left w:val="single" w:color="7E7E7E" w:themeColor="text1" w:themeTint="80" w:sz="4" w:space="0"/>
          <w:right w:val="single" w:color="7E7E7E" w:themeColor="text1" w:themeTint="80" w:sz="4" w:space="0"/>
        </w:tcBorders>
      </w:tcPr>
    </w:tblStylePr>
    <w:tblStylePr w:type="band1Horz">
      <w:tcPr>
        <w:tcBorders>
          <w:top w:val="single" w:color="7E7E7E" w:themeColor="text1" w:themeTint="80" w:sz="4" w:space="0"/>
          <w:bottom w:val="single" w:color="7E7E7E" w:themeColor="text1" w:themeTint="80" w:sz="4" w:space="0"/>
        </w:tcBorders>
      </w:tcPr>
    </w:tblStylePr>
  </w:style>
  <w:style w:type="paragraph" w:customStyle="1" w:styleId="27">
    <w:name w:val="EndNote Bibliography Title"/>
    <w:basedOn w:val="1"/>
    <w:link w:val="28"/>
    <w:qFormat/>
    <w:uiPriority w:val="0"/>
    <w:pPr>
      <w:jc w:val="center"/>
    </w:pPr>
    <w:rPr>
      <w:rFonts w:cs="Times New Roman"/>
    </w:rPr>
  </w:style>
  <w:style w:type="character" w:customStyle="1" w:styleId="28">
    <w:name w:val="EndNote Bibliography Title 字符"/>
    <w:basedOn w:val="11"/>
    <w:link w:val="27"/>
    <w:qFormat/>
    <w:uiPriority w:val="0"/>
    <w:rPr>
      <w:rFonts w:ascii="Times New Roman" w:hAnsi="Times New Roman" w:eastAsia="宋体" w:cs="Times New Roman"/>
      <w:sz w:val="24"/>
    </w:rPr>
  </w:style>
  <w:style w:type="paragraph" w:customStyle="1" w:styleId="29">
    <w:name w:val="EndNote Bibliography"/>
    <w:basedOn w:val="1"/>
    <w:link w:val="30"/>
    <w:qFormat/>
    <w:uiPriority w:val="0"/>
    <w:rPr>
      <w:rFonts w:cs="Times New Roman"/>
    </w:rPr>
  </w:style>
  <w:style w:type="character" w:customStyle="1" w:styleId="30">
    <w:name w:val="EndNote Bibliography 字符"/>
    <w:basedOn w:val="11"/>
    <w:link w:val="29"/>
    <w:qFormat/>
    <w:uiPriority w:val="0"/>
    <w:rPr>
      <w:rFonts w:ascii="Times New Roman" w:hAnsi="Times New Roman" w:eastAsia="宋体" w:cs="Times New Roman"/>
      <w:sz w:val="24"/>
    </w:rPr>
  </w:style>
  <w:style w:type="character" w:customStyle="1" w:styleId="31">
    <w:name w:val="标题 字符"/>
    <w:basedOn w:val="11"/>
    <w:link w:val="8"/>
    <w:qFormat/>
    <w:uiPriority w:val="10"/>
    <w:rPr>
      <w:rFonts w:asciiTheme="majorHAnsi" w:hAnsiTheme="majorHAnsi" w:eastAsiaTheme="majorEastAsia" w:cstheme="majorBidi"/>
      <w:b/>
      <w:bCs/>
      <w:sz w:val="32"/>
      <w:szCs w:val="32"/>
      <w14:ligatures w14:val="none"/>
    </w:rPr>
  </w:style>
  <w:style w:type="paragraph" w:styleId="32">
    <w:name w:val="No Spacing"/>
    <w:qFormat/>
    <w:uiPriority w:val="1"/>
    <w:pPr>
      <w:widowControl w:val="0"/>
      <w:ind w:firstLine="200" w:firstLineChars="200"/>
      <w:jc w:val="both"/>
    </w:pPr>
    <w:rPr>
      <w:rFonts w:ascii="Times New Roman" w:hAnsi="Times New Roman" w:eastAsia="宋体" w:cstheme="minorBidi"/>
      <w:kern w:val="2"/>
      <w:sz w:val="24"/>
      <w:szCs w:val="22"/>
      <w:lang w:val="en-US" w:eastAsia="zh-CN" w:bidi="ar-SA"/>
      <w14:ligatures w14:val="standardContextual"/>
    </w:rPr>
  </w:style>
  <w:style w:type="character" w:customStyle="1" w:styleId="33">
    <w:name w:val="标题 1 字符"/>
    <w:basedOn w:val="11"/>
    <w:link w:val="2"/>
    <w:qFormat/>
    <w:uiPriority w:val="9"/>
    <w:rPr>
      <w:rFonts w:ascii="Times New Roman" w:hAnsi="Times New Roman" w:eastAsia="宋体"/>
      <w:b/>
      <w:bCs/>
      <w:kern w:val="44"/>
      <w:sz w:val="44"/>
      <w:szCs w:val="44"/>
    </w:rPr>
  </w:style>
  <w:style w:type="character" w:customStyle="1" w:styleId="34">
    <w:name w:val="标题 2 字符"/>
    <w:basedOn w:val="11"/>
    <w:link w:val="3"/>
    <w:qFormat/>
    <w:uiPriority w:val="9"/>
    <w:rPr>
      <w:rFonts w:asciiTheme="majorHAnsi" w:hAnsiTheme="majorHAnsi" w:eastAsiaTheme="majorEastAsia" w:cstheme="majorBidi"/>
      <w:b/>
      <w:bCs/>
      <w:sz w:val="32"/>
      <w:szCs w:val="32"/>
    </w:rPr>
  </w:style>
  <w:style w:type="character" w:customStyle="1" w:styleId="35">
    <w:name w:val="未处理的提及1"/>
    <w:basedOn w:val="11"/>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 Type="http://schemas.openxmlformats.org/officeDocument/2006/relationships/settings" Target="settings.xml"/><Relationship Id="rId17" Type="http://schemas.openxmlformats.org/officeDocument/2006/relationships/fontTable" Target="fontTable.xml"/><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28</Pages>
  <Words>3782</Words>
  <Characters>19607</Characters>
  <Lines>192</Lines>
  <Paragraphs>54</Paragraphs>
  <TotalTime>150</TotalTime>
  <ScaleCrop>false</ScaleCrop>
  <LinksUpToDate>false</LinksUpToDate>
  <CharactersWithSpaces>21301</CharactersWithSpaces>
  <Application>WPS Office_11.1.0.12165_F1E327BC-269C-435d-A152-05C5408002CA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2024-04-24T09:08:00Z</dcterms:created>
  <dc:creator>weigui guan</dc:creator>
  <cp:lastModifiedBy>tempone</cp:lastModifiedBy>
  <dcterms:modified xsi:type="dcterms:W3CDTF">2025-04-03T03:06:05Z</dcterms:modified>
  <cp:revision>18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2052-11.1.0.12165</vt:lpwstr>
  </property>
  <property fmtid="{D5CDD505-2E9C-101B-9397-08002B2CF9AE}" pid="3" name="ICV">
    <vt:lpwstr>9DD289438F1845CA9D940B1F660BDDDB</vt:lpwstr>
  </property>
</Properties>
</file>