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3BBD54" w14:textId="0C233B7C" w:rsidR="00D2211D" w:rsidRDefault="00D2211D" w:rsidP="00D2211D">
      <w:pPr>
        <w:jc w:val="center"/>
      </w:pPr>
      <w:r>
        <w:rPr>
          <w:noProof/>
          <w:lang w:val="hu-HU"/>
        </w:rPr>
        <w:drawing>
          <wp:inline distT="0" distB="0" distL="0" distR="0" wp14:anchorId="6A8904F4" wp14:editId="378F83F0">
            <wp:extent cx="4000500" cy="449580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EADBA4C" w14:textId="69FD2DBF" w:rsidR="00D2211D" w:rsidRDefault="00D2211D" w:rsidP="00D2211D">
      <w:pPr>
        <w:jc w:val="center"/>
      </w:pPr>
    </w:p>
    <w:p w14:paraId="06ED2555" w14:textId="0DB18236" w:rsidR="00692B83" w:rsidRPr="00692B83" w:rsidRDefault="00692B83" w:rsidP="00955C01">
      <w:pPr>
        <w:spacing w:after="120" w:line="240" w:lineRule="auto"/>
        <w:jc w:val="center"/>
        <w:rPr>
          <w:rFonts w:ascii="Times New Roman" w:hAnsi="Times New Roman" w:cs="Times New Roman"/>
          <w:b/>
          <w:bCs/>
        </w:rPr>
      </w:pPr>
      <w:r w:rsidRPr="00BC4E0A">
        <w:rPr>
          <w:rFonts w:ascii="Times New Roman" w:hAnsi="Times New Roman" w:cs="Times New Roman"/>
          <w:b/>
          <w:bCs/>
        </w:rPr>
        <w:t xml:space="preserve">Supplementary </w:t>
      </w:r>
      <w:r w:rsidR="00955C01">
        <w:rPr>
          <w:rFonts w:ascii="Times New Roman" w:hAnsi="Times New Roman" w:cs="Times New Roman"/>
          <w:b/>
          <w:bCs/>
        </w:rPr>
        <w:t>F</w:t>
      </w:r>
      <w:r w:rsidRPr="00BC4E0A">
        <w:rPr>
          <w:rFonts w:ascii="Times New Roman" w:hAnsi="Times New Roman" w:cs="Times New Roman"/>
          <w:b/>
          <w:bCs/>
        </w:rPr>
        <w:t>igure 1.</w:t>
      </w:r>
      <w:r>
        <w:rPr>
          <w:rFonts w:ascii="Times New Roman" w:hAnsi="Times New Roman" w:cs="Times New Roman"/>
          <w:b/>
          <w:bCs/>
        </w:rPr>
        <w:t xml:space="preserve"> </w:t>
      </w:r>
      <w:r w:rsidRPr="00BC4E0A">
        <w:rPr>
          <w:rFonts w:ascii="Times New Roman" w:hAnsi="Times New Roman" w:cs="Times New Roman"/>
        </w:rPr>
        <w:t>Boxplot distribution of transcript reads.</w:t>
      </w:r>
    </w:p>
    <w:p w14:paraId="30D0EF99" w14:textId="5A849A0C" w:rsidR="00D2211D" w:rsidRDefault="00D2211D" w:rsidP="00D2211D">
      <w:pPr>
        <w:jc w:val="center"/>
      </w:pPr>
    </w:p>
    <w:p w14:paraId="2C16938E" w14:textId="65F1721B" w:rsidR="00D2211D" w:rsidRDefault="00D2211D" w:rsidP="00D2211D">
      <w:pPr>
        <w:jc w:val="center"/>
      </w:pPr>
      <w:r>
        <w:rPr>
          <w:noProof/>
          <w:lang w:val="hu-HU"/>
        </w:rPr>
        <w:lastRenderedPageBreak/>
        <w:drawing>
          <wp:inline distT="0" distB="0" distL="0" distR="0" wp14:anchorId="02F1CC68" wp14:editId="5836BACE">
            <wp:extent cx="5760720" cy="5469255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6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C6429" w14:textId="55D69BD6" w:rsidR="00692B83" w:rsidRPr="00692B83" w:rsidRDefault="00692B83" w:rsidP="00955C01">
      <w:pPr>
        <w:spacing w:after="120" w:line="240" w:lineRule="auto"/>
        <w:jc w:val="both"/>
        <w:rPr>
          <w:rFonts w:ascii="Times New Roman" w:hAnsi="Times New Roman" w:cs="Times New Roman"/>
          <w:b/>
          <w:bCs/>
        </w:rPr>
      </w:pPr>
      <w:r w:rsidRPr="00BC4E0A">
        <w:rPr>
          <w:rFonts w:ascii="Times New Roman" w:hAnsi="Times New Roman" w:cs="Times New Roman"/>
          <w:b/>
          <w:bCs/>
        </w:rPr>
        <w:t xml:space="preserve">Supplementary </w:t>
      </w:r>
      <w:r w:rsidR="00955C01">
        <w:rPr>
          <w:rFonts w:ascii="Times New Roman" w:hAnsi="Times New Roman" w:cs="Times New Roman"/>
          <w:b/>
          <w:bCs/>
        </w:rPr>
        <w:t>F</w:t>
      </w:r>
      <w:r w:rsidRPr="00BC4E0A">
        <w:rPr>
          <w:rFonts w:ascii="Times New Roman" w:hAnsi="Times New Roman" w:cs="Times New Roman"/>
          <w:b/>
          <w:bCs/>
        </w:rPr>
        <w:t>igure 2.</w:t>
      </w:r>
      <w:r>
        <w:rPr>
          <w:rFonts w:ascii="Times New Roman" w:hAnsi="Times New Roman" w:cs="Times New Roman"/>
          <w:b/>
          <w:bCs/>
        </w:rPr>
        <w:t xml:space="preserve"> </w:t>
      </w:r>
      <w:r w:rsidRPr="00BC4E0A">
        <w:rPr>
          <w:rFonts w:ascii="Times New Roman" w:hAnsi="Times New Roman" w:cs="Times New Roman"/>
        </w:rPr>
        <w:t>Semi-quantitative abundance of AcMNPV transcripts. Color code: light grey: low-abundance transcripts (1-5 reads); dark grey: medium-abundance transcripts (6-10 reads); high-abundance transcripts (11 – 10,000 reads). Single-read transcripts were identified on the basis of multiple TSSs and/or TESs by the LoRTIA suit.</w:t>
      </w:r>
    </w:p>
    <w:p w14:paraId="7AB374BC" w14:textId="77777777" w:rsidR="00692B83" w:rsidRDefault="00692B83" w:rsidP="00D2211D">
      <w:pPr>
        <w:jc w:val="center"/>
      </w:pPr>
    </w:p>
    <w:sectPr w:rsidR="00692B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11D"/>
    <w:rsid w:val="00266FC9"/>
    <w:rsid w:val="00490B76"/>
    <w:rsid w:val="00692B83"/>
    <w:rsid w:val="00955C01"/>
    <w:rsid w:val="00A036D9"/>
    <w:rsid w:val="00B43F5A"/>
    <w:rsid w:val="00D2211D"/>
    <w:rsid w:val="00D562A9"/>
    <w:rsid w:val="00DD7EE3"/>
    <w:rsid w:val="00DE1DF2"/>
    <w:rsid w:val="00E1192C"/>
    <w:rsid w:val="00F00E41"/>
    <w:rsid w:val="00FC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29CF8"/>
  <w15:chartTrackingRefBased/>
  <w15:docId w15:val="{5F255BA4-D571-4D41-8177-4A05AD83C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2211D"/>
    <w:rPr>
      <w:rFonts w:ascii="Calibri" w:eastAsia="Calibri" w:hAnsi="Calibri" w:cs="Calibri"/>
      <w:lang w:val="en-US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52</Words>
  <Characters>363</Characters>
  <Application>Microsoft Office Word</Application>
  <DocSecurity>0</DocSecurity>
  <Lines>3</Lines>
  <Paragraphs>1</Paragraphs>
  <ScaleCrop>false</ScaleCrop>
  <Company/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Mexx Gábor</dc:creator>
  <cp:keywords/>
  <dc:description/>
  <cp:lastModifiedBy>Felhasználó</cp:lastModifiedBy>
  <cp:revision>6</cp:revision>
  <dcterms:created xsi:type="dcterms:W3CDTF">2021-06-17T14:05:00Z</dcterms:created>
  <dcterms:modified xsi:type="dcterms:W3CDTF">2021-06-27T07:32:00Z</dcterms:modified>
</cp:coreProperties>
</file>