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15801F" w14:textId="5ABD2BE5" w:rsidR="00CE746E" w:rsidRDefault="00772B20">
      <w:r>
        <w:rPr>
          <w:noProof/>
        </w:rPr>
        <w:drawing>
          <wp:inline distT="0" distB="0" distL="0" distR="0" wp14:anchorId="09C1C5E0" wp14:editId="39D35361">
            <wp:extent cx="5695315" cy="8229600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3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9E5C1" w14:textId="32C92DF3" w:rsidR="00772B20" w:rsidRDefault="00A0129E">
      <w:r>
        <w:rPr>
          <w:noProof/>
        </w:rPr>
        <w:lastRenderedPageBreak/>
        <w:drawing>
          <wp:inline distT="0" distB="0" distL="0" distR="0" wp14:anchorId="785BF78E" wp14:editId="1D4BE6F8">
            <wp:extent cx="5695315" cy="8229600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31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D783C" w14:textId="02B133DA" w:rsidR="009535D2" w:rsidRPr="00501DD5" w:rsidRDefault="009535D2" w:rsidP="009535D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404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Figure 1</w:t>
      </w:r>
      <w:r w:rsidRPr="00EC0FFC">
        <w:rPr>
          <w:rFonts w:ascii="Times New Roman" w:hAnsi="Times New Roman" w:cs="Times New Roman"/>
          <w:sz w:val="24"/>
          <w:szCs w:val="24"/>
        </w:rPr>
        <w:t xml:space="preserve"> RP-HPLC chromatograms for quantification of polyphenols in crude extracts of </w:t>
      </w:r>
      <w:r w:rsidRPr="00EC0FFC">
        <w:rPr>
          <w:rFonts w:ascii="Times New Roman" w:hAnsi="Times New Roman" w:cs="Times New Roman"/>
          <w:i/>
          <w:iCs/>
          <w:sz w:val="24"/>
          <w:szCs w:val="24"/>
        </w:rPr>
        <w:t>Ajuga bracteosa</w:t>
      </w:r>
      <w:r w:rsidRPr="00EC0FFC">
        <w:rPr>
          <w:rFonts w:ascii="Times New Roman" w:hAnsi="Times New Roman" w:cs="Times New Roman"/>
          <w:sz w:val="24"/>
          <w:szCs w:val="24"/>
        </w:rPr>
        <w:t xml:space="preserve">. </w:t>
      </w:r>
      <w:r w:rsidRPr="00205741">
        <w:rPr>
          <w:rFonts w:ascii="Times New Roman" w:hAnsi="Times New Roman" w:cs="Times New Roman"/>
          <w:b/>
          <w:bCs/>
          <w:sz w:val="24"/>
          <w:szCs w:val="24"/>
        </w:rPr>
        <w:t>(A)</w:t>
      </w:r>
      <w:r w:rsidRPr="00EC0FF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Mixed s</w:t>
      </w:r>
      <w:r w:rsidRPr="00EC0FFC">
        <w:rPr>
          <w:rFonts w:ascii="Times New Roman" w:hAnsi="Times New Roman" w:cs="Times New Roman"/>
          <w:sz w:val="24"/>
          <w:szCs w:val="24"/>
        </w:rPr>
        <w:t>tandard compounds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C0FFC">
        <w:rPr>
          <w:rFonts w:ascii="Times New Roman" w:hAnsi="Times New Roman" w:cs="Times New Roman"/>
          <w:sz w:val="24"/>
          <w:szCs w:val="24"/>
        </w:rPr>
        <w:t xml:space="preserve"> </w:t>
      </w:r>
      <w:r w:rsidRPr="00205741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EC0FFC">
        <w:rPr>
          <w:rFonts w:ascii="Times New Roman" w:hAnsi="Times New Roman" w:cs="Times New Roman"/>
          <w:sz w:val="24"/>
          <w:szCs w:val="24"/>
        </w:rPr>
        <w:t xml:space="preserve"> Crude extract of transgenic line 3 of </w:t>
      </w:r>
      <w:r w:rsidRPr="00EC0FFC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EC0FFC">
        <w:rPr>
          <w:rFonts w:ascii="Times New Roman" w:hAnsi="Times New Roman" w:cs="Times New Roman"/>
          <w:sz w:val="24"/>
          <w:szCs w:val="24"/>
        </w:rPr>
        <w:t xml:space="preserve">. </w:t>
      </w:r>
      <w:r w:rsidRPr="00EC0FFC">
        <w:rPr>
          <w:rFonts w:ascii="Times New Roman" w:hAnsi="Times New Roman" w:cs="Times New Roman"/>
          <w:i/>
          <w:iCs/>
          <w:sz w:val="24"/>
          <w:szCs w:val="24"/>
        </w:rPr>
        <w:t>bracteosa</w:t>
      </w:r>
      <w:r w:rsidRPr="00EC0FFC">
        <w:rPr>
          <w:rFonts w:ascii="Times New Roman" w:hAnsi="Times New Roman" w:cs="Times New Roman"/>
          <w:sz w:val="24"/>
          <w:szCs w:val="24"/>
        </w:rPr>
        <w:t xml:space="preserve"> (ABRL3)</w:t>
      </w:r>
    </w:p>
    <w:p w14:paraId="6AF49B64" w14:textId="77777777" w:rsidR="00601C8B" w:rsidRDefault="00601C8B"/>
    <w:sectPr w:rsidR="00601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F62"/>
    <w:rsid w:val="00601C8B"/>
    <w:rsid w:val="00772B20"/>
    <w:rsid w:val="0094243B"/>
    <w:rsid w:val="009535D2"/>
    <w:rsid w:val="00A0129E"/>
    <w:rsid w:val="00B75F62"/>
    <w:rsid w:val="00CE7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38C306"/>
  <w15:chartTrackingRefBased/>
  <w15:docId w15:val="{D84D0AFA-26A2-41F9-8547-138367194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samina-85</dc:creator>
  <cp:keywords/>
  <dc:description/>
  <cp:lastModifiedBy>SAMINA RUBNAWAZ</cp:lastModifiedBy>
  <cp:revision>6</cp:revision>
  <dcterms:created xsi:type="dcterms:W3CDTF">2020-10-24T17:13:00Z</dcterms:created>
  <dcterms:modified xsi:type="dcterms:W3CDTF">2021-06-17T14:35:00Z</dcterms:modified>
</cp:coreProperties>
</file>