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2C" w:rsidRPr="005D08A7" w:rsidRDefault="00472726" w:rsidP="0032372C">
      <w:pPr>
        <w:spacing w:line="360" w:lineRule="auto"/>
        <w:jc w:val="center"/>
        <w:rPr>
          <w:rFonts w:ascii="Times New Roman" w:eastAsia="宋体" w:hAnsi="Times New Roman" w:cs="Times New Roman"/>
          <w:b/>
          <w:bCs/>
          <w:sz w:val="30"/>
          <w:szCs w:val="30"/>
        </w:rPr>
      </w:pPr>
      <w:r w:rsidRPr="008B272B">
        <w:rPr>
          <w:rFonts w:ascii="Times New Roman" w:eastAsia="宋体" w:hAnsi="Times New Roman" w:cs="Times New Roman"/>
          <w:b/>
          <w:bCs/>
          <w:sz w:val="30"/>
          <w:szCs w:val="30"/>
        </w:rPr>
        <w:t>Vegetation growth carryover and lagged climatic effect at different scales: from tree rings to the early growth season of xylem</w:t>
      </w:r>
      <w:bookmarkStart w:id="0" w:name="_GoBack"/>
      <w:bookmarkEnd w:id="0"/>
    </w:p>
    <w:p w:rsidR="0032372C" w:rsidRPr="00984D03" w:rsidRDefault="0032372C" w:rsidP="0032372C">
      <w:pPr>
        <w:spacing w:beforeLines="100" w:before="312" w:after="160" w:line="480" w:lineRule="auto"/>
        <w:ind w:leftChars="100" w:left="210" w:rightChars="100" w:right="210"/>
        <w:rPr>
          <w:rFonts w:ascii="Times New Roman" w:hAnsi="Times New Roman" w:cs="Times New Roman"/>
          <w:b/>
          <w:sz w:val="24"/>
        </w:rPr>
      </w:pPr>
      <w:r w:rsidRPr="00984D03">
        <w:rPr>
          <w:rFonts w:ascii="Times New Roman" w:hAnsi="Times New Roman" w:cs="Times New Roman" w:hint="eastAsia"/>
          <w:b/>
          <w:sz w:val="24"/>
        </w:rPr>
        <w:t>Jiuqi</w:t>
      </w:r>
      <w:r w:rsidRPr="00984D03">
        <w:rPr>
          <w:rFonts w:ascii="Times New Roman" w:hAnsi="Times New Roman" w:cs="Times New Roman"/>
          <w:b/>
          <w:sz w:val="24"/>
        </w:rPr>
        <w:t xml:space="preserve"> </w:t>
      </w:r>
      <w:r w:rsidRPr="00984D03">
        <w:rPr>
          <w:rFonts w:ascii="Times New Roman" w:hAnsi="Times New Roman" w:cs="Times New Roman" w:hint="eastAsia"/>
          <w:b/>
          <w:sz w:val="24"/>
        </w:rPr>
        <w:t>Chen</w:t>
      </w:r>
      <w:r w:rsidRPr="00984D03">
        <w:rPr>
          <w:rFonts w:ascii="Times New Roman" w:hAnsi="Times New Roman" w:cs="Times New Roman"/>
          <w:b/>
          <w:sz w:val="24"/>
        </w:rPr>
        <w:t xml:space="preserve"> </w:t>
      </w:r>
      <w:r w:rsidRPr="00984D03">
        <w:rPr>
          <w:rFonts w:ascii="Times New Roman" w:hAnsi="Times New Roman" w:cs="Times New Roman"/>
          <w:b/>
          <w:color w:val="4472C4" w:themeColor="accent1"/>
          <w:sz w:val="24"/>
          <w:vertAlign w:val="superscript"/>
        </w:rPr>
        <w:t>a, b, c</w:t>
      </w:r>
      <w:r w:rsidRPr="00984D03">
        <w:rPr>
          <w:rFonts w:ascii="Times New Roman" w:hAnsi="Times New Roman" w:cs="Times New Roman"/>
          <w:b/>
          <w:sz w:val="24"/>
        </w:rPr>
        <w:t>,</w:t>
      </w:r>
      <w:r w:rsidRPr="00EF6EEB">
        <w:rPr>
          <w:rFonts w:ascii="Times New Roman" w:hAnsi="Times New Roman" w:cs="Times New Roman"/>
          <w:b/>
          <w:sz w:val="24"/>
        </w:rPr>
        <w:t xml:space="preserve"> </w:t>
      </w:r>
      <w:r w:rsidRPr="00984D03">
        <w:rPr>
          <w:rFonts w:ascii="Times New Roman" w:hAnsi="Times New Roman" w:cs="Times New Roman"/>
          <w:b/>
          <w:sz w:val="24"/>
        </w:rPr>
        <w:t xml:space="preserve">Yonghui Wang </w:t>
      </w:r>
      <w:r w:rsidRPr="00984D03">
        <w:rPr>
          <w:rFonts w:ascii="Times New Roman" w:hAnsi="Times New Roman" w:cs="Times New Roman"/>
          <w:b/>
          <w:color w:val="4472C4" w:themeColor="accent1"/>
          <w:sz w:val="24"/>
          <w:vertAlign w:val="superscript"/>
        </w:rPr>
        <w:t>a*</w:t>
      </w:r>
      <w:r>
        <w:rPr>
          <w:rFonts w:ascii="Times New Roman" w:hAnsi="Times New Roman" w:cs="Times New Roman"/>
          <w:b/>
          <w:sz w:val="24"/>
        </w:rPr>
        <w:t xml:space="preserve">, </w:t>
      </w:r>
      <w:r w:rsidRPr="00984D03">
        <w:rPr>
          <w:rFonts w:ascii="Times New Roman" w:hAnsi="Times New Roman" w:cs="Times New Roman"/>
          <w:b/>
          <w:sz w:val="24"/>
        </w:rPr>
        <w:t xml:space="preserve">Tongwen Zhang </w:t>
      </w:r>
      <w:r w:rsidRPr="00984D03">
        <w:rPr>
          <w:rFonts w:ascii="Times New Roman" w:hAnsi="Times New Roman" w:cs="Times New Roman"/>
          <w:b/>
          <w:color w:val="4472C4" w:themeColor="accent1"/>
          <w:sz w:val="24"/>
          <w:vertAlign w:val="superscript"/>
        </w:rPr>
        <w:t>c</w:t>
      </w:r>
      <w:r w:rsidRPr="00984D03">
        <w:rPr>
          <w:rFonts w:ascii="Times New Roman" w:hAnsi="Times New Roman" w:cs="Times New Roman" w:hint="eastAsia"/>
          <w:b/>
          <w:color w:val="4472C4" w:themeColor="accent1"/>
          <w:sz w:val="24"/>
          <w:vertAlign w:val="superscript"/>
        </w:rPr>
        <w:t>*</w:t>
      </w:r>
      <w:r w:rsidRPr="00984D03">
        <w:rPr>
          <w:rFonts w:ascii="Times New Roman" w:hAnsi="Times New Roman" w:cs="Times New Roman"/>
          <w:b/>
          <w:sz w:val="24"/>
        </w:rPr>
        <w:t xml:space="preserve">, Kexiang Liu </w:t>
      </w:r>
      <w:r w:rsidRPr="00984D03">
        <w:rPr>
          <w:rFonts w:ascii="Times New Roman" w:hAnsi="Times New Roman" w:cs="Times New Roman"/>
          <w:b/>
          <w:color w:val="4472C4" w:themeColor="accent1"/>
          <w:sz w:val="24"/>
          <w:vertAlign w:val="superscript"/>
        </w:rPr>
        <w:t>b, c</w:t>
      </w:r>
      <w:r w:rsidRPr="00984D03">
        <w:rPr>
          <w:rFonts w:ascii="Times New Roman" w:hAnsi="Times New Roman" w:cs="Times New Roman"/>
          <w:b/>
          <w:sz w:val="24"/>
        </w:rPr>
        <w:t xml:space="preserve">, Xiaoxia Gou </w:t>
      </w:r>
      <w:r w:rsidRPr="00984D03">
        <w:rPr>
          <w:rFonts w:ascii="Times New Roman" w:hAnsi="Times New Roman" w:cs="Times New Roman"/>
          <w:b/>
          <w:color w:val="4472C4" w:themeColor="accent1"/>
          <w:sz w:val="24"/>
          <w:vertAlign w:val="superscript"/>
        </w:rPr>
        <w:t>b, c</w:t>
      </w:r>
      <w:r w:rsidRPr="00984D03">
        <w:rPr>
          <w:rFonts w:ascii="Times New Roman" w:hAnsi="Times New Roman" w:cs="Times New Roman"/>
          <w:b/>
          <w:sz w:val="24"/>
        </w:rPr>
        <w:t xml:space="preserve">, KaiLong </w:t>
      </w:r>
      <w:r w:rsidRPr="00984D03">
        <w:rPr>
          <w:rFonts w:ascii="Times New Roman" w:hAnsi="Times New Roman" w:cs="Times New Roman" w:hint="eastAsia"/>
          <w:b/>
          <w:sz w:val="24"/>
        </w:rPr>
        <w:t>Guo</w:t>
      </w:r>
      <w:r w:rsidRPr="00984D03">
        <w:rPr>
          <w:rFonts w:ascii="Times New Roman" w:hAnsi="Times New Roman" w:cs="Times New Roman"/>
          <w:b/>
          <w:sz w:val="24"/>
        </w:rPr>
        <w:t xml:space="preserve"> </w:t>
      </w:r>
      <w:r w:rsidRPr="00984D03">
        <w:rPr>
          <w:rFonts w:ascii="Times New Roman" w:hAnsi="Times New Roman" w:cs="Times New Roman"/>
          <w:b/>
          <w:color w:val="4472C4" w:themeColor="accent1"/>
          <w:sz w:val="24"/>
          <w:vertAlign w:val="superscript"/>
        </w:rPr>
        <w:t>a, b, c</w:t>
      </w:r>
      <w:r w:rsidRPr="00984D03">
        <w:rPr>
          <w:rFonts w:ascii="Times New Roman" w:hAnsi="Times New Roman" w:cs="Times New Roman"/>
          <w:b/>
          <w:sz w:val="24"/>
        </w:rPr>
        <w:t xml:space="preserve">, Tianhao Hou </w:t>
      </w:r>
      <w:r w:rsidRPr="00984D03">
        <w:rPr>
          <w:rFonts w:ascii="Times New Roman" w:hAnsi="Times New Roman" w:cs="Times New Roman"/>
          <w:b/>
          <w:color w:val="4472C4" w:themeColor="accent1"/>
          <w:sz w:val="24"/>
          <w:vertAlign w:val="superscript"/>
        </w:rPr>
        <w:t>a, b, c</w:t>
      </w:r>
      <w:r w:rsidRPr="00984D03">
        <w:rPr>
          <w:rFonts w:ascii="Times New Roman" w:hAnsi="Times New Roman" w:cs="Times New Roman"/>
          <w:b/>
          <w:sz w:val="24"/>
        </w:rPr>
        <w:t xml:space="preserve">, </w:t>
      </w:r>
      <w:r w:rsidRPr="00984D03">
        <w:rPr>
          <w:rFonts w:ascii="Times New Roman" w:hAnsi="Times New Roman" w:cs="Times New Roman" w:hint="eastAsia"/>
          <w:b/>
          <w:sz w:val="24"/>
        </w:rPr>
        <w:t>Jinghui</w:t>
      </w:r>
      <w:r w:rsidRPr="00984D03">
        <w:rPr>
          <w:rFonts w:ascii="Times New Roman" w:hAnsi="Times New Roman" w:cs="Times New Roman"/>
          <w:b/>
          <w:sz w:val="24"/>
        </w:rPr>
        <w:t xml:space="preserve"> Song </w:t>
      </w:r>
      <w:r w:rsidRPr="00984D03">
        <w:rPr>
          <w:rFonts w:ascii="Times New Roman" w:hAnsi="Times New Roman" w:cs="Times New Roman"/>
          <w:b/>
          <w:color w:val="4472C4" w:themeColor="accent1"/>
          <w:sz w:val="24"/>
          <w:vertAlign w:val="superscript"/>
        </w:rPr>
        <w:t>b, c</w:t>
      </w:r>
      <w:r w:rsidRPr="00984D03">
        <w:rPr>
          <w:rFonts w:ascii="Times New Roman" w:hAnsi="Times New Roman" w:cs="Times New Roman"/>
          <w:b/>
          <w:sz w:val="24"/>
        </w:rPr>
        <w:t xml:space="preserve">, </w:t>
      </w:r>
      <w:r w:rsidRPr="00984D03">
        <w:rPr>
          <w:rFonts w:ascii="Times New Roman" w:hAnsi="Times New Roman" w:cs="Times New Roman" w:hint="eastAsia"/>
          <w:b/>
          <w:sz w:val="24"/>
        </w:rPr>
        <w:t>Zhi</w:t>
      </w:r>
      <w:r w:rsidRPr="00984D03">
        <w:rPr>
          <w:rFonts w:ascii="Times New Roman" w:hAnsi="Times New Roman" w:cs="Times New Roman"/>
          <w:b/>
          <w:sz w:val="24"/>
        </w:rPr>
        <w:t xml:space="preserve">hao He </w:t>
      </w:r>
      <w:r w:rsidRPr="00984D03">
        <w:rPr>
          <w:rFonts w:ascii="Times New Roman" w:hAnsi="Times New Roman" w:cs="Times New Roman"/>
          <w:b/>
          <w:color w:val="4472C4" w:themeColor="accent1"/>
          <w:sz w:val="24"/>
          <w:vertAlign w:val="superscript"/>
        </w:rPr>
        <w:t>b, c</w:t>
      </w:r>
      <w:r w:rsidRPr="00984D03">
        <w:rPr>
          <w:rFonts w:ascii="Times New Roman" w:hAnsi="Times New Roman" w:cs="Times New Roman"/>
          <w:b/>
          <w:sz w:val="24"/>
        </w:rPr>
        <w:t>,</w:t>
      </w:r>
      <w:r w:rsidRPr="00984D03">
        <w:rPr>
          <w:rFonts w:ascii="Times New Roman" w:hAnsi="Times New Roman" w:cs="Times New Roman" w:hint="eastAsia"/>
          <w:b/>
          <w:sz w:val="24"/>
        </w:rPr>
        <w:t xml:space="preserve"> </w:t>
      </w:r>
      <w:r w:rsidRPr="00984D03">
        <w:rPr>
          <w:rFonts w:ascii="Times New Roman" w:hAnsi="Times New Roman" w:cs="Times New Roman"/>
          <w:b/>
          <w:sz w:val="24"/>
        </w:rPr>
        <w:t xml:space="preserve">Beihua Liang </w:t>
      </w:r>
      <w:r w:rsidRPr="00984D03">
        <w:rPr>
          <w:rFonts w:ascii="Times New Roman" w:hAnsi="Times New Roman" w:cs="Times New Roman"/>
          <w:b/>
          <w:color w:val="4472C4" w:themeColor="accent1"/>
          <w:sz w:val="24"/>
          <w:vertAlign w:val="superscript"/>
        </w:rPr>
        <w:t>a, b, c</w:t>
      </w:r>
    </w:p>
    <w:p w:rsidR="0032372C" w:rsidRDefault="0032372C" w:rsidP="0032372C">
      <w:pPr>
        <w:widowControl/>
        <w:shd w:val="clear" w:color="auto" w:fill="FFFFFF"/>
        <w:adjustRightInd w:val="0"/>
        <w:snapToGrid w:val="0"/>
        <w:spacing w:beforeLines="100" w:before="312" w:line="480" w:lineRule="auto"/>
        <w:ind w:left="105" w:hangingChars="50" w:hanging="105"/>
        <w:rPr>
          <w:rFonts w:ascii="Times New Roman" w:eastAsia="宋体" w:hAnsi="Times New Roman" w:cs="Times New Roman"/>
          <w:i/>
          <w:iCs/>
          <w:color w:val="000000"/>
          <w:szCs w:val="21"/>
        </w:rPr>
      </w:pPr>
      <w:r>
        <w:rPr>
          <w:rFonts w:ascii="Times New Roman" w:eastAsia="宋体" w:hAnsi="Times New Roman" w:cs="Times New Roman"/>
          <w:b/>
          <w:i/>
          <w:color w:val="4472C4"/>
          <w:szCs w:val="21"/>
          <w:vertAlign w:val="superscript"/>
        </w:rPr>
        <w:t>a</w:t>
      </w:r>
      <w:r>
        <w:rPr>
          <w:rFonts w:ascii="Times New Roman" w:eastAsia="宋体" w:hAnsi="Times New Roman" w:cs="Times New Roman"/>
          <w:i/>
          <w:color w:val="000000"/>
          <w:szCs w:val="21"/>
        </w:rPr>
        <w:t xml:space="preserve"> School of Geography and Tourism, Xinjiang Normal University, Urumqi 830054, Xinjiang, China.</w:t>
      </w:r>
    </w:p>
    <w:p w:rsidR="0032372C" w:rsidRDefault="0032372C" w:rsidP="0032372C">
      <w:pPr>
        <w:widowControl/>
        <w:shd w:val="clear" w:color="auto" w:fill="FFFFFF"/>
        <w:adjustRightInd w:val="0"/>
        <w:snapToGrid w:val="0"/>
        <w:spacing w:line="480" w:lineRule="auto"/>
        <w:ind w:left="105" w:hangingChars="50" w:hanging="105"/>
        <w:rPr>
          <w:rFonts w:ascii="Times New Roman" w:eastAsia="宋体" w:hAnsi="Times New Roman" w:cs="Times New Roman"/>
          <w:color w:val="000000"/>
          <w:szCs w:val="21"/>
        </w:rPr>
      </w:pPr>
      <w:bookmarkStart w:id="1" w:name="OLE_LINK14"/>
      <w:bookmarkEnd w:id="1"/>
      <w:r>
        <w:rPr>
          <w:rFonts w:ascii="Times New Roman" w:eastAsia="宋体" w:hAnsi="Times New Roman" w:cs="Times New Roman"/>
          <w:b/>
          <w:i/>
          <w:iCs/>
          <w:color w:val="4472C4"/>
          <w:szCs w:val="21"/>
          <w:vertAlign w:val="superscript"/>
        </w:rPr>
        <w:t>b</w:t>
      </w:r>
      <w:r>
        <w:rPr>
          <w:rFonts w:ascii="Times New Roman" w:eastAsia="宋体" w:hAnsi="Times New Roman" w:cs="Times New Roman"/>
          <w:i/>
          <w:color w:val="000000"/>
          <w:szCs w:val="21"/>
        </w:rPr>
        <w:t xml:space="preserve"> Institute of Desert Meteorology, China Meteorological Administration, Urumqi 830002, China.</w:t>
      </w:r>
    </w:p>
    <w:p w:rsidR="0032372C" w:rsidRDefault="0032372C" w:rsidP="0032372C">
      <w:pPr>
        <w:widowControl/>
        <w:shd w:val="clear" w:color="auto" w:fill="FFFFFF"/>
        <w:adjustRightInd w:val="0"/>
        <w:snapToGrid w:val="0"/>
        <w:spacing w:line="480" w:lineRule="auto"/>
        <w:ind w:left="105" w:hangingChars="50" w:hanging="105"/>
        <w:rPr>
          <w:rFonts w:ascii="Times New Roman" w:eastAsia="宋体" w:hAnsi="Times New Roman" w:cs="Times New Roman"/>
          <w:i/>
          <w:color w:val="000000"/>
          <w:szCs w:val="21"/>
        </w:rPr>
      </w:pPr>
      <w:bookmarkStart w:id="2" w:name="OLE_LINK50"/>
      <w:bookmarkStart w:id="3" w:name="OLE_LINK51"/>
      <w:bookmarkEnd w:id="2"/>
      <w:r>
        <w:rPr>
          <w:rFonts w:ascii="Times New Roman" w:eastAsia="宋体" w:hAnsi="Times New Roman" w:cs="Times New Roman"/>
          <w:b/>
          <w:i/>
          <w:color w:val="4472C4"/>
          <w:szCs w:val="21"/>
          <w:vertAlign w:val="superscript"/>
        </w:rPr>
        <w:t>c</w:t>
      </w:r>
      <w:bookmarkEnd w:id="3"/>
      <w:r>
        <w:rPr>
          <w:rFonts w:ascii="Times New Roman" w:eastAsia="宋体" w:hAnsi="Times New Roman" w:cs="Times New Roman"/>
          <w:i/>
          <w:color w:val="000000"/>
          <w:szCs w:val="21"/>
        </w:rPr>
        <w:t xml:space="preserve"> Key Laboratory of Tree-ring Physical and Chemical Research, China Meteorological Administration, Urumqi 830002, China.</w:t>
      </w:r>
    </w:p>
    <w:p w:rsidR="0032372C" w:rsidRDefault="0032372C" w:rsidP="0032372C">
      <w:pPr>
        <w:adjustRightInd w:val="0"/>
        <w:snapToGrid w:val="0"/>
        <w:spacing w:line="480" w:lineRule="auto"/>
        <w:ind w:firstLineChars="50" w:firstLine="105"/>
        <w:rPr>
          <w:rFonts w:ascii="Times New Roman" w:eastAsia="宋体" w:hAnsi="Times New Roman" w:cs="Times New Roman"/>
          <w:b/>
          <w:szCs w:val="21"/>
        </w:rPr>
      </w:pPr>
      <w:r>
        <w:rPr>
          <w:rFonts w:ascii="Times New Roman" w:eastAsia="宋体" w:hAnsi="Times New Roman" w:cs="Times New Roman"/>
          <w:b/>
          <w:szCs w:val="21"/>
        </w:rPr>
        <w:t>Corresponding author</w:t>
      </w:r>
    </w:p>
    <w:p w:rsidR="0054655A" w:rsidRPr="0054655A" w:rsidRDefault="0054655A" w:rsidP="0054655A">
      <w:pPr>
        <w:widowControl/>
        <w:shd w:val="clear" w:color="auto" w:fill="FFFFFF"/>
        <w:adjustRightInd w:val="0"/>
        <w:snapToGrid w:val="0"/>
        <w:spacing w:line="480" w:lineRule="auto"/>
        <w:ind w:leftChars="50" w:left="105" w:firstLineChars="200" w:firstLine="420"/>
        <w:rPr>
          <w:rFonts w:ascii="Times New Roman" w:eastAsia="宋体" w:hAnsi="Times New Roman" w:cs="Times New Roman"/>
          <w:i/>
          <w:iCs/>
          <w:color w:val="000000"/>
          <w:szCs w:val="21"/>
        </w:rPr>
      </w:pPr>
      <w:r w:rsidRPr="00B24141">
        <w:rPr>
          <w:rFonts w:ascii="Times New Roman" w:hAnsi="Times New Roman" w:cs="Times New Roman"/>
          <w:bCs/>
          <w:i/>
          <w:szCs w:val="21"/>
        </w:rPr>
        <w:t xml:space="preserve">Yonghui </w:t>
      </w:r>
      <w:r w:rsidRPr="00B24141">
        <w:rPr>
          <w:rFonts w:ascii="Times New Roman" w:hAnsi="Times New Roman" w:cs="Times New Roman" w:hint="eastAsia"/>
          <w:bCs/>
          <w:i/>
          <w:szCs w:val="21"/>
        </w:rPr>
        <w:t>Wang</w:t>
      </w:r>
      <w:r w:rsidRPr="00B24141">
        <w:rPr>
          <w:rFonts w:ascii="Times New Roman" w:hAnsi="Times New Roman" w:cs="Times New Roman"/>
          <w:bCs/>
          <w:i/>
          <w:szCs w:val="21"/>
        </w:rPr>
        <w:t>,</w:t>
      </w:r>
      <w:r w:rsidRPr="00B24141">
        <w:rPr>
          <w:rFonts w:ascii="Times New Roman" w:eastAsia="宋体" w:hAnsi="Times New Roman" w:cs="Times New Roman"/>
          <w:i/>
          <w:color w:val="000000"/>
          <w:szCs w:val="21"/>
        </w:rPr>
        <w:t xml:space="preserve"> School of Geography and Tourism, Xinjiang Normal University, Urumqi 830054, Xinjiang, China</w:t>
      </w:r>
      <w:r w:rsidRPr="00B24141">
        <w:rPr>
          <w:rFonts w:ascii="Times New Roman" w:eastAsia="宋体" w:hAnsi="Times New Roman" w:cs="Times New Roman" w:hint="eastAsia"/>
          <w:i/>
          <w:color w:val="000000"/>
          <w:szCs w:val="21"/>
        </w:rPr>
        <w:t>;</w:t>
      </w:r>
    </w:p>
    <w:p w:rsidR="0032372C" w:rsidRPr="00B24141" w:rsidRDefault="0032372C" w:rsidP="0032372C">
      <w:pPr>
        <w:widowControl/>
        <w:shd w:val="clear" w:color="auto" w:fill="FFFFFF"/>
        <w:adjustRightInd w:val="0"/>
        <w:snapToGrid w:val="0"/>
        <w:spacing w:line="480" w:lineRule="auto"/>
        <w:ind w:leftChars="50" w:left="105" w:firstLineChars="200" w:firstLine="420"/>
        <w:rPr>
          <w:rFonts w:ascii="Times New Roman" w:eastAsia="宋体" w:hAnsi="Times New Roman" w:cs="Times New Roman"/>
          <w:bCs/>
          <w:i/>
          <w:color w:val="000000"/>
          <w:szCs w:val="21"/>
        </w:rPr>
      </w:pPr>
      <w:r w:rsidRPr="00B24141">
        <w:rPr>
          <w:rFonts w:ascii="Times New Roman" w:hAnsi="Times New Roman" w:cs="Times New Roman"/>
          <w:bCs/>
          <w:i/>
          <w:szCs w:val="21"/>
        </w:rPr>
        <w:t>Tongwen Zhang,</w:t>
      </w:r>
      <w:r w:rsidRPr="00B24141">
        <w:rPr>
          <w:rFonts w:ascii="Times New Roman" w:eastAsia="宋体" w:hAnsi="Times New Roman" w:cs="Times New Roman"/>
          <w:bCs/>
          <w:i/>
          <w:color w:val="000000"/>
          <w:szCs w:val="21"/>
        </w:rPr>
        <w:t xml:space="preserve"> </w:t>
      </w:r>
      <w:r w:rsidRPr="00B24141">
        <w:rPr>
          <w:rFonts w:ascii="Times New Roman" w:eastAsia="宋体" w:hAnsi="Times New Roman" w:cs="Times New Roman"/>
          <w:i/>
          <w:color w:val="000000"/>
          <w:szCs w:val="21"/>
        </w:rPr>
        <w:t>Key Laboratory of Tree-ring Physical and Chemical Research, China Meteorological Administration, Urumqi 830002, China</w:t>
      </w:r>
      <w:r w:rsidRPr="00B24141">
        <w:rPr>
          <w:rFonts w:ascii="Times New Roman" w:eastAsia="宋体" w:hAnsi="Times New Roman" w:cs="Times New Roman"/>
          <w:bCs/>
          <w:i/>
          <w:color w:val="000000"/>
          <w:szCs w:val="21"/>
        </w:rPr>
        <w:t>;</w:t>
      </w:r>
    </w:p>
    <w:p w:rsidR="0032372C" w:rsidRDefault="0032372C" w:rsidP="0032372C">
      <w:pPr>
        <w:adjustRightInd w:val="0"/>
        <w:snapToGrid w:val="0"/>
        <w:spacing w:line="480" w:lineRule="auto"/>
        <w:ind w:firstLineChars="100" w:firstLine="211"/>
        <w:rPr>
          <w:rFonts w:ascii="Times New Roman" w:eastAsia="宋体" w:hAnsi="Times New Roman" w:cs="Times New Roman"/>
          <w:b/>
          <w:szCs w:val="21"/>
        </w:rPr>
      </w:pPr>
      <w:r>
        <w:rPr>
          <w:rFonts w:ascii="Times New Roman" w:eastAsia="宋体" w:hAnsi="Times New Roman" w:cs="Times New Roman"/>
          <w:b/>
          <w:szCs w:val="21"/>
        </w:rPr>
        <w:t>Email address:</w:t>
      </w:r>
    </w:p>
    <w:p w:rsidR="0032372C" w:rsidRPr="001B7C13" w:rsidRDefault="001B7C13" w:rsidP="0032372C">
      <w:pPr>
        <w:adjustRightInd w:val="0"/>
        <w:snapToGrid w:val="0"/>
        <w:spacing w:line="480" w:lineRule="auto"/>
        <w:ind w:firstLineChars="100" w:firstLine="210"/>
        <w:rPr>
          <w:rStyle w:val="ab"/>
          <w:rFonts w:ascii="Times New Roman" w:hAnsi="Times New Roman" w:cs="Times New Roman"/>
          <w:szCs w:val="21"/>
        </w:rPr>
      </w:pPr>
      <w:r w:rsidRPr="001B7C13">
        <w:rPr>
          <w:rFonts w:ascii="Times New Roman" w:hAnsi="Times New Roman" w:cs="Times New Roman"/>
          <w:b/>
          <w:szCs w:val="21"/>
        </w:rPr>
        <w:t>Yonghui Wang</w:t>
      </w:r>
      <w:r>
        <w:rPr>
          <w:szCs w:val="21"/>
        </w:rPr>
        <w:t xml:space="preserve">, </w:t>
      </w:r>
      <w:hyperlink r:id="rId7" w:history="1">
        <w:r w:rsidR="0032372C" w:rsidRPr="001B7C13">
          <w:rPr>
            <w:rStyle w:val="ab"/>
            <w:rFonts w:ascii="Times New Roman" w:hAnsi="Times New Roman" w:cs="Times New Roman"/>
            <w:szCs w:val="21"/>
          </w:rPr>
          <w:t>wyhsd_3011@xjnu.edu.cn</w:t>
        </w:r>
      </w:hyperlink>
    </w:p>
    <w:p w:rsidR="0032372C" w:rsidRPr="001B7C13" w:rsidRDefault="001B7C13" w:rsidP="0032372C">
      <w:pPr>
        <w:adjustRightInd w:val="0"/>
        <w:snapToGrid w:val="0"/>
        <w:spacing w:line="480" w:lineRule="auto"/>
        <w:ind w:firstLineChars="100" w:firstLine="210"/>
        <w:rPr>
          <w:rFonts w:ascii="Times New Roman" w:hAnsi="Times New Roman" w:cs="Times New Roman"/>
          <w:color w:val="0563C1" w:themeColor="hyperlink"/>
          <w:szCs w:val="21"/>
          <w:u w:val="single"/>
        </w:rPr>
      </w:pPr>
      <w:r w:rsidRPr="001B7C13">
        <w:rPr>
          <w:rFonts w:ascii="Times New Roman" w:hAnsi="Times New Roman" w:cs="Times New Roman"/>
          <w:b/>
          <w:szCs w:val="21"/>
        </w:rPr>
        <w:t>Tongwen Zhang</w:t>
      </w:r>
      <w:r>
        <w:rPr>
          <w:szCs w:val="21"/>
        </w:rPr>
        <w:t xml:space="preserve">, </w:t>
      </w:r>
      <w:hyperlink r:id="rId8" w:history="1">
        <w:r w:rsidR="0032372C" w:rsidRPr="001B7C13">
          <w:rPr>
            <w:rStyle w:val="ab"/>
            <w:rFonts w:ascii="Times New Roman" w:eastAsia="宋体" w:hAnsi="Times New Roman" w:cs="Times New Roman"/>
            <w:szCs w:val="21"/>
          </w:rPr>
          <w:t>zhangtw@idm.cn</w:t>
        </w:r>
      </w:hyperlink>
    </w:p>
    <w:p w:rsidR="0032372C" w:rsidRDefault="0032372C">
      <w:pPr>
        <w:widowControl/>
        <w:jc w:val="left"/>
        <w:rPr>
          <w:rFonts w:ascii="Times New Roman" w:hAnsi="Times New Roman"/>
          <w:color w:val="000000" w:themeColor="text1"/>
          <w:sz w:val="24"/>
        </w:rPr>
      </w:pPr>
      <w:r>
        <w:rPr>
          <w:rFonts w:ascii="Times New Roman" w:hAnsi="Times New Roman"/>
          <w:color w:val="000000" w:themeColor="text1"/>
          <w:sz w:val="24"/>
        </w:rPr>
        <w:br w:type="page"/>
      </w:r>
    </w:p>
    <w:p w:rsidR="00FF7DFD" w:rsidRDefault="00390CCA">
      <w:pPr>
        <w:spacing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Contents</w:t>
      </w:r>
    </w:p>
    <w:p w:rsidR="00FF7DFD" w:rsidRDefault="00390CCA">
      <w:pPr>
        <w:widowControl/>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Fig. S1. </w:t>
      </w:r>
      <w:bookmarkStart w:id="4" w:name="OLE_LINK15"/>
      <w:bookmarkStart w:id="5" w:name="OLE_LINK16"/>
      <w:bookmarkStart w:id="6" w:name="OLE_LINK17"/>
      <w:r w:rsidR="0032372C" w:rsidRPr="0032372C">
        <w:rPr>
          <w:rFonts w:ascii="Times New Roman" w:hAnsi="Times New Roman" w:cs="Times New Roman"/>
          <w:color w:val="000000" w:themeColor="text1"/>
          <w:szCs w:val="21"/>
        </w:rPr>
        <w:t>Augmented Dickey-Fuller</w:t>
      </w:r>
      <w:r w:rsidR="0032372C">
        <w:rPr>
          <w:rFonts w:ascii="Times New Roman" w:hAnsi="Times New Roman" w:cs="Times New Roman" w:hint="eastAsia"/>
          <w:color w:val="000000" w:themeColor="text1"/>
          <w:szCs w:val="21"/>
        </w:rPr>
        <w:t>,</w:t>
      </w:r>
      <w:r w:rsidR="0032372C">
        <w:rPr>
          <w:rFonts w:ascii="Times New Roman" w:hAnsi="Times New Roman" w:cs="Times New Roman"/>
          <w:color w:val="000000" w:themeColor="text1"/>
          <w:szCs w:val="21"/>
        </w:rPr>
        <w:t xml:space="preserve"> </w:t>
      </w:r>
      <w:r w:rsidR="0032372C" w:rsidRPr="0032372C">
        <w:rPr>
          <w:rFonts w:ascii="Times New Roman" w:hAnsi="Times New Roman" w:cs="Times New Roman"/>
          <w:color w:val="000000" w:themeColor="text1"/>
          <w:szCs w:val="21"/>
        </w:rPr>
        <w:t>ADF</w:t>
      </w:r>
      <w:bookmarkEnd w:id="4"/>
      <w:bookmarkEnd w:id="5"/>
      <w:bookmarkEnd w:id="6"/>
      <w:r>
        <w:rPr>
          <w:rFonts w:ascii="Times New Roman" w:hAnsi="Times New Roman" w:cs="Times New Roman" w:hint="eastAsia"/>
          <w:color w:val="000000" w:themeColor="text1"/>
          <w:szCs w:val="21"/>
        </w:rPr>
        <w:t xml:space="preserve">. </w:t>
      </w:r>
    </w:p>
    <w:p w:rsidR="00FF7DFD" w:rsidRDefault="00FF7DFD">
      <w:pPr>
        <w:widowControl/>
        <w:jc w:val="center"/>
        <w:rPr>
          <w:rFonts w:ascii="Times New Roman" w:hAnsi="Times New Roman" w:cs="Times New Roman"/>
          <w:color w:val="000000" w:themeColor="text1"/>
          <w:szCs w:val="21"/>
        </w:rPr>
      </w:pPr>
    </w:p>
    <w:p w:rsidR="00FF7DFD" w:rsidRDefault="0032372C">
      <w:pPr>
        <w:widowControl/>
        <w:jc w:val="center"/>
        <w:rPr>
          <w:rFonts w:ascii="Times New Roman" w:hAnsi="Times New Roman" w:cs="Times New Roman"/>
          <w:color w:val="000000" w:themeColor="text1"/>
          <w:szCs w:val="21"/>
        </w:rPr>
      </w:pPr>
      <w:r>
        <w:rPr>
          <w:rFonts w:ascii="Times New Roman" w:hAnsi="Times New Roman" w:cs="Times New Roman"/>
          <w:noProof/>
          <w:color w:val="000000" w:themeColor="text1"/>
          <w:szCs w:val="21"/>
        </w:rPr>
        <w:drawing>
          <wp:inline distT="0" distB="0" distL="0" distR="0">
            <wp:extent cx="6645910" cy="4371975"/>
            <wp:effectExtent l="0" t="0" r="254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4371975"/>
                    </a:xfrm>
                    <a:prstGeom prst="rect">
                      <a:avLst/>
                    </a:prstGeom>
                  </pic:spPr>
                </pic:pic>
              </a:graphicData>
            </a:graphic>
          </wp:inline>
        </w:drawing>
      </w:r>
    </w:p>
    <w:p w:rsidR="00FF7DFD" w:rsidRDefault="00390CCA">
      <w:pPr>
        <w:widowControl/>
        <w:jc w:val="left"/>
        <w:rPr>
          <w:rFonts w:ascii="Times New Roman" w:hAnsi="Times New Roman" w:cs="Times New Roman"/>
          <w:color w:val="000000" w:themeColor="text1"/>
          <w:sz w:val="18"/>
          <w:szCs w:val="18"/>
        </w:rPr>
      </w:pPr>
      <w:r>
        <w:rPr>
          <w:rFonts w:ascii="Times New Roman" w:hAnsi="Times New Roman"/>
          <w:b/>
          <w:bCs/>
          <w:sz w:val="18"/>
          <w:szCs w:val="18"/>
        </w:rPr>
        <w:t xml:space="preserve">Fig. </w:t>
      </w:r>
      <w:r>
        <w:rPr>
          <w:rFonts w:ascii="Times New Roman" w:hAnsi="Times New Roman" w:hint="eastAsia"/>
          <w:b/>
          <w:bCs/>
          <w:sz w:val="18"/>
          <w:szCs w:val="18"/>
        </w:rPr>
        <w:t>S1</w:t>
      </w:r>
      <w:r>
        <w:rPr>
          <w:rFonts w:ascii="Times New Roman" w:hAnsi="Times New Roman"/>
          <w:b/>
          <w:bCs/>
          <w:sz w:val="18"/>
          <w:szCs w:val="18"/>
        </w:rPr>
        <w:t>.</w:t>
      </w:r>
      <w:r>
        <w:rPr>
          <w:rFonts w:ascii="Times New Roman" w:hAnsi="Times New Roman" w:hint="eastAsia"/>
          <w:b/>
          <w:bCs/>
          <w:sz w:val="18"/>
          <w:szCs w:val="18"/>
        </w:rPr>
        <w:t xml:space="preserve"> </w:t>
      </w:r>
      <w:r w:rsidR="0032372C" w:rsidRPr="0032372C">
        <w:rPr>
          <w:rFonts w:ascii="Times New Roman" w:hAnsi="Times New Roman" w:cs="Times New Roman"/>
          <w:color w:val="000000" w:themeColor="text1"/>
          <w:sz w:val="18"/>
          <w:szCs w:val="18"/>
        </w:rPr>
        <w:t>Augmented Dickey-Fuller plot of TRE and EGSx data series</w:t>
      </w:r>
      <w:r>
        <w:rPr>
          <w:rFonts w:ascii="Times New Roman" w:hAnsi="Times New Roman" w:cs="Times New Roman" w:hint="eastAsia"/>
          <w:color w:val="000000" w:themeColor="text1"/>
          <w:sz w:val="18"/>
          <w:szCs w:val="18"/>
        </w:rPr>
        <w:t xml:space="preserve">. </w:t>
      </w:r>
      <w:r w:rsidR="0032372C" w:rsidRPr="0032372C">
        <w:rPr>
          <w:rFonts w:ascii="Times New Roman" w:hAnsi="Times New Roman" w:cs="Times New Roman"/>
          <w:color w:val="000000" w:themeColor="text1"/>
          <w:sz w:val="18"/>
          <w:szCs w:val="18"/>
        </w:rPr>
        <w:t>If all eigenvalues are in the unit circle, that is, all points are in the circle, then the model is stable. If the feature roots appear outside the unit circle, it means that the model may not have long-term sustained stability.</w:t>
      </w:r>
    </w:p>
    <w:p w:rsidR="0032372C" w:rsidRDefault="0032372C">
      <w:pPr>
        <w:widowControl/>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br w:type="page"/>
      </w:r>
    </w:p>
    <w:p w:rsidR="00FF7DFD" w:rsidRDefault="00FF7DFD">
      <w:pPr>
        <w:widowControl/>
        <w:jc w:val="left"/>
        <w:rPr>
          <w:rFonts w:ascii="Times New Roman" w:hAnsi="Times New Roman" w:cs="Times New Roman"/>
          <w:color w:val="000000" w:themeColor="text1"/>
          <w:sz w:val="18"/>
          <w:szCs w:val="18"/>
        </w:rPr>
      </w:pPr>
    </w:p>
    <w:p w:rsidR="00FF7DFD" w:rsidRDefault="00390CCA">
      <w:pPr>
        <w:widowControl/>
        <w:jc w:val="lef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Fig. S2. </w:t>
      </w:r>
      <w:r w:rsidR="003A005C" w:rsidRPr="003A005C">
        <w:rPr>
          <w:rFonts w:ascii="Times New Roman" w:hAnsi="Times New Roman" w:cs="Times New Roman"/>
          <w:color w:val="000000" w:themeColor="text1"/>
          <w:szCs w:val="21"/>
        </w:rPr>
        <w:t>The order of the lag term is determined</w:t>
      </w:r>
      <w:r>
        <w:rPr>
          <w:rFonts w:ascii="Times New Roman" w:hAnsi="Times New Roman" w:cs="Times New Roman" w:hint="eastAsia"/>
          <w:color w:val="000000" w:themeColor="text1"/>
          <w:szCs w:val="21"/>
        </w:rPr>
        <w:t>.</w:t>
      </w:r>
    </w:p>
    <w:p w:rsidR="00FF7DFD" w:rsidRDefault="003A005C">
      <w:pPr>
        <w:widowControl/>
        <w:jc w:val="center"/>
        <w:rPr>
          <w:rFonts w:ascii="Times New Roman" w:hAnsi="Times New Roman" w:cs="Times New Roman"/>
          <w:color w:val="000000" w:themeColor="text1"/>
          <w:szCs w:val="21"/>
        </w:rPr>
      </w:pPr>
      <w:r>
        <w:rPr>
          <w:rFonts w:ascii="Times New Roman" w:hAnsi="Times New Roman" w:cs="Times New Roman"/>
          <w:noProof/>
          <w:color w:val="000000" w:themeColor="text1"/>
          <w:szCs w:val="21"/>
        </w:rPr>
        <w:drawing>
          <wp:inline distT="0" distB="0" distL="0" distR="0">
            <wp:extent cx="6645910" cy="437197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定阶.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4371975"/>
                    </a:xfrm>
                    <a:prstGeom prst="rect">
                      <a:avLst/>
                    </a:prstGeom>
                  </pic:spPr>
                </pic:pic>
              </a:graphicData>
            </a:graphic>
          </wp:inline>
        </w:drawing>
      </w:r>
    </w:p>
    <w:p w:rsidR="00FF7DFD" w:rsidRDefault="00390CCA" w:rsidP="00B82C28">
      <w:pPr>
        <w:widowControl/>
        <w:rPr>
          <w:rFonts w:ascii="Times New Roman" w:hAnsi="Times New Roman" w:cs="Times New Roman"/>
          <w:color w:val="000000" w:themeColor="text1"/>
          <w:szCs w:val="21"/>
        </w:rPr>
      </w:pPr>
      <w:r>
        <w:rPr>
          <w:rFonts w:ascii="Times New Roman" w:hAnsi="Times New Roman"/>
          <w:b/>
          <w:bCs/>
          <w:sz w:val="18"/>
          <w:szCs w:val="18"/>
        </w:rPr>
        <w:t xml:space="preserve">Fig. </w:t>
      </w:r>
      <w:r>
        <w:rPr>
          <w:rFonts w:ascii="Times New Roman" w:hAnsi="Times New Roman" w:hint="eastAsia"/>
          <w:b/>
          <w:bCs/>
          <w:sz w:val="18"/>
          <w:szCs w:val="18"/>
        </w:rPr>
        <w:t>S2</w:t>
      </w:r>
      <w:r>
        <w:rPr>
          <w:rFonts w:ascii="Times New Roman" w:hAnsi="Times New Roman"/>
          <w:b/>
          <w:bCs/>
          <w:sz w:val="18"/>
          <w:szCs w:val="18"/>
        </w:rPr>
        <w:t>.</w:t>
      </w:r>
      <w:r>
        <w:rPr>
          <w:rFonts w:ascii="Times New Roman" w:hAnsi="Times New Roman" w:hint="eastAsia"/>
          <w:b/>
          <w:bCs/>
          <w:sz w:val="18"/>
          <w:szCs w:val="18"/>
        </w:rPr>
        <w:t xml:space="preserve"> </w:t>
      </w:r>
      <w:r w:rsidR="003A005C" w:rsidRPr="003A005C">
        <w:rPr>
          <w:rFonts w:ascii="Times New Roman" w:hAnsi="Times New Roman" w:cs="Times New Roman"/>
          <w:color w:val="000000" w:themeColor="text1"/>
          <w:szCs w:val="21"/>
        </w:rPr>
        <w:t>The order of the lag term is determined</w:t>
      </w:r>
      <w:r>
        <w:rPr>
          <w:rFonts w:ascii="Times New Roman" w:hAnsi="Times New Roman" w:cs="Times New Roman" w:hint="eastAsia"/>
          <w:color w:val="000000" w:themeColor="text1"/>
          <w:sz w:val="18"/>
          <w:szCs w:val="18"/>
        </w:rPr>
        <w:t>.</w:t>
      </w:r>
      <w:r w:rsidR="003A005C" w:rsidRPr="003A005C">
        <w:t xml:space="preserve"> </w:t>
      </w:r>
      <w:r w:rsidR="00B82C28" w:rsidRPr="00B82C28">
        <w:rPr>
          <w:rFonts w:ascii="Times New Roman" w:hAnsi="Times New Roman" w:cs="Times New Roman"/>
          <w:color w:val="000000" w:themeColor="text1"/>
          <w:sz w:val="18"/>
          <w:szCs w:val="18"/>
        </w:rPr>
        <w:t>There are four information criteria</w:t>
      </w:r>
      <w:r w:rsidR="00B82C28" w:rsidRPr="00B82C28">
        <w:rPr>
          <w:rFonts w:ascii="Times New Roman" w:hAnsi="Times New Roman" w:cs="Times New Roman" w:hint="eastAsia"/>
          <w:color w:val="000000" w:themeColor="text1"/>
          <w:sz w:val="18"/>
          <w:szCs w:val="18"/>
        </w:rPr>
        <w:t>：</w:t>
      </w:r>
      <w:r w:rsidR="00B82C28">
        <w:rPr>
          <w:rFonts w:ascii="Times New Roman" w:hAnsi="Times New Roman" w:cs="Times New Roman"/>
          <w:color w:val="000000" w:themeColor="text1"/>
          <w:sz w:val="18"/>
          <w:szCs w:val="18"/>
        </w:rPr>
        <w:t>Akaike Informa</w:t>
      </w:r>
      <w:r w:rsidR="00B82C28" w:rsidRPr="00B82C28">
        <w:rPr>
          <w:rFonts w:ascii="Times New Roman" w:hAnsi="Times New Roman" w:cs="Times New Roman"/>
          <w:color w:val="000000" w:themeColor="text1"/>
          <w:sz w:val="18"/>
          <w:szCs w:val="18"/>
        </w:rPr>
        <w:t>tion Criterion</w:t>
      </w:r>
      <w:r w:rsidR="00B82C28">
        <w:rPr>
          <w:rFonts w:ascii="Times New Roman" w:hAnsi="Times New Roman" w:cs="Times New Roman" w:hint="eastAsia"/>
          <w:color w:val="000000" w:themeColor="text1"/>
          <w:sz w:val="18"/>
          <w:szCs w:val="18"/>
        </w:rPr>
        <w:t>,</w:t>
      </w:r>
      <w:r w:rsidR="00B82C28">
        <w:rPr>
          <w:rFonts w:ascii="Times New Roman" w:hAnsi="Times New Roman" w:cs="Times New Roman"/>
          <w:color w:val="000000" w:themeColor="text1"/>
          <w:sz w:val="18"/>
          <w:szCs w:val="18"/>
        </w:rPr>
        <w:t xml:space="preserve"> </w:t>
      </w:r>
      <w:r w:rsidR="00B82C28" w:rsidRPr="00B82C28">
        <w:rPr>
          <w:rFonts w:ascii="Times New Roman" w:hAnsi="Times New Roman" w:cs="Times New Roman"/>
          <w:color w:val="000000" w:themeColor="text1"/>
          <w:sz w:val="18"/>
          <w:szCs w:val="18"/>
        </w:rPr>
        <w:t>AIC</w:t>
      </w:r>
      <w:r w:rsidR="00B82C28" w:rsidRPr="00B82C28">
        <w:rPr>
          <w:rFonts w:ascii="Times New Roman" w:hAnsi="Times New Roman" w:cs="Times New Roman" w:hint="eastAsia"/>
          <w:color w:val="000000" w:themeColor="text1"/>
          <w:sz w:val="18"/>
          <w:szCs w:val="18"/>
        </w:rPr>
        <w:t>.</w:t>
      </w:r>
      <w:r w:rsidR="00B82C28" w:rsidRPr="00B82C28">
        <w:rPr>
          <w:rFonts w:ascii="Times New Roman" w:hAnsi="Times New Roman" w:cs="Times New Roman"/>
          <w:color w:val="000000" w:themeColor="text1"/>
          <w:sz w:val="18"/>
          <w:szCs w:val="18"/>
        </w:rPr>
        <w:t xml:space="preserve"> </w:t>
      </w:r>
      <w:r w:rsidR="00B82C28">
        <w:rPr>
          <w:rFonts w:ascii="Times New Roman" w:hAnsi="Times New Roman" w:cs="Times New Roman"/>
          <w:color w:val="000000" w:themeColor="text1"/>
          <w:sz w:val="18"/>
          <w:szCs w:val="18"/>
        </w:rPr>
        <w:t>Bayesian Infor</w:t>
      </w:r>
      <w:r w:rsidR="00B82C28" w:rsidRPr="00B82C28">
        <w:rPr>
          <w:rFonts w:ascii="Times New Roman" w:hAnsi="Times New Roman" w:cs="Times New Roman"/>
          <w:color w:val="000000" w:themeColor="text1"/>
          <w:sz w:val="18"/>
          <w:szCs w:val="18"/>
        </w:rPr>
        <w:t>mation Criterion</w:t>
      </w:r>
      <w:r w:rsidR="00B82C28">
        <w:rPr>
          <w:rFonts w:ascii="Times New Roman" w:hAnsi="Times New Roman" w:cs="Times New Roman" w:hint="eastAsia"/>
          <w:color w:val="000000" w:themeColor="text1"/>
          <w:sz w:val="18"/>
          <w:szCs w:val="18"/>
        </w:rPr>
        <w:t>,</w:t>
      </w:r>
      <w:r w:rsidR="00B82C28">
        <w:rPr>
          <w:rFonts w:ascii="Times New Roman" w:hAnsi="Times New Roman" w:cs="Times New Roman"/>
          <w:color w:val="000000" w:themeColor="text1"/>
          <w:sz w:val="18"/>
          <w:szCs w:val="18"/>
        </w:rPr>
        <w:t xml:space="preserve"> </w:t>
      </w:r>
      <w:r w:rsidR="00B82C28" w:rsidRPr="00B82C28">
        <w:rPr>
          <w:rFonts w:ascii="Times New Roman" w:hAnsi="Times New Roman" w:cs="Times New Roman"/>
          <w:color w:val="000000" w:themeColor="text1"/>
          <w:sz w:val="18"/>
          <w:szCs w:val="18"/>
        </w:rPr>
        <w:t xml:space="preserve">BIC. </w:t>
      </w:r>
      <w:r w:rsidR="00B82C28">
        <w:rPr>
          <w:rFonts w:ascii="Times New Roman" w:hAnsi="Times New Roman" w:cs="Times New Roman"/>
          <w:color w:val="000000" w:themeColor="text1"/>
          <w:sz w:val="18"/>
          <w:szCs w:val="18"/>
        </w:rPr>
        <w:t>Final Predic</w:t>
      </w:r>
      <w:r w:rsidR="00B82C28" w:rsidRPr="00B82C28">
        <w:rPr>
          <w:rFonts w:ascii="Times New Roman" w:hAnsi="Times New Roman" w:cs="Times New Roman"/>
          <w:color w:val="000000" w:themeColor="text1"/>
          <w:sz w:val="18"/>
          <w:szCs w:val="18"/>
        </w:rPr>
        <w:t>tion Error</w:t>
      </w:r>
      <w:r w:rsidR="00B82C28">
        <w:rPr>
          <w:rFonts w:ascii="Times New Roman" w:hAnsi="Times New Roman" w:cs="Times New Roman" w:hint="eastAsia"/>
          <w:color w:val="000000" w:themeColor="text1"/>
          <w:sz w:val="18"/>
          <w:szCs w:val="18"/>
        </w:rPr>
        <w:t>,</w:t>
      </w:r>
      <w:r w:rsidR="00B82C28">
        <w:rPr>
          <w:rFonts w:ascii="Times New Roman" w:hAnsi="Times New Roman" w:cs="Times New Roman"/>
          <w:color w:val="000000" w:themeColor="text1"/>
          <w:sz w:val="18"/>
          <w:szCs w:val="18"/>
        </w:rPr>
        <w:t xml:space="preserve"> </w:t>
      </w:r>
      <w:r w:rsidR="00B82C28" w:rsidRPr="00B82C28">
        <w:rPr>
          <w:rFonts w:ascii="Times New Roman" w:hAnsi="Times New Roman" w:cs="Times New Roman"/>
          <w:color w:val="000000" w:themeColor="text1"/>
          <w:sz w:val="18"/>
          <w:szCs w:val="18"/>
        </w:rPr>
        <w:t xml:space="preserve">FPE. </w:t>
      </w:r>
      <w:r w:rsidR="00B82C28">
        <w:rPr>
          <w:rFonts w:ascii="Times New Roman" w:hAnsi="Times New Roman" w:cs="Times New Roman"/>
          <w:color w:val="000000" w:themeColor="text1"/>
          <w:sz w:val="18"/>
          <w:szCs w:val="18"/>
        </w:rPr>
        <w:t>Hannan-Quinn In</w:t>
      </w:r>
      <w:r w:rsidR="00B82C28" w:rsidRPr="00B82C28">
        <w:rPr>
          <w:rFonts w:ascii="Times New Roman" w:hAnsi="Times New Roman" w:cs="Times New Roman"/>
          <w:color w:val="000000" w:themeColor="text1"/>
          <w:sz w:val="18"/>
          <w:szCs w:val="18"/>
        </w:rPr>
        <w:t>formation Criterion</w:t>
      </w:r>
      <w:r w:rsidR="00B82C28">
        <w:rPr>
          <w:rFonts w:ascii="Times New Roman" w:hAnsi="Times New Roman" w:cs="Times New Roman" w:hint="eastAsia"/>
          <w:color w:val="000000" w:themeColor="text1"/>
          <w:sz w:val="18"/>
          <w:szCs w:val="18"/>
        </w:rPr>
        <w:t>,</w:t>
      </w:r>
      <w:r w:rsidR="00B82C28">
        <w:rPr>
          <w:rFonts w:ascii="Times New Roman" w:hAnsi="Times New Roman" w:cs="Times New Roman"/>
          <w:color w:val="000000" w:themeColor="text1"/>
          <w:sz w:val="18"/>
          <w:szCs w:val="18"/>
        </w:rPr>
        <w:t xml:space="preserve"> </w:t>
      </w:r>
      <w:r w:rsidR="00B82C28" w:rsidRPr="00B82C28">
        <w:rPr>
          <w:rFonts w:ascii="Times New Roman" w:hAnsi="Times New Roman" w:cs="Times New Roman"/>
          <w:color w:val="000000" w:themeColor="text1"/>
          <w:sz w:val="18"/>
          <w:szCs w:val="18"/>
        </w:rPr>
        <w:t>HQIC.</w:t>
      </w:r>
      <w:r w:rsidR="00B82C28">
        <w:rPr>
          <w:rFonts w:ascii="Times New Roman" w:hAnsi="Times New Roman" w:cs="Times New Roman"/>
          <w:color w:val="000000" w:themeColor="text1"/>
          <w:sz w:val="18"/>
          <w:szCs w:val="18"/>
        </w:rPr>
        <w:t xml:space="preserve"> </w:t>
      </w:r>
      <w:r w:rsidR="003A005C" w:rsidRPr="003A005C">
        <w:rPr>
          <w:rFonts w:ascii="Times New Roman" w:hAnsi="Times New Roman" w:cs="Times New Roman"/>
          <w:color w:val="000000" w:themeColor="text1"/>
          <w:sz w:val="18"/>
          <w:szCs w:val="18"/>
        </w:rPr>
        <w:t>The order principle is the information criterion (such as AIC) the smaller the better; In general, the smaller the lag order, the better;</w:t>
      </w:r>
      <w:r w:rsidR="00B82C28">
        <w:rPr>
          <w:rFonts w:ascii="Times New Roman" w:hAnsi="Times New Roman" w:cs="Times New Roman"/>
          <w:color w:val="000000" w:themeColor="text1"/>
          <w:sz w:val="18"/>
          <w:szCs w:val="18"/>
        </w:rPr>
        <w:t xml:space="preserve"> </w:t>
      </w:r>
      <w:r w:rsidR="003A005C" w:rsidRPr="003A005C">
        <w:rPr>
          <w:rFonts w:ascii="Times New Roman" w:hAnsi="Times New Roman" w:cs="Times New Roman"/>
          <w:color w:val="000000" w:themeColor="text1"/>
          <w:sz w:val="18"/>
          <w:szCs w:val="18"/>
        </w:rPr>
        <w:t>The order corresponding to the minimum value of the four index values is taken as the order of the fixed order. The minimum values of the four criteria appear to be less than 1, so the VAR model is finally constructed with order 1</w:t>
      </w:r>
      <w:r w:rsidR="003A005C">
        <w:rPr>
          <w:rFonts w:ascii="Times New Roman" w:hAnsi="Times New Roman" w:cs="Times New Roman"/>
          <w:color w:val="000000" w:themeColor="text1"/>
          <w:sz w:val="18"/>
          <w:szCs w:val="18"/>
        </w:rPr>
        <w:t>.</w:t>
      </w:r>
      <w:r>
        <w:rPr>
          <w:rFonts w:ascii="Times New Roman" w:hAnsi="Times New Roman" w:cs="Times New Roman"/>
          <w:color w:val="000000" w:themeColor="text1"/>
          <w:szCs w:val="21"/>
        </w:rPr>
        <w:br w:type="page"/>
      </w:r>
    </w:p>
    <w:p w:rsidR="00FF7DFD" w:rsidRDefault="00390CCA">
      <w:pPr>
        <w:adjustRightInd w:val="0"/>
        <w:snapToGrid w:val="0"/>
        <w:spacing w:line="480" w:lineRule="auto"/>
        <w:rPr>
          <w:rFonts w:ascii="Times New Roman" w:hAnsi="Times New Roman" w:cs="Times New Roman"/>
          <w:color w:val="000000" w:themeColor="text1"/>
          <w:szCs w:val="21"/>
        </w:rPr>
      </w:pPr>
      <w:r>
        <w:rPr>
          <w:rFonts w:ascii="Times New Roman" w:hAnsi="Times New Roman" w:cs="Times New Roman"/>
          <w:color w:val="000000" w:themeColor="text1"/>
          <w:szCs w:val="21"/>
        </w:rPr>
        <w:t>Table S1</w:t>
      </w:r>
      <w:r w:rsidR="007C1744">
        <w:rPr>
          <w:rFonts w:ascii="Times New Roman" w:hAnsi="Times New Roman" w:cs="Times New Roman"/>
          <w:color w:val="000000" w:themeColor="text1"/>
          <w:szCs w:val="21"/>
        </w:rPr>
        <w:t>.</w:t>
      </w:r>
      <w:r>
        <w:rPr>
          <w:rFonts w:ascii="Times New Roman" w:hAnsi="Times New Roman" w:cs="Times New Roman"/>
          <w:color w:val="000000" w:themeColor="text1"/>
          <w:szCs w:val="21"/>
        </w:rPr>
        <w:t xml:space="preserve"> </w:t>
      </w:r>
      <w:r w:rsidR="007C1744" w:rsidRPr="007C1744">
        <w:rPr>
          <w:rFonts w:ascii="Times New Roman" w:hAnsi="Times New Roman" w:cs="Times New Roman"/>
          <w:color w:val="000000" w:themeColor="text1"/>
          <w:szCs w:val="21"/>
        </w:rPr>
        <w:t>Growth parameters simulated by VS model</w:t>
      </w:r>
    </w:p>
    <w:p w:rsidR="007C1744" w:rsidRPr="00225393" w:rsidRDefault="007C1744" w:rsidP="007C1744">
      <w:pPr>
        <w:jc w:val="center"/>
        <w:rPr>
          <w:rFonts w:ascii="Times New Roman" w:hAnsi="Times New Roman" w:cs="Times New Roman"/>
          <w:b/>
          <w:color w:val="2F5496" w:themeColor="accent1" w:themeShade="BF"/>
        </w:rPr>
      </w:pPr>
      <w:r w:rsidRPr="00225393">
        <w:rPr>
          <w:rFonts w:ascii="Times New Roman" w:hAnsi="Times New Roman" w:cs="Times New Roman"/>
          <w:b/>
          <w:color w:val="2F5496" w:themeColor="accent1" w:themeShade="BF"/>
        </w:rPr>
        <w:t xml:space="preserve">Table </w:t>
      </w:r>
      <w:r>
        <w:rPr>
          <w:rFonts w:ascii="Times New Roman" w:hAnsi="Times New Roman" w:cs="Times New Roman"/>
          <w:b/>
          <w:color w:val="2F5496" w:themeColor="accent1" w:themeShade="BF"/>
        </w:rPr>
        <w:t>S1</w:t>
      </w:r>
      <w:r w:rsidRPr="00225393">
        <w:rPr>
          <w:rFonts w:ascii="Times New Roman" w:hAnsi="Times New Roman" w:cs="Times New Roman"/>
          <w:b/>
          <w:color w:val="2F5496" w:themeColor="accent1" w:themeShade="BF"/>
        </w:rPr>
        <w:t xml:space="preserve"> Growth parameters simulated by VS model</w:t>
      </w:r>
    </w:p>
    <w:tbl>
      <w:tblPr>
        <w:tblStyle w:val="a9"/>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4"/>
        <w:gridCol w:w="3329"/>
        <w:gridCol w:w="1117"/>
        <w:gridCol w:w="1117"/>
        <w:gridCol w:w="1469"/>
      </w:tblGrid>
      <w:tr w:rsidR="007C1744" w:rsidTr="007C1744">
        <w:trPr>
          <w:jc w:val="center"/>
        </w:trPr>
        <w:tc>
          <w:tcPr>
            <w:tcW w:w="1274" w:type="dxa"/>
            <w:vMerge w:val="restart"/>
            <w:tcBorders>
              <w:top w:val="single" w:sz="12" w:space="0" w:color="auto"/>
            </w:tcBorders>
            <w:shd w:val="clear" w:color="auto" w:fill="FFF2CC" w:themeFill="accent4" w:themeFillTint="33"/>
            <w:vAlign w:val="center"/>
          </w:tcPr>
          <w:p w:rsidR="007C1744" w:rsidRPr="00225393" w:rsidRDefault="007C1744" w:rsidP="00DE2251">
            <w:pPr>
              <w:ind w:firstLineChars="100" w:firstLine="210"/>
              <w:rPr>
                <w:rFonts w:ascii="Times New Roman" w:eastAsia="宋体" w:hAnsi="Times New Roman" w:cs="Times New Roman"/>
                <w:szCs w:val="21"/>
              </w:rPr>
            </w:pPr>
            <w:r w:rsidRPr="00225393">
              <w:rPr>
                <w:rFonts w:ascii="Times New Roman" w:eastAsia="宋体" w:hAnsi="Times New Roman" w:cs="Times New Roman"/>
                <w:szCs w:val="21"/>
              </w:rPr>
              <w:t>Argument</w:t>
            </w:r>
          </w:p>
        </w:tc>
        <w:tc>
          <w:tcPr>
            <w:tcW w:w="3329" w:type="dxa"/>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Description</w:t>
            </w:r>
          </w:p>
        </w:tc>
        <w:tc>
          <w:tcPr>
            <w:tcW w:w="3703" w:type="dxa"/>
            <w:gridSpan w:val="3"/>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Sampling size</w:t>
            </w:r>
          </w:p>
        </w:tc>
      </w:tr>
      <w:tr w:rsidR="007C1744" w:rsidTr="007C1744">
        <w:trPr>
          <w:jc w:val="center"/>
        </w:trPr>
        <w:tc>
          <w:tcPr>
            <w:tcW w:w="1274" w:type="dxa"/>
            <w:vMerge/>
            <w:tcBorders>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p>
        </w:tc>
        <w:tc>
          <w:tcPr>
            <w:tcW w:w="3329" w:type="dxa"/>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p>
        </w:tc>
        <w:tc>
          <w:tcPr>
            <w:tcW w:w="1117" w:type="dxa"/>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KZB</w:t>
            </w:r>
          </w:p>
        </w:tc>
        <w:tc>
          <w:tcPr>
            <w:tcW w:w="1117" w:type="dxa"/>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ZTW</w:t>
            </w:r>
          </w:p>
        </w:tc>
        <w:tc>
          <w:tcPr>
            <w:tcW w:w="1469" w:type="dxa"/>
            <w:tcBorders>
              <w:top w:val="single" w:sz="12" w:space="0" w:color="auto"/>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DWZ</w:t>
            </w:r>
          </w:p>
        </w:tc>
      </w:tr>
      <w:tr w:rsidR="007C1744" w:rsidRPr="00EF532F" w:rsidTr="007C1744">
        <w:trPr>
          <w:trHeight w:val="255"/>
          <w:jc w:val="center"/>
        </w:trPr>
        <w:tc>
          <w:tcPr>
            <w:tcW w:w="1274" w:type="dxa"/>
            <w:tcBorders>
              <w:top w:val="single" w:sz="12" w:space="0" w:color="auto"/>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T</w:t>
            </w:r>
            <w:r w:rsidRPr="00225393">
              <w:rPr>
                <w:rFonts w:ascii="Times New Roman" w:eastAsia="宋体" w:hAnsi="Times New Roman" w:cs="Times New Roman"/>
                <w:b/>
                <w:szCs w:val="21"/>
                <w:vertAlign w:val="subscript"/>
              </w:rPr>
              <w:t>1</w:t>
            </w:r>
          </w:p>
        </w:tc>
        <w:tc>
          <w:tcPr>
            <w:tcW w:w="3329" w:type="dxa"/>
            <w:tcBorders>
              <w:top w:val="single" w:sz="12" w:space="0" w:color="auto"/>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Min temperature/℃</w:t>
            </w:r>
          </w:p>
        </w:tc>
        <w:tc>
          <w:tcPr>
            <w:tcW w:w="1117" w:type="dxa"/>
            <w:tcBorders>
              <w:top w:val="single" w:sz="12" w:space="0" w:color="auto"/>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5</w:t>
            </w:r>
          </w:p>
        </w:tc>
        <w:tc>
          <w:tcPr>
            <w:tcW w:w="1117" w:type="dxa"/>
            <w:tcBorders>
              <w:top w:val="single" w:sz="12" w:space="0" w:color="auto"/>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3</w:t>
            </w:r>
          </w:p>
        </w:tc>
        <w:tc>
          <w:tcPr>
            <w:tcW w:w="1469" w:type="dxa"/>
            <w:tcBorders>
              <w:top w:val="single" w:sz="12" w:space="0" w:color="auto"/>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8</w:t>
            </w:r>
          </w:p>
        </w:tc>
      </w:tr>
      <w:tr w:rsidR="007C1744" w:rsidRPr="00EF532F" w:rsidTr="007C1744">
        <w:trPr>
          <w:trHeight w:val="288"/>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T</w:t>
            </w:r>
            <w:r w:rsidRPr="00225393">
              <w:rPr>
                <w:rFonts w:ascii="Times New Roman" w:eastAsia="宋体" w:hAnsi="Times New Roman" w:cs="Times New Roman"/>
                <w:b/>
                <w:szCs w:val="21"/>
                <w:vertAlign w:val="subscript"/>
              </w:rPr>
              <w:t>2</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Temperature/℃</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12</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7</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9.5</w:t>
            </w:r>
          </w:p>
        </w:tc>
      </w:tr>
      <w:tr w:rsidR="007C1744" w:rsidRPr="00EF532F" w:rsidTr="007C1744">
        <w:trPr>
          <w:trHeight w:val="259"/>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T</w:t>
            </w:r>
            <w:r w:rsidRPr="00225393">
              <w:rPr>
                <w:rFonts w:ascii="Times New Roman" w:eastAsia="宋体" w:hAnsi="Times New Roman" w:cs="Times New Roman"/>
                <w:b/>
                <w:szCs w:val="21"/>
                <w:vertAlign w:val="subscript"/>
              </w:rPr>
              <w:t>3</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Temperature/℃</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20</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1</w:t>
            </w:r>
            <w:r w:rsidRPr="00225393">
              <w:rPr>
                <w:rFonts w:ascii="Times New Roman" w:eastAsia="宋体" w:hAnsi="Times New Roman" w:cs="Times New Roman"/>
                <w:szCs w:val="21"/>
              </w:rPr>
              <w:t>7.5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10.5</w:t>
            </w:r>
          </w:p>
        </w:tc>
      </w:tr>
      <w:tr w:rsidR="007C1744" w:rsidRPr="00EF532F" w:rsidTr="007C1744">
        <w:trPr>
          <w:trHeight w:val="354"/>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T</w:t>
            </w:r>
            <w:r w:rsidRPr="00225393">
              <w:rPr>
                <w:rFonts w:ascii="Times New Roman" w:eastAsia="宋体" w:hAnsi="Times New Roman" w:cs="Times New Roman"/>
                <w:b/>
                <w:szCs w:val="21"/>
                <w:vertAlign w:val="subscript"/>
              </w:rPr>
              <w:t>4</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Maximum temperature/℃</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32</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2</w:t>
            </w:r>
            <w:r w:rsidRPr="00225393">
              <w:rPr>
                <w:rFonts w:ascii="Times New Roman" w:eastAsia="宋体" w:hAnsi="Times New Roman" w:cs="Times New Roman"/>
                <w:szCs w:val="21"/>
              </w:rPr>
              <w:t>7.5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2</w:t>
            </w:r>
            <w:r w:rsidRPr="00225393">
              <w:rPr>
                <w:rFonts w:ascii="Times New Roman" w:eastAsia="宋体" w:hAnsi="Times New Roman" w:cs="Times New Roman"/>
                <w:szCs w:val="21"/>
              </w:rPr>
              <w:t>7</w:t>
            </w:r>
          </w:p>
        </w:tc>
      </w:tr>
      <w:tr w:rsidR="007C1744" w:rsidRPr="00EF532F" w:rsidTr="007C1744">
        <w:trPr>
          <w:trHeight w:val="222"/>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P</w:t>
            </w:r>
            <w:r w:rsidRPr="00225393">
              <w:rPr>
                <w:rFonts w:ascii="Times New Roman" w:eastAsia="宋体" w:hAnsi="Times New Roman" w:cs="Times New Roman"/>
                <w:b/>
                <w:szCs w:val="21"/>
                <w:vertAlign w:val="subscript"/>
              </w:rPr>
              <w:t>MAX</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Maximum daily precipitation of saturated soil /mm</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3</w:t>
            </w:r>
            <w:r w:rsidRPr="00225393">
              <w:rPr>
                <w:rFonts w:ascii="Times New Roman" w:eastAsia="宋体" w:hAnsi="Times New Roman" w:cs="Times New Roman"/>
                <w:szCs w:val="21"/>
              </w:rPr>
              <w:t>0</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22</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28</w:t>
            </w:r>
          </w:p>
        </w:tc>
      </w:tr>
      <w:tr w:rsidR="007C1744" w:rsidRPr="00EF532F" w:rsidTr="007C1744">
        <w:trPr>
          <w:trHeight w:val="281"/>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D</w:t>
            </w:r>
            <w:r w:rsidRPr="00225393">
              <w:rPr>
                <w:rFonts w:ascii="Times New Roman" w:eastAsia="宋体" w:hAnsi="Times New Roman" w:cs="Times New Roman"/>
                <w:b/>
                <w:szCs w:val="21"/>
                <w:vertAlign w:val="subscript"/>
              </w:rPr>
              <w:t>root</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Root depth/mm</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550</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450</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5</w:t>
            </w:r>
            <w:r w:rsidRPr="00225393">
              <w:rPr>
                <w:rFonts w:ascii="Times New Roman" w:eastAsia="宋体" w:hAnsi="Times New Roman" w:cs="Times New Roman"/>
                <w:szCs w:val="21"/>
              </w:rPr>
              <w:t>50</w:t>
            </w:r>
          </w:p>
        </w:tc>
      </w:tr>
      <w:tr w:rsidR="007C1744" w:rsidRPr="00EF532F" w:rsidTr="007C1744">
        <w:trPr>
          <w:trHeight w:val="332"/>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C</w:t>
            </w:r>
            <w:r w:rsidRPr="00225393">
              <w:rPr>
                <w:rFonts w:ascii="Times New Roman" w:eastAsia="宋体" w:hAnsi="Times New Roman" w:cs="Times New Roman"/>
                <w:b/>
                <w:szCs w:val="21"/>
                <w:vertAlign w:val="subscript"/>
              </w:rPr>
              <w:t>1</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The coefficient of infiltration of precipitation into the soil</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0.53</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0.51</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0.05</w:t>
            </w:r>
          </w:p>
        </w:tc>
      </w:tr>
      <w:tr w:rsidR="007C1744" w:rsidRPr="00EF532F" w:rsidTr="007C1744">
        <w:trPr>
          <w:trHeight w:val="277"/>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C</w:t>
            </w:r>
            <w:r w:rsidRPr="00225393">
              <w:rPr>
                <w:rFonts w:ascii="Times New Roman" w:eastAsia="宋体" w:hAnsi="Times New Roman" w:cs="Times New Roman"/>
                <w:b/>
                <w:szCs w:val="21"/>
                <w:vertAlign w:val="subscript"/>
              </w:rPr>
              <w:t>2</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First coefficient for calculation of transpiration</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0.06</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0.07</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0.1625</w:t>
            </w:r>
          </w:p>
        </w:tc>
      </w:tr>
      <w:tr w:rsidR="007C1744" w:rsidRPr="00EF532F" w:rsidTr="007C1744">
        <w:trPr>
          <w:trHeight w:val="255"/>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C</w:t>
            </w:r>
            <w:r w:rsidRPr="00225393">
              <w:rPr>
                <w:rFonts w:ascii="Times New Roman" w:eastAsia="宋体" w:hAnsi="Times New Roman" w:cs="Times New Roman"/>
                <w:b/>
                <w:szCs w:val="21"/>
                <w:vertAlign w:val="subscript"/>
              </w:rPr>
              <w:t>3</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Second coefficient for calculation of transpiration</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0.19</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0.19</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0.04</w:t>
            </w:r>
          </w:p>
        </w:tc>
      </w:tr>
      <w:tr w:rsidR="007C1744" w:rsidRPr="00EF532F" w:rsidTr="007C1744">
        <w:trPr>
          <w:trHeight w:val="247"/>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W</w:t>
            </w:r>
            <w:r w:rsidRPr="00225393">
              <w:rPr>
                <w:rFonts w:ascii="Times New Roman" w:eastAsia="宋体" w:hAnsi="Times New Roman" w:cs="Times New Roman"/>
                <w:b/>
                <w:szCs w:val="21"/>
                <w:vertAlign w:val="subscript"/>
              </w:rPr>
              <w:t>0</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Initial soil moisture</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0.065</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0.05</w:t>
            </w:r>
          </w:p>
        </w:tc>
      </w:tr>
      <w:tr w:rsidR="007C1744" w:rsidRPr="00EF532F" w:rsidTr="007C1744">
        <w:trPr>
          <w:trHeight w:val="366"/>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W</w:t>
            </w:r>
            <w:r w:rsidRPr="00225393">
              <w:rPr>
                <w:rFonts w:ascii="Times New Roman" w:eastAsia="宋体" w:hAnsi="Times New Roman" w:cs="Times New Roman"/>
                <w:b/>
                <w:szCs w:val="21"/>
                <w:vertAlign w:val="subscript"/>
              </w:rPr>
              <w:t>1</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Minimum soil moisture content for growth</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0.065</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0.145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0.0975</w:t>
            </w:r>
          </w:p>
        </w:tc>
      </w:tr>
      <w:tr w:rsidR="007C1744" w:rsidRPr="00EF532F" w:rsidTr="007C1744">
        <w:trPr>
          <w:trHeight w:val="232"/>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W</w:t>
            </w:r>
            <w:r w:rsidRPr="00225393">
              <w:rPr>
                <w:rFonts w:ascii="Times New Roman" w:eastAsia="宋体" w:hAnsi="Times New Roman" w:cs="Times New Roman"/>
                <w:b/>
                <w:szCs w:val="21"/>
                <w:vertAlign w:val="subscript"/>
              </w:rPr>
              <w:t>2</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Lower limit of optimum growth soil moisture content</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1</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0.3</w:t>
            </w:r>
          </w:p>
        </w:tc>
      </w:tr>
      <w:tr w:rsidR="007C1744" w:rsidRPr="00EF532F" w:rsidTr="007C1744">
        <w:trPr>
          <w:trHeight w:val="222"/>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W</w:t>
            </w:r>
            <w:r w:rsidRPr="00225393">
              <w:rPr>
                <w:rFonts w:ascii="Times New Roman" w:eastAsia="宋体" w:hAnsi="Times New Roman" w:cs="Times New Roman"/>
                <w:b/>
                <w:szCs w:val="21"/>
                <w:vertAlign w:val="subscript"/>
              </w:rPr>
              <w:t>3</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Upper limit of moisture content of soil suitable for growth</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0.325</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0.3</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0.1</w:t>
            </w:r>
          </w:p>
        </w:tc>
      </w:tr>
      <w:tr w:rsidR="007C1744" w:rsidRPr="00EF532F" w:rsidTr="007C1744">
        <w:trPr>
          <w:trHeight w:val="255"/>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W</w:t>
            </w:r>
            <w:r w:rsidRPr="00225393">
              <w:rPr>
                <w:rFonts w:ascii="Times New Roman" w:eastAsia="宋体" w:hAnsi="Times New Roman" w:cs="Times New Roman"/>
                <w:b/>
                <w:szCs w:val="21"/>
                <w:vertAlign w:val="subscript"/>
              </w:rPr>
              <w:t>4</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Maximum humidity for plant growth</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0.55</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0.45</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0.35</w:t>
            </w:r>
          </w:p>
        </w:tc>
      </w:tr>
      <w:tr w:rsidR="007C1744" w:rsidRPr="00EF532F" w:rsidTr="007C1744">
        <w:trPr>
          <w:trHeight w:val="277"/>
          <w:jc w:val="center"/>
        </w:trPr>
        <w:tc>
          <w:tcPr>
            <w:tcW w:w="1274" w:type="dxa"/>
            <w:tcBorders>
              <w:top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C</w:t>
            </w:r>
            <w:r w:rsidRPr="00225393">
              <w:rPr>
                <w:rFonts w:ascii="Times New Roman" w:eastAsia="宋体" w:hAnsi="Times New Roman" w:cs="Times New Roman"/>
                <w:b/>
                <w:szCs w:val="21"/>
                <w:vertAlign w:val="subscript"/>
              </w:rPr>
              <w:t>d</w:t>
            </w:r>
          </w:p>
        </w:tc>
        <w:tc>
          <w:tcPr>
            <w:tcW w:w="3329"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Coefficient of soil drainage</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0.03</w:t>
            </w:r>
          </w:p>
        </w:tc>
        <w:tc>
          <w:tcPr>
            <w:tcW w:w="1117" w:type="dxa"/>
            <w:tcBorders>
              <w:top w:val="nil"/>
              <w:left w:val="nil"/>
              <w:bottom w:val="nil"/>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0.03</w:t>
            </w:r>
          </w:p>
        </w:tc>
        <w:tc>
          <w:tcPr>
            <w:tcW w:w="1469" w:type="dxa"/>
            <w:tcBorders>
              <w:top w:val="nil"/>
              <w:left w:val="nil"/>
              <w:bottom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0.01</w:t>
            </w:r>
          </w:p>
        </w:tc>
      </w:tr>
      <w:tr w:rsidR="007C1744" w:rsidRPr="00EF532F" w:rsidTr="007C1744">
        <w:trPr>
          <w:trHeight w:val="310"/>
          <w:jc w:val="center"/>
        </w:trPr>
        <w:tc>
          <w:tcPr>
            <w:tcW w:w="1274" w:type="dxa"/>
            <w:tcBorders>
              <w:top w:val="nil"/>
              <w:bottom w:val="single" w:sz="12" w:space="0" w:color="auto"/>
              <w:right w:val="nil"/>
            </w:tcBorders>
            <w:shd w:val="clear" w:color="auto" w:fill="FFF2CC" w:themeFill="accent4" w:themeFillTint="33"/>
          </w:tcPr>
          <w:p w:rsidR="007C1744" w:rsidRPr="00225393" w:rsidRDefault="007C1744" w:rsidP="00DE2251">
            <w:pPr>
              <w:rPr>
                <w:rFonts w:ascii="Times New Roman" w:eastAsia="宋体" w:hAnsi="Times New Roman" w:cs="Times New Roman"/>
                <w:b/>
                <w:szCs w:val="21"/>
              </w:rPr>
            </w:pPr>
            <w:r w:rsidRPr="00225393">
              <w:rPr>
                <w:rFonts w:ascii="Times New Roman" w:eastAsia="宋体" w:hAnsi="Times New Roman" w:cs="Times New Roman"/>
                <w:b/>
                <w:szCs w:val="21"/>
              </w:rPr>
              <w:t>T</w:t>
            </w:r>
            <w:r w:rsidRPr="00225393">
              <w:rPr>
                <w:rFonts w:ascii="Times New Roman" w:eastAsia="宋体" w:hAnsi="Times New Roman" w:cs="Times New Roman"/>
                <w:b/>
                <w:szCs w:val="21"/>
                <w:vertAlign w:val="subscript"/>
              </w:rPr>
              <w:t>beg</w:t>
            </w:r>
          </w:p>
        </w:tc>
        <w:tc>
          <w:tcPr>
            <w:tcW w:w="3329" w:type="dxa"/>
            <w:tcBorders>
              <w:top w:val="nil"/>
              <w:left w:val="nil"/>
              <w:bottom w:val="single" w:sz="12" w:space="0" w:color="auto"/>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Temperature sum Tbeg/℃</w:t>
            </w:r>
          </w:p>
        </w:tc>
        <w:tc>
          <w:tcPr>
            <w:tcW w:w="1117" w:type="dxa"/>
            <w:tcBorders>
              <w:top w:val="nil"/>
              <w:left w:val="nil"/>
              <w:bottom w:val="single" w:sz="12" w:space="0" w:color="auto"/>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90</w:t>
            </w:r>
          </w:p>
        </w:tc>
        <w:tc>
          <w:tcPr>
            <w:tcW w:w="1117" w:type="dxa"/>
            <w:tcBorders>
              <w:top w:val="nil"/>
              <w:left w:val="nil"/>
              <w:bottom w:val="single" w:sz="12" w:space="0" w:color="auto"/>
              <w:right w:val="nil"/>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Pr>
                <w:rFonts w:ascii="Times New Roman" w:eastAsia="宋体" w:hAnsi="Times New Roman" w:cs="Times New Roman"/>
                <w:szCs w:val="21"/>
              </w:rPr>
              <w:t>9</w:t>
            </w:r>
            <w:r w:rsidRPr="00225393">
              <w:rPr>
                <w:rFonts w:ascii="Times New Roman" w:eastAsia="宋体" w:hAnsi="Times New Roman" w:cs="Times New Roman"/>
                <w:szCs w:val="21"/>
              </w:rPr>
              <w:t>1</w:t>
            </w:r>
          </w:p>
        </w:tc>
        <w:tc>
          <w:tcPr>
            <w:tcW w:w="1469" w:type="dxa"/>
            <w:tcBorders>
              <w:top w:val="nil"/>
              <w:left w:val="nil"/>
              <w:bottom w:val="single" w:sz="12" w:space="0" w:color="auto"/>
            </w:tcBorders>
            <w:shd w:val="clear" w:color="auto" w:fill="FFF2CC" w:themeFill="accent4" w:themeFillTint="33"/>
          </w:tcPr>
          <w:p w:rsidR="007C1744" w:rsidRPr="00225393" w:rsidRDefault="007C1744" w:rsidP="00DE2251">
            <w:pPr>
              <w:rPr>
                <w:rFonts w:ascii="Times New Roman" w:eastAsia="宋体" w:hAnsi="Times New Roman" w:cs="Times New Roman"/>
                <w:szCs w:val="21"/>
              </w:rPr>
            </w:pPr>
            <w:r w:rsidRPr="00225393">
              <w:rPr>
                <w:rFonts w:ascii="Times New Roman" w:eastAsia="宋体" w:hAnsi="Times New Roman" w:cs="Times New Roman"/>
                <w:szCs w:val="21"/>
              </w:rPr>
              <w:t>102</w:t>
            </w:r>
          </w:p>
        </w:tc>
      </w:tr>
    </w:tbl>
    <w:p w:rsidR="001F5CF0" w:rsidRPr="001F5CF0" w:rsidRDefault="001F5CF0" w:rsidP="00F213CD">
      <w:pPr>
        <w:widowControl/>
        <w:jc w:val="left"/>
        <w:rPr>
          <w:rFonts w:ascii="Times New Roman" w:hAnsi="Times New Roman" w:cs="Times New Roman"/>
          <w:color w:val="000000" w:themeColor="text1"/>
          <w:szCs w:val="21"/>
        </w:rPr>
      </w:pPr>
    </w:p>
    <w:sectPr w:rsidR="001F5CF0" w:rsidRPr="001F5CF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3D" w:rsidRDefault="004C793D" w:rsidP="0032372C">
      <w:r>
        <w:separator/>
      </w:r>
    </w:p>
  </w:endnote>
  <w:endnote w:type="continuationSeparator" w:id="0">
    <w:p w:rsidR="004C793D" w:rsidRDefault="004C793D" w:rsidP="0032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Gill Sans Std">
    <w:altName w:val="宋体"/>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eridienLTStd-Roman">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3D" w:rsidRDefault="004C793D" w:rsidP="0032372C">
      <w:r>
        <w:separator/>
      </w:r>
    </w:p>
  </w:footnote>
  <w:footnote w:type="continuationSeparator" w:id="0">
    <w:p w:rsidR="004C793D" w:rsidRDefault="004C793D" w:rsidP="00323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5FC"/>
    <w:multiLevelType w:val="multilevel"/>
    <w:tmpl w:val="C860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22FF"/>
    <w:multiLevelType w:val="multilevel"/>
    <w:tmpl w:val="90D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E58BC"/>
    <w:multiLevelType w:val="multilevel"/>
    <w:tmpl w:val="EAE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5503C"/>
    <w:multiLevelType w:val="multilevel"/>
    <w:tmpl w:val="C44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3085A"/>
    <w:multiLevelType w:val="multilevel"/>
    <w:tmpl w:val="17C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28"/>
    <w:rsid w:val="000222A9"/>
    <w:rsid w:val="0002435D"/>
    <w:rsid w:val="0004338D"/>
    <w:rsid w:val="00075BD1"/>
    <w:rsid w:val="00091775"/>
    <w:rsid w:val="00093C55"/>
    <w:rsid w:val="00095702"/>
    <w:rsid w:val="0009718E"/>
    <w:rsid w:val="000A133E"/>
    <w:rsid w:val="000A63DE"/>
    <w:rsid w:val="000B6EF7"/>
    <w:rsid w:val="000B7667"/>
    <w:rsid w:val="000C41EE"/>
    <w:rsid w:val="000D6DC5"/>
    <w:rsid w:val="000F73C4"/>
    <w:rsid w:val="00102F2F"/>
    <w:rsid w:val="00105224"/>
    <w:rsid w:val="00126B17"/>
    <w:rsid w:val="0013629D"/>
    <w:rsid w:val="00150782"/>
    <w:rsid w:val="001759F9"/>
    <w:rsid w:val="001802DF"/>
    <w:rsid w:val="001B0C4F"/>
    <w:rsid w:val="001B7C13"/>
    <w:rsid w:val="001D0407"/>
    <w:rsid w:val="001D104D"/>
    <w:rsid w:val="001F5CF0"/>
    <w:rsid w:val="00214A59"/>
    <w:rsid w:val="00216804"/>
    <w:rsid w:val="002357E6"/>
    <w:rsid w:val="00255BE7"/>
    <w:rsid w:val="00267A4A"/>
    <w:rsid w:val="0027115A"/>
    <w:rsid w:val="00285291"/>
    <w:rsid w:val="00290196"/>
    <w:rsid w:val="002B0F00"/>
    <w:rsid w:val="002B597E"/>
    <w:rsid w:val="002C3186"/>
    <w:rsid w:val="002D03A4"/>
    <w:rsid w:val="002D32DB"/>
    <w:rsid w:val="002F4E76"/>
    <w:rsid w:val="0030014D"/>
    <w:rsid w:val="0032372C"/>
    <w:rsid w:val="0032656C"/>
    <w:rsid w:val="003520B2"/>
    <w:rsid w:val="00353DAF"/>
    <w:rsid w:val="0038397E"/>
    <w:rsid w:val="00390CCA"/>
    <w:rsid w:val="00392129"/>
    <w:rsid w:val="003A005C"/>
    <w:rsid w:val="003B7ACB"/>
    <w:rsid w:val="003C2762"/>
    <w:rsid w:val="003C7079"/>
    <w:rsid w:val="003D0D34"/>
    <w:rsid w:val="003E715A"/>
    <w:rsid w:val="003F1704"/>
    <w:rsid w:val="003F4FFC"/>
    <w:rsid w:val="003F76B7"/>
    <w:rsid w:val="00404042"/>
    <w:rsid w:val="00415371"/>
    <w:rsid w:val="00416051"/>
    <w:rsid w:val="00424A4C"/>
    <w:rsid w:val="0043346F"/>
    <w:rsid w:val="00443CC8"/>
    <w:rsid w:val="00472726"/>
    <w:rsid w:val="00493FA3"/>
    <w:rsid w:val="00495509"/>
    <w:rsid w:val="004C793D"/>
    <w:rsid w:val="004D27F0"/>
    <w:rsid w:val="004D580D"/>
    <w:rsid w:val="004D5D3A"/>
    <w:rsid w:val="004D7053"/>
    <w:rsid w:val="004F4B35"/>
    <w:rsid w:val="0052003D"/>
    <w:rsid w:val="00530FDB"/>
    <w:rsid w:val="0053505F"/>
    <w:rsid w:val="00535644"/>
    <w:rsid w:val="00537A11"/>
    <w:rsid w:val="00537BB6"/>
    <w:rsid w:val="0054655A"/>
    <w:rsid w:val="00556C80"/>
    <w:rsid w:val="00575371"/>
    <w:rsid w:val="005764C9"/>
    <w:rsid w:val="00580055"/>
    <w:rsid w:val="0059533C"/>
    <w:rsid w:val="005A4ACD"/>
    <w:rsid w:val="005C153B"/>
    <w:rsid w:val="005D3D43"/>
    <w:rsid w:val="005E7177"/>
    <w:rsid w:val="005E7C18"/>
    <w:rsid w:val="005F517A"/>
    <w:rsid w:val="00634B22"/>
    <w:rsid w:val="00680E86"/>
    <w:rsid w:val="00687998"/>
    <w:rsid w:val="0069225F"/>
    <w:rsid w:val="00697461"/>
    <w:rsid w:val="006A1ED6"/>
    <w:rsid w:val="006A2F68"/>
    <w:rsid w:val="006B1AAC"/>
    <w:rsid w:val="006B7730"/>
    <w:rsid w:val="00704E15"/>
    <w:rsid w:val="00726522"/>
    <w:rsid w:val="0073300A"/>
    <w:rsid w:val="0073371A"/>
    <w:rsid w:val="00734D8E"/>
    <w:rsid w:val="00750EB1"/>
    <w:rsid w:val="00752AF7"/>
    <w:rsid w:val="0075318B"/>
    <w:rsid w:val="00776764"/>
    <w:rsid w:val="007B1D09"/>
    <w:rsid w:val="007C1744"/>
    <w:rsid w:val="007D6D8B"/>
    <w:rsid w:val="007F00E8"/>
    <w:rsid w:val="007F63EB"/>
    <w:rsid w:val="007F7FE3"/>
    <w:rsid w:val="0080477E"/>
    <w:rsid w:val="008118FC"/>
    <w:rsid w:val="00834627"/>
    <w:rsid w:val="008518A1"/>
    <w:rsid w:val="008532FF"/>
    <w:rsid w:val="00896BB0"/>
    <w:rsid w:val="008D31DA"/>
    <w:rsid w:val="008D4C27"/>
    <w:rsid w:val="008F234A"/>
    <w:rsid w:val="00957213"/>
    <w:rsid w:val="009614FA"/>
    <w:rsid w:val="009A781A"/>
    <w:rsid w:val="009F0E40"/>
    <w:rsid w:val="009F201B"/>
    <w:rsid w:val="00A03EEE"/>
    <w:rsid w:val="00A11B4D"/>
    <w:rsid w:val="00A3023D"/>
    <w:rsid w:val="00A32511"/>
    <w:rsid w:val="00A47075"/>
    <w:rsid w:val="00A547E4"/>
    <w:rsid w:val="00A608D1"/>
    <w:rsid w:val="00A74952"/>
    <w:rsid w:val="00A81296"/>
    <w:rsid w:val="00A86B70"/>
    <w:rsid w:val="00A92381"/>
    <w:rsid w:val="00A92C35"/>
    <w:rsid w:val="00AD5078"/>
    <w:rsid w:val="00AE0170"/>
    <w:rsid w:val="00B26DB7"/>
    <w:rsid w:val="00B55B47"/>
    <w:rsid w:val="00B82C28"/>
    <w:rsid w:val="00C12444"/>
    <w:rsid w:val="00C1380E"/>
    <w:rsid w:val="00C16B0D"/>
    <w:rsid w:val="00C209EE"/>
    <w:rsid w:val="00C476E5"/>
    <w:rsid w:val="00C611A8"/>
    <w:rsid w:val="00C616C0"/>
    <w:rsid w:val="00C700E0"/>
    <w:rsid w:val="00C76828"/>
    <w:rsid w:val="00C86717"/>
    <w:rsid w:val="00CA08BB"/>
    <w:rsid w:val="00CA6C95"/>
    <w:rsid w:val="00CD56C4"/>
    <w:rsid w:val="00CD728D"/>
    <w:rsid w:val="00CE368D"/>
    <w:rsid w:val="00CF2D2A"/>
    <w:rsid w:val="00D025D2"/>
    <w:rsid w:val="00D41497"/>
    <w:rsid w:val="00D532B7"/>
    <w:rsid w:val="00D6394A"/>
    <w:rsid w:val="00D665C7"/>
    <w:rsid w:val="00D72141"/>
    <w:rsid w:val="00DC4F6A"/>
    <w:rsid w:val="00DD2AB4"/>
    <w:rsid w:val="00DD2AC7"/>
    <w:rsid w:val="00DD53E3"/>
    <w:rsid w:val="00DF457C"/>
    <w:rsid w:val="00E31D67"/>
    <w:rsid w:val="00E43317"/>
    <w:rsid w:val="00E47C88"/>
    <w:rsid w:val="00E5455E"/>
    <w:rsid w:val="00E81ADF"/>
    <w:rsid w:val="00E87280"/>
    <w:rsid w:val="00E93856"/>
    <w:rsid w:val="00EA4356"/>
    <w:rsid w:val="00EA6D19"/>
    <w:rsid w:val="00EB4103"/>
    <w:rsid w:val="00EE54E2"/>
    <w:rsid w:val="00EF022E"/>
    <w:rsid w:val="00EF1950"/>
    <w:rsid w:val="00F213CD"/>
    <w:rsid w:val="00F21F80"/>
    <w:rsid w:val="00F5720B"/>
    <w:rsid w:val="00F669D8"/>
    <w:rsid w:val="00F67181"/>
    <w:rsid w:val="00F81DAE"/>
    <w:rsid w:val="00F81FDB"/>
    <w:rsid w:val="00F93460"/>
    <w:rsid w:val="00FD4446"/>
    <w:rsid w:val="00FE530B"/>
    <w:rsid w:val="00FE79CA"/>
    <w:rsid w:val="00FF7DFD"/>
    <w:rsid w:val="05742EC6"/>
    <w:rsid w:val="0B584344"/>
    <w:rsid w:val="52937C4F"/>
    <w:rsid w:val="57A9328A"/>
    <w:rsid w:val="60682D97"/>
    <w:rsid w:val="68CD6A9C"/>
    <w:rsid w:val="7F76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181690-E3A0-4E65-9E6F-B02E9B85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Microsoft YaHei UI" w:eastAsia="Microsoft YaHei UI"/>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character" w:styleId="ac">
    <w:name w:val="footnote reference"/>
    <w:qFormat/>
    <w:rPr>
      <w:vertAlign w:val="superscript"/>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Style7">
    <w:name w:val="_Style 7"/>
    <w:basedOn w:val="a3"/>
    <w:qFormat/>
    <w:pPr>
      <w:shd w:val="clear" w:color="auto" w:fill="000080"/>
      <w:adjustRightInd w:val="0"/>
      <w:spacing w:line="360" w:lineRule="auto"/>
      <w:ind w:left="1276"/>
      <w:jc w:val="center"/>
      <w:outlineLvl w:val="3"/>
    </w:pPr>
    <w:rPr>
      <w:rFonts w:ascii="宋体" w:eastAsia="宋体" w:hAnsi="宋体" w:cs="Times New Roman"/>
      <w:color w:val="000000"/>
      <w:kern w:val="0"/>
      <w:sz w:val="21"/>
      <w:szCs w:val="20"/>
    </w:rPr>
  </w:style>
  <w:style w:type="character" w:customStyle="1" w:styleId="a4">
    <w:name w:val="文档结构图 字符"/>
    <w:basedOn w:val="a0"/>
    <w:link w:val="a3"/>
    <w:uiPriority w:val="99"/>
    <w:semiHidden/>
    <w:qFormat/>
    <w:rPr>
      <w:rFonts w:ascii="Microsoft YaHei UI" w:eastAsia="Microsoft YaHei UI"/>
      <w:sz w:val="18"/>
      <w:szCs w:val="18"/>
    </w:rPr>
  </w:style>
  <w:style w:type="paragraph" w:customStyle="1" w:styleId="Pa0">
    <w:name w:val="Pa0"/>
    <w:basedOn w:val="Default"/>
    <w:next w:val="Default"/>
    <w:qFormat/>
    <w:pPr>
      <w:spacing w:line="141" w:lineRule="atLeast"/>
    </w:pPr>
    <w:rPr>
      <w:rFonts w:ascii="Gill Sans Std" w:eastAsia="Gill Sans Std"/>
      <w:color w:val="auto"/>
      <w:szCs w:val="20"/>
    </w:rPr>
  </w:style>
  <w:style w:type="paragraph" w:customStyle="1" w:styleId="p0">
    <w:name w:val="p0"/>
    <w:basedOn w:val="a"/>
    <w:qFormat/>
    <w:pPr>
      <w:widowControl/>
    </w:pPr>
    <w:rPr>
      <w:rFonts w:ascii="Calibri" w:eastAsia="宋体" w:hAnsi="Calibri" w:cs="Times New Roman"/>
      <w:kern w:val="0"/>
      <w:szCs w:val="20"/>
    </w:rPr>
  </w:style>
  <w:style w:type="character" w:customStyle="1" w:styleId="longtext">
    <w:name w:val="long_text"/>
    <w:basedOn w:val="a0"/>
    <w:qFormat/>
  </w:style>
  <w:style w:type="paragraph" w:customStyle="1" w:styleId="ad">
    <w:name w:val="附内"/>
    <w:basedOn w:val="a"/>
    <w:qFormat/>
    <w:pPr>
      <w:spacing w:line="400" w:lineRule="exact"/>
      <w:jc w:val="left"/>
    </w:pPr>
    <w:rPr>
      <w:rFonts w:ascii="宋体" w:eastAsia="Calibri" w:hAnsi="宋体" w:cs="@MeridienLTStd-Roman"/>
      <w:sz w:val="24"/>
      <w:szCs w:val="24"/>
    </w:rPr>
  </w:style>
  <w:style w:type="character" w:customStyle="1" w:styleId="u-visually-hidden">
    <w:name w:val="u-visually-hidden"/>
    <w:basedOn w:val="a0"/>
    <w:qFormat/>
  </w:style>
  <w:style w:type="character" w:customStyle="1" w:styleId="code-snippetouter">
    <w:name w:val="code-snippet_outer"/>
    <w:basedOn w:val="a0"/>
    <w:rsid w:val="001F5CF0"/>
  </w:style>
  <w:style w:type="character" w:customStyle="1" w:styleId="code-snippetcomment">
    <w:name w:val="code-snippet__comment"/>
    <w:basedOn w:val="a0"/>
    <w:rsid w:val="001F5CF0"/>
  </w:style>
  <w:style w:type="character" w:customStyle="1" w:styleId="code-snippetnumber">
    <w:name w:val="code-snippet__number"/>
    <w:basedOn w:val="a0"/>
    <w:rsid w:val="001F5CF0"/>
  </w:style>
  <w:style w:type="paragraph" w:styleId="HTML">
    <w:name w:val="HTML Preformatted"/>
    <w:basedOn w:val="a"/>
    <w:link w:val="HTML0"/>
    <w:uiPriority w:val="99"/>
    <w:semiHidden/>
    <w:unhideWhenUsed/>
    <w:rsid w:val="001F5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1F5CF0"/>
    <w:rPr>
      <w:rFonts w:ascii="宋体" w:eastAsia="宋体" w:hAnsi="宋体" w:cs="宋体"/>
      <w:sz w:val="24"/>
      <w:szCs w:val="24"/>
    </w:rPr>
  </w:style>
  <w:style w:type="character" w:customStyle="1" w:styleId="code-snippetattr">
    <w:name w:val="code-snippet__attr"/>
    <w:basedOn w:val="a0"/>
    <w:rsid w:val="001F5CF0"/>
  </w:style>
  <w:style w:type="character" w:customStyle="1" w:styleId="code-snippetstring">
    <w:name w:val="code-snippet__string"/>
    <w:basedOn w:val="a0"/>
    <w:rsid w:val="001F5CF0"/>
  </w:style>
  <w:style w:type="character" w:customStyle="1" w:styleId="code-snippetkeyword">
    <w:name w:val="code-snippet__keyword"/>
    <w:basedOn w:val="a0"/>
    <w:rsid w:val="001F5CF0"/>
  </w:style>
  <w:style w:type="character" w:customStyle="1" w:styleId="code-snippetattribute">
    <w:name w:val="code-snippet__attribute"/>
    <w:basedOn w:val="a0"/>
    <w:rsid w:val="001F5CF0"/>
  </w:style>
  <w:style w:type="character" w:styleId="ae">
    <w:name w:val="line number"/>
    <w:basedOn w:val="a0"/>
    <w:uiPriority w:val="99"/>
    <w:semiHidden/>
    <w:unhideWhenUsed/>
    <w:rsid w:val="0013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5299">
      <w:bodyDiv w:val="1"/>
      <w:marLeft w:val="0"/>
      <w:marRight w:val="0"/>
      <w:marTop w:val="0"/>
      <w:marBottom w:val="0"/>
      <w:divBdr>
        <w:top w:val="none" w:sz="0" w:space="0" w:color="auto"/>
        <w:left w:val="none" w:sz="0" w:space="0" w:color="auto"/>
        <w:bottom w:val="none" w:sz="0" w:space="0" w:color="auto"/>
        <w:right w:val="none" w:sz="0" w:space="0" w:color="auto"/>
      </w:divBdr>
      <w:divsChild>
        <w:div w:id="267661672">
          <w:marLeft w:val="0"/>
          <w:marRight w:val="0"/>
          <w:marTop w:val="0"/>
          <w:marBottom w:val="0"/>
          <w:divBdr>
            <w:top w:val="none" w:sz="0" w:space="0" w:color="auto"/>
            <w:left w:val="none" w:sz="0" w:space="0" w:color="auto"/>
            <w:bottom w:val="none" w:sz="0" w:space="0" w:color="auto"/>
            <w:right w:val="none" w:sz="0" w:space="0" w:color="auto"/>
          </w:divBdr>
        </w:div>
      </w:divsChild>
    </w:div>
    <w:div w:id="528035405">
      <w:bodyDiv w:val="1"/>
      <w:marLeft w:val="0"/>
      <w:marRight w:val="0"/>
      <w:marTop w:val="0"/>
      <w:marBottom w:val="0"/>
      <w:divBdr>
        <w:top w:val="none" w:sz="0" w:space="0" w:color="auto"/>
        <w:left w:val="none" w:sz="0" w:space="0" w:color="auto"/>
        <w:bottom w:val="none" w:sz="0" w:space="0" w:color="auto"/>
        <w:right w:val="none" w:sz="0" w:space="0" w:color="auto"/>
      </w:divBdr>
      <w:divsChild>
        <w:div w:id="383213562">
          <w:marLeft w:val="0"/>
          <w:marRight w:val="0"/>
          <w:marTop w:val="0"/>
          <w:marBottom w:val="0"/>
          <w:divBdr>
            <w:top w:val="none" w:sz="0" w:space="0" w:color="auto"/>
            <w:left w:val="none" w:sz="0" w:space="0" w:color="auto"/>
            <w:bottom w:val="none" w:sz="0" w:space="0" w:color="auto"/>
            <w:right w:val="none" w:sz="0" w:space="0" w:color="auto"/>
          </w:divBdr>
        </w:div>
      </w:divsChild>
    </w:div>
    <w:div w:id="568001943">
      <w:bodyDiv w:val="1"/>
      <w:marLeft w:val="0"/>
      <w:marRight w:val="0"/>
      <w:marTop w:val="0"/>
      <w:marBottom w:val="0"/>
      <w:divBdr>
        <w:top w:val="none" w:sz="0" w:space="0" w:color="auto"/>
        <w:left w:val="none" w:sz="0" w:space="0" w:color="auto"/>
        <w:bottom w:val="none" w:sz="0" w:space="0" w:color="auto"/>
        <w:right w:val="none" w:sz="0" w:space="0" w:color="auto"/>
      </w:divBdr>
    </w:div>
    <w:div w:id="619459327">
      <w:bodyDiv w:val="1"/>
      <w:marLeft w:val="0"/>
      <w:marRight w:val="0"/>
      <w:marTop w:val="0"/>
      <w:marBottom w:val="0"/>
      <w:divBdr>
        <w:top w:val="none" w:sz="0" w:space="0" w:color="auto"/>
        <w:left w:val="none" w:sz="0" w:space="0" w:color="auto"/>
        <w:bottom w:val="none" w:sz="0" w:space="0" w:color="auto"/>
        <w:right w:val="none" w:sz="0" w:space="0" w:color="auto"/>
      </w:divBdr>
    </w:div>
    <w:div w:id="641277398">
      <w:bodyDiv w:val="1"/>
      <w:marLeft w:val="0"/>
      <w:marRight w:val="0"/>
      <w:marTop w:val="0"/>
      <w:marBottom w:val="0"/>
      <w:divBdr>
        <w:top w:val="none" w:sz="0" w:space="0" w:color="auto"/>
        <w:left w:val="none" w:sz="0" w:space="0" w:color="auto"/>
        <w:bottom w:val="none" w:sz="0" w:space="0" w:color="auto"/>
        <w:right w:val="none" w:sz="0" w:space="0" w:color="auto"/>
      </w:divBdr>
    </w:div>
    <w:div w:id="790395592">
      <w:bodyDiv w:val="1"/>
      <w:marLeft w:val="0"/>
      <w:marRight w:val="0"/>
      <w:marTop w:val="0"/>
      <w:marBottom w:val="0"/>
      <w:divBdr>
        <w:top w:val="none" w:sz="0" w:space="0" w:color="auto"/>
        <w:left w:val="none" w:sz="0" w:space="0" w:color="auto"/>
        <w:bottom w:val="none" w:sz="0" w:space="0" w:color="auto"/>
        <w:right w:val="none" w:sz="0" w:space="0" w:color="auto"/>
      </w:divBdr>
      <w:divsChild>
        <w:div w:id="2008943027">
          <w:marLeft w:val="0"/>
          <w:marRight w:val="0"/>
          <w:marTop w:val="0"/>
          <w:marBottom w:val="0"/>
          <w:divBdr>
            <w:top w:val="none" w:sz="0" w:space="0" w:color="auto"/>
            <w:left w:val="none" w:sz="0" w:space="0" w:color="auto"/>
            <w:bottom w:val="none" w:sz="0" w:space="0" w:color="auto"/>
            <w:right w:val="none" w:sz="0" w:space="0" w:color="auto"/>
          </w:divBdr>
        </w:div>
      </w:divsChild>
    </w:div>
    <w:div w:id="946734824">
      <w:bodyDiv w:val="1"/>
      <w:marLeft w:val="0"/>
      <w:marRight w:val="0"/>
      <w:marTop w:val="0"/>
      <w:marBottom w:val="0"/>
      <w:divBdr>
        <w:top w:val="none" w:sz="0" w:space="0" w:color="auto"/>
        <w:left w:val="none" w:sz="0" w:space="0" w:color="auto"/>
        <w:bottom w:val="none" w:sz="0" w:space="0" w:color="auto"/>
        <w:right w:val="none" w:sz="0" w:space="0" w:color="auto"/>
      </w:divBdr>
      <w:divsChild>
        <w:div w:id="553733421">
          <w:marLeft w:val="0"/>
          <w:marRight w:val="0"/>
          <w:marTop w:val="0"/>
          <w:marBottom w:val="0"/>
          <w:divBdr>
            <w:top w:val="none" w:sz="0" w:space="0" w:color="auto"/>
            <w:left w:val="none" w:sz="0" w:space="0" w:color="auto"/>
            <w:bottom w:val="none" w:sz="0" w:space="0" w:color="auto"/>
            <w:right w:val="none" w:sz="0" w:space="0" w:color="auto"/>
          </w:divBdr>
        </w:div>
      </w:divsChild>
    </w:div>
    <w:div w:id="1021854111">
      <w:bodyDiv w:val="1"/>
      <w:marLeft w:val="0"/>
      <w:marRight w:val="0"/>
      <w:marTop w:val="0"/>
      <w:marBottom w:val="0"/>
      <w:divBdr>
        <w:top w:val="none" w:sz="0" w:space="0" w:color="auto"/>
        <w:left w:val="none" w:sz="0" w:space="0" w:color="auto"/>
        <w:bottom w:val="none" w:sz="0" w:space="0" w:color="auto"/>
        <w:right w:val="none" w:sz="0" w:space="0" w:color="auto"/>
      </w:divBdr>
    </w:div>
    <w:div w:id="1141070446">
      <w:bodyDiv w:val="1"/>
      <w:marLeft w:val="0"/>
      <w:marRight w:val="0"/>
      <w:marTop w:val="0"/>
      <w:marBottom w:val="0"/>
      <w:divBdr>
        <w:top w:val="none" w:sz="0" w:space="0" w:color="auto"/>
        <w:left w:val="none" w:sz="0" w:space="0" w:color="auto"/>
        <w:bottom w:val="none" w:sz="0" w:space="0" w:color="auto"/>
        <w:right w:val="none" w:sz="0" w:space="0" w:color="auto"/>
      </w:divBdr>
    </w:div>
    <w:div w:id="1336566940">
      <w:bodyDiv w:val="1"/>
      <w:marLeft w:val="0"/>
      <w:marRight w:val="0"/>
      <w:marTop w:val="0"/>
      <w:marBottom w:val="0"/>
      <w:divBdr>
        <w:top w:val="none" w:sz="0" w:space="0" w:color="auto"/>
        <w:left w:val="none" w:sz="0" w:space="0" w:color="auto"/>
        <w:bottom w:val="none" w:sz="0" w:space="0" w:color="auto"/>
        <w:right w:val="none" w:sz="0" w:space="0" w:color="auto"/>
      </w:divBdr>
      <w:divsChild>
        <w:div w:id="578445629">
          <w:marLeft w:val="0"/>
          <w:marRight w:val="0"/>
          <w:marTop w:val="0"/>
          <w:marBottom w:val="0"/>
          <w:divBdr>
            <w:top w:val="none" w:sz="0" w:space="0" w:color="auto"/>
            <w:left w:val="none" w:sz="0" w:space="0" w:color="auto"/>
            <w:bottom w:val="none" w:sz="0" w:space="0" w:color="auto"/>
            <w:right w:val="none" w:sz="0" w:space="0" w:color="auto"/>
          </w:divBdr>
        </w:div>
      </w:divsChild>
    </w:div>
    <w:div w:id="1350522280">
      <w:bodyDiv w:val="1"/>
      <w:marLeft w:val="0"/>
      <w:marRight w:val="0"/>
      <w:marTop w:val="0"/>
      <w:marBottom w:val="0"/>
      <w:divBdr>
        <w:top w:val="none" w:sz="0" w:space="0" w:color="auto"/>
        <w:left w:val="none" w:sz="0" w:space="0" w:color="auto"/>
        <w:bottom w:val="none" w:sz="0" w:space="0" w:color="auto"/>
        <w:right w:val="none" w:sz="0" w:space="0" w:color="auto"/>
      </w:divBdr>
    </w:div>
    <w:div w:id="1385522566">
      <w:bodyDiv w:val="1"/>
      <w:marLeft w:val="0"/>
      <w:marRight w:val="0"/>
      <w:marTop w:val="0"/>
      <w:marBottom w:val="0"/>
      <w:divBdr>
        <w:top w:val="none" w:sz="0" w:space="0" w:color="auto"/>
        <w:left w:val="none" w:sz="0" w:space="0" w:color="auto"/>
        <w:bottom w:val="none" w:sz="0" w:space="0" w:color="auto"/>
        <w:right w:val="none" w:sz="0" w:space="0" w:color="auto"/>
      </w:divBdr>
    </w:div>
    <w:div w:id="1527595318">
      <w:bodyDiv w:val="1"/>
      <w:marLeft w:val="0"/>
      <w:marRight w:val="0"/>
      <w:marTop w:val="0"/>
      <w:marBottom w:val="0"/>
      <w:divBdr>
        <w:top w:val="none" w:sz="0" w:space="0" w:color="auto"/>
        <w:left w:val="none" w:sz="0" w:space="0" w:color="auto"/>
        <w:bottom w:val="none" w:sz="0" w:space="0" w:color="auto"/>
        <w:right w:val="none" w:sz="0" w:space="0" w:color="auto"/>
      </w:divBdr>
    </w:div>
    <w:div w:id="1529371399">
      <w:bodyDiv w:val="1"/>
      <w:marLeft w:val="0"/>
      <w:marRight w:val="0"/>
      <w:marTop w:val="0"/>
      <w:marBottom w:val="0"/>
      <w:divBdr>
        <w:top w:val="none" w:sz="0" w:space="0" w:color="auto"/>
        <w:left w:val="none" w:sz="0" w:space="0" w:color="auto"/>
        <w:bottom w:val="none" w:sz="0" w:space="0" w:color="auto"/>
        <w:right w:val="none" w:sz="0" w:space="0" w:color="auto"/>
      </w:divBdr>
    </w:div>
    <w:div w:id="1938322741">
      <w:bodyDiv w:val="1"/>
      <w:marLeft w:val="0"/>
      <w:marRight w:val="0"/>
      <w:marTop w:val="0"/>
      <w:marBottom w:val="0"/>
      <w:divBdr>
        <w:top w:val="none" w:sz="0" w:space="0" w:color="auto"/>
        <w:left w:val="none" w:sz="0" w:space="0" w:color="auto"/>
        <w:bottom w:val="none" w:sz="0" w:space="0" w:color="auto"/>
        <w:right w:val="none" w:sz="0" w:space="0" w:color="auto"/>
      </w:divBdr>
    </w:div>
    <w:div w:id="205838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hangtw@idm.cn" TargetMode="External"/><Relationship Id="rId3" Type="http://schemas.openxmlformats.org/officeDocument/2006/relationships/settings" Target="settings.xml"/><Relationship Id="rId7" Type="http://schemas.openxmlformats.org/officeDocument/2006/relationships/hyperlink" Target="mailto:wyhsd_3011@xjn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133</cp:revision>
  <dcterms:created xsi:type="dcterms:W3CDTF">2021-04-02T16:23:00Z</dcterms:created>
  <dcterms:modified xsi:type="dcterms:W3CDTF">2025-04-01T07:58:00Z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C04AA80FB9DA4738B29F4530BF51AC6E_12</vt:lpwstr>
  </property>
  <property fmtid="{D5CDD505-2E9C-101B-9397-08002B2CF9AE}" pid="4" name="KSOTemplateDocerSaveRecord">
    <vt:lpwstr>eyJoZGlkIjoiNDYyMjU2NWJlZjk3ZmRiMDUwMDkxYjllMGY2ZDMxOGUiLCJ1c2VySWQiOiI1NDM2ODQwMDQifQ==</vt:lpwstr>
  </property>
</Properties>
</file>