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Supplementary Table 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>: Microsatellite stability status based on IHC and NGS report</w:t>
      </w:r>
    </w:p>
    <w:tbl>
      <w:tblPr>
        <w:tblW w:w="9576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66"/>
        <w:gridCol w:w="1718"/>
        <w:gridCol w:w="3069"/>
        <w:gridCol w:w="1367"/>
        <w:gridCol w:w="1120"/>
        <w:gridCol w:w="1535"/>
      </w:tblGrid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b/>
                <w:lang w:eastAsia="zh-CN" w:bidi="hi-IN"/>
              </w:rPr>
              <w:t>S.No.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b/>
                <w:lang w:eastAsia="zh-CN" w:bidi="hi-IN"/>
              </w:rPr>
              <w:t>Samples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b/>
                <w:lang w:eastAsia="zh-CN" w:bidi="hi-IN"/>
              </w:rPr>
              <w:t>MMR protein expression on IHC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b/>
                <w:sz w:val="24"/>
                <w:szCs w:val="24"/>
                <w:lang w:eastAsia="zh-CN" w:bidi="hi-IN"/>
              </w:rPr>
              <w:t>MSI Status by IHC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b/>
                <w:sz w:val="24"/>
                <w:szCs w:val="24"/>
                <w:lang w:eastAsia="zh-CN" w:bidi="hi-IN"/>
              </w:rPr>
              <w:t>MSI Score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b/>
                <w:sz w:val="24"/>
                <w:szCs w:val="24"/>
                <w:lang w:eastAsia="zh-CN" w:bidi="hi-IN"/>
              </w:rPr>
              <w:t>MSI Status by MSI-Sensor</w:t>
            </w:r>
          </w:p>
        </w:tc>
      </w:tr>
      <w:tr>
        <w:trPr/>
        <w:tc>
          <w:tcPr>
            <w:tcW w:w="8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b/>
                <w:lang w:eastAsia="zh-CN" w:bidi="hi-IN"/>
              </w:rPr>
              <w:t>MAC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eastAsia="Noto Serif CJK SC" w:cs="Times New Roman"/>
                <w:b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Times New Roman" w:ascii="Times New Roman" w:hAnsi="Times New Roman"/>
                <w:b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55_CRC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Loss of MSH2 and MSH6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Retained MLH1 and PMS2.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sz w:val="24"/>
                <w:szCs w:val="24"/>
                <w:lang w:eastAsia="zh-CN" w:bidi="hi-IN"/>
              </w:rPr>
              <w:t>dMMR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sz w:val="24"/>
                <w:szCs w:val="24"/>
                <w:lang w:eastAsia="zh-CN" w:bidi="hi-IN"/>
              </w:rPr>
              <w:t>0.16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sz w:val="24"/>
                <w:szCs w:val="24"/>
                <w:lang w:eastAsia="zh-CN" w:bidi="hi-IN"/>
              </w:rPr>
              <w:t>MSS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62_CRC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Loss of MSH2 and MSH6. Retained PMS2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sz w:val="24"/>
                <w:szCs w:val="24"/>
                <w:lang w:eastAsia="zh-CN" w:bidi="hi-IN"/>
              </w:rPr>
              <w:t>dMMR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sz w:val="24"/>
                <w:szCs w:val="24"/>
                <w:lang w:eastAsia="zh-CN" w:bidi="hi-IN"/>
              </w:rPr>
              <w:t>11.95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sz w:val="24"/>
                <w:szCs w:val="24"/>
                <w:lang w:eastAsia="zh-CN" w:bidi="hi-IN"/>
              </w:rPr>
              <w:t>MSI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71_CRC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NA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sz w:val="24"/>
                <w:szCs w:val="24"/>
                <w:lang w:eastAsia="zh-CN" w:bidi="hi-IN"/>
              </w:rPr>
              <w:t>1.76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sz w:val="24"/>
                <w:szCs w:val="24"/>
                <w:lang w:eastAsia="zh-CN" w:bidi="hi-IN"/>
              </w:rPr>
              <w:t>MSS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4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81_CRC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MLH1, MSH2, MSH6 and PMS2 retained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sz w:val="24"/>
                <w:szCs w:val="24"/>
                <w:lang w:eastAsia="zh-CN" w:bidi="hi-IN"/>
              </w:rPr>
              <w:t>pMMR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sz w:val="24"/>
                <w:szCs w:val="24"/>
                <w:lang w:eastAsia="zh-CN" w:bidi="hi-IN"/>
              </w:rPr>
              <w:t>0.73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sz w:val="24"/>
                <w:szCs w:val="24"/>
                <w:lang w:eastAsia="zh-CN" w:bidi="hi-IN"/>
              </w:rPr>
              <w:t>MSS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132_CRC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Loss of PMS2 and MLH1.Retained MSH2 and MSH6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sz w:val="24"/>
                <w:szCs w:val="24"/>
                <w:lang w:eastAsia="zh-CN" w:bidi="hi-IN"/>
              </w:rPr>
              <w:t>dMMR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sz w:val="24"/>
                <w:szCs w:val="24"/>
                <w:lang w:eastAsia="zh-CN" w:bidi="hi-IN"/>
              </w:rPr>
              <w:t>23.27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sz w:val="24"/>
                <w:szCs w:val="24"/>
                <w:lang w:eastAsia="zh-CN" w:bidi="hi-IN"/>
              </w:rPr>
              <w:t>MSI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6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136_CRC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MSH2 MSH6 MLH1 PMS2 retained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sz w:val="24"/>
                <w:szCs w:val="24"/>
                <w:lang w:eastAsia="zh-CN" w:bidi="hi-IN"/>
              </w:rPr>
              <w:t>pMMR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sz w:val="24"/>
                <w:szCs w:val="24"/>
                <w:lang w:eastAsia="zh-CN" w:bidi="hi-IN"/>
              </w:rPr>
              <w:t>0.23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sz w:val="24"/>
                <w:szCs w:val="24"/>
                <w:lang w:eastAsia="zh-CN" w:bidi="hi-IN"/>
              </w:rPr>
              <w:t>MSS</w:t>
            </w:r>
          </w:p>
        </w:tc>
      </w:tr>
      <w:tr>
        <w:trPr/>
        <w:tc>
          <w:tcPr>
            <w:tcW w:w="8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b/>
                <w:lang w:eastAsia="zh-CN" w:bidi="hi-IN"/>
              </w:rPr>
              <w:t>SRCC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eastAsia="Noto Serif CJK SC" w:cs="Times New Roman"/>
                <w:b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Times New Roman" w:ascii="Times New Roman" w:hAnsi="Times New Roman"/>
                <w:b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63_CRC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NA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sz w:val="24"/>
                <w:szCs w:val="24"/>
                <w:lang w:eastAsia="zh-CN" w:bidi="hi-IN"/>
              </w:rPr>
              <w:t>5.95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sz w:val="24"/>
                <w:szCs w:val="24"/>
                <w:lang w:eastAsia="zh-CN" w:bidi="hi-IN"/>
              </w:rPr>
              <w:t>MSI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8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96_CRC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Loss of PMS2 and MLH1 and retained MSH2 and MSH6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sz w:val="24"/>
                <w:szCs w:val="24"/>
                <w:lang w:eastAsia="zh-CN" w:bidi="hi-IN"/>
              </w:rPr>
              <w:t>dMMR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sz w:val="24"/>
                <w:szCs w:val="24"/>
                <w:lang w:eastAsia="zh-CN" w:bidi="hi-IN"/>
              </w:rPr>
              <w:t>30.12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sz w:val="24"/>
                <w:szCs w:val="24"/>
                <w:lang w:eastAsia="zh-CN" w:bidi="hi-IN"/>
              </w:rPr>
              <w:t>MSI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101_CRC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Retained MLH1, MSH2, and MSH6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pMMR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27.46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MSI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114_CRC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Loss of MLH1 and MSH2. Retained MSH6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dMMR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1.55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MSS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128_CRC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MLH1, MSH2 MSH6 and PMS2 retained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pMMR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0.26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MSS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153_CRC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Loss of MLH1. Retained MSH2, and MSH6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dMMR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28.1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MSI</w:t>
            </w:r>
          </w:p>
        </w:tc>
      </w:tr>
      <w:tr>
        <w:trPr/>
        <w:tc>
          <w:tcPr>
            <w:tcW w:w="9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b/>
                <w:lang w:eastAsia="zh-CN" w:bidi="hi-IN"/>
              </w:rPr>
              <w:t>CoAD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67_CRC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Retained MLH1, MSH2, PMS2and MSH6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pMMR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1.9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eastAsia="Noto Serif CJK SC" w:cs="Times New Roman"/>
                <w:lang w:eastAsia="zh-CN" w:bidi="hi-I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MSS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14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99_CRC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Retained MLH1, MSH2, PMS2and MSH6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pMMR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1.8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eastAsia="Noto Serif CJK SC" w:cs="Times New Roman"/>
                <w:lang w:eastAsia="zh-CN" w:bidi="hi-I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MSS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115_CRC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Retained MLH1, MSH2, and MSH6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pMMR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3.01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eastAsia="Noto Serif CJK SC" w:cs="Times New Roman"/>
                <w:lang w:eastAsia="zh-CN" w:bidi="hi-I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MSS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16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120_CRC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Retained MLH1, MSH2, and MSH6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pMMR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eastAsia="Noto Serif CJK SC" w:cs="Times New Roman" w:ascii="Times New Roman" w:hAnsi="Times New Roman"/>
                <w:u w:val="single"/>
                <w:lang w:eastAsia="zh-CN" w:bidi="hi-IN"/>
              </w:rPr>
              <w:t>0.24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MSS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127_CRC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Retained MLH1, MSH2, PMS2 and MSH6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pMMR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1.23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MSS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18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129_CRC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Retained MLH1, MSH2, PMS2 and MSH6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pMMR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1.34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MSS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130_CRC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Retained MLH1, MSH2, PMS2 and MSH6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pMMR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1.65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MSS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20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140_CRC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Retained MLH1, MSH2, PMS2 and MSH6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pMMR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0.94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MSS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21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152_CRC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Retained MLH1, MSH2, and MSH6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pMMR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1.89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MSS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22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162_CRC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Retained MLH1, MSH2, and MSH6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pMMR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0.45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MSS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23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168_CRC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Retained MLH1, MSH2, PMS2 and MSH6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pMMR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0.83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MSS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24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169_CRC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Retained MLH1, MSH2, PMS2 and MSH6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pMMR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0.41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MSS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25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50_CRC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Loss of MSH2 and MSH6. MLH1 and PMS2 intact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dMMR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6.2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MSI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26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91_CRC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Loss of MSH2 and MSH6, retained MLH1 and PMS2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dMMR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30.45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MSI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27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118_CRC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Loss of MSH2, MSH6. Retained expression of MLH1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dMMR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20.4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MSI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28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122_CRC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Loss of MLH1. MSH6, MSH2 Retained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dMMR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15.03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MSI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29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124_CRC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Loss of MLH1. MSH6, MSH2 Retained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dMMR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19.33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MSI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30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143_CRC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Loss of PMS2 and MLH1. Retained MSH2, MSH6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dMMR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19.22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MSI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31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149_CRC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Loss of PMS2 and MLH1. Retained MSH2, MSH6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dMMR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7.21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MSI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32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159_CRC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Lost PMS2 and MLH1. Retained MSH2, MSH6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dMMR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1.78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MSS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33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166_CRC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Loss of MSH2, MSH6 and MLH1. Retained expression of PMS2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dMMR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1.04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MSS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34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187T1_CRC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Loss of MSH2 and MSH6. Retained ML1 and PMS2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dMMR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sz w:val="20"/>
                <w:lang w:eastAsia="zh-CN" w:bidi="hi-IN"/>
              </w:rPr>
              <w:t>7.22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eastAsia="Noto Serif CJK SC" w:cs="Times New Roman"/>
                <w:lang w:eastAsia="zh-CN" w:bidi="hi-I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MSI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35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187T2_CRC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lang w:eastAsia="zh-CN" w:bidi="hi-IN"/>
              </w:rPr>
              <w:t>Loss of MSH2 and MSH6. Retained ML1 and PMS2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dMMR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sz w:val="20"/>
                <w:lang w:eastAsia="zh-CN" w:bidi="hi-IN"/>
              </w:rPr>
              <w:t>18.63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eastAsia="Noto Serif CJK SC" w:cs="Times New Roman"/>
                <w:lang w:eastAsia="zh-CN" w:bidi="hi-I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 w:eastAsia="Noto Serif CJK SC" w:cs="Times New Roman"/>
                <w:lang w:eastAsia="zh-CN" w:bidi="hi-IN"/>
              </w:rPr>
            </w:pPr>
            <w:r>
              <w:rPr>
                <w:rFonts w:eastAsia="Noto Serif CJK SC" w:cs="Times New Roman" w:ascii="Times New Roman" w:hAnsi="Times New Roman"/>
                <w:lang w:eastAsia="zh-CN" w:bidi="hi-IN"/>
              </w:rPr>
              <w:t>MSI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I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2</Pages>
  <Words>434</Words>
  <Characters>1883</Characters>
  <CharactersWithSpaces>2096</CharactersWithSpaces>
  <Paragraphs>221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2024-03-28T19:18:55Z</dcterms:created>
  <dc:creator/>
  <dc:description/>
  <dc:language>en-IN</dc:language>
  <cp:lastModifiedBy/>
  <dcterms:modified xsi:type="dcterms:W3CDTF">2024-04-01T18:07:43Z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