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889742" w14:textId="77777777" w:rsidR="0030297B" w:rsidRPr="00503BD0" w:rsidRDefault="0030297B" w:rsidP="0030297B">
      <w:pPr>
        <w:autoSpaceDE w:val="0"/>
        <w:autoSpaceDN w:val="0"/>
        <w:adjustRightInd w:val="0"/>
        <w:spacing w:after="0" w:line="240" w:lineRule="auto"/>
        <w:ind w:right="-1"/>
        <w:jc w:val="lowKashida"/>
        <w:rPr>
          <w:rFonts w:cstheme="minorHAnsi"/>
          <w:sz w:val="24"/>
          <w:szCs w:val="24"/>
        </w:rPr>
      </w:pPr>
    </w:p>
    <w:p w14:paraId="5B1FA152" w14:textId="77777777" w:rsidR="0030297B" w:rsidRPr="00503BD0" w:rsidRDefault="0030297B" w:rsidP="0030297B">
      <w:pPr>
        <w:autoSpaceDE w:val="0"/>
        <w:autoSpaceDN w:val="0"/>
        <w:adjustRightInd w:val="0"/>
        <w:spacing w:after="0" w:line="240" w:lineRule="auto"/>
        <w:ind w:right="-1"/>
        <w:jc w:val="lowKashida"/>
        <w:rPr>
          <w:rFonts w:cstheme="minorHAnsi"/>
          <w:sz w:val="24"/>
          <w:szCs w:val="24"/>
        </w:rPr>
      </w:pPr>
    </w:p>
    <w:p w14:paraId="677C9CF4" w14:textId="77777777" w:rsidR="0030297B" w:rsidRPr="00503BD0" w:rsidRDefault="0030297B" w:rsidP="0030297B">
      <w:pPr>
        <w:ind w:right="-1"/>
        <w:jc w:val="center"/>
        <w:rPr>
          <w:rFonts w:cstheme="minorHAnsi"/>
        </w:rPr>
      </w:pPr>
    </w:p>
    <w:p w14:paraId="329E3880" w14:textId="77777777" w:rsidR="0030297B" w:rsidRPr="00503BD0" w:rsidRDefault="0030297B" w:rsidP="0030297B">
      <w:pPr>
        <w:ind w:right="-1"/>
        <w:jc w:val="center"/>
        <w:rPr>
          <w:rFonts w:cstheme="minorHAnsi"/>
        </w:rPr>
      </w:pPr>
    </w:p>
    <w:p w14:paraId="7AEA43A3" w14:textId="77777777" w:rsidR="0030297B" w:rsidRPr="00503BD0" w:rsidRDefault="0030297B" w:rsidP="0030297B">
      <w:pPr>
        <w:ind w:right="-1"/>
        <w:jc w:val="center"/>
        <w:rPr>
          <w:rFonts w:cstheme="minorHAnsi"/>
        </w:rPr>
      </w:pPr>
    </w:p>
    <w:p w14:paraId="0831CCD0" w14:textId="77777777" w:rsidR="0030297B" w:rsidRPr="00503BD0" w:rsidRDefault="0030297B" w:rsidP="0030297B">
      <w:pPr>
        <w:ind w:right="-1"/>
        <w:jc w:val="center"/>
        <w:rPr>
          <w:rFonts w:cstheme="minorHAnsi"/>
        </w:rPr>
      </w:pPr>
    </w:p>
    <w:p w14:paraId="798B0021" w14:textId="77777777" w:rsidR="0030297B" w:rsidRPr="00503BD0" w:rsidRDefault="0030297B" w:rsidP="0030297B">
      <w:pPr>
        <w:ind w:right="-1"/>
        <w:jc w:val="center"/>
        <w:rPr>
          <w:rFonts w:cstheme="minorHAnsi"/>
        </w:rPr>
      </w:pPr>
    </w:p>
    <w:p w14:paraId="6490F782" w14:textId="77777777" w:rsidR="0030297B" w:rsidRPr="00503BD0" w:rsidRDefault="0030297B" w:rsidP="0030297B">
      <w:pPr>
        <w:ind w:right="-1"/>
        <w:jc w:val="center"/>
        <w:rPr>
          <w:rFonts w:cstheme="minorHAnsi"/>
        </w:rPr>
      </w:pPr>
      <w:r w:rsidRPr="00503BD0">
        <w:rPr>
          <w:rFonts w:cstheme="minorHAnsi"/>
          <w:noProof/>
        </w:rPr>
        <w:drawing>
          <wp:inline distT="0" distB="0" distL="0" distR="0" wp14:anchorId="384893EC" wp14:editId="535FA444">
            <wp:extent cx="4084955" cy="1330325"/>
            <wp:effectExtent l="0" t="0" r="0" b="3175"/>
            <wp:docPr id="5" name="Picture 5" descr="F:\0 S Glycoprotein\iranian journal\figure 2 a and 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 S Glycoprotein\iranian journal\figure 2 a and b.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84955" cy="1330325"/>
                    </a:xfrm>
                    <a:prstGeom prst="rect">
                      <a:avLst/>
                    </a:prstGeom>
                    <a:noFill/>
                    <a:ln>
                      <a:noFill/>
                    </a:ln>
                  </pic:spPr>
                </pic:pic>
              </a:graphicData>
            </a:graphic>
          </wp:inline>
        </w:drawing>
      </w:r>
    </w:p>
    <w:p w14:paraId="28742A71" w14:textId="24E94CDC" w:rsidR="0030297B" w:rsidRDefault="0030297B" w:rsidP="0030297B">
      <w:pPr>
        <w:tabs>
          <w:tab w:val="left" w:pos="967"/>
        </w:tabs>
        <w:spacing w:line="240" w:lineRule="auto"/>
        <w:ind w:right="-1"/>
        <w:jc w:val="center"/>
        <w:rPr>
          <w:rFonts w:cstheme="minorHAnsi"/>
          <w:b/>
          <w:bCs/>
          <w:sz w:val="24"/>
          <w:szCs w:val="24"/>
        </w:rPr>
      </w:pPr>
      <w:r>
        <w:rPr>
          <w:rFonts w:cstheme="minorHAnsi"/>
          <w:b/>
          <w:bCs/>
          <w:sz w:val="24"/>
          <w:szCs w:val="24"/>
        </w:rPr>
        <w:t xml:space="preserve">Supplementary </w:t>
      </w:r>
      <w:r w:rsidRPr="00503BD0">
        <w:rPr>
          <w:rFonts w:cstheme="minorHAnsi"/>
          <w:b/>
          <w:bCs/>
          <w:sz w:val="24"/>
          <w:szCs w:val="24"/>
        </w:rPr>
        <w:t xml:space="preserve">Figure </w:t>
      </w:r>
      <w:r>
        <w:rPr>
          <w:rFonts w:cstheme="minorHAnsi"/>
          <w:b/>
          <w:bCs/>
          <w:sz w:val="24"/>
          <w:szCs w:val="24"/>
        </w:rPr>
        <w:t>1</w:t>
      </w:r>
      <w:r w:rsidRPr="00503BD0">
        <w:rPr>
          <w:rFonts w:cstheme="minorHAnsi"/>
          <w:b/>
          <w:bCs/>
          <w:sz w:val="24"/>
          <w:szCs w:val="24"/>
        </w:rPr>
        <w:t>: The phylogenetic tree. (A) Cladogram demonstrates the evolutionary relationship between the amino acid sequences of glycoprotein S of SARS-CoV-2 from China, Iran, and Tunisia.</w:t>
      </w:r>
    </w:p>
    <w:p w14:paraId="0B8D0054" w14:textId="77777777" w:rsidR="0030297B" w:rsidRPr="00A00A16" w:rsidRDefault="0030297B" w:rsidP="0030297B">
      <w:pPr>
        <w:tabs>
          <w:tab w:val="left" w:pos="967"/>
        </w:tabs>
        <w:spacing w:line="240" w:lineRule="auto"/>
        <w:ind w:right="-1"/>
        <w:jc w:val="lowKashida"/>
        <w:rPr>
          <w:rFonts w:cstheme="minorHAnsi"/>
          <w:i/>
          <w:iCs/>
          <w:sz w:val="24"/>
          <w:szCs w:val="24"/>
        </w:rPr>
      </w:pPr>
      <w:r w:rsidRPr="00A00A16">
        <w:rPr>
          <w:rFonts w:cstheme="minorHAnsi"/>
          <w:i/>
          <w:iCs/>
          <w:sz w:val="24"/>
          <w:szCs w:val="24"/>
        </w:rPr>
        <w:t>The branch lengths are irrelevant and do not represent time or relative amount of character change, and its internal nodes do not represent ancestors. (B) Phylogram branching represents the true amount and duration of evolutionary changes.</w:t>
      </w:r>
    </w:p>
    <w:p w14:paraId="3B5250BC" w14:textId="77777777" w:rsidR="0030297B" w:rsidRPr="00503BD0" w:rsidRDefault="0030297B" w:rsidP="0030297B">
      <w:pPr>
        <w:tabs>
          <w:tab w:val="left" w:pos="967"/>
        </w:tabs>
        <w:ind w:right="-1"/>
        <w:jc w:val="lowKashida"/>
        <w:rPr>
          <w:rFonts w:cstheme="minorHAnsi"/>
          <w:sz w:val="24"/>
          <w:szCs w:val="24"/>
        </w:rPr>
      </w:pPr>
    </w:p>
    <w:p w14:paraId="5FF01B4E" w14:textId="77777777" w:rsidR="0030297B" w:rsidRPr="00503BD0" w:rsidRDefault="0030297B" w:rsidP="0030297B">
      <w:pPr>
        <w:tabs>
          <w:tab w:val="left" w:pos="967"/>
        </w:tabs>
        <w:ind w:right="-1"/>
        <w:jc w:val="lowKashida"/>
        <w:rPr>
          <w:rFonts w:cstheme="minorHAnsi"/>
          <w:sz w:val="24"/>
          <w:szCs w:val="24"/>
        </w:rPr>
      </w:pPr>
    </w:p>
    <w:p w14:paraId="19546577" w14:textId="77777777" w:rsidR="0030297B" w:rsidRPr="00503BD0" w:rsidRDefault="0030297B" w:rsidP="0030297B">
      <w:pPr>
        <w:tabs>
          <w:tab w:val="left" w:pos="967"/>
        </w:tabs>
        <w:ind w:right="-1"/>
        <w:jc w:val="lowKashida"/>
        <w:rPr>
          <w:rFonts w:cstheme="minorHAnsi"/>
          <w:sz w:val="24"/>
          <w:szCs w:val="24"/>
        </w:rPr>
      </w:pPr>
    </w:p>
    <w:p w14:paraId="55C54FCF" w14:textId="77777777" w:rsidR="0030297B" w:rsidRPr="00503BD0" w:rsidRDefault="0030297B" w:rsidP="0030297B">
      <w:pPr>
        <w:tabs>
          <w:tab w:val="left" w:pos="967"/>
        </w:tabs>
        <w:ind w:right="-1"/>
        <w:jc w:val="lowKashida"/>
        <w:rPr>
          <w:rFonts w:cstheme="minorHAnsi"/>
          <w:sz w:val="24"/>
          <w:szCs w:val="24"/>
        </w:rPr>
      </w:pPr>
    </w:p>
    <w:p w14:paraId="0D93A047" w14:textId="77777777" w:rsidR="0030297B" w:rsidRPr="00503BD0" w:rsidRDefault="0030297B" w:rsidP="0030297B">
      <w:pPr>
        <w:tabs>
          <w:tab w:val="left" w:pos="967"/>
        </w:tabs>
        <w:ind w:right="-1"/>
        <w:jc w:val="lowKashida"/>
        <w:rPr>
          <w:rFonts w:cstheme="minorHAnsi"/>
          <w:sz w:val="24"/>
          <w:szCs w:val="24"/>
        </w:rPr>
      </w:pPr>
    </w:p>
    <w:p w14:paraId="737882BB" w14:textId="77777777" w:rsidR="0030297B" w:rsidRPr="00503BD0" w:rsidRDefault="0030297B" w:rsidP="0030297B">
      <w:pPr>
        <w:tabs>
          <w:tab w:val="left" w:pos="967"/>
        </w:tabs>
        <w:ind w:right="-1"/>
        <w:jc w:val="lowKashida"/>
        <w:rPr>
          <w:rFonts w:cstheme="minorHAnsi"/>
          <w:sz w:val="24"/>
          <w:szCs w:val="24"/>
        </w:rPr>
      </w:pPr>
    </w:p>
    <w:p w14:paraId="713C2FF3" w14:textId="77777777" w:rsidR="0030297B" w:rsidRPr="00503BD0" w:rsidRDefault="0030297B" w:rsidP="0030297B">
      <w:pPr>
        <w:tabs>
          <w:tab w:val="left" w:pos="967"/>
        </w:tabs>
        <w:ind w:right="-1"/>
        <w:jc w:val="lowKashida"/>
        <w:rPr>
          <w:rFonts w:cstheme="minorHAnsi"/>
          <w:sz w:val="24"/>
          <w:szCs w:val="24"/>
        </w:rPr>
      </w:pPr>
    </w:p>
    <w:p w14:paraId="2D086C66" w14:textId="77777777" w:rsidR="0030297B" w:rsidRPr="00503BD0" w:rsidRDefault="0030297B" w:rsidP="0030297B">
      <w:pPr>
        <w:tabs>
          <w:tab w:val="left" w:pos="967"/>
        </w:tabs>
        <w:ind w:right="-1"/>
        <w:jc w:val="lowKashida"/>
        <w:rPr>
          <w:rFonts w:cstheme="minorHAnsi"/>
          <w:sz w:val="24"/>
          <w:szCs w:val="24"/>
        </w:rPr>
      </w:pPr>
    </w:p>
    <w:p w14:paraId="373346EB" w14:textId="77777777" w:rsidR="0030297B" w:rsidRPr="00503BD0" w:rsidRDefault="0030297B" w:rsidP="0030297B">
      <w:pPr>
        <w:tabs>
          <w:tab w:val="left" w:pos="967"/>
        </w:tabs>
        <w:ind w:right="-1"/>
        <w:jc w:val="lowKashida"/>
        <w:rPr>
          <w:rFonts w:cstheme="minorHAnsi"/>
          <w:sz w:val="24"/>
          <w:szCs w:val="24"/>
        </w:rPr>
      </w:pPr>
    </w:p>
    <w:p w14:paraId="4534723F" w14:textId="77777777" w:rsidR="0030297B" w:rsidRPr="00503BD0" w:rsidRDefault="0030297B" w:rsidP="0030297B">
      <w:pPr>
        <w:tabs>
          <w:tab w:val="left" w:pos="967"/>
        </w:tabs>
        <w:ind w:right="-1"/>
        <w:jc w:val="lowKashida"/>
        <w:rPr>
          <w:rFonts w:cstheme="minorHAnsi"/>
          <w:sz w:val="24"/>
          <w:szCs w:val="24"/>
        </w:rPr>
      </w:pPr>
    </w:p>
    <w:p w14:paraId="080FC2AB" w14:textId="77777777" w:rsidR="0030297B" w:rsidRPr="00503BD0" w:rsidRDefault="0030297B" w:rsidP="0030297B">
      <w:pPr>
        <w:tabs>
          <w:tab w:val="left" w:pos="967"/>
        </w:tabs>
        <w:ind w:right="-1"/>
        <w:jc w:val="lowKashida"/>
        <w:rPr>
          <w:rFonts w:cstheme="minorHAnsi"/>
          <w:sz w:val="24"/>
          <w:szCs w:val="24"/>
        </w:rPr>
      </w:pPr>
    </w:p>
    <w:p w14:paraId="5FABBD30" w14:textId="77777777" w:rsidR="0030297B" w:rsidRPr="00503BD0" w:rsidRDefault="0030297B" w:rsidP="0030297B">
      <w:pPr>
        <w:tabs>
          <w:tab w:val="left" w:pos="967"/>
        </w:tabs>
        <w:ind w:right="-1"/>
        <w:jc w:val="lowKashida"/>
        <w:rPr>
          <w:rFonts w:cstheme="minorHAnsi"/>
          <w:sz w:val="24"/>
          <w:szCs w:val="24"/>
        </w:rPr>
      </w:pPr>
    </w:p>
    <w:p w14:paraId="5A85B493" w14:textId="77777777" w:rsidR="0030297B" w:rsidRPr="00503BD0" w:rsidRDefault="0030297B" w:rsidP="0030297B">
      <w:pPr>
        <w:tabs>
          <w:tab w:val="left" w:pos="967"/>
        </w:tabs>
        <w:ind w:right="-1"/>
        <w:jc w:val="lowKashida"/>
        <w:rPr>
          <w:rFonts w:cstheme="minorHAnsi"/>
          <w:sz w:val="24"/>
          <w:szCs w:val="24"/>
        </w:rPr>
      </w:pPr>
    </w:p>
    <w:p w14:paraId="566D58F2" w14:textId="77777777" w:rsidR="0030297B" w:rsidRPr="00503BD0" w:rsidRDefault="0030297B" w:rsidP="0030297B">
      <w:pPr>
        <w:tabs>
          <w:tab w:val="left" w:pos="967"/>
        </w:tabs>
        <w:ind w:right="-1"/>
        <w:jc w:val="lowKashida"/>
        <w:rPr>
          <w:rFonts w:cstheme="minorHAnsi"/>
          <w:sz w:val="24"/>
          <w:szCs w:val="24"/>
        </w:rPr>
      </w:pPr>
    </w:p>
    <w:p w14:paraId="3BFA2B2F" w14:textId="77777777" w:rsidR="0030297B" w:rsidRPr="00503BD0" w:rsidRDefault="0030297B" w:rsidP="0030297B">
      <w:pPr>
        <w:tabs>
          <w:tab w:val="left" w:pos="967"/>
        </w:tabs>
        <w:ind w:right="-1"/>
        <w:jc w:val="lowKashida"/>
        <w:rPr>
          <w:rFonts w:cstheme="minorHAnsi"/>
          <w:sz w:val="24"/>
          <w:szCs w:val="24"/>
        </w:rPr>
      </w:pPr>
    </w:p>
    <w:p w14:paraId="075779CD" w14:textId="77777777" w:rsidR="0030297B" w:rsidRPr="00503BD0" w:rsidRDefault="0030297B" w:rsidP="0030297B">
      <w:pPr>
        <w:tabs>
          <w:tab w:val="left" w:pos="967"/>
        </w:tabs>
        <w:ind w:right="-1"/>
        <w:jc w:val="lowKashida"/>
        <w:rPr>
          <w:rFonts w:cstheme="minorHAnsi"/>
        </w:rPr>
      </w:pPr>
    </w:p>
    <w:p w14:paraId="41E86B24" w14:textId="77777777" w:rsidR="0030297B" w:rsidRPr="00503BD0" w:rsidRDefault="0030297B" w:rsidP="0030297B">
      <w:pPr>
        <w:tabs>
          <w:tab w:val="left" w:pos="967"/>
        </w:tabs>
        <w:ind w:right="-1"/>
        <w:jc w:val="center"/>
        <w:rPr>
          <w:rFonts w:cstheme="minorHAnsi"/>
        </w:rPr>
      </w:pPr>
      <w:r w:rsidRPr="00503BD0">
        <w:rPr>
          <w:rFonts w:cstheme="minorHAnsi"/>
          <w:noProof/>
        </w:rPr>
        <w:drawing>
          <wp:inline distT="0" distB="0" distL="0" distR="0" wp14:anchorId="172DB540" wp14:editId="4F8F04FB">
            <wp:extent cx="6007550" cy="4320000"/>
            <wp:effectExtent l="0" t="0" r="0" b="4445"/>
            <wp:docPr id="3" name="Picture 3" descr="F:\0 S Glycoprotein\0 Figures\figure 3\S proteins of all countri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0 S Glycoprotein\0 Figures\figure 3\S proteins of all countrie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07550" cy="4320000"/>
                    </a:xfrm>
                    <a:prstGeom prst="rect">
                      <a:avLst/>
                    </a:prstGeom>
                    <a:noFill/>
                    <a:ln>
                      <a:noFill/>
                    </a:ln>
                  </pic:spPr>
                </pic:pic>
              </a:graphicData>
            </a:graphic>
          </wp:inline>
        </w:drawing>
      </w:r>
    </w:p>
    <w:p w14:paraId="0C630A5D" w14:textId="131447FC" w:rsidR="0030297B" w:rsidRDefault="0030297B" w:rsidP="0030297B">
      <w:pPr>
        <w:tabs>
          <w:tab w:val="left" w:pos="967"/>
        </w:tabs>
        <w:spacing w:line="480" w:lineRule="auto"/>
        <w:ind w:right="-1"/>
        <w:jc w:val="center"/>
        <w:rPr>
          <w:rFonts w:cstheme="minorHAnsi"/>
          <w:b/>
          <w:bCs/>
          <w:sz w:val="24"/>
          <w:szCs w:val="24"/>
        </w:rPr>
      </w:pPr>
      <w:r>
        <w:rPr>
          <w:rFonts w:cstheme="minorHAnsi"/>
          <w:b/>
          <w:bCs/>
          <w:sz w:val="24"/>
          <w:szCs w:val="24"/>
        </w:rPr>
        <w:t xml:space="preserve">Supplementary </w:t>
      </w:r>
      <w:r w:rsidRPr="00503BD0">
        <w:rPr>
          <w:rFonts w:cstheme="minorHAnsi"/>
          <w:b/>
          <w:bCs/>
          <w:sz w:val="24"/>
          <w:szCs w:val="24"/>
        </w:rPr>
        <w:t xml:space="preserve">Figure </w:t>
      </w:r>
      <w:r>
        <w:rPr>
          <w:rFonts w:cstheme="minorHAnsi"/>
          <w:b/>
          <w:bCs/>
          <w:sz w:val="24"/>
          <w:szCs w:val="24"/>
        </w:rPr>
        <w:t>2</w:t>
      </w:r>
      <w:bookmarkStart w:id="0" w:name="_GoBack"/>
      <w:bookmarkEnd w:id="0"/>
      <w:r w:rsidRPr="00503BD0">
        <w:rPr>
          <w:rFonts w:cstheme="minorHAnsi"/>
          <w:b/>
          <w:bCs/>
          <w:sz w:val="24"/>
          <w:szCs w:val="24"/>
        </w:rPr>
        <w:t>: SARS-CoV-2 S glycoprotein 3D models using Protein Structure Prediction (PSIPRED) in SWISS-MODEL.</w:t>
      </w:r>
    </w:p>
    <w:p w14:paraId="4E9153CC" w14:textId="77777777" w:rsidR="0030297B" w:rsidRPr="00A00A16" w:rsidRDefault="0030297B" w:rsidP="0030297B">
      <w:pPr>
        <w:tabs>
          <w:tab w:val="left" w:pos="967"/>
        </w:tabs>
        <w:spacing w:line="240" w:lineRule="auto"/>
        <w:ind w:right="-1"/>
        <w:jc w:val="lowKashida"/>
        <w:rPr>
          <w:rFonts w:cstheme="minorHAnsi"/>
          <w:i/>
          <w:iCs/>
          <w:sz w:val="24"/>
          <w:szCs w:val="24"/>
        </w:rPr>
      </w:pPr>
      <w:r w:rsidRPr="00A00A16">
        <w:rPr>
          <w:rFonts w:cstheme="minorHAnsi"/>
          <w:i/>
          <w:iCs/>
          <w:sz w:val="24"/>
          <w:szCs w:val="24"/>
        </w:rPr>
        <w:t>The size ratios of the S glycoprotein models are preserved. The Chinese (A) and Iranian (B) models have one chain (monomer), while the Tunisian model (C) has three chains (chain A, B, and C) (homo-trimer). The color codes from the SWISS-MODEL is (Rainbow). The Global Model Quality Estimation (GMQE) score were (0.99, 0.99, and 0.97), while the global quality estimates of amino acid sequences (QMEAN) scores were (-1.48, -0.88, and -4.27) for the (Chinese, Iranian, and Tunisian models), respectively.</w:t>
      </w:r>
    </w:p>
    <w:p w14:paraId="1A2FE4EA" w14:textId="77777777" w:rsidR="00800A22" w:rsidRDefault="00800A22"/>
    <w:sectPr w:rsidR="00800A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97B"/>
    <w:rsid w:val="0030297B"/>
    <w:rsid w:val="00800A22"/>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8086C"/>
  <w15:chartTrackingRefBased/>
  <w15:docId w15:val="{ADDC6267-9BD0-494D-9AAA-92C3E8560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9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3AC72F9514244F8636729BB8C6F494" ma:contentTypeVersion="13" ma:contentTypeDescription="Create a new document." ma:contentTypeScope="" ma:versionID="9653b33072fa59a7298c402f9ab4db95">
  <xsd:schema xmlns:xsd="http://www.w3.org/2001/XMLSchema" xmlns:xs="http://www.w3.org/2001/XMLSchema" xmlns:p="http://schemas.microsoft.com/office/2006/metadata/properties" xmlns:ns3="10196efe-3378-44a8-aafa-cb04b43999db" xmlns:ns4="276121a3-60f4-49dc-b5ef-2f73e72aff13" targetNamespace="http://schemas.microsoft.com/office/2006/metadata/properties" ma:root="true" ma:fieldsID="3bb52e70d2d6bebb5469b30e39ba9599" ns3:_="" ns4:_="">
    <xsd:import namespace="10196efe-3378-44a8-aafa-cb04b43999db"/>
    <xsd:import namespace="276121a3-60f4-49dc-b5ef-2f73e72aff1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196efe-3378-44a8-aafa-cb04b43999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6121a3-60f4-49dc-b5ef-2f73e72aff13"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E30AA1-BF1F-4DC5-98D3-C6F3791772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196efe-3378-44a8-aafa-cb04b43999db"/>
    <ds:schemaRef ds:uri="276121a3-60f4-49dc-b5ef-2f73e72aff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5A56CF-D842-4DD9-8456-8173621A8436}">
  <ds:schemaRefs>
    <ds:schemaRef ds:uri="http://schemas.microsoft.com/sharepoint/v3/contenttype/forms"/>
  </ds:schemaRefs>
</ds:datastoreItem>
</file>

<file path=customXml/itemProps3.xml><?xml version="1.0" encoding="utf-8"?>
<ds:datastoreItem xmlns:ds="http://schemas.openxmlformats.org/officeDocument/2006/customXml" ds:itemID="{01692B96-CFFC-4CBB-8192-5825453BB13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930</Characters>
  <Application>Microsoft Office Word</Application>
  <DocSecurity>0</DocSecurity>
  <Lines>7</Lines>
  <Paragraphs>2</Paragraphs>
  <ScaleCrop>false</ScaleCrop>
  <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Hayder Al-Aubaidy</dc:creator>
  <cp:keywords/>
  <dc:description/>
  <cp:lastModifiedBy>Hayder Al-Aubaidy</cp:lastModifiedBy>
  <cp:revision>1</cp:revision>
  <dcterms:created xsi:type="dcterms:W3CDTF">2020-08-04T06:47:00Z</dcterms:created>
  <dcterms:modified xsi:type="dcterms:W3CDTF">2020-08-04T06:47:00Z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0x010100703AC72F9514244F8636729BB8C6F494</vt:lpwstr>
  </property>
</Properties>
</file>