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EB" w:rsidRDefault="00B07BEB" w:rsidP="00B07BEB">
      <w:r>
        <w:t xml:space="preserve">Supplemental data: Table 1. Baseline characteristics of Ontario seniors by level of non-psychiatric </w:t>
      </w:r>
      <w:proofErr w:type="spellStart"/>
      <w:r>
        <w:t>multimorbidity</w:t>
      </w:r>
      <w:proofErr w:type="spellEnd"/>
    </w:p>
    <w:p w:rsidR="00B07BEB" w:rsidRDefault="00B07BEB" w:rsidP="00B07BE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1350"/>
        <w:gridCol w:w="779"/>
        <w:gridCol w:w="567"/>
        <w:gridCol w:w="850"/>
        <w:gridCol w:w="567"/>
        <w:gridCol w:w="851"/>
        <w:gridCol w:w="567"/>
        <w:gridCol w:w="850"/>
        <w:gridCol w:w="567"/>
        <w:gridCol w:w="851"/>
        <w:gridCol w:w="566"/>
      </w:tblGrid>
      <w:tr w:rsidR="00B07BEB" w:rsidRPr="00BB1244" w:rsidTr="000C7097">
        <w:tc>
          <w:tcPr>
            <w:tcW w:w="985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7015" w:type="dxa"/>
            <w:gridSpan w:val="10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</w:t>
            </w:r>
            <w:r w:rsidRPr="003C09D9">
              <w:rPr>
                <w:sz w:val="16"/>
                <w:szCs w:val="16"/>
              </w:rPr>
              <w:t xml:space="preserve"> </w:t>
            </w:r>
            <w:proofErr w:type="spellStart"/>
            <w:r w:rsidRPr="003C09D9">
              <w:rPr>
                <w:sz w:val="16"/>
                <w:szCs w:val="16"/>
              </w:rPr>
              <w:t>multimorbidity</w:t>
            </w:r>
            <w:proofErr w:type="spellEnd"/>
          </w:p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(number of non-psychiatric chronic conditions)</w:t>
            </w:r>
          </w:p>
        </w:tc>
      </w:tr>
      <w:tr w:rsidR="00B07BEB" w:rsidRPr="00BB1244" w:rsidTr="000C7097">
        <w:tc>
          <w:tcPr>
            <w:tcW w:w="985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gridSpan w:val="2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Zero</w:t>
            </w:r>
          </w:p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N = 164,921</w:t>
            </w:r>
          </w:p>
        </w:tc>
        <w:tc>
          <w:tcPr>
            <w:tcW w:w="1417" w:type="dxa"/>
            <w:gridSpan w:val="2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One</w:t>
            </w:r>
          </w:p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N = 324,529</w:t>
            </w:r>
          </w:p>
        </w:tc>
        <w:tc>
          <w:tcPr>
            <w:tcW w:w="1418" w:type="dxa"/>
            <w:gridSpan w:val="2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Two</w:t>
            </w:r>
          </w:p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N = 509,556</w:t>
            </w:r>
          </w:p>
        </w:tc>
        <w:tc>
          <w:tcPr>
            <w:tcW w:w="1417" w:type="dxa"/>
            <w:gridSpan w:val="2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Three</w:t>
            </w:r>
          </w:p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N = 555,279</w:t>
            </w:r>
          </w:p>
        </w:tc>
        <w:tc>
          <w:tcPr>
            <w:tcW w:w="1417" w:type="dxa"/>
            <w:gridSpan w:val="2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Four or more</w:t>
            </w:r>
          </w:p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N = 1,006,701</w:t>
            </w:r>
          </w:p>
        </w:tc>
      </w:tr>
      <w:tr w:rsidR="00B07BEB" w:rsidRPr="00BB1244" w:rsidTr="000C7097">
        <w:trPr>
          <w:trHeight w:val="211"/>
        </w:trPr>
        <w:tc>
          <w:tcPr>
            <w:tcW w:w="985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gridSpan w:val="2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Median (IQR)</w:t>
            </w:r>
          </w:p>
        </w:tc>
        <w:tc>
          <w:tcPr>
            <w:tcW w:w="1417" w:type="dxa"/>
            <w:gridSpan w:val="2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Median (IQR)</w:t>
            </w:r>
          </w:p>
        </w:tc>
        <w:tc>
          <w:tcPr>
            <w:tcW w:w="1418" w:type="dxa"/>
            <w:gridSpan w:val="2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Median (IQR)</w:t>
            </w:r>
          </w:p>
        </w:tc>
        <w:tc>
          <w:tcPr>
            <w:tcW w:w="1417" w:type="dxa"/>
            <w:gridSpan w:val="2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Median (IQR)</w:t>
            </w:r>
          </w:p>
        </w:tc>
        <w:tc>
          <w:tcPr>
            <w:tcW w:w="1417" w:type="dxa"/>
            <w:gridSpan w:val="2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Median (IQR)</w:t>
            </w:r>
          </w:p>
        </w:tc>
      </w:tr>
      <w:tr w:rsidR="00B07BEB" w:rsidRPr="00BB1244" w:rsidTr="000C7097">
        <w:trPr>
          <w:trHeight w:val="211"/>
        </w:trPr>
        <w:tc>
          <w:tcPr>
            <w:tcW w:w="985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</w:t>
            </w: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gridSpan w:val="2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(67-75)</w:t>
            </w:r>
          </w:p>
        </w:tc>
        <w:tc>
          <w:tcPr>
            <w:tcW w:w="1417" w:type="dxa"/>
            <w:gridSpan w:val="2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(67-75)</w:t>
            </w:r>
          </w:p>
        </w:tc>
        <w:tc>
          <w:tcPr>
            <w:tcW w:w="1418" w:type="dxa"/>
            <w:gridSpan w:val="2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(68-77)</w:t>
            </w:r>
          </w:p>
        </w:tc>
        <w:tc>
          <w:tcPr>
            <w:tcW w:w="1417" w:type="dxa"/>
            <w:gridSpan w:val="2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(69-79)</w:t>
            </w:r>
          </w:p>
        </w:tc>
        <w:tc>
          <w:tcPr>
            <w:tcW w:w="1417" w:type="dxa"/>
            <w:gridSpan w:val="2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(71-83)</w:t>
            </w:r>
          </w:p>
        </w:tc>
      </w:tr>
      <w:tr w:rsidR="00B07BEB" w:rsidRPr="00BB1244" w:rsidTr="000C7097">
        <w:trPr>
          <w:trHeight w:val="211"/>
        </w:trPr>
        <w:tc>
          <w:tcPr>
            <w:tcW w:w="985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n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n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n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n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n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center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%</w:t>
            </w:r>
          </w:p>
        </w:tc>
      </w:tr>
      <w:tr w:rsidR="00B07BEB" w:rsidRPr="00BB1244" w:rsidTr="000C7097">
        <w:tc>
          <w:tcPr>
            <w:tcW w:w="985" w:type="dxa"/>
            <w:vMerge w:val="restart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Sex</w:t>
            </w: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Male</w:t>
            </w: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89,653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161,016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49.6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232,295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45.6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239,067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43.1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450,989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</w:t>
            </w:r>
          </w:p>
        </w:tc>
      </w:tr>
      <w:tr w:rsidR="00B07BEB" w:rsidRPr="00BB1244" w:rsidTr="000C7097">
        <w:trPr>
          <w:trHeight w:val="143"/>
        </w:trPr>
        <w:tc>
          <w:tcPr>
            <w:tcW w:w="985" w:type="dxa"/>
            <w:vMerge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07BEB" w:rsidRDefault="00B07BEB" w:rsidP="000C7097">
            <w:pPr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Female</w:t>
            </w:r>
          </w:p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75,268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45.6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163,513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50.4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277,261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54.4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316,212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56.9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555,712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55.2</w:t>
            </w:r>
          </w:p>
        </w:tc>
      </w:tr>
      <w:tr w:rsidR="00B07BEB" w:rsidRPr="00BB1244" w:rsidTr="000C7097">
        <w:tc>
          <w:tcPr>
            <w:tcW w:w="985" w:type="dxa"/>
            <w:vMerge w:val="restart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Income Quintile</w:t>
            </w: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(lowest)</w:t>
            </w: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35,100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59,902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93,108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107,169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222,865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</w:t>
            </w:r>
          </w:p>
        </w:tc>
      </w:tr>
      <w:tr w:rsidR="00B07BEB" w:rsidRPr="00BB1244" w:rsidTr="000C7097">
        <w:tc>
          <w:tcPr>
            <w:tcW w:w="985" w:type="dxa"/>
            <w:vMerge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2</w:t>
            </w: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34,359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20.8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65,023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102,883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20.2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114,120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217,850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21.6</w:t>
            </w:r>
          </w:p>
        </w:tc>
      </w:tr>
      <w:tr w:rsidR="00B07BEB" w:rsidRPr="00BB1244" w:rsidTr="000C7097">
        <w:tc>
          <w:tcPr>
            <w:tcW w:w="985" w:type="dxa"/>
            <w:vMerge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3</w:t>
            </w: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31,712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64,588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101,603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111,012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199,227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19.8</w:t>
            </w:r>
          </w:p>
        </w:tc>
      </w:tr>
      <w:tr w:rsidR="00B07BEB" w:rsidRPr="00BB1244" w:rsidTr="000C7097">
        <w:tc>
          <w:tcPr>
            <w:tcW w:w="985" w:type="dxa"/>
            <w:vMerge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4</w:t>
            </w: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30,418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63,783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19.7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99,348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106,487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180,688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17.9</w:t>
            </w:r>
          </w:p>
        </w:tc>
      </w:tr>
      <w:tr w:rsidR="00B07BEB" w:rsidRPr="00BB1244" w:rsidTr="000C7097">
        <w:tc>
          <w:tcPr>
            <w:tcW w:w="985" w:type="dxa"/>
            <w:vMerge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(highest)</w:t>
            </w: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32,750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70,315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21.7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111,241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21.8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115,036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20.7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183,146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</w:t>
            </w:r>
          </w:p>
        </w:tc>
      </w:tr>
      <w:tr w:rsidR="00B07BEB" w:rsidRPr="00BB1244" w:rsidTr="000C7097">
        <w:trPr>
          <w:trHeight w:val="134"/>
        </w:trPr>
        <w:tc>
          <w:tcPr>
            <w:tcW w:w="985" w:type="dxa"/>
            <w:vMerge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07BEB" w:rsidRDefault="00B07BEB" w:rsidP="000C7097">
            <w:pPr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Missing</w:t>
            </w:r>
          </w:p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1373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1,455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2,925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</w:tr>
      <w:tr w:rsidR="00B07BEB" w:rsidRPr="00BB1244" w:rsidTr="000C7097">
        <w:tc>
          <w:tcPr>
            <w:tcW w:w="985" w:type="dxa"/>
            <w:vMerge w:val="restart"/>
          </w:tcPr>
          <w:p w:rsidR="00B07BEB" w:rsidRDefault="00B07BEB" w:rsidP="000C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Size of Community</w:t>
            </w:r>
          </w:p>
        </w:tc>
        <w:tc>
          <w:tcPr>
            <w:tcW w:w="1350" w:type="dxa"/>
          </w:tcPr>
          <w:p w:rsidR="00B07BEB" w:rsidRDefault="00B07BEB" w:rsidP="000C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</w:t>
            </w: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143,748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87.2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278,284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85.8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439,868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86.3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484,491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87.3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889,805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88.4</w:t>
            </w:r>
          </w:p>
        </w:tc>
      </w:tr>
      <w:tr w:rsidR="00B07BEB" w:rsidRPr="00BB1244" w:rsidTr="000C7097">
        <w:trPr>
          <w:trHeight w:val="179"/>
        </w:trPr>
        <w:tc>
          <w:tcPr>
            <w:tcW w:w="985" w:type="dxa"/>
            <w:vMerge/>
          </w:tcPr>
          <w:p w:rsidR="00B07BEB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07BEB" w:rsidRDefault="00B07BEB" w:rsidP="000C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Rural</w:t>
            </w: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20,660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45,437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68,466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69,507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114,292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</w:t>
            </w:r>
          </w:p>
        </w:tc>
      </w:tr>
      <w:tr w:rsidR="00B07BEB" w:rsidRPr="00BB1244" w:rsidTr="000C7097">
        <w:trPr>
          <w:trHeight w:val="179"/>
        </w:trPr>
        <w:tc>
          <w:tcPr>
            <w:tcW w:w="985" w:type="dxa"/>
            <w:vMerge/>
          </w:tcPr>
          <w:p w:rsidR="00B07BEB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07BEB" w:rsidRDefault="00B07BEB" w:rsidP="000C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Missing</w:t>
            </w:r>
          </w:p>
          <w:p w:rsidR="00B07BEB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.02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1,222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1281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2,604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</w:tr>
      <w:tr w:rsidR="00B07BEB" w:rsidRPr="00BB1244" w:rsidTr="000C7097">
        <w:tc>
          <w:tcPr>
            <w:tcW w:w="985" w:type="dxa"/>
            <w:vMerge w:val="restart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UPC Continuity</w:t>
            </w: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</w:t>
            </w: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26,579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123,653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38.1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252,287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49.5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306,808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55.3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579,556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</w:t>
            </w:r>
          </w:p>
        </w:tc>
      </w:tr>
      <w:tr w:rsidR="00B07BEB" w:rsidRPr="00BB1244" w:rsidTr="000C7097">
        <w:tc>
          <w:tcPr>
            <w:tcW w:w="985" w:type="dxa"/>
            <w:vMerge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Moderate</w:t>
            </w: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10,498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42,985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83,759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97,252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17.5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178,417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17.7</w:t>
            </w:r>
          </w:p>
        </w:tc>
      </w:tr>
      <w:tr w:rsidR="00B07BEB" w:rsidRPr="00BB1244" w:rsidTr="000C7097">
        <w:tc>
          <w:tcPr>
            <w:tcW w:w="985" w:type="dxa"/>
            <w:vMerge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</w:t>
            </w: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5,125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21,514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42,273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50,582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99,674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</w:t>
            </w:r>
          </w:p>
        </w:tc>
      </w:tr>
      <w:tr w:rsidR="00B07BEB" w:rsidRPr="00BB1244" w:rsidTr="000C7097">
        <w:tc>
          <w:tcPr>
            <w:tcW w:w="985" w:type="dxa"/>
            <w:vMerge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Cannot calculate (&lt;3 visits)</w:t>
            </w: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122,719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74.4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136,377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42.0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131,237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25.8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100,637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149,054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14.8</w:t>
            </w:r>
          </w:p>
        </w:tc>
      </w:tr>
      <w:tr w:rsidR="00B07BEB" w:rsidRPr="00BB1244" w:rsidTr="000C7097">
        <w:tc>
          <w:tcPr>
            <w:tcW w:w="985" w:type="dxa"/>
            <w:vMerge w:val="restart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Mental health category</w:t>
            </w: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No event</w:t>
            </w: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158,856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96.3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302,157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93.1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464,118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91.1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469,919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89.5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876,949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87.1</w:t>
            </w:r>
          </w:p>
        </w:tc>
      </w:tr>
      <w:tr w:rsidR="00B07BEB" w:rsidRPr="00BB1244" w:rsidTr="000C7097">
        <w:tc>
          <w:tcPr>
            <w:tcW w:w="985" w:type="dxa"/>
            <w:vMerge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2+ outpatient visits</w:t>
            </w: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5,199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19,855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40,849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52,714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114,896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</w:t>
            </w:r>
          </w:p>
        </w:tc>
      </w:tr>
      <w:tr w:rsidR="00B07BEB" w:rsidRPr="00BB1244" w:rsidTr="000C7097">
        <w:tc>
          <w:tcPr>
            <w:tcW w:w="985" w:type="dxa"/>
            <w:vMerge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>MH ED visit</w:t>
            </w: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1,610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3,058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3,787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10,105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</w:tr>
      <w:tr w:rsidR="00B07BEB" w:rsidRPr="00BB1244" w:rsidTr="000C7097">
        <w:tc>
          <w:tcPr>
            <w:tcW w:w="985" w:type="dxa"/>
            <w:vMerge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 w:rsidRPr="003C09D9">
              <w:rPr>
                <w:sz w:val="16"/>
                <w:szCs w:val="16"/>
              </w:rPr>
              <w:t xml:space="preserve">MH hospitalization </w:t>
            </w:r>
          </w:p>
        </w:tc>
        <w:tc>
          <w:tcPr>
            <w:tcW w:w="779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1,531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1,859</w:t>
            </w:r>
          </w:p>
        </w:tc>
        <w:tc>
          <w:tcPr>
            <w:tcW w:w="567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851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4,751</w:t>
            </w:r>
          </w:p>
        </w:tc>
        <w:tc>
          <w:tcPr>
            <w:tcW w:w="566" w:type="dxa"/>
          </w:tcPr>
          <w:p w:rsidR="00B07BEB" w:rsidRPr="003C09D9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</w:tr>
      <w:tr w:rsidR="00B07BEB" w:rsidRPr="00BB1244" w:rsidTr="000C7097">
        <w:tc>
          <w:tcPr>
            <w:tcW w:w="985" w:type="dxa"/>
            <w:vMerge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B07BEB" w:rsidRPr="003C09D9" w:rsidRDefault="00B07BEB" w:rsidP="000C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MH event</w:t>
            </w:r>
          </w:p>
        </w:tc>
        <w:tc>
          <w:tcPr>
            <w:tcW w:w="779" w:type="dxa"/>
          </w:tcPr>
          <w:p w:rsidR="00B07BEB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6,065</w:t>
            </w:r>
          </w:p>
        </w:tc>
        <w:tc>
          <w:tcPr>
            <w:tcW w:w="567" w:type="dxa"/>
          </w:tcPr>
          <w:p w:rsidR="00B07BEB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</w:t>
            </w:r>
          </w:p>
        </w:tc>
        <w:tc>
          <w:tcPr>
            <w:tcW w:w="850" w:type="dxa"/>
          </w:tcPr>
          <w:p w:rsidR="00B07BEB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22,372</w:t>
            </w:r>
          </w:p>
        </w:tc>
        <w:tc>
          <w:tcPr>
            <w:tcW w:w="567" w:type="dxa"/>
          </w:tcPr>
          <w:p w:rsidR="00B07BEB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</w:t>
            </w:r>
          </w:p>
        </w:tc>
        <w:tc>
          <w:tcPr>
            <w:tcW w:w="851" w:type="dxa"/>
          </w:tcPr>
          <w:p w:rsidR="00B07BEB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45,438</w:t>
            </w:r>
          </w:p>
        </w:tc>
        <w:tc>
          <w:tcPr>
            <w:tcW w:w="567" w:type="dxa"/>
          </w:tcPr>
          <w:p w:rsidR="00B07BEB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  <w:tc>
          <w:tcPr>
            <w:tcW w:w="850" w:type="dxa"/>
          </w:tcPr>
          <w:p w:rsidR="00B07BEB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85,360</w:t>
            </w:r>
          </w:p>
        </w:tc>
        <w:tc>
          <w:tcPr>
            <w:tcW w:w="567" w:type="dxa"/>
          </w:tcPr>
          <w:p w:rsidR="00B07BEB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</w:t>
            </w:r>
          </w:p>
        </w:tc>
        <w:tc>
          <w:tcPr>
            <w:tcW w:w="851" w:type="dxa"/>
          </w:tcPr>
          <w:p w:rsidR="00B07BEB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129,752</w:t>
            </w:r>
          </w:p>
        </w:tc>
        <w:tc>
          <w:tcPr>
            <w:tcW w:w="566" w:type="dxa"/>
          </w:tcPr>
          <w:p w:rsidR="00B07BEB" w:rsidRDefault="00B07BEB" w:rsidP="000C70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</w:t>
            </w:r>
          </w:p>
          <w:p w:rsidR="00B07BEB" w:rsidRDefault="00B07BEB" w:rsidP="000C7097">
            <w:pPr>
              <w:jc w:val="right"/>
              <w:rPr>
                <w:sz w:val="16"/>
                <w:szCs w:val="16"/>
              </w:rPr>
            </w:pPr>
          </w:p>
        </w:tc>
      </w:tr>
    </w:tbl>
    <w:p w:rsidR="00B07BEB" w:rsidRDefault="00B07BEB" w:rsidP="00B07BEB"/>
    <w:p w:rsidR="00602B5C" w:rsidRDefault="00602B5C">
      <w:bookmarkStart w:id="0" w:name="_GoBack"/>
      <w:bookmarkEnd w:id="0"/>
    </w:p>
    <w:sectPr w:rsidR="00602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EB"/>
    <w:rsid w:val="00602B5C"/>
    <w:rsid w:val="00B0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CB56F-7D65-4C98-A5F4-AE9ADC07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BEB"/>
    <w:pPr>
      <w:spacing w:after="0" w:line="240" w:lineRule="auto"/>
    </w:pPr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BEB"/>
    <w:pPr>
      <w:spacing w:after="0" w:line="240" w:lineRule="auto"/>
    </w:pPr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Sinai Health System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Hunter, Dr. Jon</dc:creator>
  <cp:keywords/>
  <dc:description/>
  <cp:lastModifiedBy>Hunter, Dr. Jon</cp:lastModifiedBy>
  <cp:revision>1</cp:revision>
  <dcterms:created xsi:type="dcterms:W3CDTF">2025-03-31T14:13:00Z</dcterms:created>
  <dcterms:modified xsi:type="dcterms:W3CDTF">2025-03-31T14:13:00Z</dcterms:modified>
</cp:coreProperties>
</file>