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401F" w14:textId="77777777" w:rsidR="008A5F5E" w:rsidRPr="008A5F5E" w:rsidRDefault="001654D2" w:rsidP="001654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F5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A5F5E" w:rsidRPr="008A5F5E">
        <w:rPr>
          <w:rFonts w:ascii="Times New Roman" w:hAnsi="Times New Roman" w:cs="Times New Roman"/>
          <w:b/>
          <w:bCs/>
          <w:sz w:val="24"/>
          <w:szCs w:val="24"/>
        </w:rPr>
        <w:t>upplementary Information 1</w:t>
      </w:r>
    </w:p>
    <w:p w14:paraId="281F1300" w14:textId="2BEF0F35" w:rsidR="00256F0D" w:rsidRPr="001654D2" w:rsidRDefault="001654D2" w:rsidP="001654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6F0D" w:rsidRPr="00A06C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 documents promulgated to promote STEM education in Vietnam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27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710"/>
        <w:gridCol w:w="5310"/>
      </w:tblGrid>
      <w:tr w:rsidR="00256F0D" w:rsidRPr="00A06C82" w14:paraId="1275FFE0" w14:textId="77777777" w:rsidTr="00040959">
        <w:trPr>
          <w:trHeight w:val="300"/>
          <w:tblHeader/>
        </w:trPr>
        <w:tc>
          <w:tcPr>
            <w:tcW w:w="2250" w:type="dxa"/>
            <w:shd w:val="clear" w:color="auto" w:fill="FFFFFF" w:themeFill="background1"/>
            <w:vAlign w:val="center"/>
            <w:hideMark/>
          </w:tcPr>
          <w:p w14:paraId="4B28A052" w14:textId="77777777" w:rsidR="00256F0D" w:rsidRPr="00A06C82" w:rsidRDefault="00256F0D" w:rsidP="000409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NUMBER/SYMBOL</w:t>
            </w: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14:paraId="709B41E7" w14:textId="77777777" w:rsidR="00256F0D" w:rsidRPr="00A06C82" w:rsidRDefault="00256F0D" w:rsidP="000409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DATE ISSUED</w:t>
            </w: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310" w:type="dxa"/>
            <w:shd w:val="clear" w:color="auto" w:fill="FFFFFF" w:themeFill="background1"/>
            <w:vAlign w:val="center"/>
            <w:hideMark/>
          </w:tcPr>
          <w:p w14:paraId="0F3C2C23" w14:textId="77777777" w:rsidR="00256F0D" w:rsidRPr="00A06C82" w:rsidRDefault="00256F0D" w:rsidP="000409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NAME OF LEGAL DOCUMENT</w:t>
            </w: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56F0D" w:rsidRPr="00A06C82" w14:paraId="385806C9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53E600F3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58/2011/TT-BGDĐT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39BF5C8B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12/12/2011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7D4E1A68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Circular promulgating the regulation on assessment and grading of junior high school students and high school students </w:t>
            </w:r>
          </w:p>
        </w:tc>
      </w:tr>
      <w:tr w:rsidR="00256F0D" w:rsidRPr="00A06C82" w14:paraId="422811BB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2409225D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38/2012/TT-BGDĐT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0D781F5B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02/11/2012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5457AA2B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Circular promulgating regulations on national scientific and technical research exams for junior and senior high school students</w:t>
              </w:r>
            </w:hyperlink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56F0D" w:rsidRPr="00A06C82" w14:paraId="3401BA11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163D122C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3535/BGDĐT–</w:t>
            </w:r>
            <w:proofErr w:type="spellStart"/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GDTrH</w:t>
            </w:r>
            <w:proofErr w:type="spellEnd"/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3FEED04A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27/05/2013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47B98A76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5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Official letter with guidance on the implementation of active teaching methods</w:t>
              </w:r>
            </w:hyperlink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56F0D" w:rsidRPr="00A06C82" w14:paraId="394BF61D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414BF8EA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29-NQ/TW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1A990193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04/11/2013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7ADE32B3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6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Resolution on fundamental and comprehensive reform of education and training, meeting the requirements of industrialization and modernization in the conditions of socialist-oriented market economy and international integration</w:t>
              </w:r>
            </w:hyperlink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56F0D" w:rsidRPr="00A06C82" w14:paraId="5170DCCF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322D7E64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5555/BGDĐT–</w:t>
            </w:r>
            <w:proofErr w:type="spellStart"/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GDTrH</w:t>
            </w:r>
            <w:proofErr w:type="spellEnd"/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1656A397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08/10/2014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14CE827E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7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Official letter with guidance on professional activities in secondary schools, teaching method innovation, and examination and assessment</w:t>
              </w:r>
            </w:hyperlink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56F0D" w:rsidRPr="00A06C82" w14:paraId="388E477A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71D3E483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16/CT–</w:t>
            </w:r>
            <w:proofErr w:type="spellStart"/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TTg</w:t>
            </w:r>
            <w:proofErr w:type="spellEnd"/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68F26455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04/05/2017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35FFFCB4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8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Directive on strengthening the capacity to approach the Fourth Industrial Revolution</w:t>
              </w:r>
            </w:hyperlink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56F0D" w:rsidRPr="00A06C82" w14:paraId="6C961AE5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4558F51A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4612/BGDĐT–</w:t>
            </w:r>
            <w:proofErr w:type="spellStart"/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GDTrH</w:t>
            </w:r>
            <w:proofErr w:type="spellEnd"/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00BFC1DD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03/10/2017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577CDF79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9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Official letter with guidance on the implementation of the current general education program in the orientation of developing students’ capacity and quality from the school year 2017-2018</w:t>
              </w:r>
            </w:hyperlink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56F0D" w:rsidRPr="00A06C82" w14:paraId="0A91A593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5592A4BF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32/2017/TT-BGDĐT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75C72068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19/12/2017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73331AA2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0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Circular amending and supplementing </w:t>
              </w:r>
              <w:proofErr w:type="gramStart"/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a number of</w:t>
              </w:r>
              <w:proofErr w:type="gramEnd"/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articles of the regulation on national scientific and technical research exams for junior and senior high school students</w:t>
              </w:r>
            </w:hyperlink>
          </w:p>
        </w:tc>
      </w:tr>
      <w:tr w:rsidR="00256F0D" w:rsidRPr="00A06C82" w14:paraId="23729965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1089C176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522/QĐ–</w:t>
            </w:r>
            <w:proofErr w:type="spellStart"/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TTg</w:t>
            </w:r>
            <w:proofErr w:type="spellEnd"/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0FCF832B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14/05/2018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26E7BE0C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1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Decision approving the project on vocational education and orientation of student flow in general education in the period of 2018-2025</w:t>
              </w:r>
            </w:hyperlink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56F0D" w:rsidRPr="00A06C82" w14:paraId="1C6DFF76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7E7372A8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32/2018/TT-BGDĐT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2E02955D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26/12/2018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3428CDDA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2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Circular promulgating the general education program</w:t>
              </w:r>
            </w:hyperlink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56F0D" w:rsidRPr="00A06C82" w14:paraId="32E64F0F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42EE0E7C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52-NQ/TW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41AE82DD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27/09/2019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5EDF2DA0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3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Resolution on </w:t>
              </w:r>
              <w:proofErr w:type="gramStart"/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a number of</w:t>
              </w:r>
              <w:proofErr w:type="gramEnd"/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guidelines and policies to proactively participate in the Fourth Industrial Revolution</w:t>
              </w:r>
            </w:hyperlink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56F0D" w:rsidRPr="00A06C82" w14:paraId="54952E3E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4873B68F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3089/BGDĐT–</w:t>
            </w:r>
            <w:proofErr w:type="spellStart"/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GDTrH</w:t>
            </w:r>
            <w:proofErr w:type="spellEnd"/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1A2F6A10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14/08/2020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2804A0AF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4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Official letter on the implementation of STEM education in secondary education</w:t>
              </w:r>
            </w:hyperlink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56F0D" w:rsidRPr="00A06C82" w14:paraId="7EB8E1C6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7A1BE41A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26/2020/TT-BGDĐT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1B0AA2A6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26/08/2020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020E6EAF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5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Circular amending and supplementing </w:t>
              </w:r>
              <w:proofErr w:type="gramStart"/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a number of</w:t>
              </w:r>
              <w:proofErr w:type="gramEnd"/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articles on the regulation on assessment and classification of junior high school students and general secondary school students.</w:t>
              </w:r>
            </w:hyperlink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56F0D" w:rsidRPr="00A06C82" w14:paraId="66829678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15BA5D99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5512/BGDĐT-</w:t>
            </w:r>
            <w:proofErr w:type="spellStart"/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GDTrH</w:t>
            </w:r>
            <w:proofErr w:type="spellEnd"/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29A579F2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18/12/2020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4C43F7B4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6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Official dispatches on formulation and implementation of educational plans of lower secondary schools, upper secondary schools and upper secondary schools</w:t>
              </w:r>
            </w:hyperlink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56F0D" w:rsidRPr="00A06C82" w14:paraId="1E20B475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3AD370E1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22/2021/TT-BGDĐT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5C9E482B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20/07/2021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3F43910F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7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Circular regulating the assessment of junior high school students and high school students</w:t>
              </w:r>
            </w:hyperlink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56F0D" w:rsidRPr="00A06C82" w14:paraId="1D95BD4B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67B7B555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131/QĐ-</w:t>
            </w:r>
            <w:proofErr w:type="spellStart"/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TTg</w:t>
            </w:r>
            <w:proofErr w:type="spellEnd"/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0DB46D00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25/01/2022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5DC65AC9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8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Decision of the Prime Minister approving the project “strengthening the application of information technology and digital transformation in education and training in the period of 2022-2025, with a vision to 2030”</w:t>
              </w:r>
            </w:hyperlink>
          </w:p>
        </w:tc>
      </w:tr>
      <w:tr w:rsidR="00256F0D" w:rsidRPr="00A06C82" w14:paraId="47524514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148BABC8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526/KH-BGDDT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4D49E0B6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17/05/2022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263E83C8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9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Plan on the pilot implementation of STEM education at the primary level at the primary level for seven provinces and cities: Lao Cai, Hanoi, Nam Dinh, Thua Thien - Hue, Dak Lak, Can Tho and Dong Thap</w:t>
              </w:r>
            </w:hyperlink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56F0D" w:rsidRPr="00A06C82" w14:paraId="4515AB0D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3A30FDA9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2918/BGDĐT-GDTH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04801DBB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08/07/2022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42014089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0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Official Letter of the Ministry of Education and Training on the pilot implementation of STEM education at the primary level</w:t>
              </w:r>
            </w:hyperlink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56F0D" w:rsidRPr="00A06C82" w14:paraId="1FAFE380" w14:textId="77777777" w:rsidTr="00040959">
        <w:trPr>
          <w:trHeight w:val="300"/>
        </w:trPr>
        <w:tc>
          <w:tcPr>
            <w:tcW w:w="2250" w:type="dxa"/>
            <w:shd w:val="clear" w:color="auto" w:fill="FFFFFF"/>
            <w:vAlign w:val="center"/>
            <w:hideMark/>
          </w:tcPr>
          <w:p w14:paraId="6B4FDF0C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4704/BGDĐT-GDTH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722CBA94" w14:textId="77777777" w:rsidR="00256F0D" w:rsidRPr="00A06C82" w:rsidRDefault="00256F0D" w:rsidP="000409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6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22/09/2022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38FEBD45" w14:textId="77777777" w:rsidR="00256F0D" w:rsidRPr="00A06C82" w:rsidRDefault="00256F0D" w:rsidP="000409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1" w:tgtFrame="_blank" w:history="1">
              <w:r w:rsidRPr="00A06C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Official Letter of the Ministry of Education and Training on the pilot implementation of STEM education at the primary level</w:t>
              </w:r>
            </w:hyperlink>
          </w:p>
        </w:tc>
      </w:tr>
    </w:tbl>
    <w:p w14:paraId="39B75A66" w14:textId="77777777" w:rsidR="00256F0D" w:rsidRDefault="00256F0D" w:rsidP="00256F0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13DE09" w14:textId="77777777" w:rsidR="00256F0D" w:rsidRDefault="00256F0D" w:rsidP="00256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9D715" w14:textId="77777777" w:rsidR="00256F0D" w:rsidRDefault="00256F0D" w:rsidP="00256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18E99" w14:textId="77777777" w:rsidR="0014046A" w:rsidRDefault="0014046A"/>
    <w:sectPr w:rsidR="00140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D"/>
    <w:rsid w:val="0014046A"/>
    <w:rsid w:val="001654D2"/>
    <w:rsid w:val="00256F0D"/>
    <w:rsid w:val="00504AE2"/>
    <w:rsid w:val="006C622F"/>
    <w:rsid w:val="008A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F4B88"/>
  <w15:chartTrackingRefBased/>
  <w15:docId w15:val="{48C3F30B-98B4-41C0-B1B8-ED7850B2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0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F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F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F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F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F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F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F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F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F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F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F0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56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F0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56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mtieuhoc.edu.vn/documents" TargetMode="External"/><Relationship Id="rId13" Type="http://schemas.openxmlformats.org/officeDocument/2006/relationships/hyperlink" Target="https://stemtieuhoc.edu.vn/documents" TargetMode="External"/><Relationship Id="rId18" Type="http://schemas.openxmlformats.org/officeDocument/2006/relationships/hyperlink" Target="https://stemtieuhoc.edu.vn/document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temtieuhoc.edu.vn/documents" TargetMode="External"/><Relationship Id="rId7" Type="http://schemas.openxmlformats.org/officeDocument/2006/relationships/hyperlink" Target="https://stemtieuhoc.edu.vn/documents" TargetMode="External"/><Relationship Id="rId12" Type="http://schemas.openxmlformats.org/officeDocument/2006/relationships/hyperlink" Target="https://stemtieuhoc.edu.vn/documents" TargetMode="External"/><Relationship Id="rId17" Type="http://schemas.openxmlformats.org/officeDocument/2006/relationships/hyperlink" Target="https://stemtieuhoc.edu.vn/document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emtieuhoc.edu.vn/documents" TargetMode="External"/><Relationship Id="rId20" Type="http://schemas.openxmlformats.org/officeDocument/2006/relationships/hyperlink" Target="https://stemtieuhoc.edu.vn/documents" TargetMode="External"/><Relationship Id="rId1" Type="http://schemas.openxmlformats.org/officeDocument/2006/relationships/styles" Target="styles.xml"/><Relationship Id="rId6" Type="http://schemas.openxmlformats.org/officeDocument/2006/relationships/hyperlink" Target="https://stemtieuhoc.edu.vn/documents" TargetMode="External"/><Relationship Id="rId11" Type="http://schemas.openxmlformats.org/officeDocument/2006/relationships/hyperlink" Target="https://stemtieuhoc.edu.vn/documents" TargetMode="External"/><Relationship Id="rId5" Type="http://schemas.openxmlformats.org/officeDocument/2006/relationships/hyperlink" Target="https://stemtieuhoc.edu.vn/documents" TargetMode="External"/><Relationship Id="rId15" Type="http://schemas.openxmlformats.org/officeDocument/2006/relationships/hyperlink" Target="https://stemtieuhoc.edu.vn/document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temtieuhoc.edu.vn/documents" TargetMode="External"/><Relationship Id="rId19" Type="http://schemas.openxmlformats.org/officeDocument/2006/relationships/hyperlink" Target="https://stemtieuhoc.edu.vn/documents" TargetMode="External"/><Relationship Id="rId4" Type="http://schemas.openxmlformats.org/officeDocument/2006/relationships/hyperlink" Target="https://stemtieuhoc.edu.vn/documents" TargetMode="External"/><Relationship Id="rId9" Type="http://schemas.openxmlformats.org/officeDocument/2006/relationships/hyperlink" Target="https://stemtieuhoc.edu.vn/documents" TargetMode="External"/><Relationship Id="rId14" Type="http://schemas.openxmlformats.org/officeDocument/2006/relationships/hyperlink" Target="https://stemtieuhoc.edu.vn/documen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Oliveira</dc:creator>
  <cp:keywords/>
  <dc:description/>
  <cp:lastModifiedBy>Alan Oliveira</cp:lastModifiedBy>
  <cp:revision>3</cp:revision>
  <dcterms:created xsi:type="dcterms:W3CDTF">2025-03-02T12:49:00Z</dcterms:created>
  <dcterms:modified xsi:type="dcterms:W3CDTF">2025-03-02T12:51:00Z</dcterms:modified>
</cp:coreProperties>
</file>