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C6364D" w14:textId="79464FA5" w:rsidR="0020572C" w:rsidRDefault="0020572C"/>
    <w:tbl>
      <w:tblPr>
        <w:tblW w:w="8600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80"/>
        <w:gridCol w:w="3120"/>
        <w:gridCol w:w="2900"/>
      </w:tblGrid>
      <w:tr w:rsidR="0020572C" w:rsidRPr="0020572C" w14:paraId="355CC1A3" w14:textId="77777777" w:rsidTr="0020572C">
        <w:trPr>
          <w:trHeight w:val="690"/>
        </w:trPr>
        <w:tc>
          <w:tcPr>
            <w:tcW w:w="86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EF0341" w14:textId="77777777" w:rsidR="0020572C" w:rsidRPr="0020572C" w:rsidRDefault="0020572C" w:rsidP="0020572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b/>
                <w:bCs/>
                <w:color w:val="000000"/>
                <w:kern w:val="0"/>
                <w:szCs w:val="24"/>
              </w:rPr>
              <w:t>Supplementary table 1</w:t>
            </w: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International classification of diseases, ninth and tenth revision, clinical modification codes for comorbidities</w:t>
            </w:r>
          </w:p>
        </w:tc>
      </w:tr>
      <w:tr w:rsidR="0020572C" w:rsidRPr="0020572C" w14:paraId="0486C5DE" w14:textId="77777777" w:rsidTr="0020572C">
        <w:trPr>
          <w:trHeight w:val="340"/>
        </w:trPr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7D48B5" w14:textId="77777777" w:rsidR="0020572C" w:rsidRPr="0020572C" w:rsidRDefault="0020572C" w:rsidP="0020572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Comorbidities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5B0DF6" w14:textId="77777777" w:rsidR="0020572C" w:rsidRPr="0020572C" w:rsidRDefault="0020572C" w:rsidP="0020572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ICD-9-CM code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3377C6" w14:textId="77777777" w:rsidR="0020572C" w:rsidRPr="0020572C" w:rsidRDefault="0020572C" w:rsidP="0020572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ICD-10-CM code</w:t>
            </w:r>
          </w:p>
        </w:tc>
      </w:tr>
      <w:tr w:rsidR="0020572C" w:rsidRPr="0020572C" w14:paraId="3FC0279F" w14:textId="77777777" w:rsidTr="0020572C">
        <w:trPr>
          <w:trHeight w:val="34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18E72" w14:textId="77777777" w:rsidR="0020572C" w:rsidRPr="0020572C" w:rsidRDefault="0020572C" w:rsidP="0020572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Diabetes 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2791D" w14:textId="77777777" w:rsidR="0020572C" w:rsidRPr="0020572C" w:rsidRDefault="0020572C" w:rsidP="0020572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250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D353D" w14:textId="77777777" w:rsidR="0020572C" w:rsidRPr="0020572C" w:rsidRDefault="0020572C" w:rsidP="0020572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E08~E13</w:t>
            </w:r>
          </w:p>
        </w:tc>
      </w:tr>
      <w:tr w:rsidR="0020572C" w:rsidRPr="0020572C" w14:paraId="519A4292" w14:textId="77777777" w:rsidTr="0020572C">
        <w:trPr>
          <w:trHeight w:val="34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CDD05" w14:textId="77777777" w:rsidR="0020572C" w:rsidRPr="0020572C" w:rsidRDefault="0020572C" w:rsidP="0020572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Chronic kidney disease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7F5FC" w14:textId="77777777" w:rsidR="0020572C" w:rsidRPr="0020572C" w:rsidRDefault="0020572C" w:rsidP="0020572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585, 586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4B757" w14:textId="77777777" w:rsidR="0020572C" w:rsidRPr="0020572C" w:rsidRDefault="0020572C" w:rsidP="0020572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N18</w:t>
            </w:r>
          </w:p>
        </w:tc>
      </w:tr>
      <w:tr w:rsidR="0020572C" w:rsidRPr="0020572C" w14:paraId="70E25280" w14:textId="77777777" w:rsidTr="0020572C">
        <w:trPr>
          <w:trHeight w:val="93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8BD32" w14:textId="77777777" w:rsidR="0020572C" w:rsidRPr="0020572C" w:rsidRDefault="0020572C" w:rsidP="0020572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Congestive heart failure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EFF0E" w14:textId="77777777" w:rsidR="0020572C" w:rsidRPr="0020572C" w:rsidRDefault="0020572C" w:rsidP="0020572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428, 398.91, 402.01, 402.11, 402.91, 404.01, 404.03, 404.11, 404.13, 404.91, 404.93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B9865" w14:textId="77777777" w:rsidR="0020572C" w:rsidRPr="0020572C" w:rsidRDefault="0020572C" w:rsidP="0020572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I50, I0981, I110, I130, I132</w:t>
            </w:r>
          </w:p>
        </w:tc>
      </w:tr>
      <w:tr w:rsidR="0020572C" w:rsidRPr="0020572C" w14:paraId="2E07276C" w14:textId="77777777" w:rsidTr="0020572C">
        <w:trPr>
          <w:trHeight w:val="34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3E36C" w14:textId="77777777" w:rsidR="0020572C" w:rsidRPr="0020572C" w:rsidRDefault="0020572C" w:rsidP="0020572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Coronary heart disease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887DE" w14:textId="77777777" w:rsidR="0020572C" w:rsidRPr="0020572C" w:rsidRDefault="0020572C" w:rsidP="0020572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410~414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11D21" w14:textId="77777777" w:rsidR="0020572C" w:rsidRPr="0020572C" w:rsidRDefault="0020572C" w:rsidP="0020572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I20~I25</w:t>
            </w:r>
          </w:p>
        </w:tc>
      </w:tr>
      <w:tr w:rsidR="0020572C" w:rsidRPr="0020572C" w14:paraId="5B340A2A" w14:textId="77777777" w:rsidTr="0020572C">
        <w:trPr>
          <w:trHeight w:val="34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0290F" w14:textId="77777777" w:rsidR="0020572C" w:rsidRPr="0020572C" w:rsidRDefault="0020572C" w:rsidP="0020572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Liver cirrhosis 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40196" w14:textId="77777777" w:rsidR="0020572C" w:rsidRPr="0020572C" w:rsidRDefault="0020572C" w:rsidP="0020572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571, 571.2, 571.5, 571.6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DA8DE" w14:textId="77777777" w:rsidR="0020572C" w:rsidRPr="0020572C" w:rsidRDefault="0020572C" w:rsidP="0020572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K703, K717, K746</w:t>
            </w:r>
          </w:p>
        </w:tc>
      </w:tr>
      <w:tr w:rsidR="0020572C" w:rsidRPr="0020572C" w14:paraId="4C7CC071" w14:textId="77777777" w:rsidTr="0020572C">
        <w:trPr>
          <w:trHeight w:val="62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6CBF7" w14:textId="77777777" w:rsidR="0020572C" w:rsidRPr="0020572C" w:rsidRDefault="0020572C" w:rsidP="0020572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Chronic obstructive pulmonary disease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BCA5A" w14:textId="77777777" w:rsidR="0020572C" w:rsidRPr="0020572C" w:rsidRDefault="0020572C" w:rsidP="0020572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491, 492, 518.1, 518.2, 770.2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EAFD8" w14:textId="77777777" w:rsidR="0020572C" w:rsidRPr="0020572C" w:rsidRDefault="0020572C" w:rsidP="0020572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J41~J44</w:t>
            </w:r>
          </w:p>
        </w:tc>
      </w:tr>
      <w:tr w:rsidR="0020572C" w:rsidRPr="0020572C" w14:paraId="004916B2" w14:textId="77777777" w:rsidTr="0020572C">
        <w:trPr>
          <w:trHeight w:val="340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F9A1F" w14:textId="77777777" w:rsidR="0020572C" w:rsidRPr="0020572C" w:rsidRDefault="0020572C" w:rsidP="0020572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Dementia</w:t>
            </w: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886C1" w14:textId="77777777" w:rsidR="0020572C" w:rsidRPr="0020572C" w:rsidRDefault="0020572C" w:rsidP="0020572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290</w:t>
            </w:r>
          </w:p>
        </w:tc>
        <w:tc>
          <w:tcPr>
            <w:tcW w:w="2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67EBE" w14:textId="77777777" w:rsidR="0020572C" w:rsidRPr="0020572C" w:rsidRDefault="0020572C" w:rsidP="0020572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F01~F03</w:t>
            </w:r>
          </w:p>
        </w:tc>
      </w:tr>
      <w:tr w:rsidR="0020572C" w:rsidRPr="0020572C" w14:paraId="49114FA5" w14:textId="77777777" w:rsidTr="0020572C">
        <w:trPr>
          <w:trHeight w:val="340"/>
        </w:trPr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F84BB6" w14:textId="77777777" w:rsidR="0020572C" w:rsidRPr="0020572C" w:rsidRDefault="0020572C" w:rsidP="0020572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Cerebrovascular disease</w:t>
            </w:r>
          </w:p>
        </w:tc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7D3C90" w14:textId="77777777" w:rsidR="0020572C" w:rsidRPr="0020572C" w:rsidRDefault="0020572C" w:rsidP="0020572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430~437</w:t>
            </w:r>
          </w:p>
        </w:tc>
        <w:tc>
          <w:tcPr>
            <w:tcW w:w="2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895867" w14:textId="77777777" w:rsidR="0020572C" w:rsidRPr="0020572C" w:rsidRDefault="0020572C" w:rsidP="0020572C">
            <w:pPr>
              <w:widowControl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G46.3, G46.4, I60~I66, I69</w:t>
            </w:r>
          </w:p>
        </w:tc>
      </w:tr>
      <w:tr w:rsidR="0020572C" w:rsidRPr="0020572C" w14:paraId="209ECE93" w14:textId="77777777" w:rsidTr="0020572C">
        <w:trPr>
          <w:trHeight w:val="1020"/>
        </w:trPr>
        <w:tc>
          <w:tcPr>
            <w:tcW w:w="860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939E5" w14:textId="77777777" w:rsidR="0020572C" w:rsidRPr="0020572C" w:rsidRDefault="0020572C" w:rsidP="0020572C">
            <w:pPr>
              <w:widowControl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20572C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Cs w:val="24"/>
              </w:rPr>
              <w:t>ICD-9-CM</w:t>
            </w: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International classification of diseases, ninth revision, clinical modification codes; </w:t>
            </w:r>
            <w:r w:rsidRPr="0020572C">
              <w:rPr>
                <w:rFonts w:ascii="Times New Roman" w:eastAsia="新細明體" w:hAnsi="Times New Roman" w:cs="Times New Roman"/>
                <w:i/>
                <w:iCs/>
                <w:color w:val="000000"/>
                <w:kern w:val="0"/>
                <w:szCs w:val="24"/>
              </w:rPr>
              <w:t>ICD-10-CM</w:t>
            </w:r>
            <w:r w:rsidRPr="0020572C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International classification of diseases, tenth revision, clinical modification codes</w:t>
            </w:r>
          </w:p>
        </w:tc>
      </w:tr>
    </w:tbl>
    <w:p w14:paraId="196A5D73" w14:textId="208FC13F" w:rsidR="0020572C" w:rsidRPr="0020572C" w:rsidRDefault="0020572C"/>
    <w:p w14:paraId="45F557C4" w14:textId="77777777" w:rsidR="0020572C" w:rsidRDefault="0020572C">
      <w:pPr>
        <w:rPr>
          <w:rFonts w:hint="eastAsia"/>
        </w:rPr>
      </w:pPr>
    </w:p>
    <w:sectPr w:rsidR="0020572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72C"/>
    <w:rsid w:val="0020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1C2D8"/>
  <w15:chartTrackingRefBased/>
  <w15:docId w15:val="{6E573CDF-7B61-499B-B222-22E68C105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659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顏永豐</dc:creator>
  <cp:keywords/>
  <dc:description/>
  <cp:lastModifiedBy>顏永豐</cp:lastModifiedBy>
  <cp:revision>1</cp:revision>
  <dcterms:created xsi:type="dcterms:W3CDTF">2021-06-17T07:53:00Z</dcterms:created>
  <dcterms:modified xsi:type="dcterms:W3CDTF">2021-06-17T07:54:00Z</dcterms:modified>
</cp:coreProperties>
</file>