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C8337E" w14:textId="77777777" w:rsidR="004D693E" w:rsidRPr="004D693E" w:rsidRDefault="004D693E" w:rsidP="004D693E">
      <w:pPr>
        <w:rPr>
          <w:b/>
          <w:bCs/>
        </w:rPr>
      </w:pPr>
      <w:r w:rsidRPr="004D693E">
        <w:rPr>
          <w:b/>
          <w:bCs/>
        </w:rPr>
        <w:t>Appendix</w:t>
      </w:r>
    </w:p>
    <w:p w14:paraId="7C6C4EF9" w14:textId="77777777" w:rsidR="004D693E" w:rsidRPr="004D693E" w:rsidRDefault="004D693E" w:rsidP="004D693E">
      <w:pPr>
        <w:rPr>
          <w:b/>
          <w:bCs/>
        </w:rPr>
      </w:pPr>
    </w:p>
    <w:p w14:paraId="621E9D5E" w14:textId="77777777" w:rsidR="004D693E" w:rsidRPr="004D693E" w:rsidRDefault="004D693E" w:rsidP="004D693E">
      <w:r w:rsidRPr="004D693E">
        <w:t>This appendix provides supplementary data supporting the analysis of quarantine plant pathogens in Italy, as referenced throughout the paper. Three tables are included: Appendix A lists the 27 emergency measures pathogens present in Italy, Appendix B highlights selected A1/A2 and RNQP pathogens with food-vector potential, and Appendix C summarizes the distribution of emergency measures pathogens by type. These tables are designed for clarity, offering a snapshot of the pathogen threat, their relevance to food safety, and their prevalence, complementing the results and discussion sections.</w:t>
      </w:r>
    </w:p>
    <w:p w14:paraId="4B88032D" w14:textId="77777777" w:rsidR="004D693E" w:rsidRPr="004D693E" w:rsidRDefault="004D693E" w:rsidP="004D693E"/>
    <w:p w14:paraId="3BEEC1FF" w14:textId="77777777" w:rsidR="004D693E" w:rsidRPr="004D693E" w:rsidRDefault="004D693E" w:rsidP="004D693E">
      <w:pPr>
        <w:rPr>
          <w:b/>
          <w:bCs/>
        </w:rPr>
      </w:pPr>
      <w:r w:rsidRPr="004D693E">
        <w:rPr>
          <w:b/>
          <w:bCs/>
        </w:rPr>
        <w:t>Appendix A: Emergency Measures Pathogens in Italy</w:t>
      </w:r>
    </w:p>
    <w:p w14:paraId="519515A6" w14:textId="77777777" w:rsidR="004D693E" w:rsidRPr="004D693E" w:rsidRDefault="004D693E" w:rsidP="004D693E">
      <w:r w:rsidRPr="004D693E">
        <w:t>This table details the 27 quarantine plant pathogens under emergency measures reported as "present, restricted distribution" in Italy, showcasing the diversity and timeline of the threat.</w:t>
      </w:r>
    </w:p>
    <w:p w14:paraId="5F6C5C1E" w14:textId="77777777" w:rsidR="004D693E" w:rsidRPr="004D693E" w:rsidRDefault="004D693E" w:rsidP="004D693E"/>
    <w:p w14:paraId="5B16CA6E" w14:textId="77777777" w:rsidR="004D693E" w:rsidRPr="004D693E" w:rsidRDefault="004D693E" w:rsidP="004D693E">
      <w:r w:rsidRPr="004D693E">
        <w:t>Table Content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90"/>
      </w:tblGrid>
      <w:tr w:rsidR="004D693E" w:rsidRPr="004D693E" w14:paraId="60DEFDF5" w14:textId="77777777" w:rsidTr="004D693E">
        <w:tc>
          <w:tcPr>
            <w:tcW w:w="8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60CE82" w14:textId="77777777" w:rsidR="004D693E" w:rsidRPr="004D693E" w:rsidRDefault="004D693E" w:rsidP="004D693E">
            <w:pPr>
              <w:spacing w:after="160" w:line="259" w:lineRule="auto"/>
              <w:rPr>
                <w:b/>
                <w:bCs/>
                <w:lang w:val="it-IT"/>
              </w:rPr>
            </w:pPr>
            <w:r w:rsidRPr="004D693E">
              <w:rPr>
                <w:b/>
                <w:bCs/>
                <w:lang w:val="it-IT"/>
              </w:rPr>
              <w:t>Pathogen Name,Type,Year Added,Key Impact</w:t>
            </w:r>
          </w:p>
        </w:tc>
      </w:tr>
      <w:tr w:rsidR="004D693E" w:rsidRPr="004D693E" w14:paraId="4CF2E80B" w14:textId="77777777" w:rsidTr="004D693E">
        <w:tc>
          <w:tcPr>
            <w:tcW w:w="8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18AB3" w14:textId="77777777" w:rsidR="004D693E" w:rsidRPr="004D693E" w:rsidRDefault="004D693E" w:rsidP="004D693E">
            <w:pPr>
              <w:spacing w:after="160" w:line="259" w:lineRule="auto"/>
              <w:rPr>
                <w:lang w:val="it-IT"/>
              </w:rPr>
            </w:pPr>
          </w:p>
        </w:tc>
      </w:tr>
      <w:tr w:rsidR="004D693E" w:rsidRPr="004D693E" w14:paraId="6D3FDA70" w14:textId="77777777" w:rsidTr="004D693E">
        <w:tc>
          <w:tcPr>
            <w:tcW w:w="8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CC0DF" w14:textId="77777777" w:rsidR="004D693E" w:rsidRPr="004D693E" w:rsidRDefault="004D693E" w:rsidP="004D693E">
            <w:pPr>
              <w:spacing w:after="160" w:line="259" w:lineRule="auto"/>
              <w:rPr>
                <w:lang w:val="it-IT"/>
              </w:rPr>
            </w:pPr>
            <w:r w:rsidRPr="004D693E">
              <w:rPr>
                <w:lang w:val="it-IT"/>
              </w:rPr>
              <w:t>Anoplophora glabripennis,Insect,2015,Damages fruit trees, vector risk</w:t>
            </w:r>
          </w:p>
        </w:tc>
      </w:tr>
      <w:tr w:rsidR="004D693E" w:rsidRPr="004D693E" w14:paraId="71A52FEB" w14:textId="77777777" w:rsidTr="004D693E">
        <w:tc>
          <w:tcPr>
            <w:tcW w:w="8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ABFA11" w14:textId="77777777" w:rsidR="004D693E" w:rsidRPr="004D693E" w:rsidRDefault="004D693E" w:rsidP="004D693E">
            <w:pPr>
              <w:spacing w:after="160" w:line="259" w:lineRule="auto"/>
              <w:rPr>
                <w:lang w:val="it-IT"/>
              </w:rPr>
            </w:pPr>
            <w:r w:rsidRPr="004D693E">
              <w:rPr>
                <w:lang w:val="it-IT"/>
              </w:rPr>
              <w:t>Aromia bungii,Insect,2018,Targets stone fruits, wood borer</w:t>
            </w:r>
          </w:p>
        </w:tc>
      </w:tr>
      <w:tr w:rsidR="004D693E" w:rsidRPr="004D693E" w14:paraId="642FCFF9" w14:textId="77777777" w:rsidTr="004D693E">
        <w:tc>
          <w:tcPr>
            <w:tcW w:w="8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C5117" w14:textId="77777777" w:rsidR="004D693E" w:rsidRPr="004D693E" w:rsidRDefault="004D693E" w:rsidP="004D693E">
            <w:pPr>
              <w:spacing w:after="160" w:line="259" w:lineRule="auto"/>
              <w:rPr>
                <w:lang w:val="it-IT"/>
              </w:rPr>
            </w:pPr>
            <w:r w:rsidRPr="004D693E">
              <w:rPr>
                <w:lang w:val="it-IT"/>
              </w:rPr>
              <w:t>Bursaphelenchus xylophilus,Nematode,2012,Pine wilt, timber threat</w:t>
            </w:r>
          </w:p>
        </w:tc>
      </w:tr>
      <w:tr w:rsidR="004D693E" w:rsidRPr="004D693E" w14:paraId="54F29DE4" w14:textId="77777777" w:rsidTr="004D693E">
        <w:tc>
          <w:tcPr>
            <w:tcW w:w="8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A5D86" w14:textId="77777777" w:rsidR="004D693E" w:rsidRPr="004D693E" w:rsidRDefault="004D693E" w:rsidP="004D693E">
            <w:pPr>
              <w:spacing w:after="160" w:line="259" w:lineRule="auto"/>
              <w:rPr>
                <w:lang w:val="it-IT"/>
              </w:rPr>
            </w:pPr>
            <w:r w:rsidRPr="004D693E">
              <w:rPr>
                <w:lang w:val="it-IT"/>
              </w:rPr>
              <w:t>Chloridea virescens,Insect,2022,Crop pest, vegetable damage</w:t>
            </w:r>
          </w:p>
        </w:tc>
      </w:tr>
      <w:tr w:rsidR="004D693E" w:rsidRPr="004D693E" w14:paraId="6D0D5EB1" w14:textId="77777777" w:rsidTr="004D693E">
        <w:tc>
          <w:tcPr>
            <w:tcW w:w="8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A02737" w14:textId="77777777" w:rsidR="004D693E" w:rsidRPr="004D693E" w:rsidRDefault="004D693E" w:rsidP="004D693E">
            <w:pPr>
              <w:spacing w:after="160" w:line="259" w:lineRule="auto"/>
              <w:rPr>
                <w:lang w:val="it-IT"/>
              </w:rPr>
            </w:pPr>
            <w:r w:rsidRPr="004D693E">
              <w:rPr>
                <w:lang w:val="it-IT"/>
              </w:rPr>
              <w:t>Epitrix cucumeris,Insect,2012,Potato crop damage</w:t>
            </w:r>
          </w:p>
        </w:tc>
      </w:tr>
      <w:tr w:rsidR="004D693E" w:rsidRPr="004D693E" w14:paraId="7295CD07" w14:textId="77777777" w:rsidTr="004D693E">
        <w:tc>
          <w:tcPr>
            <w:tcW w:w="8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F693ED" w14:textId="77777777" w:rsidR="004D693E" w:rsidRPr="004D693E" w:rsidRDefault="004D693E" w:rsidP="004D693E">
            <w:pPr>
              <w:spacing w:after="160" w:line="259" w:lineRule="auto"/>
              <w:rPr>
                <w:lang w:val="it-IT"/>
              </w:rPr>
            </w:pPr>
            <w:r w:rsidRPr="004D693E">
              <w:rPr>
                <w:lang w:val="it-IT"/>
              </w:rPr>
              <w:t>Epitrix papa,Insect,2016,Potato tuber pest</w:t>
            </w:r>
          </w:p>
        </w:tc>
      </w:tr>
      <w:tr w:rsidR="004D693E" w:rsidRPr="004D693E" w14:paraId="049609A8" w14:textId="77777777" w:rsidTr="004D693E">
        <w:tc>
          <w:tcPr>
            <w:tcW w:w="8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76EE4" w14:textId="77777777" w:rsidR="004D693E" w:rsidRPr="004D693E" w:rsidRDefault="004D693E" w:rsidP="004D693E">
            <w:pPr>
              <w:spacing w:after="160" w:line="259" w:lineRule="auto"/>
              <w:rPr>
                <w:lang w:val="it-IT"/>
              </w:rPr>
            </w:pPr>
            <w:r w:rsidRPr="004D693E">
              <w:rPr>
                <w:lang w:val="it-IT"/>
              </w:rPr>
              <w:t>Epitrix subcrinita,Insect,2012,Potato foliage feeder</w:t>
            </w:r>
          </w:p>
        </w:tc>
      </w:tr>
      <w:tr w:rsidR="004D693E" w:rsidRPr="004D693E" w14:paraId="2D413624" w14:textId="77777777" w:rsidTr="004D693E">
        <w:tc>
          <w:tcPr>
            <w:tcW w:w="8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D2A02" w14:textId="77777777" w:rsidR="004D693E" w:rsidRPr="004D693E" w:rsidRDefault="004D693E" w:rsidP="004D693E">
            <w:pPr>
              <w:spacing w:after="160" w:line="259" w:lineRule="auto"/>
              <w:rPr>
                <w:lang w:val="it-IT"/>
              </w:rPr>
            </w:pPr>
            <w:r w:rsidRPr="004D693E">
              <w:rPr>
                <w:lang w:val="it-IT"/>
              </w:rPr>
              <w:t>Epitrix tuberis,Insect,2012,Potato yield reducer</w:t>
            </w:r>
          </w:p>
        </w:tc>
      </w:tr>
      <w:tr w:rsidR="004D693E" w:rsidRPr="004D693E" w14:paraId="1A75534F" w14:textId="77777777" w:rsidTr="004D693E">
        <w:tc>
          <w:tcPr>
            <w:tcW w:w="8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6CB62" w14:textId="77777777" w:rsidR="004D693E" w:rsidRPr="004D693E" w:rsidRDefault="004D693E" w:rsidP="004D693E">
            <w:pPr>
              <w:spacing w:after="160" w:line="259" w:lineRule="auto"/>
              <w:rPr>
                <w:lang w:val="it-IT"/>
              </w:rPr>
            </w:pPr>
            <w:r w:rsidRPr="004D693E">
              <w:rPr>
                <w:lang w:val="it-IT"/>
              </w:rPr>
              <w:t>Fusarium circinatum,Fungus,2007,Mycotoxins in cereals</w:t>
            </w:r>
          </w:p>
        </w:tc>
      </w:tr>
      <w:tr w:rsidR="004D693E" w:rsidRPr="004D693E" w14:paraId="6996D4BE" w14:textId="77777777" w:rsidTr="004D693E">
        <w:tc>
          <w:tcPr>
            <w:tcW w:w="8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9B5F9" w14:textId="77777777" w:rsidR="004D693E" w:rsidRPr="004D693E" w:rsidRDefault="004D693E" w:rsidP="004D693E">
            <w:pPr>
              <w:spacing w:after="160" w:line="259" w:lineRule="auto"/>
              <w:rPr>
                <w:lang w:val="it-IT"/>
              </w:rPr>
            </w:pPr>
            <w:r w:rsidRPr="004D693E">
              <w:rPr>
                <w:lang w:val="it-IT"/>
              </w:rPr>
              <w:t>Homona magnanima,Insect,2024,New fruit pest threat</w:t>
            </w:r>
          </w:p>
        </w:tc>
      </w:tr>
      <w:tr w:rsidR="004D693E" w:rsidRPr="004D693E" w14:paraId="09F3E676" w14:textId="77777777" w:rsidTr="004D693E">
        <w:tc>
          <w:tcPr>
            <w:tcW w:w="8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C5B35" w14:textId="77777777" w:rsidR="004D693E" w:rsidRPr="004D693E" w:rsidRDefault="004D693E" w:rsidP="004D693E">
            <w:pPr>
              <w:spacing w:after="160" w:line="259" w:lineRule="auto"/>
              <w:rPr>
                <w:lang w:val="it-IT"/>
              </w:rPr>
            </w:pPr>
            <w:r w:rsidRPr="004D693E">
              <w:rPr>
                <w:lang w:val="it-IT"/>
              </w:rPr>
              <w:t>Leucinodes pseudorbonalis,Insect,2022,Eggplant destroyer</w:t>
            </w:r>
          </w:p>
        </w:tc>
      </w:tr>
      <w:tr w:rsidR="004D693E" w:rsidRPr="004D693E" w14:paraId="7198C1AD" w14:textId="77777777" w:rsidTr="004D693E">
        <w:tc>
          <w:tcPr>
            <w:tcW w:w="8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CE70D" w14:textId="77777777" w:rsidR="004D693E" w:rsidRPr="004D693E" w:rsidRDefault="004D693E" w:rsidP="004D693E">
            <w:pPr>
              <w:spacing w:after="160" w:line="259" w:lineRule="auto"/>
              <w:rPr>
                <w:lang w:val="it-IT"/>
              </w:rPr>
            </w:pPr>
            <w:r w:rsidRPr="004D693E">
              <w:rPr>
                <w:lang w:val="it-IT"/>
              </w:rPr>
              <w:t>Meloidogyne graminicola,Nematode,2022,Rice root damage</w:t>
            </w:r>
          </w:p>
        </w:tc>
      </w:tr>
      <w:tr w:rsidR="004D693E" w:rsidRPr="004D693E" w14:paraId="31D993FE" w14:textId="77777777" w:rsidTr="004D693E">
        <w:tc>
          <w:tcPr>
            <w:tcW w:w="8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AEFAE" w14:textId="77777777" w:rsidR="004D693E" w:rsidRPr="004D693E" w:rsidRDefault="004D693E" w:rsidP="004D693E">
            <w:pPr>
              <w:spacing w:after="160" w:line="259" w:lineRule="auto"/>
              <w:rPr>
                <w:lang w:val="it-IT"/>
              </w:rPr>
            </w:pPr>
            <w:r w:rsidRPr="004D693E">
              <w:rPr>
                <w:lang w:val="it-IT"/>
              </w:rPr>
              <w:t>Phyllosticta citricarpa,Fungus,2016,Citrus black spot</w:t>
            </w:r>
          </w:p>
        </w:tc>
      </w:tr>
      <w:tr w:rsidR="004D693E" w:rsidRPr="004D693E" w14:paraId="7D8DB85E" w14:textId="77777777" w:rsidTr="004D693E">
        <w:tc>
          <w:tcPr>
            <w:tcW w:w="8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0F5071" w14:textId="77777777" w:rsidR="004D693E" w:rsidRPr="004D693E" w:rsidRDefault="004D693E" w:rsidP="004D693E">
            <w:pPr>
              <w:spacing w:after="160" w:line="259" w:lineRule="auto"/>
              <w:rPr>
                <w:lang w:val="it-IT"/>
              </w:rPr>
            </w:pPr>
            <w:r w:rsidRPr="004D693E">
              <w:rPr>
                <w:lang w:val="it-IT"/>
              </w:rPr>
              <w:lastRenderedPageBreak/>
              <w:t>Pomacea (genus),Snail,2012,Rice paddy invader</w:t>
            </w:r>
          </w:p>
        </w:tc>
      </w:tr>
      <w:tr w:rsidR="004D693E" w:rsidRPr="004D693E" w14:paraId="7610BE6B" w14:textId="77777777" w:rsidTr="004D693E">
        <w:tc>
          <w:tcPr>
            <w:tcW w:w="8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6ECA1" w14:textId="77777777" w:rsidR="004D693E" w:rsidRPr="004D693E" w:rsidRDefault="004D693E" w:rsidP="004D693E">
            <w:pPr>
              <w:spacing w:after="160" w:line="259" w:lineRule="auto"/>
              <w:rPr>
                <w:lang w:val="it-IT"/>
              </w:rPr>
            </w:pPr>
            <w:r w:rsidRPr="004D693E">
              <w:rPr>
                <w:lang w:val="it-IT"/>
              </w:rPr>
              <w:t>Pomacea canaliculata,Snail,2012,Aquatic crop pest</w:t>
            </w:r>
          </w:p>
        </w:tc>
      </w:tr>
      <w:tr w:rsidR="004D693E" w:rsidRPr="004D693E" w14:paraId="11F0652C" w14:textId="77777777" w:rsidTr="004D693E">
        <w:tc>
          <w:tcPr>
            <w:tcW w:w="8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65F838" w14:textId="77777777" w:rsidR="004D693E" w:rsidRPr="004D693E" w:rsidRDefault="004D693E" w:rsidP="004D693E">
            <w:pPr>
              <w:spacing w:after="160" w:line="259" w:lineRule="auto"/>
              <w:rPr>
                <w:lang w:val="it-IT"/>
              </w:rPr>
            </w:pPr>
            <w:r w:rsidRPr="004D693E">
              <w:rPr>
                <w:lang w:val="it-IT"/>
              </w:rPr>
              <w:t>Pomacea lineata,Snail,2012,Rice field threat</w:t>
            </w:r>
          </w:p>
        </w:tc>
      </w:tr>
      <w:tr w:rsidR="004D693E" w:rsidRPr="004D693E" w14:paraId="3A3F84C8" w14:textId="77777777" w:rsidTr="004D693E">
        <w:tc>
          <w:tcPr>
            <w:tcW w:w="8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600F5" w14:textId="77777777" w:rsidR="004D693E" w:rsidRPr="004D693E" w:rsidRDefault="004D693E" w:rsidP="004D693E">
            <w:pPr>
              <w:spacing w:after="160" w:line="259" w:lineRule="auto"/>
              <w:rPr>
                <w:lang w:val="it-IT"/>
              </w:rPr>
            </w:pPr>
            <w:r w:rsidRPr="004D693E">
              <w:rPr>
                <w:lang w:val="it-IT"/>
              </w:rPr>
              <w:t>Pomacea maculata,Snail,2012,Wetland crop risk</w:t>
            </w:r>
          </w:p>
        </w:tc>
      </w:tr>
      <w:tr w:rsidR="004D693E" w:rsidRPr="004D693E" w14:paraId="6E8C2611" w14:textId="77777777" w:rsidTr="004D693E">
        <w:tc>
          <w:tcPr>
            <w:tcW w:w="8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D5B4F7" w14:textId="77777777" w:rsidR="004D693E" w:rsidRPr="004D693E" w:rsidRDefault="004D693E" w:rsidP="004D693E">
            <w:pPr>
              <w:spacing w:after="160" w:line="259" w:lineRule="auto"/>
              <w:rPr>
                <w:lang w:val="it-IT"/>
              </w:rPr>
            </w:pPr>
            <w:r w:rsidRPr="004D693E">
              <w:rPr>
                <w:lang w:val="it-IT"/>
              </w:rPr>
              <w:t>Pomacea sp.,Snail,2012,Unspecified rice pest</w:t>
            </w:r>
          </w:p>
        </w:tc>
      </w:tr>
      <w:tr w:rsidR="004D693E" w:rsidRPr="004D693E" w14:paraId="5D5904B5" w14:textId="77777777" w:rsidTr="004D693E">
        <w:tc>
          <w:tcPr>
            <w:tcW w:w="8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9D5F2D" w14:textId="77777777" w:rsidR="004D693E" w:rsidRPr="004D693E" w:rsidRDefault="004D693E" w:rsidP="004D693E">
            <w:pPr>
              <w:spacing w:after="160" w:line="259" w:lineRule="auto"/>
              <w:rPr>
                <w:lang w:val="it-IT"/>
              </w:rPr>
            </w:pPr>
            <w:r w:rsidRPr="004D693E">
              <w:rPr>
                <w:lang w:val="it-IT"/>
              </w:rPr>
              <w:t>Resseliella citrifrugis,Insect,2022,Citrus fruit damage</w:t>
            </w:r>
          </w:p>
        </w:tc>
      </w:tr>
      <w:tr w:rsidR="004D693E" w:rsidRPr="004D693E" w14:paraId="68293E5C" w14:textId="77777777" w:rsidTr="004D693E">
        <w:tc>
          <w:tcPr>
            <w:tcW w:w="8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678E8" w14:textId="77777777" w:rsidR="004D693E" w:rsidRPr="004D693E" w:rsidRDefault="004D693E" w:rsidP="004D693E">
            <w:pPr>
              <w:spacing w:after="160" w:line="259" w:lineRule="auto"/>
              <w:rPr>
                <w:lang w:val="it-IT"/>
              </w:rPr>
            </w:pPr>
            <w:r w:rsidRPr="004D693E">
              <w:rPr>
                <w:lang w:val="it-IT"/>
              </w:rPr>
              <w:t>Spodoptera frugiperda,Insect,2018,Maize, veggie havoc</w:t>
            </w:r>
          </w:p>
        </w:tc>
      </w:tr>
      <w:tr w:rsidR="004D693E" w:rsidRPr="004D693E" w14:paraId="69876E2F" w14:textId="77777777" w:rsidTr="004D693E">
        <w:tc>
          <w:tcPr>
            <w:tcW w:w="8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A46B6" w14:textId="77777777" w:rsidR="004D693E" w:rsidRPr="004D693E" w:rsidRDefault="004D693E" w:rsidP="004D693E">
            <w:pPr>
              <w:spacing w:after="160" w:line="259" w:lineRule="auto"/>
              <w:rPr>
                <w:lang w:val="it-IT"/>
              </w:rPr>
            </w:pPr>
            <w:r w:rsidRPr="004D693E">
              <w:rPr>
                <w:lang w:val="it-IT"/>
              </w:rPr>
              <w:t>Spodoptera ornithogalli,Insect,2022,Crop foliage eater</w:t>
            </w:r>
          </w:p>
        </w:tc>
      </w:tr>
      <w:tr w:rsidR="004D693E" w:rsidRPr="004D693E" w14:paraId="533C8198" w14:textId="77777777" w:rsidTr="004D693E">
        <w:tc>
          <w:tcPr>
            <w:tcW w:w="8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AF883" w14:textId="77777777" w:rsidR="004D693E" w:rsidRPr="004D693E" w:rsidRDefault="004D693E" w:rsidP="004D693E">
            <w:pPr>
              <w:spacing w:after="160" w:line="259" w:lineRule="auto"/>
              <w:rPr>
                <w:lang w:val="it-IT"/>
              </w:rPr>
            </w:pPr>
            <w:r w:rsidRPr="004D693E">
              <w:rPr>
                <w:lang w:val="it-IT"/>
              </w:rPr>
              <w:t>Xylella fastidiosa,Bacteria,2015,Olive tree killer</w:t>
            </w:r>
          </w:p>
        </w:tc>
      </w:tr>
      <w:tr w:rsidR="004D693E" w:rsidRPr="004D693E" w14:paraId="08D81244" w14:textId="77777777" w:rsidTr="004D693E">
        <w:tc>
          <w:tcPr>
            <w:tcW w:w="8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49369" w14:textId="77777777" w:rsidR="004D693E" w:rsidRPr="004D693E" w:rsidRDefault="004D693E" w:rsidP="004D693E">
            <w:pPr>
              <w:spacing w:after="160" w:line="259" w:lineRule="auto"/>
              <w:rPr>
                <w:lang w:val="it-IT"/>
              </w:rPr>
            </w:pPr>
            <w:r w:rsidRPr="004D693E">
              <w:rPr>
                <w:lang w:val="it-IT"/>
              </w:rPr>
              <w:t>Xylella fastidiosa subsp. fastidiosa,Bacteria,2015,Olive yield loss</w:t>
            </w:r>
          </w:p>
        </w:tc>
      </w:tr>
      <w:tr w:rsidR="004D693E" w:rsidRPr="004D693E" w14:paraId="3F51B3AF" w14:textId="77777777" w:rsidTr="004D693E">
        <w:tc>
          <w:tcPr>
            <w:tcW w:w="8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417C7D" w14:textId="77777777" w:rsidR="004D693E" w:rsidRPr="004D693E" w:rsidRDefault="004D693E" w:rsidP="004D693E">
            <w:pPr>
              <w:spacing w:after="160" w:line="259" w:lineRule="auto"/>
              <w:rPr>
                <w:lang w:val="it-IT"/>
              </w:rPr>
            </w:pPr>
            <w:r w:rsidRPr="004D693E">
              <w:rPr>
                <w:lang w:val="it-IT"/>
              </w:rPr>
              <w:t>Xylella fastidiosa subsp. multiplex,Bacteria,2015,Broad host range</w:t>
            </w:r>
          </w:p>
        </w:tc>
      </w:tr>
      <w:tr w:rsidR="004D693E" w:rsidRPr="004D693E" w14:paraId="5762293A" w14:textId="77777777" w:rsidTr="004D693E">
        <w:tc>
          <w:tcPr>
            <w:tcW w:w="8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67061C" w14:textId="77777777" w:rsidR="004D693E" w:rsidRPr="004D693E" w:rsidRDefault="004D693E" w:rsidP="004D693E">
            <w:pPr>
              <w:spacing w:after="160" w:line="259" w:lineRule="auto"/>
              <w:rPr>
                <w:lang w:val="it-IT"/>
              </w:rPr>
            </w:pPr>
            <w:r w:rsidRPr="004D693E">
              <w:rPr>
                <w:lang w:val="it-IT"/>
              </w:rPr>
              <w:t>Xylella fastidiosa subsp. pauca,Bacteria,2015,Olive epidemic</w:t>
            </w:r>
          </w:p>
        </w:tc>
      </w:tr>
      <w:tr w:rsidR="004D693E" w:rsidRPr="004D693E" w14:paraId="5068A8B8" w14:textId="77777777" w:rsidTr="004D693E">
        <w:tc>
          <w:tcPr>
            <w:tcW w:w="8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473BA" w14:textId="77777777" w:rsidR="004D693E" w:rsidRPr="004D693E" w:rsidRDefault="004D693E" w:rsidP="004D693E">
            <w:pPr>
              <w:spacing w:after="160" w:line="259" w:lineRule="auto"/>
              <w:rPr>
                <w:lang w:val="it-IT"/>
              </w:rPr>
            </w:pPr>
            <w:r w:rsidRPr="004D693E">
              <w:rPr>
                <w:lang w:val="it-IT"/>
              </w:rPr>
              <w:t>Xylella fastidiosa subsp. sandyi,Bacteria,2015,Plant disease vector</w:t>
            </w:r>
          </w:p>
        </w:tc>
      </w:tr>
      <w:tr w:rsidR="004D693E" w:rsidRPr="004D693E" w14:paraId="3A034D5D" w14:textId="77777777" w:rsidTr="004D693E">
        <w:tc>
          <w:tcPr>
            <w:tcW w:w="8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D8850" w14:textId="77777777" w:rsidR="004D693E" w:rsidRPr="004D693E" w:rsidRDefault="004D693E" w:rsidP="004D693E">
            <w:pPr>
              <w:spacing w:after="160" w:line="259" w:lineRule="auto"/>
              <w:rPr>
                <w:lang w:val="it-IT"/>
              </w:rPr>
            </w:pPr>
            <w:r w:rsidRPr="004D693E">
              <w:rPr>
                <w:lang w:val="it-IT"/>
              </w:rPr>
              <w:t>Xylella fastidiosa subsp. tashke,Bacteria,2020,Emerging olive threat</w:t>
            </w:r>
          </w:p>
        </w:tc>
      </w:tr>
    </w:tbl>
    <w:p w14:paraId="2BBBBCA2" w14:textId="77777777" w:rsidR="004D693E" w:rsidRPr="004D693E" w:rsidRDefault="004D693E" w:rsidP="004D693E">
      <w:pPr>
        <w:rPr>
          <w:i/>
          <w:iCs/>
        </w:rPr>
      </w:pPr>
      <w:r w:rsidRPr="004D693E">
        <w:rPr>
          <w:i/>
          <w:iCs/>
        </w:rPr>
        <w:t xml:space="preserve">Notes:  </w:t>
      </w:r>
    </w:p>
    <w:p w14:paraId="5C405024" w14:textId="77777777" w:rsidR="004D693E" w:rsidRPr="004D693E" w:rsidRDefault="004D693E" w:rsidP="004D693E">
      <w:r w:rsidRPr="004D693E">
        <w:t xml:space="preserve">"Key Impact" provides a quick, indicative summary of each pathogen’s effect.  </w:t>
      </w:r>
    </w:p>
    <w:p w14:paraId="2A4F653F" w14:textId="77777777" w:rsidR="004D693E" w:rsidRPr="004D693E" w:rsidRDefault="004D693E" w:rsidP="004D693E">
      <w:r w:rsidRPr="004D693E">
        <w:t>All pathogens are "present, restricted distribution" in Italy per EU phytosanitary data.</w:t>
      </w:r>
    </w:p>
    <w:p w14:paraId="42EBF881" w14:textId="77777777" w:rsidR="004D693E" w:rsidRPr="004D693E" w:rsidRDefault="004D693E" w:rsidP="004D693E"/>
    <w:p w14:paraId="71A945CD" w14:textId="77777777" w:rsidR="004D693E" w:rsidRPr="004D693E" w:rsidRDefault="004D693E" w:rsidP="004D693E"/>
    <w:p w14:paraId="05E7BA9E" w14:textId="77777777" w:rsidR="004D693E" w:rsidRPr="004D693E" w:rsidRDefault="004D693E" w:rsidP="004D693E"/>
    <w:p w14:paraId="25EEFDAA" w14:textId="77777777" w:rsidR="004D693E" w:rsidRPr="004D693E" w:rsidRDefault="004D693E" w:rsidP="004D693E">
      <w:pPr>
        <w:rPr>
          <w:b/>
          <w:bCs/>
        </w:rPr>
      </w:pPr>
      <w:r w:rsidRPr="004D693E">
        <w:rPr>
          <w:b/>
          <w:bCs/>
        </w:rPr>
        <w:t>Appendix B: Key A1/A2 and RNQP Pathogens with Food Safety Risks in Italy</w:t>
      </w:r>
    </w:p>
    <w:p w14:paraId="5C863A6C" w14:textId="77777777" w:rsidR="004D693E" w:rsidRPr="004D693E" w:rsidRDefault="004D693E" w:rsidP="004D693E">
      <w:r w:rsidRPr="004D693E">
        <w:t>This table lists selected pathogens from A1/A2 and RNQP categories with potential to affect food safety, emphasizing their relevance to human health risks.</w:t>
      </w:r>
    </w:p>
    <w:p w14:paraId="247C2F02" w14:textId="77777777" w:rsidR="004D693E" w:rsidRPr="004D693E" w:rsidRDefault="004D693E" w:rsidP="004D693E">
      <w:r w:rsidRPr="004D693E">
        <w:t xml:space="preserve">Table Content: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90"/>
      </w:tblGrid>
      <w:tr w:rsidR="004D693E" w:rsidRPr="004D693E" w14:paraId="4299DCB5" w14:textId="77777777" w:rsidTr="004D693E">
        <w:tc>
          <w:tcPr>
            <w:tcW w:w="8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4172C" w14:textId="77777777" w:rsidR="004D693E" w:rsidRPr="004D693E" w:rsidRDefault="004D693E" w:rsidP="004D693E">
            <w:pPr>
              <w:spacing w:after="160" w:line="259" w:lineRule="auto"/>
              <w:rPr>
                <w:b/>
                <w:bCs/>
                <w:lang w:val="it-IT"/>
              </w:rPr>
            </w:pPr>
            <w:r w:rsidRPr="004D693E">
              <w:rPr>
                <w:b/>
                <w:bCs/>
                <w:lang w:val="it-IT"/>
              </w:rPr>
              <w:t>Pathogen Name,Type,Category,Year Added,Food Safety Concern</w:t>
            </w:r>
          </w:p>
        </w:tc>
      </w:tr>
      <w:tr w:rsidR="004D693E" w:rsidRPr="004D693E" w14:paraId="6F8AD65C" w14:textId="77777777" w:rsidTr="004D693E">
        <w:tc>
          <w:tcPr>
            <w:tcW w:w="8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4F0E9" w14:textId="77777777" w:rsidR="004D693E" w:rsidRPr="004D693E" w:rsidRDefault="004D693E" w:rsidP="004D693E">
            <w:pPr>
              <w:spacing w:after="160" w:line="259" w:lineRule="auto"/>
              <w:rPr>
                <w:lang w:val="it-IT"/>
              </w:rPr>
            </w:pPr>
          </w:p>
        </w:tc>
      </w:tr>
      <w:tr w:rsidR="004D693E" w:rsidRPr="004D693E" w14:paraId="2A5FC630" w14:textId="77777777" w:rsidTr="004D693E">
        <w:tc>
          <w:tcPr>
            <w:tcW w:w="8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E7EB5" w14:textId="77777777" w:rsidR="004D693E" w:rsidRPr="004D693E" w:rsidRDefault="004D693E" w:rsidP="004D693E">
            <w:pPr>
              <w:spacing w:after="160" w:line="259" w:lineRule="auto"/>
              <w:rPr>
                <w:lang w:val="it-IT"/>
              </w:rPr>
            </w:pPr>
            <w:r w:rsidRPr="004D693E">
              <w:rPr>
                <w:lang w:val="it-IT"/>
              </w:rPr>
              <w:t>Anoplophora chinensis,Insect,A2,2019,Fruit tree damage, fungal spread</w:t>
            </w:r>
          </w:p>
        </w:tc>
      </w:tr>
      <w:tr w:rsidR="004D693E" w:rsidRPr="004D693E" w14:paraId="1E119999" w14:textId="77777777" w:rsidTr="004D693E">
        <w:tc>
          <w:tcPr>
            <w:tcW w:w="8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2F083" w14:textId="77777777" w:rsidR="004D693E" w:rsidRPr="004D693E" w:rsidRDefault="004D693E" w:rsidP="004D693E">
            <w:pPr>
              <w:spacing w:after="160" w:line="259" w:lineRule="auto"/>
              <w:rPr>
                <w:lang w:val="it-IT"/>
              </w:rPr>
            </w:pPr>
            <w:r w:rsidRPr="004D693E">
              <w:rPr>
                <w:lang w:val="it-IT"/>
              </w:rPr>
              <w:t>Bactrocera dorsalis,Insect,A1,2019,Fruit rot, fungal co-infection</w:t>
            </w:r>
          </w:p>
        </w:tc>
      </w:tr>
      <w:tr w:rsidR="004D693E" w:rsidRPr="004D693E" w14:paraId="04DFEA44" w14:textId="77777777" w:rsidTr="004D693E">
        <w:tc>
          <w:tcPr>
            <w:tcW w:w="8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E4B6A" w14:textId="77777777" w:rsidR="004D693E" w:rsidRPr="004D693E" w:rsidRDefault="004D693E" w:rsidP="004D693E">
            <w:pPr>
              <w:spacing w:after="160" w:line="259" w:lineRule="auto"/>
              <w:rPr>
                <w:lang w:val="it-IT"/>
              </w:rPr>
            </w:pPr>
            <w:r w:rsidRPr="004D693E">
              <w:rPr>
                <w:lang w:val="it-IT"/>
              </w:rPr>
              <w:lastRenderedPageBreak/>
              <w:t>Bemisia tabaci,Insect,A1/PZ,2019,Viral spread in veggies</w:t>
            </w:r>
          </w:p>
        </w:tc>
      </w:tr>
      <w:tr w:rsidR="004D693E" w:rsidRPr="004D693E" w14:paraId="13F24BAF" w14:textId="77777777" w:rsidTr="004D693E">
        <w:tc>
          <w:tcPr>
            <w:tcW w:w="8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AF47E" w14:textId="77777777" w:rsidR="004D693E" w:rsidRPr="004D693E" w:rsidRDefault="004D693E" w:rsidP="004D693E">
            <w:pPr>
              <w:spacing w:after="160" w:line="259" w:lineRule="auto"/>
              <w:rPr>
                <w:lang w:val="it-IT"/>
              </w:rPr>
            </w:pPr>
            <w:r w:rsidRPr="004D693E">
              <w:rPr>
                <w:lang w:val="it-IT"/>
              </w:rPr>
              <w:t>Fusarium fujikuroi,Fungus,RNQP,2019,Fumonisin in grains</w:t>
            </w:r>
          </w:p>
        </w:tc>
      </w:tr>
      <w:tr w:rsidR="004D693E" w:rsidRPr="004D693E" w14:paraId="41B1813A" w14:textId="77777777" w:rsidTr="004D693E">
        <w:tc>
          <w:tcPr>
            <w:tcW w:w="8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E3E1B" w14:textId="77777777" w:rsidR="004D693E" w:rsidRPr="004D693E" w:rsidRDefault="004D693E" w:rsidP="004D693E">
            <w:pPr>
              <w:spacing w:after="160" w:line="259" w:lineRule="auto"/>
              <w:rPr>
                <w:lang w:val="it-IT"/>
              </w:rPr>
            </w:pPr>
            <w:r w:rsidRPr="004D693E">
              <w:rPr>
                <w:lang w:val="it-IT"/>
              </w:rPr>
              <w:t>Pseudomonas syringae pv. actinidiae,Bacteria,RNQP,2021,Kiwi contamination</w:t>
            </w:r>
          </w:p>
        </w:tc>
      </w:tr>
      <w:tr w:rsidR="004D693E" w:rsidRPr="004D693E" w14:paraId="04ACC0BA" w14:textId="77777777" w:rsidTr="004D693E">
        <w:tc>
          <w:tcPr>
            <w:tcW w:w="8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76BBB" w14:textId="77777777" w:rsidR="004D693E" w:rsidRPr="004D693E" w:rsidRDefault="004D693E" w:rsidP="004D693E">
            <w:pPr>
              <w:spacing w:after="160" w:line="259" w:lineRule="auto"/>
              <w:rPr>
                <w:lang w:val="it-IT"/>
              </w:rPr>
            </w:pPr>
            <w:r w:rsidRPr="004D693E">
              <w:rPr>
                <w:lang w:val="it-IT"/>
              </w:rPr>
              <w:t>Rhynchophorus ferrugineus,Insect,PZ/RNQP,2019,Palm damage, fungal risk</w:t>
            </w:r>
          </w:p>
        </w:tc>
      </w:tr>
      <w:tr w:rsidR="004D693E" w:rsidRPr="004D693E" w14:paraId="712F457D" w14:textId="77777777" w:rsidTr="004D693E">
        <w:tc>
          <w:tcPr>
            <w:tcW w:w="8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A403C" w14:textId="77777777" w:rsidR="004D693E" w:rsidRPr="004D693E" w:rsidRDefault="004D693E" w:rsidP="004D693E">
            <w:pPr>
              <w:spacing w:after="160" w:line="259" w:lineRule="auto"/>
              <w:rPr>
                <w:lang w:val="it-IT"/>
              </w:rPr>
            </w:pPr>
            <w:r w:rsidRPr="004D693E">
              <w:rPr>
                <w:lang w:val="it-IT"/>
              </w:rPr>
              <w:t>Thrips palmi,Insect,A1,2019,Viral vector in crops</w:t>
            </w:r>
          </w:p>
        </w:tc>
      </w:tr>
      <w:tr w:rsidR="004D693E" w:rsidRPr="004D693E" w14:paraId="6A3677E2" w14:textId="77777777" w:rsidTr="004D693E">
        <w:tc>
          <w:tcPr>
            <w:tcW w:w="8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89CAD1" w14:textId="77777777" w:rsidR="004D693E" w:rsidRPr="004D693E" w:rsidRDefault="004D693E" w:rsidP="004D693E">
            <w:pPr>
              <w:spacing w:after="160" w:line="259" w:lineRule="auto"/>
              <w:rPr>
                <w:lang w:val="it-IT"/>
              </w:rPr>
            </w:pPr>
            <w:r w:rsidRPr="004D693E">
              <w:rPr>
                <w:lang w:val="it-IT"/>
              </w:rPr>
              <w:t>Tobamovirus fructirugosum,Virus,RNQP,2025,Tomato quality threat</w:t>
            </w:r>
          </w:p>
        </w:tc>
      </w:tr>
    </w:tbl>
    <w:p w14:paraId="46A20FA3" w14:textId="77777777" w:rsidR="004D693E" w:rsidRPr="004D693E" w:rsidRDefault="004D693E" w:rsidP="004D693E">
      <w:pPr>
        <w:rPr>
          <w:i/>
          <w:iCs/>
        </w:rPr>
      </w:pPr>
    </w:p>
    <w:p w14:paraId="523EC7B1" w14:textId="77777777" w:rsidR="004D693E" w:rsidRPr="004D693E" w:rsidRDefault="004D693E" w:rsidP="004D693E">
      <w:pPr>
        <w:rPr>
          <w:i/>
          <w:iCs/>
        </w:rPr>
      </w:pPr>
      <w:r w:rsidRPr="004D693E">
        <w:rPr>
          <w:i/>
          <w:iCs/>
        </w:rPr>
        <w:t xml:space="preserve">Notes:  </w:t>
      </w:r>
    </w:p>
    <w:p w14:paraId="4D7FA538" w14:textId="77777777" w:rsidR="004D693E" w:rsidRPr="004D693E" w:rsidRDefault="004D693E" w:rsidP="004D693E">
      <w:r w:rsidRPr="004D693E">
        <w:t xml:space="preserve">"Category" indicates A1 (Annex II A), A2 (Annex II B), PZ (Annex III), or RNQP (Annex IV).  </w:t>
      </w:r>
    </w:p>
    <w:p w14:paraId="34F23FF8" w14:textId="77777777" w:rsidR="004D693E" w:rsidRPr="004D693E" w:rsidRDefault="004D693E" w:rsidP="004D693E">
      <w:r w:rsidRPr="004D693E">
        <w:t xml:space="preserve">"Food Safety Concern" highlights the pathogen’s potential to contaminate food.  </w:t>
      </w:r>
    </w:p>
    <w:p w14:paraId="4C8CD2C7" w14:textId="77777777" w:rsidR="004D693E" w:rsidRPr="004D693E" w:rsidRDefault="004D693E" w:rsidP="004D693E">
      <w:r w:rsidRPr="004D693E">
        <w:t>Presence in Italy is confirmed or inferred from regional risk.</w:t>
      </w:r>
    </w:p>
    <w:p w14:paraId="517EF349" w14:textId="77777777" w:rsidR="004D693E" w:rsidRPr="004D693E" w:rsidRDefault="004D693E" w:rsidP="004D693E"/>
    <w:p w14:paraId="0E480CF1" w14:textId="77777777" w:rsidR="004D693E" w:rsidRPr="004D693E" w:rsidRDefault="004D693E" w:rsidP="004D693E"/>
    <w:p w14:paraId="7D252FB8" w14:textId="77777777" w:rsidR="004D693E" w:rsidRPr="004D693E" w:rsidRDefault="004D693E" w:rsidP="004D693E"/>
    <w:p w14:paraId="16A4B290" w14:textId="77777777" w:rsidR="004D693E" w:rsidRPr="004D693E" w:rsidRDefault="004D693E" w:rsidP="004D693E"/>
    <w:p w14:paraId="4762F695" w14:textId="77777777" w:rsidR="004D693E" w:rsidRPr="004D693E" w:rsidRDefault="004D693E" w:rsidP="004D693E"/>
    <w:p w14:paraId="3A9A9BC7" w14:textId="77777777" w:rsidR="004D693E" w:rsidRPr="004D693E" w:rsidRDefault="004D693E" w:rsidP="004D693E">
      <w:pPr>
        <w:rPr>
          <w:b/>
          <w:bCs/>
        </w:rPr>
      </w:pPr>
      <w:r w:rsidRPr="004D693E">
        <w:rPr>
          <w:b/>
          <w:bCs/>
        </w:rPr>
        <w:t>Appendix C: Breakdown of Emergency Measures Pathogens by Type in Italy</w:t>
      </w:r>
    </w:p>
    <w:p w14:paraId="5856FF7A" w14:textId="77777777" w:rsidR="004D693E" w:rsidRPr="004D693E" w:rsidRDefault="004D693E" w:rsidP="004D693E">
      <w:r w:rsidRPr="004D693E">
        <w:t>This table summarizes the types of the 27 emergency measures pathogens in Italy, offering a clear overview of their biological diversity.</w:t>
      </w:r>
    </w:p>
    <w:p w14:paraId="1C93D186" w14:textId="77777777" w:rsidR="004D693E" w:rsidRPr="004D693E" w:rsidRDefault="004D693E" w:rsidP="004D693E">
      <w:r w:rsidRPr="004D693E">
        <w:t xml:space="preserve">Table Content: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90"/>
      </w:tblGrid>
      <w:tr w:rsidR="004D693E" w:rsidRPr="004D693E" w14:paraId="5862DF06" w14:textId="77777777" w:rsidTr="004D693E">
        <w:tc>
          <w:tcPr>
            <w:tcW w:w="8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9D23A" w14:textId="77777777" w:rsidR="004D693E" w:rsidRPr="004D693E" w:rsidRDefault="004D693E" w:rsidP="004D693E">
            <w:pPr>
              <w:spacing w:after="160" w:line="259" w:lineRule="auto"/>
              <w:rPr>
                <w:b/>
                <w:bCs/>
                <w:lang w:val="it-IT"/>
              </w:rPr>
            </w:pPr>
            <w:r w:rsidRPr="004D693E">
              <w:rPr>
                <w:b/>
                <w:bCs/>
                <w:lang w:val="it-IT"/>
              </w:rPr>
              <w:t>Pathogen Type,Count,Percentage,Main Threat</w:t>
            </w:r>
          </w:p>
        </w:tc>
      </w:tr>
      <w:tr w:rsidR="004D693E" w:rsidRPr="004D693E" w14:paraId="409C53CC" w14:textId="77777777" w:rsidTr="004D693E">
        <w:tc>
          <w:tcPr>
            <w:tcW w:w="8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12CF01" w14:textId="77777777" w:rsidR="004D693E" w:rsidRPr="004D693E" w:rsidRDefault="004D693E" w:rsidP="004D693E">
            <w:pPr>
              <w:spacing w:after="160" w:line="259" w:lineRule="auto"/>
              <w:rPr>
                <w:lang w:val="it-IT"/>
              </w:rPr>
            </w:pPr>
            <w:r w:rsidRPr="004D693E">
              <w:rPr>
                <w:lang w:val="it-IT"/>
              </w:rPr>
              <w:t>Insects,14,52%,Crop damage, vectors</w:t>
            </w:r>
          </w:p>
        </w:tc>
      </w:tr>
      <w:tr w:rsidR="004D693E" w:rsidRPr="004D693E" w14:paraId="7BB81323" w14:textId="77777777" w:rsidTr="004D693E">
        <w:tc>
          <w:tcPr>
            <w:tcW w:w="8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78B4E" w14:textId="77777777" w:rsidR="004D693E" w:rsidRPr="004D693E" w:rsidRDefault="004D693E" w:rsidP="004D693E">
            <w:pPr>
              <w:spacing w:after="160" w:line="259" w:lineRule="auto"/>
              <w:rPr>
                <w:lang w:val="it-IT"/>
              </w:rPr>
            </w:pPr>
            <w:r w:rsidRPr="004D693E">
              <w:rPr>
                <w:lang w:val="it-IT"/>
              </w:rPr>
              <w:t>Bacteria,5,19%,Plant disease, contamination</w:t>
            </w:r>
          </w:p>
        </w:tc>
      </w:tr>
      <w:tr w:rsidR="004D693E" w:rsidRPr="004D693E" w14:paraId="5C41FDBD" w14:textId="77777777" w:rsidTr="004D693E">
        <w:tc>
          <w:tcPr>
            <w:tcW w:w="8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323D1" w14:textId="77777777" w:rsidR="004D693E" w:rsidRPr="004D693E" w:rsidRDefault="004D693E" w:rsidP="004D693E">
            <w:pPr>
              <w:spacing w:after="160" w:line="259" w:lineRule="auto"/>
              <w:rPr>
                <w:lang w:val="it-IT"/>
              </w:rPr>
            </w:pPr>
            <w:r w:rsidRPr="004D693E">
              <w:rPr>
                <w:lang w:val="it-IT"/>
              </w:rPr>
              <w:t>Snails (Gastropods),4,15%,Rice and aquatic crops</w:t>
            </w:r>
          </w:p>
        </w:tc>
      </w:tr>
      <w:tr w:rsidR="004D693E" w:rsidRPr="004D693E" w14:paraId="013B3568" w14:textId="77777777" w:rsidTr="004D693E">
        <w:tc>
          <w:tcPr>
            <w:tcW w:w="8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B01C51" w14:textId="77777777" w:rsidR="004D693E" w:rsidRPr="004D693E" w:rsidRDefault="004D693E" w:rsidP="004D693E">
            <w:pPr>
              <w:spacing w:after="160" w:line="259" w:lineRule="auto"/>
              <w:rPr>
                <w:lang w:val="it-IT"/>
              </w:rPr>
            </w:pPr>
            <w:r w:rsidRPr="004D693E">
              <w:rPr>
                <w:lang w:val="it-IT"/>
              </w:rPr>
              <w:t>Fungi,2,7%,Mycotoxins, rot</w:t>
            </w:r>
          </w:p>
        </w:tc>
      </w:tr>
      <w:tr w:rsidR="004D693E" w:rsidRPr="004D693E" w14:paraId="610A298D" w14:textId="77777777" w:rsidTr="004D693E">
        <w:tc>
          <w:tcPr>
            <w:tcW w:w="8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C926C" w14:textId="77777777" w:rsidR="004D693E" w:rsidRPr="004D693E" w:rsidRDefault="004D693E" w:rsidP="004D693E">
            <w:pPr>
              <w:spacing w:after="160" w:line="259" w:lineRule="auto"/>
              <w:rPr>
                <w:lang w:val="it-IT"/>
              </w:rPr>
            </w:pPr>
            <w:r w:rsidRPr="004D693E">
              <w:rPr>
                <w:lang w:val="it-IT"/>
              </w:rPr>
              <w:t>Nematodes,2,7%,Root and timber pests</w:t>
            </w:r>
          </w:p>
        </w:tc>
      </w:tr>
      <w:tr w:rsidR="004D693E" w:rsidRPr="004D693E" w14:paraId="4D3B7134" w14:textId="77777777" w:rsidTr="004D693E">
        <w:tc>
          <w:tcPr>
            <w:tcW w:w="8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8F63D" w14:textId="77777777" w:rsidR="004D693E" w:rsidRPr="004D693E" w:rsidRDefault="004D693E" w:rsidP="004D693E">
            <w:pPr>
              <w:spacing w:after="160" w:line="259" w:lineRule="auto"/>
              <w:rPr>
                <w:lang w:val="it-IT"/>
              </w:rPr>
            </w:pPr>
            <w:r w:rsidRPr="004D693E">
              <w:rPr>
                <w:lang w:val="it-IT"/>
              </w:rPr>
              <w:t>Total,27,100%,-</w:t>
            </w:r>
          </w:p>
        </w:tc>
      </w:tr>
    </w:tbl>
    <w:p w14:paraId="7C72B912" w14:textId="77777777" w:rsidR="004D693E" w:rsidRPr="004D693E" w:rsidRDefault="004D693E" w:rsidP="004D693E"/>
    <w:p w14:paraId="5832D7EE" w14:textId="77777777" w:rsidR="004D693E" w:rsidRPr="004D693E" w:rsidRDefault="004D693E" w:rsidP="004D693E">
      <w:pPr>
        <w:rPr>
          <w:i/>
          <w:iCs/>
        </w:rPr>
      </w:pPr>
      <w:r w:rsidRPr="004D693E">
        <w:rPr>
          <w:i/>
          <w:iCs/>
        </w:rPr>
        <w:t xml:space="preserve">Notes:  </w:t>
      </w:r>
    </w:p>
    <w:p w14:paraId="3192B0FC" w14:textId="77777777" w:rsidR="004D693E" w:rsidRPr="004D693E" w:rsidRDefault="004D693E" w:rsidP="004D693E">
      <w:r w:rsidRPr="004D693E">
        <w:lastRenderedPageBreak/>
        <w:t xml:space="preserve">"Percentage" is rounded for simplicity (e.g., 51.9% to 52%).  </w:t>
      </w:r>
    </w:p>
    <w:p w14:paraId="639C801F" w14:textId="77777777" w:rsidR="004D693E" w:rsidRPr="004D693E" w:rsidRDefault="004D693E" w:rsidP="004D693E">
      <w:r w:rsidRPr="004D693E">
        <w:t>"Main Threat" gives a quick, indicative risk summary.</w:t>
      </w:r>
    </w:p>
    <w:p w14:paraId="05EC1788" w14:textId="77777777" w:rsidR="004D693E" w:rsidRPr="004D693E" w:rsidRDefault="004D693E" w:rsidP="004D693E"/>
    <w:p w14:paraId="4DE311C3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93E"/>
    <w:rsid w:val="004312E9"/>
    <w:rsid w:val="004D693E"/>
    <w:rsid w:val="00732981"/>
    <w:rsid w:val="00AC0449"/>
    <w:rsid w:val="00AD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39322A"/>
  <w15:chartTrackingRefBased/>
  <w15:docId w15:val="{097F4AC8-C681-400B-AFE3-99DBA84A3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D69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69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69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69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69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69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69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69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69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69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69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69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693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693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69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69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69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69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69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D69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69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D69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69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D69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693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D693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69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69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693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D69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707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642</Words>
  <Characters>3660</Characters>
  <Application>Microsoft Office Word</Application>
  <DocSecurity>0</DocSecurity>
  <Lines>30</Lines>
  <Paragraphs>8</Paragraphs>
  <ScaleCrop>false</ScaleCrop>
  <Company>Springer Nature</Company>
  <LinksUpToDate>false</LinksUpToDate>
  <CharactersWithSpaces>4294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2025-04-01T06:33:00Z</dcterms:created>
  <dcterms:modified xsi:type="dcterms:W3CDTF">2025-04-01T06:34:00Z</dcterms:modified>
</cp:coreProperties>
</file>