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005" w:rsidRDefault="001C0005" w:rsidP="001C0005">
      <w:pPr>
        <w:pageBreakBefore/>
        <w:jc w:val="left"/>
        <w:rPr>
          <w:rFonts w:ascii="Times New Roman" w:hAnsi="Times New Roman" w:hint="eastAsia"/>
          <w:b/>
          <w:bCs/>
        </w:rPr>
      </w:pPr>
    </w:p>
    <w:p w:rsidR="001C0005" w:rsidRDefault="001C0005" w:rsidP="001C0005">
      <w:pPr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  <w:lang w:eastAsia="en-US"/>
        </w:rPr>
        <w:drawing>
          <wp:inline distT="0" distB="0" distL="0" distR="0">
            <wp:extent cx="2138680" cy="197294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197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005" w:rsidRDefault="001C0005" w:rsidP="001C0005">
      <w:pPr>
        <w:jc w:val="left"/>
        <w:rPr>
          <w:rFonts w:ascii="Times New Roman" w:hAnsi="Times New Roman" w:hint="eastAsia"/>
          <w:b/>
          <w:bCs/>
        </w:rPr>
      </w:pPr>
      <w:r>
        <w:rPr>
          <w:rFonts w:ascii="Times New Roman" w:hAnsi="Times New Roman" w:hint="eastAsia"/>
          <w:b/>
          <w:bCs/>
        </w:rPr>
        <w:t>Figure</w:t>
      </w:r>
      <w:r>
        <w:rPr>
          <w:rFonts w:ascii="Times New Roman" w:hAnsi="Times New Roman"/>
          <w:b/>
          <w:bCs/>
        </w:rPr>
        <w:t xml:space="preserve"> S1</w:t>
      </w:r>
    </w:p>
    <w:p w:rsidR="001C0005" w:rsidRDefault="001C0005" w:rsidP="001C0005">
      <w:pPr>
        <w:pageBreakBefore/>
        <w:jc w:val="left"/>
        <w:rPr>
          <w:rFonts w:ascii="Times New Roman" w:hAnsi="Times New Roman"/>
          <w:b/>
          <w:bCs/>
        </w:rPr>
      </w:pPr>
    </w:p>
    <w:p w:rsidR="001C0005" w:rsidRDefault="001C0005" w:rsidP="001C0005">
      <w:pPr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  <w:lang w:eastAsia="en-US"/>
        </w:rPr>
        <w:drawing>
          <wp:inline distT="0" distB="0" distL="0" distR="0">
            <wp:extent cx="4291330" cy="3736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330" cy="373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005" w:rsidRDefault="001C0005" w:rsidP="001C0005">
      <w:pPr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>Figure</w:t>
      </w:r>
      <w:r>
        <w:rPr>
          <w:rFonts w:ascii="Times New Roman" w:hAnsi="Times New Roman"/>
          <w:b/>
          <w:bCs/>
        </w:rPr>
        <w:t xml:space="preserve"> S2</w:t>
      </w:r>
    </w:p>
    <w:p w:rsidR="001C0005" w:rsidRDefault="001C0005" w:rsidP="001C0005">
      <w:pPr>
        <w:jc w:val="left"/>
        <w:rPr>
          <w:rFonts w:ascii="Times New Roman" w:hAnsi="Times New Roman"/>
          <w:b/>
          <w:bCs/>
        </w:rPr>
      </w:pPr>
    </w:p>
    <w:p w:rsidR="00D56072" w:rsidRDefault="00D56072"/>
    <w:p w:rsidR="001C0005" w:rsidRDefault="001C0005"/>
    <w:p w:rsidR="001C0005" w:rsidRPr="0042138C" w:rsidRDefault="001C0005" w:rsidP="001C0005">
      <w:pPr>
        <w:spacing w:line="360" w:lineRule="auto"/>
        <w:jc w:val="left"/>
        <w:rPr>
          <w:rFonts w:ascii="Times New Roman" w:hAnsi="Times New Roman" w:hint="eastAsia"/>
          <w:color w:val="000000"/>
          <w:sz w:val="20"/>
          <w:szCs w:val="20"/>
        </w:rPr>
      </w:pPr>
      <w:r w:rsidRPr="00F924FC">
        <w:rPr>
          <w:rFonts w:ascii="Times New Roman" w:hAnsi="Times New Roman" w:hint="eastAsia"/>
          <w:b/>
          <w:bCs/>
          <w:color w:val="000000"/>
          <w:sz w:val="20"/>
          <w:szCs w:val="20"/>
        </w:rPr>
        <w:t>T</w:t>
      </w:r>
      <w:r w:rsidRPr="00F924FC">
        <w:rPr>
          <w:rFonts w:ascii="Times New Roman" w:hAnsi="Times New Roman"/>
          <w:b/>
          <w:bCs/>
          <w:color w:val="000000"/>
          <w:sz w:val="20"/>
          <w:szCs w:val="20"/>
        </w:rPr>
        <w:t>able S1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3"/>
        <w:gridCol w:w="1537"/>
        <w:gridCol w:w="3021"/>
        <w:gridCol w:w="2951"/>
      </w:tblGrid>
      <w:tr w:rsidR="001C0005" w:rsidRPr="008820EA" w:rsidTr="00EC5F5F">
        <w:tc>
          <w:tcPr>
            <w:tcW w:w="1013" w:type="dxa"/>
            <w:tcBorders>
              <w:top w:val="single" w:sz="8" w:space="0" w:color="auto"/>
              <w:bottom w:val="single" w:sz="6" w:space="0" w:color="auto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8"/>
                <w:szCs w:val="21"/>
              </w:rPr>
            </w:pPr>
            <w:r w:rsidRPr="008820EA">
              <w:rPr>
                <w:rFonts w:ascii="Times New Roman" w:hAnsi="Times New Roman"/>
                <w:b/>
                <w:bCs/>
                <w:sz w:val="18"/>
                <w:szCs w:val="21"/>
              </w:rPr>
              <w:t>Gene</w:t>
            </w:r>
          </w:p>
        </w:tc>
        <w:tc>
          <w:tcPr>
            <w:tcW w:w="153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8"/>
                <w:szCs w:val="21"/>
              </w:rPr>
            </w:pPr>
            <w:proofErr w:type="spellStart"/>
            <w:r w:rsidRPr="008820EA">
              <w:rPr>
                <w:rFonts w:ascii="Times New Roman" w:hAnsi="Times New Roman"/>
                <w:b/>
                <w:bCs/>
                <w:sz w:val="18"/>
                <w:szCs w:val="21"/>
              </w:rPr>
              <w:t>Genbank</w:t>
            </w:r>
            <w:proofErr w:type="spellEnd"/>
            <w:r w:rsidRPr="008820EA">
              <w:rPr>
                <w:rFonts w:ascii="Times New Roman" w:hAnsi="Times New Roman"/>
                <w:b/>
                <w:bCs/>
                <w:sz w:val="18"/>
                <w:szCs w:val="21"/>
              </w:rPr>
              <w:t xml:space="preserve"> accession</w:t>
            </w:r>
          </w:p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8"/>
                <w:szCs w:val="21"/>
              </w:rPr>
            </w:pPr>
            <w:r w:rsidRPr="008820EA">
              <w:rPr>
                <w:rFonts w:ascii="Times New Roman" w:hAnsi="Times New Roman"/>
                <w:b/>
                <w:bCs/>
                <w:sz w:val="18"/>
                <w:szCs w:val="21"/>
              </w:rPr>
              <w:t>number</w:t>
            </w:r>
          </w:p>
        </w:tc>
        <w:tc>
          <w:tcPr>
            <w:tcW w:w="3021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1C0005" w:rsidRDefault="001C0005" w:rsidP="00EC5F5F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8"/>
                <w:szCs w:val="21"/>
              </w:rPr>
            </w:pPr>
            <w:r w:rsidRPr="008820EA">
              <w:rPr>
                <w:rFonts w:ascii="Times New Roman" w:hAnsi="Times New Roman"/>
                <w:b/>
                <w:bCs/>
                <w:color w:val="000000"/>
                <w:sz w:val="18"/>
                <w:szCs w:val="21"/>
              </w:rPr>
              <w:t>Forward</w:t>
            </w:r>
          </w:p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8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bCs/>
                <w:sz w:val="18"/>
                <w:szCs w:val="21"/>
              </w:rPr>
              <w:t>5</w:t>
            </w:r>
            <w:r>
              <w:rPr>
                <w:rFonts w:ascii="Times New Roman" w:hAnsi="Times New Roman"/>
                <w:b/>
                <w:bCs/>
                <w:sz w:val="18"/>
                <w:szCs w:val="21"/>
              </w:rPr>
              <w:t>’-3’)</w:t>
            </w:r>
          </w:p>
        </w:tc>
        <w:tc>
          <w:tcPr>
            <w:tcW w:w="2951" w:type="dxa"/>
            <w:tcBorders>
              <w:top w:val="single" w:sz="8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1C0005" w:rsidRDefault="001C0005" w:rsidP="00EC5F5F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8"/>
                <w:szCs w:val="21"/>
              </w:rPr>
            </w:pPr>
            <w:r w:rsidRPr="008820EA">
              <w:rPr>
                <w:rFonts w:ascii="Times New Roman" w:hAnsi="Times New Roman"/>
                <w:b/>
                <w:bCs/>
                <w:color w:val="000000"/>
                <w:sz w:val="18"/>
                <w:szCs w:val="21"/>
              </w:rPr>
              <w:t>Reverse</w:t>
            </w:r>
          </w:p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8"/>
                <w:szCs w:val="21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21"/>
              </w:rPr>
              <w:t>(3’-5’)</w:t>
            </w:r>
          </w:p>
        </w:tc>
      </w:tr>
      <w:tr w:rsidR="001C0005" w:rsidRPr="008820EA" w:rsidTr="00EC5F5F">
        <w:tc>
          <w:tcPr>
            <w:tcW w:w="1013" w:type="dxa"/>
            <w:tcBorders>
              <w:top w:val="single" w:sz="6" w:space="0" w:color="auto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6"/>
                <w:szCs w:val="20"/>
              </w:rPr>
            </w:pPr>
            <w:r w:rsidRPr="008820EA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  <w:t>NRT1.1</w:t>
            </w:r>
          </w:p>
        </w:tc>
        <w:tc>
          <w:tcPr>
            <w:tcW w:w="153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 xml:space="preserve">X92853 </w:t>
            </w:r>
          </w:p>
        </w:tc>
        <w:tc>
          <w:tcPr>
            <w:tcW w:w="302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TACTATTCAAGCTATGGGTGTTACG</w:t>
            </w:r>
          </w:p>
        </w:tc>
        <w:tc>
          <w:tcPr>
            <w:tcW w:w="2951" w:type="dxa"/>
            <w:tcBorders>
              <w:top w:val="single" w:sz="6" w:space="0" w:color="auto"/>
              <w:left w:val="nil"/>
              <w:bottom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ATTTGTCCTCTTTCTTTTTTGTCCG</w:t>
            </w:r>
          </w:p>
        </w:tc>
      </w:tr>
      <w:tr w:rsidR="001C0005" w:rsidRPr="008820EA" w:rsidTr="00EC5F5F">
        <w:tc>
          <w:tcPr>
            <w:tcW w:w="10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8820EA">
              <w:rPr>
                <w:rFonts w:ascii="Times New Roman" w:hAnsi="Times New Roman" w:hint="eastAsia"/>
                <w:b/>
                <w:bCs/>
                <w:i/>
                <w:iCs/>
                <w:color w:val="000000"/>
                <w:sz w:val="16"/>
                <w:szCs w:val="20"/>
              </w:rPr>
              <w:t>A</w:t>
            </w:r>
            <w:r w:rsidRPr="008820EA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  <w:t>MT1.1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color w:val="000000"/>
                <w:sz w:val="16"/>
                <w:szCs w:val="20"/>
              </w:rPr>
            </w:pPr>
            <w:r w:rsidRPr="008820EA">
              <w:rPr>
                <w:rFonts w:ascii="Times New Roman" w:hAnsi="Times New Roman" w:hint="eastAsia"/>
                <w:color w:val="000000"/>
                <w:sz w:val="16"/>
                <w:szCs w:val="20"/>
              </w:rPr>
              <w:t>X</w:t>
            </w: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92854.1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color w:val="000000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GACGAAATGGCGGTATGGATCTGACC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color w:val="000000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GGTCAGATCCATACCGCCATTTCGTC</w:t>
            </w:r>
          </w:p>
        </w:tc>
      </w:tr>
      <w:tr w:rsidR="001C0005" w:rsidRPr="008820EA" w:rsidTr="00EC5F5F">
        <w:tc>
          <w:tcPr>
            <w:tcW w:w="10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6"/>
                <w:szCs w:val="20"/>
              </w:rPr>
            </w:pPr>
            <w:r w:rsidRPr="008820EA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  <w:t>NR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X14060.1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TGGTTTCAATTGGGGTGCTG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ACTTTGAACCACCACCTCCA</w:t>
            </w:r>
          </w:p>
        </w:tc>
      </w:tr>
      <w:tr w:rsidR="001C0005" w:rsidRPr="008820EA" w:rsidTr="00EC5F5F">
        <w:tc>
          <w:tcPr>
            <w:tcW w:w="10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6"/>
                <w:szCs w:val="20"/>
              </w:rPr>
            </w:pPr>
            <w:r w:rsidRPr="008820EA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  <w:t>GS1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AF200360.1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ATTGGCGGTTTTCCTGGCCC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ACTGTCCCGGCATGACTTCACC</w:t>
            </w:r>
          </w:p>
        </w:tc>
      </w:tr>
      <w:tr w:rsidR="001C0005" w:rsidRPr="008820EA" w:rsidTr="00EC5F5F">
        <w:tc>
          <w:tcPr>
            <w:tcW w:w="101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6"/>
                <w:szCs w:val="20"/>
              </w:rPr>
            </w:pPr>
            <w:r w:rsidRPr="008820EA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  <w:t>GOGAT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XM_004234782.3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ACAGAGGTCAAAAGGCGAGT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CTTCCCTTGTGCTGCCATAC</w:t>
            </w:r>
          </w:p>
        </w:tc>
      </w:tr>
      <w:tr w:rsidR="001C0005" w:rsidRPr="008820EA" w:rsidTr="00EC5F5F">
        <w:tc>
          <w:tcPr>
            <w:tcW w:w="1013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b/>
                <w:bCs/>
                <w:sz w:val="16"/>
                <w:szCs w:val="20"/>
              </w:rPr>
            </w:pPr>
            <w:r w:rsidRPr="008820EA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20"/>
              </w:rPr>
              <w:t>Actin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FJ532351.1</w:t>
            </w:r>
          </w:p>
        </w:tc>
        <w:tc>
          <w:tcPr>
            <w:tcW w:w="30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AGAACTATGAATTGCCTGATGGAC</w:t>
            </w:r>
          </w:p>
        </w:tc>
        <w:tc>
          <w:tcPr>
            <w:tcW w:w="2951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</w:tcPr>
          <w:p w:rsidR="001C0005" w:rsidRPr="008820EA" w:rsidRDefault="001C0005" w:rsidP="00EC5F5F">
            <w:pPr>
              <w:jc w:val="left"/>
              <w:rPr>
                <w:rFonts w:ascii="Times New Roman" w:hAnsi="Times New Roman"/>
                <w:sz w:val="16"/>
                <w:szCs w:val="20"/>
              </w:rPr>
            </w:pPr>
            <w:r w:rsidRPr="008820EA">
              <w:rPr>
                <w:rFonts w:ascii="Times New Roman" w:hAnsi="Times New Roman"/>
                <w:color w:val="000000"/>
                <w:sz w:val="16"/>
                <w:szCs w:val="20"/>
              </w:rPr>
              <w:t>TGAGCACAATGTTACCGTAGAGG</w:t>
            </w:r>
          </w:p>
        </w:tc>
      </w:tr>
    </w:tbl>
    <w:p w:rsidR="001C0005" w:rsidRDefault="001C0005" w:rsidP="001C0005">
      <w:pPr>
        <w:jc w:val="left"/>
        <w:rPr>
          <w:rFonts w:ascii="Times New Roman" w:hAnsi="Times New Roman"/>
          <w:b/>
          <w:bCs/>
        </w:rPr>
      </w:pPr>
    </w:p>
    <w:p w:rsidR="001C0005" w:rsidRDefault="001C0005" w:rsidP="001C0005">
      <w:pPr>
        <w:spacing w:line="36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Table legend</w:t>
      </w:r>
    </w:p>
    <w:p w:rsidR="001C0005" w:rsidRPr="002F699A" w:rsidRDefault="001C0005" w:rsidP="001C0005">
      <w:pPr>
        <w:spacing w:line="360" w:lineRule="auto"/>
        <w:rPr>
          <w:rFonts w:ascii="Times New Roman" w:hAnsi="Times New Roman" w:hint="eastAsia"/>
          <w:color w:val="000000"/>
          <w:sz w:val="20"/>
          <w:szCs w:val="20"/>
        </w:rPr>
      </w:pPr>
      <w:r w:rsidRPr="00207AE9">
        <w:rPr>
          <w:rFonts w:ascii="Times New Roman" w:hAnsi="Times New Roman" w:hint="eastAsia"/>
          <w:b/>
          <w:bCs/>
          <w:color w:val="000000"/>
          <w:sz w:val="20"/>
          <w:szCs w:val="20"/>
        </w:rPr>
        <w:t>T</w:t>
      </w:r>
      <w:r w:rsidRPr="00207AE9">
        <w:rPr>
          <w:rFonts w:ascii="Times New Roman" w:hAnsi="Times New Roman"/>
          <w:b/>
          <w:bCs/>
          <w:color w:val="000000"/>
          <w:sz w:val="20"/>
          <w:szCs w:val="20"/>
        </w:rPr>
        <w:t>able S1.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07AE9">
        <w:rPr>
          <w:rFonts w:ascii="Times New Roman" w:hAnsi="Times New Roman"/>
          <w:color w:val="000000"/>
          <w:sz w:val="20"/>
          <w:szCs w:val="20"/>
        </w:rPr>
        <w:t>Primer sequences used for quantitative real time PCR</w:t>
      </w:r>
    </w:p>
    <w:p w:rsidR="001C0005" w:rsidRPr="005656A1" w:rsidRDefault="001C0005" w:rsidP="001C0005">
      <w:pPr>
        <w:jc w:val="left"/>
        <w:rPr>
          <w:rFonts w:ascii="Times New Roman" w:hAnsi="Times New Roman" w:hint="eastAsia"/>
          <w:b/>
          <w:bCs/>
        </w:rPr>
      </w:pPr>
    </w:p>
    <w:p w:rsidR="001C0005" w:rsidRDefault="001C0005">
      <w:bookmarkStart w:id="0" w:name="_GoBack"/>
      <w:bookmarkEnd w:id="0"/>
    </w:p>
    <w:sectPr w:rsidR="001C0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005"/>
    <w:rsid w:val="001C0005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33C75"/>
  <w15:chartTrackingRefBased/>
  <w15:docId w15:val="{E1B3C67E-767E-492D-9CFF-67641D3FF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000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</Words>
  <Characters>481</Characters>
  <Application>Microsoft Office Word</Application>
  <DocSecurity>0</DocSecurity>
  <Lines>4</Lines>
  <Paragraphs>1</Paragraphs>
  <ScaleCrop>false</ScaleCrop>
  <Company>Springer Nature IT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2021-06-23T04:28:00Z</dcterms:created>
  <dcterms:modified xsi:type="dcterms:W3CDTF">2021-06-23T04:29:00Z</dcterms:modified>
</cp:coreProperties>
</file>