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83550" w14:textId="556A3FCD" w:rsidR="003A208E" w:rsidRDefault="00C9460D">
      <w:pPr>
        <w:rPr>
          <w:rFonts w:ascii="微软雅黑" w:eastAsia="微软雅黑" w:hAnsi="微软雅黑"/>
        </w:rPr>
      </w:pPr>
      <w:r w:rsidRPr="00C9460D">
        <w:rPr>
          <w:rFonts w:ascii="微软雅黑" w:eastAsia="微软雅黑" w:hAnsi="微软雅黑" w:hint="eastAsia"/>
        </w:rPr>
        <w:t>Highlights</w:t>
      </w:r>
    </w:p>
    <w:p w14:paraId="27077B85" w14:textId="78AD7F25" w:rsidR="00C9460D" w:rsidRDefault="00C9460D" w:rsidP="00C9460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C9460D">
        <w:rPr>
          <w:rFonts w:ascii="微软雅黑" w:eastAsia="微软雅黑" w:hAnsi="微软雅黑" w:hint="eastAsia"/>
        </w:rPr>
        <w:t xml:space="preserve">Chinese version of the </w:t>
      </w:r>
      <w:proofErr w:type="spellStart"/>
      <w:r w:rsidRPr="00C9460D">
        <w:rPr>
          <w:rFonts w:ascii="微软雅黑" w:eastAsia="微软雅黑" w:hAnsi="微软雅黑" w:hint="eastAsia"/>
        </w:rPr>
        <w:t>Morningness-Eveningness</w:t>
      </w:r>
      <w:proofErr w:type="spellEnd"/>
      <w:r w:rsidRPr="00C9460D">
        <w:rPr>
          <w:rFonts w:ascii="微软雅黑" w:eastAsia="微软雅黑" w:hAnsi="微软雅黑" w:hint="eastAsia"/>
        </w:rPr>
        <w:t xml:space="preserve"> Questionnaire (MEQ) has good reliability and validity among </w:t>
      </w:r>
      <w:r>
        <w:rPr>
          <w:rFonts w:ascii="微软雅黑" w:eastAsia="微软雅黑" w:hAnsi="微软雅黑" w:hint="eastAsia"/>
        </w:rPr>
        <w:t xml:space="preserve">Han Bipolar </w:t>
      </w:r>
      <w:proofErr w:type="gramStart"/>
      <w:r>
        <w:rPr>
          <w:rFonts w:ascii="微软雅黑" w:eastAsia="微软雅黑" w:hAnsi="微软雅黑" w:hint="eastAsia"/>
        </w:rPr>
        <w:t>disorder(</w:t>
      </w:r>
      <w:proofErr w:type="gramEnd"/>
      <w:r>
        <w:rPr>
          <w:rFonts w:ascii="微软雅黑" w:eastAsia="微软雅黑" w:hAnsi="微软雅黑" w:hint="eastAsia"/>
        </w:rPr>
        <w:t>BD)</w:t>
      </w:r>
      <w:r w:rsidRPr="00C9460D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individuals.</w:t>
      </w:r>
    </w:p>
    <w:p w14:paraId="3CBBCC8E" w14:textId="17A80B19" w:rsidR="00C9460D" w:rsidRPr="00C9460D" w:rsidRDefault="00C9460D" w:rsidP="00C9460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C9460D">
        <w:rPr>
          <w:rFonts w:ascii="微软雅黑" w:eastAsia="微软雅黑" w:hAnsi="微软雅黑" w:hint="eastAsia"/>
        </w:rPr>
        <w:t>C</w:t>
      </w:r>
      <w:r w:rsidRPr="00C9460D">
        <w:rPr>
          <w:rFonts w:ascii="微软雅黑" w:eastAsia="微软雅黑" w:hAnsi="微软雅黑" w:hint="eastAsia"/>
        </w:rPr>
        <w:t>ompared to BD individuals without Delayed sleep-wake phase disorder (DSWPD</w:t>
      </w:r>
      <w:r w:rsidRPr="00C9460D">
        <w:rPr>
          <w:rFonts w:ascii="微软雅黑" w:eastAsia="微软雅黑" w:hAnsi="微软雅黑" w:hint="eastAsia"/>
        </w:rPr>
        <w:t>-</w:t>
      </w:r>
      <w:r w:rsidRPr="00C9460D">
        <w:rPr>
          <w:rFonts w:ascii="微软雅黑" w:eastAsia="微软雅黑" w:hAnsi="微软雅黑" w:hint="eastAsia"/>
        </w:rPr>
        <w:t>)</w:t>
      </w:r>
      <w:r w:rsidRPr="00C9460D">
        <w:rPr>
          <w:rFonts w:ascii="微软雅黑" w:eastAsia="微软雅黑" w:hAnsi="微软雅黑" w:hint="eastAsia"/>
        </w:rPr>
        <w:t xml:space="preserve"> </w:t>
      </w:r>
      <w:r w:rsidRPr="00C9460D">
        <w:rPr>
          <w:rFonts w:ascii="微软雅黑" w:eastAsia="微软雅黑" w:hAnsi="微软雅黑" w:hint="eastAsia"/>
        </w:rPr>
        <w:t>and healthy controls</w:t>
      </w:r>
      <w:r>
        <w:rPr>
          <w:rFonts w:ascii="微软雅黑" w:eastAsia="微软雅黑" w:hAnsi="微软雅黑" w:hint="eastAsia"/>
        </w:rPr>
        <w:t xml:space="preserve"> </w:t>
      </w:r>
      <w:r w:rsidRPr="00C9460D">
        <w:rPr>
          <w:rFonts w:ascii="微软雅黑" w:eastAsia="微软雅黑" w:hAnsi="微软雅黑" w:hint="eastAsia"/>
        </w:rPr>
        <w:t>(HC),</w:t>
      </w:r>
      <w:r>
        <w:rPr>
          <w:rFonts w:ascii="微软雅黑" w:eastAsia="微软雅黑" w:hAnsi="微软雅黑" w:hint="eastAsia"/>
        </w:rPr>
        <w:t xml:space="preserve"> </w:t>
      </w:r>
      <w:r w:rsidRPr="00C9460D">
        <w:rPr>
          <w:rFonts w:ascii="微软雅黑" w:eastAsia="微软雅黑" w:hAnsi="微软雅黑" w:hint="eastAsia"/>
        </w:rPr>
        <w:t>BD individuals</w:t>
      </w:r>
      <w:r w:rsidRPr="00C9460D">
        <w:rPr>
          <w:rFonts w:ascii="微软雅黑" w:eastAsia="微软雅黑" w:hAnsi="微软雅黑" w:hint="eastAsia"/>
        </w:rPr>
        <w:t xml:space="preserve"> </w:t>
      </w:r>
      <w:r w:rsidRPr="00C9460D">
        <w:rPr>
          <w:rFonts w:ascii="微软雅黑" w:eastAsia="微软雅黑" w:hAnsi="微软雅黑" w:hint="eastAsia"/>
        </w:rPr>
        <w:t>with Delayed sleep-wake phase disorder (DSWPD</w:t>
      </w:r>
      <w:r>
        <w:rPr>
          <w:rFonts w:ascii="微软雅黑" w:eastAsia="微软雅黑" w:hAnsi="微软雅黑" w:hint="eastAsia"/>
        </w:rPr>
        <w:t>+</w:t>
      </w:r>
      <w:r w:rsidRPr="00C9460D">
        <w:rPr>
          <w:rFonts w:ascii="微软雅黑" w:eastAsia="微软雅黑" w:hAnsi="微软雅黑" w:hint="eastAsia"/>
        </w:rPr>
        <w:t>) ha</w:t>
      </w:r>
      <w:r w:rsidRPr="00C9460D">
        <w:rPr>
          <w:rFonts w:ascii="微软雅黑" w:eastAsia="微软雅黑" w:hAnsi="微软雅黑" w:hint="eastAsia"/>
        </w:rPr>
        <w:t>ve</w:t>
      </w:r>
      <w:r w:rsidRPr="00C9460D">
        <w:rPr>
          <w:rFonts w:ascii="微软雅黑" w:eastAsia="微软雅黑" w:hAnsi="微软雅黑" w:hint="eastAsia"/>
        </w:rPr>
        <w:t xml:space="preserve"> significantly lower MEQ scores</w:t>
      </w:r>
      <w:r w:rsidRPr="00C9460D">
        <w:rPr>
          <w:rFonts w:ascii="微软雅黑" w:eastAsia="微软雅黑" w:hAnsi="微软雅黑" w:hint="eastAsia"/>
        </w:rPr>
        <w:t>.</w:t>
      </w:r>
      <w:r w:rsidRPr="00C9460D">
        <w:rPr>
          <w:rFonts w:ascii="微软雅黑" w:eastAsia="微软雅黑" w:hAnsi="微软雅黑" w:hint="eastAsia"/>
        </w:rPr>
        <w:t xml:space="preserve"> </w:t>
      </w:r>
    </w:p>
    <w:p w14:paraId="7B814A8D" w14:textId="71BBE720" w:rsidR="00C9460D" w:rsidRDefault="00C9460D" w:rsidP="00C9460D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 w:rsidRPr="00C9460D">
        <w:rPr>
          <w:rFonts w:ascii="微软雅黑" w:eastAsia="微软雅黑" w:hAnsi="微软雅黑" w:hint="eastAsia"/>
        </w:rPr>
        <w:t>Using a</w:t>
      </w:r>
      <w:r w:rsidRPr="00C9460D">
        <w:rPr>
          <w:rFonts w:ascii="微软雅黑" w:eastAsia="微软雅黑" w:hAnsi="微软雅黑" w:hint="eastAsia"/>
        </w:rPr>
        <w:t xml:space="preserve"> MEQ score of 43 as the cutoff point could effectively identify DSWPD among BD individuals</w:t>
      </w:r>
      <w:r>
        <w:rPr>
          <w:rFonts w:ascii="微软雅黑" w:eastAsia="微软雅黑" w:hAnsi="微软雅黑" w:hint="eastAsia"/>
        </w:rPr>
        <w:t>.</w:t>
      </w:r>
    </w:p>
    <w:sectPr w:rsidR="00C94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966DA2"/>
    <w:multiLevelType w:val="hybridMultilevel"/>
    <w:tmpl w:val="5102542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7086AB7"/>
    <w:multiLevelType w:val="hybridMultilevel"/>
    <w:tmpl w:val="63E4835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96153753">
    <w:abstractNumId w:val="1"/>
  </w:num>
  <w:num w:numId="2" w16cid:durableId="639114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60D"/>
    <w:rsid w:val="003A208E"/>
    <w:rsid w:val="004055DD"/>
    <w:rsid w:val="00514026"/>
    <w:rsid w:val="006D5C3C"/>
    <w:rsid w:val="00C9460D"/>
    <w:rsid w:val="00DF5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075EC"/>
  <w15:chartTrackingRefBased/>
  <w15:docId w15:val="{B7ED7B32-4C57-4D3F-9564-3EB96C677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46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leofric li</dc:creator>
  <cp:keywords/>
  <dc:description/>
  <cp:lastModifiedBy>leofric li</cp:lastModifiedBy>
  <cp:revision>1</cp:revision>
  <dcterms:created xsi:type="dcterms:W3CDTF">2024-10-10T10:28:00Z</dcterms:created>
  <dcterms:modified xsi:type="dcterms:W3CDTF">2024-10-10T10:39:00Z</dcterms:modified>
</cp:coreProperties>
</file>