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115549" w14:textId="742A6A1B" w:rsidR="00357BD9" w:rsidRPr="00825CBE" w:rsidRDefault="00825CBE" w:rsidP="00357BD9">
      <w:pPr>
        <w:jc w:val="center"/>
        <w:rPr>
          <w:rFonts w:ascii="Times New Roman" w:hAnsi="Times New Roman" w:cs="Times New Roman" w:hint="eastAsia"/>
          <w:sz w:val="28"/>
          <w:szCs w:val="28"/>
        </w:rPr>
      </w:pPr>
      <w:r w:rsidRPr="00825CBE">
        <w:rPr>
          <w:rFonts w:ascii="Times New Roman" w:hAnsi="Times New Roman" w:cs="Times New Roman"/>
          <w:sz w:val="28"/>
          <w:szCs w:val="28"/>
        </w:rPr>
        <w:t>Hyperconnectivity between the posterior cingulate and middle frontal and temporal gyrus in depression: Based on functional connectivity meta-analyses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60196FB" w14:textId="77777777" w:rsidR="00357BD9" w:rsidRPr="00B6128D" w:rsidRDefault="00357BD9" w:rsidP="00357BD9">
      <w:pPr>
        <w:rPr>
          <w:rFonts w:ascii="Times New Roman" w:hAnsi="Times New Roman" w:cs="Times New Roman"/>
          <w:sz w:val="24"/>
          <w:szCs w:val="24"/>
        </w:rPr>
      </w:pPr>
    </w:p>
    <w:p w14:paraId="2609DD46" w14:textId="77777777" w:rsidR="00357BD9" w:rsidRPr="00B6128D" w:rsidRDefault="00357BD9" w:rsidP="00357BD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128D">
        <w:rPr>
          <w:rFonts w:ascii="Times New Roman" w:hAnsi="Times New Roman" w:cs="Times New Roman"/>
          <w:sz w:val="24"/>
          <w:szCs w:val="24"/>
        </w:rPr>
        <w:t>Ziqing</w:t>
      </w:r>
      <w:proofErr w:type="spellEnd"/>
      <w:r w:rsidRPr="00B6128D">
        <w:rPr>
          <w:rFonts w:ascii="Times New Roman" w:hAnsi="Times New Roman" w:cs="Times New Roman"/>
          <w:sz w:val="24"/>
          <w:szCs w:val="24"/>
        </w:rPr>
        <w:t xml:space="preserve"> Zhu</w:t>
      </w:r>
      <w:r w:rsidRPr="00B6128D">
        <w:rPr>
          <w:rFonts w:ascii="Times New Roman" w:hAnsi="Times New Roman" w:cs="Times New Roman" w:hint="eastAsia"/>
          <w:sz w:val="24"/>
          <w:szCs w:val="24"/>
          <w:vertAlign w:val="superscript"/>
        </w:rPr>
        <w:t>1,2</w:t>
      </w:r>
      <w:r w:rsidRPr="00B6128D">
        <w:rPr>
          <w:rFonts w:ascii="Times New Roman" w:hAnsi="Times New Roman" w:cs="Times New Roman"/>
          <w:sz w:val="24"/>
          <w:szCs w:val="24"/>
        </w:rPr>
        <w:t>, You</w:t>
      </w:r>
      <w:r w:rsidRPr="00B6128D">
        <w:rPr>
          <w:rFonts w:ascii="Times New Roman" w:hAnsi="Times New Roman" w:cs="Times New Roman" w:hint="eastAsia"/>
          <w:sz w:val="24"/>
          <w:szCs w:val="24"/>
        </w:rPr>
        <w:t xml:space="preserve"> Wang</w:t>
      </w:r>
      <w:r w:rsidRPr="00B6128D">
        <w:rPr>
          <w:rFonts w:ascii="Times New Roman" w:hAnsi="Times New Roman" w:cs="Times New Roman" w:hint="eastAsia"/>
          <w:sz w:val="24"/>
          <w:szCs w:val="24"/>
          <w:vertAlign w:val="superscript"/>
        </w:rPr>
        <w:t>1,3</w:t>
      </w:r>
      <w:r w:rsidRPr="00B6128D">
        <w:rPr>
          <w:rFonts w:ascii="Times New Roman" w:hAnsi="Times New Roman" w:cs="Times New Roman" w:hint="eastAsia"/>
          <w:sz w:val="24"/>
          <w:szCs w:val="24"/>
        </w:rPr>
        <w:t xml:space="preserve">, Way </w:t>
      </w:r>
      <w:r>
        <w:rPr>
          <w:rFonts w:ascii="Times New Roman" w:hAnsi="Times New Roman" w:cs="Times New Roman"/>
          <w:sz w:val="24"/>
          <w:szCs w:val="24"/>
        </w:rPr>
        <w:t xml:space="preserve">K.W. </w:t>
      </w:r>
      <w:r w:rsidRPr="00B6128D">
        <w:rPr>
          <w:rFonts w:ascii="Times New Roman" w:hAnsi="Times New Roman" w:cs="Times New Roman" w:hint="eastAsia"/>
          <w:sz w:val="24"/>
          <w:szCs w:val="24"/>
        </w:rPr>
        <w:t>Lau</w:t>
      </w:r>
      <w:r w:rsidRPr="00B6128D">
        <w:rPr>
          <w:rFonts w:ascii="Times New Roman" w:hAnsi="Times New Roman" w:cs="Times New Roman" w:hint="eastAsia"/>
          <w:sz w:val="24"/>
          <w:szCs w:val="24"/>
          <w:vertAlign w:val="superscript"/>
        </w:rPr>
        <w:t>4</w:t>
      </w:r>
      <w:r w:rsidRPr="00B6128D">
        <w:rPr>
          <w:rFonts w:ascii="Times New Roman" w:hAnsi="Times New Roman" w:cs="Times New Roman" w:hint="eastAsia"/>
          <w:sz w:val="24"/>
          <w:szCs w:val="24"/>
        </w:rPr>
        <w:t>, Xinhua Wei</w:t>
      </w:r>
      <w:r w:rsidRPr="00B6128D"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  <w:r w:rsidRPr="00B6128D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Yingjun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Liu</w:t>
      </w:r>
      <w:r w:rsidRPr="00A52D88">
        <w:rPr>
          <w:rFonts w:ascii="Times New Roman" w:hAnsi="Times New Roman" w:cs="Times New Roman" w:hint="eastAsia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Pr="00B6128D">
        <w:rPr>
          <w:rFonts w:ascii="Times New Roman" w:hAnsi="Times New Roman" w:cs="Times New Roman" w:hint="eastAsia"/>
          <w:sz w:val="24"/>
          <w:szCs w:val="24"/>
        </w:rPr>
        <w:t>Ruiwang</w:t>
      </w:r>
      <w:proofErr w:type="spellEnd"/>
      <w:r w:rsidRPr="00B6128D">
        <w:rPr>
          <w:rFonts w:ascii="Times New Roman" w:hAnsi="Times New Roman" w:cs="Times New Roman" w:hint="eastAsia"/>
          <w:sz w:val="24"/>
          <w:szCs w:val="24"/>
        </w:rPr>
        <w:t xml:space="preserve"> Huang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7</w:t>
      </w:r>
      <w:r w:rsidRPr="00B6128D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Pr="00B6128D">
        <w:rPr>
          <w:rFonts w:ascii="Times New Roman" w:hAnsi="Times New Roman" w:cs="Times New Roman"/>
          <w:sz w:val="24"/>
          <w:szCs w:val="24"/>
        </w:rPr>
        <w:t>Ruibin</w:t>
      </w:r>
      <w:proofErr w:type="spellEnd"/>
      <w:r w:rsidRPr="00B6128D">
        <w:rPr>
          <w:rFonts w:ascii="Times New Roman" w:hAnsi="Times New Roman" w:cs="Times New Roman"/>
          <w:sz w:val="24"/>
          <w:szCs w:val="24"/>
        </w:rPr>
        <w:t xml:space="preserve"> Zhang</w:t>
      </w:r>
      <w:r w:rsidRPr="00B6128D">
        <w:rPr>
          <w:rFonts w:ascii="Times New Roman" w:hAnsi="Times New Roman" w:cs="Times New Roman" w:hint="eastAsia"/>
          <w:sz w:val="24"/>
          <w:szCs w:val="24"/>
          <w:vertAlign w:val="superscript"/>
        </w:rPr>
        <w:t>1,2,3</w:t>
      </w:r>
    </w:p>
    <w:p w14:paraId="637A81D9" w14:textId="77777777" w:rsidR="00357BD9" w:rsidRPr="00B6128D" w:rsidRDefault="00357BD9" w:rsidP="00357BD9">
      <w:pPr>
        <w:widowControl/>
        <w:spacing w:beforeLines="50" w:before="156" w:line="360" w:lineRule="auto"/>
        <w:jc w:val="left"/>
        <w:rPr>
          <w:rFonts w:ascii="Times New Roman" w:eastAsia="DengXian" w:hAnsi="Times New Roman" w:cs="Times New Roman"/>
          <w:bCs/>
          <w:iCs/>
          <w:color w:val="000000" w:themeColor="text1"/>
          <w:sz w:val="24"/>
          <w:szCs w:val="24"/>
        </w:rPr>
      </w:pPr>
      <w:r w:rsidRPr="00B6128D">
        <w:rPr>
          <w:rFonts w:ascii="Times New Roman" w:eastAsia="DengXian" w:hAnsi="Times New Roman" w:cs="Times New Roman"/>
          <w:bCs/>
          <w:iCs/>
          <w:color w:val="000000" w:themeColor="text1"/>
          <w:sz w:val="24"/>
          <w:szCs w:val="24"/>
          <w:vertAlign w:val="superscript"/>
        </w:rPr>
        <w:t>1</w:t>
      </w:r>
      <w:r w:rsidRPr="00B6128D">
        <w:rPr>
          <w:rFonts w:ascii="Times New Roman" w:eastAsia="DengXian" w:hAnsi="Times New Roman" w:cs="Times New Roman"/>
          <w:bCs/>
          <w:iCs/>
          <w:color w:val="000000" w:themeColor="text1"/>
          <w:sz w:val="24"/>
          <w:szCs w:val="24"/>
        </w:rPr>
        <w:t xml:space="preserve"> Department of Psychology, School of Public Health, Southern Medical University, Guangzhou, PRC China</w:t>
      </w:r>
    </w:p>
    <w:p w14:paraId="6DD43D3E" w14:textId="77777777" w:rsidR="00357BD9" w:rsidRPr="00B6128D" w:rsidRDefault="00357BD9" w:rsidP="00357BD9">
      <w:pPr>
        <w:widowControl/>
        <w:spacing w:beforeLines="50" w:before="156" w:line="360" w:lineRule="auto"/>
        <w:jc w:val="left"/>
        <w:rPr>
          <w:rFonts w:ascii="Times New Roman" w:eastAsia="DengXian" w:hAnsi="Times New Roman" w:cs="Times New Roman"/>
          <w:bCs/>
          <w:iCs/>
          <w:color w:val="000000" w:themeColor="text1"/>
          <w:sz w:val="24"/>
          <w:szCs w:val="24"/>
        </w:rPr>
      </w:pPr>
      <w:r w:rsidRPr="00B6128D">
        <w:rPr>
          <w:rFonts w:ascii="Times New Roman" w:eastAsia="DengXian" w:hAnsi="Times New Roman" w:cs="Times New Roman"/>
          <w:bCs/>
          <w:iCs/>
          <w:color w:val="000000" w:themeColor="text1"/>
          <w:sz w:val="24"/>
          <w:szCs w:val="24"/>
          <w:vertAlign w:val="superscript"/>
        </w:rPr>
        <w:t>2</w:t>
      </w:r>
      <w:r w:rsidRPr="00B6128D">
        <w:rPr>
          <w:rFonts w:ascii="Times New Roman" w:eastAsia="DengXian" w:hAnsi="Times New Roman" w:cs="Times New Roman"/>
          <w:bCs/>
          <w:iCs/>
          <w:color w:val="000000" w:themeColor="text1"/>
          <w:sz w:val="24"/>
          <w:szCs w:val="24"/>
        </w:rPr>
        <w:t xml:space="preserve"> Laboratory of Cognitive </w:t>
      </w:r>
      <w:r>
        <w:rPr>
          <w:rFonts w:ascii="Times New Roman" w:eastAsia="DengXian" w:hAnsi="Times New Roman" w:cs="Times New Roman"/>
          <w:bCs/>
          <w:iCs/>
          <w:color w:val="000000" w:themeColor="text1"/>
          <w:sz w:val="24"/>
          <w:szCs w:val="24"/>
        </w:rPr>
        <w:t>C</w:t>
      </w:r>
      <w:r>
        <w:rPr>
          <w:rFonts w:ascii="Times New Roman" w:eastAsia="DengXian" w:hAnsi="Times New Roman" w:cs="Times New Roman" w:hint="eastAsia"/>
          <w:bCs/>
          <w:iCs/>
          <w:color w:val="000000" w:themeColor="text1"/>
          <w:sz w:val="24"/>
          <w:szCs w:val="24"/>
        </w:rPr>
        <w:t xml:space="preserve">ontrol </w:t>
      </w:r>
      <w:r w:rsidRPr="00B6128D">
        <w:rPr>
          <w:rFonts w:ascii="Times New Roman" w:eastAsia="DengXian" w:hAnsi="Times New Roman" w:cs="Times New Roman"/>
          <w:bCs/>
          <w:iCs/>
          <w:color w:val="000000" w:themeColor="text1"/>
          <w:sz w:val="24"/>
          <w:szCs w:val="24"/>
        </w:rPr>
        <w:t xml:space="preserve">and </w:t>
      </w:r>
      <w:r>
        <w:rPr>
          <w:rFonts w:ascii="Times New Roman" w:eastAsia="DengXian" w:hAnsi="Times New Roman" w:cs="Times New Roman" w:hint="eastAsia"/>
          <w:bCs/>
          <w:iCs/>
          <w:color w:val="000000" w:themeColor="text1"/>
          <w:sz w:val="24"/>
          <w:szCs w:val="24"/>
        </w:rPr>
        <w:t>Brain Healthy</w:t>
      </w:r>
      <w:r w:rsidRPr="00B6128D">
        <w:rPr>
          <w:rFonts w:ascii="Times New Roman" w:eastAsia="DengXian" w:hAnsi="Times New Roman" w:cs="Times New Roman"/>
          <w:bCs/>
          <w:iCs/>
          <w:color w:val="000000" w:themeColor="text1"/>
          <w:sz w:val="24"/>
          <w:szCs w:val="24"/>
        </w:rPr>
        <w:t>, School of Public Health, Southern Medical University, Guangzhou, PRC China</w:t>
      </w:r>
    </w:p>
    <w:p w14:paraId="023E6472" w14:textId="77777777" w:rsidR="00357BD9" w:rsidRPr="00B6128D" w:rsidRDefault="00357BD9" w:rsidP="00357BD9">
      <w:pPr>
        <w:widowControl/>
        <w:spacing w:beforeLines="50" w:before="156" w:line="360" w:lineRule="auto"/>
        <w:jc w:val="left"/>
        <w:rPr>
          <w:rFonts w:ascii="Times New Roman" w:eastAsia="DengXian" w:hAnsi="Times New Roman" w:cs="Times New Roman"/>
          <w:bCs/>
          <w:iCs/>
          <w:color w:val="000000" w:themeColor="text1"/>
          <w:sz w:val="24"/>
          <w:szCs w:val="24"/>
        </w:rPr>
      </w:pPr>
      <w:r w:rsidRPr="00B6128D">
        <w:rPr>
          <w:rFonts w:ascii="Times New Roman" w:eastAsia="DengXian" w:hAnsi="Times New Roman" w:cs="Times New Roman"/>
          <w:bCs/>
          <w:iCs/>
          <w:color w:val="000000" w:themeColor="text1"/>
          <w:sz w:val="24"/>
          <w:szCs w:val="24"/>
          <w:vertAlign w:val="superscript"/>
        </w:rPr>
        <w:t>3</w:t>
      </w:r>
      <w:r w:rsidRPr="00B6128D">
        <w:rPr>
          <w:rFonts w:ascii="Times New Roman" w:eastAsia="DengXian" w:hAnsi="Times New Roman" w:cs="Times New Roman"/>
          <w:bCs/>
          <w:iCs/>
          <w:color w:val="000000" w:themeColor="text1"/>
          <w:sz w:val="24"/>
          <w:szCs w:val="24"/>
        </w:rPr>
        <w:t xml:space="preserve"> Department of Psychiatry, </w:t>
      </w:r>
      <w:proofErr w:type="spellStart"/>
      <w:r w:rsidRPr="00B6128D">
        <w:rPr>
          <w:rFonts w:ascii="Times New Roman" w:eastAsia="DengXian" w:hAnsi="Times New Roman" w:cs="Times New Roman"/>
          <w:bCs/>
          <w:iCs/>
          <w:color w:val="000000" w:themeColor="text1"/>
          <w:sz w:val="24"/>
          <w:szCs w:val="24"/>
        </w:rPr>
        <w:t>Zhujiang</w:t>
      </w:r>
      <w:proofErr w:type="spellEnd"/>
      <w:r w:rsidRPr="00B6128D">
        <w:rPr>
          <w:rFonts w:ascii="Times New Roman" w:eastAsia="DengXian" w:hAnsi="Times New Roman" w:cs="Times New Roman"/>
          <w:bCs/>
          <w:iCs/>
          <w:color w:val="000000" w:themeColor="text1"/>
          <w:sz w:val="24"/>
          <w:szCs w:val="24"/>
        </w:rPr>
        <w:t xml:space="preserve"> Hospital, Southern Medical University, Guangzhou, PRC China</w:t>
      </w:r>
    </w:p>
    <w:p w14:paraId="2EA012B3" w14:textId="77777777" w:rsidR="00357BD9" w:rsidRPr="00B6128D" w:rsidRDefault="00357BD9" w:rsidP="00357BD9">
      <w:pPr>
        <w:widowControl/>
        <w:spacing w:beforeLines="50" w:before="156" w:line="360" w:lineRule="auto"/>
        <w:jc w:val="left"/>
        <w:rPr>
          <w:rFonts w:ascii="Times New Roman" w:eastAsia="DengXian" w:hAnsi="Times New Roman" w:cs="Times New Roman"/>
          <w:bCs/>
          <w:iCs/>
          <w:color w:val="000000" w:themeColor="text1"/>
          <w:sz w:val="24"/>
          <w:szCs w:val="24"/>
        </w:rPr>
      </w:pPr>
      <w:r w:rsidRPr="00B6128D">
        <w:rPr>
          <w:rFonts w:ascii="Times New Roman" w:eastAsia="DengXian" w:hAnsi="Times New Roman" w:cs="Times New Roman" w:hint="eastAsia"/>
          <w:bCs/>
          <w:iCs/>
          <w:color w:val="000000" w:themeColor="text1"/>
          <w:sz w:val="24"/>
          <w:szCs w:val="24"/>
          <w:vertAlign w:val="superscript"/>
        </w:rPr>
        <w:t>4</w:t>
      </w:r>
      <w:r w:rsidRPr="00B6128D">
        <w:rPr>
          <w:rFonts w:ascii="Times New Roman" w:eastAsia="DengXian" w:hAnsi="Times New Roman" w:cs="Times New Roman" w:hint="eastAsia"/>
          <w:bCs/>
          <w:iCs/>
          <w:color w:val="000000" w:themeColor="text1"/>
          <w:sz w:val="24"/>
          <w:szCs w:val="24"/>
        </w:rPr>
        <w:t xml:space="preserve"> </w:t>
      </w:r>
      <w:r w:rsidRPr="00B6128D">
        <w:rPr>
          <w:rFonts w:ascii="Times New Roman" w:eastAsia="DengXian" w:hAnsi="Times New Roman" w:cs="Times New Roman"/>
          <w:bCs/>
          <w:iCs/>
          <w:color w:val="000000" w:themeColor="text1"/>
          <w:sz w:val="24"/>
          <w:szCs w:val="24"/>
        </w:rPr>
        <w:t xml:space="preserve">Department of Special </w:t>
      </w:r>
      <w:r w:rsidRPr="00B6128D">
        <w:rPr>
          <w:rFonts w:ascii="Times New Roman" w:eastAsia="DengXian" w:hAnsi="Times New Roman" w:cs="Times New Roman" w:hint="eastAsia"/>
          <w:bCs/>
          <w:iCs/>
          <w:color w:val="000000" w:themeColor="text1"/>
          <w:sz w:val="24"/>
          <w:szCs w:val="24"/>
        </w:rPr>
        <w:t>E</w:t>
      </w:r>
      <w:r w:rsidRPr="00B6128D">
        <w:rPr>
          <w:rFonts w:ascii="Times New Roman" w:eastAsia="DengXian" w:hAnsi="Times New Roman" w:cs="Times New Roman"/>
          <w:bCs/>
          <w:iCs/>
          <w:color w:val="000000" w:themeColor="text1"/>
          <w:sz w:val="24"/>
          <w:szCs w:val="24"/>
        </w:rPr>
        <w:t xml:space="preserve">ducation and Counseling, The </w:t>
      </w:r>
      <w:r w:rsidRPr="00B6128D">
        <w:rPr>
          <w:rFonts w:ascii="Times New Roman" w:eastAsia="DengXian" w:hAnsi="Times New Roman" w:cs="Times New Roman" w:hint="eastAsia"/>
          <w:bCs/>
          <w:iCs/>
          <w:color w:val="000000" w:themeColor="text1"/>
          <w:sz w:val="24"/>
          <w:szCs w:val="24"/>
        </w:rPr>
        <w:t>E</w:t>
      </w:r>
      <w:r w:rsidRPr="00B6128D">
        <w:rPr>
          <w:rFonts w:ascii="Times New Roman" w:eastAsia="DengXian" w:hAnsi="Times New Roman" w:cs="Times New Roman"/>
          <w:bCs/>
          <w:iCs/>
          <w:color w:val="000000" w:themeColor="text1"/>
          <w:sz w:val="24"/>
          <w:szCs w:val="24"/>
        </w:rPr>
        <w:t xml:space="preserve">ducation University of Hong Kong, Hong Kong, </w:t>
      </w:r>
      <w:r w:rsidRPr="00B6128D">
        <w:rPr>
          <w:rFonts w:ascii="Times New Roman" w:eastAsia="DengXian" w:hAnsi="Times New Roman" w:cs="Times New Roman" w:hint="eastAsia"/>
          <w:bCs/>
          <w:iCs/>
          <w:color w:val="000000" w:themeColor="text1"/>
          <w:sz w:val="24"/>
          <w:szCs w:val="24"/>
        </w:rPr>
        <w:t>C</w:t>
      </w:r>
      <w:r w:rsidRPr="00B6128D">
        <w:rPr>
          <w:rFonts w:ascii="Times New Roman" w:eastAsia="DengXian" w:hAnsi="Times New Roman" w:cs="Times New Roman"/>
          <w:bCs/>
          <w:iCs/>
          <w:color w:val="000000" w:themeColor="text1"/>
          <w:sz w:val="24"/>
          <w:szCs w:val="24"/>
        </w:rPr>
        <w:t xml:space="preserve">hina </w:t>
      </w:r>
    </w:p>
    <w:p w14:paraId="4DFA3A17" w14:textId="77777777" w:rsidR="00357BD9" w:rsidRDefault="00357BD9" w:rsidP="00357BD9">
      <w:pPr>
        <w:widowControl/>
        <w:spacing w:beforeLines="50" w:before="156" w:line="360" w:lineRule="auto"/>
        <w:jc w:val="left"/>
        <w:rPr>
          <w:rFonts w:ascii="Times New Roman" w:eastAsia="DengXian" w:hAnsi="Times New Roman" w:cs="Times New Roman"/>
          <w:bCs/>
          <w:iCs/>
          <w:color w:val="000000" w:themeColor="text1"/>
          <w:sz w:val="24"/>
          <w:szCs w:val="24"/>
        </w:rPr>
      </w:pPr>
      <w:r w:rsidRPr="00B6128D">
        <w:rPr>
          <w:rFonts w:ascii="Times New Roman" w:eastAsia="DengXian" w:hAnsi="Times New Roman" w:cs="Times New Roman" w:hint="eastAsia"/>
          <w:bCs/>
          <w:iCs/>
          <w:color w:val="000000" w:themeColor="text1"/>
          <w:sz w:val="24"/>
          <w:szCs w:val="24"/>
          <w:vertAlign w:val="superscript"/>
        </w:rPr>
        <w:t>5</w:t>
      </w:r>
      <w:r w:rsidRPr="00B6128D">
        <w:rPr>
          <w:rFonts w:ascii="Times New Roman" w:eastAsia="DengXian" w:hAnsi="Times New Roman" w:cs="Times New Roman"/>
          <w:bCs/>
          <w:iCs/>
          <w:color w:val="000000" w:themeColor="text1"/>
          <w:sz w:val="24"/>
          <w:szCs w:val="24"/>
        </w:rPr>
        <w:t xml:space="preserve">Department of Radiology, Guangzhou First Affiliate Hospital, Guangzhou, China. </w:t>
      </w:r>
    </w:p>
    <w:p w14:paraId="139365C4" w14:textId="79BE526B" w:rsidR="00357BD9" w:rsidRPr="00B6128D" w:rsidRDefault="00357BD9" w:rsidP="00357BD9">
      <w:pPr>
        <w:widowControl/>
        <w:spacing w:beforeLines="50" w:before="156" w:line="360" w:lineRule="auto"/>
        <w:jc w:val="left"/>
        <w:rPr>
          <w:rFonts w:ascii="Times New Roman" w:eastAsia="DengXian" w:hAnsi="Times New Roman" w:cs="Times New Roman"/>
          <w:bCs/>
          <w:iCs/>
          <w:color w:val="000000" w:themeColor="text1"/>
          <w:sz w:val="24"/>
          <w:szCs w:val="24"/>
        </w:rPr>
      </w:pPr>
      <w:r w:rsidRPr="00A52D88">
        <w:rPr>
          <w:rFonts w:ascii="Times New Roman" w:eastAsia="DengXian" w:hAnsi="Times New Roman" w:cs="Times New Roman" w:hint="eastAsia"/>
          <w:bCs/>
          <w:iCs/>
          <w:color w:val="000000" w:themeColor="text1"/>
          <w:sz w:val="24"/>
          <w:szCs w:val="24"/>
          <w:vertAlign w:val="superscript"/>
        </w:rPr>
        <w:t>6</w:t>
      </w:r>
      <w:r>
        <w:rPr>
          <w:rFonts w:ascii="Times New Roman" w:eastAsia="DengXian" w:hAnsi="Times New Roman" w:cs="Times New Roman" w:hint="eastAsia"/>
          <w:bCs/>
          <w:iCs/>
          <w:color w:val="000000" w:themeColor="text1"/>
          <w:sz w:val="24"/>
          <w:szCs w:val="24"/>
        </w:rPr>
        <w:t xml:space="preserve">School of </w:t>
      </w:r>
      <w:r>
        <w:rPr>
          <w:rFonts w:ascii="Times New Roman" w:eastAsia="DengXian" w:hAnsi="Times New Roman" w:cs="Times New Roman"/>
          <w:bCs/>
          <w:iCs/>
          <w:color w:val="000000" w:themeColor="text1"/>
          <w:sz w:val="24"/>
          <w:szCs w:val="24"/>
        </w:rPr>
        <w:t>Biomedical</w:t>
      </w:r>
      <w:r>
        <w:rPr>
          <w:rFonts w:ascii="Times New Roman" w:eastAsia="DengXian" w:hAnsi="Times New Roman" w:cs="Times New Roman" w:hint="eastAsia"/>
          <w:bCs/>
          <w:iCs/>
          <w:color w:val="000000" w:themeColor="text1"/>
          <w:sz w:val="24"/>
          <w:szCs w:val="24"/>
        </w:rPr>
        <w:t xml:space="preserve"> </w:t>
      </w:r>
      <w:r w:rsidR="00465936">
        <w:rPr>
          <w:rFonts w:ascii="Times New Roman" w:eastAsia="DengXian" w:hAnsi="Times New Roman" w:cs="Times New Roman"/>
          <w:bCs/>
          <w:iCs/>
          <w:color w:val="000000" w:themeColor="text1"/>
          <w:sz w:val="24"/>
          <w:szCs w:val="24"/>
        </w:rPr>
        <w:t>Engineering</w:t>
      </w:r>
      <w:r>
        <w:rPr>
          <w:rFonts w:ascii="Times New Roman" w:eastAsia="DengXian" w:hAnsi="Times New Roman" w:cs="Times New Roman" w:hint="eastAsia"/>
          <w:bCs/>
          <w:iCs/>
          <w:color w:val="000000" w:themeColor="text1"/>
          <w:sz w:val="24"/>
          <w:szCs w:val="24"/>
        </w:rPr>
        <w:t xml:space="preserve">, </w:t>
      </w:r>
      <w:r w:rsidRPr="00B6128D">
        <w:rPr>
          <w:rFonts w:ascii="Times New Roman" w:eastAsia="DengXian" w:hAnsi="Times New Roman" w:cs="Times New Roman"/>
          <w:bCs/>
          <w:iCs/>
          <w:color w:val="000000" w:themeColor="text1"/>
          <w:sz w:val="24"/>
          <w:szCs w:val="24"/>
        </w:rPr>
        <w:t>Southern Medical University, Guangzhou, PRC China</w:t>
      </w:r>
    </w:p>
    <w:p w14:paraId="18B3C8C7" w14:textId="77777777" w:rsidR="00357BD9" w:rsidRPr="00B6128D" w:rsidRDefault="00357BD9" w:rsidP="00357BD9">
      <w:pPr>
        <w:widowControl/>
        <w:spacing w:beforeLines="50" w:before="156" w:line="360" w:lineRule="auto"/>
        <w:jc w:val="left"/>
        <w:rPr>
          <w:rFonts w:ascii="Times New Roman" w:eastAsia="DengXian" w:hAnsi="Times New Roman" w:cs="Times New Roman"/>
          <w:bCs/>
          <w:iCs/>
          <w:color w:val="000000" w:themeColor="text1"/>
          <w:sz w:val="24"/>
          <w:szCs w:val="24"/>
        </w:rPr>
      </w:pPr>
      <w:r>
        <w:rPr>
          <w:rFonts w:ascii="Times New Roman" w:eastAsia="DengXian" w:hAnsi="Times New Roman" w:cs="Times New Roman" w:hint="eastAsia"/>
          <w:bCs/>
          <w:iCs/>
          <w:color w:val="000000" w:themeColor="text1"/>
          <w:sz w:val="24"/>
          <w:szCs w:val="24"/>
          <w:vertAlign w:val="superscript"/>
        </w:rPr>
        <w:t>7</w:t>
      </w:r>
      <w:r w:rsidRPr="00B6128D">
        <w:rPr>
          <w:rFonts w:ascii="Times New Roman" w:eastAsia="DengXian" w:hAnsi="Times New Roman" w:cs="Times New Roman"/>
          <w:bCs/>
          <w:iCs/>
          <w:color w:val="000000" w:themeColor="text1"/>
          <w:sz w:val="24"/>
          <w:szCs w:val="24"/>
          <w:vertAlign w:val="superscript"/>
        </w:rPr>
        <w:t xml:space="preserve"> </w:t>
      </w:r>
      <w:r w:rsidRPr="00B6128D">
        <w:rPr>
          <w:rFonts w:ascii="Times New Roman" w:eastAsia="DengXian" w:hAnsi="Times New Roman" w:cs="Times New Roman"/>
          <w:bCs/>
          <w:iCs/>
          <w:color w:val="000000" w:themeColor="text1"/>
          <w:sz w:val="24"/>
          <w:szCs w:val="24"/>
        </w:rPr>
        <w:t xml:space="preserve">School of Psychology, South China Normal University, Guangzhou, China </w:t>
      </w:r>
    </w:p>
    <w:p w14:paraId="442A3317" w14:textId="77777777" w:rsidR="00357BD9" w:rsidRPr="00B6128D" w:rsidRDefault="00357BD9" w:rsidP="00357BD9">
      <w:pPr>
        <w:widowControl/>
        <w:spacing w:beforeLines="50" w:before="156" w:line="360" w:lineRule="auto"/>
        <w:jc w:val="left"/>
        <w:rPr>
          <w:rFonts w:ascii="Times New Roman" w:eastAsia="DengXian" w:hAnsi="Times New Roman" w:cs="Times New Roman"/>
          <w:bCs/>
          <w:iCs/>
          <w:color w:val="000000" w:themeColor="text1"/>
          <w:sz w:val="24"/>
          <w:szCs w:val="24"/>
        </w:rPr>
      </w:pPr>
    </w:p>
    <w:p w14:paraId="21F6C70F" w14:textId="77777777" w:rsidR="00357BD9" w:rsidRPr="00B6128D" w:rsidRDefault="00357BD9" w:rsidP="00357BD9">
      <w:pPr>
        <w:widowControl/>
        <w:spacing w:beforeLines="50" w:before="156" w:line="360" w:lineRule="auto"/>
        <w:jc w:val="left"/>
        <w:rPr>
          <w:rFonts w:ascii="Times New Roman" w:eastAsia="宋体" w:hAnsi="Times New Roman" w:cs="Times New Roman"/>
          <w:b/>
          <w:sz w:val="28"/>
          <w:szCs w:val="28"/>
        </w:rPr>
      </w:pPr>
      <w:r w:rsidRPr="00B6128D">
        <w:rPr>
          <w:rFonts w:ascii="Times New Roman" w:eastAsia="DengXian" w:hAnsi="Times New Roman" w:cs="Times New Roman"/>
          <w:bCs/>
          <w:iCs/>
          <w:color w:val="000000" w:themeColor="text1"/>
          <w:sz w:val="24"/>
          <w:szCs w:val="24"/>
        </w:rPr>
        <w:t xml:space="preserve">Correspondence and request for materials should be addressed to: </w:t>
      </w:r>
      <w:proofErr w:type="spellStart"/>
      <w:r w:rsidRPr="00B6128D">
        <w:rPr>
          <w:rFonts w:ascii="Times New Roman" w:eastAsia="DengXian" w:hAnsi="Times New Roman" w:cs="Times New Roman"/>
          <w:bCs/>
          <w:iCs/>
          <w:color w:val="000000" w:themeColor="text1"/>
          <w:sz w:val="24"/>
          <w:szCs w:val="24"/>
        </w:rPr>
        <w:t>Ruibin</w:t>
      </w:r>
      <w:proofErr w:type="spellEnd"/>
      <w:r w:rsidRPr="00B6128D">
        <w:rPr>
          <w:rFonts w:ascii="Times New Roman" w:eastAsia="DengXian" w:hAnsi="Times New Roman" w:cs="Times New Roman"/>
          <w:bCs/>
          <w:iCs/>
          <w:color w:val="000000" w:themeColor="text1"/>
          <w:sz w:val="24"/>
          <w:szCs w:val="24"/>
        </w:rPr>
        <w:t xml:space="preserve"> Zhang, Department of Psychology, School of Public Health, Southern Medical University </w:t>
      </w:r>
    </w:p>
    <w:p w14:paraId="133F4BCA" w14:textId="77777777" w:rsidR="00357BD9" w:rsidRPr="00647BA0" w:rsidRDefault="00357BD9" w:rsidP="00357BD9">
      <w:pPr>
        <w:spacing w:before="50" w:line="360" w:lineRule="auto"/>
        <w:rPr>
          <w:rFonts w:ascii="Times New Roman" w:hAnsi="Times New Roman" w:cs="Times New Roman"/>
          <w:sz w:val="24"/>
          <w:szCs w:val="24"/>
        </w:rPr>
      </w:pPr>
      <w:r w:rsidRPr="00647BA0">
        <w:rPr>
          <w:rFonts w:ascii="Times New Roman" w:hAnsi="Times New Roman" w:cs="Times New Roman"/>
          <w:sz w:val="24"/>
          <w:szCs w:val="24"/>
        </w:rPr>
        <w:t>Address: Room 202, Department of Psychology, School of Public Health, Southern Medical University</w:t>
      </w:r>
    </w:p>
    <w:p w14:paraId="7E4B46D7" w14:textId="77777777" w:rsidR="00357BD9" w:rsidRPr="00B6128D" w:rsidRDefault="00357BD9" w:rsidP="00357BD9">
      <w:pPr>
        <w:spacing w:before="50" w:line="360" w:lineRule="auto"/>
        <w:rPr>
          <w:rFonts w:ascii="Times New Roman" w:hAnsi="Times New Roman" w:cs="Times New Roman"/>
          <w:sz w:val="24"/>
          <w:szCs w:val="24"/>
        </w:rPr>
      </w:pPr>
      <w:r w:rsidRPr="00647BA0">
        <w:rPr>
          <w:rFonts w:ascii="Times New Roman" w:hAnsi="Times New Roman" w:cs="Times New Roman"/>
          <w:sz w:val="24"/>
          <w:szCs w:val="24"/>
        </w:rPr>
        <w:t>Tel.: (86)020-6278 9594; E-mail address: ruibinzhang@foxmail.com</w:t>
      </w:r>
    </w:p>
    <w:p w14:paraId="28E9AABB" w14:textId="77777777" w:rsidR="00357BD9" w:rsidRDefault="00357BD9" w:rsidP="00357BD9">
      <w:pPr>
        <w:rPr>
          <w:rFonts w:ascii="Times New Roman" w:hAnsi="Times New Roman" w:cs="Times New Roman"/>
          <w:sz w:val="24"/>
          <w:szCs w:val="24"/>
        </w:rPr>
      </w:pPr>
    </w:p>
    <w:p w14:paraId="0EDE193D" w14:textId="77777777" w:rsidR="00B76AE0" w:rsidRDefault="00B76AE0" w:rsidP="00357BD9">
      <w:pPr>
        <w:rPr>
          <w:rFonts w:ascii="Times New Roman" w:hAnsi="Times New Roman" w:cs="Times New Roman" w:hint="eastAsia"/>
          <w:sz w:val="24"/>
          <w:szCs w:val="24"/>
        </w:rPr>
      </w:pPr>
    </w:p>
    <w:p w14:paraId="797AF360" w14:textId="77777777" w:rsidR="00B76AE0" w:rsidRPr="00B6128D" w:rsidRDefault="00B76AE0" w:rsidP="00357BD9">
      <w:pPr>
        <w:rPr>
          <w:rFonts w:ascii="Times New Roman" w:hAnsi="Times New Roman" w:cs="Times New Roman"/>
          <w:sz w:val="24"/>
          <w:szCs w:val="24"/>
        </w:rPr>
      </w:pPr>
    </w:p>
    <w:p w14:paraId="2F06A756" w14:textId="0931CC38" w:rsidR="00CD6D53" w:rsidRPr="00A6760C" w:rsidRDefault="00CD6D53" w:rsidP="00CD6D53">
      <w:pPr>
        <w:pStyle w:val="a3"/>
        <w:jc w:val="left"/>
        <w:rPr>
          <w:sz w:val="24"/>
          <w:szCs w:val="24"/>
        </w:rPr>
      </w:pPr>
      <w:r w:rsidRPr="00A6760C">
        <w:rPr>
          <w:sz w:val="24"/>
          <w:szCs w:val="24"/>
        </w:rPr>
        <w:lastRenderedPageBreak/>
        <w:t>Table</w:t>
      </w:r>
      <w:r w:rsidR="00580B90">
        <w:rPr>
          <w:rFonts w:hint="eastAsia"/>
          <w:sz w:val="24"/>
          <w:szCs w:val="24"/>
        </w:rPr>
        <w:t>S</w:t>
      </w:r>
      <w:r w:rsidRPr="00A6760C">
        <w:rPr>
          <w:sz w:val="24"/>
          <w:szCs w:val="24"/>
        </w:rPr>
        <w:fldChar w:fldCharType="begin"/>
      </w:r>
      <w:r w:rsidRPr="00A6760C">
        <w:rPr>
          <w:sz w:val="24"/>
          <w:szCs w:val="24"/>
        </w:rPr>
        <w:instrText xml:space="preserve"> SEQ Supplementary_Table_S \* ARABIC </w:instrText>
      </w:r>
      <w:r w:rsidRPr="00A6760C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1</w:t>
      </w:r>
      <w:r w:rsidRPr="00A6760C">
        <w:rPr>
          <w:sz w:val="24"/>
          <w:szCs w:val="24"/>
        </w:rPr>
        <w:fldChar w:fldCharType="end"/>
      </w:r>
      <w:r w:rsidRPr="00A6760C">
        <w:rPr>
          <w:sz w:val="24"/>
          <w:szCs w:val="24"/>
        </w:rPr>
        <w:t xml:space="preserve"> 12-points imaging Methodology Quality Assessment Checklist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3"/>
        <w:gridCol w:w="4159"/>
      </w:tblGrid>
      <w:tr w:rsidR="00CD6D53" w14:paraId="7C089EE1" w14:textId="77777777" w:rsidTr="00EB3B2C">
        <w:tc>
          <w:tcPr>
            <w:tcW w:w="4363" w:type="dxa"/>
            <w:tcBorders>
              <w:top w:val="single" w:sz="4" w:space="0" w:color="auto"/>
              <w:bottom w:val="single" w:sz="4" w:space="0" w:color="auto"/>
            </w:tcBorders>
          </w:tcPr>
          <w:p w14:paraId="2D4E4F0E" w14:textId="77777777" w:rsidR="00CD6D53" w:rsidRDefault="00CD6D53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ategory 1: Subjects</w:t>
            </w:r>
          </w:p>
        </w:tc>
        <w:tc>
          <w:tcPr>
            <w:tcW w:w="4159" w:type="dxa"/>
            <w:tcBorders>
              <w:top w:val="single" w:sz="4" w:space="0" w:color="auto"/>
              <w:bottom w:val="single" w:sz="4" w:space="0" w:color="auto"/>
            </w:tcBorders>
          </w:tcPr>
          <w:p w14:paraId="303BAA7F" w14:textId="77777777" w:rsidR="00CD6D53" w:rsidRDefault="00CD6D53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Quality score (0/0.5/1)</w:t>
            </w:r>
          </w:p>
        </w:tc>
      </w:tr>
      <w:tr w:rsidR="00CD6D53" w14:paraId="087EBDC0" w14:textId="77777777" w:rsidTr="00EB3B2C">
        <w:tc>
          <w:tcPr>
            <w:tcW w:w="8522" w:type="dxa"/>
            <w:gridSpan w:val="2"/>
            <w:tcBorders>
              <w:top w:val="single" w:sz="4" w:space="0" w:color="auto"/>
            </w:tcBorders>
          </w:tcPr>
          <w:p w14:paraId="71C40849" w14:textId="77777777" w:rsidR="00CD6D53" w:rsidRDefault="00CD6D53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36F1A">
              <w:rPr>
                <w:rFonts w:ascii="Times New Roman" w:hAnsi="Times New Roman" w:cs="Times New Roman"/>
                <w:sz w:val="24"/>
                <w:szCs w:val="24"/>
              </w:rPr>
              <w:t>Patients were evaluated prospectively, specific diagnostic criteria were applied, and demographic data was reported</w:t>
            </w:r>
          </w:p>
        </w:tc>
      </w:tr>
      <w:tr w:rsidR="00CD6D53" w14:paraId="6372425C" w14:textId="77777777" w:rsidTr="00EB3B2C">
        <w:tc>
          <w:tcPr>
            <w:tcW w:w="8522" w:type="dxa"/>
            <w:gridSpan w:val="2"/>
          </w:tcPr>
          <w:p w14:paraId="01423184" w14:textId="77777777" w:rsidR="00CD6D53" w:rsidRDefault="00CD6D53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Pr="00E36F1A">
              <w:rPr>
                <w:rFonts w:ascii="Times New Roman" w:hAnsi="Times New Roman" w:cs="Times New Roman"/>
                <w:sz w:val="24"/>
                <w:szCs w:val="24"/>
              </w:rPr>
              <w:t>Healthy comparison subjects were evaluated prospectively, psychiatric and medical illnesses were excluded</w:t>
            </w:r>
          </w:p>
        </w:tc>
      </w:tr>
      <w:tr w:rsidR="00CD6D53" w14:paraId="15D32B90" w14:textId="77777777" w:rsidTr="00EB3B2C">
        <w:tc>
          <w:tcPr>
            <w:tcW w:w="8522" w:type="dxa"/>
            <w:gridSpan w:val="2"/>
          </w:tcPr>
          <w:p w14:paraId="3168A01C" w14:textId="77777777" w:rsidR="00CD6D53" w:rsidRDefault="00CD6D53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A1B84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Important variables (</w:t>
            </w:r>
            <w:proofErr w:type="gramStart"/>
            <w:r w:rsidRPr="00FA1B84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e.g.</w:t>
            </w:r>
            <w:proofErr w:type="gramEnd"/>
            <w:r w:rsidRPr="00FA1B84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 xml:space="preserve">sample size, </w:t>
            </w:r>
            <w:r w:rsidRPr="00FA1B84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 xml:space="preserve">age, gender, illness duration,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3"/>
                <w:szCs w:val="23"/>
              </w:rPr>
              <w:t>age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 xml:space="preserve"> of first </w:t>
            </w:r>
            <w:r w:rsidRPr="00FA1B84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 xml:space="preserve">onset, medication status, comorbidity,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 xml:space="preserve">score of </w:t>
            </w:r>
            <w:r w:rsidRPr="00FA1B84">
              <w:rPr>
                <w:rFonts w:ascii="Times New Roman" w:eastAsia="宋体" w:hAnsi="Times New Roman" w:cs="Times New Roman"/>
                <w:color w:val="000000"/>
                <w:kern w:val="0"/>
                <w:sz w:val="23"/>
                <w:szCs w:val="23"/>
              </w:rPr>
              <w:t>severity) were checked, either by stratification or statistically</w:t>
            </w:r>
          </w:p>
        </w:tc>
      </w:tr>
      <w:tr w:rsidR="00CD6D53" w14:paraId="2FB6D6E3" w14:textId="77777777" w:rsidTr="00EB3B2C">
        <w:tc>
          <w:tcPr>
            <w:tcW w:w="8522" w:type="dxa"/>
            <w:gridSpan w:val="2"/>
          </w:tcPr>
          <w:p w14:paraId="613B0189" w14:textId="77777777" w:rsidR="00CD6D53" w:rsidRDefault="00CD6D53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sample size of each group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B3B2C" w14:paraId="20D25658" w14:textId="77777777" w:rsidTr="00887148">
        <w:tc>
          <w:tcPr>
            <w:tcW w:w="85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A8B65F0" w14:textId="5F7307F1" w:rsidR="00EB3B2C" w:rsidRDefault="00EB3B2C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ategory 2: Methods implemented for fMRI acquisition and analysis</w:t>
            </w:r>
          </w:p>
        </w:tc>
      </w:tr>
      <w:tr w:rsidR="00CD6D53" w14:paraId="08F9A91E" w14:textId="77777777" w:rsidTr="00EB3B2C">
        <w:tc>
          <w:tcPr>
            <w:tcW w:w="8522" w:type="dxa"/>
            <w:gridSpan w:val="2"/>
            <w:tcBorders>
              <w:top w:val="single" w:sz="4" w:space="0" w:color="auto"/>
            </w:tcBorders>
          </w:tcPr>
          <w:p w14:paraId="4047439D" w14:textId="77777777" w:rsidR="00CD6D53" w:rsidRDefault="00CD6D53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Field strength of scanner at least 1.5T</w:t>
            </w:r>
          </w:p>
        </w:tc>
      </w:tr>
      <w:tr w:rsidR="00CD6D53" w14:paraId="7296CF49" w14:textId="77777777" w:rsidTr="00EB3B2C">
        <w:tc>
          <w:tcPr>
            <w:tcW w:w="8522" w:type="dxa"/>
            <w:gridSpan w:val="2"/>
          </w:tcPr>
          <w:p w14:paraId="6CD99786" w14:textId="77777777" w:rsidR="00CD6D53" w:rsidRDefault="00CD6D53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MRI slice-thickness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≤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mm</w:t>
            </w:r>
          </w:p>
        </w:tc>
      </w:tr>
      <w:tr w:rsidR="00CD6D53" w14:paraId="3F68D0F5" w14:textId="77777777" w:rsidTr="00EB3B2C">
        <w:tc>
          <w:tcPr>
            <w:tcW w:w="8522" w:type="dxa"/>
            <w:gridSpan w:val="2"/>
          </w:tcPr>
          <w:p w14:paraId="1E9B1B08" w14:textId="77777777" w:rsidR="00CD6D53" w:rsidRDefault="00CD6D53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Region of interest (ROI) analysis which selected a seed ROI in PCC</w:t>
            </w:r>
          </w:p>
        </w:tc>
      </w:tr>
      <w:tr w:rsidR="00CD6D53" w14:paraId="304A8896" w14:textId="77777777" w:rsidTr="00EB3B2C">
        <w:tc>
          <w:tcPr>
            <w:tcW w:w="8522" w:type="dxa"/>
            <w:gridSpan w:val="2"/>
          </w:tcPr>
          <w:p w14:paraId="332512AF" w14:textId="77777777" w:rsidR="00CD6D53" w:rsidRDefault="00CD6D53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The definition of PCC-ROI is clarified</w:t>
            </w:r>
          </w:p>
        </w:tc>
      </w:tr>
      <w:tr w:rsidR="00CD6D53" w14:paraId="1A406980" w14:textId="77777777" w:rsidTr="00EB3B2C">
        <w:tc>
          <w:tcPr>
            <w:tcW w:w="8522" w:type="dxa"/>
            <w:gridSpan w:val="2"/>
          </w:tcPr>
          <w:p w14:paraId="3666A122" w14:textId="77777777" w:rsidR="00CD6D53" w:rsidRDefault="00CD6D53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r w:rsidRPr="003C4B78">
              <w:rPr>
                <w:rFonts w:ascii="Times New Roman" w:hAnsi="Times New Roman" w:cs="Times New Roman"/>
                <w:sz w:val="24"/>
                <w:szCs w:val="24"/>
              </w:rPr>
              <w:t>The imaging technique used was clearly described so that it could be reproduced</w:t>
            </w:r>
          </w:p>
        </w:tc>
      </w:tr>
      <w:tr w:rsidR="00CD6D53" w14:paraId="322A97A8" w14:textId="77777777" w:rsidTr="00EB3B2C">
        <w:tc>
          <w:tcPr>
            <w:tcW w:w="8522" w:type="dxa"/>
            <w:gridSpan w:val="2"/>
            <w:tcBorders>
              <w:bottom w:val="single" w:sz="4" w:space="0" w:color="auto"/>
            </w:tcBorders>
          </w:tcPr>
          <w:p w14:paraId="341C064D" w14:textId="77777777" w:rsidR="00CD6D53" w:rsidRDefault="00CD6D53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 w:rsidRPr="003C4B78">
              <w:rPr>
                <w:rFonts w:ascii="Times New Roman" w:hAnsi="Times New Roman" w:cs="Times New Roman"/>
                <w:sz w:val="24"/>
                <w:szCs w:val="24"/>
              </w:rPr>
              <w:t>Measurements were clearly described so that they could be reproduced</w:t>
            </w:r>
          </w:p>
        </w:tc>
      </w:tr>
      <w:tr w:rsidR="00EB3B2C" w14:paraId="029D047C" w14:textId="77777777" w:rsidTr="00887148">
        <w:tc>
          <w:tcPr>
            <w:tcW w:w="852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A8BDCA9" w14:textId="4EF112D7" w:rsidR="00EB3B2C" w:rsidRDefault="00EB3B2C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ategory 3: Results and conclusions</w:t>
            </w:r>
          </w:p>
        </w:tc>
      </w:tr>
      <w:tr w:rsidR="00CD6D53" w14:paraId="0C621546" w14:textId="77777777" w:rsidTr="00EB3B2C">
        <w:tc>
          <w:tcPr>
            <w:tcW w:w="8522" w:type="dxa"/>
            <w:gridSpan w:val="2"/>
            <w:tcBorders>
              <w:top w:val="single" w:sz="4" w:space="0" w:color="auto"/>
            </w:tcBorders>
          </w:tcPr>
          <w:p w14:paraId="5CC1A84A" w14:textId="77777777" w:rsidR="00CD6D53" w:rsidRDefault="00CD6D53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A95EC7">
              <w:rPr>
                <w:rFonts w:ascii="Times New Roman" w:hAnsi="Times New Roman" w:cs="Times New Roman"/>
                <w:sz w:val="24"/>
                <w:szCs w:val="24"/>
              </w:rPr>
              <w:t>Statistical parameters for significant, and important non-significant, differences were provided</w:t>
            </w:r>
          </w:p>
        </w:tc>
      </w:tr>
      <w:tr w:rsidR="00CD6D53" w14:paraId="34A67BC5" w14:textId="77777777" w:rsidTr="00EB3B2C">
        <w:tc>
          <w:tcPr>
            <w:tcW w:w="8522" w:type="dxa"/>
            <w:gridSpan w:val="2"/>
            <w:tcBorders>
              <w:bottom w:val="single" w:sz="4" w:space="0" w:color="auto"/>
            </w:tcBorders>
          </w:tcPr>
          <w:p w14:paraId="29D6E89C" w14:textId="77777777" w:rsidR="00CD6D53" w:rsidRDefault="00CD6D53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Pr="00A95EC7">
              <w:rPr>
                <w:rFonts w:ascii="Times New Roman" w:hAnsi="Times New Roman" w:cs="Times New Roman"/>
                <w:sz w:val="24"/>
                <w:szCs w:val="24"/>
              </w:rPr>
              <w:t>Conclusions were consistent with the results obtained and the limitations were discussed</w:t>
            </w:r>
          </w:p>
        </w:tc>
      </w:tr>
    </w:tbl>
    <w:p w14:paraId="71E6F8E6" w14:textId="77777777" w:rsidR="00CD6D53" w:rsidRPr="00A6760C" w:rsidRDefault="00CD6D53" w:rsidP="00CD6D53">
      <w:pPr>
        <w:pStyle w:val="a3"/>
        <w:jc w:val="left"/>
        <w:rPr>
          <w:sz w:val="24"/>
          <w:szCs w:val="24"/>
        </w:rPr>
      </w:pPr>
      <w:r w:rsidRPr="00A6760C">
        <w:rPr>
          <w:rFonts w:hint="eastAsia"/>
          <w:sz w:val="24"/>
          <w:szCs w:val="24"/>
        </w:rPr>
        <w:t>N</w:t>
      </w:r>
      <w:r w:rsidRPr="00A6760C">
        <w:rPr>
          <w:sz w:val="24"/>
          <w:szCs w:val="24"/>
        </w:rPr>
        <w:t>ote: When criteria were partially met, 0.5 points were assigned</w:t>
      </w:r>
    </w:p>
    <w:p w14:paraId="44E78292" w14:textId="77777777" w:rsidR="00CD6D53" w:rsidRDefault="00CD6D53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088EDFD" w14:textId="77777777" w:rsidR="00CD6D53" w:rsidRDefault="00CD6D53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01EB94F" w14:textId="77777777" w:rsidR="00CD6D53" w:rsidRDefault="00CD6D53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5B7E098" w14:textId="77777777" w:rsidR="00CD6D53" w:rsidRDefault="00CD6D53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A3004D8" w14:textId="77777777" w:rsidR="00CD6D53" w:rsidRDefault="00CD6D53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F36978D" w14:textId="77777777" w:rsidR="00CD6D53" w:rsidRDefault="00CD6D53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C60E832" w14:textId="77777777" w:rsidR="00CD6D53" w:rsidRDefault="00CD6D53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CB89643" w14:textId="77777777" w:rsidR="00CD6D53" w:rsidRDefault="00CD6D53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06968D9" w14:textId="77777777" w:rsidR="00CD6D53" w:rsidRDefault="00CD6D53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6E824DF" w14:textId="77777777" w:rsidR="00CD6D53" w:rsidRDefault="00CD6D53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2DB6942" w14:textId="77777777" w:rsidR="00CD6D53" w:rsidRDefault="00CD6D53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661F88B" w14:textId="77777777" w:rsidR="00CD6D53" w:rsidRDefault="00CD6D53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788D818" w14:textId="77777777" w:rsidR="00CD6D53" w:rsidRDefault="00CD6D53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7D6E444" w14:textId="37F1D989" w:rsidR="00CD6D53" w:rsidRDefault="00CD6D53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433321D" w14:textId="77777777" w:rsidR="00A0045E" w:rsidRDefault="00A0045E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9FFCC7C" w14:textId="77777777" w:rsidR="00CD6D53" w:rsidRDefault="00CD6D53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5548B56" w14:textId="3FE8F762" w:rsidR="00CD6D53" w:rsidRDefault="00CD6D53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7674843" w14:textId="77777777" w:rsidR="000D6FEC" w:rsidRDefault="000D6FEC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D7F51E9" w14:textId="567435C5" w:rsidR="00EB3B2C" w:rsidRDefault="00EB3B2C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33F9B41" w14:textId="77777777" w:rsidR="0092424B" w:rsidRPr="00E36F1A" w:rsidRDefault="0092424B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AD5D880" w14:textId="77777777" w:rsidR="005E1FD3" w:rsidRDefault="005E1FD3" w:rsidP="005E1FD3">
      <w:pPr>
        <w:sectPr w:rsidR="005E1FD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4136AB3" w14:textId="301C7AAD" w:rsidR="005E1FD3" w:rsidRPr="00B6128D" w:rsidRDefault="005E1FD3" w:rsidP="005E1FD3">
      <w:r w:rsidRPr="00B6128D">
        <w:lastRenderedPageBreak/>
        <w:t xml:space="preserve">Table </w:t>
      </w:r>
      <w:r>
        <w:rPr>
          <w:rFonts w:hint="eastAsia"/>
        </w:rPr>
        <w:t>S</w:t>
      </w:r>
      <w:fldSimple w:instr=" SEQ Table \* ARABIC ">
        <w:r w:rsidRPr="00B6128D">
          <w:t>2</w:t>
        </w:r>
      </w:fldSimple>
      <w:r w:rsidRPr="00B6128D">
        <w:t xml:space="preserve"> Technique details of included studies</w:t>
      </w:r>
    </w:p>
    <w:tbl>
      <w:tblPr>
        <w:tblStyle w:val="a4"/>
        <w:tblW w:w="5543" w:type="pct"/>
        <w:tblInd w:w="-8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20"/>
        <w:gridCol w:w="1266"/>
        <w:gridCol w:w="1097"/>
        <w:gridCol w:w="1097"/>
        <w:gridCol w:w="531"/>
        <w:gridCol w:w="701"/>
        <w:gridCol w:w="547"/>
        <w:gridCol w:w="547"/>
        <w:gridCol w:w="550"/>
        <w:gridCol w:w="685"/>
        <w:gridCol w:w="1229"/>
        <w:gridCol w:w="685"/>
        <w:gridCol w:w="685"/>
        <w:gridCol w:w="1508"/>
        <w:gridCol w:w="962"/>
        <w:gridCol w:w="1603"/>
      </w:tblGrid>
      <w:tr w:rsidR="005E1FD3" w:rsidRPr="00B6128D" w14:paraId="57227925" w14:textId="77777777" w:rsidTr="00887148">
        <w:trPr>
          <w:trHeight w:val="327"/>
          <w:tblHeader/>
        </w:trPr>
        <w:tc>
          <w:tcPr>
            <w:tcW w:w="643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F14EA3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tudies</w:t>
            </w:r>
          </w:p>
        </w:tc>
        <w:tc>
          <w:tcPr>
            <w:tcW w:w="403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62958F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Magnetic field strength (T)</w:t>
            </w:r>
          </w:p>
        </w:tc>
        <w:tc>
          <w:tcPr>
            <w:tcW w:w="349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1080B1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 xml:space="preserve">Scanning duration of </w:t>
            </w: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rs-fMRI</w:t>
            </w:r>
          </w:p>
        </w:tc>
        <w:tc>
          <w:tcPr>
            <w:tcW w:w="349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25D5F2" w14:textId="77777777" w:rsidR="005E1FD3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 xml:space="preserve">R/TE </w:t>
            </w:r>
          </w:p>
          <w:p w14:paraId="5E8DA856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ms</w:t>
            </w:r>
            <w:proofErr w:type="spellEnd"/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69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7FDC28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O/EC</w:t>
            </w:r>
          </w:p>
        </w:tc>
        <w:tc>
          <w:tcPr>
            <w:tcW w:w="746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2DE077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hysiological regressors</w:t>
            </w:r>
          </w:p>
        </w:tc>
        <w:tc>
          <w:tcPr>
            <w:tcW w:w="1525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0931D6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Motion correction and control</w:t>
            </w:r>
          </w:p>
        </w:tc>
        <w:tc>
          <w:tcPr>
            <w:tcW w:w="816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C9BB47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ormalization</w:t>
            </w:r>
          </w:p>
        </w:tc>
      </w:tr>
      <w:tr w:rsidR="005E1FD3" w:rsidRPr="00B6128D" w14:paraId="46606E6F" w14:textId="77777777" w:rsidTr="00887148">
        <w:trPr>
          <w:trHeight w:val="763"/>
          <w:tblHeader/>
        </w:trPr>
        <w:tc>
          <w:tcPr>
            <w:tcW w:w="643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08E5F13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03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0E2458D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9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3931069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9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BE94BFD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014D319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F323AD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3418">
              <w:rPr>
                <w:rFonts w:ascii="Times New Roman" w:hAnsi="Times New Roman" w:cs="Times New Roman"/>
                <w:sz w:val="18"/>
                <w:szCs w:val="18"/>
              </w:rPr>
              <w:t>Global</w:t>
            </w:r>
          </w:p>
        </w:tc>
        <w:tc>
          <w:tcPr>
            <w:tcW w:w="17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AC6329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7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650865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W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M</w:t>
            </w:r>
          </w:p>
        </w:tc>
        <w:tc>
          <w:tcPr>
            <w:tcW w:w="1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FFBEC3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SF</w:t>
            </w:r>
          </w:p>
        </w:tc>
        <w:tc>
          <w:tcPr>
            <w:tcW w:w="21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464841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43418">
              <w:rPr>
                <w:rFonts w:ascii="Times New Roman" w:hAnsi="Times New Roman" w:cs="Times New Roman"/>
                <w:sz w:val="18"/>
                <w:szCs w:val="18"/>
              </w:rPr>
              <w:t>despk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4EEAE8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ead motion regression</w:t>
            </w:r>
          </w:p>
        </w:tc>
        <w:tc>
          <w:tcPr>
            <w:tcW w:w="21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96CBE1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crub</w:t>
            </w:r>
          </w:p>
        </w:tc>
        <w:tc>
          <w:tcPr>
            <w:tcW w:w="21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184B7B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roup-test</w:t>
            </w:r>
          </w:p>
        </w:tc>
        <w:tc>
          <w:tcPr>
            <w:tcW w:w="4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14983B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ead motional control in scanner</w:t>
            </w:r>
          </w:p>
        </w:tc>
        <w:tc>
          <w:tcPr>
            <w:tcW w:w="3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20F483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W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ith T1 image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5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5120B3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U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sing non-linear registration to EPI</w:t>
            </w:r>
          </w:p>
        </w:tc>
      </w:tr>
      <w:tr w:rsidR="005E1FD3" w:rsidRPr="00B6128D" w14:paraId="5C313268" w14:textId="77777777" w:rsidTr="00887148">
        <w:trPr>
          <w:trHeight w:val="210"/>
        </w:trPr>
        <w:tc>
          <w:tcPr>
            <w:tcW w:w="643" w:type="pct"/>
            <w:tcBorders>
              <w:top w:val="single" w:sz="4" w:space="0" w:color="auto"/>
            </w:tcBorders>
          </w:tcPr>
          <w:p w14:paraId="7C797861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Alexopoulos et al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 xml:space="preserve"> 2012</w:t>
            </w:r>
          </w:p>
        </w:tc>
        <w:tc>
          <w:tcPr>
            <w:tcW w:w="403" w:type="pct"/>
            <w:tcBorders>
              <w:top w:val="single" w:sz="4" w:space="0" w:color="auto"/>
            </w:tcBorders>
          </w:tcPr>
          <w:p w14:paraId="5B0C1C32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.5</w:t>
            </w:r>
          </w:p>
        </w:tc>
        <w:tc>
          <w:tcPr>
            <w:tcW w:w="349" w:type="pct"/>
            <w:tcBorders>
              <w:top w:val="single" w:sz="4" w:space="0" w:color="auto"/>
            </w:tcBorders>
          </w:tcPr>
          <w:p w14:paraId="7AA286D9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349" w:type="pct"/>
            <w:tcBorders>
              <w:top w:val="single" w:sz="4" w:space="0" w:color="auto"/>
            </w:tcBorders>
          </w:tcPr>
          <w:p w14:paraId="481C271F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000/50</w:t>
            </w:r>
          </w:p>
        </w:tc>
        <w:tc>
          <w:tcPr>
            <w:tcW w:w="169" w:type="pct"/>
            <w:tcBorders>
              <w:top w:val="single" w:sz="4" w:space="0" w:color="auto"/>
            </w:tcBorders>
          </w:tcPr>
          <w:p w14:paraId="7B15A680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223" w:type="pct"/>
            <w:tcBorders>
              <w:top w:val="single" w:sz="4" w:space="0" w:color="auto"/>
            </w:tcBorders>
          </w:tcPr>
          <w:p w14:paraId="08A17F54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174" w:type="pct"/>
            <w:tcBorders>
              <w:top w:val="single" w:sz="4" w:space="0" w:color="auto"/>
            </w:tcBorders>
          </w:tcPr>
          <w:p w14:paraId="369E72B0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174" w:type="pct"/>
            <w:tcBorders>
              <w:top w:val="single" w:sz="4" w:space="0" w:color="auto"/>
            </w:tcBorders>
          </w:tcPr>
          <w:p w14:paraId="77A2941D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5" w:type="pct"/>
            <w:tcBorders>
              <w:top w:val="single" w:sz="4" w:space="0" w:color="auto"/>
            </w:tcBorders>
          </w:tcPr>
          <w:p w14:paraId="331915FF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218" w:type="pct"/>
            <w:tcBorders>
              <w:top w:val="single" w:sz="4" w:space="0" w:color="auto"/>
            </w:tcBorders>
          </w:tcPr>
          <w:p w14:paraId="646D9C0B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391" w:type="pct"/>
            <w:tcBorders>
              <w:top w:val="single" w:sz="4" w:space="0" w:color="auto"/>
            </w:tcBorders>
          </w:tcPr>
          <w:p w14:paraId="5C084BFA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  <w:tcBorders>
              <w:top w:val="single" w:sz="4" w:space="0" w:color="auto"/>
            </w:tcBorders>
          </w:tcPr>
          <w:p w14:paraId="4557AAEF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  <w:tcBorders>
              <w:top w:val="single" w:sz="4" w:space="0" w:color="auto"/>
            </w:tcBorders>
          </w:tcPr>
          <w:p w14:paraId="4F4568FE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480" w:type="pct"/>
            <w:tcBorders>
              <w:top w:val="single" w:sz="4" w:space="0" w:color="auto"/>
            </w:tcBorders>
          </w:tcPr>
          <w:p w14:paraId="34D9ADC5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306" w:type="pct"/>
            <w:tcBorders>
              <w:top w:val="single" w:sz="4" w:space="0" w:color="auto"/>
            </w:tcBorders>
          </w:tcPr>
          <w:p w14:paraId="1DEC1BB6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510" w:type="pct"/>
            <w:tcBorders>
              <w:top w:val="single" w:sz="4" w:space="0" w:color="auto"/>
            </w:tcBorders>
          </w:tcPr>
          <w:p w14:paraId="05EFD0FD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</w:tr>
      <w:tr w:rsidR="005E1FD3" w:rsidRPr="00B6128D" w14:paraId="2E79CAD6" w14:textId="77777777" w:rsidTr="00887148">
        <w:trPr>
          <w:trHeight w:val="407"/>
        </w:trPr>
        <w:tc>
          <w:tcPr>
            <w:tcW w:w="643" w:type="pct"/>
          </w:tcPr>
          <w:p w14:paraId="666797F8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Andreescu et al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 xml:space="preserve"> 2014</w:t>
            </w:r>
          </w:p>
        </w:tc>
        <w:tc>
          <w:tcPr>
            <w:tcW w:w="403" w:type="pct"/>
          </w:tcPr>
          <w:p w14:paraId="2F3DFD48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349" w:type="pct"/>
          </w:tcPr>
          <w:p w14:paraId="782A741E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</w:p>
        </w:tc>
        <w:tc>
          <w:tcPr>
            <w:tcW w:w="349" w:type="pct"/>
          </w:tcPr>
          <w:p w14:paraId="0FB58F3F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2000/32</w:t>
            </w:r>
          </w:p>
        </w:tc>
        <w:tc>
          <w:tcPr>
            <w:tcW w:w="169" w:type="pct"/>
          </w:tcPr>
          <w:p w14:paraId="4345308A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223" w:type="pct"/>
          </w:tcPr>
          <w:p w14:paraId="5063F101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4" w:type="pct"/>
          </w:tcPr>
          <w:p w14:paraId="25218928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174" w:type="pct"/>
          </w:tcPr>
          <w:p w14:paraId="12979C8D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175" w:type="pct"/>
          </w:tcPr>
          <w:p w14:paraId="5D5D789B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218" w:type="pct"/>
          </w:tcPr>
          <w:p w14:paraId="65E8B2AA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391" w:type="pct"/>
          </w:tcPr>
          <w:p w14:paraId="2B1B143A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</w:tcPr>
          <w:p w14:paraId="48E3C132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</w:tcPr>
          <w:p w14:paraId="647789FB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480" w:type="pct"/>
          </w:tcPr>
          <w:p w14:paraId="58F554D3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306" w:type="pct"/>
          </w:tcPr>
          <w:p w14:paraId="56C3F90B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510" w:type="pct"/>
          </w:tcPr>
          <w:p w14:paraId="37360565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</w:tr>
      <w:tr w:rsidR="005E1FD3" w:rsidRPr="00B6128D" w14:paraId="132BFDC7" w14:textId="77777777" w:rsidTr="00887148">
        <w:trPr>
          <w:trHeight w:val="259"/>
        </w:trPr>
        <w:tc>
          <w:tcPr>
            <w:tcW w:w="643" w:type="pct"/>
          </w:tcPr>
          <w:p w14:paraId="116730BD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Berman et al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 xml:space="preserve"> 2011</w:t>
            </w:r>
          </w:p>
        </w:tc>
        <w:tc>
          <w:tcPr>
            <w:tcW w:w="403" w:type="pct"/>
          </w:tcPr>
          <w:p w14:paraId="3EC57097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349" w:type="pct"/>
          </w:tcPr>
          <w:p w14:paraId="377D37F5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349" w:type="pct"/>
          </w:tcPr>
          <w:p w14:paraId="59D88972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000/30</w:t>
            </w:r>
          </w:p>
        </w:tc>
        <w:tc>
          <w:tcPr>
            <w:tcW w:w="169" w:type="pct"/>
          </w:tcPr>
          <w:p w14:paraId="631DB347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EO</w:t>
            </w:r>
          </w:p>
        </w:tc>
        <w:tc>
          <w:tcPr>
            <w:tcW w:w="223" w:type="pct"/>
          </w:tcPr>
          <w:p w14:paraId="057394F8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4" w:type="pct"/>
          </w:tcPr>
          <w:p w14:paraId="3E26B055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4" w:type="pct"/>
          </w:tcPr>
          <w:p w14:paraId="6D47763B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5" w:type="pct"/>
          </w:tcPr>
          <w:p w14:paraId="698FAEF7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</w:tcPr>
          <w:p w14:paraId="48382B8C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391" w:type="pct"/>
          </w:tcPr>
          <w:p w14:paraId="2DEB7054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</w:tcPr>
          <w:p w14:paraId="3C411185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</w:tcPr>
          <w:p w14:paraId="2749EE57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480" w:type="pct"/>
          </w:tcPr>
          <w:p w14:paraId="5A493CF8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306" w:type="pct"/>
          </w:tcPr>
          <w:p w14:paraId="46B4ED3B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510" w:type="pct"/>
          </w:tcPr>
          <w:p w14:paraId="25FDC2EE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</w:tr>
      <w:tr w:rsidR="005E1FD3" w:rsidRPr="00B6128D" w14:paraId="5DF6E2CE" w14:textId="77777777" w:rsidTr="00887148">
        <w:trPr>
          <w:trHeight w:val="501"/>
        </w:trPr>
        <w:tc>
          <w:tcPr>
            <w:tcW w:w="643" w:type="pct"/>
          </w:tcPr>
          <w:p w14:paraId="19B3828D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Bessette et al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 xml:space="preserve"> 2018</w:t>
            </w:r>
          </w:p>
        </w:tc>
        <w:tc>
          <w:tcPr>
            <w:tcW w:w="403" w:type="pct"/>
          </w:tcPr>
          <w:p w14:paraId="16A42B19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349" w:type="pct"/>
          </w:tcPr>
          <w:p w14:paraId="331629B0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</w:p>
        </w:tc>
        <w:tc>
          <w:tcPr>
            <w:tcW w:w="349" w:type="pct"/>
          </w:tcPr>
          <w:p w14:paraId="744A02FA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 xml:space="preserve">000/30; 2000/22.2 </w:t>
            </w:r>
          </w:p>
        </w:tc>
        <w:tc>
          <w:tcPr>
            <w:tcW w:w="169" w:type="pct"/>
          </w:tcPr>
          <w:p w14:paraId="566119F2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EO</w:t>
            </w:r>
          </w:p>
        </w:tc>
        <w:tc>
          <w:tcPr>
            <w:tcW w:w="223" w:type="pct"/>
          </w:tcPr>
          <w:p w14:paraId="662D2CC2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4" w:type="pct"/>
          </w:tcPr>
          <w:p w14:paraId="6E1AF221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4" w:type="pct"/>
          </w:tcPr>
          <w:p w14:paraId="1AC7CC29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175" w:type="pct"/>
          </w:tcPr>
          <w:p w14:paraId="7DEFF138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218" w:type="pct"/>
          </w:tcPr>
          <w:p w14:paraId="7905F79D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391" w:type="pct"/>
          </w:tcPr>
          <w:p w14:paraId="74F92F0E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218" w:type="pct"/>
          </w:tcPr>
          <w:p w14:paraId="168F1104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</w:tcPr>
          <w:p w14:paraId="098C93B5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480" w:type="pct"/>
          </w:tcPr>
          <w:p w14:paraId="710B44A4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306" w:type="pct"/>
          </w:tcPr>
          <w:p w14:paraId="58554921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510" w:type="pct"/>
          </w:tcPr>
          <w:p w14:paraId="5AE35313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</w:tr>
      <w:tr w:rsidR="005E1FD3" w:rsidRPr="00B6128D" w14:paraId="588C2F1B" w14:textId="77777777" w:rsidTr="00887148">
        <w:trPr>
          <w:trHeight w:val="287"/>
        </w:trPr>
        <w:tc>
          <w:tcPr>
            <w:tcW w:w="643" w:type="pct"/>
          </w:tcPr>
          <w:p w14:paraId="6367F00C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Bluhm et al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 xml:space="preserve"> 2009</w:t>
            </w:r>
          </w:p>
        </w:tc>
        <w:tc>
          <w:tcPr>
            <w:tcW w:w="403" w:type="pct"/>
          </w:tcPr>
          <w:p w14:paraId="2570D5D3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349" w:type="pct"/>
          </w:tcPr>
          <w:p w14:paraId="74C7D4D8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’30’’</w:t>
            </w:r>
          </w:p>
        </w:tc>
        <w:tc>
          <w:tcPr>
            <w:tcW w:w="349" w:type="pct"/>
          </w:tcPr>
          <w:p w14:paraId="313D5077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A/</w:t>
            </w: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15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’’</w:t>
            </w:r>
          </w:p>
        </w:tc>
        <w:tc>
          <w:tcPr>
            <w:tcW w:w="169" w:type="pct"/>
          </w:tcPr>
          <w:p w14:paraId="1844B196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223" w:type="pct"/>
          </w:tcPr>
          <w:p w14:paraId="1E5D7E7E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4" w:type="pct"/>
          </w:tcPr>
          <w:p w14:paraId="03CA67B1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4" w:type="pct"/>
          </w:tcPr>
          <w:p w14:paraId="06F8A275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5" w:type="pct"/>
          </w:tcPr>
          <w:p w14:paraId="0B7D1BFA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</w:tcPr>
          <w:p w14:paraId="59A70582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391" w:type="pct"/>
          </w:tcPr>
          <w:p w14:paraId="778B3533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</w:tcPr>
          <w:p w14:paraId="3284D1BA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</w:tcPr>
          <w:p w14:paraId="2C6E8B23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480" w:type="pct"/>
          </w:tcPr>
          <w:p w14:paraId="27DC8AE5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306" w:type="pct"/>
          </w:tcPr>
          <w:p w14:paraId="52C92A1D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510" w:type="pct"/>
          </w:tcPr>
          <w:p w14:paraId="0A6179D9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</w:tr>
      <w:tr w:rsidR="005E1FD3" w:rsidRPr="00B6128D" w14:paraId="7C665D63" w14:textId="77777777" w:rsidTr="00887148">
        <w:trPr>
          <w:trHeight w:val="267"/>
        </w:trPr>
        <w:tc>
          <w:tcPr>
            <w:tcW w:w="643" w:type="pct"/>
          </w:tcPr>
          <w:p w14:paraId="14F7FE45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Chase et 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 xml:space="preserve"> 2014</w:t>
            </w:r>
          </w:p>
        </w:tc>
        <w:tc>
          <w:tcPr>
            <w:tcW w:w="403" w:type="pct"/>
          </w:tcPr>
          <w:p w14:paraId="08E26048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349" w:type="pct"/>
          </w:tcPr>
          <w:p w14:paraId="6F945B02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</w:p>
        </w:tc>
        <w:tc>
          <w:tcPr>
            <w:tcW w:w="349" w:type="pct"/>
          </w:tcPr>
          <w:p w14:paraId="2974460D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000/31</w:t>
            </w:r>
          </w:p>
        </w:tc>
        <w:tc>
          <w:tcPr>
            <w:tcW w:w="169" w:type="pct"/>
          </w:tcPr>
          <w:p w14:paraId="6CB030F8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223" w:type="pct"/>
          </w:tcPr>
          <w:p w14:paraId="3E53888A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4" w:type="pct"/>
          </w:tcPr>
          <w:p w14:paraId="25A9E615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4" w:type="pct"/>
          </w:tcPr>
          <w:p w14:paraId="01EC8634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175" w:type="pct"/>
          </w:tcPr>
          <w:p w14:paraId="69E532CF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218" w:type="pct"/>
          </w:tcPr>
          <w:p w14:paraId="18DB18B4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391" w:type="pct"/>
          </w:tcPr>
          <w:p w14:paraId="284F7248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</w:tcPr>
          <w:p w14:paraId="0ADFF32D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218" w:type="pct"/>
          </w:tcPr>
          <w:p w14:paraId="4C80AF9B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480" w:type="pct"/>
          </w:tcPr>
          <w:p w14:paraId="7FDDB83A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306" w:type="pct"/>
          </w:tcPr>
          <w:p w14:paraId="77F190FD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510" w:type="pct"/>
          </w:tcPr>
          <w:p w14:paraId="095426EF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</w:tr>
      <w:tr w:rsidR="005E1FD3" w:rsidRPr="00B6128D" w14:paraId="55768B71" w14:textId="77777777" w:rsidTr="00887148">
        <w:trPr>
          <w:trHeight w:val="365"/>
        </w:trPr>
        <w:tc>
          <w:tcPr>
            <w:tcW w:w="643" w:type="pct"/>
          </w:tcPr>
          <w:p w14:paraId="7E199280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Cheng et al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 xml:space="preserve"> 2018</w:t>
            </w:r>
          </w:p>
        </w:tc>
        <w:tc>
          <w:tcPr>
            <w:tcW w:w="403" w:type="pct"/>
          </w:tcPr>
          <w:p w14:paraId="36163C4D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349" w:type="pct"/>
          </w:tcPr>
          <w:p w14:paraId="0E141CEF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</w:p>
        </w:tc>
        <w:tc>
          <w:tcPr>
            <w:tcW w:w="349" w:type="pct"/>
          </w:tcPr>
          <w:p w14:paraId="34A6B0D3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000/30; 2500/27</w:t>
            </w:r>
          </w:p>
        </w:tc>
        <w:tc>
          <w:tcPr>
            <w:tcW w:w="169" w:type="pct"/>
          </w:tcPr>
          <w:p w14:paraId="79DA6ABC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223" w:type="pct"/>
          </w:tcPr>
          <w:p w14:paraId="4B3DB791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4" w:type="pct"/>
          </w:tcPr>
          <w:p w14:paraId="19B80687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4" w:type="pct"/>
          </w:tcPr>
          <w:p w14:paraId="43DF1C25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5" w:type="pct"/>
          </w:tcPr>
          <w:p w14:paraId="61478CA2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</w:tcPr>
          <w:p w14:paraId="10EB10D9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391" w:type="pct"/>
          </w:tcPr>
          <w:p w14:paraId="24F22130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218" w:type="pct"/>
          </w:tcPr>
          <w:p w14:paraId="77EFE56F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218" w:type="pct"/>
          </w:tcPr>
          <w:p w14:paraId="4941B99A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480" w:type="pct"/>
          </w:tcPr>
          <w:p w14:paraId="797A2089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306" w:type="pct"/>
          </w:tcPr>
          <w:p w14:paraId="5D3F0E92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510" w:type="pct"/>
          </w:tcPr>
          <w:p w14:paraId="571ED8F8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</w:tr>
      <w:tr w:rsidR="005E1FD3" w:rsidRPr="00B6128D" w14:paraId="415A86CD" w14:textId="77777777" w:rsidTr="00887148">
        <w:trPr>
          <w:trHeight w:val="290"/>
        </w:trPr>
        <w:tc>
          <w:tcPr>
            <w:tcW w:w="643" w:type="pct"/>
          </w:tcPr>
          <w:p w14:paraId="3FD056BA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Gaffrey et al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2012</w:t>
            </w:r>
          </w:p>
        </w:tc>
        <w:tc>
          <w:tcPr>
            <w:tcW w:w="403" w:type="pct"/>
          </w:tcPr>
          <w:p w14:paraId="369BEDE5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349" w:type="pct"/>
          </w:tcPr>
          <w:p w14:paraId="1702393E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4’</w:t>
            </w:r>
          </w:p>
        </w:tc>
        <w:tc>
          <w:tcPr>
            <w:tcW w:w="349" w:type="pct"/>
          </w:tcPr>
          <w:p w14:paraId="4B5ACB33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500/27</w:t>
            </w:r>
          </w:p>
        </w:tc>
        <w:tc>
          <w:tcPr>
            <w:tcW w:w="169" w:type="pct"/>
          </w:tcPr>
          <w:p w14:paraId="75324EE6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223" w:type="pct"/>
          </w:tcPr>
          <w:p w14:paraId="2609B28F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174" w:type="pct"/>
          </w:tcPr>
          <w:p w14:paraId="5D13EC18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4" w:type="pct"/>
          </w:tcPr>
          <w:p w14:paraId="60552DE2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175" w:type="pct"/>
          </w:tcPr>
          <w:p w14:paraId="3ECE16C9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</w:tcPr>
          <w:p w14:paraId="034CF524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391" w:type="pct"/>
          </w:tcPr>
          <w:p w14:paraId="3A650A92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218" w:type="pct"/>
          </w:tcPr>
          <w:p w14:paraId="51534820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</w:tcPr>
          <w:p w14:paraId="0302D03E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480" w:type="pct"/>
          </w:tcPr>
          <w:p w14:paraId="1DFB7B1F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306" w:type="pct"/>
          </w:tcPr>
          <w:p w14:paraId="53AF0843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510" w:type="pct"/>
          </w:tcPr>
          <w:p w14:paraId="7CDCE56D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</w:tr>
      <w:tr w:rsidR="005E1FD3" w:rsidRPr="00B6128D" w14:paraId="6F677E67" w14:textId="77777777" w:rsidTr="00887148">
        <w:trPr>
          <w:trHeight w:val="180"/>
        </w:trPr>
        <w:tc>
          <w:tcPr>
            <w:tcW w:w="643" w:type="pct"/>
          </w:tcPr>
          <w:p w14:paraId="48F23838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Guo et al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 xml:space="preserve"> 2013</w:t>
            </w:r>
          </w:p>
        </w:tc>
        <w:tc>
          <w:tcPr>
            <w:tcW w:w="403" w:type="pct"/>
          </w:tcPr>
          <w:p w14:paraId="0F639CB4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349" w:type="pct"/>
          </w:tcPr>
          <w:p w14:paraId="7B7F6F7E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349" w:type="pct"/>
          </w:tcPr>
          <w:p w14:paraId="62E52743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000/30</w:t>
            </w:r>
          </w:p>
        </w:tc>
        <w:tc>
          <w:tcPr>
            <w:tcW w:w="169" w:type="pct"/>
          </w:tcPr>
          <w:p w14:paraId="0C20242A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223" w:type="pct"/>
          </w:tcPr>
          <w:p w14:paraId="4818052C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174" w:type="pct"/>
          </w:tcPr>
          <w:p w14:paraId="5C8B3F60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4" w:type="pct"/>
          </w:tcPr>
          <w:p w14:paraId="650B3045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175" w:type="pct"/>
          </w:tcPr>
          <w:p w14:paraId="7947C491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</w:tcPr>
          <w:p w14:paraId="514CF865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391" w:type="pct"/>
          </w:tcPr>
          <w:p w14:paraId="10E20F24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218" w:type="pct"/>
          </w:tcPr>
          <w:p w14:paraId="4B6B8064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</w:tcPr>
          <w:p w14:paraId="76294B86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480" w:type="pct"/>
          </w:tcPr>
          <w:p w14:paraId="294353A9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306" w:type="pct"/>
          </w:tcPr>
          <w:p w14:paraId="16ED372A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510" w:type="pct"/>
          </w:tcPr>
          <w:p w14:paraId="256A05A6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</w:tr>
      <w:tr w:rsidR="005E1FD3" w:rsidRPr="00B6128D" w14:paraId="42FB8C28" w14:textId="77777777" w:rsidTr="00887148">
        <w:trPr>
          <w:trHeight w:val="575"/>
        </w:trPr>
        <w:tc>
          <w:tcPr>
            <w:tcW w:w="643" w:type="pct"/>
          </w:tcPr>
          <w:p w14:paraId="70693219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Jacobs et al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 xml:space="preserve"> 2016</w:t>
            </w:r>
          </w:p>
        </w:tc>
        <w:tc>
          <w:tcPr>
            <w:tcW w:w="403" w:type="pct"/>
          </w:tcPr>
          <w:p w14:paraId="0EB3CC84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349" w:type="pct"/>
          </w:tcPr>
          <w:p w14:paraId="22B998EE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</w:p>
        </w:tc>
        <w:tc>
          <w:tcPr>
            <w:tcW w:w="349" w:type="pct"/>
          </w:tcPr>
          <w:p w14:paraId="452CA60C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000/30; 2000/22.2</w:t>
            </w:r>
          </w:p>
        </w:tc>
        <w:tc>
          <w:tcPr>
            <w:tcW w:w="169" w:type="pct"/>
          </w:tcPr>
          <w:p w14:paraId="5CEAEE0E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3" w:type="pct"/>
          </w:tcPr>
          <w:p w14:paraId="3BBB64CE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4" w:type="pct"/>
          </w:tcPr>
          <w:p w14:paraId="1F1704E2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4" w:type="pct"/>
          </w:tcPr>
          <w:p w14:paraId="512327F8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5" w:type="pct"/>
          </w:tcPr>
          <w:p w14:paraId="4CC13514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</w:tcPr>
          <w:p w14:paraId="2B1E0DE5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391" w:type="pct"/>
          </w:tcPr>
          <w:p w14:paraId="3B07C490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</w:tcPr>
          <w:p w14:paraId="340C8EE5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</w:tcPr>
          <w:p w14:paraId="60D2C513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480" w:type="pct"/>
          </w:tcPr>
          <w:p w14:paraId="10DF5A99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306" w:type="pct"/>
          </w:tcPr>
          <w:p w14:paraId="63A35A40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510" w:type="pct"/>
          </w:tcPr>
          <w:p w14:paraId="0CCA2BB6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</w:tr>
      <w:tr w:rsidR="005E1FD3" w:rsidRPr="00B6128D" w14:paraId="674EFDE5" w14:textId="77777777" w:rsidTr="00887148">
        <w:trPr>
          <w:trHeight w:val="339"/>
        </w:trPr>
        <w:tc>
          <w:tcPr>
            <w:tcW w:w="643" w:type="pct"/>
          </w:tcPr>
          <w:p w14:paraId="473CA65C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Kim et al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 xml:space="preserve"> 2015</w:t>
            </w:r>
          </w:p>
        </w:tc>
        <w:tc>
          <w:tcPr>
            <w:tcW w:w="403" w:type="pct"/>
          </w:tcPr>
          <w:p w14:paraId="7CC6EA5D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349" w:type="pct"/>
          </w:tcPr>
          <w:p w14:paraId="7619F4E8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2’</w:t>
            </w:r>
          </w:p>
        </w:tc>
        <w:tc>
          <w:tcPr>
            <w:tcW w:w="349" w:type="pct"/>
          </w:tcPr>
          <w:p w14:paraId="5CD563B0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000/40</w:t>
            </w:r>
          </w:p>
        </w:tc>
        <w:tc>
          <w:tcPr>
            <w:tcW w:w="169" w:type="pct"/>
          </w:tcPr>
          <w:p w14:paraId="015E3713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223" w:type="pct"/>
          </w:tcPr>
          <w:p w14:paraId="1673891B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4" w:type="pct"/>
          </w:tcPr>
          <w:p w14:paraId="695F82EF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4" w:type="pct"/>
          </w:tcPr>
          <w:p w14:paraId="102F0406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175" w:type="pct"/>
          </w:tcPr>
          <w:p w14:paraId="76BA1944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218" w:type="pct"/>
          </w:tcPr>
          <w:p w14:paraId="5C6843A8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391" w:type="pct"/>
          </w:tcPr>
          <w:p w14:paraId="26F86AE9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218" w:type="pct"/>
          </w:tcPr>
          <w:p w14:paraId="232A2F2F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</w:tcPr>
          <w:p w14:paraId="2460DCF1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480" w:type="pct"/>
          </w:tcPr>
          <w:p w14:paraId="3308CC3D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306" w:type="pct"/>
          </w:tcPr>
          <w:p w14:paraId="73900CF5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510" w:type="pct"/>
          </w:tcPr>
          <w:p w14:paraId="784E1A2C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</w:tr>
      <w:tr w:rsidR="005E1FD3" w:rsidRPr="00B6128D" w14:paraId="36107D04" w14:textId="77777777" w:rsidTr="00887148">
        <w:trPr>
          <w:trHeight w:val="273"/>
        </w:trPr>
        <w:tc>
          <w:tcPr>
            <w:tcW w:w="643" w:type="pct"/>
          </w:tcPr>
          <w:p w14:paraId="5C6F3A64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Liu et al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 xml:space="preserve"> 2018</w:t>
            </w:r>
          </w:p>
        </w:tc>
        <w:tc>
          <w:tcPr>
            <w:tcW w:w="403" w:type="pct"/>
          </w:tcPr>
          <w:p w14:paraId="3220065D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349" w:type="pct"/>
          </w:tcPr>
          <w:p w14:paraId="11A0F72E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349" w:type="pct"/>
          </w:tcPr>
          <w:p w14:paraId="67374792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000/30</w:t>
            </w:r>
          </w:p>
        </w:tc>
        <w:tc>
          <w:tcPr>
            <w:tcW w:w="169" w:type="pct"/>
          </w:tcPr>
          <w:p w14:paraId="4EC19E27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223" w:type="pct"/>
          </w:tcPr>
          <w:p w14:paraId="74DD3081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174" w:type="pct"/>
          </w:tcPr>
          <w:p w14:paraId="649ACC1B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4" w:type="pct"/>
          </w:tcPr>
          <w:p w14:paraId="219522C5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175" w:type="pct"/>
          </w:tcPr>
          <w:p w14:paraId="716395D0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218" w:type="pct"/>
          </w:tcPr>
          <w:p w14:paraId="147739E3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391" w:type="pct"/>
          </w:tcPr>
          <w:p w14:paraId="3CF46D8A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218" w:type="pct"/>
          </w:tcPr>
          <w:p w14:paraId="081B2A31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</w:tcPr>
          <w:p w14:paraId="152E523A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480" w:type="pct"/>
          </w:tcPr>
          <w:p w14:paraId="2D1525EE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306" w:type="pct"/>
          </w:tcPr>
          <w:p w14:paraId="1F5CF168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510" w:type="pct"/>
          </w:tcPr>
          <w:p w14:paraId="4BA5E35E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</w:tr>
      <w:tr w:rsidR="005E1FD3" w:rsidRPr="00B6128D" w14:paraId="3FC9604F" w14:textId="77777777" w:rsidTr="00887148">
        <w:trPr>
          <w:trHeight w:val="222"/>
        </w:trPr>
        <w:tc>
          <w:tcPr>
            <w:tcW w:w="643" w:type="pct"/>
          </w:tcPr>
          <w:p w14:paraId="3198E390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Peters et al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 xml:space="preserve"> 2016</w:t>
            </w:r>
          </w:p>
        </w:tc>
        <w:tc>
          <w:tcPr>
            <w:tcW w:w="403" w:type="pct"/>
          </w:tcPr>
          <w:p w14:paraId="515ECE5F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349" w:type="pct"/>
          </w:tcPr>
          <w:p w14:paraId="3D200228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</w:p>
        </w:tc>
        <w:tc>
          <w:tcPr>
            <w:tcW w:w="349" w:type="pct"/>
          </w:tcPr>
          <w:p w14:paraId="0FFF84BD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000/22.2</w:t>
            </w:r>
          </w:p>
        </w:tc>
        <w:tc>
          <w:tcPr>
            <w:tcW w:w="169" w:type="pct"/>
          </w:tcPr>
          <w:p w14:paraId="5893EFB8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223" w:type="pct"/>
          </w:tcPr>
          <w:p w14:paraId="3E60545D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4" w:type="pct"/>
          </w:tcPr>
          <w:p w14:paraId="10914A8E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4" w:type="pct"/>
          </w:tcPr>
          <w:p w14:paraId="30E5EA1A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5" w:type="pct"/>
          </w:tcPr>
          <w:p w14:paraId="7F52A9FA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</w:tcPr>
          <w:p w14:paraId="214FE76A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391" w:type="pct"/>
          </w:tcPr>
          <w:p w14:paraId="116D9046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</w:tcPr>
          <w:p w14:paraId="33447AD6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</w:tcPr>
          <w:p w14:paraId="6529406D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480" w:type="pct"/>
          </w:tcPr>
          <w:p w14:paraId="7A9989E2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306" w:type="pct"/>
          </w:tcPr>
          <w:p w14:paraId="6F4B9FB4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510" w:type="pct"/>
          </w:tcPr>
          <w:p w14:paraId="433ABF4A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</w:tr>
      <w:tr w:rsidR="005E1FD3" w:rsidRPr="00B6128D" w14:paraId="37333D54" w14:textId="77777777" w:rsidTr="00887148">
        <w:trPr>
          <w:trHeight w:val="348"/>
        </w:trPr>
        <w:tc>
          <w:tcPr>
            <w:tcW w:w="643" w:type="pct"/>
          </w:tcPr>
          <w:p w14:paraId="2B809C27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Renner et al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 xml:space="preserve"> 2016</w:t>
            </w:r>
          </w:p>
        </w:tc>
        <w:tc>
          <w:tcPr>
            <w:tcW w:w="403" w:type="pct"/>
          </w:tcPr>
          <w:p w14:paraId="7FF35BC1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349" w:type="pct"/>
          </w:tcPr>
          <w:p w14:paraId="36140847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</w:p>
        </w:tc>
        <w:tc>
          <w:tcPr>
            <w:tcW w:w="349" w:type="pct"/>
          </w:tcPr>
          <w:p w14:paraId="398E6DBA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000/30</w:t>
            </w:r>
          </w:p>
        </w:tc>
        <w:tc>
          <w:tcPr>
            <w:tcW w:w="169" w:type="pct"/>
          </w:tcPr>
          <w:p w14:paraId="28143B8F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A</w:t>
            </w:r>
          </w:p>
        </w:tc>
        <w:tc>
          <w:tcPr>
            <w:tcW w:w="223" w:type="pct"/>
          </w:tcPr>
          <w:p w14:paraId="2B3D9F43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4" w:type="pct"/>
          </w:tcPr>
          <w:p w14:paraId="76139DA9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4" w:type="pct"/>
          </w:tcPr>
          <w:p w14:paraId="699451CE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5" w:type="pct"/>
          </w:tcPr>
          <w:p w14:paraId="7A133DF3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</w:tcPr>
          <w:p w14:paraId="4F3C859E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391" w:type="pct"/>
          </w:tcPr>
          <w:p w14:paraId="5FDEDF6E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</w:tcPr>
          <w:p w14:paraId="042E616C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</w:tcPr>
          <w:p w14:paraId="025C1347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480" w:type="pct"/>
          </w:tcPr>
          <w:p w14:paraId="215C3042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306" w:type="pct"/>
          </w:tcPr>
          <w:p w14:paraId="68B426EC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510" w:type="pct"/>
          </w:tcPr>
          <w:p w14:paraId="62461F7F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</w:tr>
      <w:tr w:rsidR="005E1FD3" w:rsidRPr="00B6128D" w14:paraId="06AE0821" w14:textId="77777777" w:rsidTr="00887148">
        <w:trPr>
          <w:trHeight w:val="283"/>
        </w:trPr>
        <w:tc>
          <w:tcPr>
            <w:tcW w:w="643" w:type="pct"/>
          </w:tcPr>
          <w:p w14:paraId="43C49276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Satyshur et al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 xml:space="preserve"> 2018</w:t>
            </w:r>
          </w:p>
        </w:tc>
        <w:tc>
          <w:tcPr>
            <w:tcW w:w="403" w:type="pct"/>
          </w:tcPr>
          <w:p w14:paraId="673395A0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349" w:type="pct"/>
          </w:tcPr>
          <w:p w14:paraId="41001662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0’</w:t>
            </w:r>
          </w:p>
        </w:tc>
        <w:tc>
          <w:tcPr>
            <w:tcW w:w="349" w:type="pct"/>
          </w:tcPr>
          <w:p w14:paraId="3B677FB9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000/2</w:t>
            </w:r>
          </w:p>
        </w:tc>
        <w:tc>
          <w:tcPr>
            <w:tcW w:w="169" w:type="pct"/>
          </w:tcPr>
          <w:p w14:paraId="0C9BB90C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223" w:type="pct"/>
          </w:tcPr>
          <w:p w14:paraId="4D16B6DC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4" w:type="pct"/>
          </w:tcPr>
          <w:p w14:paraId="7B71E3EB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4" w:type="pct"/>
          </w:tcPr>
          <w:p w14:paraId="5B41B1F2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5" w:type="pct"/>
          </w:tcPr>
          <w:p w14:paraId="02546942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</w:tcPr>
          <w:p w14:paraId="7B56C25E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391" w:type="pct"/>
          </w:tcPr>
          <w:p w14:paraId="4A6B9599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</w:tcPr>
          <w:p w14:paraId="1C56EC52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</w:tcPr>
          <w:p w14:paraId="4DB4C22E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480" w:type="pct"/>
          </w:tcPr>
          <w:p w14:paraId="2A8A47FD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306" w:type="pct"/>
          </w:tcPr>
          <w:p w14:paraId="15F87042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510" w:type="pct"/>
          </w:tcPr>
          <w:p w14:paraId="76F7420E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</w:tr>
      <w:tr w:rsidR="005E1FD3" w:rsidRPr="00B6128D" w14:paraId="5C05824A" w14:textId="77777777" w:rsidTr="00887148">
        <w:trPr>
          <w:trHeight w:val="302"/>
        </w:trPr>
        <w:tc>
          <w:tcPr>
            <w:tcW w:w="643" w:type="pct"/>
          </w:tcPr>
          <w:p w14:paraId="5D7A82F9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Wang et al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 xml:space="preserve"> 2012</w:t>
            </w:r>
          </w:p>
        </w:tc>
        <w:tc>
          <w:tcPr>
            <w:tcW w:w="403" w:type="pct"/>
          </w:tcPr>
          <w:p w14:paraId="3FFF7202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.5</w:t>
            </w:r>
          </w:p>
        </w:tc>
        <w:tc>
          <w:tcPr>
            <w:tcW w:w="349" w:type="pct"/>
          </w:tcPr>
          <w:p w14:paraId="45C5919D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’6’’</w:t>
            </w:r>
          </w:p>
        </w:tc>
        <w:tc>
          <w:tcPr>
            <w:tcW w:w="349" w:type="pct"/>
          </w:tcPr>
          <w:p w14:paraId="47701A89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000/40</w:t>
            </w:r>
          </w:p>
        </w:tc>
        <w:tc>
          <w:tcPr>
            <w:tcW w:w="169" w:type="pct"/>
          </w:tcPr>
          <w:p w14:paraId="32B6E631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EC</w:t>
            </w:r>
          </w:p>
        </w:tc>
        <w:tc>
          <w:tcPr>
            <w:tcW w:w="223" w:type="pct"/>
          </w:tcPr>
          <w:p w14:paraId="2DA9B946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4" w:type="pct"/>
          </w:tcPr>
          <w:p w14:paraId="6335733E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4" w:type="pct"/>
          </w:tcPr>
          <w:p w14:paraId="1492EFF0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5" w:type="pct"/>
          </w:tcPr>
          <w:p w14:paraId="640B7891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</w:tcPr>
          <w:p w14:paraId="271D3D3A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391" w:type="pct"/>
          </w:tcPr>
          <w:p w14:paraId="27C298C9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</w:tcPr>
          <w:p w14:paraId="6F6C3221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218" w:type="pct"/>
          </w:tcPr>
          <w:p w14:paraId="24CC1766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480" w:type="pct"/>
          </w:tcPr>
          <w:p w14:paraId="44AA5DD3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306" w:type="pct"/>
          </w:tcPr>
          <w:p w14:paraId="56DE4337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510" w:type="pct"/>
          </w:tcPr>
          <w:p w14:paraId="27C56D79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</w:tr>
      <w:tr w:rsidR="005E1FD3" w:rsidRPr="00B6128D" w14:paraId="4C819751" w14:textId="77777777" w:rsidTr="00887148">
        <w:trPr>
          <w:trHeight w:val="301"/>
        </w:trPr>
        <w:tc>
          <w:tcPr>
            <w:tcW w:w="643" w:type="pct"/>
            <w:tcBorders>
              <w:bottom w:val="single" w:sz="4" w:space="0" w:color="auto"/>
            </w:tcBorders>
          </w:tcPr>
          <w:p w14:paraId="5A6427B9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Zhang et al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 xml:space="preserve"> 2015</w:t>
            </w:r>
          </w:p>
        </w:tc>
        <w:tc>
          <w:tcPr>
            <w:tcW w:w="403" w:type="pct"/>
            <w:tcBorders>
              <w:bottom w:val="single" w:sz="4" w:space="0" w:color="auto"/>
            </w:tcBorders>
          </w:tcPr>
          <w:p w14:paraId="4F54D20D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349" w:type="pct"/>
            <w:tcBorders>
              <w:bottom w:val="single" w:sz="4" w:space="0" w:color="auto"/>
            </w:tcBorders>
          </w:tcPr>
          <w:p w14:paraId="040B2181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’</w:t>
            </w:r>
          </w:p>
        </w:tc>
        <w:tc>
          <w:tcPr>
            <w:tcW w:w="349" w:type="pct"/>
            <w:tcBorders>
              <w:bottom w:val="single" w:sz="4" w:space="0" w:color="auto"/>
            </w:tcBorders>
          </w:tcPr>
          <w:p w14:paraId="3A11111A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000/30</w:t>
            </w:r>
          </w:p>
        </w:tc>
        <w:tc>
          <w:tcPr>
            <w:tcW w:w="169" w:type="pct"/>
            <w:tcBorders>
              <w:bottom w:val="single" w:sz="4" w:space="0" w:color="auto"/>
            </w:tcBorders>
          </w:tcPr>
          <w:p w14:paraId="3BC9F7F9" w14:textId="77777777" w:rsidR="005E1FD3" w:rsidRPr="00B6128D" w:rsidRDefault="005E1FD3" w:rsidP="0088714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 w:rsidRPr="00B6128D">
              <w:rPr>
                <w:rFonts w:ascii="Times New Roman" w:hAnsi="Times New Roman" w:cs="Times New Roman"/>
                <w:sz w:val="18"/>
                <w:szCs w:val="18"/>
              </w:rPr>
              <w:t>C</w:t>
            </w:r>
          </w:p>
        </w:tc>
        <w:tc>
          <w:tcPr>
            <w:tcW w:w="223" w:type="pct"/>
            <w:tcBorders>
              <w:bottom w:val="single" w:sz="4" w:space="0" w:color="auto"/>
            </w:tcBorders>
          </w:tcPr>
          <w:p w14:paraId="4E3AEA04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174" w:type="pct"/>
            <w:tcBorders>
              <w:bottom w:val="single" w:sz="4" w:space="0" w:color="auto"/>
            </w:tcBorders>
          </w:tcPr>
          <w:p w14:paraId="45307E22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174" w:type="pct"/>
            <w:tcBorders>
              <w:bottom w:val="single" w:sz="4" w:space="0" w:color="auto"/>
            </w:tcBorders>
          </w:tcPr>
          <w:p w14:paraId="7063C0A8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175" w:type="pct"/>
            <w:tcBorders>
              <w:bottom w:val="single" w:sz="4" w:space="0" w:color="auto"/>
            </w:tcBorders>
          </w:tcPr>
          <w:p w14:paraId="3DE2D2DC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  <w:tcBorders>
              <w:bottom w:val="single" w:sz="4" w:space="0" w:color="auto"/>
            </w:tcBorders>
          </w:tcPr>
          <w:p w14:paraId="41C01611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391" w:type="pct"/>
            <w:tcBorders>
              <w:bottom w:val="single" w:sz="4" w:space="0" w:color="auto"/>
            </w:tcBorders>
          </w:tcPr>
          <w:p w14:paraId="011B6358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218" w:type="pct"/>
            <w:tcBorders>
              <w:bottom w:val="single" w:sz="4" w:space="0" w:color="auto"/>
            </w:tcBorders>
          </w:tcPr>
          <w:p w14:paraId="12BEE04B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218" w:type="pct"/>
            <w:tcBorders>
              <w:bottom w:val="single" w:sz="4" w:space="0" w:color="auto"/>
            </w:tcBorders>
          </w:tcPr>
          <w:p w14:paraId="3FAF4F00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480" w:type="pct"/>
            <w:tcBorders>
              <w:bottom w:val="single" w:sz="4" w:space="0" w:color="auto"/>
            </w:tcBorders>
          </w:tcPr>
          <w:p w14:paraId="4376895B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  <w:tc>
          <w:tcPr>
            <w:tcW w:w="306" w:type="pct"/>
            <w:tcBorders>
              <w:bottom w:val="single" w:sz="4" w:space="0" w:color="auto"/>
            </w:tcBorders>
          </w:tcPr>
          <w:p w14:paraId="35803BD4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--</w:t>
            </w:r>
          </w:p>
        </w:tc>
        <w:tc>
          <w:tcPr>
            <w:tcW w:w="510" w:type="pct"/>
            <w:tcBorders>
              <w:bottom w:val="single" w:sz="4" w:space="0" w:color="auto"/>
            </w:tcBorders>
          </w:tcPr>
          <w:p w14:paraId="138410B4" w14:textId="77777777" w:rsidR="005E1FD3" w:rsidRPr="00B6128D" w:rsidRDefault="005E1FD3" w:rsidP="0088714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6128D">
              <w:rPr>
                <w:rFonts w:ascii="Times New Roman" w:hAnsi="Times New Roman" w:cs="Times New Roman" w:hint="eastAsia"/>
                <w:sz w:val="18"/>
                <w:szCs w:val="18"/>
              </w:rPr>
              <w:t>√</w:t>
            </w:r>
          </w:p>
        </w:tc>
      </w:tr>
    </w:tbl>
    <w:p w14:paraId="13B55F7A" w14:textId="5E10794B" w:rsidR="005E1FD3" w:rsidRDefault="005E1FD3" w:rsidP="005E1FD3">
      <w:pPr>
        <w:jc w:val="left"/>
        <w:rPr>
          <w:rFonts w:ascii="Times New Roman" w:hAnsi="Times New Roman" w:cs="Times New Roman"/>
          <w:sz w:val="24"/>
          <w:szCs w:val="24"/>
        </w:rPr>
        <w:sectPr w:rsidR="005E1FD3" w:rsidSect="005E1FD3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  <w:r w:rsidRPr="00B6128D">
        <w:rPr>
          <w:rFonts w:ascii="Times New Roman" w:hAnsi="Times New Roman" w:cs="Times New Roman"/>
          <w:sz w:val="24"/>
          <w:szCs w:val="24"/>
        </w:rPr>
        <w:t xml:space="preserve">Note: The above table </w:t>
      </w:r>
      <w:r w:rsidRPr="00B6128D">
        <w:rPr>
          <w:rFonts w:ascii="Times New Roman" w:hAnsi="Times New Roman" w:cs="Times New Roman" w:hint="eastAsia"/>
          <w:sz w:val="24"/>
          <w:szCs w:val="24"/>
        </w:rPr>
        <w:t>demonstrate</w:t>
      </w:r>
      <w:r w:rsidRPr="00B6128D">
        <w:rPr>
          <w:rFonts w:ascii="Times New Roman" w:hAnsi="Times New Roman" w:cs="Times New Roman"/>
          <w:sz w:val="24"/>
          <w:szCs w:val="24"/>
        </w:rPr>
        <w:t xml:space="preserve">s the methods utilized in each study including repetition time/echo time (TR/TE), eyes open (EO) or closed </w:t>
      </w:r>
      <w:r w:rsidRPr="00B6128D">
        <w:rPr>
          <w:rFonts w:ascii="Times New Roman" w:hAnsi="Times New Roman" w:cs="Times New Roman"/>
          <w:sz w:val="24"/>
          <w:szCs w:val="24"/>
        </w:rPr>
        <w:lastRenderedPageBreak/>
        <w:t>(EC), regressors included in statistical modeling to control for physiological noise, i.e.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6128D">
        <w:rPr>
          <w:rFonts w:ascii="Times New Roman" w:hAnsi="Times New Roman" w:cs="Times New Roman"/>
          <w:sz w:val="24"/>
          <w:szCs w:val="24"/>
        </w:rPr>
        <w:t xml:space="preserve"> average signal across whole brain (global), </w:t>
      </w:r>
      <w:r>
        <w:rPr>
          <w:rFonts w:ascii="Times New Roman" w:hAnsi="Times New Roman" w:cs="Times New Roman"/>
          <w:sz w:val="24"/>
          <w:szCs w:val="24"/>
        </w:rPr>
        <w:t>grey</w:t>
      </w:r>
      <w:r w:rsidRPr="00B6128D">
        <w:rPr>
          <w:rFonts w:ascii="Times New Roman" w:hAnsi="Times New Roman" w:cs="Times New Roman"/>
          <w:sz w:val="24"/>
          <w:szCs w:val="24"/>
        </w:rPr>
        <w:t xml:space="preserve"> matter (GM), white matter (WM), or cerebrospinal fluid (CSF), strategies for motion correction and/or sudden shifts in intensity, i.e.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6128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6128D">
        <w:rPr>
          <w:rFonts w:ascii="Times New Roman" w:hAnsi="Times New Roman" w:cs="Times New Roman"/>
          <w:sz w:val="24"/>
          <w:szCs w:val="24"/>
        </w:rPr>
        <w:t>despiking</w:t>
      </w:r>
      <w:proofErr w:type="spellEnd"/>
      <w:r w:rsidRPr="00B6128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B6128D">
        <w:rPr>
          <w:rFonts w:ascii="Times New Roman" w:hAnsi="Times New Roman" w:cs="Times New Roman"/>
          <w:sz w:val="24"/>
          <w:szCs w:val="24"/>
        </w:rPr>
        <w:t>despk</w:t>
      </w:r>
      <w:proofErr w:type="spellEnd"/>
      <w:r w:rsidRPr="00B6128D">
        <w:rPr>
          <w:rFonts w:ascii="Times New Roman" w:hAnsi="Times New Roman" w:cs="Times New Roman"/>
          <w:sz w:val="24"/>
          <w:szCs w:val="24"/>
        </w:rPr>
        <w:t>), the inclusion of motion parameters in statistical modeling (e.g.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6128D">
        <w:rPr>
          <w:rFonts w:ascii="Times New Roman" w:hAnsi="Times New Roman" w:cs="Times New Roman"/>
          <w:sz w:val="24"/>
          <w:szCs w:val="24"/>
        </w:rPr>
        <w:t xml:space="preserve"> 6-para, 12-para, 24-pa</w:t>
      </w:r>
      <w:r w:rsidRPr="00B6128D">
        <w:rPr>
          <w:rFonts w:ascii="Times New Roman" w:hAnsi="Times New Roman" w:cs="Times New Roman" w:hint="eastAsia"/>
          <w:sz w:val="24"/>
          <w:szCs w:val="24"/>
        </w:rPr>
        <w:t>ra, 36-para), head motional control in scanner, scrubbing to remove outlier volumes (scrub), or comparing groups on motion parameters; normalization with T1 image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B6128D">
        <w:rPr>
          <w:rFonts w:ascii="Times New Roman" w:hAnsi="Times New Roman" w:cs="Times New Roman" w:hint="eastAsia"/>
          <w:sz w:val="24"/>
          <w:szCs w:val="24"/>
        </w:rPr>
        <w:t xml:space="preserve"> or EPI template directly. </w:t>
      </w:r>
      <w:r w:rsidRPr="00B6128D">
        <w:rPr>
          <w:rFonts w:ascii="Times New Roman" w:hAnsi="Times New Roman" w:cs="Times New Roman"/>
          <w:sz w:val="24"/>
          <w:szCs w:val="24"/>
        </w:rPr>
        <w:t>“</w:t>
      </w:r>
      <w:r w:rsidRPr="00B6128D">
        <w:rPr>
          <w:rFonts w:ascii="Times New Roman" w:hAnsi="Times New Roman" w:cs="Times New Roman" w:hint="eastAsia"/>
          <w:sz w:val="24"/>
          <w:szCs w:val="24"/>
        </w:rPr>
        <w:t>√</w:t>
      </w:r>
      <w:r w:rsidRPr="00B6128D">
        <w:rPr>
          <w:rFonts w:ascii="Times New Roman" w:hAnsi="Times New Roman" w:cs="Times New Roman"/>
          <w:sz w:val="24"/>
          <w:szCs w:val="24"/>
        </w:rPr>
        <w:t>”</w:t>
      </w:r>
      <w:r w:rsidRPr="00B6128D">
        <w:rPr>
          <w:rFonts w:ascii="Times New Roman" w:hAnsi="Times New Roman" w:cs="Times New Roman" w:hint="eastAsia"/>
          <w:sz w:val="24"/>
          <w:szCs w:val="24"/>
        </w:rPr>
        <w:t xml:space="preserve"> indicates such met</w:t>
      </w:r>
      <w:r w:rsidRPr="00B6128D">
        <w:rPr>
          <w:rFonts w:ascii="Times New Roman" w:hAnsi="Times New Roman" w:cs="Times New Roman"/>
          <w:sz w:val="24"/>
          <w:szCs w:val="24"/>
        </w:rPr>
        <w:t>hod was used in the study.</w:t>
      </w:r>
    </w:p>
    <w:p w14:paraId="44D49D12" w14:textId="77777777" w:rsidR="00887148" w:rsidRPr="00887148" w:rsidRDefault="00887148" w:rsidP="00887148"/>
    <w:p w14:paraId="2B9A8652" w14:textId="15E0E1D9" w:rsidR="00887148" w:rsidRPr="00887148" w:rsidRDefault="00887148" w:rsidP="00357BD9">
      <w:pPr>
        <w:pStyle w:val="a3"/>
        <w:keepNext/>
        <w:jc w:val="left"/>
        <w:rPr>
          <w:rFonts w:ascii="Times New Roman" w:hAnsi="Times New Roman" w:cs="Times New Roman"/>
          <w:sz w:val="24"/>
          <w:szCs w:val="24"/>
        </w:rPr>
      </w:pPr>
      <w:r w:rsidRPr="00357BD9">
        <w:rPr>
          <w:rFonts w:ascii="Times New Roman" w:hAnsi="Times New Roman" w:cs="Times New Roman"/>
          <w:sz w:val="24"/>
          <w:szCs w:val="24"/>
        </w:rPr>
        <w:t>Table S3</w:t>
      </w:r>
      <w:r w:rsidRPr="00887148">
        <w:rPr>
          <w:rFonts w:ascii="Times New Roman" w:hAnsi="Times New Roman" w:cs="Times New Roman"/>
          <w:sz w:val="24"/>
          <w:szCs w:val="24"/>
        </w:rPr>
        <w:t xml:space="preserve"> Structural differences in patients with major depressive disorder (MDD) compared with controls.</w:t>
      </w:r>
    </w:p>
    <w:tbl>
      <w:tblPr>
        <w:tblW w:w="6453" w:type="pct"/>
        <w:tblInd w:w="-1276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48"/>
        <w:gridCol w:w="719"/>
        <w:gridCol w:w="741"/>
        <w:gridCol w:w="732"/>
        <w:gridCol w:w="1201"/>
        <w:gridCol w:w="1221"/>
        <w:gridCol w:w="686"/>
        <w:gridCol w:w="550"/>
      </w:tblGrid>
      <w:tr w:rsidR="00887148" w:rsidRPr="00887148" w14:paraId="39AAF990" w14:textId="77777777" w:rsidTr="00887148">
        <w:trPr>
          <w:trHeight w:val="654"/>
        </w:trPr>
        <w:tc>
          <w:tcPr>
            <w:tcW w:w="2340" w:type="pct"/>
            <w:vMerge w:val="restart"/>
            <w:tcBorders>
              <w:top w:val="single" w:sz="4" w:space="0" w:color="auto"/>
            </w:tcBorders>
            <w:vAlign w:val="center"/>
          </w:tcPr>
          <w:p w14:paraId="621FB5E7" w14:textId="77777777" w:rsidR="00887148" w:rsidRPr="00887148" w:rsidRDefault="00887148" w:rsidP="0088714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R</w:t>
            </w:r>
            <w:r w:rsidRPr="00887148">
              <w:rPr>
                <w:rFonts w:ascii="Times New Roman" w:hAnsi="Times New Roman" w:cs="Times New Roman"/>
                <w:kern w:val="0"/>
                <w:sz w:val="24"/>
                <w:szCs w:val="24"/>
              </w:rPr>
              <w:t>egion</w:t>
            </w:r>
          </w:p>
        </w:tc>
        <w:tc>
          <w:tcPr>
            <w:tcW w:w="99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924F02" w14:textId="77777777" w:rsidR="00887148" w:rsidRPr="00887148" w:rsidRDefault="00887148" w:rsidP="0088714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M</w:t>
            </w:r>
            <w:r w:rsidRPr="00887148">
              <w:rPr>
                <w:rFonts w:ascii="Times New Roman" w:hAnsi="Times New Roman" w:cs="Times New Roman"/>
                <w:kern w:val="0"/>
                <w:sz w:val="24"/>
                <w:szCs w:val="24"/>
              </w:rPr>
              <w:t>NI coordinate</w:t>
            </w:r>
          </w:p>
        </w:tc>
        <w:tc>
          <w:tcPr>
            <w:tcW w:w="546" w:type="pct"/>
            <w:vMerge w:val="restart"/>
            <w:tcBorders>
              <w:top w:val="single" w:sz="4" w:space="0" w:color="auto"/>
            </w:tcBorders>
            <w:vAlign w:val="center"/>
          </w:tcPr>
          <w:p w14:paraId="08EDF5BE" w14:textId="77777777" w:rsidR="00887148" w:rsidRPr="00887148" w:rsidRDefault="00887148" w:rsidP="0088714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Z </w:t>
            </w:r>
            <w:r w:rsidRPr="00887148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value</w:t>
            </w:r>
          </w:p>
        </w:tc>
        <w:tc>
          <w:tcPr>
            <w:tcW w:w="555" w:type="pct"/>
            <w:vMerge w:val="restart"/>
            <w:tcBorders>
              <w:top w:val="single" w:sz="4" w:space="0" w:color="auto"/>
            </w:tcBorders>
            <w:vAlign w:val="center"/>
          </w:tcPr>
          <w:p w14:paraId="2BF930CC" w14:textId="77777777" w:rsidR="00887148" w:rsidRPr="00887148" w:rsidRDefault="00887148" w:rsidP="0088714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P</w:t>
            </w:r>
          </w:p>
        </w:tc>
        <w:tc>
          <w:tcPr>
            <w:tcW w:w="562" w:type="pct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11D1D37C" w14:textId="77777777" w:rsidR="00887148" w:rsidRPr="00887148" w:rsidRDefault="00887148" w:rsidP="00887148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/>
                <w:kern w:val="0"/>
                <w:sz w:val="24"/>
                <w:szCs w:val="24"/>
              </w:rPr>
              <w:t>Voxels</w:t>
            </w:r>
            <w:r w:rsidRPr="00887148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No. </w:t>
            </w:r>
          </w:p>
        </w:tc>
      </w:tr>
      <w:tr w:rsidR="00887148" w:rsidRPr="00887148" w14:paraId="7BDF63A8" w14:textId="77777777" w:rsidTr="00887148">
        <w:trPr>
          <w:trHeight w:val="320"/>
        </w:trPr>
        <w:tc>
          <w:tcPr>
            <w:tcW w:w="2340" w:type="pct"/>
            <w:vMerge/>
            <w:tcBorders>
              <w:bottom w:val="single" w:sz="4" w:space="0" w:color="auto"/>
            </w:tcBorders>
          </w:tcPr>
          <w:p w14:paraId="6F34E805" w14:textId="77777777" w:rsidR="00887148" w:rsidRPr="00887148" w:rsidRDefault="00887148" w:rsidP="00887148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27" w:type="pct"/>
            <w:tcBorders>
              <w:top w:val="single" w:sz="4" w:space="0" w:color="auto"/>
              <w:bottom w:val="single" w:sz="4" w:space="0" w:color="auto"/>
            </w:tcBorders>
          </w:tcPr>
          <w:p w14:paraId="5BB5F86F" w14:textId="77777777" w:rsidR="00887148" w:rsidRPr="00887148" w:rsidRDefault="00887148" w:rsidP="00887148">
            <w:pPr>
              <w:jc w:val="left"/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  <w:t>x</w:t>
            </w:r>
          </w:p>
        </w:tc>
        <w:tc>
          <w:tcPr>
            <w:tcW w:w="337" w:type="pct"/>
            <w:tcBorders>
              <w:top w:val="single" w:sz="4" w:space="0" w:color="auto"/>
              <w:bottom w:val="single" w:sz="4" w:space="0" w:color="auto"/>
            </w:tcBorders>
          </w:tcPr>
          <w:p w14:paraId="6F089476" w14:textId="77777777" w:rsidR="00887148" w:rsidRPr="00887148" w:rsidRDefault="00887148" w:rsidP="00887148">
            <w:pPr>
              <w:jc w:val="left"/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  <w:t>y</w:t>
            </w:r>
          </w:p>
        </w:tc>
        <w:tc>
          <w:tcPr>
            <w:tcW w:w="333" w:type="pct"/>
            <w:tcBorders>
              <w:top w:val="single" w:sz="4" w:space="0" w:color="auto"/>
              <w:bottom w:val="single" w:sz="4" w:space="0" w:color="auto"/>
            </w:tcBorders>
          </w:tcPr>
          <w:p w14:paraId="3734606A" w14:textId="77777777" w:rsidR="00887148" w:rsidRPr="00887148" w:rsidRDefault="00887148" w:rsidP="00887148">
            <w:pPr>
              <w:jc w:val="left"/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  <w:t>z</w:t>
            </w:r>
          </w:p>
        </w:tc>
        <w:tc>
          <w:tcPr>
            <w:tcW w:w="546" w:type="pct"/>
            <w:vMerge/>
            <w:tcBorders>
              <w:bottom w:val="single" w:sz="4" w:space="0" w:color="auto"/>
            </w:tcBorders>
          </w:tcPr>
          <w:p w14:paraId="6F638B8F" w14:textId="77777777" w:rsidR="00887148" w:rsidRPr="00887148" w:rsidRDefault="00887148" w:rsidP="00887148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55" w:type="pct"/>
            <w:vMerge/>
            <w:tcBorders>
              <w:bottom w:val="single" w:sz="4" w:space="0" w:color="auto"/>
            </w:tcBorders>
          </w:tcPr>
          <w:p w14:paraId="58EDF0F9" w14:textId="77777777" w:rsidR="00887148" w:rsidRPr="00887148" w:rsidRDefault="00887148" w:rsidP="00887148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62" w:type="pct"/>
            <w:gridSpan w:val="2"/>
            <w:vMerge/>
            <w:tcBorders>
              <w:bottom w:val="single" w:sz="4" w:space="0" w:color="auto"/>
            </w:tcBorders>
          </w:tcPr>
          <w:p w14:paraId="3B425C65" w14:textId="77777777" w:rsidR="00887148" w:rsidRPr="00887148" w:rsidRDefault="00887148" w:rsidP="00887148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887148" w:rsidRPr="00887148" w14:paraId="2E0124D7" w14:textId="77777777" w:rsidTr="00887148">
        <w:trPr>
          <w:trHeight w:val="332"/>
        </w:trPr>
        <w:tc>
          <w:tcPr>
            <w:tcW w:w="5000" w:type="pct"/>
            <w:gridSpan w:val="8"/>
            <w:tcBorders>
              <w:top w:val="single" w:sz="4" w:space="0" w:color="auto"/>
            </w:tcBorders>
          </w:tcPr>
          <w:p w14:paraId="43FF237C" w14:textId="77777777" w:rsidR="00887148" w:rsidRPr="00887148" w:rsidRDefault="00887148" w:rsidP="00887148">
            <w:pPr>
              <w:jc w:val="left"/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  <w:t>MDD &gt; HC</w:t>
            </w:r>
          </w:p>
        </w:tc>
      </w:tr>
      <w:tr w:rsidR="00887148" w:rsidRPr="00887148" w14:paraId="7798A94A" w14:textId="77777777" w:rsidTr="002F74A1">
        <w:trPr>
          <w:trHeight w:val="332"/>
        </w:trPr>
        <w:tc>
          <w:tcPr>
            <w:tcW w:w="2340" w:type="pct"/>
            <w:shd w:val="clear" w:color="auto" w:fill="auto"/>
          </w:tcPr>
          <w:p w14:paraId="7CEF08F2" w14:textId="77777777" w:rsidR="00887148" w:rsidRPr="00887148" w:rsidRDefault="00887148" w:rsidP="00887148">
            <w:pPr>
              <w:ind w:leftChars="100" w:left="21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highlight w:val="yellow"/>
              </w:rPr>
            </w:pPr>
            <w:r w:rsidRPr="002F74A1">
              <w:rPr>
                <w:rFonts w:ascii="Times New Roman" w:hAnsi="Times New Roman" w:cs="Times New Roman"/>
                <w:kern w:val="0"/>
                <w:sz w:val="24"/>
                <w:szCs w:val="24"/>
              </w:rPr>
              <w:t>Right cuneus cortex (BA 18)</w:t>
            </w:r>
          </w:p>
        </w:tc>
        <w:tc>
          <w:tcPr>
            <w:tcW w:w="327" w:type="pct"/>
            <w:shd w:val="clear" w:color="auto" w:fill="auto"/>
          </w:tcPr>
          <w:p w14:paraId="793718A2" w14:textId="77777777" w:rsidR="00887148" w:rsidRPr="002F74A1" w:rsidRDefault="00887148" w:rsidP="00887148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2F74A1">
              <w:rPr>
                <w:rFonts w:ascii="Times New Roman" w:hAnsi="Times New Roman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337" w:type="pct"/>
            <w:shd w:val="clear" w:color="auto" w:fill="auto"/>
          </w:tcPr>
          <w:p w14:paraId="51B8EE45" w14:textId="77777777" w:rsidR="00887148" w:rsidRPr="002F74A1" w:rsidRDefault="00887148" w:rsidP="00887148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2F74A1">
              <w:rPr>
                <w:rFonts w:ascii="Times New Roman" w:hAnsi="Times New Roman" w:cs="Times New Roman"/>
                <w:kern w:val="0"/>
                <w:sz w:val="24"/>
                <w:szCs w:val="24"/>
              </w:rPr>
              <w:t>-96</w:t>
            </w:r>
          </w:p>
        </w:tc>
        <w:tc>
          <w:tcPr>
            <w:tcW w:w="333" w:type="pct"/>
            <w:shd w:val="clear" w:color="auto" w:fill="auto"/>
          </w:tcPr>
          <w:p w14:paraId="3E99AACD" w14:textId="77777777" w:rsidR="00887148" w:rsidRPr="002F74A1" w:rsidRDefault="00887148" w:rsidP="00887148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2F74A1">
              <w:rPr>
                <w:rFonts w:ascii="Times New Roman" w:hAnsi="Times New Roman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546" w:type="pct"/>
          </w:tcPr>
          <w:p w14:paraId="283A5D3B" w14:textId="77777777" w:rsidR="00887148" w:rsidRPr="00887148" w:rsidRDefault="00887148" w:rsidP="00887148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/>
                <w:kern w:val="0"/>
                <w:sz w:val="24"/>
                <w:szCs w:val="24"/>
              </w:rPr>
              <w:t>3.292</w:t>
            </w:r>
          </w:p>
        </w:tc>
        <w:tc>
          <w:tcPr>
            <w:tcW w:w="555" w:type="pct"/>
          </w:tcPr>
          <w:p w14:paraId="62176358" w14:textId="77777777" w:rsidR="00887148" w:rsidRPr="00887148" w:rsidRDefault="00887148" w:rsidP="00887148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&lt;0.001</w:t>
            </w:r>
          </w:p>
        </w:tc>
        <w:tc>
          <w:tcPr>
            <w:tcW w:w="562" w:type="pct"/>
            <w:gridSpan w:val="2"/>
          </w:tcPr>
          <w:p w14:paraId="364B08AD" w14:textId="77777777" w:rsidR="00887148" w:rsidRPr="00887148" w:rsidRDefault="00887148" w:rsidP="00887148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/>
                <w:kern w:val="0"/>
                <w:sz w:val="24"/>
                <w:szCs w:val="24"/>
              </w:rPr>
              <w:t>28</w:t>
            </w:r>
          </w:p>
        </w:tc>
      </w:tr>
      <w:tr w:rsidR="00887148" w:rsidRPr="00887148" w14:paraId="372FDD16" w14:textId="77777777" w:rsidTr="00887148">
        <w:trPr>
          <w:gridAfter w:val="1"/>
          <w:wAfter w:w="250" w:type="pct"/>
          <w:trHeight w:val="332"/>
        </w:trPr>
        <w:tc>
          <w:tcPr>
            <w:tcW w:w="4750" w:type="pct"/>
            <w:gridSpan w:val="7"/>
            <w:tcBorders>
              <w:top w:val="nil"/>
              <w:bottom w:val="nil"/>
            </w:tcBorders>
          </w:tcPr>
          <w:p w14:paraId="36A370EC" w14:textId="77777777" w:rsidR="00887148" w:rsidRPr="00887148" w:rsidRDefault="00887148" w:rsidP="00887148">
            <w:pPr>
              <w:jc w:val="left"/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  <w:t>MDD &lt; HC</w:t>
            </w:r>
            <w:r w:rsidRPr="00887148">
              <w:rPr>
                <w:rFonts w:ascii="Times New Roman" w:hAnsi="Times New Roman" w:cs="Times New Roman" w:hint="eastAsia"/>
                <w:i/>
                <w:kern w:val="0"/>
                <w:sz w:val="24"/>
                <w:szCs w:val="24"/>
              </w:rPr>
              <w:t>.</w:t>
            </w:r>
          </w:p>
        </w:tc>
      </w:tr>
      <w:tr w:rsidR="00357BD9" w:rsidRPr="00887148" w14:paraId="0ADCC42E" w14:textId="77777777" w:rsidTr="00357BD9">
        <w:trPr>
          <w:trHeight w:val="332"/>
        </w:trPr>
        <w:tc>
          <w:tcPr>
            <w:tcW w:w="2340" w:type="pct"/>
            <w:tcBorders>
              <w:top w:val="nil"/>
              <w:bottom w:val="nil"/>
            </w:tcBorders>
          </w:tcPr>
          <w:p w14:paraId="4F4F8721" w14:textId="38FFEF54" w:rsidR="00357BD9" w:rsidRDefault="00357BD9" w:rsidP="00357BD9">
            <w:pPr>
              <w:ind w:leftChars="100" w:left="21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Right </w:t>
            </w:r>
            <w:proofErr w:type="spellStart"/>
            <w:r w:rsidRPr="00887148">
              <w:rPr>
                <w:rFonts w:ascii="Times New Roman" w:hAnsi="Times New Roman" w:cs="Times New Roman"/>
                <w:kern w:val="0"/>
                <w:sz w:val="24"/>
                <w:szCs w:val="24"/>
              </w:rPr>
              <w:t>rola</w:t>
            </w:r>
            <w:r w:rsidRPr="002F74A1">
              <w:rPr>
                <w:rFonts w:ascii="Times New Roman" w:hAnsi="Times New Roman" w:cs="Times New Roman"/>
                <w:kern w:val="0"/>
                <w:sz w:val="24"/>
                <w:szCs w:val="24"/>
              </w:rPr>
              <w:t>ndic</w:t>
            </w:r>
            <w:proofErr w:type="spellEnd"/>
            <w:r w:rsidRPr="002F74A1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operculum (BA 48)</w:t>
            </w:r>
          </w:p>
          <w:p w14:paraId="4241562E" w14:textId="5C75609D" w:rsidR="00357BD9" w:rsidRPr="00887148" w:rsidRDefault="00357BD9" w:rsidP="00357BD9">
            <w:pPr>
              <w:ind w:leftChars="100" w:left="21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Left middle temporal gyrus (BA 22)</w:t>
            </w:r>
          </w:p>
        </w:tc>
        <w:tc>
          <w:tcPr>
            <w:tcW w:w="327" w:type="pct"/>
            <w:tcBorders>
              <w:top w:val="nil"/>
              <w:bottom w:val="nil"/>
            </w:tcBorders>
          </w:tcPr>
          <w:p w14:paraId="4D8D4A66" w14:textId="0A38800D" w:rsidR="00357BD9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36</w:t>
            </w:r>
          </w:p>
          <w:p w14:paraId="5F93FD99" w14:textId="1E084034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34951770" w14:textId="5F00B574" w:rsidR="00357BD9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-6</w:t>
            </w:r>
          </w:p>
          <w:p w14:paraId="4B74BD15" w14:textId="68DB23BB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33" w:type="pct"/>
            <w:tcBorders>
              <w:top w:val="nil"/>
              <w:bottom w:val="nil"/>
            </w:tcBorders>
          </w:tcPr>
          <w:p w14:paraId="393E1AA7" w14:textId="1E9147A5" w:rsidR="00357BD9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  <w:p w14:paraId="5886BB0D" w14:textId="39F6AE27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546" w:type="pct"/>
            <w:tcBorders>
              <w:top w:val="nil"/>
              <w:bottom w:val="nil"/>
            </w:tcBorders>
          </w:tcPr>
          <w:p w14:paraId="79D6E08B" w14:textId="77777777" w:rsidR="00357BD9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6.181</w:t>
            </w:r>
          </w:p>
          <w:p w14:paraId="43C2B531" w14:textId="274C2A39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5.851</w:t>
            </w:r>
          </w:p>
        </w:tc>
        <w:tc>
          <w:tcPr>
            <w:tcW w:w="555" w:type="pct"/>
            <w:tcBorders>
              <w:top w:val="nil"/>
              <w:bottom w:val="nil"/>
            </w:tcBorders>
          </w:tcPr>
          <w:p w14:paraId="65A12F92" w14:textId="7CF08827" w:rsidR="00357BD9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~0</w:t>
            </w:r>
          </w:p>
          <w:p w14:paraId="1FADFFFB" w14:textId="09158B7A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~0</w:t>
            </w:r>
          </w:p>
        </w:tc>
        <w:tc>
          <w:tcPr>
            <w:tcW w:w="562" w:type="pct"/>
            <w:gridSpan w:val="2"/>
            <w:tcBorders>
              <w:top w:val="nil"/>
              <w:bottom w:val="nil"/>
            </w:tcBorders>
          </w:tcPr>
          <w:p w14:paraId="1A98D2C9" w14:textId="77777777" w:rsidR="00357BD9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14972</w:t>
            </w:r>
          </w:p>
          <w:p w14:paraId="7141F83A" w14:textId="4D90D1C6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9749</w:t>
            </w:r>
          </w:p>
        </w:tc>
      </w:tr>
      <w:tr w:rsidR="00357BD9" w:rsidRPr="00887148" w14:paraId="17CC0C8F" w14:textId="77777777" w:rsidTr="00357BD9">
        <w:trPr>
          <w:trHeight w:val="332"/>
        </w:trPr>
        <w:tc>
          <w:tcPr>
            <w:tcW w:w="2340" w:type="pct"/>
            <w:tcBorders>
              <w:top w:val="nil"/>
              <w:bottom w:val="nil"/>
            </w:tcBorders>
          </w:tcPr>
          <w:p w14:paraId="1281B099" w14:textId="0A0A958E" w:rsidR="00357BD9" w:rsidRPr="00887148" w:rsidRDefault="00357BD9" w:rsidP="00887148">
            <w:pPr>
              <w:ind w:leftChars="100" w:left="21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Left middle frontal gyrus (BA 46)</w:t>
            </w:r>
          </w:p>
        </w:tc>
        <w:tc>
          <w:tcPr>
            <w:tcW w:w="327" w:type="pct"/>
            <w:tcBorders>
              <w:top w:val="nil"/>
              <w:bottom w:val="nil"/>
            </w:tcBorders>
          </w:tcPr>
          <w:p w14:paraId="14609A34" w14:textId="531826A0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-22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59086E58" w14:textId="608EB13F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3" w:type="pct"/>
            <w:tcBorders>
              <w:top w:val="nil"/>
              <w:bottom w:val="nil"/>
            </w:tcBorders>
          </w:tcPr>
          <w:p w14:paraId="337DFB50" w14:textId="5D32B805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6" w:type="pct"/>
            <w:tcBorders>
              <w:top w:val="nil"/>
              <w:bottom w:val="nil"/>
            </w:tcBorders>
          </w:tcPr>
          <w:p w14:paraId="031F01A2" w14:textId="7DCA7480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4.570</w:t>
            </w:r>
          </w:p>
        </w:tc>
        <w:tc>
          <w:tcPr>
            <w:tcW w:w="555" w:type="pct"/>
            <w:tcBorders>
              <w:top w:val="nil"/>
              <w:bottom w:val="nil"/>
            </w:tcBorders>
          </w:tcPr>
          <w:p w14:paraId="578E67F6" w14:textId="5AE446CA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562" w:type="pct"/>
            <w:gridSpan w:val="2"/>
            <w:tcBorders>
              <w:top w:val="nil"/>
              <w:bottom w:val="nil"/>
            </w:tcBorders>
          </w:tcPr>
          <w:p w14:paraId="0D37267C" w14:textId="027C89A1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357BD9" w:rsidRPr="00887148" w14:paraId="6492B87C" w14:textId="77777777" w:rsidTr="00357BD9">
        <w:trPr>
          <w:trHeight w:val="332"/>
        </w:trPr>
        <w:tc>
          <w:tcPr>
            <w:tcW w:w="2340" w:type="pct"/>
            <w:tcBorders>
              <w:top w:val="nil"/>
              <w:bottom w:val="nil"/>
            </w:tcBorders>
          </w:tcPr>
          <w:p w14:paraId="568FD341" w14:textId="6BBC5545" w:rsidR="00357BD9" w:rsidRPr="00887148" w:rsidRDefault="00357BD9" w:rsidP="00887148">
            <w:pPr>
              <w:ind w:leftChars="100" w:left="21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Right median network, cingulum</w:t>
            </w:r>
          </w:p>
        </w:tc>
        <w:tc>
          <w:tcPr>
            <w:tcW w:w="327" w:type="pct"/>
            <w:tcBorders>
              <w:top w:val="nil"/>
              <w:bottom w:val="nil"/>
            </w:tcBorders>
          </w:tcPr>
          <w:p w14:paraId="66A83A1B" w14:textId="33202B4F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5ECA0150" w14:textId="742A3742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33" w:type="pct"/>
            <w:tcBorders>
              <w:top w:val="nil"/>
              <w:bottom w:val="nil"/>
            </w:tcBorders>
          </w:tcPr>
          <w:p w14:paraId="06A13C4C" w14:textId="1296DCB6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6" w:type="pct"/>
            <w:tcBorders>
              <w:top w:val="nil"/>
              <w:bottom w:val="nil"/>
            </w:tcBorders>
          </w:tcPr>
          <w:p w14:paraId="7292E81A" w14:textId="409DDDCD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3.758</w:t>
            </w:r>
          </w:p>
        </w:tc>
        <w:tc>
          <w:tcPr>
            <w:tcW w:w="555" w:type="pct"/>
            <w:tcBorders>
              <w:top w:val="nil"/>
              <w:bottom w:val="nil"/>
            </w:tcBorders>
          </w:tcPr>
          <w:p w14:paraId="08DF2C01" w14:textId="0352D758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562" w:type="pct"/>
            <w:gridSpan w:val="2"/>
            <w:tcBorders>
              <w:top w:val="nil"/>
              <w:bottom w:val="nil"/>
            </w:tcBorders>
          </w:tcPr>
          <w:p w14:paraId="74A7CDE5" w14:textId="1C1C0497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</w:tr>
      <w:tr w:rsidR="00357BD9" w:rsidRPr="00887148" w14:paraId="3D68FE2A" w14:textId="77777777" w:rsidTr="00357BD9">
        <w:trPr>
          <w:trHeight w:val="332"/>
        </w:trPr>
        <w:tc>
          <w:tcPr>
            <w:tcW w:w="2340" w:type="pct"/>
            <w:tcBorders>
              <w:top w:val="nil"/>
              <w:bottom w:val="nil"/>
            </w:tcBorders>
          </w:tcPr>
          <w:p w14:paraId="599635EC" w14:textId="7FEB74E9" w:rsidR="00357BD9" w:rsidRPr="00887148" w:rsidRDefault="00357BD9" w:rsidP="00887148">
            <w:pPr>
              <w:ind w:leftChars="100" w:left="21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F74A1">
              <w:rPr>
                <w:rFonts w:ascii="Times New Roman" w:hAnsi="Times New Roman" w:cs="Times New Roman"/>
                <w:sz w:val="24"/>
                <w:szCs w:val="24"/>
              </w:rPr>
              <w:t>Left thalamic</w:t>
            </w:r>
          </w:p>
        </w:tc>
        <w:tc>
          <w:tcPr>
            <w:tcW w:w="327" w:type="pct"/>
            <w:tcBorders>
              <w:top w:val="nil"/>
              <w:bottom w:val="nil"/>
            </w:tcBorders>
          </w:tcPr>
          <w:p w14:paraId="729F8456" w14:textId="06F0FED1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F74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6CA4BCC5" w14:textId="666C4841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F74A1">
              <w:rPr>
                <w:rFonts w:ascii="Times New Roman" w:hAnsi="Times New Roman" w:cs="Times New Roman"/>
                <w:sz w:val="24"/>
                <w:szCs w:val="24"/>
              </w:rPr>
              <w:t>-6</w:t>
            </w:r>
          </w:p>
        </w:tc>
        <w:tc>
          <w:tcPr>
            <w:tcW w:w="333" w:type="pct"/>
            <w:tcBorders>
              <w:top w:val="nil"/>
              <w:bottom w:val="nil"/>
            </w:tcBorders>
          </w:tcPr>
          <w:p w14:paraId="06EAB034" w14:textId="631CC585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F74A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6" w:type="pct"/>
            <w:tcBorders>
              <w:top w:val="nil"/>
              <w:bottom w:val="nil"/>
            </w:tcBorders>
          </w:tcPr>
          <w:p w14:paraId="74767E40" w14:textId="61D26C56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4.665</w:t>
            </w:r>
          </w:p>
        </w:tc>
        <w:tc>
          <w:tcPr>
            <w:tcW w:w="555" w:type="pct"/>
            <w:tcBorders>
              <w:top w:val="nil"/>
              <w:bottom w:val="nil"/>
            </w:tcBorders>
          </w:tcPr>
          <w:p w14:paraId="00D64268" w14:textId="60930418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562" w:type="pct"/>
            <w:gridSpan w:val="2"/>
            <w:tcBorders>
              <w:top w:val="nil"/>
              <w:bottom w:val="nil"/>
            </w:tcBorders>
          </w:tcPr>
          <w:p w14:paraId="36BE4BA6" w14:textId="0310F94B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</w:tr>
      <w:tr w:rsidR="00357BD9" w:rsidRPr="00887148" w14:paraId="3090C0AB" w14:textId="77777777" w:rsidTr="00357BD9">
        <w:trPr>
          <w:trHeight w:val="332"/>
        </w:trPr>
        <w:tc>
          <w:tcPr>
            <w:tcW w:w="2340" w:type="pct"/>
            <w:tcBorders>
              <w:top w:val="nil"/>
              <w:bottom w:val="nil"/>
            </w:tcBorders>
          </w:tcPr>
          <w:p w14:paraId="228C7BFC" w14:textId="3C3C1B51" w:rsidR="00357BD9" w:rsidRPr="002F74A1" w:rsidRDefault="00357BD9" w:rsidP="00887148">
            <w:pPr>
              <w:ind w:leftChars="100" w:left="21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Left precuneus (BA 7)</w:t>
            </w:r>
          </w:p>
        </w:tc>
        <w:tc>
          <w:tcPr>
            <w:tcW w:w="327" w:type="pct"/>
            <w:tcBorders>
              <w:top w:val="nil"/>
              <w:bottom w:val="nil"/>
            </w:tcBorders>
          </w:tcPr>
          <w:p w14:paraId="027D3EFA" w14:textId="68F0B8EE" w:rsidR="00357BD9" w:rsidRPr="002F74A1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19E5BACA" w14:textId="75F37FBD" w:rsidR="00357BD9" w:rsidRPr="002F74A1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33" w:type="pct"/>
            <w:tcBorders>
              <w:top w:val="nil"/>
              <w:bottom w:val="nil"/>
            </w:tcBorders>
          </w:tcPr>
          <w:p w14:paraId="1D3B932E" w14:textId="19786A7A" w:rsidR="00357BD9" w:rsidRPr="002F74A1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6" w:type="pct"/>
            <w:tcBorders>
              <w:top w:val="nil"/>
              <w:bottom w:val="nil"/>
            </w:tcBorders>
          </w:tcPr>
          <w:p w14:paraId="118A143F" w14:textId="3B9984B1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4.830</w:t>
            </w:r>
          </w:p>
        </w:tc>
        <w:tc>
          <w:tcPr>
            <w:tcW w:w="555" w:type="pct"/>
            <w:tcBorders>
              <w:top w:val="nil"/>
              <w:bottom w:val="nil"/>
            </w:tcBorders>
          </w:tcPr>
          <w:p w14:paraId="793761C4" w14:textId="0B8440E3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562" w:type="pct"/>
            <w:gridSpan w:val="2"/>
            <w:tcBorders>
              <w:top w:val="nil"/>
              <w:bottom w:val="nil"/>
            </w:tcBorders>
          </w:tcPr>
          <w:p w14:paraId="5CAE94D6" w14:textId="6BB9FBFC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</w:tr>
      <w:tr w:rsidR="00357BD9" w:rsidRPr="00887148" w14:paraId="78F2210B" w14:textId="77777777" w:rsidTr="00357BD9">
        <w:trPr>
          <w:trHeight w:val="332"/>
        </w:trPr>
        <w:tc>
          <w:tcPr>
            <w:tcW w:w="2340" w:type="pct"/>
            <w:tcBorders>
              <w:top w:val="nil"/>
              <w:bottom w:val="nil"/>
            </w:tcBorders>
          </w:tcPr>
          <w:p w14:paraId="1C948413" w14:textId="7BEA96D5" w:rsidR="00357BD9" w:rsidRPr="00887148" w:rsidRDefault="00357BD9" w:rsidP="00887148">
            <w:pPr>
              <w:ind w:leftChars="100" w:left="21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Right superior frontal gyrus, dorsolateral (BA 46)</w:t>
            </w:r>
          </w:p>
        </w:tc>
        <w:tc>
          <w:tcPr>
            <w:tcW w:w="327" w:type="pct"/>
            <w:tcBorders>
              <w:top w:val="nil"/>
              <w:bottom w:val="nil"/>
            </w:tcBorders>
          </w:tcPr>
          <w:p w14:paraId="089B9F1A" w14:textId="71A962AF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553365E3" w14:textId="0A3BD6C7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3" w:type="pct"/>
            <w:tcBorders>
              <w:top w:val="nil"/>
              <w:bottom w:val="nil"/>
            </w:tcBorders>
          </w:tcPr>
          <w:p w14:paraId="2FD88D35" w14:textId="34AB45DE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6" w:type="pct"/>
            <w:tcBorders>
              <w:top w:val="nil"/>
              <w:bottom w:val="nil"/>
            </w:tcBorders>
          </w:tcPr>
          <w:p w14:paraId="21ADF8A2" w14:textId="29A42A9E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4.344</w:t>
            </w:r>
          </w:p>
        </w:tc>
        <w:tc>
          <w:tcPr>
            <w:tcW w:w="555" w:type="pct"/>
            <w:tcBorders>
              <w:top w:val="nil"/>
              <w:bottom w:val="nil"/>
            </w:tcBorders>
          </w:tcPr>
          <w:p w14:paraId="2A28122E" w14:textId="1A03C87E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  <w:tc>
          <w:tcPr>
            <w:tcW w:w="562" w:type="pct"/>
            <w:gridSpan w:val="2"/>
            <w:tcBorders>
              <w:top w:val="nil"/>
              <w:bottom w:val="nil"/>
            </w:tcBorders>
          </w:tcPr>
          <w:p w14:paraId="5E4E3272" w14:textId="1E2F3C21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357BD9" w:rsidRPr="00887148" w14:paraId="78571E61" w14:textId="77777777" w:rsidTr="00357BD9">
        <w:trPr>
          <w:trHeight w:val="332"/>
        </w:trPr>
        <w:tc>
          <w:tcPr>
            <w:tcW w:w="2340" w:type="pct"/>
            <w:tcBorders>
              <w:top w:val="nil"/>
              <w:bottom w:val="nil"/>
            </w:tcBorders>
          </w:tcPr>
          <w:p w14:paraId="633CD2B4" w14:textId="41356AB8" w:rsidR="00357BD9" w:rsidRPr="00887148" w:rsidRDefault="00357BD9" w:rsidP="00887148">
            <w:pPr>
              <w:ind w:leftChars="100" w:left="21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Left cerebellum, crus II</w:t>
            </w:r>
          </w:p>
        </w:tc>
        <w:tc>
          <w:tcPr>
            <w:tcW w:w="327" w:type="pct"/>
            <w:tcBorders>
              <w:top w:val="nil"/>
              <w:bottom w:val="nil"/>
            </w:tcBorders>
          </w:tcPr>
          <w:p w14:paraId="2F6C41CC" w14:textId="394BFBDF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6724F2FE" w14:textId="330A6A7C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333" w:type="pct"/>
            <w:tcBorders>
              <w:top w:val="nil"/>
              <w:bottom w:val="nil"/>
            </w:tcBorders>
          </w:tcPr>
          <w:p w14:paraId="0F8AE9D8" w14:textId="31A3F409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46" w:type="pct"/>
            <w:tcBorders>
              <w:top w:val="nil"/>
              <w:bottom w:val="nil"/>
            </w:tcBorders>
          </w:tcPr>
          <w:p w14:paraId="5F39C8B3" w14:textId="79D5C0B4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3.347</w:t>
            </w:r>
          </w:p>
        </w:tc>
        <w:tc>
          <w:tcPr>
            <w:tcW w:w="555" w:type="pct"/>
            <w:tcBorders>
              <w:top w:val="nil"/>
              <w:bottom w:val="nil"/>
            </w:tcBorders>
          </w:tcPr>
          <w:p w14:paraId="46D574F0" w14:textId="184EA584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562" w:type="pct"/>
            <w:gridSpan w:val="2"/>
            <w:tcBorders>
              <w:top w:val="nil"/>
              <w:bottom w:val="nil"/>
            </w:tcBorders>
          </w:tcPr>
          <w:p w14:paraId="05F3E2F9" w14:textId="1C3070A1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57BD9" w:rsidRPr="00887148" w14:paraId="41468975" w14:textId="77777777" w:rsidTr="00357BD9">
        <w:trPr>
          <w:trHeight w:val="332"/>
        </w:trPr>
        <w:tc>
          <w:tcPr>
            <w:tcW w:w="2340" w:type="pct"/>
            <w:tcBorders>
              <w:top w:val="nil"/>
              <w:bottom w:val="nil"/>
            </w:tcBorders>
          </w:tcPr>
          <w:p w14:paraId="5FDE1A3A" w14:textId="4A14124A" w:rsidR="00357BD9" w:rsidRPr="00887148" w:rsidRDefault="00357BD9" w:rsidP="00887148">
            <w:pPr>
              <w:ind w:leftChars="100" w:left="21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Right cerebellum, hemispheric lobule VIII</w:t>
            </w:r>
          </w:p>
        </w:tc>
        <w:tc>
          <w:tcPr>
            <w:tcW w:w="327" w:type="pct"/>
            <w:tcBorders>
              <w:top w:val="nil"/>
              <w:bottom w:val="nil"/>
            </w:tcBorders>
          </w:tcPr>
          <w:p w14:paraId="66A0FC28" w14:textId="7F0E70FA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7" w:type="pct"/>
            <w:tcBorders>
              <w:top w:val="nil"/>
              <w:bottom w:val="nil"/>
            </w:tcBorders>
          </w:tcPr>
          <w:p w14:paraId="48F6899C" w14:textId="68112DB0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33" w:type="pct"/>
            <w:tcBorders>
              <w:top w:val="nil"/>
              <w:bottom w:val="nil"/>
            </w:tcBorders>
          </w:tcPr>
          <w:p w14:paraId="350A01E9" w14:textId="7612B757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46" w:type="pct"/>
            <w:tcBorders>
              <w:top w:val="nil"/>
              <w:bottom w:val="nil"/>
            </w:tcBorders>
          </w:tcPr>
          <w:p w14:paraId="5BF8121F" w14:textId="47106EDB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3.106</w:t>
            </w:r>
          </w:p>
        </w:tc>
        <w:tc>
          <w:tcPr>
            <w:tcW w:w="555" w:type="pct"/>
            <w:tcBorders>
              <w:top w:val="nil"/>
              <w:bottom w:val="nil"/>
            </w:tcBorders>
          </w:tcPr>
          <w:p w14:paraId="56DC1E3B" w14:textId="5C7990E9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562" w:type="pct"/>
            <w:gridSpan w:val="2"/>
            <w:tcBorders>
              <w:top w:val="nil"/>
              <w:bottom w:val="nil"/>
            </w:tcBorders>
          </w:tcPr>
          <w:p w14:paraId="558097A5" w14:textId="3EB9342E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887148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357BD9" w:rsidRPr="00887148" w14:paraId="336DC68D" w14:textId="77777777" w:rsidTr="00357BD9">
        <w:trPr>
          <w:trHeight w:val="332"/>
        </w:trPr>
        <w:tc>
          <w:tcPr>
            <w:tcW w:w="2340" w:type="pct"/>
            <w:tcBorders>
              <w:top w:val="nil"/>
              <w:bottom w:val="single" w:sz="4" w:space="0" w:color="auto"/>
            </w:tcBorders>
          </w:tcPr>
          <w:p w14:paraId="6E54FAE4" w14:textId="1566D249" w:rsidR="00357BD9" w:rsidRPr="00887148" w:rsidRDefault="00357BD9" w:rsidP="00887148">
            <w:pPr>
              <w:ind w:leftChars="100" w:left="21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7E9A">
              <w:rPr>
                <w:rFonts w:ascii="Times New Roman" w:hAnsi="Times New Roman" w:cs="Times New Roman"/>
                <w:sz w:val="24"/>
                <w:szCs w:val="24"/>
              </w:rPr>
              <w:t xml:space="preserve">Right fusiform gyrus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5D7E9A">
              <w:rPr>
                <w:rFonts w:ascii="Times New Roman" w:hAnsi="Times New Roman" w:cs="Times New Roman"/>
                <w:sz w:val="24"/>
                <w:szCs w:val="24"/>
              </w:rPr>
              <w:t>BA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27" w:type="pct"/>
            <w:tcBorders>
              <w:top w:val="nil"/>
              <w:bottom w:val="single" w:sz="4" w:space="0" w:color="auto"/>
            </w:tcBorders>
          </w:tcPr>
          <w:p w14:paraId="4D29E0B5" w14:textId="249E03CD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37" w:type="pct"/>
            <w:tcBorders>
              <w:top w:val="nil"/>
              <w:bottom w:val="single" w:sz="4" w:space="0" w:color="auto"/>
            </w:tcBorders>
          </w:tcPr>
          <w:p w14:paraId="5A9E5E89" w14:textId="5D049BAC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33" w:type="pct"/>
            <w:tcBorders>
              <w:top w:val="nil"/>
              <w:bottom w:val="single" w:sz="4" w:space="0" w:color="auto"/>
            </w:tcBorders>
          </w:tcPr>
          <w:p w14:paraId="089DA55C" w14:textId="14D50B46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46" w:type="pct"/>
            <w:tcBorders>
              <w:top w:val="nil"/>
              <w:bottom w:val="single" w:sz="4" w:space="0" w:color="auto"/>
            </w:tcBorders>
          </w:tcPr>
          <w:p w14:paraId="22DD6A01" w14:textId="4C1E4496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3.436</w:t>
            </w:r>
          </w:p>
        </w:tc>
        <w:tc>
          <w:tcPr>
            <w:tcW w:w="555" w:type="pct"/>
            <w:tcBorders>
              <w:top w:val="nil"/>
              <w:bottom w:val="single" w:sz="4" w:space="0" w:color="auto"/>
            </w:tcBorders>
          </w:tcPr>
          <w:p w14:paraId="233868F4" w14:textId="403A0542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887148">
              <w:rPr>
                <w:rFonts w:ascii="Times New Roman" w:hAnsi="Times New Roman" w:cs="Times New Roman" w:hint="eastAsia"/>
                <w:sz w:val="24"/>
                <w:szCs w:val="24"/>
              </w:rPr>
              <w:t>&lt;0.001</w:t>
            </w:r>
          </w:p>
        </w:tc>
        <w:tc>
          <w:tcPr>
            <w:tcW w:w="562" w:type="pct"/>
            <w:gridSpan w:val="2"/>
            <w:tcBorders>
              <w:top w:val="nil"/>
              <w:bottom w:val="single" w:sz="4" w:space="0" w:color="auto"/>
            </w:tcBorders>
          </w:tcPr>
          <w:p w14:paraId="461F2225" w14:textId="0CE89BDB" w:rsidR="00357BD9" w:rsidRPr="00887148" w:rsidRDefault="00357BD9" w:rsidP="0088714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</w:tr>
    </w:tbl>
    <w:p w14:paraId="60BE5363" w14:textId="77777777" w:rsidR="00887148" w:rsidRPr="00887148" w:rsidRDefault="00887148" w:rsidP="00887148">
      <w:pPr>
        <w:jc w:val="left"/>
        <w:rPr>
          <w:rFonts w:asciiTheme="majorHAnsi" w:eastAsia="黑体" w:hAnsiTheme="majorHAnsi" w:cstheme="majorBidi"/>
          <w:sz w:val="24"/>
          <w:szCs w:val="24"/>
        </w:rPr>
      </w:pPr>
      <w:r w:rsidRPr="00887148">
        <w:rPr>
          <w:rFonts w:asciiTheme="majorHAnsi" w:eastAsia="黑体" w:hAnsiTheme="majorHAnsi" w:cstheme="majorBidi" w:hint="eastAsia"/>
          <w:sz w:val="24"/>
          <w:szCs w:val="24"/>
        </w:rPr>
        <w:t>Note: B</w:t>
      </w:r>
      <w:r w:rsidRPr="00887148">
        <w:rPr>
          <w:rFonts w:asciiTheme="majorHAnsi" w:eastAsia="黑体" w:hAnsiTheme="majorHAnsi" w:cstheme="majorBidi"/>
          <w:sz w:val="24"/>
          <w:szCs w:val="24"/>
        </w:rPr>
        <w:t>A, Brodmann’s area; MNI, Montreal Neurological Institut</w:t>
      </w:r>
      <w:r w:rsidRPr="00887148">
        <w:rPr>
          <w:rFonts w:asciiTheme="majorHAnsi" w:eastAsia="黑体" w:hAnsiTheme="majorHAnsi" w:cstheme="majorBidi" w:hint="eastAsia"/>
          <w:sz w:val="24"/>
          <w:szCs w:val="24"/>
        </w:rPr>
        <w:t>e</w:t>
      </w:r>
      <w:r w:rsidRPr="00887148">
        <w:rPr>
          <w:rFonts w:asciiTheme="majorHAnsi" w:eastAsia="黑体" w:hAnsiTheme="majorHAnsi" w:cstheme="majorBidi"/>
          <w:sz w:val="24"/>
          <w:szCs w:val="24"/>
        </w:rPr>
        <w:t>, voxel size 2</w:t>
      </w:r>
      <w:r w:rsidRPr="00887148">
        <w:rPr>
          <w:rFonts w:asciiTheme="majorHAnsi" w:eastAsia="黑体" w:hAnsiTheme="majorHAnsi" w:cstheme="majorBidi"/>
          <w:sz w:val="24"/>
          <w:szCs w:val="24"/>
        </w:rPr>
        <w:sym w:font="Symbol" w:char="F0B4"/>
      </w:r>
      <w:r w:rsidRPr="00887148">
        <w:rPr>
          <w:rFonts w:asciiTheme="majorHAnsi" w:eastAsia="黑体" w:hAnsiTheme="majorHAnsi" w:cstheme="majorBidi"/>
          <w:sz w:val="24"/>
          <w:szCs w:val="24"/>
        </w:rPr>
        <w:t>2</w:t>
      </w:r>
      <w:r w:rsidRPr="00887148">
        <w:rPr>
          <w:rFonts w:asciiTheme="majorHAnsi" w:eastAsia="黑体" w:hAnsiTheme="majorHAnsi" w:cstheme="majorBidi"/>
          <w:sz w:val="24"/>
          <w:szCs w:val="24"/>
        </w:rPr>
        <w:sym w:font="Symbol" w:char="F0B4"/>
      </w:r>
      <w:r w:rsidRPr="00887148">
        <w:rPr>
          <w:rFonts w:asciiTheme="majorHAnsi" w:eastAsia="黑体" w:hAnsiTheme="majorHAnsi" w:cstheme="majorBidi"/>
          <w:sz w:val="24"/>
          <w:szCs w:val="24"/>
        </w:rPr>
        <w:t>2mm</w:t>
      </w:r>
      <w:r w:rsidRPr="00887148">
        <w:rPr>
          <w:rFonts w:asciiTheme="majorHAnsi" w:eastAsia="黑体" w:hAnsiTheme="majorHAnsi" w:cstheme="majorBidi"/>
          <w:sz w:val="24"/>
          <w:szCs w:val="24"/>
          <w:vertAlign w:val="superscript"/>
        </w:rPr>
        <w:t>3</w:t>
      </w:r>
    </w:p>
    <w:p w14:paraId="0091E50B" w14:textId="77777777" w:rsidR="00887148" w:rsidRPr="00887148" w:rsidRDefault="00887148" w:rsidP="00887148"/>
    <w:p w14:paraId="780C95EF" w14:textId="77777777" w:rsidR="00887148" w:rsidRPr="00887148" w:rsidRDefault="00887148" w:rsidP="00887148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F698096" w14:textId="1C6D7A87" w:rsidR="005E1FD3" w:rsidRPr="00887148" w:rsidRDefault="005E1FD3" w:rsidP="005E1FD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F0258DF" w14:textId="081835F6" w:rsidR="00887148" w:rsidRDefault="00887148" w:rsidP="005E1FD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3DAD4C4" w14:textId="1D213819" w:rsidR="00887148" w:rsidRDefault="00887148" w:rsidP="005E1FD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E71E935" w14:textId="130C4CBB" w:rsidR="00887148" w:rsidRDefault="00887148" w:rsidP="005E1FD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9E8576E" w14:textId="416F0B53" w:rsidR="00887148" w:rsidRDefault="00887148" w:rsidP="005E1FD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C124C5D" w14:textId="45086420" w:rsidR="00887148" w:rsidRDefault="00887148" w:rsidP="005E1FD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DF5FF62" w14:textId="115331B0" w:rsidR="00887148" w:rsidRDefault="00887148" w:rsidP="005E1FD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FA5F3BF" w14:textId="5C84B2D0" w:rsidR="00887148" w:rsidRDefault="00887148" w:rsidP="005E1FD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9CCB9E4" w14:textId="6E0441FB" w:rsidR="00887148" w:rsidRDefault="00887148" w:rsidP="005E1FD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4643870" w14:textId="03D5FD14" w:rsidR="00887148" w:rsidRDefault="00887148" w:rsidP="005E1FD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35A9A51" w14:textId="05DEFC28" w:rsidR="00887148" w:rsidRDefault="00887148" w:rsidP="005E1FD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67C3F21" w14:textId="778EC275" w:rsidR="00887148" w:rsidRDefault="00887148" w:rsidP="005E1FD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AC6EACE" w14:textId="7C2AB4AD" w:rsidR="00887148" w:rsidRDefault="00887148" w:rsidP="005E1FD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D625ADE" w14:textId="1144C09B" w:rsidR="00887148" w:rsidRDefault="00887148" w:rsidP="005E1FD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59DB881" w14:textId="5EBBD732" w:rsidR="00887148" w:rsidRDefault="00887148" w:rsidP="005E1FD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73B8B0E" w14:textId="72527585" w:rsidR="00887148" w:rsidRDefault="00887148" w:rsidP="005E1FD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0735C8F" w14:textId="44B2D3DC" w:rsidR="00887148" w:rsidRDefault="00887148" w:rsidP="005E1FD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B7666B5" w14:textId="284EE1AE" w:rsidR="00887148" w:rsidRDefault="00887148" w:rsidP="005E1FD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772375D" w14:textId="54E85259" w:rsidR="00CD6D53" w:rsidRPr="009F3C25" w:rsidRDefault="00CD6D53" w:rsidP="00CD6D53">
      <w:pPr>
        <w:pStyle w:val="a3"/>
        <w:keepNext/>
        <w:jc w:val="left"/>
        <w:rPr>
          <w:rFonts w:ascii="Times New Roman" w:hAnsi="Times New Roman" w:cs="Times New Roman"/>
          <w:sz w:val="24"/>
          <w:szCs w:val="24"/>
        </w:rPr>
      </w:pPr>
      <w:r w:rsidRPr="009F3C25">
        <w:rPr>
          <w:rFonts w:ascii="Times New Roman" w:hAnsi="Times New Roman" w:cs="Times New Roman"/>
          <w:sz w:val="24"/>
          <w:szCs w:val="24"/>
        </w:rPr>
        <w:lastRenderedPageBreak/>
        <w:t>Table</w:t>
      </w:r>
      <w:r w:rsidR="00580B90">
        <w:rPr>
          <w:rFonts w:ascii="Times New Roman" w:hAnsi="Times New Roman" w:cs="Times New Roman" w:hint="eastAsia"/>
          <w:sz w:val="24"/>
          <w:szCs w:val="24"/>
        </w:rPr>
        <w:t>S</w:t>
      </w:r>
      <w:r w:rsidR="00887148">
        <w:rPr>
          <w:rFonts w:ascii="Times New Roman" w:hAnsi="Times New Roman" w:cs="Times New Roman"/>
          <w:sz w:val="24"/>
          <w:szCs w:val="24"/>
        </w:rPr>
        <w:t>4</w:t>
      </w:r>
      <w:r w:rsidRPr="009F3C25">
        <w:rPr>
          <w:rFonts w:ascii="Times New Roman" w:hAnsi="Times New Roman" w:cs="Times New Roman"/>
          <w:sz w:val="24"/>
          <w:szCs w:val="24"/>
        </w:rPr>
        <w:t xml:space="preserve"> Results of the jackknife analysis in all included studies</w:t>
      </w:r>
    </w:p>
    <w:tbl>
      <w:tblPr>
        <w:tblStyle w:val="a4"/>
        <w:tblW w:w="0" w:type="auto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8"/>
        <w:gridCol w:w="218"/>
        <w:gridCol w:w="879"/>
        <w:gridCol w:w="906"/>
        <w:gridCol w:w="1079"/>
        <w:gridCol w:w="224"/>
        <w:gridCol w:w="1362"/>
        <w:gridCol w:w="1202"/>
        <w:gridCol w:w="1193"/>
        <w:gridCol w:w="9"/>
      </w:tblGrid>
      <w:tr w:rsidR="005B7DB7" w14:paraId="20588958" w14:textId="77777777" w:rsidTr="00283314">
        <w:trPr>
          <w:trHeight w:val="390"/>
        </w:trPr>
        <w:tc>
          <w:tcPr>
            <w:tcW w:w="1768" w:type="dxa"/>
            <w:vMerge w:val="restart"/>
            <w:tcBorders>
              <w:top w:val="single" w:sz="4" w:space="0" w:color="auto"/>
            </w:tcBorders>
            <w:vAlign w:val="center"/>
          </w:tcPr>
          <w:p w14:paraId="63C2AB72" w14:textId="77777777" w:rsidR="005B7DB7" w:rsidRDefault="005B7DB7" w:rsidP="00EB3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iscarded study</w:t>
            </w:r>
          </w:p>
        </w:tc>
        <w:tc>
          <w:tcPr>
            <w:tcW w:w="3082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382B40" w14:textId="77777777" w:rsidR="005B7DB7" w:rsidRDefault="005B7DB7" w:rsidP="00EB3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ncreased functional connectivity</w:t>
            </w:r>
          </w:p>
        </w:tc>
        <w:tc>
          <w:tcPr>
            <w:tcW w:w="224" w:type="dxa"/>
            <w:tcBorders>
              <w:top w:val="single" w:sz="4" w:space="0" w:color="auto"/>
            </w:tcBorders>
            <w:vAlign w:val="center"/>
          </w:tcPr>
          <w:p w14:paraId="0BE0133D" w14:textId="77777777" w:rsidR="005B7DB7" w:rsidRDefault="005B7DB7" w:rsidP="00EB3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4ECE99" w14:textId="77777777" w:rsidR="005B7DB7" w:rsidRDefault="005B7DB7" w:rsidP="00EB3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Decreased functional connectivity</w:t>
            </w:r>
          </w:p>
        </w:tc>
      </w:tr>
      <w:tr w:rsidR="005B7DB7" w14:paraId="4506D6F0" w14:textId="77777777" w:rsidTr="00283314">
        <w:trPr>
          <w:gridAfter w:val="1"/>
          <w:wAfter w:w="9" w:type="dxa"/>
          <w:trHeight w:val="1248"/>
        </w:trPr>
        <w:tc>
          <w:tcPr>
            <w:tcW w:w="1768" w:type="dxa"/>
            <w:vMerge/>
            <w:tcBorders>
              <w:bottom w:val="single" w:sz="4" w:space="0" w:color="auto"/>
            </w:tcBorders>
            <w:vAlign w:val="center"/>
          </w:tcPr>
          <w:p w14:paraId="7F99AC90" w14:textId="77777777" w:rsidR="005B7DB7" w:rsidRDefault="005B7DB7" w:rsidP="00EB3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7E07F9" w14:textId="77777777" w:rsidR="005B7DB7" w:rsidRDefault="005B7DB7" w:rsidP="00EB3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4D2">
              <w:rPr>
                <w:rFonts w:ascii="Times New Roman" w:hAnsi="Times New Roman" w:cs="Times New Roman"/>
                <w:sz w:val="24"/>
                <w:szCs w:val="24"/>
              </w:rPr>
              <w:t>Left temporal pole, middle temporal gyrus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4F44D2">
              <w:rPr>
                <w:rFonts w:ascii="Times New Roman" w:hAnsi="Times New Roman" w:cs="Times New Roman"/>
                <w:sz w:val="24"/>
                <w:szCs w:val="24"/>
              </w:rPr>
              <w:t>BA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44D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04B872" w14:textId="77777777" w:rsidR="005B7DB7" w:rsidRDefault="005B7DB7" w:rsidP="00EB3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CC">
              <w:rPr>
                <w:rFonts w:ascii="Times New Roman" w:hAnsi="Times New Roman" w:cs="Times New Roman"/>
                <w:sz w:val="24"/>
                <w:szCs w:val="24"/>
              </w:rPr>
              <w:t>Right middle frontal gyrus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4339CC">
              <w:rPr>
                <w:rFonts w:ascii="Times New Roman" w:hAnsi="Times New Roman" w:cs="Times New Roman"/>
                <w:sz w:val="24"/>
                <w:szCs w:val="24"/>
              </w:rPr>
              <w:t>BA 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79" w:type="dxa"/>
            <w:tcBorders>
              <w:bottom w:val="single" w:sz="4" w:space="0" w:color="auto"/>
            </w:tcBorders>
            <w:vAlign w:val="center"/>
          </w:tcPr>
          <w:p w14:paraId="4324B0DA" w14:textId="77777777" w:rsidR="005B7DB7" w:rsidRPr="009F3C25" w:rsidRDefault="005B7DB7" w:rsidP="00EB3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5B">
              <w:rPr>
                <w:rFonts w:ascii="Times New Roman" w:hAnsi="Times New Roman" w:cs="Times New Roman"/>
                <w:sz w:val="24"/>
                <w:szCs w:val="24"/>
              </w:rPr>
              <w:t>Left middle temporal gyrus (BA 37)</w:t>
            </w:r>
          </w:p>
        </w:tc>
        <w:tc>
          <w:tcPr>
            <w:tcW w:w="224" w:type="dxa"/>
            <w:tcBorders>
              <w:bottom w:val="single" w:sz="4" w:space="0" w:color="auto"/>
            </w:tcBorders>
            <w:vAlign w:val="center"/>
          </w:tcPr>
          <w:p w14:paraId="71A160F3" w14:textId="77777777" w:rsidR="005B7DB7" w:rsidRPr="009F3C25" w:rsidRDefault="005B7DB7" w:rsidP="00EB3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114E9A" w14:textId="77777777" w:rsidR="005B7DB7" w:rsidRDefault="005B7DB7" w:rsidP="00EB3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FCA">
              <w:rPr>
                <w:rFonts w:ascii="Times New Roman" w:hAnsi="Times New Roman" w:cs="Times New Roman"/>
                <w:sz w:val="24"/>
                <w:szCs w:val="24"/>
              </w:rPr>
              <w:t>Left superior frontal gyrus, dorsolateral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291FCA">
              <w:rPr>
                <w:rFonts w:ascii="Times New Roman" w:hAnsi="Times New Roman" w:cs="Times New Roman"/>
                <w:sz w:val="24"/>
                <w:szCs w:val="24"/>
              </w:rPr>
              <w:t>BA 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013B64" w14:textId="77777777" w:rsidR="005B7DB7" w:rsidRDefault="005B7DB7" w:rsidP="00EB3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Left</w:t>
            </w:r>
            <w:r w:rsidRPr="00291FCA">
              <w:rPr>
                <w:rFonts w:ascii="Times New Roman" w:hAnsi="Times New Roman" w:cs="Times New Roman"/>
                <w:sz w:val="24"/>
                <w:szCs w:val="24"/>
              </w:rPr>
              <w:t xml:space="preserve"> precuneus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291FCA">
              <w:rPr>
                <w:rFonts w:ascii="Times New Roman" w:hAnsi="Times New Roman" w:cs="Times New Roman"/>
                <w:sz w:val="24"/>
                <w:szCs w:val="24"/>
              </w:rPr>
              <w:t xml:space="preserve">BA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30)</w:t>
            </w: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50562E" w14:textId="77777777" w:rsidR="005B7DB7" w:rsidRDefault="005B7DB7" w:rsidP="00EB3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ight precuneus (BA 23)</w:t>
            </w:r>
          </w:p>
        </w:tc>
      </w:tr>
      <w:tr w:rsidR="00283314" w14:paraId="66E83E3C" w14:textId="77777777" w:rsidTr="00283314">
        <w:trPr>
          <w:gridAfter w:val="1"/>
          <w:wAfter w:w="9" w:type="dxa"/>
          <w:trHeight w:val="315"/>
        </w:trPr>
        <w:tc>
          <w:tcPr>
            <w:tcW w:w="1986" w:type="dxa"/>
            <w:gridSpan w:val="2"/>
            <w:tcBorders>
              <w:top w:val="single" w:sz="4" w:space="0" w:color="auto"/>
            </w:tcBorders>
            <w:vAlign w:val="center"/>
          </w:tcPr>
          <w:p w14:paraId="32707FD1" w14:textId="057F873A" w:rsidR="00283314" w:rsidRPr="00283314" w:rsidRDefault="00283314" w:rsidP="0028331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Alexopoulos et al</w:t>
            </w:r>
            <w:r w:rsidRPr="00283314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83314">
              <w:rPr>
                <w:rFonts w:ascii="Times New Roman" w:hAnsi="Times New Roman" w:cs="Times New Roman"/>
                <w:szCs w:val="21"/>
              </w:rPr>
              <w:t xml:space="preserve"> 2012</w:t>
            </w:r>
          </w:p>
        </w:tc>
        <w:tc>
          <w:tcPr>
            <w:tcW w:w="879" w:type="dxa"/>
            <w:tcBorders>
              <w:top w:val="single" w:sz="4" w:space="0" w:color="auto"/>
            </w:tcBorders>
          </w:tcPr>
          <w:p w14:paraId="20E44B78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906" w:type="dxa"/>
            <w:tcBorders>
              <w:top w:val="single" w:sz="4" w:space="0" w:color="auto"/>
            </w:tcBorders>
          </w:tcPr>
          <w:p w14:paraId="71300C90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079" w:type="dxa"/>
            <w:tcBorders>
              <w:top w:val="single" w:sz="4" w:space="0" w:color="auto"/>
            </w:tcBorders>
          </w:tcPr>
          <w:p w14:paraId="5B5EE593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224" w:type="dxa"/>
            <w:tcBorders>
              <w:top w:val="single" w:sz="4" w:space="0" w:color="auto"/>
            </w:tcBorders>
          </w:tcPr>
          <w:p w14:paraId="629A1C94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2" w:type="dxa"/>
            <w:tcBorders>
              <w:top w:val="single" w:sz="4" w:space="0" w:color="auto"/>
            </w:tcBorders>
          </w:tcPr>
          <w:p w14:paraId="4D475459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202" w:type="dxa"/>
            <w:tcBorders>
              <w:top w:val="single" w:sz="4" w:space="0" w:color="auto"/>
            </w:tcBorders>
          </w:tcPr>
          <w:p w14:paraId="447BBA77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193" w:type="dxa"/>
            <w:tcBorders>
              <w:top w:val="single" w:sz="4" w:space="0" w:color="auto"/>
            </w:tcBorders>
          </w:tcPr>
          <w:p w14:paraId="59AD42CB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283314">
              <w:rPr>
                <w:rFonts w:ascii="Times New Roman" w:hAnsi="Times New Roman" w:cs="Times New Roman"/>
                <w:szCs w:val="21"/>
              </w:rPr>
              <w:t>o</w:t>
            </w:r>
          </w:p>
        </w:tc>
      </w:tr>
      <w:tr w:rsidR="00283314" w14:paraId="2B66CF75" w14:textId="77777777" w:rsidTr="00283314">
        <w:trPr>
          <w:gridAfter w:val="1"/>
          <w:wAfter w:w="9" w:type="dxa"/>
          <w:trHeight w:val="315"/>
        </w:trPr>
        <w:tc>
          <w:tcPr>
            <w:tcW w:w="1986" w:type="dxa"/>
            <w:gridSpan w:val="2"/>
            <w:vAlign w:val="center"/>
          </w:tcPr>
          <w:p w14:paraId="76A8717D" w14:textId="4E96CA86" w:rsidR="00283314" w:rsidRPr="00283314" w:rsidRDefault="00283314" w:rsidP="0028331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Andreescu et al</w:t>
            </w:r>
            <w:r w:rsidRPr="00283314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83314">
              <w:rPr>
                <w:rFonts w:ascii="Times New Roman" w:hAnsi="Times New Roman" w:cs="Times New Roman"/>
                <w:szCs w:val="21"/>
              </w:rPr>
              <w:t xml:space="preserve"> 2014</w:t>
            </w:r>
          </w:p>
        </w:tc>
        <w:tc>
          <w:tcPr>
            <w:tcW w:w="879" w:type="dxa"/>
          </w:tcPr>
          <w:p w14:paraId="3716C59E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906" w:type="dxa"/>
          </w:tcPr>
          <w:p w14:paraId="7FA805F4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079" w:type="dxa"/>
          </w:tcPr>
          <w:p w14:paraId="6BF94D63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224" w:type="dxa"/>
          </w:tcPr>
          <w:p w14:paraId="561AB098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2" w:type="dxa"/>
          </w:tcPr>
          <w:p w14:paraId="58F5AB22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202" w:type="dxa"/>
          </w:tcPr>
          <w:p w14:paraId="63B3111D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193" w:type="dxa"/>
          </w:tcPr>
          <w:p w14:paraId="67A4769A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283314">
              <w:rPr>
                <w:rFonts w:ascii="Times New Roman" w:hAnsi="Times New Roman" w:cs="Times New Roman"/>
                <w:szCs w:val="21"/>
              </w:rPr>
              <w:t>o</w:t>
            </w:r>
          </w:p>
        </w:tc>
      </w:tr>
      <w:tr w:rsidR="00283314" w14:paraId="018EE942" w14:textId="77777777" w:rsidTr="00283314">
        <w:trPr>
          <w:gridAfter w:val="1"/>
          <w:wAfter w:w="9" w:type="dxa"/>
          <w:trHeight w:val="315"/>
        </w:trPr>
        <w:tc>
          <w:tcPr>
            <w:tcW w:w="1986" w:type="dxa"/>
            <w:gridSpan w:val="2"/>
            <w:vAlign w:val="center"/>
          </w:tcPr>
          <w:p w14:paraId="2231895B" w14:textId="17A1281A" w:rsidR="00283314" w:rsidRPr="00283314" w:rsidRDefault="00283314" w:rsidP="0028331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Berman et al</w:t>
            </w:r>
            <w:r w:rsidRPr="00283314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83314">
              <w:rPr>
                <w:rFonts w:ascii="Times New Roman" w:hAnsi="Times New Roman" w:cs="Times New Roman"/>
                <w:szCs w:val="21"/>
              </w:rPr>
              <w:t xml:space="preserve"> 2011</w:t>
            </w:r>
          </w:p>
        </w:tc>
        <w:tc>
          <w:tcPr>
            <w:tcW w:w="879" w:type="dxa"/>
          </w:tcPr>
          <w:p w14:paraId="616F3755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906" w:type="dxa"/>
          </w:tcPr>
          <w:p w14:paraId="02AA9877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079" w:type="dxa"/>
          </w:tcPr>
          <w:p w14:paraId="65A7C5E0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224" w:type="dxa"/>
          </w:tcPr>
          <w:p w14:paraId="705F0881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2" w:type="dxa"/>
          </w:tcPr>
          <w:p w14:paraId="08D61D73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202" w:type="dxa"/>
          </w:tcPr>
          <w:p w14:paraId="19347D80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193" w:type="dxa"/>
          </w:tcPr>
          <w:p w14:paraId="0DBF5E3C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283314">
              <w:rPr>
                <w:rFonts w:ascii="Times New Roman" w:hAnsi="Times New Roman" w:cs="Times New Roman"/>
                <w:szCs w:val="21"/>
              </w:rPr>
              <w:t>o</w:t>
            </w:r>
          </w:p>
        </w:tc>
      </w:tr>
      <w:tr w:rsidR="00283314" w14:paraId="38A78B96" w14:textId="77777777" w:rsidTr="00283314">
        <w:trPr>
          <w:gridAfter w:val="1"/>
          <w:wAfter w:w="9" w:type="dxa"/>
          <w:trHeight w:val="315"/>
        </w:trPr>
        <w:tc>
          <w:tcPr>
            <w:tcW w:w="1986" w:type="dxa"/>
            <w:gridSpan w:val="2"/>
            <w:vAlign w:val="center"/>
          </w:tcPr>
          <w:p w14:paraId="62974B10" w14:textId="4958D291" w:rsidR="00283314" w:rsidRPr="00283314" w:rsidRDefault="00283314" w:rsidP="0028331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Bessette et al</w:t>
            </w:r>
            <w:r w:rsidRPr="00283314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83314">
              <w:rPr>
                <w:rFonts w:ascii="Times New Roman" w:hAnsi="Times New Roman" w:cs="Times New Roman"/>
                <w:szCs w:val="21"/>
              </w:rPr>
              <w:t xml:space="preserve"> 2018</w:t>
            </w:r>
          </w:p>
        </w:tc>
        <w:tc>
          <w:tcPr>
            <w:tcW w:w="879" w:type="dxa"/>
          </w:tcPr>
          <w:p w14:paraId="61278698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906" w:type="dxa"/>
          </w:tcPr>
          <w:p w14:paraId="44635C18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079" w:type="dxa"/>
          </w:tcPr>
          <w:p w14:paraId="32D0ED9F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224" w:type="dxa"/>
          </w:tcPr>
          <w:p w14:paraId="1438ABA1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2" w:type="dxa"/>
          </w:tcPr>
          <w:p w14:paraId="5D1D022C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202" w:type="dxa"/>
          </w:tcPr>
          <w:p w14:paraId="3CE94526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193" w:type="dxa"/>
          </w:tcPr>
          <w:p w14:paraId="5C0EA39C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283314">
              <w:rPr>
                <w:rFonts w:ascii="Times New Roman" w:hAnsi="Times New Roman" w:cs="Times New Roman"/>
                <w:szCs w:val="21"/>
              </w:rPr>
              <w:t>o</w:t>
            </w:r>
          </w:p>
        </w:tc>
      </w:tr>
      <w:tr w:rsidR="00283314" w14:paraId="39E46666" w14:textId="77777777" w:rsidTr="00283314">
        <w:trPr>
          <w:gridAfter w:val="1"/>
          <w:wAfter w:w="9" w:type="dxa"/>
          <w:trHeight w:val="315"/>
        </w:trPr>
        <w:tc>
          <w:tcPr>
            <w:tcW w:w="1986" w:type="dxa"/>
            <w:gridSpan w:val="2"/>
            <w:vAlign w:val="center"/>
          </w:tcPr>
          <w:p w14:paraId="0EA2D342" w14:textId="70A01D6C" w:rsidR="00283314" w:rsidRPr="00283314" w:rsidRDefault="00283314" w:rsidP="0028331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Bluhm et al</w:t>
            </w:r>
            <w:r w:rsidRPr="00283314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83314">
              <w:rPr>
                <w:rFonts w:ascii="Times New Roman" w:hAnsi="Times New Roman" w:cs="Times New Roman"/>
                <w:szCs w:val="21"/>
              </w:rPr>
              <w:t xml:space="preserve"> 2009</w:t>
            </w:r>
          </w:p>
        </w:tc>
        <w:tc>
          <w:tcPr>
            <w:tcW w:w="879" w:type="dxa"/>
          </w:tcPr>
          <w:p w14:paraId="178F55AF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906" w:type="dxa"/>
          </w:tcPr>
          <w:p w14:paraId="70D6D1B8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079" w:type="dxa"/>
          </w:tcPr>
          <w:p w14:paraId="7C38740E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224" w:type="dxa"/>
          </w:tcPr>
          <w:p w14:paraId="1CC932CD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2" w:type="dxa"/>
          </w:tcPr>
          <w:p w14:paraId="6DAEA3BC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202" w:type="dxa"/>
          </w:tcPr>
          <w:p w14:paraId="5FCC4527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193" w:type="dxa"/>
          </w:tcPr>
          <w:p w14:paraId="3A85CBB3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283314">
              <w:rPr>
                <w:rFonts w:ascii="Times New Roman" w:hAnsi="Times New Roman" w:cs="Times New Roman"/>
                <w:szCs w:val="21"/>
              </w:rPr>
              <w:t>o</w:t>
            </w:r>
          </w:p>
        </w:tc>
      </w:tr>
      <w:tr w:rsidR="00283314" w14:paraId="500F815E" w14:textId="77777777" w:rsidTr="00283314">
        <w:trPr>
          <w:gridAfter w:val="1"/>
          <w:wAfter w:w="9" w:type="dxa"/>
          <w:trHeight w:val="315"/>
        </w:trPr>
        <w:tc>
          <w:tcPr>
            <w:tcW w:w="1986" w:type="dxa"/>
            <w:gridSpan w:val="2"/>
            <w:vAlign w:val="center"/>
          </w:tcPr>
          <w:p w14:paraId="0A391EC4" w14:textId="10C2E793" w:rsidR="00283314" w:rsidRPr="00283314" w:rsidRDefault="00283314" w:rsidP="0028331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Chase et al</w:t>
            </w:r>
            <w:r w:rsidRPr="00283314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83314">
              <w:rPr>
                <w:rFonts w:ascii="Times New Roman" w:hAnsi="Times New Roman" w:cs="Times New Roman"/>
                <w:szCs w:val="21"/>
              </w:rPr>
              <w:t xml:space="preserve"> 2014</w:t>
            </w:r>
          </w:p>
        </w:tc>
        <w:tc>
          <w:tcPr>
            <w:tcW w:w="879" w:type="dxa"/>
          </w:tcPr>
          <w:p w14:paraId="4C5DF229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906" w:type="dxa"/>
          </w:tcPr>
          <w:p w14:paraId="4B1FE822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079" w:type="dxa"/>
          </w:tcPr>
          <w:p w14:paraId="22194701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224" w:type="dxa"/>
          </w:tcPr>
          <w:p w14:paraId="3EC5C55C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2" w:type="dxa"/>
          </w:tcPr>
          <w:p w14:paraId="443125A6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202" w:type="dxa"/>
          </w:tcPr>
          <w:p w14:paraId="2C7E393B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193" w:type="dxa"/>
          </w:tcPr>
          <w:p w14:paraId="016663CE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283314">
              <w:rPr>
                <w:rFonts w:ascii="Times New Roman" w:hAnsi="Times New Roman" w:cs="Times New Roman"/>
                <w:szCs w:val="21"/>
              </w:rPr>
              <w:t>o</w:t>
            </w:r>
          </w:p>
        </w:tc>
      </w:tr>
      <w:tr w:rsidR="00283314" w14:paraId="35078F95" w14:textId="77777777" w:rsidTr="00283314">
        <w:trPr>
          <w:gridAfter w:val="1"/>
          <w:wAfter w:w="9" w:type="dxa"/>
          <w:trHeight w:val="302"/>
        </w:trPr>
        <w:tc>
          <w:tcPr>
            <w:tcW w:w="1986" w:type="dxa"/>
            <w:gridSpan w:val="2"/>
            <w:vAlign w:val="center"/>
          </w:tcPr>
          <w:p w14:paraId="7DE2E171" w14:textId="05D210B7" w:rsidR="00283314" w:rsidRPr="00283314" w:rsidRDefault="00283314" w:rsidP="0028331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Cheng et al</w:t>
            </w:r>
            <w:r w:rsidRPr="00283314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83314">
              <w:rPr>
                <w:rFonts w:ascii="Times New Roman" w:hAnsi="Times New Roman" w:cs="Times New Roman"/>
                <w:szCs w:val="21"/>
              </w:rPr>
              <w:t xml:space="preserve"> 2018</w:t>
            </w:r>
          </w:p>
        </w:tc>
        <w:tc>
          <w:tcPr>
            <w:tcW w:w="879" w:type="dxa"/>
          </w:tcPr>
          <w:p w14:paraId="03EF9FBE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283314">
              <w:rPr>
                <w:rFonts w:ascii="Times New Roman" w:hAnsi="Times New Roman" w:cs="Times New Roman"/>
                <w:szCs w:val="21"/>
              </w:rPr>
              <w:t>o</w:t>
            </w:r>
          </w:p>
        </w:tc>
        <w:tc>
          <w:tcPr>
            <w:tcW w:w="906" w:type="dxa"/>
          </w:tcPr>
          <w:p w14:paraId="1AD000E3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079" w:type="dxa"/>
          </w:tcPr>
          <w:p w14:paraId="38BEB52B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283314">
              <w:rPr>
                <w:rFonts w:ascii="Times New Roman" w:hAnsi="Times New Roman" w:cs="Times New Roman"/>
                <w:szCs w:val="21"/>
              </w:rPr>
              <w:t>o</w:t>
            </w:r>
          </w:p>
        </w:tc>
        <w:tc>
          <w:tcPr>
            <w:tcW w:w="224" w:type="dxa"/>
          </w:tcPr>
          <w:p w14:paraId="07390F03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2" w:type="dxa"/>
          </w:tcPr>
          <w:p w14:paraId="33019825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02" w:type="dxa"/>
          </w:tcPr>
          <w:p w14:paraId="5F3683CE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283314">
              <w:rPr>
                <w:rFonts w:ascii="Times New Roman" w:hAnsi="Times New Roman" w:cs="Times New Roman"/>
                <w:szCs w:val="21"/>
              </w:rPr>
              <w:t>o</w:t>
            </w:r>
          </w:p>
        </w:tc>
        <w:tc>
          <w:tcPr>
            <w:tcW w:w="1193" w:type="dxa"/>
          </w:tcPr>
          <w:p w14:paraId="496B50CC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283314">
              <w:rPr>
                <w:rFonts w:ascii="Times New Roman" w:hAnsi="Times New Roman" w:cs="Times New Roman"/>
                <w:szCs w:val="21"/>
              </w:rPr>
              <w:t>o</w:t>
            </w:r>
          </w:p>
        </w:tc>
      </w:tr>
      <w:tr w:rsidR="00283314" w14:paraId="08ACC102" w14:textId="77777777" w:rsidTr="00283314">
        <w:trPr>
          <w:gridAfter w:val="1"/>
          <w:wAfter w:w="9" w:type="dxa"/>
          <w:trHeight w:val="315"/>
        </w:trPr>
        <w:tc>
          <w:tcPr>
            <w:tcW w:w="1986" w:type="dxa"/>
            <w:gridSpan w:val="2"/>
            <w:vAlign w:val="center"/>
          </w:tcPr>
          <w:p w14:paraId="7E1C0910" w14:textId="04B8C035" w:rsidR="00283314" w:rsidRPr="00283314" w:rsidRDefault="00283314" w:rsidP="0028331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Gaffrey et al</w:t>
            </w:r>
            <w:r w:rsidRPr="00283314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83314">
              <w:rPr>
                <w:rFonts w:ascii="Times New Roman" w:hAnsi="Times New Roman" w:cs="Times New Roman"/>
                <w:szCs w:val="21"/>
              </w:rPr>
              <w:t xml:space="preserve"> 2012</w:t>
            </w:r>
          </w:p>
        </w:tc>
        <w:tc>
          <w:tcPr>
            <w:tcW w:w="879" w:type="dxa"/>
          </w:tcPr>
          <w:p w14:paraId="1494A506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283314">
              <w:rPr>
                <w:rFonts w:ascii="Times New Roman" w:hAnsi="Times New Roman" w:cs="Times New Roman"/>
                <w:szCs w:val="21"/>
              </w:rPr>
              <w:t>o</w:t>
            </w:r>
          </w:p>
        </w:tc>
        <w:tc>
          <w:tcPr>
            <w:tcW w:w="906" w:type="dxa"/>
          </w:tcPr>
          <w:p w14:paraId="258B948C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079" w:type="dxa"/>
          </w:tcPr>
          <w:p w14:paraId="76CE8FA1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224" w:type="dxa"/>
          </w:tcPr>
          <w:p w14:paraId="6D690C58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2" w:type="dxa"/>
          </w:tcPr>
          <w:p w14:paraId="720B8BB8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202" w:type="dxa"/>
          </w:tcPr>
          <w:p w14:paraId="3FFC0682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193" w:type="dxa"/>
          </w:tcPr>
          <w:p w14:paraId="42927C06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283314">
              <w:rPr>
                <w:rFonts w:ascii="Times New Roman" w:hAnsi="Times New Roman" w:cs="Times New Roman"/>
                <w:szCs w:val="21"/>
              </w:rPr>
              <w:t>o</w:t>
            </w:r>
          </w:p>
        </w:tc>
      </w:tr>
      <w:tr w:rsidR="00283314" w14:paraId="4A9DA82A" w14:textId="77777777" w:rsidTr="00283314">
        <w:trPr>
          <w:gridAfter w:val="1"/>
          <w:wAfter w:w="9" w:type="dxa"/>
          <w:trHeight w:val="315"/>
        </w:trPr>
        <w:tc>
          <w:tcPr>
            <w:tcW w:w="1986" w:type="dxa"/>
            <w:gridSpan w:val="2"/>
            <w:vAlign w:val="center"/>
          </w:tcPr>
          <w:p w14:paraId="6675207F" w14:textId="5B5C5C4A" w:rsidR="00283314" w:rsidRPr="00283314" w:rsidRDefault="00283314" w:rsidP="0028331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Guo et al</w:t>
            </w:r>
            <w:r w:rsidRPr="00283314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83314">
              <w:rPr>
                <w:rFonts w:ascii="Times New Roman" w:hAnsi="Times New Roman" w:cs="Times New Roman"/>
                <w:szCs w:val="21"/>
              </w:rPr>
              <w:t xml:space="preserve"> 2013</w:t>
            </w:r>
          </w:p>
        </w:tc>
        <w:tc>
          <w:tcPr>
            <w:tcW w:w="879" w:type="dxa"/>
          </w:tcPr>
          <w:p w14:paraId="366C9FDF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906" w:type="dxa"/>
          </w:tcPr>
          <w:p w14:paraId="003E11E5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079" w:type="dxa"/>
          </w:tcPr>
          <w:p w14:paraId="68413689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224" w:type="dxa"/>
          </w:tcPr>
          <w:p w14:paraId="28D61664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2" w:type="dxa"/>
          </w:tcPr>
          <w:p w14:paraId="3825BC6A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202" w:type="dxa"/>
          </w:tcPr>
          <w:p w14:paraId="1ABA104B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193" w:type="dxa"/>
          </w:tcPr>
          <w:p w14:paraId="6F0FC24B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283314">
              <w:rPr>
                <w:rFonts w:ascii="Times New Roman" w:hAnsi="Times New Roman" w:cs="Times New Roman"/>
                <w:szCs w:val="21"/>
              </w:rPr>
              <w:t>o</w:t>
            </w:r>
          </w:p>
        </w:tc>
      </w:tr>
      <w:tr w:rsidR="00283314" w14:paraId="3700F893" w14:textId="77777777" w:rsidTr="00283314">
        <w:trPr>
          <w:gridAfter w:val="1"/>
          <w:wAfter w:w="9" w:type="dxa"/>
          <w:trHeight w:val="315"/>
        </w:trPr>
        <w:tc>
          <w:tcPr>
            <w:tcW w:w="1986" w:type="dxa"/>
            <w:gridSpan w:val="2"/>
            <w:vAlign w:val="center"/>
          </w:tcPr>
          <w:p w14:paraId="1D4922E9" w14:textId="0F07E119" w:rsidR="00283314" w:rsidRPr="00283314" w:rsidRDefault="00283314" w:rsidP="0028331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Jacobs et al</w:t>
            </w:r>
            <w:r w:rsidRPr="00283314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83314">
              <w:rPr>
                <w:rFonts w:ascii="Times New Roman" w:hAnsi="Times New Roman" w:cs="Times New Roman"/>
                <w:szCs w:val="21"/>
              </w:rPr>
              <w:t xml:space="preserve"> 2016</w:t>
            </w:r>
          </w:p>
        </w:tc>
        <w:tc>
          <w:tcPr>
            <w:tcW w:w="879" w:type="dxa"/>
          </w:tcPr>
          <w:p w14:paraId="19CCFB58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906" w:type="dxa"/>
          </w:tcPr>
          <w:p w14:paraId="67D3295F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079" w:type="dxa"/>
          </w:tcPr>
          <w:p w14:paraId="2AE70984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224" w:type="dxa"/>
          </w:tcPr>
          <w:p w14:paraId="7C64C4EC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2" w:type="dxa"/>
          </w:tcPr>
          <w:p w14:paraId="40E385E0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202" w:type="dxa"/>
          </w:tcPr>
          <w:p w14:paraId="7393AAD4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193" w:type="dxa"/>
          </w:tcPr>
          <w:p w14:paraId="030D79A9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283314">
              <w:rPr>
                <w:rFonts w:ascii="Times New Roman" w:hAnsi="Times New Roman" w:cs="Times New Roman"/>
                <w:szCs w:val="21"/>
              </w:rPr>
              <w:t>o</w:t>
            </w:r>
          </w:p>
        </w:tc>
      </w:tr>
      <w:tr w:rsidR="00283314" w14:paraId="59FFF309" w14:textId="77777777" w:rsidTr="00283314">
        <w:trPr>
          <w:gridAfter w:val="1"/>
          <w:wAfter w:w="9" w:type="dxa"/>
          <w:trHeight w:val="315"/>
        </w:trPr>
        <w:tc>
          <w:tcPr>
            <w:tcW w:w="1986" w:type="dxa"/>
            <w:gridSpan w:val="2"/>
            <w:vAlign w:val="center"/>
          </w:tcPr>
          <w:p w14:paraId="3B4CF160" w14:textId="610EDEB2" w:rsidR="00283314" w:rsidRPr="00283314" w:rsidRDefault="00283314" w:rsidP="0028331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Kim et al</w:t>
            </w:r>
            <w:r w:rsidRPr="00283314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83314">
              <w:rPr>
                <w:rFonts w:ascii="Times New Roman" w:hAnsi="Times New Roman" w:cs="Times New Roman"/>
                <w:szCs w:val="21"/>
              </w:rPr>
              <w:t xml:space="preserve"> 2015</w:t>
            </w:r>
          </w:p>
        </w:tc>
        <w:tc>
          <w:tcPr>
            <w:tcW w:w="879" w:type="dxa"/>
          </w:tcPr>
          <w:p w14:paraId="11D4D5C8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906" w:type="dxa"/>
          </w:tcPr>
          <w:p w14:paraId="2D1A0E55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079" w:type="dxa"/>
          </w:tcPr>
          <w:p w14:paraId="5BA4A0F4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224" w:type="dxa"/>
          </w:tcPr>
          <w:p w14:paraId="55BF94D2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2" w:type="dxa"/>
          </w:tcPr>
          <w:p w14:paraId="31BD1082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202" w:type="dxa"/>
          </w:tcPr>
          <w:p w14:paraId="3D2F2B5C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193" w:type="dxa"/>
          </w:tcPr>
          <w:p w14:paraId="559F43FC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283314">
              <w:rPr>
                <w:rFonts w:ascii="Times New Roman" w:hAnsi="Times New Roman" w:cs="Times New Roman"/>
                <w:szCs w:val="21"/>
              </w:rPr>
              <w:t>o</w:t>
            </w:r>
          </w:p>
        </w:tc>
      </w:tr>
      <w:tr w:rsidR="00283314" w14:paraId="7A0C9645" w14:textId="77777777" w:rsidTr="00283314">
        <w:trPr>
          <w:gridAfter w:val="1"/>
          <w:wAfter w:w="9" w:type="dxa"/>
          <w:trHeight w:val="315"/>
        </w:trPr>
        <w:tc>
          <w:tcPr>
            <w:tcW w:w="1986" w:type="dxa"/>
            <w:gridSpan w:val="2"/>
            <w:vAlign w:val="center"/>
          </w:tcPr>
          <w:p w14:paraId="4B1B8DF7" w14:textId="287BF0D2" w:rsidR="00283314" w:rsidRPr="00283314" w:rsidRDefault="00283314" w:rsidP="0028331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Liu et al</w:t>
            </w:r>
            <w:r w:rsidRPr="00283314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83314">
              <w:rPr>
                <w:rFonts w:ascii="Times New Roman" w:hAnsi="Times New Roman" w:cs="Times New Roman"/>
                <w:szCs w:val="21"/>
              </w:rPr>
              <w:t xml:space="preserve"> 2018</w:t>
            </w:r>
          </w:p>
        </w:tc>
        <w:tc>
          <w:tcPr>
            <w:tcW w:w="879" w:type="dxa"/>
          </w:tcPr>
          <w:p w14:paraId="7B221392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906" w:type="dxa"/>
          </w:tcPr>
          <w:p w14:paraId="6555B5E2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079" w:type="dxa"/>
          </w:tcPr>
          <w:p w14:paraId="242F8408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224" w:type="dxa"/>
          </w:tcPr>
          <w:p w14:paraId="4DE8F415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2" w:type="dxa"/>
          </w:tcPr>
          <w:p w14:paraId="7CE8A6E9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202" w:type="dxa"/>
          </w:tcPr>
          <w:p w14:paraId="04583E52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283314">
              <w:rPr>
                <w:rFonts w:ascii="Times New Roman" w:hAnsi="Times New Roman" w:cs="Times New Roman"/>
                <w:szCs w:val="21"/>
              </w:rPr>
              <w:t>o</w:t>
            </w:r>
          </w:p>
        </w:tc>
        <w:tc>
          <w:tcPr>
            <w:tcW w:w="1193" w:type="dxa"/>
          </w:tcPr>
          <w:p w14:paraId="485B8510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No</w:t>
            </w:r>
          </w:p>
        </w:tc>
      </w:tr>
      <w:tr w:rsidR="00283314" w14:paraId="6C05B2CC" w14:textId="77777777" w:rsidTr="00283314">
        <w:trPr>
          <w:gridAfter w:val="1"/>
          <w:wAfter w:w="9" w:type="dxa"/>
          <w:trHeight w:val="315"/>
        </w:trPr>
        <w:tc>
          <w:tcPr>
            <w:tcW w:w="1986" w:type="dxa"/>
            <w:gridSpan w:val="2"/>
            <w:vAlign w:val="center"/>
          </w:tcPr>
          <w:p w14:paraId="4FEDBEA4" w14:textId="63A6CDE6" w:rsidR="00283314" w:rsidRPr="00283314" w:rsidRDefault="00283314" w:rsidP="0028331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Peters et al</w:t>
            </w:r>
            <w:r w:rsidRPr="00283314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83314">
              <w:rPr>
                <w:rFonts w:ascii="Times New Roman" w:hAnsi="Times New Roman" w:cs="Times New Roman"/>
                <w:szCs w:val="21"/>
              </w:rPr>
              <w:t xml:space="preserve"> 2016</w:t>
            </w:r>
          </w:p>
        </w:tc>
        <w:tc>
          <w:tcPr>
            <w:tcW w:w="879" w:type="dxa"/>
          </w:tcPr>
          <w:p w14:paraId="6EB770DE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906" w:type="dxa"/>
          </w:tcPr>
          <w:p w14:paraId="0E71E5F2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079" w:type="dxa"/>
          </w:tcPr>
          <w:p w14:paraId="428F1A9A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224" w:type="dxa"/>
          </w:tcPr>
          <w:p w14:paraId="06FC6DCD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2" w:type="dxa"/>
          </w:tcPr>
          <w:p w14:paraId="1D0CFB83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202" w:type="dxa"/>
          </w:tcPr>
          <w:p w14:paraId="1619803F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193" w:type="dxa"/>
          </w:tcPr>
          <w:p w14:paraId="6B59B871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</w:tr>
      <w:tr w:rsidR="00283314" w14:paraId="132EA226" w14:textId="77777777" w:rsidTr="00283314">
        <w:trPr>
          <w:gridAfter w:val="1"/>
          <w:wAfter w:w="9" w:type="dxa"/>
          <w:trHeight w:val="315"/>
        </w:trPr>
        <w:tc>
          <w:tcPr>
            <w:tcW w:w="1986" w:type="dxa"/>
            <w:gridSpan w:val="2"/>
            <w:vAlign w:val="center"/>
          </w:tcPr>
          <w:p w14:paraId="31A91DBE" w14:textId="57F5B29D" w:rsidR="00283314" w:rsidRPr="00283314" w:rsidRDefault="00283314" w:rsidP="0028331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Renner et al</w:t>
            </w:r>
            <w:r w:rsidRPr="00283314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83314">
              <w:rPr>
                <w:rFonts w:ascii="Times New Roman" w:hAnsi="Times New Roman" w:cs="Times New Roman"/>
                <w:szCs w:val="21"/>
              </w:rPr>
              <w:t xml:space="preserve"> 2016</w:t>
            </w:r>
          </w:p>
        </w:tc>
        <w:tc>
          <w:tcPr>
            <w:tcW w:w="879" w:type="dxa"/>
          </w:tcPr>
          <w:p w14:paraId="3FE6CF93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906" w:type="dxa"/>
          </w:tcPr>
          <w:p w14:paraId="14B6142B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079" w:type="dxa"/>
          </w:tcPr>
          <w:p w14:paraId="28308054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224" w:type="dxa"/>
          </w:tcPr>
          <w:p w14:paraId="67B7CDA9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2" w:type="dxa"/>
          </w:tcPr>
          <w:p w14:paraId="1159C09D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202" w:type="dxa"/>
          </w:tcPr>
          <w:p w14:paraId="3B3EEFF2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283314">
              <w:rPr>
                <w:rFonts w:ascii="Times New Roman" w:hAnsi="Times New Roman" w:cs="Times New Roman"/>
                <w:szCs w:val="21"/>
              </w:rPr>
              <w:t>o</w:t>
            </w:r>
          </w:p>
        </w:tc>
        <w:tc>
          <w:tcPr>
            <w:tcW w:w="1193" w:type="dxa"/>
          </w:tcPr>
          <w:p w14:paraId="7887F77E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</w:tr>
      <w:tr w:rsidR="00283314" w14:paraId="7DBB07DB" w14:textId="77777777" w:rsidTr="00283314">
        <w:trPr>
          <w:gridAfter w:val="1"/>
          <w:wAfter w:w="9" w:type="dxa"/>
          <w:trHeight w:val="315"/>
        </w:trPr>
        <w:tc>
          <w:tcPr>
            <w:tcW w:w="1986" w:type="dxa"/>
            <w:gridSpan w:val="2"/>
            <w:vAlign w:val="center"/>
          </w:tcPr>
          <w:p w14:paraId="7F0F4B91" w14:textId="1F3D2D75" w:rsidR="00283314" w:rsidRPr="00283314" w:rsidRDefault="00283314" w:rsidP="0028331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Satyshur et al</w:t>
            </w:r>
            <w:r w:rsidRPr="00283314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83314">
              <w:rPr>
                <w:rFonts w:ascii="Times New Roman" w:hAnsi="Times New Roman" w:cs="Times New Roman"/>
                <w:szCs w:val="21"/>
              </w:rPr>
              <w:t xml:space="preserve"> 2018</w:t>
            </w:r>
          </w:p>
        </w:tc>
        <w:tc>
          <w:tcPr>
            <w:tcW w:w="879" w:type="dxa"/>
          </w:tcPr>
          <w:p w14:paraId="08D2E99F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906" w:type="dxa"/>
          </w:tcPr>
          <w:p w14:paraId="1E593AA0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079" w:type="dxa"/>
          </w:tcPr>
          <w:p w14:paraId="602AD900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224" w:type="dxa"/>
          </w:tcPr>
          <w:p w14:paraId="66D3BCC6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2" w:type="dxa"/>
          </w:tcPr>
          <w:p w14:paraId="63FDE7B9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202" w:type="dxa"/>
          </w:tcPr>
          <w:p w14:paraId="1EAF7E59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193" w:type="dxa"/>
          </w:tcPr>
          <w:p w14:paraId="4D8EE383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</w:tr>
      <w:tr w:rsidR="00283314" w14:paraId="56625B07" w14:textId="77777777" w:rsidTr="00283314">
        <w:trPr>
          <w:gridAfter w:val="1"/>
          <w:wAfter w:w="9" w:type="dxa"/>
          <w:trHeight w:val="315"/>
        </w:trPr>
        <w:tc>
          <w:tcPr>
            <w:tcW w:w="1986" w:type="dxa"/>
            <w:gridSpan w:val="2"/>
            <w:vAlign w:val="center"/>
          </w:tcPr>
          <w:p w14:paraId="0B2952A6" w14:textId="360614CC" w:rsidR="00283314" w:rsidRPr="00283314" w:rsidRDefault="00283314" w:rsidP="0028331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Wang et al</w:t>
            </w:r>
            <w:r w:rsidRPr="00283314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83314">
              <w:rPr>
                <w:rFonts w:ascii="Times New Roman" w:hAnsi="Times New Roman" w:cs="Times New Roman"/>
                <w:szCs w:val="21"/>
              </w:rPr>
              <w:t xml:space="preserve"> 2012</w:t>
            </w:r>
          </w:p>
        </w:tc>
        <w:tc>
          <w:tcPr>
            <w:tcW w:w="879" w:type="dxa"/>
          </w:tcPr>
          <w:p w14:paraId="4B5467F8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906" w:type="dxa"/>
          </w:tcPr>
          <w:p w14:paraId="002581BE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079" w:type="dxa"/>
          </w:tcPr>
          <w:p w14:paraId="39EF1809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224" w:type="dxa"/>
          </w:tcPr>
          <w:p w14:paraId="2479EC16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2" w:type="dxa"/>
          </w:tcPr>
          <w:p w14:paraId="7462CF8C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202" w:type="dxa"/>
          </w:tcPr>
          <w:p w14:paraId="0DC1199C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193" w:type="dxa"/>
          </w:tcPr>
          <w:p w14:paraId="440030F1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</w:tr>
      <w:tr w:rsidR="00283314" w14:paraId="707BB643" w14:textId="77777777" w:rsidTr="00283314">
        <w:trPr>
          <w:gridAfter w:val="1"/>
          <w:wAfter w:w="9" w:type="dxa"/>
          <w:trHeight w:val="315"/>
        </w:trPr>
        <w:tc>
          <w:tcPr>
            <w:tcW w:w="1986" w:type="dxa"/>
            <w:gridSpan w:val="2"/>
            <w:vAlign w:val="center"/>
          </w:tcPr>
          <w:p w14:paraId="164AEE57" w14:textId="3D158976" w:rsidR="00283314" w:rsidRPr="00283314" w:rsidRDefault="00283314" w:rsidP="0028331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Zhang et al</w:t>
            </w:r>
            <w:r w:rsidRPr="00283314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83314">
              <w:rPr>
                <w:rFonts w:ascii="Times New Roman" w:hAnsi="Times New Roman" w:cs="Times New Roman"/>
                <w:szCs w:val="21"/>
              </w:rPr>
              <w:t xml:space="preserve"> 2015</w:t>
            </w:r>
          </w:p>
        </w:tc>
        <w:tc>
          <w:tcPr>
            <w:tcW w:w="879" w:type="dxa"/>
          </w:tcPr>
          <w:p w14:paraId="53A64E6E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906" w:type="dxa"/>
          </w:tcPr>
          <w:p w14:paraId="2E1BAF19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079" w:type="dxa"/>
          </w:tcPr>
          <w:p w14:paraId="77192373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224" w:type="dxa"/>
          </w:tcPr>
          <w:p w14:paraId="1A71FD06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2" w:type="dxa"/>
          </w:tcPr>
          <w:p w14:paraId="2204879A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202" w:type="dxa"/>
          </w:tcPr>
          <w:p w14:paraId="22D2F02B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283314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193" w:type="dxa"/>
          </w:tcPr>
          <w:p w14:paraId="11547791" w14:textId="77777777" w:rsidR="00283314" w:rsidRPr="00283314" w:rsidRDefault="00283314" w:rsidP="0028331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No</w:t>
            </w:r>
          </w:p>
        </w:tc>
      </w:tr>
      <w:tr w:rsidR="00CD6D53" w14:paraId="262C88D7" w14:textId="77777777" w:rsidTr="008E3B52">
        <w:trPr>
          <w:gridAfter w:val="1"/>
          <w:wAfter w:w="9" w:type="dxa"/>
          <w:trHeight w:val="302"/>
        </w:trPr>
        <w:tc>
          <w:tcPr>
            <w:tcW w:w="1768" w:type="dxa"/>
            <w:tcBorders>
              <w:bottom w:val="single" w:sz="4" w:space="0" w:color="auto"/>
            </w:tcBorders>
            <w:vAlign w:val="center"/>
          </w:tcPr>
          <w:p w14:paraId="550C1835" w14:textId="77777777" w:rsidR="00CD6D53" w:rsidRPr="0059621A" w:rsidRDefault="00CD6D53" w:rsidP="008E3B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621A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T</w:t>
            </w:r>
            <w:r w:rsidRPr="005962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otal</w:t>
            </w:r>
          </w:p>
        </w:tc>
        <w:tc>
          <w:tcPr>
            <w:tcW w:w="1097" w:type="dxa"/>
            <w:gridSpan w:val="2"/>
            <w:tcBorders>
              <w:bottom w:val="single" w:sz="4" w:space="0" w:color="auto"/>
            </w:tcBorders>
            <w:vAlign w:val="center"/>
          </w:tcPr>
          <w:p w14:paraId="4C098A6F" w14:textId="77777777" w:rsidR="00CD6D53" w:rsidRDefault="00CD6D53" w:rsidP="008E3B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5/17</w:t>
            </w:r>
          </w:p>
        </w:tc>
        <w:tc>
          <w:tcPr>
            <w:tcW w:w="906" w:type="dxa"/>
            <w:tcBorders>
              <w:bottom w:val="single" w:sz="4" w:space="0" w:color="auto"/>
            </w:tcBorders>
            <w:vAlign w:val="center"/>
          </w:tcPr>
          <w:p w14:paraId="2510B4B8" w14:textId="77777777" w:rsidR="00CD6D53" w:rsidRDefault="00CD6D53" w:rsidP="008E3B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17/17</w:t>
            </w:r>
          </w:p>
        </w:tc>
        <w:tc>
          <w:tcPr>
            <w:tcW w:w="1079" w:type="dxa"/>
            <w:tcBorders>
              <w:bottom w:val="single" w:sz="4" w:space="0" w:color="auto"/>
            </w:tcBorders>
            <w:vAlign w:val="center"/>
          </w:tcPr>
          <w:p w14:paraId="0CF1BC02" w14:textId="77777777" w:rsidR="00CD6D53" w:rsidRDefault="00CD6D53" w:rsidP="008E3B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6/17</w:t>
            </w:r>
          </w:p>
        </w:tc>
        <w:tc>
          <w:tcPr>
            <w:tcW w:w="224" w:type="dxa"/>
            <w:tcBorders>
              <w:bottom w:val="single" w:sz="4" w:space="0" w:color="auto"/>
            </w:tcBorders>
            <w:vAlign w:val="center"/>
          </w:tcPr>
          <w:p w14:paraId="30C63EF1" w14:textId="77777777" w:rsidR="00CD6D53" w:rsidRDefault="00CD6D53" w:rsidP="008E3B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  <w:tcBorders>
              <w:bottom w:val="single" w:sz="4" w:space="0" w:color="auto"/>
            </w:tcBorders>
            <w:vAlign w:val="center"/>
          </w:tcPr>
          <w:p w14:paraId="40696F74" w14:textId="77777777" w:rsidR="00CD6D53" w:rsidRDefault="00CD6D53" w:rsidP="008E3B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6/17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vAlign w:val="center"/>
          </w:tcPr>
          <w:p w14:paraId="27E58F0E" w14:textId="77777777" w:rsidR="00CD6D53" w:rsidRDefault="00CD6D53" w:rsidP="008E3B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4/17</w:t>
            </w:r>
          </w:p>
        </w:tc>
        <w:tc>
          <w:tcPr>
            <w:tcW w:w="1193" w:type="dxa"/>
            <w:tcBorders>
              <w:bottom w:val="single" w:sz="4" w:space="0" w:color="auto"/>
            </w:tcBorders>
            <w:vAlign w:val="center"/>
          </w:tcPr>
          <w:p w14:paraId="2CADE4BA" w14:textId="77777777" w:rsidR="00CD6D53" w:rsidRDefault="00CD6D53" w:rsidP="008E3B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4/17</w:t>
            </w:r>
          </w:p>
        </w:tc>
      </w:tr>
    </w:tbl>
    <w:p w14:paraId="158A6EB5" w14:textId="77777777" w:rsidR="00CD6D53" w:rsidRDefault="00CD6D53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AC5DDFB" w14:textId="77777777" w:rsidR="00CD6D53" w:rsidRDefault="00CD6D53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3E1EA49" w14:textId="77777777" w:rsidR="00CD6D53" w:rsidRDefault="00CD6D53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CE5AEFC" w14:textId="77777777" w:rsidR="00CD6D53" w:rsidRDefault="00CD6D53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276E9C9" w14:textId="77777777" w:rsidR="00CD6D53" w:rsidRDefault="00CD6D53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6F3C7F8" w14:textId="77777777" w:rsidR="00CD6D53" w:rsidRDefault="00CD6D53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14B49FC" w14:textId="77777777" w:rsidR="00CD6D53" w:rsidRDefault="00CD6D53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0624109" w14:textId="77777777" w:rsidR="00CD6D53" w:rsidRDefault="00CD6D53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465ACBD" w14:textId="77777777" w:rsidR="00CD6D53" w:rsidRDefault="00CD6D53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BA0D0E2" w14:textId="77777777" w:rsidR="00CD6D53" w:rsidRDefault="00CD6D53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37A629D" w14:textId="77777777" w:rsidR="00CD6D53" w:rsidRDefault="00CD6D53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9260C41" w14:textId="77777777" w:rsidR="00CD6D53" w:rsidRDefault="00CD6D53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3B1170A" w14:textId="77777777" w:rsidR="00CD6D53" w:rsidRDefault="00CD6D53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BCDDD61" w14:textId="77777777" w:rsidR="00CD6D53" w:rsidRDefault="00CD6D53" w:rsidP="00CD6D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8F7A270" w14:textId="3924C6D6" w:rsidR="00CD6D53" w:rsidRPr="00C20BC0" w:rsidRDefault="00CD6D53" w:rsidP="00CD6D53">
      <w:pPr>
        <w:pStyle w:val="a3"/>
        <w:keepNext/>
        <w:jc w:val="left"/>
        <w:rPr>
          <w:rFonts w:ascii="Times New Roman" w:hAnsi="Times New Roman" w:cs="Times New Roman"/>
          <w:sz w:val="24"/>
          <w:szCs w:val="24"/>
        </w:rPr>
      </w:pPr>
      <w:r w:rsidRPr="00C20BC0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887148" w:rsidRPr="00C20BC0">
        <w:rPr>
          <w:rFonts w:ascii="Times New Roman" w:hAnsi="Times New Roman" w:cs="Times New Roman"/>
          <w:sz w:val="24"/>
          <w:szCs w:val="24"/>
        </w:rPr>
        <w:t>S</w:t>
      </w:r>
      <w:r w:rsidR="00887148">
        <w:rPr>
          <w:rFonts w:ascii="Times New Roman" w:hAnsi="Times New Roman" w:cs="Times New Roman"/>
          <w:sz w:val="24"/>
          <w:szCs w:val="24"/>
        </w:rPr>
        <w:t>5</w:t>
      </w:r>
      <w:r w:rsidR="00887148" w:rsidRPr="00C20BC0">
        <w:rPr>
          <w:rFonts w:ascii="Times New Roman" w:hAnsi="Times New Roman" w:cs="Times New Roman"/>
          <w:sz w:val="24"/>
          <w:szCs w:val="24"/>
        </w:rPr>
        <w:t xml:space="preserve"> </w:t>
      </w:r>
      <w:r w:rsidRPr="00C20BC0">
        <w:rPr>
          <w:rFonts w:ascii="Times New Roman" w:hAnsi="Times New Roman" w:cs="Times New Roman"/>
          <w:sz w:val="24"/>
          <w:szCs w:val="24"/>
        </w:rPr>
        <w:t>Results of the jackknife analysis in studies with non-comorbid anxiety patients (14 studies)</w:t>
      </w:r>
    </w:p>
    <w:tbl>
      <w:tblPr>
        <w:tblStyle w:val="a4"/>
        <w:tblW w:w="0" w:type="auto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51"/>
        <w:gridCol w:w="1097"/>
        <w:gridCol w:w="906"/>
        <w:gridCol w:w="1079"/>
        <w:gridCol w:w="224"/>
        <w:gridCol w:w="1362"/>
        <w:gridCol w:w="1202"/>
        <w:gridCol w:w="1193"/>
        <w:gridCol w:w="9"/>
      </w:tblGrid>
      <w:tr w:rsidR="00EB3B2C" w14:paraId="6C06E736" w14:textId="77777777" w:rsidTr="00A87F9D">
        <w:trPr>
          <w:trHeight w:val="390"/>
        </w:trPr>
        <w:tc>
          <w:tcPr>
            <w:tcW w:w="2051" w:type="dxa"/>
            <w:vMerge w:val="restart"/>
            <w:tcBorders>
              <w:top w:val="single" w:sz="4" w:space="0" w:color="auto"/>
            </w:tcBorders>
            <w:vAlign w:val="center"/>
          </w:tcPr>
          <w:p w14:paraId="1F1F660D" w14:textId="77777777" w:rsidR="00EB3B2C" w:rsidRDefault="00EB3B2C" w:rsidP="00EB3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iscarded study</w:t>
            </w:r>
          </w:p>
        </w:tc>
        <w:tc>
          <w:tcPr>
            <w:tcW w:w="308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9ABF84" w14:textId="77777777" w:rsidR="00EB3B2C" w:rsidRDefault="00EB3B2C" w:rsidP="00EB3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ncreased functional connectivity</w:t>
            </w:r>
          </w:p>
        </w:tc>
        <w:tc>
          <w:tcPr>
            <w:tcW w:w="224" w:type="dxa"/>
            <w:tcBorders>
              <w:top w:val="single" w:sz="4" w:space="0" w:color="auto"/>
            </w:tcBorders>
            <w:vAlign w:val="center"/>
          </w:tcPr>
          <w:p w14:paraId="55B1E6AC" w14:textId="77777777" w:rsidR="00EB3B2C" w:rsidRDefault="00EB3B2C" w:rsidP="00EB3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66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EB2569" w14:textId="77777777" w:rsidR="00EB3B2C" w:rsidRDefault="00EB3B2C" w:rsidP="00EB3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Decreased functional connectivity</w:t>
            </w:r>
          </w:p>
        </w:tc>
      </w:tr>
      <w:tr w:rsidR="00EB3B2C" w14:paraId="719B0E11" w14:textId="77777777" w:rsidTr="00A87F9D">
        <w:trPr>
          <w:gridAfter w:val="1"/>
          <w:wAfter w:w="9" w:type="dxa"/>
          <w:trHeight w:val="1248"/>
        </w:trPr>
        <w:tc>
          <w:tcPr>
            <w:tcW w:w="2051" w:type="dxa"/>
            <w:vMerge/>
            <w:tcBorders>
              <w:bottom w:val="single" w:sz="4" w:space="0" w:color="auto"/>
            </w:tcBorders>
            <w:vAlign w:val="center"/>
          </w:tcPr>
          <w:p w14:paraId="5FE0FA0D" w14:textId="77777777" w:rsidR="00EB3B2C" w:rsidRDefault="00EB3B2C" w:rsidP="00EB3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E5B33E" w14:textId="77777777" w:rsidR="00EB3B2C" w:rsidRDefault="00EB3B2C" w:rsidP="00EB3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44D2">
              <w:rPr>
                <w:rFonts w:ascii="Times New Roman" w:hAnsi="Times New Roman" w:cs="Times New Roman"/>
                <w:sz w:val="24"/>
                <w:szCs w:val="24"/>
              </w:rPr>
              <w:t>Left temporal pole, middle temporal gyrus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4F44D2">
              <w:rPr>
                <w:rFonts w:ascii="Times New Roman" w:hAnsi="Times New Roman" w:cs="Times New Roman"/>
                <w:sz w:val="24"/>
                <w:szCs w:val="24"/>
              </w:rPr>
              <w:t>BA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44D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1A284B" w14:textId="77777777" w:rsidR="00EB3B2C" w:rsidRDefault="00EB3B2C" w:rsidP="00EB3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9CC">
              <w:rPr>
                <w:rFonts w:ascii="Times New Roman" w:hAnsi="Times New Roman" w:cs="Times New Roman"/>
                <w:sz w:val="24"/>
                <w:szCs w:val="24"/>
              </w:rPr>
              <w:t>Right middle frontal gyrus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4339CC">
              <w:rPr>
                <w:rFonts w:ascii="Times New Roman" w:hAnsi="Times New Roman" w:cs="Times New Roman"/>
                <w:sz w:val="24"/>
                <w:szCs w:val="24"/>
              </w:rPr>
              <w:t>BA 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79" w:type="dxa"/>
            <w:tcBorders>
              <w:bottom w:val="single" w:sz="4" w:space="0" w:color="auto"/>
            </w:tcBorders>
            <w:vAlign w:val="center"/>
          </w:tcPr>
          <w:p w14:paraId="058885C3" w14:textId="77777777" w:rsidR="00EB3B2C" w:rsidRPr="009F3C25" w:rsidRDefault="00EB3B2C" w:rsidP="00EB3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075B">
              <w:rPr>
                <w:rFonts w:ascii="Times New Roman" w:hAnsi="Times New Roman" w:cs="Times New Roman"/>
                <w:sz w:val="24"/>
                <w:szCs w:val="24"/>
              </w:rPr>
              <w:t>Left middle temporal gyrus (BA 37)</w:t>
            </w:r>
          </w:p>
        </w:tc>
        <w:tc>
          <w:tcPr>
            <w:tcW w:w="224" w:type="dxa"/>
            <w:tcBorders>
              <w:bottom w:val="single" w:sz="4" w:space="0" w:color="auto"/>
            </w:tcBorders>
            <w:vAlign w:val="center"/>
          </w:tcPr>
          <w:p w14:paraId="61804C60" w14:textId="77777777" w:rsidR="00EB3B2C" w:rsidRPr="009F3C25" w:rsidRDefault="00EB3B2C" w:rsidP="00EB3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FEE41B" w14:textId="77777777" w:rsidR="00EB3B2C" w:rsidRDefault="00EB3B2C" w:rsidP="00EB3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1FCA">
              <w:rPr>
                <w:rFonts w:ascii="Times New Roman" w:hAnsi="Times New Roman" w:cs="Times New Roman"/>
                <w:sz w:val="24"/>
                <w:szCs w:val="24"/>
              </w:rPr>
              <w:t>Left superior frontal gyrus, dorsolateral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291FCA">
              <w:rPr>
                <w:rFonts w:ascii="Times New Roman" w:hAnsi="Times New Roman" w:cs="Times New Roman"/>
                <w:sz w:val="24"/>
                <w:szCs w:val="24"/>
              </w:rPr>
              <w:t>BA 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81A27E" w14:textId="77777777" w:rsidR="00EB3B2C" w:rsidRDefault="00EB3B2C" w:rsidP="00EB3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Left</w:t>
            </w:r>
            <w:r w:rsidRPr="00291FCA">
              <w:rPr>
                <w:rFonts w:ascii="Times New Roman" w:hAnsi="Times New Roman" w:cs="Times New Roman"/>
                <w:sz w:val="24"/>
                <w:szCs w:val="24"/>
              </w:rPr>
              <w:t xml:space="preserve"> precuneus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291FCA">
              <w:rPr>
                <w:rFonts w:ascii="Times New Roman" w:hAnsi="Times New Roman" w:cs="Times New Roman"/>
                <w:sz w:val="24"/>
                <w:szCs w:val="24"/>
              </w:rPr>
              <w:t xml:space="preserve">BA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30)</w:t>
            </w:r>
          </w:p>
        </w:tc>
        <w:tc>
          <w:tcPr>
            <w:tcW w:w="11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43AEF0" w14:textId="77777777" w:rsidR="00EB3B2C" w:rsidRDefault="00EB3B2C" w:rsidP="00EB3B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ight precuneus (BA 23)</w:t>
            </w:r>
          </w:p>
        </w:tc>
      </w:tr>
      <w:tr w:rsidR="00CD6D53" w14:paraId="77DAEECD" w14:textId="77777777" w:rsidTr="00A87F9D">
        <w:trPr>
          <w:gridAfter w:val="1"/>
          <w:wAfter w:w="9" w:type="dxa"/>
          <w:trHeight w:val="315"/>
        </w:trPr>
        <w:tc>
          <w:tcPr>
            <w:tcW w:w="2051" w:type="dxa"/>
            <w:tcBorders>
              <w:top w:val="single" w:sz="4" w:space="0" w:color="auto"/>
            </w:tcBorders>
          </w:tcPr>
          <w:p w14:paraId="64779D0E" w14:textId="690173A1" w:rsidR="00CD6D53" w:rsidRPr="00A87F9D" w:rsidRDefault="00A87F9D" w:rsidP="008871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Alexopoulos et al</w:t>
            </w:r>
            <w:r w:rsidRPr="00283314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83314">
              <w:rPr>
                <w:rFonts w:ascii="Times New Roman" w:hAnsi="Times New Roman" w:cs="Times New Roman"/>
                <w:szCs w:val="21"/>
              </w:rPr>
              <w:t xml:space="preserve"> 2012</w:t>
            </w:r>
          </w:p>
        </w:tc>
        <w:tc>
          <w:tcPr>
            <w:tcW w:w="1097" w:type="dxa"/>
            <w:tcBorders>
              <w:top w:val="single" w:sz="4" w:space="0" w:color="auto"/>
            </w:tcBorders>
          </w:tcPr>
          <w:p w14:paraId="5BD11E17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906" w:type="dxa"/>
            <w:tcBorders>
              <w:top w:val="single" w:sz="4" w:space="0" w:color="auto"/>
            </w:tcBorders>
          </w:tcPr>
          <w:p w14:paraId="007C49CD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079" w:type="dxa"/>
            <w:tcBorders>
              <w:top w:val="single" w:sz="4" w:space="0" w:color="auto"/>
            </w:tcBorders>
          </w:tcPr>
          <w:p w14:paraId="3B27F119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224" w:type="dxa"/>
            <w:tcBorders>
              <w:top w:val="single" w:sz="4" w:space="0" w:color="auto"/>
            </w:tcBorders>
          </w:tcPr>
          <w:p w14:paraId="06592BB2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2" w:type="dxa"/>
            <w:tcBorders>
              <w:top w:val="single" w:sz="4" w:space="0" w:color="auto"/>
            </w:tcBorders>
          </w:tcPr>
          <w:p w14:paraId="25EE01EA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202" w:type="dxa"/>
            <w:tcBorders>
              <w:top w:val="single" w:sz="4" w:space="0" w:color="auto"/>
            </w:tcBorders>
          </w:tcPr>
          <w:p w14:paraId="36CC34F7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193" w:type="dxa"/>
            <w:tcBorders>
              <w:top w:val="single" w:sz="4" w:space="0" w:color="auto"/>
            </w:tcBorders>
          </w:tcPr>
          <w:p w14:paraId="5318C218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A87F9D">
              <w:rPr>
                <w:rFonts w:ascii="Times New Roman" w:hAnsi="Times New Roman" w:cs="Times New Roman"/>
                <w:szCs w:val="21"/>
              </w:rPr>
              <w:t>o</w:t>
            </w:r>
          </w:p>
        </w:tc>
      </w:tr>
      <w:tr w:rsidR="00CD6D53" w14:paraId="509FB4C3" w14:textId="77777777" w:rsidTr="00A87F9D">
        <w:trPr>
          <w:gridAfter w:val="1"/>
          <w:wAfter w:w="9" w:type="dxa"/>
          <w:trHeight w:val="315"/>
        </w:trPr>
        <w:tc>
          <w:tcPr>
            <w:tcW w:w="2051" w:type="dxa"/>
          </w:tcPr>
          <w:p w14:paraId="250837BE" w14:textId="0F8C9E8F" w:rsidR="00CD6D53" w:rsidRPr="00A87F9D" w:rsidRDefault="00A87F9D" w:rsidP="008871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Andreescu et al</w:t>
            </w:r>
            <w:r w:rsidRPr="00283314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83314">
              <w:rPr>
                <w:rFonts w:ascii="Times New Roman" w:hAnsi="Times New Roman" w:cs="Times New Roman"/>
                <w:szCs w:val="21"/>
              </w:rPr>
              <w:t xml:space="preserve"> 2014</w:t>
            </w:r>
          </w:p>
        </w:tc>
        <w:tc>
          <w:tcPr>
            <w:tcW w:w="1097" w:type="dxa"/>
          </w:tcPr>
          <w:p w14:paraId="474F44DF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906" w:type="dxa"/>
          </w:tcPr>
          <w:p w14:paraId="4711F87A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079" w:type="dxa"/>
          </w:tcPr>
          <w:p w14:paraId="17763584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224" w:type="dxa"/>
          </w:tcPr>
          <w:p w14:paraId="2CEFD096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2" w:type="dxa"/>
          </w:tcPr>
          <w:p w14:paraId="0721D6D9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202" w:type="dxa"/>
          </w:tcPr>
          <w:p w14:paraId="383BF9D5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193" w:type="dxa"/>
          </w:tcPr>
          <w:p w14:paraId="6FEC204A" w14:textId="7AE0BF33" w:rsidR="00CD6D53" w:rsidRPr="00A87F9D" w:rsidRDefault="00240795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/>
                <w:szCs w:val="21"/>
              </w:rPr>
              <w:t>Yes</w:t>
            </w:r>
          </w:p>
        </w:tc>
      </w:tr>
      <w:tr w:rsidR="00CD6D53" w14:paraId="1DA407AF" w14:textId="77777777" w:rsidTr="00A87F9D">
        <w:trPr>
          <w:gridAfter w:val="1"/>
          <w:wAfter w:w="9" w:type="dxa"/>
          <w:trHeight w:val="315"/>
        </w:trPr>
        <w:tc>
          <w:tcPr>
            <w:tcW w:w="2051" w:type="dxa"/>
          </w:tcPr>
          <w:p w14:paraId="19E67CAD" w14:textId="2BA5E04A" w:rsidR="00CD6D53" w:rsidRPr="00A87F9D" w:rsidRDefault="00A87F9D" w:rsidP="008871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Bessette et al</w:t>
            </w:r>
            <w:r w:rsidRPr="00283314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83314">
              <w:rPr>
                <w:rFonts w:ascii="Times New Roman" w:hAnsi="Times New Roman" w:cs="Times New Roman"/>
                <w:szCs w:val="21"/>
              </w:rPr>
              <w:t xml:space="preserve"> 2018</w:t>
            </w:r>
          </w:p>
        </w:tc>
        <w:tc>
          <w:tcPr>
            <w:tcW w:w="1097" w:type="dxa"/>
          </w:tcPr>
          <w:p w14:paraId="3A49B88A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906" w:type="dxa"/>
          </w:tcPr>
          <w:p w14:paraId="393948BF" w14:textId="4B2E82CE" w:rsidR="00CD6D53" w:rsidRPr="00A87F9D" w:rsidRDefault="00240795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079" w:type="dxa"/>
          </w:tcPr>
          <w:p w14:paraId="65A88D38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224" w:type="dxa"/>
          </w:tcPr>
          <w:p w14:paraId="0E3E8247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2" w:type="dxa"/>
          </w:tcPr>
          <w:p w14:paraId="0F18849C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202" w:type="dxa"/>
          </w:tcPr>
          <w:p w14:paraId="3AA40B98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193" w:type="dxa"/>
          </w:tcPr>
          <w:p w14:paraId="425DA587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A87F9D">
              <w:rPr>
                <w:rFonts w:ascii="Times New Roman" w:hAnsi="Times New Roman" w:cs="Times New Roman"/>
                <w:szCs w:val="21"/>
              </w:rPr>
              <w:t>o</w:t>
            </w:r>
          </w:p>
        </w:tc>
      </w:tr>
      <w:tr w:rsidR="00CD6D53" w14:paraId="51CAF954" w14:textId="77777777" w:rsidTr="00A87F9D">
        <w:trPr>
          <w:gridAfter w:val="1"/>
          <w:wAfter w:w="9" w:type="dxa"/>
          <w:trHeight w:val="315"/>
        </w:trPr>
        <w:tc>
          <w:tcPr>
            <w:tcW w:w="2051" w:type="dxa"/>
          </w:tcPr>
          <w:p w14:paraId="38C77DAC" w14:textId="585B64F2" w:rsidR="00CD6D53" w:rsidRPr="00A87F9D" w:rsidRDefault="00A87F9D" w:rsidP="008871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Bluhm et al</w:t>
            </w:r>
            <w:r w:rsidRPr="00283314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83314">
              <w:rPr>
                <w:rFonts w:ascii="Times New Roman" w:hAnsi="Times New Roman" w:cs="Times New Roman"/>
                <w:szCs w:val="21"/>
              </w:rPr>
              <w:t xml:space="preserve"> 2009</w:t>
            </w:r>
          </w:p>
        </w:tc>
        <w:tc>
          <w:tcPr>
            <w:tcW w:w="1097" w:type="dxa"/>
          </w:tcPr>
          <w:p w14:paraId="582CF2B2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906" w:type="dxa"/>
          </w:tcPr>
          <w:p w14:paraId="4F676DE1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079" w:type="dxa"/>
          </w:tcPr>
          <w:p w14:paraId="4DEF3B10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224" w:type="dxa"/>
          </w:tcPr>
          <w:p w14:paraId="6DB9A4FC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2" w:type="dxa"/>
          </w:tcPr>
          <w:p w14:paraId="05FB3F07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202" w:type="dxa"/>
          </w:tcPr>
          <w:p w14:paraId="12AD9D2D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193" w:type="dxa"/>
          </w:tcPr>
          <w:p w14:paraId="29739294" w14:textId="2A969B91" w:rsidR="00CD6D53" w:rsidRPr="00A87F9D" w:rsidRDefault="00240795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/>
                <w:szCs w:val="21"/>
              </w:rPr>
              <w:t>Yes</w:t>
            </w:r>
          </w:p>
        </w:tc>
      </w:tr>
      <w:tr w:rsidR="00CD6D53" w14:paraId="4288EB7B" w14:textId="77777777" w:rsidTr="00A87F9D">
        <w:trPr>
          <w:gridAfter w:val="1"/>
          <w:wAfter w:w="9" w:type="dxa"/>
          <w:trHeight w:val="315"/>
        </w:trPr>
        <w:tc>
          <w:tcPr>
            <w:tcW w:w="2051" w:type="dxa"/>
          </w:tcPr>
          <w:p w14:paraId="72CBE2E1" w14:textId="2EA8BB94" w:rsidR="00CD6D53" w:rsidRPr="00A87F9D" w:rsidRDefault="00A87F9D" w:rsidP="008871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Chase et al</w:t>
            </w:r>
            <w:r w:rsidRPr="00283314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83314">
              <w:rPr>
                <w:rFonts w:ascii="Times New Roman" w:hAnsi="Times New Roman" w:cs="Times New Roman"/>
                <w:szCs w:val="21"/>
              </w:rPr>
              <w:t xml:space="preserve"> 2014</w:t>
            </w:r>
          </w:p>
        </w:tc>
        <w:tc>
          <w:tcPr>
            <w:tcW w:w="1097" w:type="dxa"/>
          </w:tcPr>
          <w:p w14:paraId="12CBCA00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906" w:type="dxa"/>
          </w:tcPr>
          <w:p w14:paraId="2F112A02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079" w:type="dxa"/>
          </w:tcPr>
          <w:p w14:paraId="4085578F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224" w:type="dxa"/>
          </w:tcPr>
          <w:p w14:paraId="567CD1B4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2" w:type="dxa"/>
          </w:tcPr>
          <w:p w14:paraId="0D85CE8B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202" w:type="dxa"/>
          </w:tcPr>
          <w:p w14:paraId="61517067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193" w:type="dxa"/>
          </w:tcPr>
          <w:p w14:paraId="0C520B51" w14:textId="5A8B7C56" w:rsidR="00CD6D53" w:rsidRPr="00A87F9D" w:rsidRDefault="00240795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/>
                <w:szCs w:val="21"/>
              </w:rPr>
              <w:t>Yes</w:t>
            </w:r>
          </w:p>
        </w:tc>
      </w:tr>
      <w:tr w:rsidR="00CD6D53" w14:paraId="3CA96147" w14:textId="77777777" w:rsidTr="00A87F9D">
        <w:trPr>
          <w:gridAfter w:val="1"/>
          <w:wAfter w:w="9" w:type="dxa"/>
          <w:trHeight w:val="302"/>
        </w:trPr>
        <w:tc>
          <w:tcPr>
            <w:tcW w:w="2051" w:type="dxa"/>
          </w:tcPr>
          <w:p w14:paraId="19BEAB59" w14:textId="7617BA78" w:rsidR="00CD6D53" w:rsidRPr="00A87F9D" w:rsidRDefault="00A87F9D" w:rsidP="008871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Cheng et al</w:t>
            </w:r>
            <w:r w:rsidRPr="00283314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83314">
              <w:rPr>
                <w:rFonts w:ascii="Times New Roman" w:hAnsi="Times New Roman" w:cs="Times New Roman"/>
                <w:szCs w:val="21"/>
              </w:rPr>
              <w:t xml:space="preserve"> 2018</w:t>
            </w:r>
          </w:p>
        </w:tc>
        <w:tc>
          <w:tcPr>
            <w:tcW w:w="1097" w:type="dxa"/>
          </w:tcPr>
          <w:p w14:paraId="42C02AC2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A87F9D">
              <w:rPr>
                <w:rFonts w:ascii="Times New Roman" w:hAnsi="Times New Roman" w:cs="Times New Roman"/>
                <w:szCs w:val="21"/>
              </w:rPr>
              <w:t>o</w:t>
            </w:r>
          </w:p>
        </w:tc>
        <w:tc>
          <w:tcPr>
            <w:tcW w:w="906" w:type="dxa"/>
          </w:tcPr>
          <w:p w14:paraId="61351B82" w14:textId="33028780" w:rsidR="00CD6D53" w:rsidRPr="00A87F9D" w:rsidRDefault="00240795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079" w:type="dxa"/>
          </w:tcPr>
          <w:p w14:paraId="4D6D2B8F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A87F9D">
              <w:rPr>
                <w:rFonts w:ascii="Times New Roman" w:hAnsi="Times New Roman" w:cs="Times New Roman"/>
                <w:szCs w:val="21"/>
              </w:rPr>
              <w:t>o</w:t>
            </w:r>
          </w:p>
        </w:tc>
        <w:tc>
          <w:tcPr>
            <w:tcW w:w="224" w:type="dxa"/>
          </w:tcPr>
          <w:p w14:paraId="702CE4EA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2" w:type="dxa"/>
          </w:tcPr>
          <w:p w14:paraId="0556C84B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02" w:type="dxa"/>
          </w:tcPr>
          <w:p w14:paraId="6D4E8C48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A87F9D">
              <w:rPr>
                <w:rFonts w:ascii="Times New Roman" w:hAnsi="Times New Roman" w:cs="Times New Roman"/>
                <w:szCs w:val="21"/>
              </w:rPr>
              <w:t>o</w:t>
            </w:r>
          </w:p>
        </w:tc>
        <w:tc>
          <w:tcPr>
            <w:tcW w:w="1193" w:type="dxa"/>
          </w:tcPr>
          <w:p w14:paraId="79689858" w14:textId="77777777" w:rsidR="00CD6D53" w:rsidRPr="00A87F9D" w:rsidRDefault="00CD6D53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A87F9D">
              <w:rPr>
                <w:rFonts w:ascii="Times New Roman" w:hAnsi="Times New Roman" w:cs="Times New Roman"/>
                <w:szCs w:val="21"/>
              </w:rPr>
              <w:t>o</w:t>
            </w:r>
          </w:p>
        </w:tc>
      </w:tr>
      <w:tr w:rsidR="00A87F9D" w14:paraId="4759FF20" w14:textId="77777777" w:rsidTr="00A87F9D">
        <w:trPr>
          <w:gridAfter w:val="1"/>
          <w:wAfter w:w="9" w:type="dxa"/>
          <w:trHeight w:val="315"/>
        </w:trPr>
        <w:tc>
          <w:tcPr>
            <w:tcW w:w="2051" w:type="dxa"/>
            <w:vAlign w:val="center"/>
          </w:tcPr>
          <w:p w14:paraId="4905BDA1" w14:textId="5F5CD7E0" w:rsidR="00A87F9D" w:rsidRPr="00A87F9D" w:rsidRDefault="00A87F9D" w:rsidP="008871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Gaffrey et al</w:t>
            </w:r>
            <w:r w:rsidRPr="00283314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83314">
              <w:rPr>
                <w:rFonts w:ascii="Times New Roman" w:hAnsi="Times New Roman" w:cs="Times New Roman"/>
                <w:szCs w:val="21"/>
              </w:rPr>
              <w:t xml:space="preserve"> 2012</w:t>
            </w:r>
          </w:p>
        </w:tc>
        <w:tc>
          <w:tcPr>
            <w:tcW w:w="1097" w:type="dxa"/>
          </w:tcPr>
          <w:p w14:paraId="7C48A559" w14:textId="09E26682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906" w:type="dxa"/>
          </w:tcPr>
          <w:p w14:paraId="09FC3BB3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079" w:type="dxa"/>
          </w:tcPr>
          <w:p w14:paraId="2C8AF8F4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224" w:type="dxa"/>
          </w:tcPr>
          <w:p w14:paraId="6A7D6195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2" w:type="dxa"/>
          </w:tcPr>
          <w:p w14:paraId="67159321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202" w:type="dxa"/>
          </w:tcPr>
          <w:p w14:paraId="41BA3872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193" w:type="dxa"/>
          </w:tcPr>
          <w:p w14:paraId="201456FE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A87F9D">
              <w:rPr>
                <w:rFonts w:ascii="Times New Roman" w:hAnsi="Times New Roman" w:cs="Times New Roman"/>
                <w:szCs w:val="21"/>
              </w:rPr>
              <w:t>o</w:t>
            </w:r>
          </w:p>
        </w:tc>
      </w:tr>
      <w:tr w:rsidR="00A87F9D" w14:paraId="324E3ACA" w14:textId="77777777" w:rsidTr="00A87F9D">
        <w:trPr>
          <w:gridAfter w:val="1"/>
          <w:wAfter w:w="9" w:type="dxa"/>
          <w:trHeight w:val="315"/>
        </w:trPr>
        <w:tc>
          <w:tcPr>
            <w:tcW w:w="2051" w:type="dxa"/>
          </w:tcPr>
          <w:p w14:paraId="629D58F2" w14:textId="30C0E620" w:rsidR="00A87F9D" w:rsidRPr="00A87F9D" w:rsidRDefault="00A87F9D" w:rsidP="008871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Guo et al</w:t>
            </w:r>
            <w:r w:rsidRPr="00283314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83314">
              <w:rPr>
                <w:rFonts w:ascii="Times New Roman" w:hAnsi="Times New Roman" w:cs="Times New Roman"/>
                <w:szCs w:val="21"/>
              </w:rPr>
              <w:t xml:space="preserve"> 2013</w:t>
            </w:r>
          </w:p>
        </w:tc>
        <w:tc>
          <w:tcPr>
            <w:tcW w:w="1097" w:type="dxa"/>
          </w:tcPr>
          <w:p w14:paraId="496A3273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906" w:type="dxa"/>
          </w:tcPr>
          <w:p w14:paraId="0A1E4D42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079" w:type="dxa"/>
          </w:tcPr>
          <w:p w14:paraId="47868A88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224" w:type="dxa"/>
          </w:tcPr>
          <w:p w14:paraId="0F7D6E08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2" w:type="dxa"/>
          </w:tcPr>
          <w:p w14:paraId="59F2EE97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202" w:type="dxa"/>
          </w:tcPr>
          <w:p w14:paraId="57B7EDD9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193" w:type="dxa"/>
          </w:tcPr>
          <w:p w14:paraId="462C7340" w14:textId="5D3CE8A4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/>
                <w:szCs w:val="21"/>
              </w:rPr>
              <w:t>Yes</w:t>
            </w:r>
          </w:p>
        </w:tc>
      </w:tr>
      <w:tr w:rsidR="00A87F9D" w14:paraId="2B6794E7" w14:textId="77777777" w:rsidTr="00A87F9D">
        <w:trPr>
          <w:gridAfter w:val="1"/>
          <w:wAfter w:w="9" w:type="dxa"/>
          <w:trHeight w:val="315"/>
        </w:trPr>
        <w:tc>
          <w:tcPr>
            <w:tcW w:w="2051" w:type="dxa"/>
          </w:tcPr>
          <w:p w14:paraId="7E32175E" w14:textId="1F1FC2EF" w:rsidR="00A87F9D" w:rsidRPr="00A87F9D" w:rsidRDefault="00A87F9D" w:rsidP="008871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Kim et al</w:t>
            </w:r>
            <w:r w:rsidRPr="00283314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83314">
              <w:rPr>
                <w:rFonts w:ascii="Times New Roman" w:hAnsi="Times New Roman" w:cs="Times New Roman"/>
                <w:szCs w:val="21"/>
              </w:rPr>
              <w:t xml:space="preserve"> 2015</w:t>
            </w:r>
          </w:p>
        </w:tc>
        <w:tc>
          <w:tcPr>
            <w:tcW w:w="1097" w:type="dxa"/>
          </w:tcPr>
          <w:p w14:paraId="62B775FF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906" w:type="dxa"/>
          </w:tcPr>
          <w:p w14:paraId="3336936D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079" w:type="dxa"/>
          </w:tcPr>
          <w:p w14:paraId="4FC283A1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224" w:type="dxa"/>
          </w:tcPr>
          <w:p w14:paraId="744098D1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2" w:type="dxa"/>
          </w:tcPr>
          <w:p w14:paraId="6D338841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202" w:type="dxa"/>
          </w:tcPr>
          <w:p w14:paraId="6CFF090A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193" w:type="dxa"/>
          </w:tcPr>
          <w:p w14:paraId="0F0AC656" w14:textId="4DC92FD5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/>
                <w:szCs w:val="21"/>
              </w:rPr>
              <w:t>Yes</w:t>
            </w:r>
          </w:p>
        </w:tc>
      </w:tr>
      <w:tr w:rsidR="00A87F9D" w14:paraId="6D0DD75C" w14:textId="77777777" w:rsidTr="00A87F9D">
        <w:trPr>
          <w:gridAfter w:val="1"/>
          <w:wAfter w:w="9" w:type="dxa"/>
          <w:trHeight w:val="315"/>
        </w:trPr>
        <w:tc>
          <w:tcPr>
            <w:tcW w:w="2051" w:type="dxa"/>
            <w:vAlign w:val="center"/>
          </w:tcPr>
          <w:p w14:paraId="3FC83C95" w14:textId="7EE8B7B0" w:rsidR="00A87F9D" w:rsidRPr="00A87F9D" w:rsidRDefault="00A87F9D" w:rsidP="008871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Liu et al</w:t>
            </w:r>
            <w:r w:rsidRPr="00283314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83314">
              <w:rPr>
                <w:rFonts w:ascii="Times New Roman" w:hAnsi="Times New Roman" w:cs="Times New Roman"/>
                <w:szCs w:val="21"/>
              </w:rPr>
              <w:t xml:space="preserve"> 2018</w:t>
            </w:r>
          </w:p>
        </w:tc>
        <w:tc>
          <w:tcPr>
            <w:tcW w:w="1097" w:type="dxa"/>
          </w:tcPr>
          <w:p w14:paraId="7FC8F1B9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906" w:type="dxa"/>
          </w:tcPr>
          <w:p w14:paraId="5AEE3EFD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079" w:type="dxa"/>
          </w:tcPr>
          <w:p w14:paraId="00F368A0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224" w:type="dxa"/>
          </w:tcPr>
          <w:p w14:paraId="15016724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2" w:type="dxa"/>
          </w:tcPr>
          <w:p w14:paraId="71DE9F93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202" w:type="dxa"/>
          </w:tcPr>
          <w:p w14:paraId="049CCB65" w14:textId="4476EF80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193" w:type="dxa"/>
          </w:tcPr>
          <w:p w14:paraId="0E339CAA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/>
                <w:szCs w:val="21"/>
              </w:rPr>
              <w:t>No</w:t>
            </w:r>
          </w:p>
        </w:tc>
      </w:tr>
      <w:tr w:rsidR="00A87F9D" w14:paraId="1009BC04" w14:textId="77777777" w:rsidTr="00A87F9D">
        <w:trPr>
          <w:gridAfter w:val="1"/>
          <w:wAfter w:w="9" w:type="dxa"/>
          <w:trHeight w:val="315"/>
        </w:trPr>
        <w:tc>
          <w:tcPr>
            <w:tcW w:w="2051" w:type="dxa"/>
          </w:tcPr>
          <w:p w14:paraId="470BC7B4" w14:textId="645E1B9C" w:rsidR="00A87F9D" w:rsidRPr="00A87F9D" w:rsidRDefault="00A87F9D" w:rsidP="008871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Renner et al</w:t>
            </w:r>
            <w:r w:rsidRPr="00283314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83314">
              <w:rPr>
                <w:rFonts w:ascii="Times New Roman" w:hAnsi="Times New Roman" w:cs="Times New Roman"/>
                <w:szCs w:val="21"/>
              </w:rPr>
              <w:t xml:space="preserve"> 2016</w:t>
            </w:r>
          </w:p>
        </w:tc>
        <w:tc>
          <w:tcPr>
            <w:tcW w:w="1097" w:type="dxa"/>
          </w:tcPr>
          <w:p w14:paraId="29F911CB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906" w:type="dxa"/>
          </w:tcPr>
          <w:p w14:paraId="532C6493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079" w:type="dxa"/>
          </w:tcPr>
          <w:p w14:paraId="691B2E59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224" w:type="dxa"/>
          </w:tcPr>
          <w:p w14:paraId="52CDE918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2" w:type="dxa"/>
          </w:tcPr>
          <w:p w14:paraId="4074129D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202" w:type="dxa"/>
          </w:tcPr>
          <w:p w14:paraId="3FFAE328" w14:textId="567892EF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193" w:type="dxa"/>
          </w:tcPr>
          <w:p w14:paraId="16E9525F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</w:tr>
      <w:tr w:rsidR="00A87F9D" w14:paraId="2A8030F5" w14:textId="77777777" w:rsidTr="00A87F9D">
        <w:trPr>
          <w:gridAfter w:val="1"/>
          <w:wAfter w:w="9" w:type="dxa"/>
          <w:trHeight w:val="315"/>
        </w:trPr>
        <w:tc>
          <w:tcPr>
            <w:tcW w:w="2051" w:type="dxa"/>
          </w:tcPr>
          <w:p w14:paraId="607E8D17" w14:textId="139B88D7" w:rsidR="00A87F9D" w:rsidRPr="00A87F9D" w:rsidRDefault="00A87F9D" w:rsidP="008871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Satyshur et al</w:t>
            </w:r>
            <w:r w:rsidRPr="00283314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83314">
              <w:rPr>
                <w:rFonts w:ascii="Times New Roman" w:hAnsi="Times New Roman" w:cs="Times New Roman"/>
                <w:szCs w:val="21"/>
              </w:rPr>
              <w:t xml:space="preserve"> 2018</w:t>
            </w:r>
          </w:p>
        </w:tc>
        <w:tc>
          <w:tcPr>
            <w:tcW w:w="1097" w:type="dxa"/>
          </w:tcPr>
          <w:p w14:paraId="71F78890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906" w:type="dxa"/>
          </w:tcPr>
          <w:p w14:paraId="403EFB04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079" w:type="dxa"/>
          </w:tcPr>
          <w:p w14:paraId="4B30A849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224" w:type="dxa"/>
          </w:tcPr>
          <w:p w14:paraId="24B4DE93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2" w:type="dxa"/>
          </w:tcPr>
          <w:p w14:paraId="49CB7003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202" w:type="dxa"/>
          </w:tcPr>
          <w:p w14:paraId="1C950F4A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193" w:type="dxa"/>
          </w:tcPr>
          <w:p w14:paraId="1D784873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</w:tr>
      <w:tr w:rsidR="00A87F9D" w14:paraId="71823EA1" w14:textId="77777777" w:rsidTr="00A87F9D">
        <w:trPr>
          <w:gridAfter w:val="1"/>
          <w:wAfter w:w="9" w:type="dxa"/>
          <w:trHeight w:val="315"/>
        </w:trPr>
        <w:tc>
          <w:tcPr>
            <w:tcW w:w="2051" w:type="dxa"/>
            <w:vAlign w:val="center"/>
          </w:tcPr>
          <w:p w14:paraId="12E2DDEE" w14:textId="28703A53" w:rsidR="00A87F9D" w:rsidRPr="00A87F9D" w:rsidRDefault="00A87F9D" w:rsidP="008871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Wang et al</w:t>
            </w:r>
            <w:r w:rsidRPr="00283314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83314">
              <w:rPr>
                <w:rFonts w:ascii="Times New Roman" w:hAnsi="Times New Roman" w:cs="Times New Roman"/>
                <w:szCs w:val="21"/>
              </w:rPr>
              <w:t xml:space="preserve"> 2012</w:t>
            </w:r>
          </w:p>
        </w:tc>
        <w:tc>
          <w:tcPr>
            <w:tcW w:w="1097" w:type="dxa"/>
          </w:tcPr>
          <w:p w14:paraId="2468AC69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906" w:type="dxa"/>
          </w:tcPr>
          <w:p w14:paraId="5EAAED6B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079" w:type="dxa"/>
          </w:tcPr>
          <w:p w14:paraId="5E630154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224" w:type="dxa"/>
          </w:tcPr>
          <w:p w14:paraId="1736DD18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2" w:type="dxa"/>
          </w:tcPr>
          <w:p w14:paraId="2ECC9293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202" w:type="dxa"/>
          </w:tcPr>
          <w:p w14:paraId="791FD55C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193" w:type="dxa"/>
          </w:tcPr>
          <w:p w14:paraId="554920F5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</w:tr>
      <w:tr w:rsidR="00A87F9D" w14:paraId="27DF4548" w14:textId="77777777" w:rsidTr="00A87F9D">
        <w:trPr>
          <w:gridAfter w:val="1"/>
          <w:wAfter w:w="9" w:type="dxa"/>
          <w:trHeight w:val="315"/>
        </w:trPr>
        <w:tc>
          <w:tcPr>
            <w:tcW w:w="2051" w:type="dxa"/>
            <w:vAlign w:val="center"/>
          </w:tcPr>
          <w:p w14:paraId="2CA98859" w14:textId="14C63558" w:rsidR="00A87F9D" w:rsidRPr="00A87F9D" w:rsidRDefault="00A87F9D" w:rsidP="00887148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283314">
              <w:rPr>
                <w:rFonts w:ascii="Times New Roman" w:hAnsi="Times New Roman" w:cs="Times New Roman"/>
                <w:szCs w:val="21"/>
              </w:rPr>
              <w:t>Zhang et al</w:t>
            </w:r>
            <w:r w:rsidRPr="00283314">
              <w:rPr>
                <w:rFonts w:ascii="Times New Roman" w:hAnsi="Times New Roman" w:cs="Times New Roman" w:hint="eastAsia"/>
                <w:szCs w:val="21"/>
              </w:rPr>
              <w:t>.</w:t>
            </w:r>
            <w:r w:rsidRPr="00283314">
              <w:rPr>
                <w:rFonts w:ascii="Times New Roman" w:hAnsi="Times New Roman" w:cs="Times New Roman"/>
                <w:szCs w:val="21"/>
              </w:rPr>
              <w:t xml:space="preserve"> 2015</w:t>
            </w:r>
          </w:p>
        </w:tc>
        <w:tc>
          <w:tcPr>
            <w:tcW w:w="1097" w:type="dxa"/>
          </w:tcPr>
          <w:p w14:paraId="7EE07A7F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906" w:type="dxa"/>
          </w:tcPr>
          <w:p w14:paraId="04C854E0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079" w:type="dxa"/>
          </w:tcPr>
          <w:p w14:paraId="146CB6DF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224" w:type="dxa"/>
          </w:tcPr>
          <w:p w14:paraId="29B043E8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62" w:type="dxa"/>
          </w:tcPr>
          <w:p w14:paraId="6A29EC47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202" w:type="dxa"/>
          </w:tcPr>
          <w:p w14:paraId="655A4731" w14:textId="77777777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 w:hint="eastAsia"/>
                <w:szCs w:val="21"/>
              </w:rPr>
              <w:t>Y</w:t>
            </w:r>
            <w:r w:rsidRPr="00A87F9D">
              <w:rPr>
                <w:rFonts w:ascii="Times New Roman" w:hAnsi="Times New Roman" w:cs="Times New Roman"/>
                <w:szCs w:val="21"/>
              </w:rPr>
              <w:t>es</w:t>
            </w:r>
          </w:p>
        </w:tc>
        <w:tc>
          <w:tcPr>
            <w:tcW w:w="1193" w:type="dxa"/>
          </w:tcPr>
          <w:p w14:paraId="536A161D" w14:textId="4968433A" w:rsidR="00A87F9D" w:rsidRPr="00A87F9D" w:rsidRDefault="00A87F9D" w:rsidP="00A87F9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87F9D">
              <w:rPr>
                <w:rFonts w:ascii="Times New Roman" w:hAnsi="Times New Roman" w:cs="Times New Roman"/>
                <w:szCs w:val="21"/>
              </w:rPr>
              <w:t>Yes</w:t>
            </w:r>
          </w:p>
        </w:tc>
      </w:tr>
      <w:tr w:rsidR="00A87F9D" w14:paraId="0C0BCB22" w14:textId="77777777" w:rsidTr="008E3B52">
        <w:trPr>
          <w:gridAfter w:val="1"/>
          <w:wAfter w:w="9" w:type="dxa"/>
          <w:trHeight w:val="302"/>
        </w:trPr>
        <w:tc>
          <w:tcPr>
            <w:tcW w:w="2051" w:type="dxa"/>
            <w:tcBorders>
              <w:bottom w:val="single" w:sz="4" w:space="0" w:color="auto"/>
            </w:tcBorders>
            <w:vAlign w:val="center"/>
          </w:tcPr>
          <w:p w14:paraId="3B71A077" w14:textId="77777777" w:rsidR="00A87F9D" w:rsidRPr="0059621A" w:rsidRDefault="00A87F9D" w:rsidP="008E3B5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9621A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T</w:t>
            </w:r>
            <w:r w:rsidRPr="005962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otal</w:t>
            </w:r>
          </w:p>
        </w:tc>
        <w:tc>
          <w:tcPr>
            <w:tcW w:w="1097" w:type="dxa"/>
            <w:tcBorders>
              <w:bottom w:val="single" w:sz="4" w:space="0" w:color="auto"/>
            </w:tcBorders>
            <w:vAlign w:val="center"/>
          </w:tcPr>
          <w:p w14:paraId="1125CFBF" w14:textId="3F4970BA" w:rsidR="00A87F9D" w:rsidRDefault="00A87F9D" w:rsidP="008E3B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3/14</w:t>
            </w:r>
          </w:p>
        </w:tc>
        <w:tc>
          <w:tcPr>
            <w:tcW w:w="906" w:type="dxa"/>
            <w:tcBorders>
              <w:bottom w:val="single" w:sz="4" w:space="0" w:color="auto"/>
            </w:tcBorders>
            <w:vAlign w:val="center"/>
          </w:tcPr>
          <w:p w14:paraId="729F960B" w14:textId="56131623" w:rsidR="00A87F9D" w:rsidRDefault="00A87F9D" w:rsidP="008E3B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2/14</w:t>
            </w:r>
          </w:p>
        </w:tc>
        <w:tc>
          <w:tcPr>
            <w:tcW w:w="1079" w:type="dxa"/>
            <w:tcBorders>
              <w:bottom w:val="single" w:sz="4" w:space="0" w:color="auto"/>
            </w:tcBorders>
            <w:vAlign w:val="center"/>
          </w:tcPr>
          <w:p w14:paraId="6F4C2505" w14:textId="77777777" w:rsidR="00A87F9D" w:rsidRDefault="00A87F9D" w:rsidP="008E3B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3/14</w:t>
            </w:r>
          </w:p>
        </w:tc>
        <w:tc>
          <w:tcPr>
            <w:tcW w:w="224" w:type="dxa"/>
            <w:tcBorders>
              <w:bottom w:val="single" w:sz="4" w:space="0" w:color="auto"/>
            </w:tcBorders>
            <w:vAlign w:val="center"/>
          </w:tcPr>
          <w:p w14:paraId="573528ED" w14:textId="77777777" w:rsidR="00A87F9D" w:rsidRDefault="00A87F9D" w:rsidP="008E3B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  <w:tcBorders>
              <w:bottom w:val="single" w:sz="4" w:space="0" w:color="auto"/>
            </w:tcBorders>
            <w:vAlign w:val="center"/>
          </w:tcPr>
          <w:p w14:paraId="2D6FEC88" w14:textId="77777777" w:rsidR="00A87F9D" w:rsidRDefault="00A87F9D" w:rsidP="008E3B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3/14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vAlign w:val="center"/>
          </w:tcPr>
          <w:p w14:paraId="39D1EE7B" w14:textId="0D9597A3" w:rsidR="00A87F9D" w:rsidRDefault="00A87F9D" w:rsidP="008E3B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3/14</w:t>
            </w:r>
          </w:p>
        </w:tc>
        <w:tc>
          <w:tcPr>
            <w:tcW w:w="1193" w:type="dxa"/>
            <w:tcBorders>
              <w:bottom w:val="single" w:sz="4" w:space="0" w:color="auto"/>
            </w:tcBorders>
            <w:vAlign w:val="center"/>
          </w:tcPr>
          <w:p w14:paraId="45B6ACB1" w14:textId="3F9A383B" w:rsidR="00A87F9D" w:rsidRDefault="00A87F9D" w:rsidP="008E3B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9/14</w:t>
            </w:r>
          </w:p>
        </w:tc>
      </w:tr>
    </w:tbl>
    <w:p w14:paraId="3B7CA01C" w14:textId="77777777" w:rsidR="00CD6D53" w:rsidRDefault="00CD6D53"/>
    <w:p w14:paraId="371713F6" w14:textId="77777777" w:rsidR="00CD6D53" w:rsidRDefault="00CD6D53"/>
    <w:p w14:paraId="0B658A47" w14:textId="77777777" w:rsidR="00CD6D53" w:rsidRDefault="00CD6D53"/>
    <w:p w14:paraId="51768B53" w14:textId="77777777" w:rsidR="00CD6D53" w:rsidRDefault="00CD6D53"/>
    <w:p w14:paraId="4BCBDE92" w14:textId="77777777" w:rsidR="00CD6D53" w:rsidRDefault="00CD6D53"/>
    <w:p w14:paraId="672664B3" w14:textId="77777777" w:rsidR="00CD6D53" w:rsidRDefault="00CD6D53"/>
    <w:p w14:paraId="46F202D0" w14:textId="77777777" w:rsidR="00CD6D53" w:rsidRDefault="00CD6D53"/>
    <w:p w14:paraId="4D62D2F5" w14:textId="77777777" w:rsidR="00CD6D53" w:rsidRDefault="00CD6D53"/>
    <w:p w14:paraId="6343E255" w14:textId="77777777" w:rsidR="00CD6D53" w:rsidRDefault="00CD6D53"/>
    <w:p w14:paraId="3E4ED535" w14:textId="77777777" w:rsidR="00CD6D53" w:rsidRDefault="00CD6D53"/>
    <w:p w14:paraId="71563588" w14:textId="77777777" w:rsidR="00CD6D53" w:rsidRDefault="00CD6D53"/>
    <w:p w14:paraId="13509619" w14:textId="77777777" w:rsidR="00CD6D53" w:rsidRDefault="00CD6D53"/>
    <w:p w14:paraId="159B01F2" w14:textId="77777777" w:rsidR="00CD6D53" w:rsidRDefault="00CD6D53"/>
    <w:p w14:paraId="76A6519D" w14:textId="77777777" w:rsidR="00CD6D53" w:rsidRDefault="00CD6D53"/>
    <w:p w14:paraId="6595F6C8" w14:textId="77777777" w:rsidR="00CD6D53" w:rsidRDefault="00CD6D53"/>
    <w:p w14:paraId="019AB995" w14:textId="77777777" w:rsidR="00CD6D53" w:rsidRDefault="00CD6D53"/>
    <w:sectPr w:rsidR="00CD6D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E61B81" w14:textId="77777777" w:rsidR="0028410D" w:rsidRDefault="0028410D" w:rsidP="00A76EBD">
      <w:r>
        <w:separator/>
      </w:r>
    </w:p>
  </w:endnote>
  <w:endnote w:type="continuationSeparator" w:id="0">
    <w:p w14:paraId="3A750904" w14:textId="77777777" w:rsidR="0028410D" w:rsidRDefault="0028410D" w:rsidP="00A76E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E3ECA7" w14:textId="77777777" w:rsidR="0028410D" w:rsidRDefault="0028410D" w:rsidP="00A76EBD">
      <w:r>
        <w:separator/>
      </w:r>
    </w:p>
  </w:footnote>
  <w:footnote w:type="continuationSeparator" w:id="0">
    <w:p w14:paraId="0769F7DE" w14:textId="77777777" w:rsidR="0028410D" w:rsidRDefault="0028410D" w:rsidP="00A76E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D6D53"/>
    <w:rsid w:val="00071150"/>
    <w:rsid w:val="000D6FEC"/>
    <w:rsid w:val="000E64E3"/>
    <w:rsid w:val="00214C50"/>
    <w:rsid w:val="00240795"/>
    <w:rsid w:val="00283314"/>
    <w:rsid w:val="0028410D"/>
    <w:rsid w:val="002F74A1"/>
    <w:rsid w:val="00357BD9"/>
    <w:rsid w:val="00465936"/>
    <w:rsid w:val="0055481C"/>
    <w:rsid w:val="00580B90"/>
    <w:rsid w:val="005B7DB7"/>
    <w:rsid w:val="005D7E9A"/>
    <w:rsid w:val="005E1FD3"/>
    <w:rsid w:val="006558E9"/>
    <w:rsid w:val="00673B4E"/>
    <w:rsid w:val="006A4547"/>
    <w:rsid w:val="00824A6B"/>
    <w:rsid w:val="00825CBE"/>
    <w:rsid w:val="00831CE7"/>
    <w:rsid w:val="00842FF9"/>
    <w:rsid w:val="00887148"/>
    <w:rsid w:val="008D6E36"/>
    <w:rsid w:val="008E3B52"/>
    <w:rsid w:val="0092424B"/>
    <w:rsid w:val="00935E7B"/>
    <w:rsid w:val="00A0045E"/>
    <w:rsid w:val="00A76EBD"/>
    <w:rsid w:val="00A87F9D"/>
    <w:rsid w:val="00B76AE0"/>
    <w:rsid w:val="00CD6D53"/>
    <w:rsid w:val="00D224F2"/>
    <w:rsid w:val="00DB55C6"/>
    <w:rsid w:val="00DF7854"/>
    <w:rsid w:val="00EB3B2C"/>
    <w:rsid w:val="00F05760"/>
    <w:rsid w:val="00F37A1E"/>
    <w:rsid w:val="00F77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25C16C"/>
  <w15:docId w15:val="{CE0CEA2F-3DAC-4E65-99E3-3AAC47500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6D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CD6D53"/>
    <w:rPr>
      <w:rFonts w:asciiTheme="majorHAnsi" w:eastAsia="黑体" w:hAnsiTheme="majorHAnsi" w:cstheme="majorBidi"/>
      <w:sz w:val="20"/>
      <w:szCs w:val="20"/>
    </w:rPr>
  </w:style>
  <w:style w:type="table" w:styleId="a4">
    <w:name w:val="Table Grid"/>
    <w:basedOn w:val="a1"/>
    <w:uiPriority w:val="59"/>
    <w:rsid w:val="00CD6D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A76E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76EB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76E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76EBD"/>
    <w:rPr>
      <w:sz w:val="18"/>
      <w:szCs w:val="18"/>
    </w:rPr>
  </w:style>
  <w:style w:type="character" w:styleId="a9">
    <w:name w:val="Hyperlink"/>
    <w:basedOn w:val="a0"/>
    <w:uiPriority w:val="99"/>
    <w:unhideWhenUsed/>
    <w:rsid w:val="00A76EBD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0D6FEC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D6FEC"/>
    <w:rPr>
      <w:sz w:val="18"/>
      <w:szCs w:val="18"/>
    </w:rPr>
  </w:style>
  <w:style w:type="table" w:customStyle="1" w:styleId="1">
    <w:name w:val="网格型1"/>
    <w:basedOn w:val="a1"/>
    <w:next w:val="a4"/>
    <w:uiPriority w:val="59"/>
    <w:rsid w:val="00887148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1211</Words>
  <Characters>6903</Characters>
  <Application>Microsoft Office Word</Application>
  <DocSecurity>0</DocSecurity>
  <Lines>57</Lines>
  <Paragraphs>16</Paragraphs>
  <ScaleCrop>false</ScaleCrop>
  <Company/>
  <LinksUpToDate>false</LinksUpToDate>
  <CharactersWithSpaces>8098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smu_SANLab</dc:creator>
  <cp:lastModifiedBy>zhu zi</cp:lastModifiedBy>
  <cp:revision>7</cp:revision>
  <dcterms:created xsi:type="dcterms:W3CDTF">2021-02-07T23:53:00Z</dcterms:created>
  <dcterms:modified xsi:type="dcterms:W3CDTF">2021-05-26T15:32:00Z</dcterms:modified>
</cp:coreProperties>
</file>