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3C60B0" w14:textId="77777777" w:rsidR="00C254F8" w:rsidRPr="00BB362F" w:rsidRDefault="00C254F8" w:rsidP="00C254F8">
      <w:pPr>
        <w:rPr>
          <w:rFonts w:asciiTheme="majorBidi" w:hAnsiTheme="majorBidi" w:cstheme="majorBidi"/>
        </w:rPr>
      </w:pPr>
      <w:r w:rsidRPr="00BB362F">
        <w:rPr>
          <w:rFonts w:asciiTheme="majorBidi" w:hAnsiTheme="majorBidi" w:cstheme="majorBidi"/>
          <w:b/>
          <w:bCs/>
        </w:rPr>
        <w:t xml:space="preserve">Table </w:t>
      </w:r>
      <w:r>
        <w:rPr>
          <w:rFonts w:asciiTheme="majorBidi" w:hAnsiTheme="majorBidi" w:cstheme="majorBidi"/>
          <w:b/>
          <w:bCs/>
        </w:rPr>
        <w:t>2</w:t>
      </w:r>
      <w:r w:rsidRPr="00BB362F">
        <w:rPr>
          <w:rFonts w:asciiTheme="majorBidi" w:hAnsiTheme="majorBidi" w:cstheme="majorBidi"/>
          <w:b/>
          <w:bCs/>
        </w:rPr>
        <w:t xml:space="preserve">. </w:t>
      </w:r>
      <w:r w:rsidRPr="00BB362F">
        <w:rPr>
          <w:rFonts w:asciiTheme="majorBidi" w:hAnsiTheme="majorBidi" w:cstheme="majorBidi"/>
        </w:rPr>
        <w:t xml:space="preserve">Effect of solvent, time and catalyst loading in the synthesis of THBP at </w:t>
      </w:r>
      <w:r w:rsidRPr="00BB362F">
        <w:rPr>
          <w:rFonts w:asciiTheme="majorBidi" w:eastAsia="TimesNewRoman" w:hAnsiTheme="majorBidi" w:cstheme="majorBidi"/>
        </w:rPr>
        <w:t>35 °C</w:t>
      </w:r>
      <w:r w:rsidRPr="00BB362F">
        <w:rPr>
          <w:rFonts w:asciiTheme="majorBidi" w:hAnsiTheme="majorBidi" w:cstheme="majorBidi"/>
        </w:rPr>
        <w:t>.</w:t>
      </w:r>
    </w:p>
    <w:tbl>
      <w:tblPr>
        <w:tblStyle w:val="TableGrid"/>
        <w:tblW w:w="8505" w:type="dxa"/>
        <w:tblLook w:val="04A0" w:firstRow="1" w:lastRow="0" w:firstColumn="1" w:lastColumn="0" w:noHBand="0" w:noVBand="1"/>
      </w:tblPr>
      <w:tblGrid>
        <w:gridCol w:w="823"/>
        <w:gridCol w:w="1729"/>
        <w:gridCol w:w="2551"/>
        <w:gridCol w:w="1701"/>
        <w:gridCol w:w="1701"/>
      </w:tblGrid>
      <w:tr w:rsidR="00C254F8" w:rsidRPr="00BB362F" w14:paraId="37D030EC" w14:textId="77777777" w:rsidTr="004C18C4">
        <w:trPr>
          <w:trHeight w:val="300"/>
        </w:trPr>
        <w:tc>
          <w:tcPr>
            <w:tcW w:w="8505" w:type="dxa"/>
            <w:gridSpan w:val="5"/>
            <w:noWrap/>
          </w:tcPr>
          <w:p w14:paraId="7A562FCD" w14:textId="77777777" w:rsidR="00C254F8" w:rsidRDefault="00C254F8" w:rsidP="004C18C4">
            <w:pPr>
              <w:jc w:val="center"/>
            </w:pPr>
            <w:r>
              <w:rPr>
                <w:sz w:val="24"/>
                <w:szCs w:val="24"/>
                <w:lang w:bidi="ar-SA"/>
              </w:rPr>
              <w:object w:dxaOrig="7282" w:dyaOrig="1573" w14:anchorId="53A4AAE1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63pt;height:78.75pt" o:ole="">
                  <v:imagedata r:id="rId4" o:title=""/>
                </v:shape>
                <o:OLEObject Type="Embed" ProgID="ChemDraw.Document.6.0" ShapeID="_x0000_i1025" DrawAspect="Content" ObjectID="_1805715575" r:id="rId5"/>
              </w:object>
            </w:r>
          </w:p>
          <w:p w14:paraId="5774D304" w14:textId="77777777" w:rsidR="00C254F8" w:rsidRPr="00BB362F" w:rsidRDefault="00C254F8" w:rsidP="004C18C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C254F8" w:rsidRPr="00BB362F" w14:paraId="30810C00" w14:textId="77777777" w:rsidTr="004C18C4">
        <w:trPr>
          <w:trHeight w:val="300"/>
        </w:trPr>
        <w:tc>
          <w:tcPr>
            <w:tcW w:w="823" w:type="dxa"/>
            <w:shd w:val="clear" w:color="auto" w:fill="D1D1D1" w:themeFill="background2" w:themeFillShade="E6"/>
            <w:noWrap/>
            <w:hideMark/>
          </w:tcPr>
          <w:p w14:paraId="48F199DC" w14:textId="77777777" w:rsidR="00C254F8" w:rsidRPr="005873AE" w:rsidRDefault="00C254F8" w:rsidP="004C18C4">
            <w:pPr>
              <w:spacing w:before="120" w:after="12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873A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Entry</w:t>
            </w:r>
          </w:p>
        </w:tc>
        <w:tc>
          <w:tcPr>
            <w:tcW w:w="1729" w:type="dxa"/>
            <w:shd w:val="clear" w:color="auto" w:fill="D1D1D1" w:themeFill="background2" w:themeFillShade="E6"/>
            <w:noWrap/>
            <w:hideMark/>
          </w:tcPr>
          <w:p w14:paraId="77A87BBD" w14:textId="77777777" w:rsidR="00C254F8" w:rsidRPr="005873AE" w:rsidRDefault="00C254F8" w:rsidP="004C18C4">
            <w:pPr>
              <w:spacing w:before="120" w:after="12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873A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Catalyst (g)</w:t>
            </w:r>
          </w:p>
        </w:tc>
        <w:tc>
          <w:tcPr>
            <w:tcW w:w="2551" w:type="dxa"/>
            <w:shd w:val="clear" w:color="auto" w:fill="D1D1D1" w:themeFill="background2" w:themeFillShade="E6"/>
            <w:noWrap/>
            <w:hideMark/>
          </w:tcPr>
          <w:p w14:paraId="159FF44E" w14:textId="77777777" w:rsidR="00C254F8" w:rsidRPr="005873AE" w:rsidRDefault="00C254F8" w:rsidP="004C18C4">
            <w:pPr>
              <w:spacing w:before="120" w:after="12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873A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Solvent</w:t>
            </w:r>
          </w:p>
        </w:tc>
        <w:tc>
          <w:tcPr>
            <w:tcW w:w="1701" w:type="dxa"/>
            <w:shd w:val="clear" w:color="auto" w:fill="D1D1D1" w:themeFill="background2" w:themeFillShade="E6"/>
            <w:noWrap/>
            <w:hideMark/>
          </w:tcPr>
          <w:p w14:paraId="346C0484" w14:textId="77777777" w:rsidR="00C254F8" w:rsidRPr="005873AE" w:rsidRDefault="00C254F8" w:rsidP="004C18C4">
            <w:pPr>
              <w:spacing w:before="120" w:after="12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873A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Time (min)</w:t>
            </w:r>
          </w:p>
        </w:tc>
        <w:tc>
          <w:tcPr>
            <w:tcW w:w="1701" w:type="dxa"/>
            <w:shd w:val="clear" w:color="auto" w:fill="D1D1D1" w:themeFill="background2" w:themeFillShade="E6"/>
            <w:noWrap/>
            <w:hideMark/>
          </w:tcPr>
          <w:p w14:paraId="2EF60DED" w14:textId="77777777" w:rsidR="00C254F8" w:rsidRPr="005873AE" w:rsidRDefault="00C254F8" w:rsidP="004C18C4">
            <w:pPr>
              <w:spacing w:before="120" w:after="12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873A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Yield (%)</w:t>
            </w:r>
          </w:p>
        </w:tc>
      </w:tr>
      <w:tr w:rsidR="00C254F8" w:rsidRPr="00BB362F" w14:paraId="43EBAF22" w14:textId="77777777" w:rsidTr="004C18C4">
        <w:trPr>
          <w:trHeight w:val="300"/>
        </w:trPr>
        <w:tc>
          <w:tcPr>
            <w:tcW w:w="823" w:type="dxa"/>
            <w:noWrap/>
            <w:hideMark/>
          </w:tcPr>
          <w:p w14:paraId="61B619BD" w14:textId="77777777" w:rsidR="00C254F8" w:rsidRPr="00BB362F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B362F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1729" w:type="dxa"/>
            <w:noWrap/>
          </w:tcPr>
          <w:p w14:paraId="22065B47" w14:textId="77777777" w:rsidR="00C254F8" w:rsidRPr="00BB362F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B362F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2551" w:type="dxa"/>
            <w:noWrap/>
            <w:hideMark/>
          </w:tcPr>
          <w:p w14:paraId="68E870AE" w14:textId="77777777" w:rsidR="00C254F8" w:rsidRPr="00BB362F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B362F">
              <w:rPr>
                <w:rFonts w:asciiTheme="majorBidi" w:hAnsiTheme="majorBidi" w:cstheme="majorBidi"/>
                <w:sz w:val="24"/>
                <w:szCs w:val="24"/>
              </w:rPr>
              <w:t>H</w:t>
            </w:r>
            <w:r w:rsidRPr="00BB362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</w:t>
            </w:r>
            <w:r w:rsidRPr="00BB362F">
              <w:rPr>
                <w:rFonts w:asciiTheme="majorBidi" w:hAnsiTheme="majorBidi" w:cstheme="majorBidi"/>
                <w:sz w:val="24"/>
                <w:szCs w:val="24"/>
              </w:rPr>
              <w:t>O</w:t>
            </w:r>
          </w:p>
        </w:tc>
        <w:tc>
          <w:tcPr>
            <w:tcW w:w="1701" w:type="dxa"/>
            <w:noWrap/>
            <w:hideMark/>
          </w:tcPr>
          <w:p w14:paraId="3837C4C3" w14:textId="77777777" w:rsidR="00C254F8" w:rsidRPr="00BB362F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B362F">
              <w:rPr>
                <w:rFonts w:asciiTheme="majorBidi" w:hAnsiTheme="majorBidi" w:cstheme="majorBidi"/>
                <w:sz w:val="24"/>
                <w:szCs w:val="24"/>
              </w:rPr>
              <w:t>120</w:t>
            </w:r>
          </w:p>
        </w:tc>
        <w:tc>
          <w:tcPr>
            <w:tcW w:w="1701" w:type="dxa"/>
            <w:noWrap/>
            <w:hideMark/>
          </w:tcPr>
          <w:p w14:paraId="4E8448DA" w14:textId="77777777" w:rsidR="00C254F8" w:rsidRPr="00BB362F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B362F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</w:tr>
      <w:tr w:rsidR="00C254F8" w:rsidRPr="00BB362F" w14:paraId="52604273" w14:textId="77777777" w:rsidTr="004C18C4">
        <w:trPr>
          <w:trHeight w:val="300"/>
        </w:trPr>
        <w:tc>
          <w:tcPr>
            <w:tcW w:w="823" w:type="dxa"/>
            <w:noWrap/>
            <w:hideMark/>
          </w:tcPr>
          <w:p w14:paraId="43AA8052" w14:textId="77777777" w:rsidR="00C254F8" w:rsidRPr="00BB362F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B362F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729" w:type="dxa"/>
            <w:noWrap/>
          </w:tcPr>
          <w:p w14:paraId="7F09A2E0" w14:textId="77777777" w:rsidR="00C254F8" w:rsidRPr="00BB362F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B362F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2551" w:type="dxa"/>
            <w:noWrap/>
            <w:hideMark/>
          </w:tcPr>
          <w:p w14:paraId="2FBA6A74" w14:textId="77777777" w:rsidR="00C254F8" w:rsidRPr="00BB362F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B362F">
              <w:rPr>
                <w:rFonts w:asciiTheme="majorBidi" w:hAnsiTheme="majorBidi" w:cstheme="majorBidi"/>
                <w:sz w:val="24"/>
                <w:szCs w:val="24"/>
              </w:rPr>
              <w:t>EtOH</w:t>
            </w:r>
          </w:p>
        </w:tc>
        <w:tc>
          <w:tcPr>
            <w:tcW w:w="1701" w:type="dxa"/>
            <w:noWrap/>
            <w:hideMark/>
          </w:tcPr>
          <w:p w14:paraId="1D92C061" w14:textId="77777777" w:rsidR="00C254F8" w:rsidRPr="00BB362F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B362F">
              <w:rPr>
                <w:rFonts w:asciiTheme="majorBidi" w:hAnsiTheme="majorBidi" w:cstheme="majorBidi"/>
                <w:sz w:val="24"/>
                <w:szCs w:val="24"/>
              </w:rPr>
              <w:t>120</w:t>
            </w:r>
          </w:p>
        </w:tc>
        <w:tc>
          <w:tcPr>
            <w:tcW w:w="1701" w:type="dxa"/>
            <w:noWrap/>
            <w:hideMark/>
          </w:tcPr>
          <w:p w14:paraId="21EB13B8" w14:textId="77777777" w:rsidR="00C254F8" w:rsidRPr="00BB362F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B362F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</w:tr>
      <w:tr w:rsidR="00C254F8" w:rsidRPr="00BB362F" w14:paraId="547FC0CF" w14:textId="77777777" w:rsidTr="004C18C4">
        <w:trPr>
          <w:trHeight w:val="300"/>
        </w:trPr>
        <w:tc>
          <w:tcPr>
            <w:tcW w:w="823" w:type="dxa"/>
            <w:noWrap/>
            <w:hideMark/>
          </w:tcPr>
          <w:p w14:paraId="51E20FFE" w14:textId="77777777" w:rsidR="00C254F8" w:rsidRPr="00BB362F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B362F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1729" w:type="dxa"/>
            <w:noWrap/>
          </w:tcPr>
          <w:p w14:paraId="688C516C" w14:textId="77777777" w:rsidR="00C254F8" w:rsidRPr="00BB362F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B362F">
              <w:rPr>
                <w:rFonts w:asciiTheme="majorBidi" w:hAnsiTheme="majorBidi" w:cstheme="majorBidi"/>
                <w:sz w:val="24"/>
                <w:szCs w:val="24"/>
              </w:rPr>
              <w:t>(0.06)</w:t>
            </w:r>
          </w:p>
        </w:tc>
        <w:tc>
          <w:tcPr>
            <w:tcW w:w="2551" w:type="dxa"/>
            <w:noWrap/>
            <w:hideMark/>
          </w:tcPr>
          <w:p w14:paraId="6A1C8761" w14:textId="77777777" w:rsidR="00C254F8" w:rsidRPr="00BB362F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B362F">
              <w:rPr>
                <w:rFonts w:asciiTheme="majorBidi" w:hAnsiTheme="majorBidi" w:cstheme="majorBidi"/>
                <w:sz w:val="24"/>
                <w:szCs w:val="24"/>
              </w:rPr>
              <w:t>H</w:t>
            </w:r>
            <w:r w:rsidRPr="00BB362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</w:t>
            </w:r>
            <w:r w:rsidRPr="00BB362F">
              <w:rPr>
                <w:rFonts w:asciiTheme="majorBidi" w:hAnsiTheme="majorBidi" w:cstheme="majorBidi"/>
                <w:sz w:val="24"/>
                <w:szCs w:val="24"/>
              </w:rPr>
              <w:t>O</w:t>
            </w:r>
          </w:p>
        </w:tc>
        <w:tc>
          <w:tcPr>
            <w:tcW w:w="1701" w:type="dxa"/>
            <w:noWrap/>
            <w:hideMark/>
          </w:tcPr>
          <w:p w14:paraId="63828AB3" w14:textId="77777777" w:rsidR="00C254F8" w:rsidRPr="00BB362F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B362F">
              <w:rPr>
                <w:rFonts w:asciiTheme="majorBidi" w:hAnsiTheme="majorBidi" w:cstheme="majorBidi"/>
                <w:sz w:val="24"/>
                <w:szCs w:val="24"/>
              </w:rPr>
              <w:t>60</w:t>
            </w:r>
          </w:p>
        </w:tc>
        <w:tc>
          <w:tcPr>
            <w:tcW w:w="1701" w:type="dxa"/>
            <w:noWrap/>
            <w:hideMark/>
          </w:tcPr>
          <w:p w14:paraId="220FD58A" w14:textId="77777777" w:rsidR="00C254F8" w:rsidRPr="00BB362F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B362F">
              <w:rPr>
                <w:rFonts w:asciiTheme="majorBidi" w:hAnsiTheme="majorBidi" w:cstheme="majorBidi"/>
                <w:sz w:val="24"/>
                <w:szCs w:val="24"/>
              </w:rPr>
              <w:t>70</w:t>
            </w:r>
          </w:p>
        </w:tc>
      </w:tr>
      <w:tr w:rsidR="00C254F8" w:rsidRPr="00BB362F" w14:paraId="1B85C5C7" w14:textId="77777777" w:rsidTr="004C18C4">
        <w:trPr>
          <w:trHeight w:val="300"/>
        </w:trPr>
        <w:tc>
          <w:tcPr>
            <w:tcW w:w="823" w:type="dxa"/>
            <w:noWrap/>
            <w:hideMark/>
          </w:tcPr>
          <w:p w14:paraId="4414AF73" w14:textId="77777777" w:rsidR="00C254F8" w:rsidRPr="00BB362F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B362F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1729" w:type="dxa"/>
            <w:noWrap/>
          </w:tcPr>
          <w:p w14:paraId="689B97FB" w14:textId="77777777" w:rsidR="00C254F8" w:rsidRPr="00BB362F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B362F">
              <w:rPr>
                <w:rFonts w:asciiTheme="majorBidi" w:hAnsiTheme="majorBidi" w:cstheme="majorBidi"/>
                <w:sz w:val="24"/>
                <w:szCs w:val="24"/>
              </w:rPr>
              <w:t>(0.06)</w:t>
            </w:r>
          </w:p>
        </w:tc>
        <w:tc>
          <w:tcPr>
            <w:tcW w:w="2551" w:type="dxa"/>
            <w:noWrap/>
            <w:hideMark/>
          </w:tcPr>
          <w:p w14:paraId="342263C8" w14:textId="77777777" w:rsidR="00C254F8" w:rsidRPr="00BB362F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B362F">
              <w:rPr>
                <w:rFonts w:asciiTheme="majorBidi" w:hAnsiTheme="majorBidi" w:cstheme="majorBidi"/>
                <w:sz w:val="24"/>
                <w:szCs w:val="24"/>
              </w:rPr>
              <w:t>EtOH</w:t>
            </w:r>
          </w:p>
        </w:tc>
        <w:tc>
          <w:tcPr>
            <w:tcW w:w="1701" w:type="dxa"/>
            <w:noWrap/>
            <w:hideMark/>
          </w:tcPr>
          <w:p w14:paraId="265AC334" w14:textId="77777777" w:rsidR="00C254F8" w:rsidRPr="00BB362F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B362F">
              <w:rPr>
                <w:rFonts w:asciiTheme="majorBidi" w:hAnsiTheme="majorBidi" w:cstheme="majorBidi"/>
                <w:sz w:val="24"/>
                <w:szCs w:val="24"/>
              </w:rPr>
              <w:t>60</w:t>
            </w:r>
          </w:p>
        </w:tc>
        <w:tc>
          <w:tcPr>
            <w:tcW w:w="1701" w:type="dxa"/>
            <w:noWrap/>
            <w:hideMark/>
          </w:tcPr>
          <w:p w14:paraId="02FF69AD" w14:textId="77777777" w:rsidR="00C254F8" w:rsidRPr="00BB362F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B362F">
              <w:rPr>
                <w:rFonts w:asciiTheme="majorBidi" w:hAnsiTheme="majorBidi" w:cstheme="majorBidi"/>
                <w:sz w:val="24"/>
                <w:szCs w:val="24"/>
              </w:rPr>
              <w:t>55</w:t>
            </w:r>
          </w:p>
        </w:tc>
      </w:tr>
      <w:tr w:rsidR="00C254F8" w:rsidRPr="00BB362F" w14:paraId="104D3095" w14:textId="77777777" w:rsidTr="004C18C4">
        <w:trPr>
          <w:trHeight w:val="300"/>
        </w:trPr>
        <w:tc>
          <w:tcPr>
            <w:tcW w:w="823" w:type="dxa"/>
            <w:noWrap/>
            <w:hideMark/>
          </w:tcPr>
          <w:p w14:paraId="7601120C" w14:textId="77777777" w:rsidR="00C254F8" w:rsidRPr="00BB362F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B362F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1729" w:type="dxa"/>
            <w:noWrap/>
          </w:tcPr>
          <w:p w14:paraId="221E5464" w14:textId="77777777" w:rsidR="00C254F8" w:rsidRPr="00BB362F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B362F">
              <w:rPr>
                <w:rFonts w:asciiTheme="majorBidi" w:hAnsiTheme="majorBidi" w:cstheme="majorBidi"/>
                <w:sz w:val="24"/>
                <w:szCs w:val="24"/>
              </w:rPr>
              <w:t>(0.06)</w:t>
            </w:r>
          </w:p>
        </w:tc>
        <w:tc>
          <w:tcPr>
            <w:tcW w:w="2551" w:type="dxa"/>
            <w:noWrap/>
            <w:hideMark/>
          </w:tcPr>
          <w:p w14:paraId="009847E4" w14:textId="77777777" w:rsidR="00C254F8" w:rsidRPr="00BB362F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B362F">
              <w:rPr>
                <w:rFonts w:asciiTheme="majorBidi" w:hAnsiTheme="majorBidi" w:cstheme="majorBidi"/>
                <w:sz w:val="24"/>
                <w:szCs w:val="24"/>
              </w:rPr>
              <w:t>Toluene</w:t>
            </w:r>
          </w:p>
        </w:tc>
        <w:tc>
          <w:tcPr>
            <w:tcW w:w="1701" w:type="dxa"/>
            <w:noWrap/>
            <w:hideMark/>
          </w:tcPr>
          <w:p w14:paraId="6D0A94D9" w14:textId="77777777" w:rsidR="00C254F8" w:rsidRPr="00BB362F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B362F">
              <w:rPr>
                <w:rFonts w:asciiTheme="majorBidi" w:hAnsiTheme="majorBidi" w:cstheme="majorBidi"/>
                <w:sz w:val="24"/>
                <w:szCs w:val="24"/>
              </w:rPr>
              <w:t>60</w:t>
            </w:r>
          </w:p>
        </w:tc>
        <w:tc>
          <w:tcPr>
            <w:tcW w:w="1701" w:type="dxa"/>
            <w:noWrap/>
            <w:hideMark/>
          </w:tcPr>
          <w:p w14:paraId="49FD2A51" w14:textId="77777777" w:rsidR="00C254F8" w:rsidRPr="00BB362F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B362F">
              <w:rPr>
                <w:rFonts w:asciiTheme="majorBidi" w:hAnsiTheme="majorBidi" w:cstheme="majorBidi"/>
                <w:sz w:val="24"/>
                <w:szCs w:val="24"/>
              </w:rPr>
              <w:t>25</w:t>
            </w:r>
          </w:p>
        </w:tc>
      </w:tr>
      <w:tr w:rsidR="00C254F8" w:rsidRPr="00BB362F" w14:paraId="5C82A7D0" w14:textId="77777777" w:rsidTr="004C18C4">
        <w:trPr>
          <w:trHeight w:val="300"/>
        </w:trPr>
        <w:tc>
          <w:tcPr>
            <w:tcW w:w="823" w:type="dxa"/>
            <w:noWrap/>
            <w:hideMark/>
          </w:tcPr>
          <w:p w14:paraId="7C4D7EB8" w14:textId="77777777" w:rsidR="00C254F8" w:rsidRPr="00BB362F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B362F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1729" w:type="dxa"/>
            <w:noWrap/>
          </w:tcPr>
          <w:p w14:paraId="44035AB2" w14:textId="77777777" w:rsidR="00C254F8" w:rsidRPr="00BB362F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B362F">
              <w:rPr>
                <w:rFonts w:asciiTheme="majorBidi" w:hAnsiTheme="majorBidi" w:cstheme="majorBidi"/>
                <w:sz w:val="24"/>
                <w:szCs w:val="24"/>
              </w:rPr>
              <w:t>(0.06)</w:t>
            </w:r>
          </w:p>
        </w:tc>
        <w:tc>
          <w:tcPr>
            <w:tcW w:w="2551" w:type="dxa"/>
            <w:noWrap/>
            <w:hideMark/>
          </w:tcPr>
          <w:p w14:paraId="4FBB3043" w14:textId="77777777" w:rsidR="00C254F8" w:rsidRPr="00BB362F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B362F">
              <w:rPr>
                <w:rFonts w:asciiTheme="majorBidi" w:hAnsiTheme="majorBidi" w:cstheme="majorBidi"/>
                <w:sz w:val="24"/>
                <w:szCs w:val="24"/>
              </w:rPr>
              <w:t>Solvent-free</w:t>
            </w:r>
          </w:p>
        </w:tc>
        <w:tc>
          <w:tcPr>
            <w:tcW w:w="1701" w:type="dxa"/>
            <w:noWrap/>
            <w:hideMark/>
          </w:tcPr>
          <w:p w14:paraId="5B374CC2" w14:textId="77777777" w:rsidR="00C254F8" w:rsidRPr="00BB362F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B362F">
              <w:rPr>
                <w:rFonts w:asciiTheme="majorBidi" w:hAnsiTheme="majorBidi" w:cstheme="majorBidi"/>
                <w:sz w:val="24"/>
                <w:szCs w:val="24"/>
              </w:rPr>
              <w:t>60</w:t>
            </w:r>
          </w:p>
        </w:tc>
        <w:tc>
          <w:tcPr>
            <w:tcW w:w="1701" w:type="dxa"/>
            <w:noWrap/>
            <w:hideMark/>
          </w:tcPr>
          <w:p w14:paraId="7388A72F" w14:textId="77777777" w:rsidR="00C254F8" w:rsidRPr="00BB362F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B362F">
              <w:rPr>
                <w:rFonts w:asciiTheme="majorBidi" w:hAnsiTheme="majorBidi" w:cstheme="majorBidi"/>
                <w:sz w:val="24"/>
                <w:szCs w:val="24"/>
              </w:rPr>
              <w:t>34</w:t>
            </w:r>
          </w:p>
        </w:tc>
      </w:tr>
      <w:tr w:rsidR="00C254F8" w:rsidRPr="00BB362F" w14:paraId="75BB2D2E" w14:textId="77777777" w:rsidTr="004C18C4">
        <w:trPr>
          <w:trHeight w:val="300"/>
        </w:trPr>
        <w:tc>
          <w:tcPr>
            <w:tcW w:w="823" w:type="dxa"/>
            <w:noWrap/>
            <w:hideMark/>
          </w:tcPr>
          <w:p w14:paraId="1B6CCC94" w14:textId="77777777" w:rsidR="00C254F8" w:rsidRPr="00BB362F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B362F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1729" w:type="dxa"/>
            <w:noWrap/>
          </w:tcPr>
          <w:p w14:paraId="37F10077" w14:textId="77777777" w:rsidR="00C254F8" w:rsidRPr="00BB362F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B362F">
              <w:rPr>
                <w:rFonts w:asciiTheme="majorBidi" w:hAnsiTheme="majorBidi" w:cstheme="majorBidi"/>
                <w:sz w:val="24"/>
                <w:szCs w:val="24"/>
              </w:rPr>
              <w:t>(0.06)</w:t>
            </w:r>
          </w:p>
        </w:tc>
        <w:tc>
          <w:tcPr>
            <w:tcW w:w="2551" w:type="dxa"/>
            <w:noWrap/>
            <w:hideMark/>
          </w:tcPr>
          <w:p w14:paraId="33AB9FA3" w14:textId="77777777" w:rsidR="00C254F8" w:rsidRPr="00BB362F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B362F">
              <w:rPr>
                <w:rFonts w:asciiTheme="majorBidi" w:hAnsiTheme="majorBidi" w:cstheme="majorBidi"/>
                <w:sz w:val="24"/>
                <w:szCs w:val="24"/>
              </w:rPr>
              <w:t>H</w:t>
            </w:r>
            <w:r w:rsidRPr="00BB362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</w:t>
            </w:r>
            <w:r w:rsidRPr="00BB362F">
              <w:rPr>
                <w:rFonts w:asciiTheme="majorBidi" w:hAnsiTheme="majorBidi" w:cstheme="majorBidi"/>
                <w:sz w:val="24"/>
                <w:szCs w:val="24"/>
              </w:rPr>
              <w:t>O/ EtOH(1:1)</w:t>
            </w:r>
          </w:p>
        </w:tc>
        <w:tc>
          <w:tcPr>
            <w:tcW w:w="1701" w:type="dxa"/>
            <w:noWrap/>
            <w:hideMark/>
          </w:tcPr>
          <w:p w14:paraId="5A17F1DA" w14:textId="77777777" w:rsidR="00C254F8" w:rsidRPr="00BB362F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B362F">
              <w:rPr>
                <w:rFonts w:asciiTheme="majorBidi" w:hAnsiTheme="majorBidi" w:cstheme="majorBidi"/>
                <w:sz w:val="24"/>
                <w:szCs w:val="24"/>
              </w:rPr>
              <w:t>60</w:t>
            </w:r>
          </w:p>
        </w:tc>
        <w:tc>
          <w:tcPr>
            <w:tcW w:w="1701" w:type="dxa"/>
            <w:noWrap/>
            <w:hideMark/>
          </w:tcPr>
          <w:p w14:paraId="63A61687" w14:textId="77777777" w:rsidR="00C254F8" w:rsidRPr="00BB362F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B362F">
              <w:rPr>
                <w:rFonts w:asciiTheme="majorBidi" w:hAnsiTheme="majorBidi" w:cstheme="majorBidi"/>
                <w:sz w:val="24"/>
                <w:szCs w:val="24"/>
              </w:rPr>
              <w:t>95</w:t>
            </w:r>
          </w:p>
        </w:tc>
      </w:tr>
      <w:tr w:rsidR="00C254F8" w:rsidRPr="00BB362F" w14:paraId="59F0ADC5" w14:textId="77777777" w:rsidTr="004C18C4">
        <w:trPr>
          <w:trHeight w:val="300"/>
        </w:trPr>
        <w:tc>
          <w:tcPr>
            <w:tcW w:w="823" w:type="dxa"/>
            <w:noWrap/>
            <w:hideMark/>
          </w:tcPr>
          <w:p w14:paraId="28C12C62" w14:textId="77777777" w:rsidR="00C254F8" w:rsidRPr="00BB362F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B362F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1729" w:type="dxa"/>
            <w:noWrap/>
          </w:tcPr>
          <w:p w14:paraId="15D06A05" w14:textId="77777777" w:rsidR="00C254F8" w:rsidRPr="00BB362F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B362F">
              <w:rPr>
                <w:rFonts w:asciiTheme="majorBidi" w:hAnsiTheme="majorBidi" w:cstheme="majorBidi"/>
                <w:sz w:val="24"/>
                <w:szCs w:val="24"/>
              </w:rPr>
              <w:t>(0.06)</w:t>
            </w:r>
          </w:p>
        </w:tc>
        <w:tc>
          <w:tcPr>
            <w:tcW w:w="2551" w:type="dxa"/>
            <w:noWrap/>
            <w:hideMark/>
          </w:tcPr>
          <w:p w14:paraId="7780010E" w14:textId="77777777" w:rsidR="00C254F8" w:rsidRPr="00BB362F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B362F">
              <w:rPr>
                <w:rFonts w:asciiTheme="majorBidi" w:hAnsiTheme="majorBidi" w:cstheme="majorBidi"/>
                <w:sz w:val="24"/>
                <w:szCs w:val="24"/>
              </w:rPr>
              <w:t>H</w:t>
            </w:r>
            <w:r w:rsidRPr="00BB362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</w:t>
            </w:r>
            <w:r w:rsidRPr="00BB362F">
              <w:rPr>
                <w:rFonts w:asciiTheme="majorBidi" w:hAnsiTheme="majorBidi" w:cstheme="majorBidi"/>
                <w:sz w:val="24"/>
                <w:szCs w:val="24"/>
              </w:rPr>
              <w:t>O/ EtOH(1:2)</w:t>
            </w:r>
          </w:p>
        </w:tc>
        <w:tc>
          <w:tcPr>
            <w:tcW w:w="1701" w:type="dxa"/>
            <w:noWrap/>
            <w:hideMark/>
          </w:tcPr>
          <w:p w14:paraId="04B55B9E" w14:textId="77777777" w:rsidR="00C254F8" w:rsidRPr="00BB362F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B362F">
              <w:rPr>
                <w:rFonts w:asciiTheme="majorBidi" w:hAnsiTheme="majorBidi" w:cstheme="majorBidi"/>
                <w:sz w:val="24"/>
                <w:szCs w:val="24"/>
              </w:rPr>
              <w:t>60</w:t>
            </w:r>
          </w:p>
        </w:tc>
        <w:tc>
          <w:tcPr>
            <w:tcW w:w="1701" w:type="dxa"/>
            <w:noWrap/>
            <w:hideMark/>
          </w:tcPr>
          <w:p w14:paraId="3C8874AC" w14:textId="77777777" w:rsidR="00C254F8" w:rsidRPr="00BB362F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B362F">
              <w:rPr>
                <w:rFonts w:asciiTheme="majorBidi" w:hAnsiTheme="majorBidi" w:cstheme="majorBidi"/>
                <w:sz w:val="24"/>
                <w:szCs w:val="24"/>
              </w:rPr>
              <w:t>95</w:t>
            </w:r>
          </w:p>
        </w:tc>
      </w:tr>
      <w:tr w:rsidR="00C254F8" w:rsidRPr="00BB362F" w14:paraId="1ECB3414" w14:textId="77777777" w:rsidTr="004C18C4">
        <w:trPr>
          <w:trHeight w:val="300"/>
        </w:trPr>
        <w:tc>
          <w:tcPr>
            <w:tcW w:w="823" w:type="dxa"/>
            <w:noWrap/>
            <w:hideMark/>
          </w:tcPr>
          <w:p w14:paraId="01473CC1" w14:textId="77777777" w:rsidR="00C254F8" w:rsidRPr="00BB362F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B362F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729" w:type="dxa"/>
            <w:noWrap/>
          </w:tcPr>
          <w:p w14:paraId="24F277F4" w14:textId="77777777" w:rsidR="00C254F8" w:rsidRPr="00BB362F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B362F">
              <w:rPr>
                <w:rFonts w:asciiTheme="majorBidi" w:hAnsiTheme="majorBidi" w:cstheme="majorBidi"/>
                <w:sz w:val="24"/>
                <w:szCs w:val="24"/>
              </w:rPr>
              <w:t>(0.06)</w:t>
            </w:r>
          </w:p>
        </w:tc>
        <w:tc>
          <w:tcPr>
            <w:tcW w:w="2551" w:type="dxa"/>
            <w:noWrap/>
            <w:hideMark/>
          </w:tcPr>
          <w:p w14:paraId="04F09C32" w14:textId="77777777" w:rsidR="00C254F8" w:rsidRPr="00BB362F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B362F">
              <w:rPr>
                <w:rFonts w:asciiTheme="majorBidi" w:hAnsiTheme="majorBidi" w:cstheme="majorBidi"/>
                <w:sz w:val="24"/>
                <w:szCs w:val="24"/>
              </w:rPr>
              <w:t>H</w:t>
            </w:r>
            <w:r w:rsidRPr="00BB362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</w:t>
            </w:r>
            <w:r w:rsidRPr="00BB362F">
              <w:rPr>
                <w:rFonts w:asciiTheme="majorBidi" w:hAnsiTheme="majorBidi" w:cstheme="majorBidi"/>
                <w:sz w:val="24"/>
                <w:szCs w:val="24"/>
              </w:rPr>
              <w:t>O/ EtOH(1:1)</w:t>
            </w:r>
          </w:p>
        </w:tc>
        <w:tc>
          <w:tcPr>
            <w:tcW w:w="1701" w:type="dxa"/>
            <w:noWrap/>
            <w:hideMark/>
          </w:tcPr>
          <w:p w14:paraId="1DA4CCE5" w14:textId="77777777" w:rsidR="00C254F8" w:rsidRPr="00BB362F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B362F">
              <w:rPr>
                <w:rFonts w:asciiTheme="majorBidi" w:hAnsiTheme="majorBidi" w:cstheme="majorBidi"/>
                <w:sz w:val="24"/>
                <w:szCs w:val="24"/>
              </w:rPr>
              <w:t>40</w:t>
            </w:r>
          </w:p>
        </w:tc>
        <w:tc>
          <w:tcPr>
            <w:tcW w:w="1701" w:type="dxa"/>
            <w:noWrap/>
            <w:hideMark/>
          </w:tcPr>
          <w:p w14:paraId="56553B27" w14:textId="77777777" w:rsidR="00C254F8" w:rsidRPr="00BB362F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B362F">
              <w:rPr>
                <w:rFonts w:asciiTheme="majorBidi" w:hAnsiTheme="majorBidi" w:cstheme="majorBidi"/>
                <w:sz w:val="24"/>
                <w:szCs w:val="24"/>
              </w:rPr>
              <w:t>95</w:t>
            </w:r>
          </w:p>
        </w:tc>
      </w:tr>
      <w:tr w:rsidR="00C254F8" w:rsidRPr="00BB362F" w14:paraId="31BF1780" w14:textId="77777777" w:rsidTr="004C18C4">
        <w:trPr>
          <w:trHeight w:val="300"/>
        </w:trPr>
        <w:tc>
          <w:tcPr>
            <w:tcW w:w="823" w:type="dxa"/>
            <w:noWrap/>
            <w:hideMark/>
          </w:tcPr>
          <w:p w14:paraId="7499AA72" w14:textId="77777777" w:rsidR="00C254F8" w:rsidRPr="00BB362F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B362F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729" w:type="dxa"/>
            <w:noWrap/>
          </w:tcPr>
          <w:p w14:paraId="462CC6AF" w14:textId="77777777" w:rsidR="00C254F8" w:rsidRPr="00BB362F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B362F">
              <w:rPr>
                <w:rFonts w:asciiTheme="majorBidi" w:hAnsiTheme="majorBidi" w:cstheme="majorBidi"/>
                <w:sz w:val="24"/>
                <w:szCs w:val="24"/>
              </w:rPr>
              <w:t>(0.06)</w:t>
            </w:r>
          </w:p>
        </w:tc>
        <w:tc>
          <w:tcPr>
            <w:tcW w:w="2551" w:type="dxa"/>
            <w:noWrap/>
            <w:hideMark/>
          </w:tcPr>
          <w:p w14:paraId="3ECEF760" w14:textId="77777777" w:rsidR="00C254F8" w:rsidRPr="00BB362F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B362F">
              <w:rPr>
                <w:rFonts w:asciiTheme="majorBidi" w:hAnsiTheme="majorBidi" w:cstheme="majorBidi"/>
                <w:sz w:val="24"/>
                <w:szCs w:val="24"/>
              </w:rPr>
              <w:t>H</w:t>
            </w:r>
            <w:r w:rsidRPr="00BB362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</w:t>
            </w:r>
            <w:r w:rsidRPr="00BB362F">
              <w:rPr>
                <w:rFonts w:asciiTheme="majorBidi" w:hAnsiTheme="majorBidi" w:cstheme="majorBidi"/>
                <w:sz w:val="24"/>
                <w:szCs w:val="24"/>
              </w:rPr>
              <w:t>O/ EtOH(1:1)</w:t>
            </w:r>
          </w:p>
        </w:tc>
        <w:tc>
          <w:tcPr>
            <w:tcW w:w="1701" w:type="dxa"/>
            <w:noWrap/>
            <w:hideMark/>
          </w:tcPr>
          <w:p w14:paraId="24F4E283" w14:textId="77777777" w:rsidR="00C254F8" w:rsidRPr="00BB362F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B362F">
              <w:rPr>
                <w:rFonts w:asciiTheme="majorBidi" w:hAnsiTheme="majorBidi" w:cstheme="majorBidi"/>
                <w:sz w:val="24"/>
                <w:szCs w:val="24"/>
              </w:rPr>
              <w:t>30</w:t>
            </w:r>
          </w:p>
        </w:tc>
        <w:tc>
          <w:tcPr>
            <w:tcW w:w="1701" w:type="dxa"/>
            <w:noWrap/>
            <w:hideMark/>
          </w:tcPr>
          <w:p w14:paraId="61A27DC0" w14:textId="77777777" w:rsidR="00C254F8" w:rsidRPr="00BB362F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B362F">
              <w:rPr>
                <w:rFonts w:asciiTheme="majorBidi" w:hAnsiTheme="majorBidi" w:cstheme="majorBidi"/>
                <w:sz w:val="24"/>
                <w:szCs w:val="24"/>
              </w:rPr>
              <w:t>95</w:t>
            </w:r>
          </w:p>
        </w:tc>
      </w:tr>
      <w:tr w:rsidR="00C254F8" w:rsidRPr="00BB362F" w14:paraId="397C6607" w14:textId="77777777" w:rsidTr="004C18C4">
        <w:trPr>
          <w:trHeight w:val="300"/>
        </w:trPr>
        <w:tc>
          <w:tcPr>
            <w:tcW w:w="823" w:type="dxa"/>
            <w:noWrap/>
            <w:hideMark/>
          </w:tcPr>
          <w:p w14:paraId="0AF560CC" w14:textId="77777777" w:rsidR="00C254F8" w:rsidRPr="00CF6EB3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F6EB3"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1729" w:type="dxa"/>
            <w:noWrap/>
          </w:tcPr>
          <w:p w14:paraId="028F16AE" w14:textId="77777777" w:rsidR="00C254F8" w:rsidRPr="00CF6EB3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F6EB3">
              <w:rPr>
                <w:rFonts w:asciiTheme="majorBidi" w:hAnsiTheme="majorBidi" w:cstheme="majorBidi"/>
                <w:sz w:val="24"/>
                <w:szCs w:val="24"/>
              </w:rPr>
              <w:t>(0.06)</w:t>
            </w:r>
          </w:p>
        </w:tc>
        <w:tc>
          <w:tcPr>
            <w:tcW w:w="2551" w:type="dxa"/>
            <w:noWrap/>
            <w:hideMark/>
          </w:tcPr>
          <w:p w14:paraId="4665B6E6" w14:textId="77777777" w:rsidR="00C254F8" w:rsidRPr="00CF6EB3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F6EB3">
              <w:rPr>
                <w:rFonts w:asciiTheme="majorBidi" w:hAnsiTheme="majorBidi" w:cstheme="majorBidi"/>
                <w:sz w:val="24"/>
                <w:szCs w:val="24"/>
              </w:rPr>
              <w:t>H</w:t>
            </w:r>
            <w:r w:rsidRPr="00CF6EB3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</w:t>
            </w:r>
            <w:r w:rsidRPr="00CF6EB3">
              <w:rPr>
                <w:rFonts w:asciiTheme="majorBidi" w:hAnsiTheme="majorBidi" w:cstheme="majorBidi"/>
                <w:sz w:val="24"/>
                <w:szCs w:val="24"/>
              </w:rPr>
              <w:t>O/ EtOH(1:1)</w:t>
            </w:r>
          </w:p>
        </w:tc>
        <w:tc>
          <w:tcPr>
            <w:tcW w:w="1701" w:type="dxa"/>
            <w:noWrap/>
            <w:hideMark/>
          </w:tcPr>
          <w:p w14:paraId="47267D68" w14:textId="77777777" w:rsidR="00C254F8" w:rsidRPr="00CF6EB3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F6EB3">
              <w:rPr>
                <w:rFonts w:asciiTheme="majorBidi" w:hAnsiTheme="majorBidi" w:cstheme="majorBidi"/>
                <w:sz w:val="24"/>
                <w:szCs w:val="24"/>
              </w:rPr>
              <w:t>25</w:t>
            </w:r>
          </w:p>
        </w:tc>
        <w:tc>
          <w:tcPr>
            <w:tcW w:w="1701" w:type="dxa"/>
            <w:noWrap/>
            <w:hideMark/>
          </w:tcPr>
          <w:p w14:paraId="2AA5E62F" w14:textId="77777777" w:rsidR="00C254F8" w:rsidRPr="00CF6EB3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F6EB3">
              <w:rPr>
                <w:rFonts w:asciiTheme="majorBidi" w:hAnsiTheme="majorBidi" w:cstheme="majorBidi"/>
                <w:sz w:val="24"/>
                <w:szCs w:val="24"/>
              </w:rPr>
              <w:t>95</w:t>
            </w:r>
          </w:p>
        </w:tc>
      </w:tr>
      <w:tr w:rsidR="00C254F8" w:rsidRPr="00BB362F" w14:paraId="634596CE" w14:textId="77777777" w:rsidTr="004C18C4">
        <w:trPr>
          <w:trHeight w:val="300"/>
        </w:trPr>
        <w:tc>
          <w:tcPr>
            <w:tcW w:w="823" w:type="dxa"/>
            <w:noWrap/>
            <w:hideMark/>
          </w:tcPr>
          <w:p w14:paraId="7462E2EC" w14:textId="77777777" w:rsidR="00C254F8" w:rsidRPr="00BB362F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B362F"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  <w:tc>
          <w:tcPr>
            <w:tcW w:w="1729" w:type="dxa"/>
            <w:noWrap/>
          </w:tcPr>
          <w:p w14:paraId="10A86369" w14:textId="77777777" w:rsidR="00C254F8" w:rsidRPr="00BB362F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B362F">
              <w:rPr>
                <w:rFonts w:asciiTheme="majorBidi" w:hAnsiTheme="majorBidi" w:cstheme="majorBidi"/>
                <w:sz w:val="24"/>
                <w:szCs w:val="24"/>
              </w:rPr>
              <w:t>(0.04)</w:t>
            </w:r>
          </w:p>
        </w:tc>
        <w:tc>
          <w:tcPr>
            <w:tcW w:w="2551" w:type="dxa"/>
            <w:noWrap/>
            <w:hideMark/>
          </w:tcPr>
          <w:p w14:paraId="26FA675F" w14:textId="77777777" w:rsidR="00C254F8" w:rsidRPr="00BB362F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B362F">
              <w:rPr>
                <w:rFonts w:asciiTheme="majorBidi" w:hAnsiTheme="majorBidi" w:cstheme="majorBidi"/>
                <w:sz w:val="24"/>
                <w:szCs w:val="24"/>
              </w:rPr>
              <w:t>H</w:t>
            </w:r>
            <w:r w:rsidRPr="00BB362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</w:t>
            </w:r>
            <w:r w:rsidRPr="00BB362F">
              <w:rPr>
                <w:rFonts w:asciiTheme="majorBidi" w:hAnsiTheme="majorBidi" w:cstheme="majorBidi"/>
                <w:sz w:val="24"/>
                <w:szCs w:val="24"/>
              </w:rPr>
              <w:t>O/ EtOH(1:1)</w:t>
            </w:r>
          </w:p>
        </w:tc>
        <w:tc>
          <w:tcPr>
            <w:tcW w:w="1701" w:type="dxa"/>
            <w:noWrap/>
            <w:hideMark/>
          </w:tcPr>
          <w:p w14:paraId="6F5C7223" w14:textId="77777777" w:rsidR="00C254F8" w:rsidRPr="00BB362F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B362F">
              <w:rPr>
                <w:rFonts w:asciiTheme="majorBidi" w:hAnsiTheme="majorBidi" w:cstheme="majorBidi"/>
                <w:sz w:val="24"/>
                <w:szCs w:val="24"/>
              </w:rPr>
              <w:t>25</w:t>
            </w:r>
          </w:p>
        </w:tc>
        <w:tc>
          <w:tcPr>
            <w:tcW w:w="1701" w:type="dxa"/>
            <w:noWrap/>
            <w:hideMark/>
          </w:tcPr>
          <w:p w14:paraId="4893A59F" w14:textId="77777777" w:rsidR="00C254F8" w:rsidRPr="00BB362F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B362F">
              <w:rPr>
                <w:rFonts w:asciiTheme="majorBidi" w:hAnsiTheme="majorBidi" w:cstheme="majorBidi"/>
                <w:sz w:val="24"/>
                <w:szCs w:val="24"/>
              </w:rPr>
              <w:t>82</w:t>
            </w:r>
          </w:p>
        </w:tc>
      </w:tr>
      <w:tr w:rsidR="00C254F8" w:rsidRPr="00BB362F" w14:paraId="0F5CE56D" w14:textId="77777777" w:rsidTr="004C18C4">
        <w:trPr>
          <w:trHeight w:val="300"/>
        </w:trPr>
        <w:tc>
          <w:tcPr>
            <w:tcW w:w="823" w:type="dxa"/>
            <w:noWrap/>
            <w:hideMark/>
          </w:tcPr>
          <w:p w14:paraId="7FB75910" w14:textId="77777777" w:rsidR="00C254F8" w:rsidRPr="00BB362F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B362F">
              <w:rPr>
                <w:rFonts w:asciiTheme="majorBidi" w:hAnsiTheme="majorBidi" w:cstheme="majorBidi"/>
                <w:sz w:val="24"/>
                <w:szCs w:val="24"/>
              </w:rPr>
              <w:t>13</w:t>
            </w:r>
          </w:p>
        </w:tc>
        <w:tc>
          <w:tcPr>
            <w:tcW w:w="1729" w:type="dxa"/>
            <w:noWrap/>
          </w:tcPr>
          <w:p w14:paraId="37E0C129" w14:textId="77777777" w:rsidR="00C254F8" w:rsidRPr="00BB362F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B362F">
              <w:rPr>
                <w:rFonts w:asciiTheme="majorBidi" w:hAnsiTheme="majorBidi" w:cstheme="majorBidi"/>
                <w:sz w:val="24"/>
                <w:szCs w:val="24"/>
              </w:rPr>
              <w:t>(0.02)</w:t>
            </w:r>
          </w:p>
        </w:tc>
        <w:tc>
          <w:tcPr>
            <w:tcW w:w="2551" w:type="dxa"/>
            <w:noWrap/>
            <w:hideMark/>
          </w:tcPr>
          <w:p w14:paraId="445F0F98" w14:textId="77777777" w:rsidR="00C254F8" w:rsidRPr="00BB362F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B362F">
              <w:rPr>
                <w:rFonts w:asciiTheme="majorBidi" w:hAnsiTheme="majorBidi" w:cstheme="majorBidi"/>
                <w:sz w:val="24"/>
                <w:szCs w:val="24"/>
              </w:rPr>
              <w:t>H</w:t>
            </w:r>
            <w:r w:rsidRPr="00BB362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</w:t>
            </w:r>
            <w:r w:rsidRPr="00BB362F">
              <w:rPr>
                <w:rFonts w:asciiTheme="majorBidi" w:hAnsiTheme="majorBidi" w:cstheme="majorBidi"/>
                <w:sz w:val="24"/>
                <w:szCs w:val="24"/>
              </w:rPr>
              <w:t>O/ EtOH(1:1)</w:t>
            </w:r>
          </w:p>
        </w:tc>
        <w:tc>
          <w:tcPr>
            <w:tcW w:w="1701" w:type="dxa"/>
            <w:noWrap/>
            <w:hideMark/>
          </w:tcPr>
          <w:p w14:paraId="0DE621EC" w14:textId="77777777" w:rsidR="00C254F8" w:rsidRPr="00BB362F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B362F">
              <w:rPr>
                <w:rFonts w:asciiTheme="majorBidi" w:hAnsiTheme="majorBidi" w:cstheme="majorBidi"/>
                <w:sz w:val="24"/>
                <w:szCs w:val="24"/>
              </w:rPr>
              <w:t>25</w:t>
            </w:r>
          </w:p>
        </w:tc>
        <w:tc>
          <w:tcPr>
            <w:tcW w:w="1701" w:type="dxa"/>
            <w:noWrap/>
            <w:hideMark/>
          </w:tcPr>
          <w:p w14:paraId="50B01D32" w14:textId="77777777" w:rsidR="00C254F8" w:rsidRPr="00BB362F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B362F">
              <w:rPr>
                <w:rFonts w:asciiTheme="majorBidi" w:hAnsiTheme="majorBidi" w:cstheme="majorBidi"/>
                <w:sz w:val="24"/>
                <w:szCs w:val="24"/>
              </w:rPr>
              <w:t>75</w:t>
            </w:r>
          </w:p>
        </w:tc>
      </w:tr>
      <w:tr w:rsidR="00C254F8" w:rsidRPr="00BB362F" w14:paraId="3208DA33" w14:textId="77777777" w:rsidTr="004C18C4">
        <w:trPr>
          <w:trHeight w:val="300"/>
        </w:trPr>
        <w:tc>
          <w:tcPr>
            <w:tcW w:w="823" w:type="dxa"/>
            <w:noWrap/>
            <w:hideMark/>
          </w:tcPr>
          <w:p w14:paraId="79DA4D67" w14:textId="77777777" w:rsidR="00C254F8" w:rsidRPr="00BB362F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B362F">
              <w:rPr>
                <w:rFonts w:asciiTheme="majorBidi" w:hAnsiTheme="majorBidi" w:cstheme="majorBidi"/>
                <w:sz w:val="24"/>
                <w:szCs w:val="24"/>
              </w:rPr>
              <w:t>14</w:t>
            </w:r>
          </w:p>
        </w:tc>
        <w:tc>
          <w:tcPr>
            <w:tcW w:w="1729" w:type="dxa"/>
            <w:noWrap/>
          </w:tcPr>
          <w:p w14:paraId="46D85B35" w14:textId="77777777" w:rsidR="00C254F8" w:rsidRPr="00BB362F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B362F">
              <w:rPr>
                <w:rFonts w:asciiTheme="majorBidi" w:hAnsiTheme="majorBidi" w:cstheme="majorBidi"/>
                <w:sz w:val="24"/>
                <w:szCs w:val="24"/>
              </w:rPr>
              <w:t>(0.1)</w:t>
            </w:r>
          </w:p>
        </w:tc>
        <w:tc>
          <w:tcPr>
            <w:tcW w:w="2551" w:type="dxa"/>
            <w:noWrap/>
            <w:hideMark/>
          </w:tcPr>
          <w:p w14:paraId="752FE494" w14:textId="77777777" w:rsidR="00C254F8" w:rsidRPr="00BB362F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B362F">
              <w:rPr>
                <w:rFonts w:asciiTheme="majorBidi" w:hAnsiTheme="majorBidi" w:cstheme="majorBidi"/>
                <w:sz w:val="24"/>
                <w:szCs w:val="24"/>
              </w:rPr>
              <w:t>H</w:t>
            </w:r>
            <w:r w:rsidRPr="00BB362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</w:t>
            </w:r>
            <w:r w:rsidRPr="00BB362F">
              <w:rPr>
                <w:rFonts w:asciiTheme="majorBidi" w:hAnsiTheme="majorBidi" w:cstheme="majorBidi"/>
                <w:sz w:val="24"/>
                <w:szCs w:val="24"/>
              </w:rPr>
              <w:t>O/ EtOH(1:1)</w:t>
            </w:r>
          </w:p>
        </w:tc>
        <w:tc>
          <w:tcPr>
            <w:tcW w:w="1701" w:type="dxa"/>
            <w:noWrap/>
            <w:hideMark/>
          </w:tcPr>
          <w:p w14:paraId="49610A49" w14:textId="77777777" w:rsidR="00C254F8" w:rsidRPr="00BB362F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B362F">
              <w:rPr>
                <w:rFonts w:asciiTheme="majorBidi" w:hAnsiTheme="majorBidi" w:cstheme="majorBidi"/>
                <w:sz w:val="24"/>
                <w:szCs w:val="24"/>
              </w:rPr>
              <w:t>25</w:t>
            </w:r>
          </w:p>
        </w:tc>
        <w:tc>
          <w:tcPr>
            <w:tcW w:w="1701" w:type="dxa"/>
            <w:noWrap/>
            <w:hideMark/>
          </w:tcPr>
          <w:p w14:paraId="2AD46A90" w14:textId="77777777" w:rsidR="00C254F8" w:rsidRPr="00BB362F" w:rsidRDefault="00C254F8" w:rsidP="004C18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B362F">
              <w:rPr>
                <w:rFonts w:asciiTheme="majorBidi" w:hAnsiTheme="majorBidi" w:cstheme="majorBidi"/>
                <w:sz w:val="24"/>
                <w:szCs w:val="24"/>
              </w:rPr>
              <w:t>95</w:t>
            </w:r>
          </w:p>
        </w:tc>
      </w:tr>
    </w:tbl>
    <w:p w14:paraId="18A79FBC" w14:textId="77777777" w:rsidR="00C254F8" w:rsidRPr="00BB362F" w:rsidRDefault="00C254F8" w:rsidP="00C254F8">
      <w:pPr>
        <w:jc w:val="both"/>
        <w:rPr>
          <w:rFonts w:asciiTheme="majorBidi" w:eastAsia="TimesNewRoman" w:hAnsiTheme="majorBidi" w:cstheme="majorBidi"/>
          <w:lang w:bidi="fa-IR"/>
        </w:rPr>
      </w:pPr>
    </w:p>
    <w:p w14:paraId="7972EF3C" w14:textId="77777777" w:rsidR="00C254F8" w:rsidRPr="005940E2" w:rsidRDefault="00C254F8" w:rsidP="00C254F8">
      <w:pPr>
        <w:autoSpaceDE w:val="0"/>
        <w:autoSpaceDN w:val="0"/>
        <w:adjustRightInd w:val="0"/>
        <w:spacing w:after="120" w:line="240" w:lineRule="auto"/>
        <w:rPr>
          <w:rFonts w:asciiTheme="majorBidi" w:eastAsia="TimesNewRoman" w:hAnsiTheme="majorBidi" w:cstheme="majorBidi"/>
          <w:lang w:bidi="fa-IR"/>
        </w:rPr>
      </w:pPr>
      <w:r w:rsidRPr="00BB362F">
        <w:rPr>
          <w:rFonts w:asciiTheme="majorBidi" w:eastAsiaTheme="minorEastAsia" w:hAnsiTheme="majorBidi" w:cstheme="majorBidi"/>
          <w:b/>
          <w:bCs/>
        </w:rPr>
        <w:t xml:space="preserve">Table </w:t>
      </w:r>
      <w:r>
        <w:rPr>
          <w:rFonts w:asciiTheme="majorBidi" w:eastAsiaTheme="minorEastAsia" w:hAnsiTheme="majorBidi" w:cstheme="majorBidi"/>
          <w:b/>
          <w:bCs/>
        </w:rPr>
        <w:t>3</w:t>
      </w:r>
      <w:r w:rsidRPr="00BB362F">
        <w:rPr>
          <w:rFonts w:asciiTheme="majorBidi" w:eastAsiaTheme="minorEastAsia" w:hAnsiTheme="majorBidi" w:cstheme="majorBidi"/>
          <w:b/>
          <w:bCs/>
        </w:rPr>
        <w:t xml:space="preserve">. </w:t>
      </w:r>
      <w:r w:rsidRPr="00BB362F">
        <w:rPr>
          <w:rFonts w:asciiTheme="majorBidi" w:eastAsiaTheme="minorEastAsia" w:hAnsiTheme="majorBidi" w:cstheme="majorBidi"/>
        </w:rPr>
        <w:t xml:space="preserve">Synthesis of THBPs using </w:t>
      </w:r>
      <w:r>
        <w:rPr>
          <w:rFonts w:asciiTheme="majorBidi" w:eastAsiaTheme="minorEastAsia" w:hAnsiTheme="majorBidi" w:cstheme="majorBidi"/>
        </w:rPr>
        <w:t xml:space="preserve">0.06 g of nanocatalyst </w:t>
      </w:r>
      <w:bookmarkStart w:id="0" w:name="_Hlk193744471"/>
      <w:r w:rsidRPr="007F634D">
        <w:rPr>
          <w:rFonts w:asciiTheme="majorBidi" w:eastAsia="Calibri" w:hAnsiTheme="majorBidi" w:cstheme="majorBidi"/>
        </w:rPr>
        <w:t>(</w:t>
      </w:r>
      <w:r>
        <w:rPr>
          <w:rFonts w:asciiTheme="majorBidi" w:eastAsia="Calibri" w:hAnsiTheme="majorBidi" w:cstheme="majorBidi"/>
          <w:b/>
          <w:bCs/>
        </w:rPr>
        <w:t>1′</w:t>
      </w:r>
      <w:r w:rsidRPr="007F634D">
        <w:rPr>
          <w:rFonts w:asciiTheme="majorBidi" w:eastAsia="Calibri" w:hAnsiTheme="majorBidi" w:cstheme="majorBidi"/>
        </w:rPr>
        <w:t>)</w:t>
      </w:r>
      <w:r w:rsidRPr="00BB362F">
        <w:rPr>
          <w:rFonts w:asciiTheme="majorBidi" w:eastAsiaTheme="minorEastAsia" w:hAnsiTheme="majorBidi" w:cstheme="majorBidi"/>
        </w:rPr>
        <w:t xml:space="preserve"> </w:t>
      </w:r>
      <w:bookmarkEnd w:id="0"/>
      <w:r w:rsidRPr="00BB362F">
        <w:rPr>
          <w:rFonts w:asciiTheme="majorBidi" w:eastAsiaTheme="minorEastAsia" w:hAnsiTheme="majorBidi" w:cstheme="majorBidi"/>
        </w:rPr>
        <w:t xml:space="preserve">at </w:t>
      </w:r>
      <w:r w:rsidRPr="00BB362F">
        <w:rPr>
          <w:rFonts w:asciiTheme="majorBidi" w:eastAsia="TimesNewRoman" w:hAnsiTheme="majorBidi" w:cstheme="majorBidi"/>
          <w:lang w:bidi="fa-IR"/>
        </w:rPr>
        <w:t>35 °C.</w:t>
      </w:r>
    </w:p>
    <w:tbl>
      <w:tblPr>
        <w:tblW w:w="87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6"/>
        <w:gridCol w:w="2196"/>
        <w:gridCol w:w="1018"/>
        <w:gridCol w:w="1218"/>
        <w:gridCol w:w="1393"/>
        <w:gridCol w:w="1353"/>
        <w:gridCol w:w="731"/>
      </w:tblGrid>
      <w:tr w:rsidR="00C254F8" w:rsidRPr="00BB362F" w14:paraId="3B214DC0" w14:textId="77777777" w:rsidTr="004C18C4">
        <w:trPr>
          <w:trHeight w:val="396"/>
          <w:jc w:val="center"/>
        </w:trPr>
        <w:tc>
          <w:tcPr>
            <w:tcW w:w="8725" w:type="dxa"/>
            <w:gridSpan w:val="7"/>
            <w:tcBorders>
              <w:bottom w:val="nil"/>
            </w:tcBorders>
          </w:tcPr>
          <w:p w14:paraId="4950C84F" w14:textId="77777777" w:rsidR="00C254F8" w:rsidRPr="00BB362F" w:rsidRDefault="00C254F8" w:rsidP="004C18C4">
            <w:pPr>
              <w:spacing w:before="120" w:after="0" w:line="480" w:lineRule="auto"/>
              <w:jc w:val="center"/>
              <w:rPr>
                <w:rFonts w:asciiTheme="majorBidi" w:hAnsiTheme="majorBidi" w:cstheme="majorBidi"/>
              </w:rPr>
            </w:pPr>
            <w:r>
              <w:object w:dxaOrig="7279" w:dyaOrig="1750" w14:anchorId="0CED4A06">
                <v:shape id="_x0000_i1027" type="#_x0000_t75" style="width:363pt;height:87pt" o:ole="">
                  <v:imagedata r:id="rId6" o:title=""/>
                </v:shape>
                <o:OLEObject Type="Embed" ProgID="ChemDraw.Document.6.0" ShapeID="_x0000_i1027" DrawAspect="Content" ObjectID="_1805715576" r:id="rId7"/>
              </w:object>
            </w:r>
          </w:p>
        </w:tc>
      </w:tr>
      <w:tr w:rsidR="00C254F8" w:rsidRPr="00BB362F" w14:paraId="0A70A054" w14:textId="77777777" w:rsidTr="004C18C4">
        <w:trPr>
          <w:trHeight w:val="260"/>
          <w:jc w:val="center"/>
        </w:trPr>
        <w:tc>
          <w:tcPr>
            <w:tcW w:w="816" w:type="dxa"/>
            <w:shd w:val="clear" w:color="auto" w:fill="D1D1D1" w:themeFill="background2" w:themeFillShade="E6"/>
            <w:vAlign w:val="center"/>
          </w:tcPr>
          <w:p w14:paraId="07B08A6E" w14:textId="77777777" w:rsidR="00C254F8" w:rsidRPr="005873AE" w:rsidRDefault="00C254F8" w:rsidP="004C18C4">
            <w:pPr>
              <w:spacing w:after="0"/>
              <w:rPr>
                <w:rFonts w:asciiTheme="majorBidi" w:hAnsiTheme="majorBidi" w:cstheme="majorBidi"/>
                <w:b/>
                <w:bCs/>
              </w:rPr>
            </w:pPr>
            <w:r w:rsidRPr="005873AE">
              <w:rPr>
                <w:rFonts w:asciiTheme="majorBidi" w:hAnsiTheme="majorBidi" w:cstheme="majorBidi"/>
                <w:b/>
                <w:bCs/>
              </w:rPr>
              <w:t>Entry</w:t>
            </w:r>
          </w:p>
        </w:tc>
        <w:tc>
          <w:tcPr>
            <w:tcW w:w="2196" w:type="dxa"/>
            <w:shd w:val="clear" w:color="auto" w:fill="D1D1D1" w:themeFill="background2" w:themeFillShade="E6"/>
            <w:vAlign w:val="center"/>
          </w:tcPr>
          <w:p w14:paraId="1ABB62F9" w14:textId="77777777" w:rsidR="00C254F8" w:rsidRPr="005873AE" w:rsidRDefault="00C254F8" w:rsidP="004C18C4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5873AE">
              <w:rPr>
                <w:rFonts w:asciiTheme="majorBidi" w:hAnsiTheme="majorBidi" w:cstheme="majorBidi"/>
                <w:b/>
                <w:bCs/>
              </w:rPr>
              <w:t>Product</w:t>
            </w:r>
          </w:p>
        </w:tc>
        <w:tc>
          <w:tcPr>
            <w:tcW w:w="1018" w:type="dxa"/>
            <w:shd w:val="clear" w:color="auto" w:fill="D1D1D1" w:themeFill="background2" w:themeFillShade="E6"/>
            <w:vAlign w:val="center"/>
          </w:tcPr>
          <w:p w14:paraId="21D0A919" w14:textId="77777777" w:rsidR="00C254F8" w:rsidRPr="005873AE" w:rsidRDefault="00C254F8" w:rsidP="004C18C4">
            <w:pPr>
              <w:spacing w:after="0"/>
              <w:rPr>
                <w:rFonts w:asciiTheme="majorBidi" w:hAnsiTheme="majorBidi" w:cstheme="majorBidi"/>
                <w:b/>
                <w:bCs/>
              </w:rPr>
            </w:pPr>
            <w:r w:rsidRPr="005873AE">
              <w:rPr>
                <w:rFonts w:asciiTheme="majorBidi" w:hAnsiTheme="majorBidi" w:cstheme="majorBidi"/>
                <w:b/>
                <w:bCs/>
              </w:rPr>
              <w:t>Time (min)</w:t>
            </w:r>
          </w:p>
        </w:tc>
        <w:tc>
          <w:tcPr>
            <w:tcW w:w="1218" w:type="dxa"/>
            <w:shd w:val="clear" w:color="auto" w:fill="D1D1D1" w:themeFill="background2" w:themeFillShade="E6"/>
            <w:vAlign w:val="center"/>
          </w:tcPr>
          <w:p w14:paraId="5CF3F83A" w14:textId="77777777" w:rsidR="00C254F8" w:rsidRPr="005873AE" w:rsidRDefault="00C254F8" w:rsidP="004C18C4">
            <w:pPr>
              <w:spacing w:after="0"/>
              <w:rPr>
                <w:rFonts w:asciiTheme="majorBidi" w:hAnsiTheme="majorBidi" w:cstheme="majorBidi"/>
                <w:b/>
                <w:bCs/>
              </w:rPr>
            </w:pPr>
            <w:r w:rsidRPr="005873AE">
              <w:rPr>
                <w:rFonts w:asciiTheme="majorBidi" w:hAnsiTheme="majorBidi" w:cstheme="majorBidi"/>
                <w:b/>
                <w:bCs/>
              </w:rPr>
              <w:t>Yield (%)</w:t>
            </w:r>
          </w:p>
        </w:tc>
        <w:tc>
          <w:tcPr>
            <w:tcW w:w="1393" w:type="dxa"/>
            <w:shd w:val="clear" w:color="auto" w:fill="D1D1D1" w:themeFill="background2" w:themeFillShade="E6"/>
            <w:vAlign w:val="center"/>
          </w:tcPr>
          <w:p w14:paraId="1686A23D" w14:textId="77777777" w:rsidR="00C254F8" w:rsidRPr="005873AE" w:rsidRDefault="00C254F8" w:rsidP="004C18C4">
            <w:pPr>
              <w:spacing w:after="0"/>
              <w:rPr>
                <w:rFonts w:asciiTheme="majorBidi" w:hAnsiTheme="majorBidi" w:cstheme="majorBidi"/>
                <w:b/>
                <w:bCs/>
              </w:rPr>
            </w:pPr>
            <w:r w:rsidRPr="005873AE">
              <w:rPr>
                <w:rFonts w:asciiTheme="majorBidi" w:hAnsiTheme="majorBidi" w:cstheme="majorBidi"/>
                <w:b/>
                <w:bCs/>
              </w:rPr>
              <w:t>Found M. P. (°C)</w:t>
            </w:r>
          </w:p>
        </w:tc>
        <w:tc>
          <w:tcPr>
            <w:tcW w:w="1353" w:type="dxa"/>
            <w:shd w:val="clear" w:color="auto" w:fill="D1D1D1" w:themeFill="background2" w:themeFillShade="E6"/>
            <w:vAlign w:val="center"/>
          </w:tcPr>
          <w:p w14:paraId="460AB77B" w14:textId="77777777" w:rsidR="00C254F8" w:rsidRPr="005873AE" w:rsidRDefault="00C254F8" w:rsidP="004C18C4">
            <w:pPr>
              <w:spacing w:after="0"/>
              <w:rPr>
                <w:rFonts w:asciiTheme="majorBidi" w:hAnsiTheme="majorBidi" w:cstheme="majorBidi"/>
                <w:b/>
                <w:bCs/>
              </w:rPr>
            </w:pPr>
            <w:r w:rsidRPr="005873AE">
              <w:rPr>
                <w:rFonts w:asciiTheme="majorBidi" w:hAnsiTheme="majorBidi" w:cstheme="majorBidi"/>
                <w:b/>
                <w:bCs/>
              </w:rPr>
              <w:t>Reported M. P. (°C)</w:t>
            </w:r>
          </w:p>
        </w:tc>
        <w:tc>
          <w:tcPr>
            <w:tcW w:w="731" w:type="dxa"/>
            <w:shd w:val="clear" w:color="auto" w:fill="D1D1D1" w:themeFill="background2" w:themeFillShade="E6"/>
            <w:vAlign w:val="center"/>
          </w:tcPr>
          <w:p w14:paraId="242DC1CD" w14:textId="77777777" w:rsidR="00C254F8" w:rsidRPr="005873AE" w:rsidRDefault="00C254F8" w:rsidP="004C18C4">
            <w:pPr>
              <w:spacing w:after="0"/>
              <w:rPr>
                <w:rFonts w:asciiTheme="majorBidi" w:hAnsiTheme="majorBidi" w:cstheme="majorBidi"/>
                <w:b/>
                <w:bCs/>
                <w:vertAlign w:val="superscript"/>
              </w:rPr>
            </w:pPr>
            <w:r w:rsidRPr="005873AE">
              <w:rPr>
                <w:rFonts w:asciiTheme="majorBidi" w:hAnsiTheme="majorBidi" w:cstheme="majorBidi"/>
                <w:b/>
                <w:bCs/>
              </w:rPr>
              <w:t>Ref</w:t>
            </w:r>
            <w:r>
              <w:rPr>
                <w:rFonts w:asciiTheme="majorBidi" w:hAnsiTheme="majorBidi" w:cstheme="majorBidi"/>
                <w:b/>
                <w:bCs/>
              </w:rPr>
              <w:t>.</w:t>
            </w:r>
            <w:r w:rsidRPr="005873AE">
              <w:rPr>
                <w:rFonts w:asciiTheme="majorBidi" w:hAnsiTheme="majorBidi" w:cstheme="majorBidi"/>
                <w:b/>
                <w:bCs/>
                <w:vertAlign w:val="superscript"/>
              </w:rPr>
              <w:t>a</w:t>
            </w:r>
          </w:p>
        </w:tc>
      </w:tr>
      <w:tr w:rsidR="00C254F8" w:rsidRPr="00BB362F" w14:paraId="2D10FE2C" w14:textId="77777777" w:rsidTr="004C18C4">
        <w:trPr>
          <w:trHeight w:val="359"/>
          <w:jc w:val="center"/>
        </w:trPr>
        <w:tc>
          <w:tcPr>
            <w:tcW w:w="816" w:type="dxa"/>
            <w:vAlign w:val="center"/>
          </w:tcPr>
          <w:p w14:paraId="1DC37B9A" w14:textId="77777777" w:rsidR="00C254F8" w:rsidRPr="00BB362F" w:rsidRDefault="00C254F8" w:rsidP="004C18C4">
            <w:pPr>
              <w:spacing w:after="0"/>
              <w:rPr>
                <w:rFonts w:asciiTheme="majorBidi" w:hAnsiTheme="majorBidi" w:cstheme="majorBidi"/>
              </w:rPr>
            </w:pPr>
            <w:r w:rsidRPr="00BB362F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2196" w:type="dxa"/>
            <w:vAlign w:val="center"/>
          </w:tcPr>
          <w:p w14:paraId="6F69888D" w14:textId="77777777" w:rsidR="00C254F8" w:rsidRPr="00BB362F" w:rsidRDefault="00C254F8" w:rsidP="004C18C4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>
              <w:object w:dxaOrig="1957" w:dyaOrig="1570" w14:anchorId="063D7571">
                <v:shape id="_x0000_i1028" type="#_x0000_t75" style="width:97.5pt;height:78.75pt" o:ole="">
                  <v:imagedata r:id="rId8" o:title=""/>
                </v:shape>
                <o:OLEObject Type="Embed" ProgID="ChemDraw.Document.6.0" ShapeID="_x0000_i1028" DrawAspect="Content" ObjectID="_1805715577" r:id="rId9"/>
              </w:object>
            </w:r>
          </w:p>
        </w:tc>
        <w:tc>
          <w:tcPr>
            <w:tcW w:w="1018" w:type="dxa"/>
            <w:vAlign w:val="center"/>
          </w:tcPr>
          <w:p w14:paraId="3EA87F9C" w14:textId="77777777" w:rsidR="00C254F8" w:rsidRPr="00BB362F" w:rsidRDefault="00C254F8" w:rsidP="004C18C4">
            <w:pPr>
              <w:spacing w:after="0"/>
              <w:rPr>
                <w:rFonts w:asciiTheme="majorBidi" w:hAnsiTheme="majorBidi" w:cstheme="majorBidi"/>
              </w:rPr>
            </w:pPr>
            <w:r w:rsidRPr="00BB362F">
              <w:rPr>
                <w:rFonts w:asciiTheme="majorBidi" w:eastAsiaTheme="minorEastAsia" w:hAnsiTheme="majorBidi" w:cstheme="majorBidi"/>
              </w:rPr>
              <w:t>25</w:t>
            </w:r>
          </w:p>
        </w:tc>
        <w:tc>
          <w:tcPr>
            <w:tcW w:w="1218" w:type="dxa"/>
            <w:vAlign w:val="center"/>
          </w:tcPr>
          <w:p w14:paraId="61345D36" w14:textId="77777777" w:rsidR="00C254F8" w:rsidRPr="00BB362F" w:rsidRDefault="00C254F8" w:rsidP="004C18C4">
            <w:pPr>
              <w:spacing w:after="0"/>
              <w:rPr>
                <w:rFonts w:asciiTheme="majorBidi" w:hAnsiTheme="majorBidi" w:cstheme="majorBidi"/>
              </w:rPr>
            </w:pPr>
            <w:r w:rsidRPr="00BB362F">
              <w:rPr>
                <w:rFonts w:asciiTheme="majorBidi" w:hAnsiTheme="majorBidi" w:cstheme="majorBidi"/>
              </w:rPr>
              <w:t>95</w:t>
            </w:r>
          </w:p>
        </w:tc>
        <w:tc>
          <w:tcPr>
            <w:tcW w:w="1393" w:type="dxa"/>
            <w:vAlign w:val="center"/>
          </w:tcPr>
          <w:p w14:paraId="30E8BCC8" w14:textId="77777777" w:rsidR="00C254F8" w:rsidRPr="00BB362F" w:rsidRDefault="00C254F8" w:rsidP="004C18C4">
            <w:pPr>
              <w:spacing w:after="0" w:line="480" w:lineRule="auto"/>
              <w:rPr>
                <w:rFonts w:asciiTheme="majorBidi" w:eastAsiaTheme="minorEastAsia" w:hAnsiTheme="majorBidi" w:cstheme="majorBidi"/>
              </w:rPr>
            </w:pPr>
            <w:r w:rsidRPr="00BB362F">
              <w:rPr>
                <w:rFonts w:asciiTheme="majorBidi" w:hAnsiTheme="majorBidi" w:cstheme="majorBidi"/>
              </w:rPr>
              <w:t>223-225</w:t>
            </w:r>
          </w:p>
        </w:tc>
        <w:tc>
          <w:tcPr>
            <w:tcW w:w="1353" w:type="dxa"/>
            <w:vAlign w:val="center"/>
          </w:tcPr>
          <w:p w14:paraId="6B9F082A" w14:textId="77777777" w:rsidR="00C254F8" w:rsidRPr="00BB362F" w:rsidRDefault="00C254F8" w:rsidP="004C18C4">
            <w:pPr>
              <w:spacing w:after="0" w:line="480" w:lineRule="auto"/>
              <w:rPr>
                <w:rFonts w:asciiTheme="majorBidi" w:eastAsiaTheme="minorEastAsia" w:hAnsiTheme="majorBidi" w:cstheme="majorBidi"/>
              </w:rPr>
            </w:pPr>
            <w:r w:rsidRPr="00BB362F">
              <w:rPr>
                <w:rFonts w:asciiTheme="majorBidi" w:hAnsiTheme="majorBidi" w:cstheme="majorBidi"/>
              </w:rPr>
              <w:t>227-228</w:t>
            </w:r>
          </w:p>
        </w:tc>
        <w:tc>
          <w:tcPr>
            <w:tcW w:w="731" w:type="dxa"/>
            <w:vAlign w:val="center"/>
          </w:tcPr>
          <w:p w14:paraId="4F092659" w14:textId="77777777" w:rsidR="00C254F8" w:rsidRPr="00BE798B" w:rsidRDefault="00C254F8" w:rsidP="004C18C4">
            <w:pPr>
              <w:spacing w:after="0" w:line="480" w:lineRule="auto"/>
              <w:rPr>
                <w:rFonts w:asciiTheme="majorBidi" w:hAnsiTheme="majorBidi" w:cstheme="majorBidi"/>
              </w:rPr>
            </w:pPr>
            <w:r w:rsidRPr="00BE798B">
              <w:rPr>
                <w:rFonts w:asciiTheme="majorBidi" w:hAnsiTheme="majorBidi" w:cstheme="majorBidi"/>
              </w:rPr>
              <w:t>[59]</w:t>
            </w:r>
          </w:p>
        </w:tc>
      </w:tr>
      <w:tr w:rsidR="00C254F8" w:rsidRPr="00BB362F" w14:paraId="15E7C0BF" w14:textId="77777777" w:rsidTr="004C18C4">
        <w:trPr>
          <w:trHeight w:val="359"/>
          <w:jc w:val="center"/>
        </w:trPr>
        <w:tc>
          <w:tcPr>
            <w:tcW w:w="816" w:type="dxa"/>
            <w:vAlign w:val="center"/>
          </w:tcPr>
          <w:p w14:paraId="7FF3AFA7" w14:textId="77777777" w:rsidR="00C254F8" w:rsidRPr="00BB362F" w:rsidRDefault="00C254F8" w:rsidP="004C18C4">
            <w:pPr>
              <w:spacing w:after="0"/>
              <w:rPr>
                <w:rFonts w:asciiTheme="majorBidi" w:hAnsiTheme="majorBidi" w:cstheme="majorBidi"/>
              </w:rPr>
            </w:pPr>
            <w:r w:rsidRPr="00BB362F">
              <w:rPr>
                <w:rFonts w:asciiTheme="majorBidi" w:hAnsiTheme="majorBidi" w:cstheme="majorBidi"/>
              </w:rPr>
              <w:lastRenderedPageBreak/>
              <w:t>2</w:t>
            </w:r>
          </w:p>
        </w:tc>
        <w:tc>
          <w:tcPr>
            <w:tcW w:w="2196" w:type="dxa"/>
            <w:vAlign w:val="center"/>
          </w:tcPr>
          <w:p w14:paraId="42A6996C" w14:textId="77777777" w:rsidR="00C254F8" w:rsidRPr="00BB362F" w:rsidRDefault="00C254F8" w:rsidP="004C18C4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>
              <w:object w:dxaOrig="1957" w:dyaOrig="1949" w14:anchorId="7ECF186F">
                <v:shape id="_x0000_i1029" type="#_x0000_t75" style="width:97.5pt;height:98.25pt" o:ole="">
                  <v:imagedata r:id="rId10" o:title=""/>
                </v:shape>
                <o:OLEObject Type="Embed" ProgID="ChemDraw.Document.6.0" ShapeID="_x0000_i1029" DrawAspect="Content" ObjectID="_1805715578" r:id="rId11"/>
              </w:object>
            </w:r>
          </w:p>
        </w:tc>
        <w:tc>
          <w:tcPr>
            <w:tcW w:w="1018" w:type="dxa"/>
            <w:vAlign w:val="center"/>
          </w:tcPr>
          <w:p w14:paraId="0C58928A" w14:textId="77777777" w:rsidR="00C254F8" w:rsidRPr="00BB362F" w:rsidRDefault="00C254F8" w:rsidP="004C18C4">
            <w:pPr>
              <w:spacing w:after="0"/>
              <w:rPr>
                <w:rFonts w:asciiTheme="majorBidi" w:eastAsiaTheme="minorEastAsia" w:hAnsiTheme="majorBidi" w:cstheme="majorBidi"/>
              </w:rPr>
            </w:pPr>
            <w:r w:rsidRPr="00BB362F">
              <w:rPr>
                <w:rFonts w:asciiTheme="majorBidi" w:eastAsiaTheme="minorEastAsia" w:hAnsiTheme="majorBidi" w:cstheme="majorBidi"/>
              </w:rPr>
              <w:t>15</w:t>
            </w:r>
          </w:p>
        </w:tc>
        <w:tc>
          <w:tcPr>
            <w:tcW w:w="1218" w:type="dxa"/>
            <w:vAlign w:val="center"/>
          </w:tcPr>
          <w:p w14:paraId="3CFA647E" w14:textId="77777777" w:rsidR="00C254F8" w:rsidRPr="00BB362F" w:rsidRDefault="00C254F8" w:rsidP="004C18C4">
            <w:pPr>
              <w:spacing w:after="0"/>
              <w:rPr>
                <w:rFonts w:asciiTheme="majorBidi" w:hAnsiTheme="majorBidi" w:cstheme="majorBidi"/>
              </w:rPr>
            </w:pPr>
            <w:r w:rsidRPr="00BB362F">
              <w:rPr>
                <w:rFonts w:asciiTheme="majorBidi" w:hAnsiTheme="majorBidi" w:cstheme="majorBidi"/>
              </w:rPr>
              <w:t>96</w:t>
            </w:r>
          </w:p>
        </w:tc>
        <w:tc>
          <w:tcPr>
            <w:tcW w:w="1393" w:type="dxa"/>
            <w:vAlign w:val="center"/>
          </w:tcPr>
          <w:p w14:paraId="6CEDFDA1" w14:textId="77777777" w:rsidR="00C254F8" w:rsidRPr="00BB362F" w:rsidRDefault="00C254F8" w:rsidP="004C18C4">
            <w:pPr>
              <w:spacing w:after="0" w:line="480" w:lineRule="auto"/>
              <w:rPr>
                <w:rFonts w:asciiTheme="majorBidi" w:hAnsiTheme="majorBidi" w:cstheme="majorBidi"/>
              </w:rPr>
            </w:pPr>
            <w:r w:rsidRPr="00BB362F">
              <w:rPr>
                <w:rFonts w:asciiTheme="majorBidi" w:hAnsiTheme="majorBidi" w:cstheme="majorBidi"/>
              </w:rPr>
              <w:t>176-178</w:t>
            </w:r>
          </w:p>
        </w:tc>
        <w:tc>
          <w:tcPr>
            <w:tcW w:w="1353" w:type="dxa"/>
            <w:vAlign w:val="center"/>
          </w:tcPr>
          <w:p w14:paraId="0127EAC0" w14:textId="77777777" w:rsidR="00C254F8" w:rsidRPr="00BB362F" w:rsidRDefault="00C254F8" w:rsidP="004C18C4">
            <w:pPr>
              <w:spacing w:after="0" w:line="480" w:lineRule="auto"/>
              <w:rPr>
                <w:rFonts w:asciiTheme="majorBidi" w:hAnsiTheme="majorBidi" w:cstheme="majorBidi"/>
              </w:rPr>
            </w:pPr>
            <w:r w:rsidRPr="00BB362F">
              <w:rPr>
                <w:rFonts w:asciiTheme="majorBidi" w:hAnsiTheme="majorBidi" w:cstheme="majorBidi"/>
              </w:rPr>
              <w:t>177-179</w:t>
            </w:r>
          </w:p>
        </w:tc>
        <w:tc>
          <w:tcPr>
            <w:tcW w:w="731" w:type="dxa"/>
            <w:vAlign w:val="center"/>
          </w:tcPr>
          <w:p w14:paraId="73657288" w14:textId="77777777" w:rsidR="00C254F8" w:rsidRPr="00BE798B" w:rsidRDefault="00C254F8" w:rsidP="004C18C4">
            <w:pPr>
              <w:spacing w:after="0" w:line="480" w:lineRule="auto"/>
              <w:rPr>
                <w:rFonts w:asciiTheme="majorBidi" w:hAnsiTheme="majorBidi" w:cstheme="majorBidi"/>
              </w:rPr>
            </w:pPr>
            <w:r w:rsidRPr="00BE798B">
              <w:rPr>
                <w:rFonts w:asciiTheme="majorBidi" w:hAnsiTheme="majorBidi" w:cstheme="majorBidi"/>
              </w:rPr>
              <w:t>[59]</w:t>
            </w:r>
          </w:p>
        </w:tc>
      </w:tr>
      <w:tr w:rsidR="00C254F8" w:rsidRPr="00BB362F" w14:paraId="680E7539" w14:textId="77777777" w:rsidTr="004C18C4">
        <w:trPr>
          <w:trHeight w:val="359"/>
          <w:jc w:val="center"/>
        </w:trPr>
        <w:tc>
          <w:tcPr>
            <w:tcW w:w="816" w:type="dxa"/>
            <w:vAlign w:val="center"/>
          </w:tcPr>
          <w:p w14:paraId="76DA2FA2" w14:textId="77777777" w:rsidR="00C254F8" w:rsidRPr="00BB362F" w:rsidRDefault="00C254F8" w:rsidP="004C18C4">
            <w:pPr>
              <w:spacing w:after="0"/>
              <w:rPr>
                <w:rFonts w:asciiTheme="majorBidi" w:hAnsiTheme="majorBidi" w:cstheme="majorBidi"/>
              </w:rPr>
            </w:pPr>
            <w:r w:rsidRPr="00BB362F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2196" w:type="dxa"/>
            <w:vAlign w:val="center"/>
          </w:tcPr>
          <w:p w14:paraId="2B62484C" w14:textId="77777777" w:rsidR="00C254F8" w:rsidRPr="00BB362F" w:rsidRDefault="00C254F8" w:rsidP="004C18C4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>
              <w:object w:dxaOrig="1956" w:dyaOrig="1954" w14:anchorId="69E956DA">
                <v:shape id="_x0000_i1030" type="#_x0000_t75" style="width:96.75pt;height:96.75pt" o:ole="">
                  <v:imagedata r:id="rId12" o:title=""/>
                </v:shape>
                <o:OLEObject Type="Embed" ProgID="ChemDraw.Document.6.0" ShapeID="_x0000_i1030" DrawAspect="Content" ObjectID="_1805715579" r:id="rId13"/>
              </w:object>
            </w:r>
          </w:p>
        </w:tc>
        <w:tc>
          <w:tcPr>
            <w:tcW w:w="1018" w:type="dxa"/>
            <w:vAlign w:val="center"/>
          </w:tcPr>
          <w:p w14:paraId="747C5B8E" w14:textId="77777777" w:rsidR="00C254F8" w:rsidRPr="00BB362F" w:rsidRDefault="00C254F8" w:rsidP="004C18C4">
            <w:pPr>
              <w:spacing w:after="0"/>
              <w:rPr>
                <w:rFonts w:asciiTheme="majorBidi" w:eastAsiaTheme="minorEastAsia" w:hAnsiTheme="majorBidi" w:cstheme="majorBidi"/>
              </w:rPr>
            </w:pPr>
            <w:r w:rsidRPr="00BB362F">
              <w:rPr>
                <w:rFonts w:asciiTheme="majorBidi" w:eastAsiaTheme="minorEastAsia" w:hAnsiTheme="majorBidi" w:cstheme="majorBidi"/>
              </w:rPr>
              <w:t>20</w:t>
            </w:r>
          </w:p>
        </w:tc>
        <w:tc>
          <w:tcPr>
            <w:tcW w:w="1218" w:type="dxa"/>
            <w:vAlign w:val="center"/>
          </w:tcPr>
          <w:p w14:paraId="61D14F85" w14:textId="77777777" w:rsidR="00C254F8" w:rsidRPr="00BB362F" w:rsidRDefault="00C254F8" w:rsidP="004C18C4">
            <w:pPr>
              <w:spacing w:after="0"/>
              <w:rPr>
                <w:rFonts w:asciiTheme="majorBidi" w:hAnsiTheme="majorBidi" w:cstheme="majorBidi"/>
              </w:rPr>
            </w:pPr>
            <w:r w:rsidRPr="00BB362F">
              <w:rPr>
                <w:rFonts w:asciiTheme="majorBidi" w:hAnsiTheme="majorBidi" w:cstheme="majorBidi"/>
              </w:rPr>
              <w:t>94</w:t>
            </w:r>
          </w:p>
        </w:tc>
        <w:tc>
          <w:tcPr>
            <w:tcW w:w="1393" w:type="dxa"/>
            <w:vAlign w:val="center"/>
          </w:tcPr>
          <w:p w14:paraId="35E481C0" w14:textId="77777777" w:rsidR="00C254F8" w:rsidRPr="00BB362F" w:rsidRDefault="00C254F8" w:rsidP="004C18C4">
            <w:pPr>
              <w:spacing w:after="0" w:line="480" w:lineRule="auto"/>
              <w:rPr>
                <w:rFonts w:asciiTheme="majorBidi" w:hAnsiTheme="majorBidi" w:cstheme="majorBidi"/>
              </w:rPr>
            </w:pPr>
            <w:r w:rsidRPr="00BB362F">
              <w:rPr>
                <w:rFonts w:asciiTheme="majorBidi" w:hAnsiTheme="majorBidi" w:cstheme="majorBidi"/>
              </w:rPr>
              <w:t>213-215</w:t>
            </w:r>
          </w:p>
        </w:tc>
        <w:tc>
          <w:tcPr>
            <w:tcW w:w="1353" w:type="dxa"/>
            <w:vAlign w:val="center"/>
          </w:tcPr>
          <w:p w14:paraId="1A5273D3" w14:textId="77777777" w:rsidR="00C254F8" w:rsidRPr="00BB362F" w:rsidRDefault="00C254F8" w:rsidP="004C18C4">
            <w:pPr>
              <w:spacing w:after="0" w:line="480" w:lineRule="auto"/>
              <w:rPr>
                <w:rFonts w:asciiTheme="majorBidi" w:hAnsiTheme="majorBidi" w:cstheme="majorBidi"/>
              </w:rPr>
            </w:pPr>
            <w:r w:rsidRPr="00BB362F">
              <w:rPr>
                <w:rFonts w:asciiTheme="majorBidi" w:hAnsiTheme="majorBidi" w:cstheme="majorBidi"/>
              </w:rPr>
              <w:t>215-217</w:t>
            </w:r>
          </w:p>
        </w:tc>
        <w:tc>
          <w:tcPr>
            <w:tcW w:w="731" w:type="dxa"/>
            <w:vAlign w:val="center"/>
          </w:tcPr>
          <w:p w14:paraId="68322DA8" w14:textId="77777777" w:rsidR="00C254F8" w:rsidRPr="00BE798B" w:rsidRDefault="00C254F8" w:rsidP="004C18C4">
            <w:pPr>
              <w:spacing w:after="0" w:line="480" w:lineRule="auto"/>
              <w:rPr>
                <w:rFonts w:asciiTheme="majorBidi" w:hAnsiTheme="majorBidi" w:cstheme="majorBidi"/>
              </w:rPr>
            </w:pPr>
            <w:r w:rsidRPr="00BE798B">
              <w:rPr>
                <w:rFonts w:asciiTheme="majorBidi" w:hAnsiTheme="majorBidi" w:cstheme="majorBidi"/>
              </w:rPr>
              <w:t>[60]</w:t>
            </w:r>
          </w:p>
        </w:tc>
      </w:tr>
      <w:tr w:rsidR="00C254F8" w:rsidRPr="00BB362F" w14:paraId="74EC0C0C" w14:textId="77777777" w:rsidTr="004C18C4">
        <w:trPr>
          <w:trHeight w:val="521"/>
          <w:jc w:val="center"/>
        </w:trPr>
        <w:tc>
          <w:tcPr>
            <w:tcW w:w="816" w:type="dxa"/>
            <w:vAlign w:val="center"/>
          </w:tcPr>
          <w:p w14:paraId="0DB3FAD4" w14:textId="77777777" w:rsidR="00C254F8" w:rsidRPr="00BB362F" w:rsidRDefault="00C254F8" w:rsidP="004C18C4">
            <w:pPr>
              <w:spacing w:after="0" w:line="480" w:lineRule="auto"/>
              <w:rPr>
                <w:rFonts w:asciiTheme="majorBidi" w:eastAsiaTheme="minorEastAsia" w:hAnsiTheme="majorBidi" w:cstheme="majorBidi"/>
              </w:rPr>
            </w:pPr>
            <w:r w:rsidRPr="00BB362F">
              <w:rPr>
                <w:rFonts w:asciiTheme="majorBidi" w:eastAsiaTheme="minorEastAsia" w:hAnsiTheme="majorBidi" w:cstheme="majorBidi"/>
              </w:rPr>
              <w:t>4</w:t>
            </w:r>
          </w:p>
        </w:tc>
        <w:tc>
          <w:tcPr>
            <w:tcW w:w="2196" w:type="dxa"/>
            <w:vAlign w:val="center"/>
          </w:tcPr>
          <w:p w14:paraId="4CAA58CD" w14:textId="77777777" w:rsidR="00C254F8" w:rsidRPr="00BB362F" w:rsidRDefault="00C254F8" w:rsidP="004C18C4">
            <w:pPr>
              <w:spacing w:after="0" w:line="480" w:lineRule="auto"/>
              <w:jc w:val="center"/>
              <w:rPr>
                <w:rFonts w:asciiTheme="majorBidi" w:eastAsiaTheme="minorEastAsia" w:hAnsiTheme="majorBidi" w:cstheme="majorBidi"/>
              </w:rPr>
            </w:pPr>
            <w:r>
              <w:object w:dxaOrig="1954" w:dyaOrig="1949" w14:anchorId="37B5E534">
                <v:shape id="_x0000_i1031" type="#_x0000_t75" style="width:96.75pt;height:98.25pt" o:ole="">
                  <v:imagedata r:id="rId14" o:title=""/>
                </v:shape>
                <o:OLEObject Type="Embed" ProgID="ChemDraw.Document.6.0" ShapeID="_x0000_i1031" DrawAspect="Content" ObjectID="_1805715580" r:id="rId15"/>
              </w:object>
            </w:r>
          </w:p>
        </w:tc>
        <w:tc>
          <w:tcPr>
            <w:tcW w:w="1018" w:type="dxa"/>
            <w:vAlign w:val="center"/>
          </w:tcPr>
          <w:p w14:paraId="3E1D9CBF" w14:textId="77777777" w:rsidR="00C254F8" w:rsidRPr="00BB362F" w:rsidRDefault="00C254F8" w:rsidP="004C18C4">
            <w:pPr>
              <w:spacing w:after="0" w:line="480" w:lineRule="auto"/>
              <w:rPr>
                <w:rFonts w:asciiTheme="majorBidi" w:eastAsiaTheme="minorEastAsia" w:hAnsiTheme="majorBidi" w:cstheme="majorBidi"/>
              </w:rPr>
            </w:pPr>
            <w:r w:rsidRPr="00BB362F">
              <w:rPr>
                <w:rFonts w:asciiTheme="majorBidi" w:eastAsiaTheme="minorEastAsia" w:hAnsiTheme="majorBidi" w:cstheme="majorBidi"/>
              </w:rPr>
              <w:t>30</w:t>
            </w:r>
          </w:p>
        </w:tc>
        <w:tc>
          <w:tcPr>
            <w:tcW w:w="1218" w:type="dxa"/>
            <w:vAlign w:val="center"/>
          </w:tcPr>
          <w:p w14:paraId="111310EC" w14:textId="77777777" w:rsidR="00C254F8" w:rsidRPr="00BB362F" w:rsidRDefault="00C254F8" w:rsidP="004C18C4">
            <w:pPr>
              <w:spacing w:after="0" w:line="480" w:lineRule="auto"/>
              <w:rPr>
                <w:rFonts w:asciiTheme="majorBidi" w:eastAsiaTheme="minorEastAsia" w:hAnsiTheme="majorBidi" w:cstheme="majorBidi"/>
              </w:rPr>
            </w:pPr>
            <w:r w:rsidRPr="00BB362F">
              <w:rPr>
                <w:rFonts w:asciiTheme="majorBidi" w:eastAsiaTheme="minorEastAsia" w:hAnsiTheme="majorBidi" w:cstheme="majorBidi"/>
              </w:rPr>
              <w:t>90</w:t>
            </w:r>
          </w:p>
        </w:tc>
        <w:tc>
          <w:tcPr>
            <w:tcW w:w="1393" w:type="dxa"/>
            <w:vAlign w:val="center"/>
          </w:tcPr>
          <w:p w14:paraId="237CF6CB" w14:textId="77777777" w:rsidR="00C254F8" w:rsidRPr="00BB362F" w:rsidRDefault="00C254F8" w:rsidP="004C18C4">
            <w:pPr>
              <w:spacing w:after="0" w:line="480" w:lineRule="auto"/>
              <w:rPr>
                <w:rFonts w:asciiTheme="majorBidi" w:eastAsiaTheme="minorEastAsia" w:hAnsiTheme="majorBidi" w:cstheme="majorBidi"/>
              </w:rPr>
            </w:pPr>
            <w:r w:rsidRPr="00BB362F">
              <w:rPr>
                <w:rFonts w:asciiTheme="majorBidi" w:hAnsiTheme="majorBidi" w:cstheme="majorBidi"/>
              </w:rPr>
              <w:t>200-202</w:t>
            </w:r>
          </w:p>
        </w:tc>
        <w:tc>
          <w:tcPr>
            <w:tcW w:w="1353" w:type="dxa"/>
            <w:vAlign w:val="center"/>
          </w:tcPr>
          <w:p w14:paraId="0C14810C" w14:textId="77777777" w:rsidR="00C254F8" w:rsidRPr="00BB362F" w:rsidRDefault="00C254F8" w:rsidP="004C18C4">
            <w:pPr>
              <w:spacing w:after="0" w:line="480" w:lineRule="auto"/>
              <w:rPr>
                <w:rFonts w:asciiTheme="majorBidi" w:eastAsiaTheme="minorEastAsia" w:hAnsiTheme="majorBidi" w:cstheme="majorBidi"/>
              </w:rPr>
            </w:pPr>
            <w:r w:rsidRPr="00BB362F">
              <w:rPr>
                <w:rFonts w:asciiTheme="majorBidi" w:hAnsiTheme="majorBidi" w:cstheme="majorBidi"/>
              </w:rPr>
              <w:t>196-198</w:t>
            </w:r>
          </w:p>
        </w:tc>
        <w:tc>
          <w:tcPr>
            <w:tcW w:w="731" w:type="dxa"/>
            <w:vAlign w:val="center"/>
          </w:tcPr>
          <w:p w14:paraId="09A75EC9" w14:textId="77777777" w:rsidR="00C254F8" w:rsidRPr="00BE798B" w:rsidRDefault="00C254F8" w:rsidP="004C18C4">
            <w:pPr>
              <w:spacing w:after="0" w:line="480" w:lineRule="auto"/>
              <w:rPr>
                <w:rFonts w:asciiTheme="majorBidi" w:hAnsiTheme="majorBidi" w:cstheme="majorBidi"/>
              </w:rPr>
            </w:pPr>
            <w:r w:rsidRPr="00BE798B">
              <w:rPr>
                <w:rFonts w:asciiTheme="majorBidi" w:hAnsiTheme="majorBidi" w:cstheme="majorBidi"/>
                <w:noProof/>
              </w:rPr>
              <w:t>[35]</w:t>
            </w:r>
          </w:p>
        </w:tc>
      </w:tr>
      <w:tr w:rsidR="00C254F8" w:rsidRPr="00BB362F" w14:paraId="270F3DAF" w14:textId="77777777" w:rsidTr="004C18C4">
        <w:trPr>
          <w:trHeight w:val="422"/>
          <w:jc w:val="center"/>
        </w:trPr>
        <w:tc>
          <w:tcPr>
            <w:tcW w:w="816" w:type="dxa"/>
            <w:vAlign w:val="center"/>
          </w:tcPr>
          <w:p w14:paraId="1E97300F" w14:textId="77777777" w:rsidR="00C254F8" w:rsidRPr="00BB362F" w:rsidRDefault="00C254F8" w:rsidP="004C18C4">
            <w:pPr>
              <w:spacing w:after="0" w:line="480" w:lineRule="auto"/>
              <w:rPr>
                <w:rFonts w:asciiTheme="majorBidi" w:eastAsiaTheme="minorEastAsia" w:hAnsiTheme="majorBidi" w:cstheme="majorBidi"/>
              </w:rPr>
            </w:pPr>
            <w:r w:rsidRPr="00BB362F">
              <w:rPr>
                <w:rFonts w:asciiTheme="majorBidi" w:eastAsiaTheme="minorEastAsia" w:hAnsiTheme="majorBidi" w:cstheme="majorBidi"/>
              </w:rPr>
              <w:t>5</w:t>
            </w:r>
          </w:p>
        </w:tc>
        <w:tc>
          <w:tcPr>
            <w:tcW w:w="2196" w:type="dxa"/>
            <w:vAlign w:val="center"/>
          </w:tcPr>
          <w:p w14:paraId="291B6121" w14:textId="77777777" w:rsidR="00C254F8" w:rsidRPr="00BB362F" w:rsidRDefault="00C254F8" w:rsidP="004C18C4">
            <w:pPr>
              <w:spacing w:after="0" w:line="480" w:lineRule="auto"/>
              <w:jc w:val="center"/>
              <w:rPr>
                <w:rFonts w:asciiTheme="majorBidi" w:eastAsiaTheme="minorEastAsia" w:hAnsiTheme="majorBidi" w:cstheme="majorBidi"/>
              </w:rPr>
            </w:pPr>
            <w:r>
              <w:object w:dxaOrig="1976" w:dyaOrig="1755" w14:anchorId="5826C6F8">
                <v:shape id="_x0000_i1032" type="#_x0000_t75" style="width:98.25pt;height:89.25pt" o:ole="">
                  <v:imagedata r:id="rId16" o:title=""/>
                </v:shape>
                <o:OLEObject Type="Embed" ProgID="ChemDraw.Document.6.0" ShapeID="_x0000_i1032" DrawAspect="Content" ObjectID="_1805715581" r:id="rId17"/>
              </w:object>
            </w:r>
          </w:p>
        </w:tc>
        <w:tc>
          <w:tcPr>
            <w:tcW w:w="1018" w:type="dxa"/>
            <w:vAlign w:val="center"/>
          </w:tcPr>
          <w:p w14:paraId="1A69F2E0" w14:textId="77777777" w:rsidR="00C254F8" w:rsidRPr="00BB362F" w:rsidRDefault="00C254F8" w:rsidP="004C18C4">
            <w:pPr>
              <w:spacing w:after="0" w:line="480" w:lineRule="auto"/>
              <w:rPr>
                <w:rFonts w:asciiTheme="majorBidi" w:eastAsiaTheme="minorEastAsia" w:hAnsiTheme="majorBidi" w:cstheme="majorBidi"/>
              </w:rPr>
            </w:pPr>
            <w:r w:rsidRPr="00BB362F">
              <w:rPr>
                <w:rFonts w:asciiTheme="majorBidi" w:eastAsiaTheme="minorEastAsia" w:hAnsiTheme="majorBidi" w:cstheme="majorBidi"/>
              </w:rPr>
              <w:t>20</w:t>
            </w:r>
          </w:p>
        </w:tc>
        <w:tc>
          <w:tcPr>
            <w:tcW w:w="1218" w:type="dxa"/>
            <w:vAlign w:val="center"/>
          </w:tcPr>
          <w:p w14:paraId="6D974494" w14:textId="77777777" w:rsidR="00C254F8" w:rsidRPr="00BB362F" w:rsidRDefault="00C254F8" w:rsidP="004C18C4">
            <w:pPr>
              <w:spacing w:after="0" w:line="480" w:lineRule="auto"/>
              <w:rPr>
                <w:rFonts w:asciiTheme="majorBidi" w:eastAsiaTheme="minorEastAsia" w:hAnsiTheme="majorBidi" w:cstheme="majorBidi"/>
              </w:rPr>
            </w:pPr>
            <w:r w:rsidRPr="00BB362F">
              <w:rPr>
                <w:rFonts w:asciiTheme="majorBidi" w:eastAsiaTheme="minorEastAsia" w:hAnsiTheme="majorBidi" w:cstheme="majorBidi"/>
              </w:rPr>
              <w:t>95</w:t>
            </w:r>
          </w:p>
        </w:tc>
        <w:tc>
          <w:tcPr>
            <w:tcW w:w="1393" w:type="dxa"/>
            <w:vAlign w:val="center"/>
          </w:tcPr>
          <w:p w14:paraId="5F2ECD5C" w14:textId="77777777" w:rsidR="00C254F8" w:rsidRPr="00BB362F" w:rsidRDefault="00C254F8" w:rsidP="004C18C4">
            <w:pPr>
              <w:spacing w:after="0" w:line="480" w:lineRule="auto"/>
              <w:rPr>
                <w:rFonts w:asciiTheme="majorBidi" w:eastAsiaTheme="minorEastAsia" w:hAnsiTheme="majorBidi" w:cstheme="majorBidi"/>
              </w:rPr>
            </w:pPr>
            <w:r w:rsidRPr="00BB362F">
              <w:rPr>
                <w:rFonts w:asciiTheme="majorBidi" w:hAnsiTheme="majorBidi" w:cstheme="majorBidi"/>
              </w:rPr>
              <w:t>186-189</w:t>
            </w:r>
          </w:p>
        </w:tc>
        <w:tc>
          <w:tcPr>
            <w:tcW w:w="1353" w:type="dxa"/>
            <w:vAlign w:val="center"/>
          </w:tcPr>
          <w:p w14:paraId="21893C55" w14:textId="77777777" w:rsidR="00C254F8" w:rsidRPr="00BB362F" w:rsidRDefault="00C254F8" w:rsidP="004C18C4">
            <w:pPr>
              <w:spacing w:after="0" w:line="480" w:lineRule="auto"/>
              <w:rPr>
                <w:rFonts w:asciiTheme="majorBidi" w:eastAsiaTheme="minorEastAsia" w:hAnsiTheme="majorBidi" w:cstheme="majorBidi"/>
              </w:rPr>
            </w:pPr>
            <w:r w:rsidRPr="00BB362F">
              <w:rPr>
                <w:rFonts w:asciiTheme="majorBidi" w:hAnsiTheme="majorBidi" w:cstheme="majorBidi"/>
              </w:rPr>
              <w:t>189-190</w:t>
            </w:r>
          </w:p>
        </w:tc>
        <w:tc>
          <w:tcPr>
            <w:tcW w:w="731" w:type="dxa"/>
            <w:vAlign w:val="center"/>
          </w:tcPr>
          <w:p w14:paraId="28DC50A9" w14:textId="77777777" w:rsidR="00C254F8" w:rsidRPr="00BE798B" w:rsidRDefault="00C254F8" w:rsidP="004C18C4">
            <w:pPr>
              <w:spacing w:after="0" w:line="480" w:lineRule="auto"/>
              <w:rPr>
                <w:rFonts w:asciiTheme="majorBidi" w:hAnsiTheme="majorBidi" w:cstheme="majorBidi"/>
              </w:rPr>
            </w:pPr>
            <w:r w:rsidRPr="00BE798B">
              <w:rPr>
                <w:rFonts w:asciiTheme="majorBidi" w:hAnsiTheme="majorBidi" w:cstheme="majorBidi"/>
                <w:noProof/>
              </w:rPr>
              <w:t>[44]</w:t>
            </w:r>
          </w:p>
        </w:tc>
      </w:tr>
      <w:tr w:rsidR="00C254F8" w:rsidRPr="00BB362F" w14:paraId="7A5449F1" w14:textId="77777777" w:rsidTr="004C18C4">
        <w:trPr>
          <w:trHeight w:val="1790"/>
          <w:jc w:val="center"/>
        </w:trPr>
        <w:tc>
          <w:tcPr>
            <w:tcW w:w="816" w:type="dxa"/>
            <w:vAlign w:val="center"/>
          </w:tcPr>
          <w:p w14:paraId="0EBE37B2" w14:textId="77777777" w:rsidR="00C254F8" w:rsidRPr="00BB362F" w:rsidRDefault="00C254F8" w:rsidP="004C18C4">
            <w:pPr>
              <w:spacing w:after="0" w:line="480" w:lineRule="auto"/>
              <w:rPr>
                <w:rFonts w:asciiTheme="majorBidi" w:eastAsiaTheme="minorEastAsia" w:hAnsiTheme="majorBidi" w:cstheme="majorBidi"/>
              </w:rPr>
            </w:pPr>
            <w:r w:rsidRPr="00BB362F">
              <w:rPr>
                <w:rFonts w:asciiTheme="majorBidi" w:eastAsiaTheme="minorEastAsia" w:hAnsiTheme="majorBidi" w:cstheme="majorBidi"/>
              </w:rPr>
              <w:t>6</w:t>
            </w:r>
          </w:p>
        </w:tc>
        <w:tc>
          <w:tcPr>
            <w:tcW w:w="2196" w:type="dxa"/>
            <w:vAlign w:val="center"/>
          </w:tcPr>
          <w:p w14:paraId="326B6854" w14:textId="77777777" w:rsidR="00C254F8" w:rsidRPr="00BB362F" w:rsidRDefault="00C254F8" w:rsidP="004C18C4">
            <w:pPr>
              <w:spacing w:after="0" w:line="480" w:lineRule="auto"/>
              <w:jc w:val="center"/>
              <w:rPr>
                <w:rFonts w:asciiTheme="majorBidi" w:eastAsiaTheme="minorEastAsia" w:hAnsiTheme="majorBidi" w:cstheme="majorBidi"/>
              </w:rPr>
            </w:pPr>
            <w:r>
              <w:object w:dxaOrig="1956" w:dyaOrig="1945" w14:anchorId="62ABF215">
                <v:shape id="_x0000_i1033" type="#_x0000_t75" style="width:96.75pt;height:97.5pt" o:ole="">
                  <v:imagedata r:id="rId18" o:title=""/>
                </v:shape>
                <o:OLEObject Type="Embed" ProgID="ChemDraw.Document.6.0" ShapeID="_x0000_i1033" DrawAspect="Content" ObjectID="_1805715582" r:id="rId19"/>
              </w:object>
            </w:r>
          </w:p>
        </w:tc>
        <w:tc>
          <w:tcPr>
            <w:tcW w:w="1018" w:type="dxa"/>
            <w:vAlign w:val="center"/>
          </w:tcPr>
          <w:p w14:paraId="5D8E2EFD" w14:textId="77777777" w:rsidR="00C254F8" w:rsidRPr="00BB362F" w:rsidRDefault="00C254F8" w:rsidP="004C18C4">
            <w:pPr>
              <w:spacing w:after="0" w:line="480" w:lineRule="auto"/>
              <w:rPr>
                <w:rFonts w:asciiTheme="majorBidi" w:eastAsiaTheme="minorEastAsia" w:hAnsiTheme="majorBidi" w:cstheme="majorBidi"/>
              </w:rPr>
            </w:pPr>
            <w:r w:rsidRPr="00BB362F">
              <w:rPr>
                <w:rFonts w:asciiTheme="majorBidi" w:eastAsiaTheme="minorEastAsia" w:hAnsiTheme="majorBidi" w:cstheme="majorBidi"/>
              </w:rPr>
              <w:t>35</w:t>
            </w:r>
          </w:p>
        </w:tc>
        <w:tc>
          <w:tcPr>
            <w:tcW w:w="1218" w:type="dxa"/>
            <w:vAlign w:val="center"/>
          </w:tcPr>
          <w:p w14:paraId="32AD7CE6" w14:textId="77777777" w:rsidR="00C254F8" w:rsidRPr="00BB362F" w:rsidRDefault="00C254F8" w:rsidP="004C18C4">
            <w:pPr>
              <w:spacing w:after="0" w:line="480" w:lineRule="auto"/>
              <w:rPr>
                <w:rFonts w:asciiTheme="majorBidi" w:eastAsiaTheme="minorEastAsia" w:hAnsiTheme="majorBidi" w:cstheme="majorBidi"/>
              </w:rPr>
            </w:pPr>
            <w:r w:rsidRPr="00BB362F">
              <w:rPr>
                <w:rFonts w:asciiTheme="majorBidi" w:eastAsiaTheme="minorEastAsia" w:hAnsiTheme="majorBidi" w:cstheme="majorBidi"/>
              </w:rPr>
              <w:t>85</w:t>
            </w:r>
          </w:p>
        </w:tc>
        <w:tc>
          <w:tcPr>
            <w:tcW w:w="1393" w:type="dxa"/>
            <w:vAlign w:val="center"/>
          </w:tcPr>
          <w:p w14:paraId="449D46FD" w14:textId="77777777" w:rsidR="00C254F8" w:rsidRPr="00BB362F" w:rsidRDefault="00C254F8" w:rsidP="004C18C4">
            <w:pPr>
              <w:spacing w:after="0" w:line="480" w:lineRule="auto"/>
              <w:rPr>
                <w:rFonts w:asciiTheme="majorBidi" w:eastAsiaTheme="minorEastAsia" w:hAnsiTheme="majorBidi" w:cstheme="majorBidi"/>
              </w:rPr>
            </w:pPr>
            <w:r w:rsidRPr="00BB362F">
              <w:rPr>
                <w:rFonts w:asciiTheme="majorBidi" w:hAnsiTheme="majorBidi" w:cstheme="majorBidi"/>
              </w:rPr>
              <w:t>217–219</w:t>
            </w:r>
          </w:p>
        </w:tc>
        <w:tc>
          <w:tcPr>
            <w:tcW w:w="1353" w:type="dxa"/>
            <w:vAlign w:val="center"/>
          </w:tcPr>
          <w:p w14:paraId="60B94408" w14:textId="77777777" w:rsidR="00C254F8" w:rsidRPr="00BB362F" w:rsidRDefault="00C254F8" w:rsidP="004C18C4">
            <w:pPr>
              <w:spacing w:after="0" w:line="480" w:lineRule="auto"/>
              <w:rPr>
                <w:rFonts w:asciiTheme="majorBidi" w:eastAsiaTheme="minorEastAsia" w:hAnsiTheme="majorBidi" w:cstheme="majorBidi"/>
              </w:rPr>
            </w:pPr>
            <w:r w:rsidRPr="00BB362F">
              <w:rPr>
                <w:rFonts w:asciiTheme="majorBidi" w:hAnsiTheme="majorBidi" w:cstheme="majorBidi"/>
              </w:rPr>
              <w:t>220–222</w:t>
            </w:r>
          </w:p>
        </w:tc>
        <w:tc>
          <w:tcPr>
            <w:tcW w:w="731" w:type="dxa"/>
            <w:vAlign w:val="center"/>
          </w:tcPr>
          <w:p w14:paraId="3E73C4DE" w14:textId="77777777" w:rsidR="00C254F8" w:rsidRPr="00BE798B" w:rsidRDefault="00C254F8" w:rsidP="004C18C4">
            <w:pPr>
              <w:spacing w:after="0" w:line="480" w:lineRule="auto"/>
              <w:rPr>
                <w:rFonts w:asciiTheme="majorBidi" w:hAnsiTheme="majorBidi" w:cstheme="majorBidi"/>
              </w:rPr>
            </w:pPr>
            <w:r w:rsidRPr="00BE798B">
              <w:rPr>
                <w:rFonts w:asciiTheme="majorBidi" w:hAnsiTheme="majorBidi" w:cstheme="majorBidi"/>
              </w:rPr>
              <w:t>[61]</w:t>
            </w:r>
          </w:p>
        </w:tc>
      </w:tr>
    </w:tbl>
    <w:p w14:paraId="0EA5A5D4" w14:textId="77777777" w:rsidR="00C254F8" w:rsidRDefault="00C254F8" w:rsidP="00C254F8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eastAsia="TimesNewRoman" w:hAnsiTheme="majorBidi" w:cstheme="majorBidi"/>
          <w:lang w:bidi="fa-IR"/>
        </w:rPr>
      </w:pPr>
      <w:r>
        <w:rPr>
          <w:rFonts w:asciiTheme="majorBidi" w:eastAsia="TimesNewRoman" w:hAnsiTheme="majorBidi" w:cstheme="majorBidi"/>
          <w:vertAlign w:val="superscript"/>
          <w:lang w:bidi="fa-IR"/>
        </w:rPr>
        <w:t>a</w:t>
      </w:r>
      <w:r>
        <w:rPr>
          <w:rFonts w:asciiTheme="majorBidi" w:eastAsia="TimesNewRoman" w:hAnsiTheme="majorBidi" w:cstheme="majorBidi"/>
          <w:lang w:bidi="fa-IR"/>
        </w:rPr>
        <w:t xml:space="preserve"> The reference of reported products.</w:t>
      </w:r>
    </w:p>
    <w:p w14:paraId="03D7727D" w14:textId="77777777" w:rsidR="00C254F8" w:rsidRPr="00381D4F" w:rsidRDefault="00C254F8" w:rsidP="00C254F8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eastAsia="TimesNewRoman" w:hAnsiTheme="majorBidi" w:cstheme="majorBidi"/>
          <w:lang w:bidi="fa-IR"/>
        </w:rPr>
      </w:pPr>
    </w:p>
    <w:p w14:paraId="76384EC5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54F8"/>
    <w:rsid w:val="00331A6B"/>
    <w:rsid w:val="00755780"/>
    <w:rsid w:val="00857596"/>
    <w:rsid w:val="00961DC4"/>
    <w:rsid w:val="00C025DD"/>
    <w:rsid w:val="00C25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A296F5"/>
  <w15:chartTrackingRefBased/>
  <w15:docId w15:val="{8A400C72-929A-470A-A177-409C82C3D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54F8"/>
    <w:pPr>
      <w:spacing w:line="259" w:lineRule="auto"/>
    </w:pPr>
    <w:rPr>
      <w:rFonts w:ascii="Times New Roman" w:hAnsi="Times New Roman" w:cs="Arial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254F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54F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54F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54F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54F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54F8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54F8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54F8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54F8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54F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54F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54F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54F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54F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54F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54F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54F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54F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254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254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54F8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254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254F8"/>
    <w:pPr>
      <w:spacing w:before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254F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254F8"/>
    <w:pPr>
      <w:spacing w:line="278" w:lineRule="auto"/>
      <w:ind w:left="720"/>
      <w:contextualSpacing/>
    </w:pPr>
    <w:rPr>
      <w:rFonts w:ascii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254F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54F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54F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54F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254F8"/>
    <w:pPr>
      <w:spacing w:after="0" w:line="240" w:lineRule="auto"/>
    </w:pPr>
    <w:rPr>
      <w:kern w:val="0"/>
      <w:sz w:val="22"/>
      <w:szCs w:val="22"/>
      <w:lang w:bidi="fa-I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173</Words>
  <Characters>989</Characters>
  <Application>Microsoft Office Word</Application>
  <DocSecurity>0</DocSecurity>
  <Lines>8</Lines>
  <Paragraphs>2</Paragraphs>
  <ScaleCrop>false</ScaleCrop>
  <Company>Springer Nature</Company>
  <LinksUpToDate>false</LinksUpToDate>
  <CharactersWithSpaces>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2025-04-09T09:21:00Z</dcterms:created>
  <dcterms:modified xsi:type="dcterms:W3CDTF">2025-04-09T09:23:00Z</dcterms:modified>
</cp:coreProperties>
</file>