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F7B" w14:textId="4884791F" w:rsidR="00B0481A" w:rsidRPr="006F1BF0" w:rsidRDefault="00B0481A" w:rsidP="00BB013C">
      <w:pPr>
        <w:rPr>
          <w:rFonts w:ascii="Arial" w:hAnsi="Arial" w:cs="Arial"/>
          <w:b/>
          <w:bCs/>
          <w:sz w:val="32"/>
          <w:szCs w:val="32"/>
          <w:lang w:val="en-GB"/>
        </w:rPr>
      </w:pPr>
      <w:r w:rsidRPr="006F1BF0">
        <w:rPr>
          <w:rFonts w:ascii="Arial" w:hAnsi="Arial" w:cs="Arial"/>
          <w:b/>
          <w:bCs/>
          <w:sz w:val="32"/>
          <w:szCs w:val="32"/>
          <w:lang w:val="en-GB"/>
        </w:rPr>
        <w:t>Supplementary appendix</w:t>
      </w:r>
    </w:p>
    <w:p w14:paraId="48BFD335" w14:textId="77777777" w:rsidR="006F1BF0" w:rsidRDefault="006F1BF0" w:rsidP="00BB013C">
      <w:pPr>
        <w:rPr>
          <w:rFonts w:ascii="Arial" w:hAnsi="Arial" w:cs="Arial"/>
          <w:sz w:val="24"/>
          <w:szCs w:val="24"/>
          <w:lang w:val="en-GB"/>
        </w:rPr>
      </w:pPr>
    </w:p>
    <w:p w14:paraId="1502461E" w14:textId="35516FD5" w:rsidR="00D116F6" w:rsidRDefault="004E0FA0" w:rsidP="00BB013C">
      <w:pPr>
        <w:rPr>
          <w:rFonts w:ascii="Arial" w:hAnsi="Arial" w:cs="Arial"/>
          <w:sz w:val="24"/>
          <w:szCs w:val="24"/>
          <w:lang w:val="en-GB"/>
        </w:rPr>
      </w:pPr>
      <w:r w:rsidRPr="00AE1845">
        <w:rPr>
          <w:rFonts w:ascii="Arial" w:hAnsi="Arial" w:cs="Arial"/>
          <w:sz w:val="24"/>
          <w:szCs w:val="24"/>
          <w:lang w:val="en-GB"/>
        </w:rPr>
        <w:t>Table of Contents</w:t>
      </w:r>
    </w:p>
    <w:p w14:paraId="6860BD38" w14:textId="77777777" w:rsidR="006F1BF0" w:rsidRPr="006F1BF0" w:rsidRDefault="006F1BF0" w:rsidP="00BB013C">
      <w:pPr>
        <w:rPr>
          <w:rFonts w:ascii="Arial" w:hAnsi="Arial" w:cs="Arial"/>
          <w:sz w:val="24"/>
          <w:szCs w:val="24"/>
          <w:lang w:val="en-GB"/>
        </w:rPr>
      </w:pPr>
    </w:p>
    <w:tbl>
      <w:tblPr>
        <w:tblStyle w:val="Tabelraster"/>
        <w:tblW w:w="0" w:type="auto"/>
        <w:tblLook w:val="04A0" w:firstRow="1" w:lastRow="0" w:firstColumn="1" w:lastColumn="0" w:noHBand="0" w:noVBand="1"/>
      </w:tblPr>
      <w:tblGrid>
        <w:gridCol w:w="8623"/>
        <w:gridCol w:w="439"/>
      </w:tblGrid>
      <w:tr w:rsidR="00F46F9D" w:rsidRPr="00D95BD1" w14:paraId="06B6A218" w14:textId="77777777" w:rsidTr="00B51A43">
        <w:tc>
          <w:tcPr>
            <w:tcW w:w="8623" w:type="dxa"/>
          </w:tcPr>
          <w:p w14:paraId="2E635FCA" w14:textId="7D820332" w:rsidR="00F46F9D" w:rsidRPr="00D95BD1" w:rsidRDefault="00F46F9D" w:rsidP="00F46F9D">
            <w:pPr>
              <w:rPr>
                <w:rFonts w:ascii="Arial" w:hAnsi="Arial" w:cs="Arial"/>
                <w:b/>
                <w:bCs/>
                <w:sz w:val="20"/>
                <w:szCs w:val="20"/>
                <w:lang w:val="en-GB"/>
              </w:rPr>
            </w:pPr>
            <w:r>
              <w:rPr>
                <w:rFonts w:ascii="Arial" w:hAnsi="Arial" w:cs="Arial"/>
                <w:b/>
                <w:bCs/>
                <w:sz w:val="20"/>
                <w:szCs w:val="20"/>
                <w:lang w:val="en-GB"/>
              </w:rPr>
              <w:t>Content</w:t>
            </w:r>
          </w:p>
        </w:tc>
        <w:tc>
          <w:tcPr>
            <w:tcW w:w="439" w:type="dxa"/>
          </w:tcPr>
          <w:p w14:paraId="355E88E6" w14:textId="71FCA9E3" w:rsidR="00F46F9D" w:rsidRPr="00D95BD1" w:rsidRDefault="00F46F9D" w:rsidP="00F46F9D">
            <w:pPr>
              <w:rPr>
                <w:rFonts w:ascii="Arial" w:hAnsi="Arial" w:cs="Arial"/>
                <w:sz w:val="20"/>
                <w:szCs w:val="20"/>
                <w:lang w:val="en-GB"/>
              </w:rPr>
            </w:pPr>
          </w:p>
        </w:tc>
      </w:tr>
      <w:tr w:rsidR="00F46F9D" w:rsidRPr="00D95BD1" w14:paraId="411F5383" w14:textId="77777777" w:rsidTr="00782E43">
        <w:tc>
          <w:tcPr>
            <w:tcW w:w="8623" w:type="dxa"/>
          </w:tcPr>
          <w:p w14:paraId="27753196" w14:textId="3FDF90A8" w:rsidR="00F46F9D" w:rsidRPr="00AE1845" w:rsidRDefault="00F46F9D" w:rsidP="00F46F9D">
            <w:pPr>
              <w:rPr>
                <w:rFonts w:ascii="Arial" w:hAnsi="Arial" w:cs="Arial"/>
                <w:sz w:val="20"/>
                <w:szCs w:val="20"/>
                <w:lang w:val="en-GB"/>
              </w:rPr>
            </w:pPr>
            <w:r>
              <w:rPr>
                <w:rFonts w:ascii="Arial" w:hAnsi="Arial" w:cs="Arial"/>
                <w:sz w:val="20"/>
                <w:szCs w:val="20"/>
                <w:lang w:val="en-GB"/>
              </w:rPr>
              <w:t>01 - PRISMA checklist…………………………………………………………………………………...</w:t>
            </w:r>
          </w:p>
        </w:tc>
        <w:tc>
          <w:tcPr>
            <w:tcW w:w="439" w:type="dxa"/>
            <w:vAlign w:val="bottom"/>
          </w:tcPr>
          <w:p w14:paraId="55FC0A2D" w14:textId="3E871408"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2</w:t>
            </w:r>
          </w:p>
        </w:tc>
      </w:tr>
      <w:tr w:rsidR="00F46F9D" w:rsidRPr="00D95BD1" w14:paraId="1190C313" w14:textId="77777777" w:rsidTr="00782E43">
        <w:tc>
          <w:tcPr>
            <w:tcW w:w="8623" w:type="dxa"/>
          </w:tcPr>
          <w:p w14:paraId="69D3A965" w14:textId="43237DF4" w:rsidR="00F46F9D" w:rsidRPr="00AE1845" w:rsidRDefault="00F46F9D" w:rsidP="00F46F9D">
            <w:pPr>
              <w:rPr>
                <w:rFonts w:ascii="Arial" w:hAnsi="Arial" w:cs="Arial"/>
                <w:sz w:val="20"/>
                <w:szCs w:val="20"/>
                <w:lang w:val="en-GB"/>
              </w:rPr>
            </w:pPr>
            <w:r>
              <w:rPr>
                <w:rFonts w:ascii="Arial" w:hAnsi="Arial" w:cs="Arial"/>
                <w:sz w:val="20"/>
                <w:szCs w:val="20"/>
                <w:lang w:val="en-GB"/>
              </w:rPr>
              <w:t>02 - Search string…………………………………………………………………..………………….....</w:t>
            </w:r>
          </w:p>
        </w:tc>
        <w:tc>
          <w:tcPr>
            <w:tcW w:w="439" w:type="dxa"/>
            <w:vAlign w:val="bottom"/>
          </w:tcPr>
          <w:p w14:paraId="78167B9A" w14:textId="01508C33"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5</w:t>
            </w:r>
          </w:p>
        </w:tc>
      </w:tr>
      <w:tr w:rsidR="00F46F9D" w:rsidRPr="00D95BD1" w14:paraId="57C296CA" w14:textId="77777777" w:rsidTr="00782E43">
        <w:tc>
          <w:tcPr>
            <w:tcW w:w="8623" w:type="dxa"/>
          </w:tcPr>
          <w:p w14:paraId="6894796F" w14:textId="6C933F95" w:rsidR="00F46F9D" w:rsidRPr="00AE1845" w:rsidRDefault="00F46F9D" w:rsidP="00F46F9D">
            <w:pPr>
              <w:rPr>
                <w:rFonts w:ascii="Arial" w:hAnsi="Arial" w:cs="Arial"/>
                <w:sz w:val="20"/>
                <w:szCs w:val="20"/>
                <w:lang w:val="en-GB"/>
              </w:rPr>
            </w:pPr>
            <w:r>
              <w:rPr>
                <w:rFonts w:ascii="Arial" w:hAnsi="Arial" w:cs="Arial"/>
                <w:sz w:val="20"/>
                <w:szCs w:val="20"/>
                <w:lang w:val="en-GB"/>
              </w:rPr>
              <w:t>03 - In-/exclusion criteria and excluded studies after full-text screening…..…………………...…..</w:t>
            </w:r>
          </w:p>
        </w:tc>
        <w:tc>
          <w:tcPr>
            <w:tcW w:w="439" w:type="dxa"/>
            <w:vAlign w:val="bottom"/>
          </w:tcPr>
          <w:p w14:paraId="23037C41" w14:textId="298B307E"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6</w:t>
            </w:r>
          </w:p>
        </w:tc>
      </w:tr>
      <w:tr w:rsidR="00F46F9D" w:rsidRPr="00D95BD1" w14:paraId="40093F12" w14:textId="77777777" w:rsidTr="00782E43">
        <w:tc>
          <w:tcPr>
            <w:tcW w:w="8623" w:type="dxa"/>
          </w:tcPr>
          <w:p w14:paraId="79987AC1" w14:textId="57AB0B4F" w:rsidR="00F46F9D" w:rsidRPr="00AE1845" w:rsidRDefault="00F46F9D" w:rsidP="00F46F9D">
            <w:pPr>
              <w:rPr>
                <w:rFonts w:ascii="Arial" w:hAnsi="Arial" w:cs="Arial"/>
                <w:sz w:val="20"/>
                <w:szCs w:val="20"/>
                <w:lang w:val="en-GB"/>
              </w:rPr>
            </w:pPr>
            <w:r>
              <w:rPr>
                <w:rFonts w:ascii="Arial" w:hAnsi="Arial" w:cs="Arial"/>
                <w:sz w:val="20"/>
                <w:szCs w:val="20"/>
                <w:lang w:val="en-GB"/>
              </w:rPr>
              <w:t>04 - Study characteristics………………………………………………………………………………</w:t>
            </w:r>
          </w:p>
        </w:tc>
        <w:tc>
          <w:tcPr>
            <w:tcW w:w="439" w:type="dxa"/>
            <w:vAlign w:val="bottom"/>
          </w:tcPr>
          <w:p w14:paraId="69AA298F" w14:textId="258D98CC"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1</w:t>
            </w:r>
            <w:r w:rsidR="00CE7B09">
              <w:rPr>
                <w:rFonts w:ascii="Arial" w:hAnsi="Arial" w:cs="Arial"/>
                <w:sz w:val="20"/>
                <w:szCs w:val="20"/>
                <w:lang w:val="en-GB"/>
              </w:rPr>
              <w:t>6</w:t>
            </w:r>
          </w:p>
        </w:tc>
      </w:tr>
      <w:tr w:rsidR="00F46F9D" w:rsidRPr="00D95BD1" w14:paraId="5D2B7480" w14:textId="77777777" w:rsidTr="00782E43">
        <w:tc>
          <w:tcPr>
            <w:tcW w:w="8623" w:type="dxa"/>
          </w:tcPr>
          <w:p w14:paraId="4021A137" w14:textId="5EB2F60F"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05 - Figure S1: </w:t>
            </w:r>
            <w:r w:rsidR="00EC03E9" w:rsidRPr="00EC03E9">
              <w:rPr>
                <w:rFonts w:ascii="Arial" w:hAnsi="Arial" w:cs="Arial"/>
                <w:sz w:val="20"/>
                <w:szCs w:val="20"/>
                <w:lang w:val="en-GB"/>
              </w:rPr>
              <w:t>Pooled proportion of patients with heart failure grouped by daunorubicin dose – random effects model</w:t>
            </w:r>
            <w:r w:rsidR="00EC03E9">
              <w:rPr>
                <w:rFonts w:ascii="Arial" w:hAnsi="Arial" w:cs="Arial"/>
                <w:sz w:val="20"/>
                <w:szCs w:val="20"/>
                <w:lang w:val="en-GB"/>
              </w:rPr>
              <w:t xml:space="preserve"> </w:t>
            </w:r>
            <w:r>
              <w:rPr>
                <w:rFonts w:ascii="Arial" w:hAnsi="Arial" w:cs="Arial"/>
                <w:sz w:val="20"/>
                <w:szCs w:val="20"/>
                <w:lang w:val="en-GB"/>
              </w:rPr>
              <w:t>………………………………………………………………………</w:t>
            </w:r>
            <w:r w:rsidR="00EC03E9">
              <w:rPr>
                <w:rFonts w:ascii="Arial" w:hAnsi="Arial" w:cs="Arial"/>
                <w:sz w:val="20"/>
                <w:szCs w:val="20"/>
                <w:lang w:val="en-GB"/>
              </w:rPr>
              <w:t>……………</w:t>
            </w:r>
          </w:p>
        </w:tc>
        <w:tc>
          <w:tcPr>
            <w:tcW w:w="439" w:type="dxa"/>
            <w:vAlign w:val="bottom"/>
          </w:tcPr>
          <w:p w14:paraId="65327E7D" w14:textId="54B14753"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1</w:t>
            </w:r>
            <w:r w:rsidR="00CE7B09">
              <w:rPr>
                <w:rFonts w:ascii="Arial" w:hAnsi="Arial" w:cs="Arial"/>
                <w:sz w:val="20"/>
                <w:szCs w:val="20"/>
                <w:lang w:val="en-GB"/>
              </w:rPr>
              <w:t>8</w:t>
            </w:r>
          </w:p>
        </w:tc>
      </w:tr>
      <w:tr w:rsidR="00F46F9D" w:rsidRPr="00367D2A" w14:paraId="40134BD2" w14:textId="77777777" w:rsidTr="00782E43">
        <w:tc>
          <w:tcPr>
            <w:tcW w:w="8623" w:type="dxa"/>
          </w:tcPr>
          <w:p w14:paraId="6B3505D8" w14:textId="0ECE14CB"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06 - Figure S2: </w:t>
            </w:r>
            <w:r w:rsidR="00EC03E9" w:rsidRPr="00EC03E9">
              <w:rPr>
                <w:rFonts w:ascii="Arial" w:hAnsi="Arial" w:cs="Arial"/>
                <w:sz w:val="20"/>
                <w:szCs w:val="20"/>
                <w:lang w:val="en-GB"/>
              </w:rPr>
              <w:t>Pooled proportion of patients with heart failure grouped by daunorubicin dose excluding outlier study – random effects model</w:t>
            </w:r>
            <w:r w:rsidR="00EC03E9">
              <w:rPr>
                <w:rFonts w:ascii="Arial" w:hAnsi="Arial" w:cs="Arial"/>
                <w:sz w:val="20"/>
                <w:szCs w:val="20"/>
                <w:lang w:val="en-GB"/>
              </w:rPr>
              <w:t xml:space="preserve"> </w:t>
            </w:r>
            <w:r>
              <w:rPr>
                <w:rFonts w:ascii="Arial" w:hAnsi="Arial" w:cs="Arial"/>
                <w:sz w:val="20"/>
                <w:szCs w:val="20"/>
                <w:lang w:val="en-GB"/>
              </w:rPr>
              <w:t>…………………………...………………………</w:t>
            </w:r>
            <w:r w:rsidR="00EC03E9">
              <w:rPr>
                <w:rFonts w:ascii="Arial" w:hAnsi="Arial" w:cs="Arial"/>
                <w:sz w:val="20"/>
                <w:szCs w:val="20"/>
                <w:lang w:val="en-GB"/>
              </w:rPr>
              <w:t>….</w:t>
            </w:r>
          </w:p>
        </w:tc>
        <w:tc>
          <w:tcPr>
            <w:tcW w:w="439" w:type="dxa"/>
            <w:vAlign w:val="bottom"/>
          </w:tcPr>
          <w:p w14:paraId="6C2E1CC9" w14:textId="10AB653B"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1</w:t>
            </w:r>
            <w:r w:rsidR="00CE7B09">
              <w:rPr>
                <w:rFonts w:ascii="Arial" w:hAnsi="Arial" w:cs="Arial"/>
                <w:sz w:val="20"/>
                <w:szCs w:val="20"/>
                <w:lang w:val="en-GB"/>
              </w:rPr>
              <w:t>8</w:t>
            </w:r>
          </w:p>
        </w:tc>
      </w:tr>
      <w:tr w:rsidR="00F46F9D" w:rsidRPr="00367D2A" w14:paraId="0BDD1709" w14:textId="77777777" w:rsidTr="00782E43">
        <w:tc>
          <w:tcPr>
            <w:tcW w:w="8623" w:type="dxa"/>
          </w:tcPr>
          <w:p w14:paraId="11D8DF63" w14:textId="2C19A07E"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07 - Figure S3: </w:t>
            </w:r>
            <w:r w:rsidR="00EC03E9" w:rsidRPr="00EC03E9">
              <w:rPr>
                <w:rFonts w:ascii="Arial" w:hAnsi="Arial" w:cs="Arial"/>
                <w:sz w:val="20"/>
                <w:szCs w:val="20"/>
                <w:lang w:val="en-GB"/>
              </w:rPr>
              <w:t>Pooled proportion of heart failure in patients treated with any mitoxantrone-containing remission induction regimen excluding outlier studies – random effects model</w:t>
            </w:r>
            <w:r w:rsidR="00EC03E9">
              <w:rPr>
                <w:rFonts w:ascii="Arial" w:hAnsi="Arial" w:cs="Arial"/>
                <w:sz w:val="20"/>
                <w:szCs w:val="20"/>
                <w:lang w:val="en-GB"/>
              </w:rPr>
              <w:t xml:space="preserve"> </w:t>
            </w:r>
            <w:r>
              <w:rPr>
                <w:rFonts w:ascii="Arial" w:hAnsi="Arial" w:cs="Arial"/>
                <w:sz w:val="20"/>
                <w:szCs w:val="20"/>
                <w:lang w:val="en-GB"/>
              </w:rPr>
              <w:t>……</w:t>
            </w:r>
            <w:r w:rsidR="00EC03E9">
              <w:rPr>
                <w:rFonts w:ascii="Arial" w:hAnsi="Arial" w:cs="Arial"/>
                <w:sz w:val="20"/>
                <w:szCs w:val="20"/>
                <w:lang w:val="en-GB"/>
              </w:rPr>
              <w:t>..</w:t>
            </w:r>
          </w:p>
        </w:tc>
        <w:tc>
          <w:tcPr>
            <w:tcW w:w="439" w:type="dxa"/>
            <w:vAlign w:val="bottom"/>
          </w:tcPr>
          <w:p w14:paraId="4E6CD82C" w14:textId="77777777" w:rsidR="00F46F9D" w:rsidRDefault="00F46F9D" w:rsidP="00F46F9D">
            <w:pPr>
              <w:jc w:val="center"/>
              <w:rPr>
                <w:rFonts w:ascii="Arial" w:hAnsi="Arial" w:cs="Arial"/>
                <w:sz w:val="20"/>
                <w:szCs w:val="20"/>
                <w:lang w:val="en-GB"/>
              </w:rPr>
            </w:pPr>
          </w:p>
          <w:p w14:paraId="47FE8FBD" w14:textId="1E8B57DD"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1</w:t>
            </w:r>
            <w:r w:rsidR="00CE7B09">
              <w:rPr>
                <w:rFonts w:ascii="Arial" w:hAnsi="Arial" w:cs="Arial"/>
                <w:sz w:val="20"/>
                <w:szCs w:val="20"/>
                <w:lang w:val="en-GB"/>
              </w:rPr>
              <w:t>9</w:t>
            </w:r>
          </w:p>
        </w:tc>
      </w:tr>
      <w:tr w:rsidR="00F46F9D" w:rsidRPr="00D95BD1" w14:paraId="09A36299" w14:textId="77777777" w:rsidTr="00782E43">
        <w:tc>
          <w:tcPr>
            <w:tcW w:w="8623" w:type="dxa"/>
          </w:tcPr>
          <w:p w14:paraId="1485982F" w14:textId="1622D60C"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08 - Figure S4: </w:t>
            </w:r>
            <w:r w:rsidR="00EC03E9" w:rsidRPr="00EC03E9">
              <w:rPr>
                <w:rFonts w:ascii="Arial" w:hAnsi="Arial" w:cs="Arial"/>
                <w:sz w:val="20"/>
                <w:szCs w:val="20"/>
                <w:lang w:val="en-GB"/>
              </w:rPr>
              <w:t>Pooled proportion of heart failure in patients treated with CPX-351 during remission induction therapy – random effects model</w:t>
            </w:r>
            <w:r w:rsidR="00EC03E9">
              <w:rPr>
                <w:rFonts w:ascii="Arial" w:hAnsi="Arial" w:cs="Arial"/>
                <w:sz w:val="20"/>
                <w:szCs w:val="20"/>
                <w:lang w:val="en-GB"/>
              </w:rPr>
              <w:t xml:space="preserve"> </w:t>
            </w:r>
            <w:r>
              <w:rPr>
                <w:rFonts w:ascii="Arial" w:hAnsi="Arial" w:cs="Arial"/>
                <w:sz w:val="20"/>
                <w:szCs w:val="20"/>
                <w:lang w:val="en-GB"/>
              </w:rPr>
              <w:t>………………………………………………</w:t>
            </w:r>
            <w:r w:rsidR="00CE203F">
              <w:rPr>
                <w:rFonts w:ascii="Arial" w:hAnsi="Arial" w:cs="Arial"/>
                <w:sz w:val="20"/>
                <w:szCs w:val="20"/>
                <w:lang w:val="en-GB"/>
              </w:rPr>
              <w:t>..</w:t>
            </w:r>
            <w:r>
              <w:rPr>
                <w:rFonts w:ascii="Arial" w:hAnsi="Arial" w:cs="Arial"/>
                <w:sz w:val="20"/>
                <w:szCs w:val="20"/>
                <w:lang w:val="en-GB"/>
              </w:rPr>
              <w:t>.</w:t>
            </w:r>
          </w:p>
        </w:tc>
        <w:tc>
          <w:tcPr>
            <w:tcW w:w="439" w:type="dxa"/>
            <w:vAlign w:val="bottom"/>
          </w:tcPr>
          <w:p w14:paraId="193BBF3B" w14:textId="77777777" w:rsidR="00F46F9D" w:rsidRDefault="00F46F9D" w:rsidP="00F46F9D">
            <w:pPr>
              <w:jc w:val="center"/>
              <w:rPr>
                <w:rFonts w:ascii="Arial" w:hAnsi="Arial" w:cs="Arial"/>
                <w:sz w:val="20"/>
                <w:szCs w:val="20"/>
                <w:lang w:val="en-GB"/>
              </w:rPr>
            </w:pPr>
          </w:p>
          <w:p w14:paraId="642C115F" w14:textId="0DD00B7C"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1</w:t>
            </w:r>
            <w:r w:rsidR="00CE7B09">
              <w:rPr>
                <w:rFonts w:ascii="Arial" w:hAnsi="Arial" w:cs="Arial"/>
                <w:sz w:val="20"/>
                <w:szCs w:val="20"/>
                <w:lang w:val="en-GB"/>
              </w:rPr>
              <w:t>9</w:t>
            </w:r>
          </w:p>
        </w:tc>
      </w:tr>
      <w:tr w:rsidR="00F46F9D" w:rsidRPr="00254818" w14:paraId="1FFA5AD8" w14:textId="77777777" w:rsidTr="00782E43">
        <w:tc>
          <w:tcPr>
            <w:tcW w:w="8623" w:type="dxa"/>
          </w:tcPr>
          <w:p w14:paraId="5C609B4F" w14:textId="6FA7CF34"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09 - Figure S5: </w:t>
            </w:r>
            <w:r w:rsidR="00CE203F" w:rsidRPr="00CE203F">
              <w:rPr>
                <w:rFonts w:ascii="Arial" w:hAnsi="Arial" w:cs="Arial"/>
                <w:sz w:val="20"/>
                <w:szCs w:val="20"/>
                <w:lang w:val="en-GB"/>
              </w:rPr>
              <w:t>Pooled proportion of patients treated with a remission induction regimen conform ELN 2022 recommendations who died due to heart failure during induction therapy – random effects model</w:t>
            </w:r>
            <w:r w:rsidR="00CE203F">
              <w:rPr>
                <w:rFonts w:ascii="Arial" w:hAnsi="Arial" w:cs="Arial"/>
                <w:sz w:val="20"/>
                <w:szCs w:val="20"/>
                <w:lang w:val="en-GB"/>
              </w:rPr>
              <w:t xml:space="preserve"> </w:t>
            </w:r>
            <w:r>
              <w:rPr>
                <w:rFonts w:ascii="Arial" w:hAnsi="Arial" w:cs="Arial"/>
                <w:sz w:val="20"/>
                <w:szCs w:val="20"/>
                <w:lang w:val="en-GB"/>
              </w:rPr>
              <w:t>………………………………………………………………………</w:t>
            </w:r>
            <w:r w:rsidR="00CE203F">
              <w:rPr>
                <w:rFonts w:ascii="Arial" w:hAnsi="Arial" w:cs="Arial"/>
                <w:sz w:val="20"/>
                <w:szCs w:val="20"/>
                <w:lang w:val="en-GB"/>
              </w:rPr>
              <w:t>…………..</w:t>
            </w:r>
            <w:r>
              <w:rPr>
                <w:rFonts w:ascii="Arial" w:hAnsi="Arial" w:cs="Arial"/>
                <w:sz w:val="20"/>
                <w:szCs w:val="20"/>
                <w:lang w:val="en-GB"/>
              </w:rPr>
              <w:t>..</w:t>
            </w:r>
          </w:p>
        </w:tc>
        <w:tc>
          <w:tcPr>
            <w:tcW w:w="439" w:type="dxa"/>
            <w:vAlign w:val="bottom"/>
          </w:tcPr>
          <w:p w14:paraId="013316B2" w14:textId="43248471" w:rsidR="00F46F9D" w:rsidRPr="00D95BD1" w:rsidRDefault="00CE7B09" w:rsidP="00F46F9D">
            <w:pPr>
              <w:jc w:val="center"/>
              <w:rPr>
                <w:rFonts w:ascii="Arial" w:hAnsi="Arial" w:cs="Arial"/>
                <w:sz w:val="20"/>
                <w:szCs w:val="20"/>
                <w:lang w:val="en-GB"/>
              </w:rPr>
            </w:pPr>
            <w:r>
              <w:rPr>
                <w:rFonts w:ascii="Arial" w:hAnsi="Arial" w:cs="Arial"/>
                <w:sz w:val="20"/>
                <w:szCs w:val="20"/>
                <w:lang w:val="en-GB"/>
              </w:rPr>
              <w:t>20</w:t>
            </w:r>
          </w:p>
        </w:tc>
      </w:tr>
      <w:tr w:rsidR="00F46F9D" w:rsidRPr="00123F33" w14:paraId="65C52895" w14:textId="77777777" w:rsidTr="00782E43">
        <w:tc>
          <w:tcPr>
            <w:tcW w:w="8623" w:type="dxa"/>
          </w:tcPr>
          <w:p w14:paraId="60A49585" w14:textId="056C39D0"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10 - Figure S6: </w:t>
            </w:r>
            <w:r w:rsidR="00CE203F" w:rsidRPr="00CE203F">
              <w:rPr>
                <w:rFonts w:ascii="Arial" w:hAnsi="Arial" w:cs="Arial"/>
                <w:sz w:val="20"/>
                <w:szCs w:val="20"/>
                <w:lang w:val="en-GB"/>
              </w:rPr>
              <w:t>Pooled proportion of patients treated with a remission induction regimen conform ELN 2022 recommendations who discontinued treatment due to heart failure – random effects model</w:t>
            </w:r>
            <w:r w:rsidR="00CE203F">
              <w:rPr>
                <w:rFonts w:ascii="Arial" w:hAnsi="Arial" w:cs="Arial"/>
                <w:sz w:val="20"/>
                <w:szCs w:val="20"/>
                <w:lang w:val="en-GB"/>
              </w:rPr>
              <w:t xml:space="preserve"> </w:t>
            </w:r>
            <w:r>
              <w:rPr>
                <w:rFonts w:ascii="Arial" w:hAnsi="Arial" w:cs="Arial"/>
                <w:sz w:val="20"/>
                <w:szCs w:val="20"/>
                <w:lang w:val="en-GB"/>
              </w:rPr>
              <w:t>………………………………………………………………………………</w:t>
            </w:r>
            <w:r w:rsidR="00CE203F">
              <w:rPr>
                <w:rFonts w:ascii="Arial" w:hAnsi="Arial" w:cs="Arial"/>
                <w:sz w:val="20"/>
                <w:szCs w:val="20"/>
                <w:lang w:val="en-GB"/>
              </w:rPr>
              <w:t>……</w:t>
            </w:r>
          </w:p>
        </w:tc>
        <w:tc>
          <w:tcPr>
            <w:tcW w:w="439" w:type="dxa"/>
            <w:vAlign w:val="bottom"/>
          </w:tcPr>
          <w:p w14:paraId="25090302" w14:textId="17FE9E74" w:rsidR="00F46F9D" w:rsidRPr="00D95BD1" w:rsidRDefault="00CE7B09" w:rsidP="00F46F9D">
            <w:pPr>
              <w:jc w:val="center"/>
              <w:rPr>
                <w:rFonts w:ascii="Arial" w:hAnsi="Arial" w:cs="Arial"/>
                <w:sz w:val="20"/>
                <w:szCs w:val="20"/>
                <w:lang w:val="en-GB"/>
              </w:rPr>
            </w:pPr>
            <w:r>
              <w:rPr>
                <w:rFonts w:ascii="Arial" w:hAnsi="Arial" w:cs="Arial"/>
                <w:sz w:val="20"/>
                <w:szCs w:val="20"/>
                <w:lang w:val="en-GB"/>
              </w:rPr>
              <w:t>20</w:t>
            </w:r>
          </w:p>
        </w:tc>
      </w:tr>
      <w:tr w:rsidR="00F46F9D" w:rsidRPr="005C1642" w14:paraId="67E15971" w14:textId="77777777" w:rsidTr="00782E43">
        <w:tc>
          <w:tcPr>
            <w:tcW w:w="8623" w:type="dxa"/>
          </w:tcPr>
          <w:p w14:paraId="5A2BFEA8" w14:textId="4B9167B6"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11 - </w:t>
            </w:r>
            <w:r w:rsidRPr="00F46F9D">
              <w:rPr>
                <w:rFonts w:ascii="Arial" w:hAnsi="Arial" w:cs="Arial"/>
                <w:sz w:val="20"/>
                <w:szCs w:val="20"/>
                <w:lang w:val="en-GB"/>
              </w:rPr>
              <w:t>F</w:t>
            </w:r>
            <w:r>
              <w:rPr>
                <w:rFonts w:ascii="Arial" w:hAnsi="Arial" w:cs="Arial"/>
                <w:sz w:val="20"/>
                <w:szCs w:val="20"/>
                <w:lang w:val="en-GB"/>
              </w:rPr>
              <w:t xml:space="preserve">igure S7: </w:t>
            </w:r>
            <w:r w:rsidR="0068399F" w:rsidRPr="0068399F">
              <w:rPr>
                <w:rFonts w:ascii="Arial" w:hAnsi="Arial" w:cs="Arial"/>
                <w:sz w:val="20"/>
                <w:szCs w:val="20"/>
                <w:lang w:val="en-GB"/>
              </w:rPr>
              <w:t>Pooled proportion of grade 3-4 CVAE’s in patients treated with a remission induction regimen conform ELN 2022 recommendations – random effects model</w:t>
            </w:r>
            <w:r w:rsidR="0068399F">
              <w:rPr>
                <w:rFonts w:ascii="Arial" w:hAnsi="Arial" w:cs="Arial"/>
                <w:sz w:val="20"/>
                <w:szCs w:val="20"/>
                <w:lang w:val="en-GB"/>
              </w:rPr>
              <w:t xml:space="preserve"> </w:t>
            </w:r>
            <w:r>
              <w:rPr>
                <w:rFonts w:ascii="Arial" w:hAnsi="Arial" w:cs="Arial"/>
                <w:sz w:val="20"/>
                <w:szCs w:val="20"/>
                <w:lang w:val="en-GB"/>
              </w:rPr>
              <w:t>………………</w:t>
            </w:r>
            <w:r w:rsidR="0068399F">
              <w:rPr>
                <w:rFonts w:ascii="Arial" w:hAnsi="Arial" w:cs="Arial"/>
                <w:sz w:val="20"/>
                <w:szCs w:val="20"/>
                <w:lang w:val="en-GB"/>
              </w:rPr>
              <w:t>.</w:t>
            </w:r>
          </w:p>
        </w:tc>
        <w:tc>
          <w:tcPr>
            <w:tcW w:w="439" w:type="dxa"/>
            <w:vAlign w:val="bottom"/>
          </w:tcPr>
          <w:p w14:paraId="64D559C2" w14:textId="1F97EFE2"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2</w:t>
            </w:r>
            <w:r w:rsidR="00CE7B09">
              <w:rPr>
                <w:rFonts w:ascii="Arial" w:hAnsi="Arial" w:cs="Arial"/>
                <w:sz w:val="20"/>
                <w:szCs w:val="20"/>
                <w:lang w:val="en-GB"/>
              </w:rPr>
              <w:t>1</w:t>
            </w:r>
          </w:p>
        </w:tc>
      </w:tr>
      <w:tr w:rsidR="00F46F9D" w:rsidRPr="00702EB5" w14:paraId="6C20828F" w14:textId="77777777" w:rsidTr="00782E43">
        <w:tc>
          <w:tcPr>
            <w:tcW w:w="8623" w:type="dxa"/>
          </w:tcPr>
          <w:p w14:paraId="419ADA05" w14:textId="7EEA30DC" w:rsidR="00F46F9D" w:rsidRPr="005C1642" w:rsidRDefault="00F46F9D" w:rsidP="00F46F9D">
            <w:pPr>
              <w:rPr>
                <w:rFonts w:ascii="Arial" w:hAnsi="Arial" w:cs="Arial"/>
                <w:b/>
                <w:bCs/>
                <w:sz w:val="24"/>
                <w:szCs w:val="24"/>
                <w:lang w:val="en-GB"/>
              </w:rPr>
            </w:pPr>
            <w:r>
              <w:rPr>
                <w:rFonts w:ascii="Arial" w:hAnsi="Arial" w:cs="Arial"/>
                <w:sz w:val="20"/>
                <w:szCs w:val="20"/>
                <w:lang w:val="en-GB"/>
              </w:rPr>
              <w:t>12 -</w:t>
            </w:r>
            <w:r>
              <w:rPr>
                <w:rFonts w:ascii="Arial" w:hAnsi="Arial" w:cs="Arial"/>
                <w:b/>
                <w:bCs/>
                <w:sz w:val="24"/>
                <w:szCs w:val="24"/>
                <w:lang w:val="en-GB"/>
              </w:rPr>
              <w:t xml:space="preserve"> </w:t>
            </w:r>
            <w:r>
              <w:rPr>
                <w:rFonts w:ascii="Arial" w:hAnsi="Arial" w:cs="Arial"/>
                <w:sz w:val="20"/>
                <w:szCs w:val="20"/>
                <w:lang w:val="en-GB"/>
              </w:rPr>
              <w:t xml:space="preserve">Figure S8: </w:t>
            </w:r>
            <w:r w:rsidR="0068399F" w:rsidRPr="0068399F">
              <w:rPr>
                <w:rFonts w:ascii="Arial" w:hAnsi="Arial" w:cs="Arial"/>
                <w:sz w:val="20"/>
                <w:szCs w:val="20"/>
                <w:lang w:val="en-GB"/>
              </w:rPr>
              <w:t>Pooled proportion of grade 1-2 CVAE’s in patients treated with a remission induction regimen conform ELN 2022 recommendations – random effects model</w:t>
            </w:r>
            <w:r w:rsidR="0068399F">
              <w:rPr>
                <w:rFonts w:ascii="Arial" w:hAnsi="Arial" w:cs="Arial"/>
                <w:sz w:val="20"/>
                <w:szCs w:val="20"/>
                <w:lang w:val="en-GB"/>
              </w:rPr>
              <w:t xml:space="preserve"> </w:t>
            </w:r>
            <w:r>
              <w:rPr>
                <w:rFonts w:ascii="Arial" w:hAnsi="Arial" w:cs="Arial"/>
                <w:sz w:val="20"/>
                <w:szCs w:val="20"/>
                <w:lang w:val="en-GB"/>
              </w:rPr>
              <w:t>………………</w:t>
            </w:r>
            <w:r w:rsidR="0068399F">
              <w:rPr>
                <w:rFonts w:ascii="Arial" w:hAnsi="Arial" w:cs="Arial"/>
                <w:sz w:val="20"/>
                <w:szCs w:val="20"/>
                <w:lang w:val="en-GB"/>
              </w:rPr>
              <w:t>.</w:t>
            </w:r>
          </w:p>
        </w:tc>
        <w:tc>
          <w:tcPr>
            <w:tcW w:w="439" w:type="dxa"/>
            <w:vAlign w:val="bottom"/>
          </w:tcPr>
          <w:p w14:paraId="6CAAB64C" w14:textId="3225B2D9"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2</w:t>
            </w:r>
            <w:r w:rsidR="00CE7B09">
              <w:rPr>
                <w:rFonts w:ascii="Arial" w:hAnsi="Arial" w:cs="Arial"/>
                <w:sz w:val="20"/>
                <w:szCs w:val="20"/>
                <w:lang w:val="en-GB"/>
              </w:rPr>
              <w:t>1</w:t>
            </w:r>
          </w:p>
        </w:tc>
      </w:tr>
      <w:tr w:rsidR="00F46F9D" w:rsidRPr="00D95BD1" w14:paraId="76792885" w14:textId="77777777" w:rsidTr="00782E43">
        <w:tc>
          <w:tcPr>
            <w:tcW w:w="8623" w:type="dxa"/>
          </w:tcPr>
          <w:p w14:paraId="136D4DBD" w14:textId="79615623" w:rsidR="00F46F9D" w:rsidRPr="00AE1845" w:rsidRDefault="00F46F9D" w:rsidP="00F46F9D">
            <w:pPr>
              <w:rPr>
                <w:rFonts w:ascii="Arial" w:hAnsi="Arial" w:cs="Arial"/>
                <w:sz w:val="20"/>
                <w:szCs w:val="20"/>
                <w:lang w:val="en-GB"/>
              </w:rPr>
            </w:pPr>
            <w:r>
              <w:rPr>
                <w:rFonts w:ascii="Arial" w:hAnsi="Arial" w:cs="Arial"/>
                <w:sz w:val="20"/>
                <w:szCs w:val="20"/>
                <w:lang w:val="en-GB"/>
              </w:rPr>
              <w:t xml:space="preserve">13 </w:t>
            </w:r>
            <w:r w:rsidR="00970FDD">
              <w:rPr>
                <w:rFonts w:ascii="Arial" w:hAnsi="Arial" w:cs="Arial"/>
                <w:sz w:val="20"/>
                <w:szCs w:val="20"/>
                <w:lang w:val="en-GB"/>
              </w:rPr>
              <w:t xml:space="preserve">- </w:t>
            </w:r>
            <w:r>
              <w:rPr>
                <w:rFonts w:ascii="Arial" w:hAnsi="Arial" w:cs="Arial"/>
                <w:sz w:val="20"/>
                <w:szCs w:val="20"/>
                <w:lang w:val="en-GB"/>
              </w:rPr>
              <w:t>Assessment of risk of bias and quality of adverse event reporting…………………………</w:t>
            </w:r>
            <w:r w:rsidR="0068399F">
              <w:rPr>
                <w:rFonts w:ascii="Arial" w:hAnsi="Arial" w:cs="Arial"/>
                <w:sz w:val="20"/>
                <w:szCs w:val="20"/>
                <w:lang w:val="en-GB"/>
              </w:rPr>
              <w:t>.</w:t>
            </w:r>
            <w:r>
              <w:rPr>
                <w:rFonts w:ascii="Arial" w:hAnsi="Arial" w:cs="Arial"/>
                <w:sz w:val="20"/>
                <w:szCs w:val="20"/>
                <w:lang w:val="en-GB"/>
              </w:rPr>
              <w:t>…</w:t>
            </w:r>
          </w:p>
        </w:tc>
        <w:tc>
          <w:tcPr>
            <w:tcW w:w="439" w:type="dxa"/>
            <w:vAlign w:val="bottom"/>
          </w:tcPr>
          <w:p w14:paraId="634C056E" w14:textId="381FC597"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2</w:t>
            </w:r>
            <w:r w:rsidR="00CE7B09">
              <w:rPr>
                <w:rFonts w:ascii="Arial" w:hAnsi="Arial" w:cs="Arial"/>
                <w:sz w:val="20"/>
                <w:szCs w:val="20"/>
                <w:lang w:val="en-GB"/>
              </w:rPr>
              <w:t>2</w:t>
            </w:r>
          </w:p>
        </w:tc>
      </w:tr>
      <w:tr w:rsidR="00F46F9D" w:rsidRPr="00D95BD1" w14:paraId="6DD5ADA8" w14:textId="77777777" w:rsidTr="00782E43">
        <w:tc>
          <w:tcPr>
            <w:tcW w:w="8623" w:type="dxa"/>
          </w:tcPr>
          <w:p w14:paraId="58646BA5" w14:textId="520FD918" w:rsidR="00F46F9D" w:rsidRPr="00AE1845" w:rsidRDefault="00F46F9D" w:rsidP="00F46F9D">
            <w:pPr>
              <w:rPr>
                <w:rFonts w:ascii="Arial" w:hAnsi="Arial" w:cs="Arial"/>
                <w:sz w:val="20"/>
                <w:szCs w:val="20"/>
                <w:lang w:val="en-GB"/>
              </w:rPr>
            </w:pPr>
            <w:r>
              <w:rPr>
                <w:rFonts w:ascii="Arial" w:hAnsi="Arial" w:cs="Arial"/>
                <w:sz w:val="20"/>
                <w:szCs w:val="20"/>
                <w:lang w:val="en-GB"/>
              </w:rPr>
              <w:t>14 - References…………………………………………………………………………………………...</w:t>
            </w:r>
          </w:p>
        </w:tc>
        <w:tc>
          <w:tcPr>
            <w:tcW w:w="439" w:type="dxa"/>
            <w:vAlign w:val="bottom"/>
          </w:tcPr>
          <w:p w14:paraId="1F828930" w14:textId="38A99E72" w:rsidR="00F46F9D" w:rsidRPr="00D95BD1" w:rsidRDefault="00F46F9D" w:rsidP="00F46F9D">
            <w:pPr>
              <w:jc w:val="center"/>
              <w:rPr>
                <w:rFonts w:ascii="Arial" w:hAnsi="Arial" w:cs="Arial"/>
                <w:sz w:val="20"/>
                <w:szCs w:val="20"/>
                <w:lang w:val="en-GB"/>
              </w:rPr>
            </w:pPr>
            <w:r>
              <w:rPr>
                <w:rFonts w:ascii="Arial" w:hAnsi="Arial" w:cs="Arial"/>
                <w:sz w:val="20"/>
                <w:szCs w:val="20"/>
                <w:lang w:val="en-GB"/>
              </w:rPr>
              <w:t>2</w:t>
            </w:r>
            <w:r w:rsidR="00CE7B09">
              <w:rPr>
                <w:rFonts w:ascii="Arial" w:hAnsi="Arial" w:cs="Arial"/>
                <w:sz w:val="20"/>
                <w:szCs w:val="20"/>
                <w:lang w:val="en-GB"/>
              </w:rPr>
              <w:t>5</w:t>
            </w:r>
          </w:p>
        </w:tc>
      </w:tr>
    </w:tbl>
    <w:p w14:paraId="6EBB39E3" w14:textId="3EDDA60F" w:rsidR="0065661C" w:rsidRPr="00D95BD1" w:rsidRDefault="0065661C" w:rsidP="00BB013C">
      <w:pPr>
        <w:rPr>
          <w:rFonts w:ascii="Arial" w:hAnsi="Arial" w:cs="Arial"/>
          <w:sz w:val="20"/>
          <w:szCs w:val="20"/>
          <w:lang w:val="en-GB"/>
        </w:rPr>
      </w:pPr>
    </w:p>
    <w:p w14:paraId="75C335DA" w14:textId="5CF5D8D7" w:rsidR="004C48DA" w:rsidRPr="00D95BD1" w:rsidRDefault="004C48DA" w:rsidP="00BB013C">
      <w:pPr>
        <w:rPr>
          <w:rFonts w:ascii="Arial" w:hAnsi="Arial" w:cs="Arial"/>
          <w:sz w:val="20"/>
          <w:szCs w:val="20"/>
          <w:lang w:val="en-GB"/>
        </w:rPr>
        <w:sectPr w:rsidR="004C48DA" w:rsidRPr="00D95BD1" w:rsidSect="008571B4">
          <w:footerReference w:type="even" r:id="rId8"/>
          <w:footerReference w:type="default" r:id="rId9"/>
          <w:footerReference w:type="first" r:id="rId10"/>
          <w:pgSz w:w="11906" w:h="16838"/>
          <w:pgMar w:top="1417" w:right="1417" w:bottom="1417" w:left="1417" w:header="708" w:footer="708" w:gutter="0"/>
          <w:cols w:space="708"/>
          <w:docGrid w:linePitch="360"/>
        </w:sectPr>
      </w:pPr>
    </w:p>
    <w:p w14:paraId="1A7D435D" w14:textId="6177CB4C" w:rsidR="00BB013C" w:rsidRPr="00D95BD1" w:rsidRDefault="007979D5" w:rsidP="00BB013C">
      <w:pPr>
        <w:rPr>
          <w:rFonts w:ascii="Arial" w:hAnsi="Arial" w:cs="Arial"/>
          <w:b/>
          <w:bCs/>
          <w:sz w:val="24"/>
          <w:szCs w:val="24"/>
          <w:lang w:val="en-GB"/>
        </w:rPr>
      </w:pPr>
      <w:r w:rsidRPr="00D95BD1">
        <w:rPr>
          <w:rFonts w:ascii="Arial" w:hAnsi="Arial" w:cs="Arial"/>
          <w:b/>
          <w:bCs/>
          <w:sz w:val="24"/>
          <w:szCs w:val="24"/>
          <w:lang w:val="en-GB"/>
        </w:rPr>
        <w:lastRenderedPageBreak/>
        <w:t>1</w:t>
      </w:r>
      <w:r w:rsidR="00970FDD">
        <w:rPr>
          <w:rFonts w:ascii="Arial" w:hAnsi="Arial" w:cs="Arial"/>
          <w:b/>
          <w:bCs/>
          <w:sz w:val="24"/>
          <w:szCs w:val="24"/>
          <w:lang w:val="en-GB"/>
        </w:rPr>
        <w:t xml:space="preserve"> </w:t>
      </w:r>
      <w:r w:rsidRPr="00D95BD1">
        <w:rPr>
          <w:rFonts w:ascii="Arial" w:hAnsi="Arial" w:cs="Arial"/>
          <w:b/>
          <w:bCs/>
          <w:sz w:val="24"/>
          <w:szCs w:val="24"/>
          <w:lang w:val="en-GB"/>
        </w:rPr>
        <w:t>- PRISMA checklist</w:t>
      </w:r>
      <w:r w:rsidR="00405BD1" w:rsidRPr="00D95BD1">
        <w:rPr>
          <w:rFonts w:ascii="Arial" w:hAnsi="Arial" w:cs="Arial"/>
          <w:b/>
          <w:bCs/>
          <w:sz w:val="24"/>
          <w:szCs w:val="24"/>
          <w:vertAlign w:val="superscript"/>
          <w:lang w:val="en-GB"/>
        </w:rPr>
        <w:t>1</w:t>
      </w:r>
      <w:r w:rsidRPr="00D95BD1">
        <w:rPr>
          <w:rFonts w:ascii="Arial" w:hAnsi="Arial" w:cs="Arial"/>
          <w:b/>
          <w:bCs/>
          <w:sz w:val="24"/>
          <w:szCs w:val="24"/>
          <w:lang w:val="en-GB"/>
        </w:rPr>
        <w:t xml:space="preserve"> </w:t>
      </w:r>
    </w:p>
    <w:tbl>
      <w:tblPr>
        <w:tblW w:w="16057" w:type="dxa"/>
        <w:tblInd w:w="-857" w:type="dxa"/>
        <w:tblBorders>
          <w:top w:val="nil"/>
          <w:left w:val="nil"/>
          <w:bottom w:val="nil"/>
          <w:right w:val="nil"/>
        </w:tblBorders>
        <w:tblLook w:val="0000" w:firstRow="0" w:lastRow="0" w:firstColumn="0" w:lastColumn="0" w:noHBand="0" w:noVBand="0"/>
      </w:tblPr>
      <w:tblGrid>
        <w:gridCol w:w="2126"/>
        <w:gridCol w:w="587"/>
        <w:gridCol w:w="12030"/>
        <w:gridCol w:w="1314"/>
      </w:tblGrid>
      <w:tr w:rsidR="0065661C" w:rsidRPr="0054769D" w14:paraId="5EB34844" w14:textId="77777777" w:rsidTr="00AD3F24">
        <w:trPr>
          <w:trHeight w:val="65"/>
          <w:tblHeader/>
        </w:trPr>
        <w:tc>
          <w:tcPr>
            <w:tcW w:w="212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744AF6A" w14:textId="77777777" w:rsidR="0065661C" w:rsidRPr="00D95BD1" w:rsidRDefault="0065661C" w:rsidP="0036501A">
            <w:pPr>
              <w:pStyle w:val="Default"/>
              <w:rPr>
                <w:rFonts w:ascii="Arial" w:hAnsi="Arial" w:cs="Arial"/>
                <w:color w:val="FFFFFF"/>
                <w:sz w:val="18"/>
                <w:szCs w:val="18"/>
                <w:lang w:val="en-GB"/>
              </w:rPr>
            </w:pPr>
            <w:r w:rsidRPr="00D95BD1">
              <w:rPr>
                <w:rFonts w:ascii="Arial" w:hAnsi="Arial" w:cs="Arial"/>
                <w:b/>
                <w:bCs/>
                <w:color w:val="FFFFFF"/>
                <w:sz w:val="18"/>
                <w:szCs w:val="18"/>
                <w:lang w:val="en-GB"/>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10A4083" w14:textId="77777777" w:rsidR="0065661C" w:rsidRPr="00D95BD1" w:rsidRDefault="0065661C" w:rsidP="0036501A">
            <w:pPr>
              <w:pStyle w:val="Default"/>
              <w:rPr>
                <w:rFonts w:ascii="Arial" w:hAnsi="Arial" w:cs="Arial"/>
                <w:b/>
                <w:bCs/>
                <w:color w:val="FFFFFF"/>
                <w:sz w:val="18"/>
                <w:szCs w:val="18"/>
                <w:lang w:val="en-GB"/>
              </w:rPr>
            </w:pPr>
            <w:r w:rsidRPr="00D95BD1">
              <w:rPr>
                <w:rFonts w:ascii="Arial" w:hAnsi="Arial" w:cs="Arial"/>
                <w:b/>
                <w:bCs/>
                <w:color w:val="FFFFFF"/>
                <w:sz w:val="18"/>
                <w:szCs w:val="18"/>
                <w:lang w:val="en-GB"/>
              </w:rPr>
              <w:t>Item #</w:t>
            </w:r>
          </w:p>
        </w:tc>
        <w:tc>
          <w:tcPr>
            <w:tcW w:w="1203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159B49C" w14:textId="77777777" w:rsidR="0065661C" w:rsidRPr="00D95BD1" w:rsidRDefault="0065661C" w:rsidP="0036501A">
            <w:pPr>
              <w:pStyle w:val="Default"/>
              <w:rPr>
                <w:rFonts w:ascii="Arial" w:hAnsi="Arial" w:cs="Arial"/>
                <w:color w:val="FFFFFF"/>
                <w:sz w:val="18"/>
                <w:szCs w:val="18"/>
                <w:lang w:val="en-GB"/>
              </w:rPr>
            </w:pPr>
            <w:r w:rsidRPr="00D95BD1">
              <w:rPr>
                <w:rFonts w:ascii="Arial" w:hAnsi="Arial" w:cs="Arial"/>
                <w:b/>
                <w:bCs/>
                <w:color w:val="FFFFFF"/>
                <w:sz w:val="18"/>
                <w:szCs w:val="18"/>
                <w:lang w:val="en-GB"/>
              </w:rPr>
              <w:t xml:space="preserve">Checklist item </w:t>
            </w:r>
          </w:p>
        </w:tc>
        <w:tc>
          <w:tcPr>
            <w:tcW w:w="131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972A867" w14:textId="77777777" w:rsidR="0065661C" w:rsidRPr="00D95BD1" w:rsidRDefault="0065661C" w:rsidP="0036501A">
            <w:pPr>
              <w:pStyle w:val="Default"/>
              <w:rPr>
                <w:rFonts w:ascii="Arial" w:hAnsi="Arial" w:cs="Arial"/>
                <w:color w:val="FFFFFF"/>
                <w:sz w:val="18"/>
                <w:szCs w:val="18"/>
                <w:lang w:val="en-GB"/>
              </w:rPr>
            </w:pPr>
            <w:r w:rsidRPr="00D95BD1">
              <w:rPr>
                <w:rFonts w:ascii="Arial" w:hAnsi="Arial" w:cs="Arial"/>
                <w:b/>
                <w:bCs/>
                <w:color w:val="FFFFFF"/>
                <w:sz w:val="18"/>
                <w:szCs w:val="18"/>
                <w:lang w:val="en-GB"/>
              </w:rPr>
              <w:t xml:space="preserve">Location where item is reported </w:t>
            </w:r>
          </w:p>
        </w:tc>
      </w:tr>
      <w:tr w:rsidR="0065661C" w:rsidRPr="00D95BD1" w14:paraId="4CC9C98F"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E8322B" w14:textId="77777777" w:rsidR="0065661C" w:rsidRPr="00D95BD1" w:rsidRDefault="0065661C" w:rsidP="0036501A">
            <w:pPr>
              <w:pStyle w:val="Default"/>
              <w:rPr>
                <w:rFonts w:ascii="Arial" w:hAnsi="Arial" w:cs="Arial"/>
                <w:sz w:val="18"/>
                <w:szCs w:val="18"/>
                <w:lang w:val="en-GB"/>
              </w:rPr>
            </w:pPr>
            <w:r w:rsidRPr="00D95BD1">
              <w:rPr>
                <w:rFonts w:ascii="Arial" w:hAnsi="Arial" w:cs="Arial"/>
                <w:b/>
                <w:bCs/>
                <w:sz w:val="18"/>
                <w:szCs w:val="18"/>
                <w:lang w:val="en-GB"/>
              </w:rPr>
              <w:t xml:space="preserve">TITLE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4CD970D0" w14:textId="66DD8CF3" w:rsidR="0065661C" w:rsidRPr="00D95BD1" w:rsidRDefault="00EA208E" w:rsidP="0036501A">
            <w:pPr>
              <w:pStyle w:val="Default"/>
              <w:jc w:val="right"/>
              <w:rPr>
                <w:rFonts w:ascii="Arial" w:hAnsi="Arial" w:cs="Arial"/>
                <w:color w:val="auto"/>
                <w:sz w:val="18"/>
                <w:szCs w:val="18"/>
                <w:lang w:val="en-GB"/>
              </w:rPr>
            </w:pPr>
            <w:r w:rsidRPr="00D95BD1">
              <w:rPr>
                <w:rFonts w:ascii="Arial" w:hAnsi="Arial" w:cs="Arial"/>
                <w:color w:val="auto"/>
                <w:sz w:val="18"/>
                <w:szCs w:val="18"/>
                <w:lang w:val="en-GB"/>
              </w:rPr>
              <w:t>page number</w:t>
            </w:r>
          </w:p>
        </w:tc>
      </w:tr>
      <w:tr w:rsidR="0065661C" w:rsidRPr="009A59C4" w14:paraId="7853AAF9" w14:textId="77777777" w:rsidTr="00AD3F24">
        <w:trPr>
          <w:trHeight w:val="48"/>
        </w:trPr>
        <w:tc>
          <w:tcPr>
            <w:tcW w:w="2126" w:type="dxa"/>
            <w:tcBorders>
              <w:top w:val="single" w:sz="5" w:space="0" w:color="000000"/>
              <w:left w:val="single" w:sz="5" w:space="0" w:color="000000"/>
              <w:bottom w:val="double" w:sz="2" w:space="0" w:color="FFFFCC"/>
              <w:right w:val="single" w:sz="5" w:space="0" w:color="000000"/>
            </w:tcBorders>
          </w:tcPr>
          <w:p w14:paraId="74463F4C"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5F74A55"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w:t>
            </w:r>
          </w:p>
        </w:tc>
        <w:tc>
          <w:tcPr>
            <w:tcW w:w="12030" w:type="dxa"/>
            <w:tcBorders>
              <w:top w:val="single" w:sz="5" w:space="0" w:color="000000"/>
              <w:left w:val="single" w:sz="5" w:space="0" w:color="000000"/>
              <w:bottom w:val="double" w:sz="5" w:space="0" w:color="000000"/>
              <w:right w:val="single" w:sz="5" w:space="0" w:color="000000"/>
            </w:tcBorders>
          </w:tcPr>
          <w:p w14:paraId="3AEB854E"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Identify the report as a systematic review.</w:t>
            </w:r>
          </w:p>
        </w:tc>
        <w:tc>
          <w:tcPr>
            <w:tcW w:w="1314" w:type="dxa"/>
            <w:tcBorders>
              <w:top w:val="single" w:sz="5" w:space="0" w:color="000000"/>
              <w:left w:val="single" w:sz="5" w:space="0" w:color="000000"/>
              <w:bottom w:val="double" w:sz="5" w:space="0" w:color="000000"/>
              <w:right w:val="single" w:sz="5" w:space="0" w:color="000000"/>
            </w:tcBorders>
          </w:tcPr>
          <w:p w14:paraId="7865E6C9" w14:textId="59F3877E" w:rsidR="0065661C" w:rsidRPr="00F54BD9" w:rsidRDefault="00F54BD9" w:rsidP="0036501A">
            <w:pPr>
              <w:pStyle w:val="Default"/>
              <w:spacing w:before="40" w:after="40"/>
              <w:rPr>
                <w:rFonts w:ascii="Arial" w:hAnsi="Arial" w:cs="Arial"/>
                <w:color w:val="auto"/>
                <w:sz w:val="18"/>
                <w:szCs w:val="18"/>
                <w:lang w:val="en-GB"/>
              </w:rPr>
            </w:pPr>
            <w:r w:rsidRPr="00F54BD9">
              <w:rPr>
                <w:rFonts w:ascii="Arial" w:hAnsi="Arial" w:cs="Arial"/>
                <w:color w:val="auto"/>
                <w:sz w:val="18"/>
                <w:szCs w:val="18"/>
                <w:lang w:val="en-GB"/>
              </w:rPr>
              <w:t>1</w:t>
            </w:r>
          </w:p>
        </w:tc>
      </w:tr>
      <w:tr w:rsidR="0065661C" w:rsidRPr="00D95BD1" w14:paraId="0C770965"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D2F956" w14:textId="77777777" w:rsidR="0065661C" w:rsidRPr="00D95BD1" w:rsidRDefault="0065661C" w:rsidP="0036501A">
            <w:pPr>
              <w:pStyle w:val="Default"/>
              <w:rPr>
                <w:rFonts w:ascii="Arial" w:hAnsi="Arial" w:cs="Arial"/>
                <w:sz w:val="18"/>
                <w:szCs w:val="18"/>
                <w:lang w:val="en-GB"/>
              </w:rPr>
            </w:pPr>
            <w:r w:rsidRPr="00D95BD1">
              <w:rPr>
                <w:rFonts w:ascii="Arial" w:hAnsi="Arial" w:cs="Arial"/>
                <w:b/>
                <w:bCs/>
                <w:sz w:val="18"/>
                <w:szCs w:val="18"/>
                <w:lang w:val="en-GB"/>
              </w:rPr>
              <w:t xml:space="preserve">ABSTRACT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04B41ADB" w14:textId="77777777" w:rsidR="0065661C" w:rsidRPr="00D95BD1" w:rsidRDefault="0065661C" w:rsidP="0036501A">
            <w:pPr>
              <w:pStyle w:val="Default"/>
              <w:jc w:val="right"/>
              <w:rPr>
                <w:rFonts w:ascii="Arial" w:hAnsi="Arial" w:cs="Arial"/>
                <w:color w:val="auto"/>
                <w:sz w:val="18"/>
                <w:szCs w:val="18"/>
                <w:lang w:val="en-GB"/>
              </w:rPr>
            </w:pPr>
          </w:p>
        </w:tc>
      </w:tr>
      <w:tr w:rsidR="0065661C" w:rsidRPr="00F54BD9" w14:paraId="3FE82C49" w14:textId="77777777" w:rsidTr="00AD3F24">
        <w:trPr>
          <w:trHeight w:val="48"/>
        </w:trPr>
        <w:tc>
          <w:tcPr>
            <w:tcW w:w="2126" w:type="dxa"/>
            <w:tcBorders>
              <w:top w:val="single" w:sz="5" w:space="0" w:color="000000"/>
              <w:left w:val="single" w:sz="5" w:space="0" w:color="000000"/>
              <w:bottom w:val="double" w:sz="2" w:space="0" w:color="FFFFCC"/>
              <w:right w:val="single" w:sz="5" w:space="0" w:color="000000"/>
            </w:tcBorders>
          </w:tcPr>
          <w:p w14:paraId="4DB02642"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9B87F26"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2</w:t>
            </w:r>
          </w:p>
        </w:tc>
        <w:tc>
          <w:tcPr>
            <w:tcW w:w="12030" w:type="dxa"/>
            <w:tcBorders>
              <w:top w:val="single" w:sz="5" w:space="0" w:color="000000"/>
              <w:left w:val="single" w:sz="5" w:space="0" w:color="000000"/>
              <w:bottom w:val="double" w:sz="5" w:space="0" w:color="000000"/>
              <w:right w:val="single" w:sz="5" w:space="0" w:color="000000"/>
            </w:tcBorders>
          </w:tcPr>
          <w:p w14:paraId="35F2D874"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See the PRISMA 2020 for Abstracts checklist.</w:t>
            </w:r>
          </w:p>
        </w:tc>
        <w:tc>
          <w:tcPr>
            <w:tcW w:w="1314" w:type="dxa"/>
            <w:tcBorders>
              <w:top w:val="single" w:sz="5" w:space="0" w:color="000000"/>
              <w:left w:val="single" w:sz="5" w:space="0" w:color="000000"/>
              <w:bottom w:val="double" w:sz="5" w:space="0" w:color="000000"/>
              <w:right w:val="single" w:sz="5" w:space="0" w:color="000000"/>
            </w:tcBorders>
          </w:tcPr>
          <w:p w14:paraId="4066B986" w14:textId="6EA1C33D" w:rsidR="0065661C" w:rsidRPr="00D95BD1" w:rsidRDefault="00F54BD9"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2</w:t>
            </w:r>
          </w:p>
        </w:tc>
      </w:tr>
      <w:tr w:rsidR="0065661C" w:rsidRPr="00D95BD1" w14:paraId="75F57CEB"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F7C7DB" w14:textId="77777777" w:rsidR="0065661C" w:rsidRPr="00D95BD1" w:rsidRDefault="0065661C" w:rsidP="0036501A">
            <w:pPr>
              <w:pStyle w:val="Default"/>
              <w:rPr>
                <w:rFonts w:ascii="Arial" w:hAnsi="Arial" w:cs="Arial"/>
                <w:sz w:val="18"/>
                <w:szCs w:val="18"/>
                <w:lang w:val="en-GB"/>
              </w:rPr>
            </w:pPr>
            <w:r w:rsidRPr="00D95BD1">
              <w:rPr>
                <w:rFonts w:ascii="Arial" w:hAnsi="Arial" w:cs="Arial"/>
                <w:b/>
                <w:bCs/>
                <w:sz w:val="18"/>
                <w:szCs w:val="18"/>
                <w:lang w:val="en-GB"/>
              </w:rPr>
              <w:t xml:space="preserve">INTRODUCTION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64BB0681" w14:textId="77777777" w:rsidR="0065661C" w:rsidRPr="00D95BD1" w:rsidRDefault="0065661C" w:rsidP="0036501A">
            <w:pPr>
              <w:pStyle w:val="Default"/>
              <w:jc w:val="right"/>
              <w:rPr>
                <w:rFonts w:ascii="Arial" w:hAnsi="Arial" w:cs="Arial"/>
                <w:color w:val="auto"/>
                <w:sz w:val="18"/>
                <w:szCs w:val="18"/>
                <w:lang w:val="en-GB"/>
              </w:rPr>
            </w:pPr>
          </w:p>
        </w:tc>
      </w:tr>
      <w:tr w:rsidR="0065661C" w:rsidRPr="00F54BD9" w14:paraId="13B364E2"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65C63F73"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17D1731"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3</w:t>
            </w:r>
          </w:p>
        </w:tc>
        <w:tc>
          <w:tcPr>
            <w:tcW w:w="12030" w:type="dxa"/>
            <w:tcBorders>
              <w:top w:val="single" w:sz="5" w:space="0" w:color="000000"/>
              <w:left w:val="single" w:sz="5" w:space="0" w:color="000000"/>
              <w:bottom w:val="single" w:sz="5" w:space="0" w:color="000000"/>
              <w:right w:val="single" w:sz="5" w:space="0" w:color="000000"/>
            </w:tcBorders>
          </w:tcPr>
          <w:p w14:paraId="36EF624E"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the rationale for the review in the context of existing knowledge.</w:t>
            </w:r>
          </w:p>
        </w:tc>
        <w:tc>
          <w:tcPr>
            <w:tcW w:w="1314" w:type="dxa"/>
            <w:tcBorders>
              <w:top w:val="single" w:sz="5" w:space="0" w:color="000000"/>
              <w:left w:val="single" w:sz="5" w:space="0" w:color="000000"/>
              <w:bottom w:val="single" w:sz="5" w:space="0" w:color="000000"/>
              <w:right w:val="single" w:sz="5" w:space="0" w:color="000000"/>
            </w:tcBorders>
          </w:tcPr>
          <w:p w14:paraId="189B2A53" w14:textId="2A96C9B7" w:rsidR="0065661C" w:rsidRPr="00D95BD1" w:rsidRDefault="00F54BD9"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3-4</w:t>
            </w:r>
          </w:p>
        </w:tc>
      </w:tr>
      <w:tr w:rsidR="0065661C" w:rsidRPr="00F54BD9" w14:paraId="7982A9FD" w14:textId="77777777" w:rsidTr="00AD3F24">
        <w:trPr>
          <w:trHeight w:val="48"/>
        </w:trPr>
        <w:tc>
          <w:tcPr>
            <w:tcW w:w="2126" w:type="dxa"/>
            <w:tcBorders>
              <w:top w:val="single" w:sz="5" w:space="0" w:color="000000"/>
              <w:left w:val="single" w:sz="5" w:space="0" w:color="000000"/>
              <w:bottom w:val="double" w:sz="2" w:space="0" w:color="FFFFCC"/>
              <w:right w:val="single" w:sz="5" w:space="0" w:color="000000"/>
            </w:tcBorders>
          </w:tcPr>
          <w:p w14:paraId="6431E474"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9161260"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4</w:t>
            </w:r>
          </w:p>
        </w:tc>
        <w:tc>
          <w:tcPr>
            <w:tcW w:w="12030" w:type="dxa"/>
            <w:tcBorders>
              <w:top w:val="single" w:sz="5" w:space="0" w:color="000000"/>
              <w:left w:val="single" w:sz="5" w:space="0" w:color="000000"/>
              <w:bottom w:val="double" w:sz="5" w:space="0" w:color="000000"/>
              <w:right w:val="single" w:sz="5" w:space="0" w:color="000000"/>
            </w:tcBorders>
          </w:tcPr>
          <w:p w14:paraId="0ECBDDB8"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Provide an explicit statement of the objective(s) or question(s) the review addresses.</w:t>
            </w:r>
          </w:p>
        </w:tc>
        <w:tc>
          <w:tcPr>
            <w:tcW w:w="1314" w:type="dxa"/>
            <w:tcBorders>
              <w:top w:val="single" w:sz="5" w:space="0" w:color="000000"/>
              <w:left w:val="single" w:sz="5" w:space="0" w:color="000000"/>
              <w:bottom w:val="double" w:sz="5" w:space="0" w:color="000000"/>
              <w:right w:val="single" w:sz="5" w:space="0" w:color="000000"/>
            </w:tcBorders>
          </w:tcPr>
          <w:p w14:paraId="3E05A473" w14:textId="75C536C9" w:rsidR="0065661C" w:rsidRPr="00D95BD1" w:rsidRDefault="00F54BD9"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4</w:t>
            </w:r>
          </w:p>
        </w:tc>
      </w:tr>
      <w:tr w:rsidR="0065661C" w:rsidRPr="00D95BD1" w14:paraId="0FF86C93"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4C0436D" w14:textId="77777777" w:rsidR="0065661C" w:rsidRPr="00D95BD1" w:rsidRDefault="0065661C" w:rsidP="0036501A">
            <w:pPr>
              <w:pStyle w:val="Default"/>
              <w:rPr>
                <w:rFonts w:ascii="Arial" w:hAnsi="Arial" w:cs="Arial"/>
                <w:sz w:val="18"/>
                <w:szCs w:val="18"/>
                <w:lang w:val="en-GB"/>
              </w:rPr>
            </w:pPr>
            <w:r w:rsidRPr="00D95BD1">
              <w:rPr>
                <w:rFonts w:ascii="Arial" w:hAnsi="Arial" w:cs="Arial"/>
                <w:b/>
                <w:bCs/>
                <w:sz w:val="18"/>
                <w:szCs w:val="18"/>
                <w:lang w:val="en-GB"/>
              </w:rPr>
              <w:t xml:space="preserve">METHODS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7EE77174" w14:textId="77777777" w:rsidR="0065661C" w:rsidRPr="00D95BD1" w:rsidRDefault="0065661C" w:rsidP="0036501A">
            <w:pPr>
              <w:pStyle w:val="Default"/>
              <w:jc w:val="right"/>
              <w:rPr>
                <w:rFonts w:ascii="Arial" w:hAnsi="Arial" w:cs="Arial"/>
                <w:color w:val="auto"/>
                <w:sz w:val="18"/>
                <w:szCs w:val="18"/>
                <w:lang w:val="en-GB"/>
              </w:rPr>
            </w:pPr>
          </w:p>
        </w:tc>
      </w:tr>
      <w:tr w:rsidR="0065661C" w:rsidRPr="00F54BD9" w14:paraId="3469ACAD"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4869F993"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49862C2"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5</w:t>
            </w:r>
          </w:p>
        </w:tc>
        <w:tc>
          <w:tcPr>
            <w:tcW w:w="12030" w:type="dxa"/>
            <w:tcBorders>
              <w:top w:val="single" w:sz="5" w:space="0" w:color="000000"/>
              <w:left w:val="single" w:sz="5" w:space="0" w:color="000000"/>
              <w:bottom w:val="single" w:sz="5" w:space="0" w:color="000000"/>
              <w:right w:val="single" w:sz="5" w:space="0" w:color="000000"/>
            </w:tcBorders>
          </w:tcPr>
          <w:p w14:paraId="0511649A"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the inclusion and exclusion criteria for the review and how studies were grouped for the syntheses.</w:t>
            </w:r>
          </w:p>
        </w:tc>
        <w:tc>
          <w:tcPr>
            <w:tcW w:w="1314" w:type="dxa"/>
            <w:tcBorders>
              <w:top w:val="single" w:sz="5" w:space="0" w:color="000000"/>
              <w:left w:val="single" w:sz="5" w:space="0" w:color="000000"/>
              <w:bottom w:val="single" w:sz="5" w:space="0" w:color="000000"/>
              <w:right w:val="single" w:sz="5" w:space="0" w:color="000000"/>
            </w:tcBorders>
          </w:tcPr>
          <w:p w14:paraId="074D1D4C" w14:textId="6F3532A3" w:rsidR="0065661C" w:rsidRPr="00D95BD1" w:rsidRDefault="00116E80"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5</w:t>
            </w:r>
            <w:r w:rsidR="0055249B">
              <w:rPr>
                <w:rFonts w:ascii="Arial" w:hAnsi="Arial" w:cs="Arial"/>
                <w:color w:val="auto"/>
                <w:sz w:val="18"/>
                <w:szCs w:val="18"/>
                <w:lang w:val="en-GB"/>
              </w:rPr>
              <w:t>-6</w:t>
            </w:r>
            <w:r w:rsidR="00FB6FF9">
              <w:rPr>
                <w:rFonts w:ascii="Arial" w:hAnsi="Arial" w:cs="Arial"/>
                <w:color w:val="auto"/>
                <w:sz w:val="18"/>
                <w:szCs w:val="18"/>
                <w:lang w:val="en-GB"/>
              </w:rPr>
              <w:t>, S6</w:t>
            </w:r>
          </w:p>
        </w:tc>
      </w:tr>
      <w:tr w:rsidR="0065661C" w:rsidRPr="00F54BD9" w14:paraId="5CC539A7" w14:textId="77777777" w:rsidTr="00CB23AB">
        <w:trPr>
          <w:trHeight w:val="191"/>
        </w:trPr>
        <w:tc>
          <w:tcPr>
            <w:tcW w:w="2126" w:type="dxa"/>
            <w:tcBorders>
              <w:top w:val="single" w:sz="5" w:space="0" w:color="000000"/>
              <w:left w:val="single" w:sz="5" w:space="0" w:color="000000"/>
              <w:bottom w:val="single" w:sz="5" w:space="0" w:color="000000"/>
              <w:right w:val="single" w:sz="5" w:space="0" w:color="000000"/>
            </w:tcBorders>
          </w:tcPr>
          <w:p w14:paraId="551227F0"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492F9C8"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6</w:t>
            </w:r>
          </w:p>
        </w:tc>
        <w:tc>
          <w:tcPr>
            <w:tcW w:w="12030" w:type="dxa"/>
            <w:tcBorders>
              <w:top w:val="single" w:sz="5" w:space="0" w:color="000000"/>
              <w:left w:val="single" w:sz="5" w:space="0" w:color="000000"/>
              <w:bottom w:val="single" w:sz="5" w:space="0" w:color="000000"/>
              <w:right w:val="single" w:sz="5" w:space="0" w:color="000000"/>
            </w:tcBorders>
          </w:tcPr>
          <w:p w14:paraId="05852E19"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all databases, registers, websites, organisations, reference lists and other sources searched or consulted to identify studies. Specify the date when each source was last searched or consulted.</w:t>
            </w:r>
          </w:p>
        </w:tc>
        <w:tc>
          <w:tcPr>
            <w:tcW w:w="1314" w:type="dxa"/>
            <w:tcBorders>
              <w:top w:val="single" w:sz="5" w:space="0" w:color="000000"/>
              <w:left w:val="single" w:sz="5" w:space="0" w:color="000000"/>
              <w:bottom w:val="single" w:sz="5" w:space="0" w:color="000000"/>
              <w:right w:val="single" w:sz="5" w:space="0" w:color="000000"/>
            </w:tcBorders>
            <w:vAlign w:val="center"/>
          </w:tcPr>
          <w:p w14:paraId="614630A6" w14:textId="73EF9A63" w:rsidR="0065661C" w:rsidRPr="00D95BD1" w:rsidRDefault="00067B1F" w:rsidP="00CB23AB">
            <w:pPr>
              <w:pStyle w:val="Default"/>
              <w:spacing w:before="40" w:after="40"/>
              <w:rPr>
                <w:rFonts w:ascii="Arial" w:hAnsi="Arial" w:cs="Arial"/>
                <w:color w:val="auto"/>
                <w:sz w:val="18"/>
                <w:szCs w:val="18"/>
                <w:lang w:val="en-GB"/>
              </w:rPr>
            </w:pPr>
            <w:r>
              <w:rPr>
                <w:rFonts w:ascii="Arial" w:hAnsi="Arial" w:cs="Arial"/>
                <w:color w:val="auto"/>
                <w:sz w:val="18"/>
                <w:szCs w:val="18"/>
                <w:lang w:val="en-GB"/>
              </w:rPr>
              <w:t>5</w:t>
            </w:r>
            <w:r w:rsidR="00F143E8">
              <w:rPr>
                <w:rFonts w:ascii="Arial" w:hAnsi="Arial" w:cs="Arial"/>
                <w:color w:val="auto"/>
                <w:sz w:val="18"/>
                <w:szCs w:val="18"/>
                <w:lang w:val="en-GB"/>
              </w:rPr>
              <w:t>, S5</w:t>
            </w:r>
          </w:p>
        </w:tc>
      </w:tr>
      <w:tr w:rsidR="0065661C" w:rsidRPr="00F54BD9" w14:paraId="1FAD3EE5"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1541A459"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24A944C"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7</w:t>
            </w:r>
          </w:p>
        </w:tc>
        <w:tc>
          <w:tcPr>
            <w:tcW w:w="12030" w:type="dxa"/>
            <w:tcBorders>
              <w:top w:val="single" w:sz="5" w:space="0" w:color="000000"/>
              <w:left w:val="single" w:sz="5" w:space="0" w:color="000000"/>
              <w:bottom w:val="single" w:sz="5" w:space="0" w:color="000000"/>
              <w:right w:val="single" w:sz="5" w:space="0" w:color="000000"/>
            </w:tcBorders>
          </w:tcPr>
          <w:p w14:paraId="5227D04B"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Present the full search strategies for all databases, registers and websites, including any filters and limits used.</w:t>
            </w:r>
          </w:p>
        </w:tc>
        <w:tc>
          <w:tcPr>
            <w:tcW w:w="1314" w:type="dxa"/>
            <w:tcBorders>
              <w:top w:val="single" w:sz="5" w:space="0" w:color="000000"/>
              <w:left w:val="single" w:sz="5" w:space="0" w:color="000000"/>
              <w:bottom w:val="single" w:sz="5" w:space="0" w:color="000000"/>
              <w:right w:val="single" w:sz="5" w:space="0" w:color="000000"/>
            </w:tcBorders>
          </w:tcPr>
          <w:p w14:paraId="5C6EBF49" w14:textId="4A02B7FB" w:rsidR="0065661C" w:rsidRPr="00D95BD1" w:rsidRDefault="00F143E8"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S5</w:t>
            </w:r>
          </w:p>
        </w:tc>
      </w:tr>
      <w:tr w:rsidR="0065661C" w:rsidRPr="00F54BD9" w14:paraId="3C056B1A" w14:textId="77777777" w:rsidTr="0062617D">
        <w:trPr>
          <w:trHeight w:val="48"/>
        </w:trPr>
        <w:tc>
          <w:tcPr>
            <w:tcW w:w="2126" w:type="dxa"/>
            <w:tcBorders>
              <w:top w:val="single" w:sz="5" w:space="0" w:color="000000"/>
              <w:left w:val="single" w:sz="5" w:space="0" w:color="000000"/>
              <w:bottom w:val="single" w:sz="5" w:space="0" w:color="000000"/>
              <w:right w:val="single" w:sz="5" w:space="0" w:color="000000"/>
            </w:tcBorders>
          </w:tcPr>
          <w:p w14:paraId="545295D5"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7F4AE085"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8</w:t>
            </w:r>
          </w:p>
        </w:tc>
        <w:tc>
          <w:tcPr>
            <w:tcW w:w="12030" w:type="dxa"/>
            <w:tcBorders>
              <w:top w:val="single" w:sz="5" w:space="0" w:color="000000"/>
              <w:left w:val="single" w:sz="5" w:space="0" w:color="000000"/>
              <w:bottom w:val="single" w:sz="5" w:space="0" w:color="000000"/>
              <w:right w:val="single" w:sz="5" w:space="0" w:color="000000"/>
            </w:tcBorders>
          </w:tcPr>
          <w:p w14:paraId="76944DD7"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vAlign w:val="center"/>
          </w:tcPr>
          <w:p w14:paraId="327B374E" w14:textId="2330CD94" w:rsidR="0065661C" w:rsidRPr="00D95BD1" w:rsidRDefault="00EC48D0" w:rsidP="0062617D">
            <w:pPr>
              <w:pStyle w:val="Default"/>
              <w:spacing w:before="40" w:after="40"/>
              <w:rPr>
                <w:rFonts w:ascii="Arial" w:hAnsi="Arial" w:cs="Arial"/>
                <w:color w:val="auto"/>
                <w:sz w:val="18"/>
                <w:szCs w:val="18"/>
                <w:lang w:val="en-GB"/>
              </w:rPr>
            </w:pPr>
            <w:r>
              <w:rPr>
                <w:rFonts w:ascii="Arial" w:hAnsi="Arial" w:cs="Arial"/>
                <w:color w:val="auto"/>
                <w:sz w:val="18"/>
                <w:szCs w:val="18"/>
                <w:lang w:val="en-GB"/>
              </w:rPr>
              <w:t>6</w:t>
            </w:r>
          </w:p>
        </w:tc>
      </w:tr>
      <w:tr w:rsidR="0065661C" w:rsidRPr="00F54BD9" w14:paraId="02D8583A" w14:textId="77777777" w:rsidTr="007868FB">
        <w:trPr>
          <w:trHeight w:val="152"/>
        </w:trPr>
        <w:tc>
          <w:tcPr>
            <w:tcW w:w="2126" w:type="dxa"/>
            <w:tcBorders>
              <w:top w:val="single" w:sz="5" w:space="0" w:color="000000"/>
              <w:left w:val="single" w:sz="5" w:space="0" w:color="000000"/>
              <w:bottom w:val="single" w:sz="5" w:space="0" w:color="000000"/>
              <w:right w:val="single" w:sz="5" w:space="0" w:color="000000"/>
            </w:tcBorders>
          </w:tcPr>
          <w:p w14:paraId="36EA8E07"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F576441"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9</w:t>
            </w:r>
          </w:p>
        </w:tc>
        <w:tc>
          <w:tcPr>
            <w:tcW w:w="12030" w:type="dxa"/>
            <w:tcBorders>
              <w:top w:val="single" w:sz="5" w:space="0" w:color="000000"/>
              <w:left w:val="single" w:sz="5" w:space="0" w:color="000000"/>
              <w:bottom w:val="single" w:sz="5" w:space="0" w:color="000000"/>
              <w:right w:val="single" w:sz="5" w:space="0" w:color="000000"/>
            </w:tcBorders>
          </w:tcPr>
          <w:p w14:paraId="36ADF6EB"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vAlign w:val="center"/>
          </w:tcPr>
          <w:p w14:paraId="4AE65F06" w14:textId="2BBAEFEC" w:rsidR="0065661C" w:rsidRPr="00D95BD1" w:rsidRDefault="0084584B" w:rsidP="007868FB">
            <w:pPr>
              <w:pStyle w:val="Default"/>
              <w:spacing w:before="40" w:after="40"/>
              <w:rPr>
                <w:rFonts w:ascii="Arial" w:hAnsi="Arial" w:cs="Arial"/>
                <w:color w:val="auto"/>
                <w:sz w:val="18"/>
                <w:szCs w:val="18"/>
                <w:lang w:val="en-GB"/>
              </w:rPr>
            </w:pPr>
            <w:r>
              <w:rPr>
                <w:rFonts w:ascii="Arial" w:hAnsi="Arial" w:cs="Arial"/>
                <w:color w:val="auto"/>
                <w:sz w:val="18"/>
                <w:szCs w:val="18"/>
                <w:lang w:val="en-GB"/>
              </w:rPr>
              <w:t>6-7</w:t>
            </w:r>
          </w:p>
        </w:tc>
      </w:tr>
      <w:tr w:rsidR="0065661C" w:rsidRPr="00F54BD9" w14:paraId="6AAC9FAA" w14:textId="77777777" w:rsidTr="0082353E">
        <w:trPr>
          <w:trHeight w:val="48"/>
        </w:trPr>
        <w:tc>
          <w:tcPr>
            <w:tcW w:w="2126" w:type="dxa"/>
            <w:vMerge w:val="restart"/>
            <w:tcBorders>
              <w:top w:val="single" w:sz="5" w:space="0" w:color="000000"/>
              <w:left w:val="single" w:sz="5" w:space="0" w:color="000000"/>
              <w:right w:val="single" w:sz="5" w:space="0" w:color="000000"/>
            </w:tcBorders>
          </w:tcPr>
          <w:p w14:paraId="40BD63E4"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CADEBDC"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10a</w:t>
            </w:r>
          </w:p>
        </w:tc>
        <w:tc>
          <w:tcPr>
            <w:tcW w:w="12030" w:type="dxa"/>
            <w:tcBorders>
              <w:top w:val="single" w:sz="5" w:space="0" w:color="000000"/>
              <w:left w:val="single" w:sz="5" w:space="0" w:color="000000"/>
              <w:bottom w:val="single" w:sz="5" w:space="0" w:color="000000"/>
              <w:right w:val="single" w:sz="5" w:space="0" w:color="000000"/>
            </w:tcBorders>
          </w:tcPr>
          <w:p w14:paraId="773E3315"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14" w:type="dxa"/>
            <w:tcBorders>
              <w:top w:val="single" w:sz="5" w:space="0" w:color="000000"/>
              <w:left w:val="single" w:sz="5" w:space="0" w:color="000000"/>
              <w:bottom w:val="single" w:sz="5" w:space="0" w:color="000000"/>
              <w:right w:val="single" w:sz="5" w:space="0" w:color="000000"/>
            </w:tcBorders>
            <w:vAlign w:val="center"/>
          </w:tcPr>
          <w:p w14:paraId="283A9681" w14:textId="264B9C7A" w:rsidR="0065661C" w:rsidRPr="00D95BD1" w:rsidRDefault="00001ACB" w:rsidP="0082353E">
            <w:pPr>
              <w:pStyle w:val="Default"/>
              <w:spacing w:before="40" w:after="40"/>
              <w:rPr>
                <w:rFonts w:ascii="Arial" w:hAnsi="Arial" w:cs="Arial"/>
                <w:color w:val="auto"/>
                <w:sz w:val="18"/>
                <w:szCs w:val="18"/>
                <w:lang w:val="en-GB"/>
              </w:rPr>
            </w:pPr>
            <w:r>
              <w:rPr>
                <w:rFonts w:ascii="Arial" w:hAnsi="Arial" w:cs="Arial"/>
                <w:color w:val="auto"/>
                <w:sz w:val="18"/>
                <w:szCs w:val="18"/>
                <w:lang w:val="en-GB"/>
              </w:rPr>
              <w:t>6-7</w:t>
            </w:r>
          </w:p>
        </w:tc>
      </w:tr>
      <w:tr w:rsidR="0065661C" w:rsidRPr="00F54BD9" w14:paraId="3D2BD7B0" w14:textId="77777777" w:rsidTr="0082353E">
        <w:trPr>
          <w:trHeight w:val="48"/>
        </w:trPr>
        <w:tc>
          <w:tcPr>
            <w:tcW w:w="2126" w:type="dxa"/>
            <w:vMerge/>
            <w:tcBorders>
              <w:left w:val="single" w:sz="5" w:space="0" w:color="000000"/>
              <w:bottom w:val="single" w:sz="5" w:space="0" w:color="000000"/>
              <w:right w:val="single" w:sz="5" w:space="0" w:color="000000"/>
            </w:tcBorders>
          </w:tcPr>
          <w:p w14:paraId="7B761D90"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7D591139"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10b</w:t>
            </w:r>
          </w:p>
        </w:tc>
        <w:tc>
          <w:tcPr>
            <w:tcW w:w="12030" w:type="dxa"/>
            <w:tcBorders>
              <w:top w:val="single" w:sz="5" w:space="0" w:color="000000"/>
              <w:left w:val="single" w:sz="5" w:space="0" w:color="000000"/>
              <w:bottom w:val="single" w:sz="5" w:space="0" w:color="000000"/>
              <w:right w:val="single" w:sz="5" w:space="0" w:color="000000"/>
            </w:tcBorders>
          </w:tcPr>
          <w:p w14:paraId="5CF6B7E8"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List and define all other variables for which data were sought (e.g. participant and intervention characteristics, funding sources). Describe any assumptions made about any missing or unclear information.</w:t>
            </w:r>
          </w:p>
        </w:tc>
        <w:tc>
          <w:tcPr>
            <w:tcW w:w="1314" w:type="dxa"/>
            <w:tcBorders>
              <w:top w:val="single" w:sz="5" w:space="0" w:color="000000"/>
              <w:left w:val="single" w:sz="5" w:space="0" w:color="000000"/>
              <w:bottom w:val="single" w:sz="5" w:space="0" w:color="000000"/>
              <w:right w:val="single" w:sz="5" w:space="0" w:color="000000"/>
            </w:tcBorders>
            <w:vAlign w:val="center"/>
          </w:tcPr>
          <w:p w14:paraId="7FFA3763" w14:textId="17DE7F46" w:rsidR="0065661C" w:rsidRPr="00D95BD1" w:rsidRDefault="00001ACB" w:rsidP="0082353E">
            <w:pPr>
              <w:pStyle w:val="Default"/>
              <w:spacing w:before="40" w:after="40"/>
              <w:rPr>
                <w:rFonts w:ascii="Arial" w:hAnsi="Arial" w:cs="Arial"/>
                <w:color w:val="auto"/>
                <w:sz w:val="18"/>
                <w:szCs w:val="18"/>
                <w:lang w:val="en-GB"/>
              </w:rPr>
            </w:pPr>
            <w:r>
              <w:rPr>
                <w:rFonts w:ascii="Arial" w:hAnsi="Arial" w:cs="Arial"/>
                <w:color w:val="auto"/>
                <w:sz w:val="18"/>
                <w:szCs w:val="18"/>
                <w:lang w:val="en-GB"/>
              </w:rPr>
              <w:t>6-7</w:t>
            </w:r>
          </w:p>
        </w:tc>
      </w:tr>
      <w:tr w:rsidR="0065661C" w:rsidRPr="00F54BD9" w14:paraId="6AC49969" w14:textId="77777777" w:rsidTr="0082353E">
        <w:trPr>
          <w:trHeight w:val="48"/>
        </w:trPr>
        <w:tc>
          <w:tcPr>
            <w:tcW w:w="2126" w:type="dxa"/>
            <w:tcBorders>
              <w:top w:val="single" w:sz="5" w:space="0" w:color="000000"/>
              <w:left w:val="single" w:sz="5" w:space="0" w:color="000000"/>
              <w:bottom w:val="single" w:sz="5" w:space="0" w:color="000000"/>
              <w:right w:val="single" w:sz="5" w:space="0" w:color="000000"/>
            </w:tcBorders>
          </w:tcPr>
          <w:p w14:paraId="55FE4531"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16B142DE"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11</w:t>
            </w:r>
          </w:p>
        </w:tc>
        <w:tc>
          <w:tcPr>
            <w:tcW w:w="12030" w:type="dxa"/>
            <w:tcBorders>
              <w:top w:val="single" w:sz="5" w:space="0" w:color="000000"/>
              <w:left w:val="single" w:sz="5" w:space="0" w:color="000000"/>
              <w:bottom w:val="single" w:sz="5" w:space="0" w:color="000000"/>
              <w:right w:val="single" w:sz="5" w:space="0" w:color="000000"/>
            </w:tcBorders>
          </w:tcPr>
          <w:p w14:paraId="295EFEDD"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14" w:type="dxa"/>
            <w:tcBorders>
              <w:top w:val="single" w:sz="5" w:space="0" w:color="000000"/>
              <w:left w:val="single" w:sz="5" w:space="0" w:color="000000"/>
              <w:bottom w:val="single" w:sz="5" w:space="0" w:color="000000"/>
              <w:right w:val="single" w:sz="5" w:space="0" w:color="000000"/>
            </w:tcBorders>
            <w:vAlign w:val="center"/>
          </w:tcPr>
          <w:p w14:paraId="3C643150" w14:textId="34F1285C" w:rsidR="0065661C" w:rsidRPr="00D95BD1" w:rsidRDefault="00001ACB" w:rsidP="0082353E">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r w:rsidR="00E15D73">
              <w:rPr>
                <w:rFonts w:ascii="Arial" w:hAnsi="Arial" w:cs="Arial"/>
                <w:color w:val="auto"/>
                <w:sz w:val="18"/>
                <w:szCs w:val="18"/>
                <w:lang w:val="en-GB"/>
              </w:rPr>
              <w:t>-8</w:t>
            </w:r>
            <w:r>
              <w:rPr>
                <w:rFonts w:ascii="Arial" w:hAnsi="Arial" w:cs="Arial"/>
                <w:color w:val="auto"/>
                <w:sz w:val="18"/>
                <w:szCs w:val="18"/>
                <w:lang w:val="en-GB"/>
              </w:rPr>
              <w:t>, S22</w:t>
            </w:r>
          </w:p>
        </w:tc>
      </w:tr>
      <w:tr w:rsidR="0065661C" w:rsidRPr="00F54BD9" w14:paraId="13DABEF6" w14:textId="77777777" w:rsidTr="00AA39E3">
        <w:trPr>
          <w:trHeight w:val="48"/>
        </w:trPr>
        <w:tc>
          <w:tcPr>
            <w:tcW w:w="2126" w:type="dxa"/>
            <w:tcBorders>
              <w:top w:val="single" w:sz="5" w:space="0" w:color="000000"/>
              <w:left w:val="single" w:sz="5" w:space="0" w:color="000000"/>
              <w:bottom w:val="single" w:sz="6" w:space="0" w:color="000000"/>
              <w:right w:val="single" w:sz="5" w:space="0" w:color="000000"/>
            </w:tcBorders>
          </w:tcPr>
          <w:p w14:paraId="133E38B3"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511DF8D"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12</w:t>
            </w:r>
          </w:p>
        </w:tc>
        <w:tc>
          <w:tcPr>
            <w:tcW w:w="12030" w:type="dxa"/>
            <w:tcBorders>
              <w:top w:val="single" w:sz="5" w:space="0" w:color="000000"/>
              <w:left w:val="single" w:sz="5" w:space="0" w:color="000000"/>
              <w:bottom w:val="single" w:sz="5" w:space="0" w:color="000000"/>
              <w:right w:val="single" w:sz="5" w:space="0" w:color="000000"/>
            </w:tcBorders>
          </w:tcPr>
          <w:p w14:paraId="29BA0ABA"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Specify for each outcome the effect measure(s) (e.g. risk ratio, mean difference) used in the synthesis or presentation of results.</w:t>
            </w:r>
          </w:p>
        </w:tc>
        <w:tc>
          <w:tcPr>
            <w:tcW w:w="1314" w:type="dxa"/>
            <w:tcBorders>
              <w:top w:val="single" w:sz="5" w:space="0" w:color="000000"/>
              <w:left w:val="single" w:sz="5" w:space="0" w:color="000000"/>
              <w:bottom w:val="single" w:sz="5" w:space="0" w:color="000000"/>
              <w:right w:val="single" w:sz="5" w:space="0" w:color="000000"/>
            </w:tcBorders>
          </w:tcPr>
          <w:p w14:paraId="613A47A0" w14:textId="084A521F" w:rsidR="0065661C" w:rsidRPr="00001ACB" w:rsidRDefault="00001ACB"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50F21CB9" w14:textId="77777777" w:rsidTr="00BA11D6">
        <w:trPr>
          <w:trHeight w:val="48"/>
        </w:trPr>
        <w:tc>
          <w:tcPr>
            <w:tcW w:w="2126" w:type="dxa"/>
            <w:vMerge w:val="restart"/>
            <w:tcBorders>
              <w:top w:val="single" w:sz="6" w:space="0" w:color="000000"/>
              <w:left w:val="single" w:sz="6" w:space="0" w:color="000000"/>
              <w:bottom w:val="single" w:sz="4" w:space="0" w:color="auto"/>
              <w:right w:val="single" w:sz="6" w:space="0" w:color="000000"/>
            </w:tcBorders>
          </w:tcPr>
          <w:p w14:paraId="4B1C3999"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Synthesis methods</w:t>
            </w:r>
          </w:p>
          <w:p w14:paraId="1EC9D70D" w14:textId="77777777" w:rsidR="00AA39E3" w:rsidRPr="00D95BD1" w:rsidRDefault="00AA39E3" w:rsidP="00AA39E3">
            <w:pPr>
              <w:rPr>
                <w:lang w:val="en-GB" w:eastAsia="en-CA"/>
              </w:rPr>
            </w:pPr>
          </w:p>
          <w:p w14:paraId="3A0AFBFA" w14:textId="77777777" w:rsidR="00AA39E3" w:rsidRPr="00D95BD1" w:rsidRDefault="00AA39E3" w:rsidP="00AA39E3">
            <w:pPr>
              <w:rPr>
                <w:rFonts w:ascii="Arial" w:eastAsia="Times New Roman" w:hAnsi="Arial" w:cs="Arial"/>
                <w:color w:val="000000"/>
                <w:sz w:val="18"/>
                <w:szCs w:val="18"/>
                <w:lang w:val="en-GB" w:eastAsia="en-CA"/>
              </w:rPr>
            </w:pPr>
          </w:p>
          <w:p w14:paraId="67EAA02D" w14:textId="77777777" w:rsidR="00AA39E3" w:rsidRPr="00D95BD1" w:rsidRDefault="00AA39E3" w:rsidP="00AA39E3">
            <w:pPr>
              <w:jc w:val="center"/>
              <w:rPr>
                <w:lang w:val="en-GB" w:eastAsia="en-CA"/>
              </w:rPr>
            </w:pPr>
          </w:p>
          <w:p w14:paraId="49DCA42E" w14:textId="404BE131" w:rsidR="00AA39E3" w:rsidRPr="00D95BD1" w:rsidRDefault="00AA39E3" w:rsidP="00AA39E3">
            <w:pPr>
              <w:rPr>
                <w:lang w:val="en-GB" w:eastAsia="en-CA"/>
              </w:rPr>
            </w:pPr>
          </w:p>
        </w:tc>
        <w:tc>
          <w:tcPr>
            <w:tcW w:w="587" w:type="dxa"/>
            <w:tcBorders>
              <w:top w:val="single" w:sz="5" w:space="0" w:color="000000"/>
              <w:left w:val="single" w:sz="6" w:space="0" w:color="000000"/>
              <w:bottom w:val="single" w:sz="5" w:space="0" w:color="000000"/>
              <w:right w:val="single" w:sz="5" w:space="0" w:color="000000"/>
            </w:tcBorders>
          </w:tcPr>
          <w:p w14:paraId="3093571F"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lastRenderedPageBreak/>
              <w:t>13a</w:t>
            </w:r>
          </w:p>
        </w:tc>
        <w:tc>
          <w:tcPr>
            <w:tcW w:w="12030" w:type="dxa"/>
            <w:tcBorders>
              <w:top w:val="single" w:sz="5" w:space="0" w:color="000000"/>
              <w:left w:val="single" w:sz="5" w:space="0" w:color="000000"/>
              <w:bottom w:val="single" w:sz="5" w:space="0" w:color="000000"/>
              <w:right w:val="single" w:sz="5" w:space="0" w:color="000000"/>
            </w:tcBorders>
          </w:tcPr>
          <w:p w14:paraId="1F821502"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the processes used to decide which studies were eligible for each synthesis (e.g. tabulating the study intervention characteristics and comparing against the planned groups for each synthesis (item #5)).</w:t>
            </w:r>
          </w:p>
        </w:tc>
        <w:tc>
          <w:tcPr>
            <w:tcW w:w="1314" w:type="dxa"/>
            <w:tcBorders>
              <w:top w:val="single" w:sz="5" w:space="0" w:color="000000"/>
              <w:left w:val="single" w:sz="5" w:space="0" w:color="000000"/>
              <w:bottom w:val="single" w:sz="5" w:space="0" w:color="000000"/>
              <w:right w:val="single" w:sz="5" w:space="0" w:color="000000"/>
            </w:tcBorders>
            <w:vAlign w:val="center"/>
          </w:tcPr>
          <w:p w14:paraId="5C6CB1E9" w14:textId="40E400C2" w:rsidR="0065661C" w:rsidRPr="00D95BD1" w:rsidRDefault="004E505D" w:rsidP="00BA11D6">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4AC6D2A8" w14:textId="77777777" w:rsidTr="00B9549E">
        <w:trPr>
          <w:trHeight w:val="48"/>
        </w:trPr>
        <w:tc>
          <w:tcPr>
            <w:tcW w:w="2126" w:type="dxa"/>
            <w:vMerge/>
            <w:tcBorders>
              <w:top w:val="nil"/>
              <w:left w:val="single" w:sz="6" w:space="0" w:color="000000"/>
              <w:bottom w:val="single" w:sz="4" w:space="0" w:color="auto"/>
              <w:right w:val="single" w:sz="6" w:space="0" w:color="000000"/>
            </w:tcBorders>
          </w:tcPr>
          <w:p w14:paraId="7344C051"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2F92DED6"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13b</w:t>
            </w:r>
          </w:p>
        </w:tc>
        <w:tc>
          <w:tcPr>
            <w:tcW w:w="12030" w:type="dxa"/>
            <w:tcBorders>
              <w:top w:val="single" w:sz="5" w:space="0" w:color="000000"/>
              <w:left w:val="single" w:sz="5" w:space="0" w:color="000000"/>
              <w:bottom w:val="single" w:sz="5" w:space="0" w:color="000000"/>
              <w:right w:val="single" w:sz="5" w:space="0" w:color="000000"/>
            </w:tcBorders>
          </w:tcPr>
          <w:p w14:paraId="307B7183"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methods required to prepare the data for presentation or synthesis, such as handling of missing summary statistics, or data conversions.</w:t>
            </w:r>
          </w:p>
        </w:tc>
        <w:tc>
          <w:tcPr>
            <w:tcW w:w="1314" w:type="dxa"/>
            <w:tcBorders>
              <w:top w:val="single" w:sz="5" w:space="0" w:color="000000"/>
              <w:left w:val="single" w:sz="5" w:space="0" w:color="000000"/>
              <w:bottom w:val="single" w:sz="5" w:space="0" w:color="000000"/>
              <w:right w:val="single" w:sz="5" w:space="0" w:color="000000"/>
            </w:tcBorders>
            <w:vAlign w:val="center"/>
          </w:tcPr>
          <w:p w14:paraId="0ABE8A28" w14:textId="13BEB9BD" w:rsidR="0065661C" w:rsidRPr="00D95BD1" w:rsidRDefault="00FD405E" w:rsidP="00B9549E">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1F4AFE8B" w14:textId="77777777" w:rsidTr="00AA39E3">
        <w:trPr>
          <w:trHeight w:val="48"/>
        </w:trPr>
        <w:tc>
          <w:tcPr>
            <w:tcW w:w="2126" w:type="dxa"/>
            <w:vMerge/>
            <w:tcBorders>
              <w:top w:val="nil"/>
              <w:left w:val="single" w:sz="6" w:space="0" w:color="000000"/>
              <w:bottom w:val="single" w:sz="4" w:space="0" w:color="auto"/>
              <w:right w:val="single" w:sz="6" w:space="0" w:color="000000"/>
            </w:tcBorders>
          </w:tcPr>
          <w:p w14:paraId="488C64BA"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4D010A69"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13c</w:t>
            </w:r>
          </w:p>
        </w:tc>
        <w:tc>
          <w:tcPr>
            <w:tcW w:w="12030" w:type="dxa"/>
            <w:tcBorders>
              <w:top w:val="single" w:sz="5" w:space="0" w:color="000000"/>
              <w:left w:val="single" w:sz="5" w:space="0" w:color="000000"/>
              <w:bottom w:val="single" w:sz="5" w:space="0" w:color="000000"/>
              <w:right w:val="single" w:sz="5" w:space="0" w:color="000000"/>
            </w:tcBorders>
          </w:tcPr>
          <w:p w14:paraId="3BF94BFD"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methods used to tabulate or visually display results of individual studies and syntheses.</w:t>
            </w:r>
          </w:p>
        </w:tc>
        <w:tc>
          <w:tcPr>
            <w:tcW w:w="1314" w:type="dxa"/>
            <w:tcBorders>
              <w:top w:val="single" w:sz="5" w:space="0" w:color="000000"/>
              <w:left w:val="single" w:sz="5" w:space="0" w:color="000000"/>
              <w:bottom w:val="single" w:sz="5" w:space="0" w:color="000000"/>
              <w:right w:val="single" w:sz="5" w:space="0" w:color="000000"/>
            </w:tcBorders>
          </w:tcPr>
          <w:p w14:paraId="65E50DB0" w14:textId="16E84255" w:rsidR="0065661C" w:rsidRPr="00D95BD1" w:rsidRDefault="00FD405E"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5101E38C" w14:textId="77777777" w:rsidTr="00AA39E3">
        <w:trPr>
          <w:trHeight w:val="48"/>
        </w:trPr>
        <w:tc>
          <w:tcPr>
            <w:tcW w:w="2126" w:type="dxa"/>
            <w:vMerge/>
            <w:tcBorders>
              <w:top w:val="nil"/>
              <w:left w:val="single" w:sz="6" w:space="0" w:color="000000"/>
              <w:bottom w:val="single" w:sz="4" w:space="0" w:color="auto"/>
              <w:right w:val="single" w:sz="6" w:space="0" w:color="000000"/>
            </w:tcBorders>
          </w:tcPr>
          <w:p w14:paraId="1B13D9AA"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639206F4"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13d</w:t>
            </w:r>
          </w:p>
        </w:tc>
        <w:tc>
          <w:tcPr>
            <w:tcW w:w="12030" w:type="dxa"/>
            <w:tcBorders>
              <w:top w:val="single" w:sz="5" w:space="0" w:color="000000"/>
              <w:left w:val="single" w:sz="5" w:space="0" w:color="000000"/>
              <w:bottom w:val="single" w:sz="5" w:space="0" w:color="000000"/>
              <w:right w:val="single" w:sz="5" w:space="0" w:color="000000"/>
            </w:tcBorders>
          </w:tcPr>
          <w:p w14:paraId="7421A151"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Describe any methods used to synthesize results and provide a rationale for the choice(s). If meta-analysis was performed, describe the model(s), </w:t>
            </w:r>
            <w:r w:rsidRPr="00D95BD1">
              <w:rPr>
                <w:rFonts w:ascii="Arial" w:hAnsi="Arial" w:cs="Arial"/>
                <w:sz w:val="18"/>
                <w:szCs w:val="18"/>
                <w:lang w:val="en-GB"/>
              </w:rPr>
              <w:lastRenderedPageBreak/>
              <w:t>method(s) to identify the presence and extent of statistical heterogeneity, and software package(s) used.</w:t>
            </w:r>
          </w:p>
        </w:tc>
        <w:tc>
          <w:tcPr>
            <w:tcW w:w="1314" w:type="dxa"/>
            <w:tcBorders>
              <w:top w:val="single" w:sz="5" w:space="0" w:color="000000"/>
              <w:left w:val="single" w:sz="5" w:space="0" w:color="000000"/>
              <w:bottom w:val="single" w:sz="5" w:space="0" w:color="000000"/>
              <w:right w:val="single" w:sz="5" w:space="0" w:color="000000"/>
            </w:tcBorders>
          </w:tcPr>
          <w:p w14:paraId="4936A918" w14:textId="7DE86EB1" w:rsidR="0065661C" w:rsidRPr="00D95BD1" w:rsidRDefault="00FD405E"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lastRenderedPageBreak/>
              <w:t>7</w:t>
            </w:r>
          </w:p>
        </w:tc>
      </w:tr>
      <w:tr w:rsidR="0065661C" w:rsidRPr="00F54BD9" w14:paraId="4879596C" w14:textId="77777777" w:rsidTr="00AA39E3">
        <w:trPr>
          <w:trHeight w:val="48"/>
        </w:trPr>
        <w:tc>
          <w:tcPr>
            <w:tcW w:w="2126" w:type="dxa"/>
            <w:vMerge/>
            <w:tcBorders>
              <w:top w:val="nil"/>
              <w:left w:val="single" w:sz="6" w:space="0" w:color="000000"/>
              <w:bottom w:val="single" w:sz="4" w:space="0" w:color="auto"/>
              <w:right w:val="single" w:sz="6" w:space="0" w:color="000000"/>
            </w:tcBorders>
          </w:tcPr>
          <w:p w14:paraId="508345EE"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571E8DA8"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13e</w:t>
            </w:r>
          </w:p>
        </w:tc>
        <w:tc>
          <w:tcPr>
            <w:tcW w:w="12030" w:type="dxa"/>
            <w:tcBorders>
              <w:top w:val="single" w:sz="5" w:space="0" w:color="000000"/>
              <w:left w:val="single" w:sz="5" w:space="0" w:color="000000"/>
              <w:bottom w:val="single" w:sz="5" w:space="0" w:color="000000"/>
              <w:right w:val="single" w:sz="5" w:space="0" w:color="000000"/>
            </w:tcBorders>
          </w:tcPr>
          <w:p w14:paraId="4A2D49D6"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methods used to explore possible causes of heterogeneity among study results (e.g. subgroup analysis, meta-regression).</w:t>
            </w:r>
          </w:p>
        </w:tc>
        <w:tc>
          <w:tcPr>
            <w:tcW w:w="1314" w:type="dxa"/>
            <w:tcBorders>
              <w:top w:val="single" w:sz="5" w:space="0" w:color="000000"/>
              <w:left w:val="single" w:sz="5" w:space="0" w:color="000000"/>
              <w:bottom w:val="single" w:sz="5" w:space="0" w:color="000000"/>
              <w:right w:val="single" w:sz="5" w:space="0" w:color="000000"/>
            </w:tcBorders>
          </w:tcPr>
          <w:p w14:paraId="46766E7C" w14:textId="6E5887DB" w:rsidR="0065661C" w:rsidRPr="00D95BD1" w:rsidRDefault="00FD405E"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0C01127A" w14:textId="77777777" w:rsidTr="00AA39E3">
        <w:trPr>
          <w:trHeight w:val="50"/>
        </w:trPr>
        <w:tc>
          <w:tcPr>
            <w:tcW w:w="2126" w:type="dxa"/>
            <w:vMerge/>
            <w:tcBorders>
              <w:top w:val="nil"/>
              <w:left w:val="single" w:sz="6" w:space="0" w:color="000000"/>
              <w:bottom w:val="single" w:sz="4" w:space="0" w:color="auto"/>
              <w:right w:val="single" w:sz="6" w:space="0" w:color="000000"/>
            </w:tcBorders>
          </w:tcPr>
          <w:p w14:paraId="72685DEC"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28E810D6"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13f</w:t>
            </w:r>
          </w:p>
        </w:tc>
        <w:tc>
          <w:tcPr>
            <w:tcW w:w="12030" w:type="dxa"/>
            <w:tcBorders>
              <w:top w:val="single" w:sz="5" w:space="0" w:color="000000"/>
              <w:left w:val="single" w:sz="5" w:space="0" w:color="000000"/>
              <w:bottom w:val="single" w:sz="5" w:space="0" w:color="000000"/>
              <w:right w:val="single" w:sz="5" w:space="0" w:color="000000"/>
            </w:tcBorders>
          </w:tcPr>
          <w:p w14:paraId="69DA9D02"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sensitivity analyses conducted to assess robustness of the synthesized results.</w:t>
            </w:r>
          </w:p>
        </w:tc>
        <w:tc>
          <w:tcPr>
            <w:tcW w:w="1314" w:type="dxa"/>
            <w:tcBorders>
              <w:top w:val="single" w:sz="5" w:space="0" w:color="000000"/>
              <w:left w:val="single" w:sz="5" w:space="0" w:color="000000"/>
              <w:bottom w:val="single" w:sz="5" w:space="0" w:color="000000"/>
              <w:right w:val="single" w:sz="5" w:space="0" w:color="000000"/>
            </w:tcBorders>
          </w:tcPr>
          <w:p w14:paraId="02C64992" w14:textId="58EB7F6D" w:rsidR="0065661C" w:rsidRPr="00D95BD1" w:rsidRDefault="00FD405E"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412C6493" w14:textId="77777777" w:rsidTr="00B9549E">
        <w:trPr>
          <w:trHeight w:val="48"/>
        </w:trPr>
        <w:tc>
          <w:tcPr>
            <w:tcW w:w="2126" w:type="dxa"/>
            <w:tcBorders>
              <w:top w:val="single" w:sz="4" w:space="0" w:color="auto"/>
              <w:left w:val="single" w:sz="5" w:space="0" w:color="000000"/>
              <w:bottom w:val="single" w:sz="5" w:space="0" w:color="000000"/>
              <w:right w:val="single" w:sz="5" w:space="0" w:color="000000"/>
            </w:tcBorders>
          </w:tcPr>
          <w:p w14:paraId="202E7AC9"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2293EC9"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14</w:t>
            </w:r>
          </w:p>
        </w:tc>
        <w:tc>
          <w:tcPr>
            <w:tcW w:w="12030" w:type="dxa"/>
            <w:tcBorders>
              <w:top w:val="single" w:sz="5" w:space="0" w:color="000000"/>
              <w:left w:val="single" w:sz="5" w:space="0" w:color="000000"/>
              <w:bottom w:val="single" w:sz="5" w:space="0" w:color="000000"/>
              <w:right w:val="single" w:sz="5" w:space="0" w:color="000000"/>
            </w:tcBorders>
          </w:tcPr>
          <w:p w14:paraId="735A8470"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methods used to assess risk of bias due to missing results in a synthesis (arising from reporting biases).</w:t>
            </w:r>
          </w:p>
        </w:tc>
        <w:tc>
          <w:tcPr>
            <w:tcW w:w="1314" w:type="dxa"/>
            <w:tcBorders>
              <w:top w:val="single" w:sz="5" w:space="0" w:color="000000"/>
              <w:left w:val="single" w:sz="5" w:space="0" w:color="000000"/>
              <w:bottom w:val="single" w:sz="5" w:space="0" w:color="000000"/>
              <w:right w:val="single" w:sz="5" w:space="0" w:color="000000"/>
            </w:tcBorders>
            <w:vAlign w:val="center"/>
          </w:tcPr>
          <w:p w14:paraId="7297B5F5" w14:textId="5D844DA4" w:rsidR="0065661C" w:rsidRPr="00D95BD1" w:rsidRDefault="00FD405E" w:rsidP="00B9549E">
            <w:pPr>
              <w:pStyle w:val="Default"/>
              <w:spacing w:before="40" w:after="40"/>
              <w:rPr>
                <w:rFonts w:ascii="Arial" w:hAnsi="Arial" w:cs="Arial"/>
                <w:color w:val="auto"/>
                <w:sz w:val="18"/>
                <w:szCs w:val="18"/>
                <w:lang w:val="en-GB"/>
              </w:rPr>
            </w:pPr>
            <w:r>
              <w:rPr>
                <w:rFonts w:ascii="Arial" w:hAnsi="Arial" w:cs="Arial"/>
                <w:color w:val="auto"/>
                <w:sz w:val="18"/>
                <w:szCs w:val="18"/>
                <w:lang w:val="en-GB"/>
              </w:rPr>
              <w:t>7</w:t>
            </w:r>
          </w:p>
        </w:tc>
      </w:tr>
      <w:tr w:rsidR="0065661C" w:rsidRPr="00F54BD9" w14:paraId="72CC881A"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5F1B3CE2"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2FB9001"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15</w:t>
            </w:r>
          </w:p>
        </w:tc>
        <w:tc>
          <w:tcPr>
            <w:tcW w:w="12030" w:type="dxa"/>
            <w:tcBorders>
              <w:top w:val="single" w:sz="5" w:space="0" w:color="000000"/>
              <w:left w:val="single" w:sz="5" w:space="0" w:color="000000"/>
              <w:bottom w:val="single" w:sz="5" w:space="0" w:color="000000"/>
              <w:right w:val="single" w:sz="5" w:space="0" w:color="000000"/>
            </w:tcBorders>
          </w:tcPr>
          <w:p w14:paraId="77D05166"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any methods used to assess certainty (or confidence) in the body of evidence for an outcome.</w:t>
            </w:r>
          </w:p>
        </w:tc>
        <w:tc>
          <w:tcPr>
            <w:tcW w:w="1314" w:type="dxa"/>
            <w:tcBorders>
              <w:top w:val="single" w:sz="5" w:space="0" w:color="000000"/>
              <w:left w:val="single" w:sz="5" w:space="0" w:color="000000"/>
              <w:bottom w:val="single" w:sz="5" w:space="0" w:color="000000"/>
              <w:right w:val="single" w:sz="5" w:space="0" w:color="000000"/>
            </w:tcBorders>
          </w:tcPr>
          <w:p w14:paraId="0DCFAA7F" w14:textId="1127478D" w:rsidR="0065661C" w:rsidRPr="00D95BD1" w:rsidRDefault="00423487"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65661C" w:rsidRPr="00D95BD1" w14:paraId="0876F3CD"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B8E2F9A" w14:textId="77777777" w:rsidR="0065661C" w:rsidRPr="00D95BD1" w:rsidRDefault="0065661C" w:rsidP="0036501A">
            <w:pPr>
              <w:pStyle w:val="Default"/>
              <w:rPr>
                <w:rFonts w:ascii="Arial" w:hAnsi="Arial" w:cs="Arial"/>
                <w:sz w:val="18"/>
                <w:szCs w:val="18"/>
                <w:lang w:val="en-GB"/>
              </w:rPr>
            </w:pPr>
            <w:r w:rsidRPr="00D95BD1">
              <w:rPr>
                <w:rFonts w:ascii="Arial" w:hAnsi="Arial" w:cs="Arial"/>
                <w:b/>
                <w:bCs/>
                <w:sz w:val="18"/>
                <w:szCs w:val="18"/>
                <w:lang w:val="en-GB"/>
              </w:rPr>
              <w:t xml:space="preserve">RESULTS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08C4FEFD" w14:textId="77777777" w:rsidR="0065661C" w:rsidRPr="00D95BD1" w:rsidRDefault="0065661C" w:rsidP="0036501A">
            <w:pPr>
              <w:pStyle w:val="Default"/>
              <w:jc w:val="center"/>
              <w:rPr>
                <w:rFonts w:ascii="Arial" w:hAnsi="Arial" w:cs="Arial"/>
                <w:color w:val="auto"/>
                <w:sz w:val="18"/>
                <w:szCs w:val="18"/>
                <w:lang w:val="en-GB"/>
              </w:rPr>
            </w:pPr>
          </w:p>
        </w:tc>
      </w:tr>
      <w:tr w:rsidR="0065661C" w:rsidRPr="00F54BD9" w14:paraId="222E682B" w14:textId="77777777" w:rsidTr="00741265">
        <w:trPr>
          <w:trHeight w:val="48"/>
        </w:trPr>
        <w:tc>
          <w:tcPr>
            <w:tcW w:w="2126" w:type="dxa"/>
            <w:vMerge w:val="restart"/>
            <w:tcBorders>
              <w:top w:val="single" w:sz="5" w:space="0" w:color="000000"/>
              <w:left w:val="single" w:sz="5" w:space="0" w:color="000000"/>
              <w:right w:val="single" w:sz="5" w:space="0" w:color="000000"/>
            </w:tcBorders>
          </w:tcPr>
          <w:p w14:paraId="5673A250"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D26C2A9"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16a</w:t>
            </w:r>
          </w:p>
        </w:tc>
        <w:tc>
          <w:tcPr>
            <w:tcW w:w="12030" w:type="dxa"/>
            <w:tcBorders>
              <w:top w:val="single" w:sz="5" w:space="0" w:color="000000"/>
              <w:left w:val="single" w:sz="5" w:space="0" w:color="000000"/>
              <w:bottom w:val="single" w:sz="5" w:space="0" w:color="000000"/>
              <w:right w:val="single" w:sz="5" w:space="0" w:color="000000"/>
            </w:tcBorders>
          </w:tcPr>
          <w:p w14:paraId="4306A0F1"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Describe the results of the search and selection process, from the number of records identified in the search to the number of studies included in the review, ideally using a flow diagram.</w:t>
            </w:r>
          </w:p>
        </w:tc>
        <w:tc>
          <w:tcPr>
            <w:tcW w:w="1314" w:type="dxa"/>
            <w:tcBorders>
              <w:top w:val="single" w:sz="5" w:space="0" w:color="000000"/>
              <w:left w:val="single" w:sz="5" w:space="0" w:color="000000"/>
              <w:bottom w:val="single" w:sz="5" w:space="0" w:color="000000"/>
              <w:right w:val="single" w:sz="5" w:space="0" w:color="000000"/>
            </w:tcBorders>
            <w:vAlign w:val="center"/>
          </w:tcPr>
          <w:p w14:paraId="70590554" w14:textId="6400968F" w:rsidR="0065661C" w:rsidRPr="00D95BD1" w:rsidRDefault="00E15D73" w:rsidP="00741265">
            <w:pPr>
              <w:pStyle w:val="Default"/>
              <w:spacing w:before="40" w:after="40"/>
              <w:rPr>
                <w:rFonts w:ascii="Arial" w:hAnsi="Arial" w:cs="Arial"/>
                <w:color w:val="auto"/>
                <w:sz w:val="18"/>
                <w:szCs w:val="18"/>
                <w:lang w:val="en-GB"/>
              </w:rPr>
            </w:pPr>
            <w:r>
              <w:rPr>
                <w:rFonts w:ascii="Arial" w:hAnsi="Arial" w:cs="Arial"/>
                <w:color w:val="auto"/>
                <w:sz w:val="18"/>
                <w:szCs w:val="18"/>
                <w:lang w:val="en-GB"/>
              </w:rPr>
              <w:t>9</w:t>
            </w:r>
            <w:r w:rsidR="00717631">
              <w:rPr>
                <w:rFonts w:ascii="Arial" w:hAnsi="Arial" w:cs="Arial"/>
                <w:color w:val="auto"/>
                <w:sz w:val="18"/>
                <w:szCs w:val="18"/>
                <w:lang w:val="en-GB"/>
              </w:rPr>
              <w:t>, Figure 1</w:t>
            </w:r>
          </w:p>
        </w:tc>
      </w:tr>
      <w:tr w:rsidR="0065661C" w:rsidRPr="00F54BD9" w14:paraId="06966308" w14:textId="77777777" w:rsidTr="00AD3F24">
        <w:trPr>
          <w:trHeight w:val="48"/>
        </w:trPr>
        <w:tc>
          <w:tcPr>
            <w:tcW w:w="2126" w:type="dxa"/>
            <w:vMerge/>
            <w:tcBorders>
              <w:left w:val="single" w:sz="5" w:space="0" w:color="000000"/>
              <w:bottom w:val="single" w:sz="5" w:space="0" w:color="000000"/>
              <w:right w:val="single" w:sz="5" w:space="0" w:color="000000"/>
            </w:tcBorders>
          </w:tcPr>
          <w:p w14:paraId="695F0ED0" w14:textId="77777777" w:rsidR="0065661C" w:rsidRPr="00D95BD1" w:rsidRDefault="0065661C" w:rsidP="0036501A">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7EC82F8E"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16b</w:t>
            </w:r>
          </w:p>
        </w:tc>
        <w:tc>
          <w:tcPr>
            <w:tcW w:w="12030" w:type="dxa"/>
            <w:tcBorders>
              <w:top w:val="single" w:sz="5" w:space="0" w:color="000000"/>
              <w:left w:val="single" w:sz="5" w:space="0" w:color="000000"/>
              <w:bottom w:val="single" w:sz="5" w:space="0" w:color="000000"/>
              <w:right w:val="single" w:sz="5" w:space="0" w:color="000000"/>
            </w:tcBorders>
          </w:tcPr>
          <w:p w14:paraId="60D54D4D"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Cite studies that might appear to meet the inclusion criteria, but which were excluded, and explain why they were excluded.</w:t>
            </w:r>
          </w:p>
        </w:tc>
        <w:tc>
          <w:tcPr>
            <w:tcW w:w="1314" w:type="dxa"/>
            <w:tcBorders>
              <w:top w:val="single" w:sz="5" w:space="0" w:color="000000"/>
              <w:left w:val="single" w:sz="5" w:space="0" w:color="000000"/>
              <w:bottom w:val="single" w:sz="5" w:space="0" w:color="000000"/>
              <w:right w:val="single" w:sz="5" w:space="0" w:color="000000"/>
            </w:tcBorders>
          </w:tcPr>
          <w:p w14:paraId="72036068" w14:textId="44A57086" w:rsidR="0065661C" w:rsidRPr="00D95BD1" w:rsidRDefault="004B144F"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S6-15</w:t>
            </w:r>
          </w:p>
        </w:tc>
      </w:tr>
      <w:tr w:rsidR="0065661C" w:rsidRPr="00F54BD9" w14:paraId="22C5CEB6" w14:textId="77777777" w:rsidTr="00AD3F24">
        <w:trPr>
          <w:trHeight w:val="103"/>
        </w:trPr>
        <w:tc>
          <w:tcPr>
            <w:tcW w:w="2126" w:type="dxa"/>
            <w:tcBorders>
              <w:top w:val="single" w:sz="5" w:space="0" w:color="000000"/>
              <w:left w:val="single" w:sz="5" w:space="0" w:color="000000"/>
              <w:bottom w:val="single" w:sz="5" w:space="0" w:color="000000"/>
              <w:right w:val="single" w:sz="5" w:space="0" w:color="000000"/>
            </w:tcBorders>
          </w:tcPr>
          <w:p w14:paraId="5261D716"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0E855524"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17</w:t>
            </w:r>
          </w:p>
        </w:tc>
        <w:tc>
          <w:tcPr>
            <w:tcW w:w="12030" w:type="dxa"/>
            <w:tcBorders>
              <w:top w:val="single" w:sz="5" w:space="0" w:color="000000"/>
              <w:left w:val="single" w:sz="5" w:space="0" w:color="000000"/>
              <w:bottom w:val="single" w:sz="5" w:space="0" w:color="000000"/>
              <w:right w:val="single" w:sz="5" w:space="0" w:color="000000"/>
            </w:tcBorders>
          </w:tcPr>
          <w:p w14:paraId="2C1FFA01"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Cite each included study and present its characteristics.</w:t>
            </w:r>
          </w:p>
        </w:tc>
        <w:tc>
          <w:tcPr>
            <w:tcW w:w="1314" w:type="dxa"/>
            <w:tcBorders>
              <w:top w:val="single" w:sz="5" w:space="0" w:color="000000"/>
              <w:left w:val="single" w:sz="5" w:space="0" w:color="000000"/>
              <w:bottom w:val="single" w:sz="5" w:space="0" w:color="000000"/>
              <w:right w:val="single" w:sz="5" w:space="0" w:color="000000"/>
            </w:tcBorders>
          </w:tcPr>
          <w:p w14:paraId="61C6CD7B" w14:textId="15A1E467" w:rsidR="0065661C" w:rsidRPr="00D95BD1" w:rsidRDefault="004B144F"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S16-17</w:t>
            </w:r>
          </w:p>
        </w:tc>
      </w:tr>
      <w:tr w:rsidR="0065661C" w:rsidRPr="00F54BD9" w14:paraId="1DF08598"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1997EC98"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45C39D7"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18</w:t>
            </w:r>
          </w:p>
        </w:tc>
        <w:tc>
          <w:tcPr>
            <w:tcW w:w="12030" w:type="dxa"/>
            <w:tcBorders>
              <w:top w:val="single" w:sz="5" w:space="0" w:color="000000"/>
              <w:left w:val="single" w:sz="5" w:space="0" w:color="000000"/>
              <w:bottom w:val="single" w:sz="5" w:space="0" w:color="000000"/>
              <w:right w:val="single" w:sz="5" w:space="0" w:color="000000"/>
            </w:tcBorders>
          </w:tcPr>
          <w:p w14:paraId="1123D6E8"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Present assessments of risk of bias for each included study.</w:t>
            </w:r>
          </w:p>
        </w:tc>
        <w:tc>
          <w:tcPr>
            <w:tcW w:w="1314" w:type="dxa"/>
            <w:tcBorders>
              <w:top w:val="single" w:sz="5" w:space="0" w:color="000000"/>
              <w:left w:val="single" w:sz="5" w:space="0" w:color="000000"/>
              <w:bottom w:val="single" w:sz="5" w:space="0" w:color="000000"/>
              <w:right w:val="single" w:sz="5" w:space="0" w:color="000000"/>
            </w:tcBorders>
          </w:tcPr>
          <w:p w14:paraId="26F8480B" w14:textId="7DB3CF03" w:rsidR="0065661C" w:rsidRPr="00505246" w:rsidRDefault="004B144F" w:rsidP="0036501A">
            <w:pPr>
              <w:pStyle w:val="Default"/>
              <w:spacing w:before="40" w:after="40"/>
              <w:rPr>
                <w:rFonts w:ascii="Arial" w:hAnsi="Arial" w:cs="Arial"/>
                <w:color w:val="auto"/>
                <w:sz w:val="18"/>
                <w:szCs w:val="18"/>
                <w:lang w:val="en-GB"/>
              </w:rPr>
            </w:pPr>
            <w:r>
              <w:rPr>
                <w:rFonts w:ascii="Arial" w:hAnsi="Arial" w:cs="Arial"/>
                <w:color w:val="auto"/>
                <w:sz w:val="18"/>
                <w:szCs w:val="18"/>
                <w:lang w:val="en-GB"/>
              </w:rPr>
              <w:t>S24</w:t>
            </w:r>
          </w:p>
        </w:tc>
      </w:tr>
      <w:tr w:rsidR="0065661C" w:rsidRPr="00F54BD9" w14:paraId="7B4F0DE0" w14:textId="77777777" w:rsidTr="007640C5">
        <w:trPr>
          <w:trHeight w:val="48"/>
        </w:trPr>
        <w:tc>
          <w:tcPr>
            <w:tcW w:w="2126" w:type="dxa"/>
            <w:tcBorders>
              <w:top w:val="single" w:sz="5" w:space="0" w:color="000000"/>
              <w:left w:val="single" w:sz="5" w:space="0" w:color="000000"/>
              <w:bottom w:val="single" w:sz="5" w:space="0" w:color="000000"/>
              <w:right w:val="single" w:sz="5" w:space="0" w:color="000000"/>
            </w:tcBorders>
          </w:tcPr>
          <w:p w14:paraId="2F41E984"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EA849DE" w14:textId="77777777" w:rsidR="0065661C" w:rsidRPr="00D95BD1" w:rsidRDefault="0065661C" w:rsidP="0036501A">
            <w:pPr>
              <w:pStyle w:val="Default"/>
              <w:spacing w:before="40" w:after="40"/>
              <w:jc w:val="right"/>
              <w:rPr>
                <w:rFonts w:ascii="Arial" w:hAnsi="Arial" w:cs="Arial"/>
                <w:sz w:val="18"/>
                <w:szCs w:val="18"/>
                <w:lang w:val="en-GB"/>
              </w:rPr>
            </w:pPr>
            <w:r w:rsidRPr="00D95BD1">
              <w:rPr>
                <w:rFonts w:ascii="Arial" w:hAnsi="Arial" w:cs="Arial"/>
                <w:sz w:val="18"/>
                <w:szCs w:val="18"/>
                <w:lang w:val="en-GB"/>
              </w:rPr>
              <w:t>19</w:t>
            </w:r>
          </w:p>
        </w:tc>
        <w:tc>
          <w:tcPr>
            <w:tcW w:w="12030" w:type="dxa"/>
            <w:tcBorders>
              <w:top w:val="single" w:sz="5" w:space="0" w:color="000000"/>
              <w:left w:val="single" w:sz="5" w:space="0" w:color="000000"/>
              <w:bottom w:val="single" w:sz="5" w:space="0" w:color="000000"/>
              <w:right w:val="single" w:sz="5" w:space="0" w:color="000000"/>
            </w:tcBorders>
          </w:tcPr>
          <w:p w14:paraId="6926861D" w14:textId="77777777" w:rsidR="0065661C" w:rsidRPr="00D95BD1" w:rsidRDefault="0065661C" w:rsidP="0036501A">
            <w:pPr>
              <w:pStyle w:val="Default"/>
              <w:spacing w:before="40" w:after="40"/>
              <w:rPr>
                <w:rFonts w:ascii="Arial" w:hAnsi="Arial" w:cs="Arial"/>
                <w:sz w:val="18"/>
                <w:szCs w:val="18"/>
                <w:lang w:val="en-GB"/>
              </w:rPr>
            </w:pPr>
            <w:r w:rsidRPr="00D95BD1">
              <w:rPr>
                <w:rFonts w:ascii="Arial" w:hAnsi="Arial" w:cs="Arial"/>
                <w:sz w:val="18"/>
                <w:szCs w:val="18"/>
                <w:lang w:val="en-GB"/>
              </w:rPr>
              <w:t>For all outcomes, present, for each study: (a) summary statistics for each group (where appropriate) and (b) an effect estimate and its precision (e.g. confidence/credible interval), ideally using structured tables or plots.</w:t>
            </w:r>
          </w:p>
        </w:tc>
        <w:tc>
          <w:tcPr>
            <w:tcW w:w="1314" w:type="dxa"/>
            <w:tcBorders>
              <w:top w:val="single" w:sz="5" w:space="0" w:color="000000"/>
              <w:left w:val="single" w:sz="5" w:space="0" w:color="000000"/>
              <w:bottom w:val="single" w:sz="5" w:space="0" w:color="000000"/>
              <w:right w:val="single" w:sz="5" w:space="0" w:color="000000"/>
            </w:tcBorders>
            <w:vAlign w:val="center"/>
          </w:tcPr>
          <w:p w14:paraId="05F3F6C8" w14:textId="78DD2C6D" w:rsidR="0065661C" w:rsidRPr="00D95BD1" w:rsidRDefault="00E15D73" w:rsidP="007640C5">
            <w:pPr>
              <w:pStyle w:val="Default"/>
              <w:spacing w:before="40" w:after="40"/>
              <w:rPr>
                <w:rFonts w:ascii="Arial" w:hAnsi="Arial" w:cs="Arial"/>
                <w:color w:val="auto"/>
                <w:sz w:val="18"/>
                <w:szCs w:val="18"/>
                <w:lang w:val="en-GB"/>
              </w:rPr>
            </w:pPr>
            <w:r>
              <w:rPr>
                <w:rFonts w:ascii="Arial" w:hAnsi="Arial" w:cs="Arial"/>
                <w:color w:val="auto"/>
                <w:sz w:val="18"/>
                <w:szCs w:val="18"/>
                <w:lang w:val="en-GB"/>
              </w:rPr>
              <w:t>9</w:t>
            </w:r>
            <w:r w:rsidR="002223AE">
              <w:rPr>
                <w:rFonts w:ascii="Arial" w:hAnsi="Arial" w:cs="Arial"/>
                <w:color w:val="auto"/>
                <w:sz w:val="18"/>
                <w:szCs w:val="18"/>
                <w:lang w:val="en-GB"/>
              </w:rPr>
              <w:t>-</w:t>
            </w:r>
            <w:r>
              <w:rPr>
                <w:rFonts w:ascii="Arial" w:hAnsi="Arial" w:cs="Arial"/>
                <w:color w:val="auto"/>
                <w:sz w:val="18"/>
                <w:szCs w:val="18"/>
                <w:lang w:val="en-GB"/>
              </w:rPr>
              <w:t>11</w:t>
            </w:r>
            <w:r w:rsidR="002223AE">
              <w:rPr>
                <w:rFonts w:ascii="Arial" w:hAnsi="Arial" w:cs="Arial"/>
                <w:color w:val="auto"/>
                <w:sz w:val="18"/>
                <w:szCs w:val="18"/>
                <w:lang w:val="en-GB"/>
              </w:rPr>
              <w:t xml:space="preserve">; </w:t>
            </w:r>
            <w:r w:rsidR="001F54EA">
              <w:rPr>
                <w:rFonts w:ascii="Arial" w:hAnsi="Arial" w:cs="Arial"/>
                <w:color w:val="auto"/>
                <w:sz w:val="18"/>
                <w:szCs w:val="18"/>
                <w:lang w:val="en-GB"/>
              </w:rPr>
              <w:t>Figures 2-4; Figures S1-S8</w:t>
            </w:r>
          </w:p>
        </w:tc>
      </w:tr>
      <w:tr w:rsidR="00B1187B" w:rsidRPr="00F54BD9" w14:paraId="3A0E5FCE" w14:textId="77777777" w:rsidTr="0036501A">
        <w:trPr>
          <w:trHeight w:val="48"/>
        </w:trPr>
        <w:tc>
          <w:tcPr>
            <w:tcW w:w="2126" w:type="dxa"/>
            <w:vMerge w:val="restart"/>
            <w:tcBorders>
              <w:top w:val="single" w:sz="5" w:space="0" w:color="000000"/>
              <w:left w:val="single" w:sz="5" w:space="0" w:color="000000"/>
              <w:right w:val="single" w:sz="5" w:space="0" w:color="000000"/>
            </w:tcBorders>
          </w:tcPr>
          <w:p w14:paraId="22D4458F"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47D4A1A"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20a</w:t>
            </w:r>
          </w:p>
        </w:tc>
        <w:tc>
          <w:tcPr>
            <w:tcW w:w="12030" w:type="dxa"/>
            <w:tcBorders>
              <w:top w:val="single" w:sz="5" w:space="0" w:color="000000"/>
              <w:left w:val="single" w:sz="5" w:space="0" w:color="000000"/>
              <w:bottom w:val="single" w:sz="5" w:space="0" w:color="000000"/>
              <w:right w:val="single" w:sz="5" w:space="0" w:color="000000"/>
            </w:tcBorders>
          </w:tcPr>
          <w:p w14:paraId="1590A868"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For each synthesis, briefly summarise the characteristics and risk of bias among contributing studies.</w:t>
            </w:r>
          </w:p>
        </w:tc>
        <w:tc>
          <w:tcPr>
            <w:tcW w:w="1314" w:type="dxa"/>
            <w:tcBorders>
              <w:top w:val="single" w:sz="5" w:space="0" w:color="000000"/>
              <w:left w:val="single" w:sz="5" w:space="0" w:color="000000"/>
              <w:bottom w:val="single" w:sz="5" w:space="0" w:color="000000"/>
              <w:right w:val="single" w:sz="5" w:space="0" w:color="000000"/>
            </w:tcBorders>
            <w:vAlign w:val="center"/>
          </w:tcPr>
          <w:p w14:paraId="699952E7" w14:textId="60314959" w:rsidR="00B1187B" w:rsidRPr="00D95BD1" w:rsidRDefault="002223AE"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S</w:t>
            </w:r>
            <w:r w:rsidR="008A1127">
              <w:rPr>
                <w:rFonts w:ascii="Arial" w:hAnsi="Arial" w:cs="Arial"/>
                <w:color w:val="auto"/>
                <w:sz w:val="18"/>
                <w:szCs w:val="18"/>
                <w:lang w:val="en-GB"/>
              </w:rPr>
              <w:t>24</w:t>
            </w:r>
          </w:p>
        </w:tc>
      </w:tr>
      <w:tr w:rsidR="00B1187B" w:rsidRPr="00D95BD1" w14:paraId="70E41B16" w14:textId="77777777" w:rsidTr="0036501A">
        <w:trPr>
          <w:trHeight w:val="203"/>
        </w:trPr>
        <w:tc>
          <w:tcPr>
            <w:tcW w:w="2126" w:type="dxa"/>
            <w:vMerge/>
            <w:tcBorders>
              <w:left w:val="single" w:sz="5" w:space="0" w:color="000000"/>
              <w:right w:val="single" w:sz="5" w:space="0" w:color="000000"/>
            </w:tcBorders>
          </w:tcPr>
          <w:p w14:paraId="547E2D4A"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079C465B"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20b</w:t>
            </w:r>
          </w:p>
        </w:tc>
        <w:tc>
          <w:tcPr>
            <w:tcW w:w="12030" w:type="dxa"/>
            <w:tcBorders>
              <w:top w:val="single" w:sz="5" w:space="0" w:color="000000"/>
              <w:left w:val="single" w:sz="5" w:space="0" w:color="000000"/>
              <w:bottom w:val="single" w:sz="5" w:space="0" w:color="000000"/>
              <w:right w:val="single" w:sz="5" w:space="0" w:color="000000"/>
            </w:tcBorders>
          </w:tcPr>
          <w:p w14:paraId="1143B5B4"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14" w:type="dxa"/>
            <w:tcBorders>
              <w:top w:val="single" w:sz="5" w:space="0" w:color="000000"/>
              <w:left w:val="single" w:sz="5" w:space="0" w:color="000000"/>
              <w:bottom w:val="single" w:sz="5" w:space="0" w:color="000000"/>
              <w:right w:val="single" w:sz="5" w:space="0" w:color="000000"/>
            </w:tcBorders>
            <w:vAlign w:val="center"/>
          </w:tcPr>
          <w:p w14:paraId="6D9E670C" w14:textId="6EDBAF1D" w:rsidR="00B1187B" w:rsidRPr="00D95BD1" w:rsidRDefault="00E15D73"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9</w:t>
            </w:r>
            <w:r w:rsidR="008A1127">
              <w:rPr>
                <w:rFonts w:ascii="Arial" w:hAnsi="Arial" w:cs="Arial"/>
                <w:color w:val="auto"/>
                <w:sz w:val="18"/>
                <w:szCs w:val="18"/>
                <w:lang w:val="en-GB"/>
              </w:rPr>
              <w:t>-</w:t>
            </w:r>
            <w:r>
              <w:rPr>
                <w:rFonts w:ascii="Arial" w:hAnsi="Arial" w:cs="Arial"/>
                <w:color w:val="auto"/>
                <w:sz w:val="18"/>
                <w:szCs w:val="18"/>
                <w:lang w:val="en-GB"/>
              </w:rPr>
              <w:t>11</w:t>
            </w:r>
            <w:r w:rsidR="008A1127">
              <w:rPr>
                <w:rFonts w:ascii="Arial" w:hAnsi="Arial" w:cs="Arial"/>
                <w:color w:val="auto"/>
                <w:sz w:val="18"/>
                <w:szCs w:val="18"/>
                <w:lang w:val="en-GB"/>
              </w:rPr>
              <w:t>; Figures 2-4; Figures S1-S8</w:t>
            </w:r>
          </w:p>
        </w:tc>
      </w:tr>
      <w:tr w:rsidR="00B1187B" w:rsidRPr="00F54BD9" w14:paraId="4DB96655" w14:textId="77777777" w:rsidTr="00F46F9D">
        <w:trPr>
          <w:trHeight w:val="48"/>
        </w:trPr>
        <w:tc>
          <w:tcPr>
            <w:tcW w:w="2126" w:type="dxa"/>
            <w:vMerge/>
            <w:tcBorders>
              <w:left w:val="single" w:sz="5" w:space="0" w:color="000000"/>
              <w:right w:val="single" w:sz="5" w:space="0" w:color="000000"/>
            </w:tcBorders>
          </w:tcPr>
          <w:p w14:paraId="79F01233"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09F72E6F"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20c</w:t>
            </w:r>
          </w:p>
        </w:tc>
        <w:tc>
          <w:tcPr>
            <w:tcW w:w="12030" w:type="dxa"/>
            <w:tcBorders>
              <w:top w:val="single" w:sz="5" w:space="0" w:color="000000"/>
              <w:left w:val="single" w:sz="5" w:space="0" w:color="000000"/>
              <w:bottom w:val="single" w:sz="5" w:space="0" w:color="000000"/>
              <w:right w:val="single" w:sz="5" w:space="0" w:color="000000"/>
            </w:tcBorders>
          </w:tcPr>
          <w:p w14:paraId="6ABD0E32"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Present results of all investigations of possible causes of heterogeneity among study results.</w:t>
            </w:r>
          </w:p>
        </w:tc>
        <w:tc>
          <w:tcPr>
            <w:tcW w:w="131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1D68501" w14:textId="16615767" w:rsidR="00B1187B" w:rsidRPr="00D95BD1" w:rsidRDefault="00E15D73"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9-11</w:t>
            </w:r>
            <w:r w:rsidR="008A1127">
              <w:rPr>
                <w:rFonts w:ascii="Arial" w:hAnsi="Arial" w:cs="Arial"/>
                <w:color w:val="auto"/>
                <w:sz w:val="18"/>
                <w:szCs w:val="18"/>
                <w:lang w:val="en-GB"/>
              </w:rPr>
              <w:t>; Figures 2-4; Figures S1-S8</w:t>
            </w:r>
          </w:p>
        </w:tc>
      </w:tr>
      <w:tr w:rsidR="00B1187B" w:rsidRPr="00F54BD9" w14:paraId="162CDD22" w14:textId="77777777" w:rsidTr="0036501A">
        <w:trPr>
          <w:trHeight w:val="48"/>
        </w:trPr>
        <w:tc>
          <w:tcPr>
            <w:tcW w:w="2126" w:type="dxa"/>
            <w:vMerge/>
            <w:tcBorders>
              <w:left w:val="single" w:sz="5" w:space="0" w:color="000000"/>
              <w:bottom w:val="single" w:sz="5" w:space="0" w:color="000000"/>
              <w:right w:val="single" w:sz="5" w:space="0" w:color="000000"/>
            </w:tcBorders>
          </w:tcPr>
          <w:p w14:paraId="5C97A52B"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5" w:space="0" w:color="000000"/>
              <w:bottom w:val="single" w:sz="5" w:space="0" w:color="000000"/>
              <w:right w:val="single" w:sz="5" w:space="0" w:color="000000"/>
            </w:tcBorders>
          </w:tcPr>
          <w:p w14:paraId="40A837BD"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20d</w:t>
            </w:r>
          </w:p>
        </w:tc>
        <w:tc>
          <w:tcPr>
            <w:tcW w:w="12030" w:type="dxa"/>
            <w:tcBorders>
              <w:top w:val="single" w:sz="5" w:space="0" w:color="000000"/>
              <w:left w:val="single" w:sz="5" w:space="0" w:color="000000"/>
              <w:bottom w:val="single" w:sz="5" w:space="0" w:color="000000"/>
              <w:right w:val="single" w:sz="5" w:space="0" w:color="000000"/>
            </w:tcBorders>
          </w:tcPr>
          <w:p w14:paraId="106F34B1"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Present results of all sensitivity analyses conducted to assess the robustness of the synthesized results.</w:t>
            </w:r>
          </w:p>
        </w:tc>
        <w:tc>
          <w:tcPr>
            <w:tcW w:w="1314" w:type="dxa"/>
            <w:tcBorders>
              <w:top w:val="single" w:sz="5" w:space="0" w:color="000000"/>
              <w:left w:val="single" w:sz="5" w:space="0" w:color="000000"/>
              <w:bottom w:val="single" w:sz="5" w:space="0" w:color="000000"/>
              <w:right w:val="single" w:sz="5" w:space="0" w:color="000000"/>
            </w:tcBorders>
            <w:vAlign w:val="center"/>
          </w:tcPr>
          <w:p w14:paraId="1545146A" w14:textId="4F53A7BD" w:rsidR="00B1187B" w:rsidRPr="00D95BD1" w:rsidRDefault="008A1127"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S18-19</w:t>
            </w:r>
          </w:p>
        </w:tc>
      </w:tr>
      <w:tr w:rsidR="00B1187B" w:rsidRPr="00F54BD9" w14:paraId="5B05E460"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522C24C9"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028C1F25"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21</w:t>
            </w:r>
          </w:p>
        </w:tc>
        <w:tc>
          <w:tcPr>
            <w:tcW w:w="12030" w:type="dxa"/>
            <w:tcBorders>
              <w:top w:val="single" w:sz="5" w:space="0" w:color="000000"/>
              <w:left w:val="single" w:sz="5" w:space="0" w:color="000000"/>
              <w:bottom w:val="single" w:sz="5" w:space="0" w:color="000000"/>
              <w:right w:val="single" w:sz="5" w:space="0" w:color="000000"/>
            </w:tcBorders>
          </w:tcPr>
          <w:p w14:paraId="5493860A"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Present assessments of risk of bias due to missing results (arising from reporting biases) for each synthesis assessed.</w:t>
            </w:r>
          </w:p>
        </w:tc>
        <w:tc>
          <w:tcPr>
            <w:tcW w:w="1314" w:type="dxa"/>
            <w:tcBorders>
              <w:top w:val="single" w:sz="5" w:space="0" w:color="000000"/>
              <w:left w:val="single" w:sz="5" w:space="0" w:color="000000"/>
              <w:bottom w:val="single" w:sz="5" w:space="0" w:color="000000"/>
              <w:right w:val="single" w:sz="5" w:space="0" w:color="000000"/>
            </w:tcBorders>
          </w:tcPr>
          <w:p w14:paraId="3A89FEEF" w14:textId="6094E9A9" w:rsidR="00B1187B" w:rsidRPr="00D95BD1" w:rsidRDefault="0079465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S23; NA</w:t>
            </w:r>
          </w:p>
        </w:tc>
      </w:tr>
      <w:tr w:rsidR="00B1187B" w:rsidRPr="00F54BD9" w14:paraId="5AA1BDCE" w14:textId="77777777" w:rsidTr="00F46F9D">
        <w:trPr>
          <w:trHeight w:val="48"/>
        </w:trPr>
        <w:tc>
          <w:tcPr>
            <w:tcW w:w="2126" w:type="dxa"/>
            <w:tcBorders>
              <w:top w:val="single" w:sz="5" w:space="0" w:color="000000"/>
              <w:left w:val="single" w:sz="5" w:space="0" w:color="000000"/>
              <w:bottom w:val="single" w:sz="5" w:space="0" w:color="000000"/>
              <w:right w:val="single" w:sz="5" w:space="0" w:color="000000"/>
            </w:tcBorders>
          </w:tcPr>
          <w:p w14:paraId="0C1710A5"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BE62E47"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22</w:t>
            </w:r>
          </w:p>
        </w:tc>
        <w:tc>
          <w:tcPr>
            <w:tcW w:w="12030" w:type="dxa"/>
            <w:tcBorders>
              <w:top w:val="single" w:sz="5" w:space="0" w:color="000000"/>
              <w:left w:val="single" w:sz="5" w:space="0" w:color="000000"/>
              <w:bottom w:val="single" w:sz="5" w:space="0" w:color="000000"/>
              <w:right w:val="single" w:sz="5" w:space="0" w:color="000000"/>
            </w:tcBorders>
          </w:tcPr>
          <w:p w14:paraId="788A5DAA"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Present assessments of certainty (or confidence) in the body of evidence for each outcome assessed.</w:t>
            </w:r>
          </w:p>
        </w:tc>
        <w:tc>
          <w:tcPr>
            <w:tcW w:w="1314" w:type="dxa"/>
            <w:tcBorders>
              <w:top w:val="single" w:sz="5" w:space="0" w:color="000000"/>
              <w:left w:val="single" w:sz="5" w:space="0" w:color="000000"/>
              <w:bottom w:val="single" w:sz="5" w:space="0" w:color="000000"/>
              <w:right w:val="single" w:sz="5" w:space="0" w:color="000000"/>
            </w:tcBorders>
            <w:shd w:val="clear" w:color="auto" w:fill="auto"/>
          </w:tcPr>
          <w:p w14:paraId="6F3836F8" w14:textId="21439A76" w:rsidR="00B1187B" w:rsidRPr="00D95BD1" w:rsidRDefault="0079465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B1187B" w:rsidRPr="00D95BD1" w14:paraId="47001296"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9FB6F77" w14:textId="77777777" w:rsidR="00B1187B" w:rsidRPr="00D95BD1" w:rsidRDefault="00B1187B" w:rsidP="00B1187B">
            <w:pPr>
              <w:pStyle w:val="Default"/>
              <w:rPr>
                <w:rFonts w:ascii="Arial" w:hAnsi="Arial" w:cs="Arial"/>
                <w:sz w:val="18"/>
                <w:szCs w:val="18"/>
                <w:lang w:val="en-GB"/>
              </w:rPr>
            </w:pPr>
            <w:r w:rsidRPr="00D95BD1">
              <w:rPr>
                <w:rFonts w:ascii="Arial" w:hAnsi="Arial" w:cs="Arial"/>
                <w:b/>
                <w:bCs/>
                <w:sz w:val="18"/>
                <w:szCs w:val="18"/>
                <w:lang w:val="en-GB"/>
              </w:rPr>
              <w:t xml:space="preserve">DISCUSSION </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0DEFE3BA" w14:textId="77777777" w:rsidR="00B1187B" w:rsidRPr="00D95BD1" w:rsidRDefault="00B1187B" w:rsidP="00B1187B">
            <w:pPr>
              <w:pStyle w:val="Default"/>
              <w:jc w:val="center"/>
              <w:rPr>
                <w:rFonts w:ascii="Arial" w:hAnsi="Arial" w:cs="Arial"/>
                <w:color w:val="auto"/>
                <w:sz w:val="18"/>
                <w:szCs w:val="18"/>
                <w:lang w:val="en-GB"/>
              </w:rPr>
            </w:pPr>
          </w:p>
        </w:tc>
      </w:tr>
      <w:tr w:rsidR="00B1187B" w:rsidRPr="00F54BD9" w14:paraId="3D7D9D31" w14:textId="77777777" w:rsidTr="00B1187B">
        <w:trPr>
          <w:trHeight w:val="48"/>
        </w:trPr>
        <w:tc>
          <w:tcPr>
            <w:tcW w:w="2126" w:type="dxa"/>
            <w:vMerge w:val="restart"/>
            <w:tcBorders>
              <w:top w:val="single" w:sz="6" w:space="0" w:color="000000"/>
              <w:left w:val="single" w:sz="6" w:space="0" w:color="000000"/>
              <w:bottom w:val="single" w:sz="4" w:space="0" w:color="auto"/>
              <w:right w:val="single" w:sz="6" w:space="0" w:color="000000"/>
            </w:tcBorders>
          </w:tcPr>
          <w:p w14:paraId="68D5F149"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 xml:space="preserve">Discussion </w:t>
            </w:r>
          </w:p>
        </w:tc>
        <w:tc>
          <w:tcPr>
            <w:tcW w:w="587" w:type="dxa"/>
            <w:tcBorders>
              <w:top w:val="single" w:sz="5" w:space="0" w:color="000000"/>
              <w:left w:val="single" w:sz="6" w:space="0" w:color="000000"/>
              <w:bottom w:val="single" w:sz="5" w:space="0" w:color="000000"/>
              <w:right w:val="single" w:sz="5" w:space="0" w:color="000000"/>
            </w:tcBorders>
          </w:tcPr>
          <w:p w14:paraId="729673D4"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23a</w:t>
            </w:r>
          </w:p>
        </w:tc>
        <w:tc>
          <w:tcPr>
            <w:tcW w:w="12030" w:type="dxa"/>
            <w:tcBorders>
              <w:top w:val="single" w:sz="5" w:space="0" w:color="000000"/>
              <w:left w:val="single" w:sz="5" w:space="0" w:color="000000"/>
              <w:bottom w:val="single" w:sz="5" w:space="0" w:color="000000"/>
              <w:right w:val="single" w:sz="5" w:space="0" w:color="000000"/>
            </w:tcBorders>
          </w:tcPr>
          <w:p w14:paraId="10E684F4"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Provide a general interpretation of the results in the context of other evidence.</w:t>
            </w:r>
          </w:p>
        </w:tc>
        <w:tc>
          <w:tcPr>
            <w:tcW w:w="1314" w:type="dxa"/>
            <w:tcBorders>
              <w:top w:val="single" w:sz="5" w:space="0" w:color="000000"/>
              <w:left w:val="single" w:sz="5" w:space="0" w:color="000000"/>
              <w:bottom w:val="single" w:sz="5" w:space="0" w:color="000000"/>
              <w:right w:val="single" w:sz="5" w:space="0" w:color="000000"/>
            </w:tcBorders>
          </w:tcPr>
          <w:p w14:paraId="76873EB5" w14:textId="1A876690" w:rsidR="00B1187B" w:rsidRPr="00D95BD1" w:rsidRDefault="0079465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1</w:t>
            </w:r>
            <w:r w:rsidR="00876461">
              <w:rPr>
                <w:rFonts w:ascii="Arial" w:hAnsi="Arial" w:cs="Arial"/>
                <w:color w:val="auto"/>
                <w:sz w:val="18"/>
                <w:szCs w:val="18"/>
                <w:lang w:val="en-GB"/>
              </w:rPr>
              <w:t>2</w:t>
            </w:r>
            <w:r>
              <w:rPr>
                <w:rFonts w:ascii="Arial" w:hAnsi="Arial" w:cs="Arial"/>
                <w:color w:val="auto"/>
                <w:sz w:val="18"/>
                <w:szCs w:val="18"/>
                <w:lang w:val="en-GB"/>
              </w:rPr>
              <w:t>-1</w:t>
            </w:r>
            <w:r w:rsidR="00876461">
              <w:rPr>
                <w:rFonts w:ascii="Arial" w:hAnsi="Arial" w:cs="Arial"/>
                <w:color w:val="auto"/>
                <w:sz w:val="18"/>
                <w:szCs w:val="18"/>
                <w:lang w:val="en-GB"/>
              </w:rPr>
              <w:t>6</w:t>
            </w:r>
          </w:p>
        </w:tc>
      </w:tr>
      <w:tr w:rsidR="00B1187B" w:rsidRPr="00F54BD9" w14:paraId="08999F82" w14:textId="77777777" w:rsidTr="00B1187B">
        <w:trPr>
          <w:trHeight w:val="48"/>
        </w:trPr>
        <w:tc>
          <w:tcPr>
            <w:tcW w:w="2126" w:type="dxa"/>
            <w:vMerge/>
            <w:tcBorders>
              <w:top w:val="nil"/>
              <w:left w:val="single" w:sz="6" w:space="0" w:color="000000"/>
              <w:bottom w:val="single" w:sz="4" w:space="0" w:color="auto"/>
              <w:right w:val="single" w:sz="6" w:space="0" w:color="000000"/>
            </w:tcBorders>
          </w:tcPr>
          <w:p w14:paraId="170428F6"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15A415C6"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23b</w:t>
            </w:r>
          </w:p>
        </w:tc>
        <w:tc>
          <w:tcPr>
            <w:tcW w:w="12030" w:type="dxa"/>
            <w:tcBorders>
              <w:top w:val="single" w:sz="5" w:space="0" w:color="000000"/>
              <w:left w:val="single" w:sz="5" w:space="0" w:color="000000"/>
              <w:bottom w:val="single" w:sz="5" w:space="0" w:color="000000"/>
              <w:right w:val="single" w:sz="5" w:space="0" w:color="000000"/>
            </w:tcBorders>
          </w:tcPr>
          <w:p w14:paraId="52E40D71" w14:textId="127CD483" w:rsidR="00B1187B" w:rsidRPr="00D95BD1" w:rsidRDefault="00B1187B" w:rsidP="0087202C">
            <w:pPr>
              <w:pStyle w:val="Default"/>
              <w:tabs>
                <w:tab w:val="left" w:pos="10421"/>
              </w:tabs>
              <w:spacing w:before="40" w:after="40"/>
              <w:rPr>
                <w:rFonts w:ascii="Arial" w:hAnsi="Arial" w:cs="Arial"/>
                <w:sz w:val="18"/>
                <w:szCs w:val="18"/>
                <w:lang w:val="en-GB"/>
              </w:rPr>
            </w:pPr>
            <w:r w:rsidRPr="00D95BD1">
              <w:rPr>
                <w:rFonts w:ascii="Arial" w:hAnsi="Arial" w:cs="Arial"/>
                <w:sz w:val="18"/>
                <w:szCs w:val="18"/>
                <w:lang w:val="en-GB"/>
              </w:rPr>
              <w:t>Discuss any limitations of the evidence included in the review.</w:t>
            </w:r>
            <w:r w:rsidR="0087202C" w:rsidRPr="00D95BD1">
              <w:rPr>
                <w:rFonts w:ascii="Arial" w:hAnsi="Arial" w:cs="Arial"/>
                <w:sz w:val="18"/>
                <w:szCs w:val="18"/>
                <w:lang w:val="en-GB"/>
              </w:rPr>
              <w:tab/>
            </w:r>
          </w:p>
        </w:tc>
        <w:tc>
          <w:tcPr>
            <w:tcW w:w="1314" w:type="dxa"/>
            <w:tcBorders>
              <w:top w:val="single" w:sz="5" w:space="0" w:color="000000"/>
              <w:left w:val="single" w:sz="5" w:space="0" w:color="000000"/>
              <w:bottom w:val="single" w:sz="5" w:space="0" w:color="000000"/>
              <w:right w:val="single" w:sz="5" w:space="0" w:color="000000"/>
            </w:tcBorders>
          </w:tcPr>
          <w:p w14:paraId="11E490F4" w14:textId="5B5E2180" w:rsidR="00B1187B" w:rsidRPr="00D95BD1" w:rsidRDefault="0079465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1</w:t>
            </w:r>
            <w:r w:rsidR="00876461">
              <w:rPr>
                <w:rFonts w:ascii="Arial" w:hAnsi="Arial" w:cs="Arial"/>
                <w:color w:val="auto"/>
                <w:sz w:val="18"/>
                <w:szCs w:val="18"/>
                <w:lang w:val="en-GB"/>
              </w:rPr>
              <w:t>5-16</w:t>
            </w:r>
          </w:p>
        </w:tc>
      </w:tr>
      <w:tr w:rsidR="00B1187B" w:rsidRPr="00F54BD9" w14:paraId="636BD6A1" w14:textId="77777777" w:rsidTr="00B1187B">
        <w:trPr>
          <w:trHeight w:val="48"/>
        </w:trPr>
        <w:tc>
          <w:tcPr>
            <w:tcW w:w="2126" w:type="dxa"/>
            <w:vMerge/>
            <w:tcBorders>
              <w:top w:val="nil"/>
              <w:left w:val="single" w:sz="6" w:space="0" w:color="000000"/>
              <w:bottom w:val="single" w:sz="4" w:space="0" w:color="auto"/>
              <w:right w:val="single" w:sz="6" w:space="0" w:color="000000"/>
            </w:tcBorders>
          </w:tcPr>
          <w:p w14:paraId="088900EB"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4" w:space="0" w:color="auto"/>
              <w:right w:val="single" w:sz="5" w:space="0" w:color="000000"/>
            </w:tcBorders>
          </w:tcPr>
          <w:p w14:paraId="0AF4DDD0"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23c</w:t>
            </w:r>
          </w:p>
        </w:tc>
        <w:tc>
          <w:tcPr>
            <w:tcW w:w="12030" w:type="dxa"/>
            <w:tcBorders>
              <w:top w:val="single" w:sz="5" w:space="0" w:color="000000"/>
              <w:left w:val="single" w:sz="5" w:space="0" w:color="000000"/>
              <w:bottom w:val="single" w:sz="5" w:space="0" w:color="000000"/>
              <w:right w:val="single" w:sz="5" w:space="0" w:color="000000"/>
            </w:tcBorders>
          </w:tcPr>
          <w:p w14:paraId="6EEE2F01"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Discuss any limitations of the review processes used.</w:t>
            </w:r>
          </w:p>
        </w:tc>
        <w:tc>
          <w:tcPr>
            <w:tcW w:w="1314" w:type="dxa"/>
            <w:tcBorders>
              <w:top w:val="single" w:sz="5" w:space="0" w:color="000000"/>
              <w:left w:val="single" w:sz="5" w:space="0" w:color="000000"/>
              <w:bottom w:val="single" w:sz="5" w:space="0" w:color="000000"/>
              <w:right w:val="single" w:sz="5" w:space="0" w:color="000000"/>
            </w:tcBorders>
          </w:tcPr>
          <w:p w14:paraId="428E2D47" w14:textId="56ED82B9" w:rsidR="00B1187B" w:rsidRPr="00D95BD1" w:rsidRDefault="00876461"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15-16</w:t>
            </w:r>
          </w:p>
        </w:tc>
      </w:tr>
      <w:tr w:rsidR="00B1187B" w:rsidRPr="00F54BD9" w14:paraId="1DECA0FC" w14:textId="77777777" w:rsidTr="00B1187B">
        <w:trPr>
          <w:trHeight w:val="48"/>
        </w:trPr>
        <w:tc>
          <w:tcPr>
            <w:tcW w:w="2126" w:type="dxa"/>
            <w:vMerge/>
            <w:tcBorders>
              <w:top w:val="nil"/>
              <w:left w:val="single" w:sz="6" w:space="0" w:color="000000"/>
              <w:bottom w:val="single" w:sz="4" w:space="0" w:color="auto"/>
              <w:right w:val="single" w:sz="6" w:space="0" w:color="000000"/>
            </w:tcBorders>
          </w:tcPr>
          <w:p w14:paraId="3B15D686"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4" w:space="0" w:color="auto"/>
              <w:left w:val="single" w:sz="6" w:space="0" w:color="000000"/>
              <w:bottom w:val="single" w:sz="4" w:space="0" w:color="auto"/>
              <w:right w:val="single" w:sz="4" w:space="0" w:color="auto"/>
            </w:tcBorders>
          </w:tcPr>
          <w:p w14:paraId="4FD3AC12"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23d</w:t>
            </w:r>
          </w:p>
        </w:tc>
        <w:tc>
          <w:tcPr>
            <w:tcW w:w="12030" w:type="dxa"/>
            <w:tcBorders>
              <w:top w:val="single" w:sz="5" w:space="0" w:color="000000"/>
              <w:left w:val="single" w:sz="4" w:space="0" w:color="auto"/>
              <w:bottom w:val="double" w:sz="5" w:space="0" w:color="000000"/>
              <w:right w:val="single" w:sz="5" w:space="0" w:color="000000"/>
            </w:tcBorders>
          </w:tcPr>
          <w:p w14:paraId="067CFCC5"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Discuss implications of the results for practice, policy, and future research.</w:t>
            </w:r>
          </w:p>
        </w:tc>
        <w:tc>
          <w:tcPr>
            <w:tcW w:w="1314" w:type="dxa"/>
            <w:tcBorders>
              <w:top w:val="single" w:sz="5" w:space="0" w:color="000000"/>
              <w:left w:val="single" w:sz="5" w:space="0" w:color="000000"/>
              <w:bottom w:val="double" w:sz="5" w:space="0" w:color="000000"/>
              <w:right w:val="single" w:sz="5" w:space="0" w:color="000000"/>
            </w:tcBorders>
          </w:tcPr>
          <w:p w14:paraId="03F9B6F6" w14:textId="6A3B184B" w:rsidR="00B1187B" w:rsidRPr="00D95BD1" w:rsidRDefault="00876461"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16</w:t>
            </w:r>
          </w:p>
        </w:tc>
      </w:tr>
      <w:tr w:rsidR="00B1187B" w:rsidRPr="00D95BD1" w14:paraId="2E47704F" w14:textId="77777777" w:rsidTr="00AD3F24">
        <w:trPr>
          <w:trHeight w:val="24"/>
        </w:trPr>
        <w:tc>
          <w:tcPr>
            <w:tcW w:w="1474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9E89E12" w14:textId="77777777" w:rsidR="00B1187B" w:rsidRPr="00D95BD1" w:rsidRDefault="00B1187B" w:rsidP="00B1187B">
            <w:pPr>
              <w:pStyle w:val="Default"/>
              <w:rPr>
                <w:rFonts w:ascii="Arial" w:hAnsi="Arial" w:cs="Arial"/>
                <w:sz w:val="18"/>
                <w:szCs w:val="18"/>
                <w:lang w:val="en-GB"/>
              </w:rPr>
            </w:pPr>
            <w:r w:rsidRPr="00D95BD1">
              <w:rPr>
                <w:rFonts w:ascii="Arial" w:hAnsi="Arial" w:cs="Arial"/>
                <w:b/>
                <w:bCs/>
                <w:sz w:val="18"/>
                <w:szCs w:val="18"/>
                <w:lang w:val="en-GB"/>
              </w:rPr>
              <w:t>OTHER INFORMATION</w:t>
            </w:r>
          </w:p>
        </w:tc>
        <w:tc>
          <w:tcPr>
            <w:tcW w:w="1314" w:type="dxa"/>
            <w:tcBorders>
              <w:top w:val="double" w:sz="5" w:space="0" w:color="000000"/>
              <w:left w:val="single" w:sz="5" w:space="0" w:color="000000"/>
              <w:bottom w:val="single" w:sz="5" w:space="0" w:color="000000"/>
              <w:right w:val="single" w:sz="5" w:space="0" w:color="000000"/>
            </w:tcBorders>
            <w:shd w:val="clear" w:color="auto" w:fill="FFFFCC"/>
          </w:tcPr>
          <w:p w14:paraId="0C04C6B3" w14:textId="77777777" w:rsidR="00B1187B" w:rsidRPr="00D95BD1" w:rsidRDefault="00B1187B" w:rsidP="00B1187B">
            <w:pPr>
              <w:pStyle w:val="Default"/>
              <w:jc w:val="center"/>
              <w:rPr>
                <w:rFonts w:ascii="Arial" w:hAnsi="Arial" w:cs="Arial"/>
                <w:color w:val="auto"/>
                <w:sz w:val="18"/>
                <w:szCs w:val="18"/>
                <w:lang w:val="en-GB"/>
              </w:rPr>
            </w:pPr>
          </w:p>
        </w:tc>
      </w:tr>
      <w:tr w:rsidR="00B1187B" w:rsidRPr="001C0D06" w14:paraId="4960E9AB" w14:textId="77777777" w:rsidTr="00011FAE">
        <w:trPr>
          <w:trHeight w:val="48"/>
        </w:trPr>
        <w:tc>
          <w:tcPr>
            <w:tcW w:w="2126" w:type="dxa"/>
            <w:vMerge w:val="restart"/>
            <w:tcBorders>
              <w:top w:val="single" w:sz="6" w:space="0" w:color="000000"/>
              <w:left w:val="single" w:sz="6" w:space="0" w:color="000000"/>
              <w:bottom w:val="single" w:sz="4" w:space="0" w:color="auto"/>
              <w:right w:val="single" w:sz="6" w:space="0" w:color="000000"/>
            </w:tcBorders>
          </w:tcPr>
          <w:p w14:paraId="05AC51C8"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lastRenderedPageBreak/>
              <w:t>Registration and protocol</w:t>
            </w:r>
          </w:p>
        </w:tc>
        <w:tc>
          <w:tcPr>
            <w:tcW w:w="587" w:type="dxa"/>
            <w:tcBorders>
              <w:top w:val="single" w:sz="5" w:space="0" w:color="000000"/>
              <w:left w:val="single" w:sz="6" w:space="0" w:color="000000"/>
              <w:bottom w:val="single" w:sz="5" w:space="0" w:color="000000"/>
              <w:right w:val="single" w:sz="5" w:space="0" w:color="000000"/>
            </w:tcBorders>
          </w:tcPr>
          <w:p w14:paraId="3ECA1948"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24a</w:t>
            </w:r>
          </w:p>
        </w:tc>
        <w:tc>
          <w:tcPr>
            <w:tcW w:w="12030" w:type="dxa"/>
            <w:tcBorders>
              <w:top w:val="single" w:sz="5" w:space="0" w:color="000000"/>
              <w:left w:val="single" w:sz="5" w:space="0" w:color="000000"/>
              <w:bottom w:val="single" w:sz="5" w:space="0" w:color="000000"/>
              <w:right w:val="single" w:sz="5" w:space="0" w:color="000000"/>
            </w:tcBorders>
          </w:tcPr>
          <w:p w14:paraId="6A38BEC3"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Provide registration information for the review, including register name and registration number, or state that the review was not registered.</w:t>
            </w:r>
          </w:p>
        </w:tc>
        <w:tc>
          <w:tcPr>
            <w:tcW w:w="1314" w:type="dxa"/>
            <w:tcBorders>
              <w:top w:val="single" w:sz="5" w:space="0" w:color="000000"/>
              <w:left w:val="single" w:sz="5" w:space="0" w:color="000000"/>
              <w:bottom w:val="single" w:sz="5" w:space="0" w:color="000000"/>
              <w:right w:val="single" w:sz="5" w:space="0" w:color="000000"/>
            </w:tcBorders>
          </w:tcPr>
          <w:p w14:paraId="1DFB365A" w14:textId="4A4CBD80" w:rsidR="00B1187B" w:rsidRPr="00711544" w:rsidRDefault="0019601B" w:rsidP="00B1187B">
            <w:pPr>
              <w:pStyle w:val="Default"/>
              <w:spacing w:before="40" w:after="40"/>
              <w:rPr>
                <w:rFonts w:ascii="Arial" w:hAnsi="Arial" w:cs="Arial"/>
                <w:color w:val="auto"/>
                <w:sz w:val="18"/>
                <w:szCs w:val="18"/>
                <w:vertAlign w:val="superscript"/>
                <w:lang w:val="en-GB"/>
              </w:rPr>
            </w:pPr>
            <w:r w:rsidRPr="0076332F">
              <w:rPr>
                <w:rFonts w:ascii="Arial" w:hAnsi="Arial" w:cs="Arial"/>
                <w:color w:val="auto"/>
                <w:sz w:val="18"/>
                <w:szCs w:val="18"/>
                <w:lang w:val="en-GB"/>
              </w:rPr>
              <w:t>S</w:t>
            </w:r>
            <w:r w:rsidR="0076332F" w:rsidRPr="0076332F">
              <w:rPr>
                <w:rFonts w:ascii="Arial" w:hAnsi="Arial" w:cs="Arial"/>
                <w:color w:val="auto"/>
                <w:sz w:val="18"/>
                <w:szCs w:val="18"/>
                <w:lang w:val="en-GB"/>
              </w:rPr>
              <w:t>4</w:t>
            </w:r>
            <w:r w:rsidR="00711544" w:rsidRPr="00711544">
              <w:rPr>
                <w:rFonts w:ascii="Arial" w:hAnsi="Arial" w:cs="Arial"/>
                <w:color w:val="auto"/>
                <w:sz w:val="18"/>
                <w:szCs w:val="18"/>
                <w:vertAlign w:val="superscript"/>
                <w:lang w:val="en-GB"/>
              </w:rPr>
              <w:t>†</w:t>
            </w:r>
          </w:p>
        </w:tc>
      </w:tr>
      <w:tr w:rsidR="00B1187B" w:rsidRPr="00174711" w14:paraId="7BE50E66" w14:textId="77777777" w:rsidTr="00011FAE">
        <w:trPr>
          <w:trHeight w:val="57"/>
        </w:trPr>
        <w:tc>
          <w:tcPr>
            <w:tcW w:w="2126" w:type="dxa"/>
            <w:vMerge/>
            <w:tcBorders>
              <w:top w:val="nil"/>
              <w:left w:val="single" w:sz="6" w:space="0" w:color="000000"/>
              <w:bottom w:val="single" w:sz="4" w:space="0" w:color="auto"/>
              <w:right w:val="single" w:sz="6" w:space="0" w:color="000000"/>
            </w:tcBorders>
          </w:tcPr>
          <w:p w14:paraId="25F13032"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30D2B74C"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24b</w:t>
            </w:r>
          </w:p>
        </w:tc>
        <w:tc>
          <w:tcPr>
            <w:tcW w:w="12030" w:type="dxa"/>
            <w:tcBorders>
              <w:top w:val="single" w:sz="5" w:space="0" w:color="000000"/>
              <w:left w:val="single" w:sz="5" w:space="0" w:color="000000"/>
              <w:bottom w:val="single" w:sz="5" w:space="0" w:color="000000"/>
              <w:right w:val="single" w:sz="5" w:space="0" w:color="000000"/>
            </w:tcBorders>
          </w:tcPr>
          <w:p w14:paraId="1ECE9CE1"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Indicate where the review protocol can be accessed, or state that a protocol was not prepared.</w:t>
            </w:r>
          </w:p>
        </w:tc>
        <w:tc>
          <w:tcPr>
            <w:tcW w:w="1314" w:type="dxa"/>
            <w:tcBorders>
              <w:top w:val="single" w:sz="5" w:space="0" w:color="000000"/>
              <w:left w:val="single" w:sz="5" w:space="0" w:color="000000"/>
              <w:bottom w:val="single" w:sz="5" w:space="0" w:color="000000"/>
              <w:right w:val="single" w:sz="5" w:space="0" w:color="000000"/>
            </w:tcBorders>
          </w:tcPr>
          <w:p w14:paraId="7765150A" w14:textId="1C5FD005" w:rsidR="00B1187B" w:rsidRPr="00D95BD1" w:rsidRDefault="00796B0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B1187B" w:rsidRPr="00174711" w14:paraId="73B55FB5" w14:textId="77777777" w:rsidTr="00011FAE">
        <w:trPr>
          <w:trHeight w:val="48"/>
        </w:trPr>
        <w:tc>
          <w:tcPr>
            <w:tcW w:w="2126" w:type="dxa"/>
            <w:vMerge/>
            <w:tcBorders>
              <w:top w:val="nil"/>
              <w:left w:val="single" w:sz="6" w:space="0" w:color="000000"/>
              <w:bottom w:val="single" w:sz="4" w:space="0" w:color="auto"/>
              <w:right w:val="single" w:sz="6" w:space="0" w:color="000000"/>
            </w:tcBorders>
          </w:tcPr>
          <w:p w14:paraId="1D66634E" w14:textId="77777777" w:rsidR="00B1187B" w:rsidRPr="00D95BD1" w:rsidRDefault="00B1187B" w:rsidP="00B1187B">
            <w:pPr>
              <w:pStyle w:val="Default"/>
              <w:spacing w:before="40" w:after="40"/>
              <w:rPr>
                <w:rFonts w:ascii="Arial" w:hAnsi="Arial" w:cs="Arial"/>
                <w:sz w:val="18"/>
                <w:szCs w:val="18"/>
                <w:lang w:val="en-GB"/>
              </w:rPr>
            </w:pPr>
          </w:p>
        </w:tc>
        <w:tc>
          <w:tcPr>
            <w:tcW w:w="587" w:type="dxa"/>
            <w:tcBorders>
              <w:top w:val="single" w:sz="5" w:space="0" w:color="000000"/>
              <w:left w:val="single" w:sz="6" w:space="0" w:color="000000"/>
              <w:bottom w:val="single" w:sz="5" w:space="0" w:color="000000"/>
              <w:right w:val="single" w:sz="5" w:space="0" w:color="000000"/>
            </w:tcBorders>
          </w:tcPr>
          <w:p w14:paraId="7BFC71BD"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24c</w:t>
            </w:r>
          </w:p>
        </w:tc>
        <w:tc>
          <w:tcPr>
            <w:tcW w:w="12030" w:type="dxa"/>
            <w:tcBorders>
              <w:top w:val="single" w:sz="5" w:space="0" w:color="000000"/>
              <w:left w:val="single" w:sz="5" w:space="0" w:color="000000"/>
              <w:bottom w:val="single" w:sz="5" w:space="0" w:color="000000"/>
              <w:right w:val="single" w:sz="5" w:space="0" w:color="000000"/>
            </w:tcBorders>
          </w:tcPr>
          <w:p w14:paraId="1EA447AA"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Describe and explain any amendments to information provided at registration or in the protocol.</w:t>
            </w:r>
          </w:p>
        </w:tc>
        <w:tc>
          <w:tcPr>
            <w:tcW w:w="1314" w:type="dxa"/>
            <w:tcBorders>
              <w:top w:val="single" w:sz="5" w:space="0" w:color="000000"/>
              <w:left w:val="single" w:sz="5" w:space="0" w:color="000000"/>
              <w:bottom w:val="single" w:sz="5" w:space="0" w:color="000000"/>
              <w:right w:val="single" w:sz="5" w:space="0" w:color="000000"/>
            </w:tcBorders>
          </w:tcPr>
          <w:p w14:paraId="1F5DFCBB" w14:textId="221C22D1" w:rsidR="00B1187B" w:rsidRPr="00D95BD1" w:rsidRDefault="00796B02"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NA</w:t>
            </w:r>
          </w:p>
        </w:tc>
      </w:tr>
      <w:tr w:rsidR="00B1187B" w:rsidRPr="00F54BD9" w14:paraId="39065F93" w14:textId="77777777" w:rsidTr="00011FAE">
        <w:trPr>
          <w:trHeight w:val="48"/>
        </w:trPr>
        <w:tc>
          <w:tcPr>
            <w:tcW w:w="2126" w:type="dxa"/>
            <w:tcBorders>
              <w:top w:val="single" w:sz="4" w:space="0" w:color="auto"/>
              <w:left w:val="single" w:sz="5" w:space="0" w:color="000000"/>
              <w:bottom w:val="single" w:sz="5" w:space="0" w:color="000000"/>
              <w:right w:val="single" w:sz="5" w:space="0" w:color="000000"/>
            </w:tcBorders>
          </w:tcPr>
          <w:p w14:paraId="1025916D"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Support</w:t>
            </w:r>
          </w:p>
        </w:tc>
        <w:tc>
          <w:tcPr>
            <w:tcW w:w="587" w:type="dxa"/>
            <w:tcBorders>
              <w:top w:val="single" w:sz="5" w:space="0" w:color="000000"/>
              <w:left w:val="single" w:sz="5" w:space="0" w:color="000000"/>
              <w:bottom w:val="single" w:sz="5" w:space="0" w:color="000000"/>
              <w:right w:val="single" w:sz="5" w:space="0" w:color="000000"/>
            </w:tcBorders>
          </w:tcPr>
          <w:p w14:paraId="0C48C104"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25</w:t>
            </w:r>
          </w:p>
        </w:tc>
        <w:tc>
          <w:tcPr>
            <w:tcW w:w="12030" w:type="dxa"/>
            <w:tcBorders>
              <w:top w:val="single" w:sz="5" w:space="0" w:color="000000"/>
              <w:left w:val="single" w:sz="5" w:space="0" w:color="000000"/>
              <w:bottom w:val="single" w:sz="5" w:space="0" w:color="000000"/>
              <w:right w:val="single" w:sz="5" w:space="0" w:color="000000"/>
            </w:tcBorders>
          </w:tcPr>
          <w:p w14:paraId="5E2175B1"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Describe sources of financial or non-financial support for the review, and the role of the funders or sponsors in the review.</w:t>
            </w:r>
          </w:p>
        </w:tc>
        <w:tc>
          <w:tcPr>
            <w:tcW w:w="1314" w:type="dxa"/>
            <w:tcBorders>
              <w:top w:val="single" w:sz="5" w:space="0" w:color="000000"/>
              <w:left w:val="single" w:sz="5" w:space="0" w:color="000000"/>
              <w:bottom w:val="single" w:sz="5" w:space="0" w:color="000000"/>
              <w:right w:val="single" w:sz="5" w:space="0" w:color="000000"/>
            </w:tcBorders>
          </w:tcPr>
          <w:p w14:paraId="44ACECD4" w14:textId="4BD8AEB1" w:rsidR="00B1187B" w:rsidRPr="00D95BD1" w:rsidRDefault="00794652" w:rsidP="00B1187B">
            <w:pPr>
              <w:pStyle w:val="Default"/>
              <w:spacing w:before="40" w:after="40"/>
              <w:rPr>
                <w:rFonts w:ascii="Arial" w:hAnsi="Arial" w:cs="Arial"/>
                <w:color w:val="auto"/>
                <w:sz w:val="18"/>
                <w:szCs w:val="18"/>
                <w:lang w:val="en-GB"/>
              </w:rPr>
            </w:pPr>
            <w:r w:rsidRPr="0076332F">
              <w:rPr>
                <w:rFonts w:ascii="Arial" w:hAnsi="Arial" w:cs="Arial"/>
                <w:color w:val="auto"/>
                <w:sz w:val="18"/>
                <w:szCs w:val="18"/>
                <w:lang w:val="en-GB"/>
              </w:rPr>
              <w:t>S4</w:t>
            </w:r>
            <w:r w:rsidR="005E4A3A" w:rsidRPr="005E4A3A">
              <w:rPr>
                <w:rFonts w:ascii="Arial" w:hAnsi="Arial" w:cs="Arial"/>
                <w:color w:val="auto"/>
                <w:sz w:val="18"/>
                <w:szCs w:val="18"/>
                <w:vertAlign w:val="superscript"/>
                <w:lang w:val="en-GB"/>
              </w:rPr>
              <w:t>‡</w:t>
            </w:r>
          </w:p>
        </w:tc>
      </w:tr>
      <w:tr w:rsidR="00B1187B" w:rsidRPr="00F54BD9" w14:paraId="7FFB6851" w14:textId="77777777" w:rsidTr="00AD3F24">
        <w:trPr>
          <w:trHeight w:val="48"/>
        </w:trPr>
        <w:tc>
          <w:tcPr>
            <w:tcW w:w="2126" w:type="dxa"/>
            <w:tcBorders>
              <w:top w:val="single" w:sz="5" w:space="0" w:color="000000"/>
              <w:left w:val="single" w:sz="5" w:space="0" w:color="000000"/>
              <w:bottom w:val="single" w:sz="5" w:space="0" w:color="000000"/>
              <w:right w:val="single" w:sz="5" w:space="0" w:color="000000"/>
            </w:tcBorders>
          </w:tcPr>
          <w:p w14:paraId="448D6D15"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09EA0F0"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26</w:t>
            </w:r>
          </w:p>
        </w:tc>
        <w:tc>
          <w:tcPr>
            <w:tcW w:w="12030" w:type="dxa"/>
            <w:tcBorders>
              <w:top w:val="single" w:sz="5" w:space="0" w:color="000000"/>
              <w:left w:val="single" w:sz="5" w:space="0" w:color="000000"/>
              <w:bottom w:val="single" w:sz="5" w:space="0" w:color="000000"/>
              <w:right w:val="single" w:sz="5" w:space="0" w:color="000000"/>
            </w:tcBorders>
          </w:tcPr>
          <w:p w14:paraId="6090D6A6"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Declare any competing interests of review authors.</w:t>
            </w:r>
          </w:p>
        </w:tc>
        <w:tc>
          <w:tcPr>
            <w:tcW w:w="1314" w:type="dxa"/>
            <w:tcBorders>
              <w:top w:val="single" w:sz="5" w:space="0" w:color="000000"/>
              <w:left w:val="single" w:sz="5" w:space="0" w:color="000000"/>
              <w:bottom w:val="single" w:sz="5" w:space="0" w:color="000000"/>
              <w:right w:val="single" w:sz="5" w:space="0" w:color="000000"/>
            </w:tcBorders>
          </w:tcPr>
          <w:p w14:paraId="2F8798BD" w14:textId="501E3136" w:rsidR="00B1187B" w:rsidRPr="00D95BD1" w:rsidRDefault="006C0EF0" w:rsidP="00B1187B">
            <w:pPr>
              <w:pStyle w:val="Default"/>
              <w:spacing w:before="40" w:after="40"/>
              <w:rPr>
                <w:rFonts w:ascii="Arial" w:hAnsi="Arial" w:cs="Arial"/>
                <w:color w:val="auto"/>
                <w:sz w:val="18"/>
                <w:szCs w:val="18"/>
                <w:lang w:val="en-GB"/>
              </w:rPr>
            </w:pPr>
            <w:r>
              <w:rPr>
                <w:rFonts w:ascii="Arial" w:hAnsi="Arial" w:cs="Arial"/>
                <w:color w:val="auto"/>
                <w:sz w:val="18"/>
                <w:szCs w:val="18"/>
                <w:lang w:val="en-GB"/>
              </w:rPr>
              <w:t>1</w:t>
            </w:r>
          </w:p>
        </w:tc>
      </w:tr>
      <w:tr w:rsidR="00B1187B" w:rsidRPr="001C0D06" w14:paraId="23D80DD4" w14:textId="77777777" w:rsidTr="00F61151">
        <w:trPr>
          <w:trHeight w:val="219"/>
        </w:trPr>
        <w:tc>
          <w:tcPr>
            <w:tcW w:w="2126" w:type="dxa"/>
            <w:tcBorders>
              <w:top w:val="single" w:sz="5" w:space="0" w:color="000000"/>
              <w:left w:val="single" w:sz="5" w:space="0" w:color="000000"/>
              <w:bottom w:val="double" w:sz="5" w:space="0" w:color="000000"/>
              <w:right w:val="single" w:sz="5" w:space="0" w:color="000000"/>
            </w:tcBorders>
          </w:tcPr>
          <w:p w14:paraId="6ADDED93"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EF00DDF" w14:textId="77777777" w:rsidR="00B1187B" w:rsidRPr="00D95BD1" w:rsidRDefault="00B1187B" w:rsidP="00B1187B">
            <w:pPr>
              <w:pStyle w:val="Default"/>
              <w:spacing w:before="40" w:after="40"/>
              <w:jc w:val="right"/>
              <w:rPr>
                <w:rFonts w:ascii="Arial" w:hAnsi="Arial" w:cs="Arial"/>
                <w:sz w:val="18"/>
                <w:szCs w:val="18"/>
                <w:lang w:val="en-GB"/>
              </w:rPr>
            </w:pPr>
            <w:r w:rsidRPr="00D95BD1">
              <w:rPr>
                <w:rFonts w:ascii="Arial" w:hAnsi="Arial" w:cs="Arial"/>
                <w:sz w:val="18"/>
                <w:szCs w:val="18"/>
                <w:lang w:val="en-GB"/>
              </w:rPr>
              <w:t>27</w:t>
            </w:r>
          </w:p>
        </w:tc>
        <w:tc>
          <w:tcPr>
            <w:tcW w:w="12030" w:type="dxa"/>
            <w:tcBorders>
              <w:top w:val="single" w:sz="5" w:space="0" w:color="000000"/>
              <w:left w:val="single" w:sz="5" w:space="0" w:color="000000"/>
              <w:bottom w:val="double" w:sz="5" w:space="0" w:color="000000"/>
              <w:right w:val="single" w:sz="5" w:space="0" w:color="000000"/>
            </w:tcBorders>
          </w:tcPr>
          <w:p w14:paraId="3A510C63" w14:textId="77777777" w:rsidR="00B1187B" w:rsidRPr="00D95BD1" w:rsidRDefault="00B1187B" w:rsidP="00B1187B">
            <w:pPr>
              <w:pStyle w:val="Default"/>
              <w:spacing w:before="40" w:after="40"/>
              <w:rPr>
                <w:rFonts w:ascii="Arial" w:hAnsi="Arial" w:cs="Arial"/>
                <w:sz w:val="18"/>
                <w:szCs w:val="18"/>
                <w:lang w:val="en-GB"/>
              </w:rPr>
            </w:pPr>
            <w:r w:rsidRPr="00D95BD1">
              <w:rPr>
                <w:rFonts w:ascii="Arial" w:hAnsi="Arial" w:cs="Arial"/>
                <w:sz w:val="18"/>
                <w:szCs w:val="18"/>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1314" w:type="dxa"/>
            <w:tcBorders>
              <w:top w:val="single" w:sz="5" w:space="0" w:color="000000"/>
              <w:left w:val="single" w:sz="5" w:space="0" w:color="000000"/>
              <w:bottom w:val="double" w:sz="5" w:space="0" w:color="000000"/>
              <w:right w:val="single" w:sz="5" w:space="0" w:color="000000"/>
            </w:tcBorders>
            <w:vAlign w:val="center"/>
          </w:tcPr>
          <w:p w14:paraId="52550CC7" w14:textId="6C5677B4" w:rsidR="00B1187B" w:rsidRPr="00900E93" w:rsidRDefault="005E4A3A" w:rsidP="00F61151">
            <w:pPr>
              <w:pStyle w:val="Default"/>
              <w:spacing w:before="40" w:after="40"/>
              <w:rPr>
                <w:rFonts w:ascii="Arial" w:hAnsi="Arial" w:cs="Arial"/>
                <w:color w:val="auto"/>
                <w:sz w:val="18"/>
                <w:szCs w:val="18"/>
                <w:vertAlign w:val="superscript"/>
                <w:lang w:val="en-GB"/>
              </w:rPr>
            </w:pPr>
            <w:r w:rsidRPr="005E4A3A">
              <w:rPr>
                <w:rFonts w:ascii="Arial" w:hAnsi="Arial" w:cs="Arial"/>
                <w:color w:val="auto"/>
                <w:sz w:val="18"/>
                <w:szCs w:val="18"/>
                <w:lang w:val="en-GB"/>
              </w:rPr>
              <w:t>17</w:t>
            </w:r>
          </w:p>
        </w:tc>
      </w:tr>
    </w:tbl>
    <w:p w14:paraId="367436C3" w14:textId="77777777" w:rsidR="00711544" w:rsidRDefault="00711544">
      <w:pPr>
        <w:rPr>
          <w:rFonts w:ascii="Arial" w:hAnsi="Arial" w:cs="Arial"/>
          <w:b/>
          <w:bCs/>
          <w:sz w:val="24"/>
          <w:szCs w:val="24"/>
          <w:lang w:val="en-GB"/>
        </w:rPr>
      </w:pPr>
    </w:p>
    <w:p w14:paraId="4001EF96" w14:textId="77777777" w:rsidR="00392F46" w:rsidRDefault="00711544">
      <w:pPr>
        <w:rPr>
          <w:rFonts w:ascii="Arial" w:eastAsia="Times New Roman" w:hAnsi="Arial" w:cs="Arial"/>
          <w:color w:val="000000"/>
          <w:sz w:val="16"/>
          <w:szCs w:val="16"/>
          <w:lang w:val="en-GB" w:eastAsia="en-CA"/>
        </w:rPr>
      </w:pPr>
      <w:r w:rsidRPr="00161030">
        <w:rPr>
          <w:rFonts w:ascii="Arial" w:hAnsi="Arial" w:cs="Arial"/>
          <w:sz w:val="16"/>
          <w:szCs w:val="16"/>
          <w:vertAlign w:val="superscript"/>
          <w:lang w:val="en-GB"/>
        </w:rPr>
        <w:t>†</w:t>
      </w:r>
      <w:r w:rsidRPr="00161030">
        <w:rPr>
          <w:rFonts w:ascii="Arial" w:hAnsi="Arial" w:cs="Arial"/>
          <w:b/>
          <w:bCs/>
          <w:lang w:val="en-GB"/>
        </w:rPr>
        <w:t xml:space="preserve"> </w:t>
      </w:r>
      <w:r w:rsidR="00392F46" w:rsidRPr="00161030">
        <w:rPr>
          <w:rFonts w:ascii="Arial" w:eastAsia="Times New Roman" w:hAnsi="Arial" w:cs="Arial"/>
          <w:color w:val="000000"/>
          <w:sz w:val="16"/>
          <w:szCs w:val="16"/>
          <w:lang w:val="en-GB" w:eastAsia="en-CA"/>
        </w:rPr>
        <w:t>This review was not registered</w:t>
      </w:r>
    </w:p>
    <w:p w14:paraId="79DDBE87" w14:textId="2DA4A2BB" w:rsidR="00794652" w:rsidRDefault="005E4A3A" w:rsidP="005E4A3A">
      <w:pPr>
        <w:rPr>
          <w:rFonts w:ascii="Arial" w:hAnsi="Arial" w:cs="Arial"/>
          <w:sz w:val="16"/>
          <w:szCs w:val="16"/>
          <w:lang w:val="en-GB"/>
        </w:rPr>
      </w:pPr>
      <w:r w:rsidRPr="00161030">
        <w:rPr>
          <w:rFonts w:ascii="Arial" w:hAnsi="Arial" w:cs="Arial"/>
          <w:sz w:val="16"/>
          <w:szCs w:val="16"/>
          <w:vertAlign w:val="superscript"/>
          <w:lang w:val="en-GB"/>
        </w:rPr>
        <w:t xml:space="preserve">‡  </w:t>
      </w:r>
      <w:r w:rsidR="006C0EF0">
        <w:rPr>
          <w:rFonts w:ascii="Arial" w:hAnsi="Arial" w:cs="Arial"/>
          <w:b/>
          <w:bCs/>
          <w:sz w:val="24"/>
          <w:szCs w:val="24"/>
          <w:lang w:val="en-GB"/>
        </w:rPr>
        <w:t xml:space="preserve"> </w:t>
      </w:r>
      <w:r w:rsidR="006C0EF0" w:rsidRPr="00794652">
        <w:rPr>
          <w:rFonts w:ascii="Arial" w:hAnsi="Arial" w:cs="Arial"/>
          <w:sz w:val="16"/>
          <w:szCs w:val="16"/>
          <w:lang w:val="en-GB"/>
        </w:rPr>
        <w:t>This study was not funded</w:t>
      </w:r>
    </w:p>
    <w:p w14:paraId="677B9873" w14:textId="36258CB4" w:rsidR="004C48DA" w:rsidRPr="00794652" w:rsidRDefault="0065661C">
      <w:pPr>
        <w:rPr>
          <w:rFonts w:ascii="Arial" w:hAnsi="Arial" w:cs="Arial"/>
          <w:b/>
          <w:bCs/>
          <w:sz w:val="24"/>
          <w:szCs w:val="24"/>
          <w:vertAlign w:val="superscript"/>
          <w:lang w:val="en-GB"/>
        </w:rPr>
        <w:sectPr w:rsidR="004C48DA" w:rsidRPr="00794652" w:rsidSect="008571B4">
          <w:headerReference w:type="default" r:id="rId11"/>
          <w:pgSz w:w="16838" w:h="11906" w:orient="landscape"/>
          <w:pgMar w:top="1417" w:right="1417" w:bottom="1417" w:left="1417" w:header="708" w:footer="708" w:gutter="0"/>
          <w:cols w:space="708"/>
          <w:titlePg/>
          <w:docGrid w:linePitch="360"/>
        </w:sectPr>
      </w:pPr>
      <w:r w:rsidRPr="00794652">
        <w:rPr>
          <w:rFonts w:ascii="Arial" w:hAnsi="Arial" w:cs="Arial"/>
          <w:b/>
          <w:bCs/>
          <w:sz w:val="24"/>
          <w:szCs w:val="24"/>
          <w:vertAlign w:val="superscript"/>
          <w:lang w:val="en-GB"/>
        </w:rPr>
        <w:br w:type="page"/>
      </w:r>
    </w:p>
    <w:p w14:paraId="51489446" w14:textId="62AEA834" w:rsidR="00A94C6B" w:rsidRPr="00D95BD1" w:rsidRDefault="00A94C6B" w:rsidP="003F7255">
      <w:pPr>
        <w:rPr>
          <w:rFonts w:ascii="Arial" w:hAnsi="Arial" w:cs="Arial"/>
          <w:b/>
          <w:bCs/>
          <w:sz w:val="24"/>
          <w:szCs w:val="24"/>
          <w:lang w:val="en-GB"/>
        </w:rPr>
      </w:pPr>
      <w:r w:rsidRPr="00D95BD1">
        <w:rPr>
          <w:rFonts w:ascii="Arial" w:hAnsi="Arial" w:cs="Arial"/>
          <w:b/>
          <w:bCs/>
          <w:sz w:val="24"/>
          <w:szCs w:val="24"/>
          <w:lang w:val="en-GB"/>
        </w:rPr>
        <w:lastRenderedPageBreak/>
        <w:t>2</w:t>
      </w:r>
      <w:r w:rsidR="00970FDD">
        <w:rPr>
          <w:rFonts w:ascii="Arial" w:hAnsi="Arial" w:cs="Arial"/>
          <w:b/>
          <w:bCs/>
          <w:sz w:val="24"/>
          <w:szCs w:val="24"/>
          <w:lang w:val="en-GB"/>
        </w:rPr>
        <w:t xml:space="preserve"> </w:t>
      </w:r>
      <w:r w:rsidRPr="00D95BD1">
        <w:rPr>
          <w:rFonts w:ascii="Arial" w:hAnsi="Arial" w:cs="Arial"/>
          <w:b/>
          <w:bCs/>
          <w:sz w:val="24"/>
          <w:szCs w:val="24"/>
          <w:lang w:val="en-GB"/>
        </w:rPr>
        <w:t>- Search string</w:t>
      </w:r>
    </w:p>
    <w:tbl>
      <w:tblPr>
        <w:tblStyle w:val="Tabelraster"/>
        <w:tblpPr w:leftFromText="141" w:rightFromText="141" w:vertAnchor="text" w:horzAnchor="margin" w:tblpY="200"/>
        <w:tblW w:w="9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6898"/>
      </w:tblGrid>
      <w:tr w:rsidR="00FF017C" w:rsidRPr="00663725" w14:paraId="07AD408A" w14:textId="77777777" w:rsidTr="00FF017C">
        <w:tc>
          <w:tcPr>
            <w:tcW w:w="3020" w:type="dxa"/>
            <w:tcBorders>
              <w:top w:val="nil"/>
              <w:left w:val="nil"/>
              <w:right w:val="nil"/>
            </w:tcBorders>
          </w:tcPr>
          <w:p w14:paraId="14FC9704" w14:textId="77777777" w:rsidR="00FF017C" w:rsidRPr="00663725" w:rsidRDefault="00FF017C" w:rsidP="00FF017C">
            <w:pPr>
              <w:rPr>
                <w:rFonts w:ascii="Arial" w:hAnsi="Arial" w:cs="Arial"/>
                <w:b/>
                <w:bCs/>
                <w:lang w:val="en-GB"/>
              </w:rPr>
            </w:pPr>
            <w:r w:rsidRPr="00663725">
              <w:rPr>
                <w:rFonts w:ascii="Arial" w:hAnsi="Arial" w:cs="Arial"/>
                <w:b/>
                <w:bCs/>
                <w:lang w:val="en-GB"/>
              </w:rPr>
              <w:t>PubMed</w:t>
            </w:r>
          </w:p>
        </w:tc>
        <w:tc>
          <w:tcPr>
            <w:tcW w:w="6898" w:type="dxa"/>
            <w:tcBorders>
              <w:top w:val="nil"/>
              <w:left w:val="nil"/>
              <w:right w:val="nil"/>
            </w:tcBorders>
          </w:tcPr>
          <w:p w14:paraId="393A2BC0" w14:textId="77777777" w:rsidR="00FF017C" w:rsidRPr="00663725" w:rsidRDefault="00FF017C" w:rsidP="00FF017C">
            <w:pPr>
              <w:rPr>
                <w:rFonts w:ascii="Arial" w:hAnsi="Arial" w:cs="Arial"/>
                <w:lang w:val="en-GB"/>
              </w:rPr>
            </w:pPr>
          </w:p>
        </w:tc>
      </w:tr>
      <w:tr w:rsidR="00FF017C" w:rsidRPr="0054769D" w14:paraId="55AA91D2" w14:textId="77777777" w:rsidTr="00FF017C">
        <w:tc>
          <w:tcPr>
            <w:tcW w:w="3020" w:type="dxa"/>
            <w:tcBorders>
              <w:left w:val="nil"/>
              <w:bottom w:val="nil"/>
              <w:right w:val="nil"/>
            </w:tcBorders>
          </w:tcPr>
          <w:p w14:paraId="1C91B52B" w14:textId="77777777" w:rsidR="00FF017C" w:rsidRPr="00663725" w:rsidRDefault="00FF017C" w:rsidP="00FF017C">
            <w:pPr>
              <w:rPr>
                <w:rFonts w:ascii="Arial" w:hAnsi="Arial" w:cs="Arial"/>
                <w:b/>
                <w:bCs/>
                <w:sz w:val="20"/>
                <w:szCs w:val="20"/>
                <w:lang w:val="en-GB"/>
              </w:rPr>
            </w:pPr>
            <w:r w:rsidRPr="00663725">
              <w:rPr>
                <w:rFonts w:ascii="Arial" w:hAnsi="Arial" w:cs="Arial"/>
                <w:b/>
                <w:bCs/>
                <w:sz w:val="20"/>
                <w:szCs w:val="20"/>
                <w:lang w:val="en-GB"/>
              </w:rPr>
              <w:t>Domain</w:t>
            </w:r>
          </w:p>
        </w:tc>
        <w:tc>
          <w:tcPr>
            <w:tcW w:w="6898" w:type="dxa"/>
            <w:tcBorders>
              <w:left w:val="nil"/>
              <w:right w:val="nil"/>
            </w:tcBorders>
          </w:tcPr>
          <w:p w14:paraId="1CDFED98" w14:textId="77777777" w:rsidR="00FF017C" w:rsidRPr="00663725" w:rsidRDefault="00FF017C" w:rsidP="00FF017C">
            <w:pPr>
              <w:pStyle w:val="Geenafstand"/>
              <w:rPr>
                <w:rFonts w:ascii="Arial" w:hAnsi="Arial" w:cs="Arial"/>
                <w:sz w:val="18"/>
                <w:szCs w:val="18"/>
                <w:lang w:val="en-GB"/>
              </w:rPr>
            </w:pPr>
            <w:r w:rsidRPr="00663725">
              <w:rPr>
                <w:rFonts w:ascii="Arial" w:hAnsi="Arial" w:cs="Arial"/>
                <w:color w:val="212121"/>
                <w:sz w:val="18"/>
                <w:szCs w:val="18"/>
                <w:lang w:val="en-GB"/>
              </w:rPr>
              <w:t>"leukemia, myeloid, acute"[</w:t>
            </w:r>
            <w:proofErr w:type="spellStart"/>
            <w:r w:rsidRPr="00663725">
              <w:rPr>
                <w:rFonts w:ascii="Arial" w:hAnsi="Arial" w:cs="Arial"/>
                <w:color w:val="212121"/>
                <w:sz w:val="18"/>
                <w:szCs w:val="18"/>
                <w:lang w:val="en-GB"/>
              </w:rPr>
              <w:t>MeSH</w:t>
            </w:r>
            <w:proofErr w:type="spellEnd"/>
            <w:r w:rsidRPr="00663725">
              <w:rPr>
                <w:rFonts w:ascii="Arial" w:hAnsi="Arial" w:cs="Arial"/>
                <w:color w:val="212121"/>
                <w:sz w:val="18"/>
                <w:szCs w:val="18"/>
                <w:lang w:val="en-GB"/>
              </w:rPr>
              <w:t xml:space="preserve"> Major Topic] OR "acute myeloid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myeloblastic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myelocytic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w:t>
            </w:r>
            <w:proofErr w:type="spellStart"/>
            <w:r w:rsidRPr="00663725">
              <w:rPr>
                <w:rFonts w:ascii="Arial" w:hAnsi="Arial" w:cs="Arial"/>
                <w:color w:val="212121"/>
                <w:sz w:val="18"/>
                <w:szCs w:val="18"/>
                <w:lang w:val="en-GB"/>
              </w:rPr>
              <w:t>nonlymphoblastic</w:t>
            </w:r>
            <w:proofErr w:type="spellEnd"/>
            <w:r w:rsidRPr="00663725">
              <w:rPr>
                <w:rFonts w:ascii="Arial" w:hAnsi="Arial" w:cs="Arial"/>
                <w:color w:val="212121"/>
                <w:sz w:val="18"/>
                <w:szCs w:val="18"/>
                <w:lang w:val="en-GB"/>
              </w:rPr>
              <w:t xml:space="preserve">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non lymphoblastic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nonlymphocytic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non lymphocytic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myelogenous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granulocytic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myelomonocytic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monocytic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erythroid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w:t>
            </w:r>
            <w:proofErr w:type="spellStart"/>
            <w:r w:rsidRPr="00663725">
              <w:rPr>
                <w:rFonts w:ascii="Arial" w:hAnsi="Arial" w:cs="Arial"/>
                <w:color w:val="212121"/>
                <w:sz w:val="18"/>
                <w:szCs w:val="18"/>
                <w:lang w:val="en-GB"/>
              </w:rPr>
              <w:t>megakaryoblastic</w:t>
            </w:r>
            <w:proofErr w:type="spellEnd"/>
            <w:r w:rsidRPr="00663725">
              <w:rPr>
                <w:rFonts w:ascii="Arial" w:hAnsi="Arial" w:cs="Arial"/>
                <w:color w:val="212121"/>
                <w:sz w:val="18"/>
                <w:szCs w:val="18"/>
                <w:lang w:val="en-GB"/>
              </w:rPr>
              <w:t xml:space="preserve">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OR "acute basophilic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 xml:space="preserve">*"[Title/Abstract] NOT "promyelocytic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*"[Title/Abstract] NOT "</w:t>
            </w:r>
            <w:proofErr w:type="spellStart"/>
            <w:r w:rsidRPr="00663725">
              <w:rPr>
                <w:rFonts w:ascii="Arial" w:hAnsi="Arial" w:cs="Arial"/>
                <w:color w:val="212121"/>
                <w:sz w:val="18"/>
                <w:szCs w:val="18"/>
                <w:lang w:val="en-GB"/>
              </w:rPr>
              <w:t>progranulocytic</w:t>
            </w:r>
            <w:proofErr w:type="spellEnd"/>
            <w:r w:rsidRPr="00663725">
              <w:rPr>
                <w:rFonts w:ascii="Arial" w:hAnsi="Arial" w:cs="Arial"/>
                <w:color w:val="212121"/>
                <w:sz w:val="18"/>
                <w:szCs w:val="18"/>
                <w:lang w:val="en-GB"/>
              </w:rPr>
              <w:t xml:space="preserve">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*"[Title/Abstract]</w:t>
            </w:r>
          </w:p>
        </w:tc>
      </w:tr>
      <w:tr w:rsidR="00FF017C" w:rsidRPr="0054769D" w14:paraId="07275903" w14:textId="77777777" w:rsidTr="00FF017C">
        <w:tc>
          <w:tcPr>
            <w:tcW w:w="3020" w:type="dxa"/>
            <w:tcBorders>
              <w:top w:val="nil"/>
              <w:left w:val="nil"/>
              <w:bottom w:val="nil"/>
              <w:right w:val="nil"/>
            </w:tcBorders>
          </w:tcPr>
          <w:p w14:paraId="0BA90893" w14:textId="77777777" w:rsidR="00FF017C" w:rsidRPr="00663725" w:rsidRDefault="00FF017C" w:rsidP="00FF017C">
            <w:pPr>
              <w:rPr>
                <w:rFonts w:ascii="Arial" w:hAnsi="Arial" w:cs="Arial"/>
                <w:b/>
                <w:bCs/>
                <w:sz w:val="20"/>
                <w:szCs w:val="20"/>
                <w:lang w:val="en-GB"/>
              </w:rPr>
            </w:pPr>
            <w:r w:rsidRPr="00663725">
              <w:rPr>
                <w:rFonts w:ascii="Arial" w:hAnsi="Arial" w:cs="Arial"/>
                <w:b/>
                <w:bCs/>
                <w:sz w:val="20"/>
                <w:szCs w:val="20"/>
                <w:lang w:val="en-GB"/>
              </w:rPr>
              <w:t>Determinant</w:t>
            </w:r>
          </w:p>
        </w:tc>
        <w:tc>
          <w:tcPr>
            <w:tcW w:w="6898" w:type="dxa"/>
            <w:tcBorders>
              <w:left w:val="nil"/>
              <w:right w:val="nil"/>
            </w:tcBorders>
          </w:tcPr>
          <w:p w14:paraId="6EBA965D" w14:textId="77777777" w:rsidR="00FF017C" w:rsidRPr="00663725" w:rsidRDefault="00FF017C" w:rsidP="00FF017C">
            <w:pPr>
              <w:pStyle w:val="Geenafstand"/>
              <w:rPr>
                <w:rFonts w:ascii="Arial" w:hAnsi="Arial" w:cs="Arial"/>
                <w:color w:val="212121"/>
                <w:sz w:val="18"/>
                <w:szCs w:val="18"/>
                <w:lang w:val="en-GB"/>
              </w:rPr>
            </w:pPr>
            <w:r w:rsidRPr="00663725">
              <w:rPr>
                <w:rFonts w:ascii="Arial" w:hAnsi="Arial" w:cs="Arial"/>
                <w:color w:val="212121"/>
                <w:sz w:val="18"/>
                <w:szCs w:val="18"/>
                <w:lang w:val="en-GB"/>
              </w:rPr>
              <w:t>"anthracyclines"[</w:t>
            </w:r>
            <w:proofErr w:type="spellStart"/>
            <w:r w:rsidRPr="00663725">
              <w:rPr>
                <w:rFonts w:ascii="Arial" w:hAnsi="Arial" w:cs="Arial"/>
                <w:color w:val="212121"/>
                <w:sz w:val="18"/>
                <w:szCs w:val="18"/>
                <w:lang w:val="en-GB"/>
              </w:rPr>
              <w:t>MeSH</w:t>
            </w:r>
            <w:proofErr w:type="spellEnd"/>
            <w:r w:rsidRPr="00663725">
              <w:rPr>
                <w:rFonts w:ascii="Arial" w:hAnsi="Arial" w:cs="Arial"/>
                <w:color w:val="212121"/>
                <w:sz w:val="18"/>
                <w:szCs w:val="18"/>
                <w:lang w:val="en-GB"/>
              </w:rPr>
              <w:t xml:space="preserve"> Terms] OR "mitoxantrone"[</w:t>
            </w:r>
            <w:proofErr w:type="spellStart"/>
            <w:r w:rsidRPr="00663725">
              <w:rPr>
                <w:rFonts w:ascii="Arial" w:hAnsi="Arial" w:cs="Arial"/>
                <w:color w:val="212121"/>
                <w:sz w:val="18"/>
                <w:szCs w:val="18"/>
                <w:lang w:val="en-GB"/>
              </w:rPr>
              <w:t>MeSH</w:t>
            </w:r>
            <w:proofErr w:type="spellEnd"/>
            <w:r w:rsidRPr="00663725">
              <w:rPr>
                <w:rFonts w:ascii="Arial" w:hAnsi="Arial" w:cs="Arial"/>
                <w:color w:val="212121"/>
                <w:sz w:val="18"/>
                <w:szCs w:val="18"/>
                <w:lang w:val="en-GB"/>
              </w:rPr>
              <w:t xml:space="preserve"> Terms] OR "anthracycline*"[Title/Abstract] OR "aclarubicin"[Title/Abstract] OR "daunorubicin"[Title/Abstract] OR "idarubicin"[Title/Abstract] OR "</w:t>
            </w:r>
            <w:proofErr w:type="spellStart"/>
            <w:r w:rsidRPr="00663725">
              <w:rPr>
                <w:rFonts w:ascii="Arial" w:hAnsi="Arial" w:cs="Arial"/>
                <w:color w:val="212121"/>
                <w:sz w:val="18"/>
                <w:szCs w:val="18"/>
                <w:lang w:val="en-GB"/>
              </w:rPr>
              <w:t>vyxeos</w:t>
            </w:r>
            <w:proofErr w:type="spellEnd"/>
            <w:r w:rsidRPr="00663725">
              <w:rPr>
                <w:rFonts w:ascii="Arial" w:hAnsi="Arial" w:cs="Arial"/>
                <w:color w:val="212121"/>
                <w:sz w:val="18"/>
                <w:szCs w:val="18"/>
                <w:lang w:val="en-GB"/>
              </w:rPr>
              <w:t>"[Title/Abstract] OR "CPX-351"[Title/Abstract] OR "mitoxantrone"[Title/Abstract] OR "7+3"[Title/Abstract] OR "doxorubicin"[Title/Abstract]</w:t>
            </w:r>
          </w:p>
        </w:tc>
      </w:tr>
      <w:tr w:rsidR="00FF017C" w:rsidRPr="0054769D" w14:paraId="1E35BAA9" w14:textId="77777777" w:rsidTr="00FF017C">
        <w:tc>
          <w:tcPr>
            <w:tcW w:w="3020" w:type="dxa"/>
            <w:tcBorders>
              <w:top w:val="nil"/>
              <w:left w:val="nil"/>
              <w:right w:val="nil"/>
            </w:tcBorders>
          </w:tcPr>
          <w:p w14:paraId="0B8E78DF" w14:textId="77777777" w:rsidR="00FF017C" w:rsidRPr="00663725" w:rsidRDefault="00FF017C" w:rsidP="00FF017C">
            <w:pPr>
              <w:rPr>
                <w:rFonts w:ascii="Arial" w:hAnsi="Arial" w:cs="Arial"/>
                <w:b/>
                <w:bCs/>
                <w:sz w:val="20"/>
                <w:szCs w:val="20"/>
                <w:lang w:val="en-GB"/>
              </w:rPr>
            </w:pPr>
            <w:r w:rsidRPr="00663725">
              <w:rPr>
                <w:rFonts w:ascii="Arial" w:hAnsi="Arial" w:cs="Arial"/>
                <w:b/>
                <w:bCs/>
                <w:sz w:val="20"/>
                <w:szCs w:val="20"/>
                <w:lang w:val="en-GB"/>
              </w:rPr>
              <w:t>Specification</w:t>
            </w:r>
          </w:p>
        </w:tc>
        <w:tc>
          <w:tcPr>
            <w:tcW w:w="6898" w:type="dxa"/>
            <w:tcBorders>
              <w:left w:val="nil"/>
              <w:right w:val="nil"/>
            </w:tcBorders>
          </w:tcPr>
          <w:p w14:paraId="73BFC000" w14:textId="77777777" w:rsidR="00FF017C" w:rsidRPr="00663725" w:rsidRDefault="00FF017C" w:rsidP="00FF017C">
            <w:pPr>
              <w:pStyle w:val="Geenafstand"/>
              <w:rPr>
                <w:rFonts w:ascii="Segoe UI" w:hAnsi="Segoe UI" w:cs="Segoe UI"/>
                <w:color w:val="212121"/>
                <w:sz w:val="18"/>
                <w:szCs w:val="18"/>
                <w:shd w:val="clear" w:color="auto" w:fill="FFFFFF"/>
                <w:lang w:val="en-GB"/>
              </w:rPr>
            </w:pPr>
            <w:r w:rsidRPr="00663725">
              <w:rPr>
                <w:rFonts w:ascii="Arial" w:hAnsi="Arial" w:cs="Arial"/>
                <w:color w:val="212121"/>
                <w:sz w:val="18"/>
                <w:szCs w:val="18"/>
                <w:lang w:val="en-GB"/>
              </w:rPr>
              <w:t>AND "humans"[</w:t>
            </w:r>
            <w:proofErr w:type="spellStart"/>
            <w:r w:rsidRPr="00663725">
              <w:rPr>
                <w:rFonts w:ascii="Arial" w:hAnsi="Arial" w:cs="Arial"/>
                <w:color w:val="212121"/>
                <w:sz w:val="18"/>
                <w:szCs w:val="18"/>
                <w:lang w:val="en-GB"/>
              </w:rPr>
              <w:t>MeSH</w:t>
            </w:r>
            <w:proofErr w:type="spellEnd"/>
            <w:r w:rsidRPr="00663725">
              <w:rPr>
                <w:rFonts w:ascii="Arial" w:hAnsi="Arial" w:cs="Arial"/>
                <w:color w:val="212121"/>
                <w:sz w:val="18"/>
                <w:szCs w:val="18"/>
                <w:lang w:val="en-GB"/>
              </w:rPr>
              <w:t xml:space="preserve"> Terms] NOT "review"[Publication Type] NOT "case reports"[Publication Type] AND "</w:t>
            </w:r>
            <w:proofErr w:type="spellStart"/>
            <w:r w:rsidRPr="00663725">
              <w:rPr>
                <w:rFonts w:ascii="Arial" w:hAnsi="Arial" w:cs="Arial"/>
                <w:color w:val="212121"/>
                <w:sz w:val="18"/>
                <w:szCs w:val="18"/>
                <w:lang w:val="en-GB"/>
              </w:rPr>
              <w:t>english</w:t>
            </w:r>
            <w:proofErr w:type="spellEnd"/>
            <w:r w:rsidRPr="00663725">
              <w:rPr>
                <w:rFonts w:ascii="Arial" w:hAnsi="Arial" w:cs="Arial"/>
                <w:color w:val="212121"/>
                <w:sz w:val="18"/>
                <w:szCs w:val="18"/>
                <w:lang w:val="en-GB"/>
              </w:rPr>
              <w:t>"[Language] NOT "editorial"[Publication Type]</w:t>
            </w:r>
          </w:p>
        </w:tc>
      </w:tr>
    </w:tbl>
    <w:p w14:paraId="57801779" w14:textId="75547D56" w:rsidR="007230C5" w:rsidRDefault="009C3E05">
      <w:pPr>
        <w:rPr>
          <w:rFonts w:ascii="Arial" w:hAnsi="Arial" w:cs="Arial"/>
          <w:sz w:val="18"/>
          <w:szCs w:val="18"/>
          <w:lang w:val="en-GB"/>
        </w:rPr>
      </w:pPr>
      <w:r w:rsidRPr="00D95BD1">
        <w:rPr>
          <w:rFonts w:ascii="Arial" w:hAnsi="Arial" w:cs="Arial"/>
          <w:sz w:val="20"/>
          <w:szCs w:val="20"/>
          <w:lang w:val="en-GB"/>
        </w:rPr>
        <w:br/>
      </w:r>
      <w:r w:rsidR="00D07045" w:rsidRPr="002625E4">
        <w:rPr>
          <w:rFonts w:ascii="Arial" w:hAnsi="Arial" w:cs="Arial"/>
          <w:sz w:val="18"/>
          <w:szCs w:val="18"/>
          <w:lang w:val="en-GB"/>
        </w:rPr>
        <w:t xml:space="preserve">Date </w:t>
      </w:r>
      <w:r w:rsidR="00856DBF" w:rsidRPr="002625E4">
        <w:rPr>
          <w:rFonts w:ascii="Arial" w:hAnsi="Arial" w:cs="Arial"/>
          <w:sz w:val="18"/>
          <w:szCs w:val="18"/>
          <w:lang w:val="en-GB"/>
        </w:rPr>
        <w:t xml:space="preserve">of </w:t>
      </w:r>
      <w:r w:rsidR="0036501A" w:rsidRPr="002625E4">
        <w:rPr>
          <w:rFonts w:ascii="Arial" w:hAnsi="Arial" w:cs="Arial"/>
          <w:sz w:val="18"/>
          <w:szCs w:val="18"/>
          <w:lang w:val="en-GB"/>
        </w:rPr>
        <w:t>search: 19-07-2023</w:t>
      </w:r>
      <w:r w:rsidR="00D07045" w:rsidRPr="002625E4">
        <w:rPr>
          <w:rFonts w:ascii="Arial" w:hAnsi="Arial" w:cs="Arial"/>
          <w:sz w:val="18"/>
          <w:szCs w:val="18"/>
          <w:lang w:val="en-GB"/>
        </w:rPr>
        <w:t>.</w:t>
      </w:r>
      <w:r w:rsidR="00CC5CE5" w:rsidRPr="002625E4">
        <w:rPr>
          <w:rFonts w:ascii="Arial" w:hAnsi="Arial" w:cs="Arial"/>
          <w:sz w:val="18"/>
          <w:szCs w:val="18"/>
          <w:lang w:val="en-GB"/>
        </w:rPr>
        <w:br/>
      </w:r>
      <w:r w:rsidR="007230C5" w:rsidRPr="002625E4">
        <w:rPr>
          <w:rFonts w:ascii="Arial" w:hAnsi="Arial" w:cs="Arial"/>
          <w:sz w:val="18"/>
          <w:szCs w:val="18"/>
          <w:lang w:val="en-GB"/>
        </w:rPr>
        <w:t>R</w:t>
      </w:r>
      <w:r w:rsidR="00B50890" w:rsidRPr="002625E4">
        <w:rPr>
          <w:rFonts w:ascii="Arial" w:hAnsi="Arial" w:cs="Arial"/>
          <w:sz w:val="18"/>
          <w:szCs w:val="18"/>
          <w:lang w:val="en-GB"/>
        </w:rPr>
        <w:t xml:space="preserve">esults: </w:t>
      </w:r>
      <w:r w:rsidR="00CC5CE5" w:rsidRPr="002625E4">
        <w:rPr>
          <w:rFonts w:ascii="Arial" w:hAnsi="Arial" w:cs="Arial"/>
          <w:sz w:val="18"/>
          <w:szCs w:val="18"/>
          <w:lang w:val="en-GB"/>
        </w:rPr>
        <w:t>3668.</w:t>
      </w:r>
    </w:p>
    <w:p w14:paraId="5DA7A88E" w14:textId="27DA9F66" w:rsidR="00E537C6" w:rsidRPr="002625E4" w:rsidRDefault="00E537C6">
      <w:pPr>
        <w:rPr>
          <w:rFonts w:ascii="Arial" w:hAnsi="Arial" w:cs="Arial"/>
          <w:sz w:val="18"/>
          <w:szCs w:val="18"/>
          <w:lang w:val="en-GB"/>
        </w:rPr>
      </w:pPr>
      <w:r>
        <w:rPr>
          <w:rFonts w:ascii="Arial" w:hAnsi="Arial" w:cs="Arial"/>
          <w:sz w:val="18"/>
          <w:szCs w:val="18"/>
          <w:lang w:val="en-GB"/>
        </w:rPr>
        <w:t>Date of search: 13-04-2024</w:t>
      </w:r>
      <w:r>
        <w:rPr>
          <w:rFonts w:ascii="Arial" w:hAnsi="Arial" w:cs="Arial"/>
          <w:sz w:val="18"/>
          <w:szCs w:val="18"/>
          <w:lang w:val="en-GB"/>
        </w:rPr>
        <w:br/>
        <w:t>Results: 3758</w:t>
      </w:r>
    </w:p>
    <w:tbl>
      <w:tblPr>
        <w:tblStyle w:val="Tabelraster"/>
        <w:tblpPr w:leftFromText="141" w:rightFromText="141" w:vertAnchor="text" w:horzAnchor="margin" w:tblpY="165"/>
        <w:tblW w:w="99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20"/>
        <w:gridCol w:w="6898"/>
      </w:tblGrid>
      <w:tr w:rsidR="00831E73" w:rsidRPr="00D95BD1" w14:paraId="77FA8ADA" w14:textId="77777777" w:rsidTr="00831E73">
        <w:tc>
          <w:tcPr>
            <w:tcW w:w="3020" w:type="dxa"/>
            <w:tcBorders>
              <w:top w:val="nil"/>
              <w:left w:val="nil"/>
              <w:right w:val="nil"/>
            </w:tcBorders>
          </w:tcPr>
          <w:p w14:paraId="6F95D915" w14:textId="77777777" w:rsidR="00831E73" w:rsidRPr="00663725" w:rsidRDefault="00831E73" w:rsidP="00831E73">
            <w:pPr>
              <w:rPr>
                <w:rFonts w:ascii="Arial" w:hAnsi="Arial" w:cs="Arial"/>
                <w:b/>
                <w:bCs/>
                <w:sz w:val="18"/>
                <w:szCs w:val="18"/>
                <w:lang w:val="en-GB"/>
              </w:rPr>
            </w:pPr>
            <w:r w:rsidRPr="00663725">
              <w:rPr>
                <w:rFonts w:ascii="Arial" w:hAnsi="Arial" w:cs="Arial"/>
                <w:b/>
                <w:bCs/>
                <w:lang w:val="en-GB"/>
              </w:rPr>
              <w:t>Embase</w:t>
            </w:r>
          </w:p>
        </w:tc>
        <w:tc>
          <w:tcPr>
            <w:tcW w:w="6898" w:type="dxa"/>
            <w:tcBorders>
              <w:top w:val="nil"/>
              <w:left w:val="nil"/>
              <w:right w:val="nil"/>
            </w:tcBorders>
          </w:tcPr>
          <w:p w14:paraId="62B5EAB8" w14:textId="77777777" w:rsidR="00831E73" w:rsidRPr="00663725" w:rsidRDefault="00831E73" w:rsidP="00831E73">
            <w:pPr>
              <w:rPr>
                <w:rFonts w:ascii="Arial" w:hAnsi="Arial" w:cs="Arial"/>
                <w:sz w:val="18"/>
                <w:szCs w:val="18"/>
                <w:lang w:val="en-GB"/>
              </w:rPr>
            </w:pPr>
          </w:p>
        </w:tc>
      </w:tr>
      <w:tr w:rsidR="00831E73" w:rsidRPr="0054769D" w14:paraId="1AE2A901" w14:textId="77777777" w:rsidTr="00831E73">
        <w:tc>
          <w:tcPr>
            <w:tcW w:w="3020" w:type="dxa"/>
            <w:tcBorders>
              <w:left w:val="nil"/>
              <w:bottom w:val="nil"/>
              <w:right w:val="nil"/>
            </w:tcBorders>
          </w:tcPr>
          <w:p w14:paraId="61ADD09E" w14:textId="77777777" w:rsidR="00831E73" w:rsidRPr="00663725" w:rsidRDefault="00831E73" w:rsidP="00831E73">
            <w:pPr>
              <w:rPr>
                <w:rFonts w:ascii="Arial" w:hAnsi="Arial" w:cs="Arial"/>
                <w:b/>
                <w:bCs/>
                <w:sz w:val="20"/>
                <w:szCs w:val="20"/>
                <w:lang w:val="en-GB"/>
              </w:rPr>
            </w:pPr>
            <w:r w:rsidRPr="00663725">
              <w:rPr>
                <w:rFonts w:ascii="Arial" w:hAnsi="Arial" w:cs="Arial"/>
                <w:b/>
                <w:bCs/>
                <w:sz w:val="20"/>
                <w:szCs w:val="20"/>
                <w:lang w:val="en-GB"/>
              </w:rPr>
              <w:t>Domain</w:t>
            </w:r>
          </w:p>
        </w:tc>
        <w:tc>
          <w:tcPr>
            <w:tcW w:w="6898" w:type="dxa"/>
            <w:tcBorders>
              <w:left w:val="nil"/>
              <w:right w:val="nil"/>
            </w:tcBorders>
          </w:tcPr>
          <w:p w14:paraId="64292E50" w14:textId="77777777" w:rsidR="00831E73" w:rsidRPr="00663725" w:rsidRDefault="00831E73" w:rsidP="00831E73">
            <w:pPr>
              <w:pStyle w:val="Geenafstand"/>
              <w:rPr>
                <w:rFonts w:ascii="Arial" w:hAnsi="Arial" w:cs="Arial"/>
                <w:sz w:val="18"/>
                <w:szCs w:val="18"/>
                <w:lang w:val="en-GB"/>
              </w:rPr>
            </w:pPr>
            <w:r w:rsidRPr="00663725">
              <w:rPr>
                <w:rFonts w:ascii="Arial" w:hAnsi="Arial" w:cs="Arial"/>
                <w:color w:val="212121"/>
                <w:sz w:val="18"/>
                <w:szCs w:val="18"/>
                <w:lang w:val="en-GB"/>
              </w:rPr>
              <w:t>'acute myeloid leukemia'/exp/</w:t>
            </w:r>
            <w:proofErr w:type="spellStart"/>
            <w:r w:rsidRPr="00663725">
              <w:rPr>
                <w:rFonts w:ascii="Arial" w:hAnsi="Arial" w:cs="Arial"/>
                <w:color w:val="212121"/>
                <w:sz w:val="18"/>
                <w:szCs w:val="18"/>
                <w:lang w:val="en-GB"/>
              </w:rPr>
              <w:t>mj</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progranulocytic</w:t>
            </w:r>
            <w:proofErr w:type="spellEnd"/>
            <w:r w:rsidRPr="00663725">
              <w:rPr>
                <w:rFonts w:ascii="Arial" w:hAnsi="Arial" w:cs="Arial"/>
                <w:color w:val="212121"/>
                <w:sz w:val="18"/>
                <w:szCs w:val="18"/>
                <w:lang w:val="en-GB"/>
              </w:rPr>
              <w:t xml:space="preserve"> leu*':</w:t>
            </w:r>
            <w:proofErr w:type="spellStart"/>
            <w:r w:rsidRPr="00663725">
              <w:rPr>
                <w:rFonts w:ascii="Arial" w:hAnsi="Arial" w:cs="Arial"/>
                <w:color w:val="212121"/>
                <w:sz w:val="18"/>
                <w:szCs w:val="18"/>
                <w:lang w:val="en-GB"/>
              </w:rPr>
              <w:t>ab,ti</w:t>
            </w:r>
            <w:proofErr w:type="spellEnd"/>
            <w:r w:rsidRPr="00663725">
              <w:rPr>
                <w:rFonts w:ascii="Arial" w:hAnsi="Arial" w:cs="Arial"/>
                <w:color w:val="212121"/>
                <w:sz w:val="18"/>
                <w:szCs w:val="18"/>
                <w:lang w:val="en-GB"/>
              </w:rPr>
              <w:t xml:space="preserve"> OR 'acute myeloid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myeloblastic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myelocytic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w:t>
            </w:r>
            <w:proofErr w:type="spellStart"/>
            <w:r w:rsidRPr="00663725">
              <w:rPr>
                <w:rFonts w:ascii="Arial" w:hAnsi="Arial" w:cs="Arial"/>
                <w:color w:val="212121"/>
                <w:sz w:val="18"/>
                <w:szCs w:val="18"/>
                <w:lang w:val="en-GB"/>
              </w:rPr>
              <w:t>nonlymphoblastic</w:t>
            </w:r>
            <w:proofErr w:type="spellEnd"/>
            <w:r w:rsidRPr="00663725">
              <w:rPr>
                <w:rFonts w:ascii="Arial" w:hAnsi="Arial" w:cs="Arial"/>
                <w:color w:val="212121"/>
                <w:sz w:val="18"/>
                <w:szCs w:val="18"/>
                <w:lang w:val="en-GB"/>
              </w:rPr>
              <w:t xml:space="preserve">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non-lymphoblastic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nonlymphocytic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non-lymphocytic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myelogenous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granulocytic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myelomonocytic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monocytic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erythroid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w:t>
            </w:r>
            <w:proofErr w:type="spellStart"/>
            <w:r w:rsidRPr="00663725">
              <w:rPr>
                <w:rFonts w:ascii="Arial" w:hAnsi="Arial" w:cs="Arial"/>
                <w:color w:val="212121"/>
                <w:sz w:val="18"/>
                <w:szCs w:val="18"/>
                <w:lang w:val="en-GB"/>
              </w:rPr>
              <w:t>megakaryoblastic</w:t>
            </w:r>
            <w:proofErr w:type="spellEnd"/>
            <w:r w:rsidRPr="00663725">
              <w:rPr>
                <w:rFonts w:ascii="Arial" w:hAnsi="Arial" w:cs="Arial"/>
                <w:color w:val="212121"/>
                <w:sz w:val="18"/>
                <w:szCs w:val="18"/>
                <w:lang w:val="en-GB"/>
              </w:rPr>
              <w:t xml:space="preserve">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'acute basophilic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NOT 'promyelocytic </w:t>
            </w:r>
            <w:proofErr w:type="spellStart"/>
            <w:r w:rsidRPr="00663725">
              <w:rPr>
                <w:rFonts w:ascii="Arial" w:hAnsi="Arial" w:cs="Arial"/>
                <w:color w:val="212121"/>
                <w:sz w:val="18"/>
                <w:szCs w:val="18"/>
                <w:lang w:val="en-GB"/>
              </w:rPr>
              <w:t>leuk</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ab,ti</w:t>
            </w:r>
            <w:proofErr w:type="spellEnd"/>
            <w:r w:rsidRPr="00663725">
              <w:rPr>
                <w:rFonts w:ascii="Arial" w:hAnsi="Arial" w:cs="Arial"/>
                <w:color w:val="212121"/>
                <w:sz w:val="18"/>
                <w:szCs w:val="18"/>
                <w:lang w:val="en-GB"/>
              </w:rPr>
              <w:t xml:space="preserve"> NOT '</w:t>
            </w:r>
            <w:proofErr w:type="spellStart"/>
            <w:r w:rsidRPr="00663725">
              <w:rPr>
                <w:rFonts w:ascii="Arial" w:hAnsi="Arial" w:cs="Arial"/>
                <w:color w:val="212121"/>
                <w:sz w:val="18"/>
                <w:szCs w:val="18"/>
                <w:lang w:val="en-GB"/>
              </w:rPr>
              <w:t>progranulocytic</w:t>
            </w:r>
            <w:proofErr w:type="spellEnd"/>
            <w:r w:rsidRPr="00663725">
              <w:rPr>
                <w:rFonts w:ascii="Arial" w:hAnsi="Arial" w:cs="Arial"/>
                <w:color w:val="212121"/>
                <w:sz w:val="18"/>
                <w:szCs w:val="18"/>
                <w:lang w:val="en-GB"/>
              </w:rPr>
              <w:t xml:space="preserve"> leu*':</w:t>
            </w:r>
            <w:proofErr w:type="spellStart"/>
            <w:r w:rsidRPr="00663725">
              <w:rPr>
                <w:rFonts w:ascii="Arial" w:hAnsi="Arial" w:cs="Arial"/>
                <w:color w:val="212121"/>
                <w:sz w:val="18"/>
                <w:szCs w:val="18"/>
                <w:lang w:val="en-GB"/>
              </w:rPr>
              <w:t>ab,ti</w:t>
            </w:r>
            <w:proofErr w:type="spellEnd"/>
          </w:p>
        </w:tc>
      </w:tr>
      <w:tr w:rsidR="00831E73" w:rsidRPr="0054769D" w14:paraId="25DCF027" w14:textId="77777777" w:rsidTr="00831E73">
        <w:tc>
          <w:tcPr>
            <w:tcW w:w="3020" w:type="dxa"/>
            <w:tcBorders>
              <w:top w:val="nil"/>
              <w:left w:val="nil"/>
              <w:bottom w:val="nil"/>
              <w:right w:val="nil"/>
            </w:tcBorders>
          </w:tcPr>
          <w:p w14:paraId="047A3B19" w14:textId="77777777" w:rsidR="00831E73" w:rsidRPr="00663725" w:rsidRDefault="00831E73" w:rsidP="00831E73">
            <w:pPr>
              <w:rPr>
                <w:rFonts w:ascii="Arial" w:hAnsi="Arial" w:cs="Arial"/>
                <w:b/>
                <w:bCs/>
                <w:sz w:val="20"/>
                <w:szCs w:val="20"/>
                <w:lang w:val="en-GB"/>
              </w:rPr>
            </w:pPr>
            <w:r w:rsidRPr="00663725">
              <w:rPr>
                <w:rFonts w:ascii="Arial" w:hAnsi="Arial" w:cs="Arial"/>
                <w:b/>
                <w:bCs/>
                <w:sz w:val="20"/>
                <w:szCs w:val="20"/>
                <w:lang w:val="en-GB"/>
              </w:rPr>
              <w:t>Determinant</w:t>
            </w:r>
          </w:p>
        </w:tc>
        <w:tc>
          <w:tcPr>
            <w:tcW w:w="6898" w:type="dxa"/>
            <w:tcBorders>
              <w:left w:val="nil"/>
              <w:right w:val="nil"/>
            </w:tcBorders>
          </w:tcPr>
          <w:p w14:paraId="6039D63E" w14:textId="77777777" w:rsidR="00831E73" w:rsidRPr="00663725" w:rsidRDefault="00831E73" w:rsidP="00831E73">
            <w:pPr>
              <w:pStyle w:val="Geenafstand"/>
              <w:rPr>
                <w:rFonts w:ascii="Arial" w:hAnsi="Arial" w:cs="Arial"/>
                <w:color w:val="212121"/>
                <w:sz w:val="18"/>
                <w:szCs w:val="18"/>
                <w:lang w:val="en-GB"/>
              </w:rPr>
            </w:pPr>
            <w:r w:rsidRPr="00663725">
              <w:rPr>
                <w:rFonts w:ascii="Arial" w:hAnsi="Arial" w:cs="Arial"/>
                <w:color w:val="212121"/>
                <w:sz w:val="18"/>
                <w:szCs w:val="18"/>
                <w:lang w:val="en-GB"/>
              </w:rPr>
              <w:t>'anthracycline antibiotic agent'/exp OR 'mitoxantrone'/exp OR anthracycline*:</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aclarubicin:ab,ti,kw</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daunorubicin:ab,ti,kw</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doxorubicin:ab,ti,kw</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idarubicin:ab,ti,kw</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mitoxantrone:ab,ti,kw</w:t>
            </w:r>
            <w:proofErr w:type="spellEnd"/>
            <w:r w:rsidRPr="00663725">
              <w:rPr>
                <w:rFonts w:ascii="Arial" w:hAnsi="Arial" w:cs="Arial"/>
                <w:color w:val="212121"/>
                <w:sz w:val="18"/>
                <w:szCs w:val="18"/>
                <w:lang w:val="en-GB"/>
              </w:rPr>
              <w:t xml:space="preserve"> OR '7+3':ab,ti,kw OR </w:t>
            </w:r>
            <w:proofErr w:type="spellStart"/>
            <w:r w:rsidRPr="00663725">
              <w:rPr>
                <w:rFonts w:ascii="Arial" w:hAnsi="Arial" w:cs="Arial"/>
                <w:color w:val="212121"/>
                <w:sz w:val="18"/>
                <w:szCs w:val="18"/>
                <w:lang w:val="en-GB"/>
              </w:rPr>
              <w:t>vyxeos</w:t>
            </w:r>
            <w:proofErr w:type="spellEnd"/>
            <w:r w:rsidRPr="00663725">
              <w:rPr>
                <w:rFonts w:ascii="Arial" w:hAnsi="Arial" w:cs="Arial"/>
                <w:color w:val="212121"/>
                <w:sz w:val="18"/>
                <w:szCs w:val="18"/>
                <w:lang w:val="en-GB"/>
              </w:rPr>
              <w:t xml:space="preserve"> OR '</w:t>
            </w:r>
            <w:proofErr w:type="spellStart"/>
            <w:r w:rsidRPr="00663725">
              <w:rPr>
                <w:rFonts w:ascii="Arial" w:hAnsi="Arial" w:cs="Arial"/>
                <w:color w:val="212121"/>
                <w:sz w:val="18"/>
                <w:szCs w:val="18"/>
                <w:lang w:val="en-GB"/>
              </w:rPr>
              <w:t>cpx</w:t>
            </w:r>
            <w:proofErr w:type="spellEnd"/>
            <w:r w:rsidRPr="00663725">
              <w:rPr>
                <w:rFonts w:ascii="Arial" w:hAnsi="Arial" w:cs="Arial"/>
                <w:color w:val="212121"/>
                <w:sz w:val="18"/>
                <w:szCs w:val="18"/>
                <w:lang w:val="en-GB"/>
              </w:rPr>
              <w:t xml:space="preserve"> 351':ab,ti,kw</w:t>
            </w:r>
          </w:p>
        </w:tc>
      </w:tr>
      <w:tr w:rsidR="00831E73" w:rsidRPr="0054769D" w14:paraId="71D6F4B9" w14:textId="77777777" w:rsidTr="00831E73">
        <w:tc>
          <w:tcPr>
            <w:tcW w:w="3020" w:type="dxa"/>
            <w:tcBorders>
              <w:top w:val="nil"/>
              <w:left w:val="nil"/>
              <w:right w:val="nil"/>
            </w:tcBorders>
          </w:tcPr>
          <w:p w14:paraId="27F5C3AA" w14:textId="77777777" w:rsidR="00831E73" w:rsidRPr="00663725" w:rsidRDefault="00831E73" w:rsidP="00831E73">
            <w:pPr>
              <w:rPr>
                <w:rFonts w:ascii="Arial" w:hAnsi="Arial" w:cs="Arial"/>
                <w:b/>
                <w:bCs/>
                <w:sz w:val="20"/>
                <w:szCs w:val="20"/>
                <w:lang w:val="en-GB"/>
              </w:rPr>
            </w:pPr>
            <w:r w:rsidRPr="00663725">
              <w:rPr>
                <w:rFonts w:ascii="Arial" w:hAnsi="Arial" w:cs="Arial"/>
                <w:b/>
                <w:bCs/>
                <w:sz w:val="20"/>
                <w:szCs w:val="20"/>
                <w:lang w:val="en-GB"/>
              </w:rPr>
              <w:t>Specification</w:t>
            </w:r>
          </w:p>
        </w:tc>
        <w:tc>
          <w:tcPr>
            <w:tcW w:w="6898" w:type="dxa"/>
            <w:tcBorders>
              <w:left w:val="nil"/>
              <w:right w:val="nil"/>
            </w:tcBorders>
          </w:tcPr>
          <w:p w14:paraId="1A600CC7" w14:textId="77777777" w:rsidR="00831E73" w:rsidRPr="00663725" w:rsidRDefault="00831E73" w:rsidP="00831E73">
            <w:pPr>
              <w:pStyle w:val="Geenafstand"/>
              <w:rPr>
                <w:rFonts w:ascii="Segoe UI" w:hAnsi="Segoe UI" w:cs="Segoe UI"/>
                <w:color w:val="212121"/>
                <w:sz w:val="18"/>
                <w:szCs w:val="18"/>
                <w:shd w:val="clear" w:color="auto" w:fill="FFFFFF"/>
                <w:lang w:val="en-GB"/>
              </w:rPr>
            </w:pPr>
            <w:r w:rsidRPr="00663725">
              <w:rPr>
                <w:rFonts w:ascii="Arial" w:hAnsi="Arial" w:cs="Arial"/>
                <w:color w:val="212121"/>
                <w:sz w:val="18"/>
                <w:szCs w:val="18"/>
                <w:lang w:val="en-GB"/>
              </w:rPr>
              <w:t>NOT 'conference abstract'/it NOT 'editorial'/it NOT 'review'/it NOT 'short survey'/it NOT 'preprint'/it NOT 'case report':</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NOT 'case series':</w:t>
            </w:r>
            <w:proofErr w:type="spellStart"/>
            <w:r w:rsidRPr="00663725">
              <w:rPr>
                <w:rFonts w:ascii="Arial" w:hAnsi="Arial" w:cs="Arial"/>
                <w:color w:val="212121"/>
                <w:sz w:val="18"/>
                <w:szCs w:val="18"/>
                <w:lang w:val="en-GB"/>
              </w:rPr>
              <w:t>ab,ti,kw</w:t>
            </w:r>
            <w:proofErr w:type="spellEnd"/>
            <w:r w:rsidRPr="00663725">
              <w:rPr>
                <w:rFonts w:ascii="Arial" w:hAnsi="Arial" w:cs="Arial"/>
                <w:color w:val="212121"/>
                <w:sz w:val="18"/>
                <w:szCs w:val="18"/>
                <w:lang w:val="en-GB"/>
              </w:rPr>
              <w:t xml:space="preserve"> NOT 'in vitro study'/exp AND [abstracts]/</w:t>
            </w:r>
            <w:proofErr w:type="spellStart"/>
            <w:r w:rsidRPr="00663725">
              <w:rPr>
                <w:rFonts w:ascii="Arial" w:hAnsi="Arial" w:cs="Arial"/>
                <w:color w:val="212121"/>
                <w:sz w:val="18"/>
                <w:szCs w:val="18"/>
                <w:lang w:val="en-GB"/>
              </w:rPr>
              <w:t>lim</w:t>
            </w:r>
            <w:proofErr w:type="spellEnd"/>
            <w:r w:rsidRPr="00663725">
              <w:rPr>
                <w:rFonts w:ascii="Arial" w:hAnsi="Arial" w:cs="Arial"/>
                <w:color w:val="212121"/>
                <w:sz w:val="18"/>
                <w:szCs w:val="18"/>
                <w:lang w:val="en-GB"/>
              </w:rPr>
              <w:t xml:space="preserve"> AND [</w:t>
            </w:r>
            <w:proofErr w:type="spellStart"/>
            <w:r w:rsidRPr="00663725">
              <w:rPr>
                <w:rFonts w:ascii="Arial" w:hAnsi="Arial" w:cs="Arial"/>
                <w:color w:val="212121"/>
                <w:sz w:val="18"/>
                <w:szCs w:val="18"/>
                <w:lang w:val="en-GB"/>
              </w:rPr>
              <w:t>english</w:t>
            </w:r>
            <w:proofErr w:type="spellEnd"/>
            <w:r w:rsidRPr="00663725">
              <w:rPr>
                <w:rFonts w:ascii="Arial" w:hAnsi="Arial" w:cs="Arial"/>
                <w:color w:val="212121"/>
                <w:sz w:val="18"/>
                <w:szCs w:val="18"/>
                <w:lang w:val="en-GB"/>
              </w:rPr>
              <w:t>]/</w:t>
            </w:r>
            <w:proofErr w:type="spellStart"/>
            <w:r w:rsidRPr="00663725">
              <w:rPr>
                <w:rFonts w:ascii="Arial" w:hAnsi="Arial" w:cs="Arial"/>
                <w:color w:val="212121"/>
                <w:sz w:val="18"/>
                <w:szCs w:val="18"/>
                <w:lang w:val="en-GB"/>
              </w:rPr>
              <w:t>lim</w:t>
            </w:r>
            <w:proofErr w:type="spellEnd"/>
            <w:r w:rsidRPr="00663725">
              <w:rPr>
                <w:rFonts w:ascii="Arial" w:hAnsi="Arial" w:cs="Arial"/>
                <w:color w:val="212121"/>
                <w:sz w:val="18"/>
                <w:szCs w:val="18"/>
                <w:lang w:val="en-GB"/>
              </w:rPr>
              <w:t xml:space="preserve"> AND [clinical study]/</w:t>
            </w:r>
            <w:proofErr w:type="spellStart"/>
            <w:r w:rsidRPr="00663725">
              <w:rPr>
                <w:rFonts w:ascii="Arial" w:hAnsi="Arial" w:cs="Arial"/>
                <w:color w:val="212121"/>
                <w:sz w:val="18"/>
                <w:szCs w:val="18"/>
                <w:lang w:val="en-GB"/>
              </w:rPr>
              <w:t>lim</w:t>
            </w:r>
            <w:proofErr w:type="spellEnd"/>
            <w:r w:rsidRPr="00663725">
              <w:rPr>
                <w:rFonts w:ascii="Arial" w:hAnsi="Arial" w:cs="Arial"/>
                <w:color w:val="212121"/>
                <w:sz w:val="18"/>
                <w:szCs w:val="18"/>
                <w:lang w:val="en-GB"/>
              </w:rPr>
              <w:t xml:space="preserve"> AND [humans]/</w:t>
            </w:r>
            <w:proofErr w:type="spellStart"/>
            <w:r w:rsidRPr="00663725">
              <w:rPr>
                <w:rFonts w:ascii="Arial" w:hAnsi="Arial" w:cs="Arial"/>
                <w:color w:val="212121"/>
                <w:sz w:val="18"/>
                <w:szCs w:val="18"/>
                <w:lang w:val="en-GB"/>
              </w:rPr>
              <w:t>lim</w:t>
            </w:r>
            <w:proofErr w:type="spellEnd"/>
          </w:p>
        </w:tc>
      </w:tr>
    </w:tbl>
    <w:p w14:paraId="05D531EC" w14:textId="21033453" w:rsidR="00B50890" w:rsidRDefault="00CC5CE5">
      <w:pPr>
        <w:rPr>
          <w:rFonts w:ascii="Arial" w:hAnsi="Arial" w:cs="Arial"/>
          <w:sz w:val="18"/>
          <w:szCs w:val="18"/>
          <w:lang w:val="en-GB"/>
        </w:rPr>
      </w:pPr>
      <w:r>
        <w:rPr>
          <w:rFonts w:ascii="Arial" w:hAnsi="Arial" w:cs="Arial"/>
          <w:b/>
          <w:bCs/>
          <w:sz w:val="24"/>
          <w:szCs w:val="24"/>
          <w:lang w:val="en-GB"/>
        </w:rPr>
        <w:br/>
      </w:r>
      <w:r w:rsidR="0036501A" w:rsidRPr="002625E4">
        <w:rPr>
          <w:rFonts w:ascii="Arial" w:hAnsi="Arial" w:cs="Arial"/>
          <w:sz w:val="18"/>
          <w:szCs w:val="18"/>
          <w:lang w:val="en-GB"/>
        </w:rPr>
        <w:t>Date of search: 19-07-2023.</w:t>
      </w:r>
      <w:r w:rsidRPr="002625E4">
        <w:rPr>
          <w:rFonts w:ascii="Arial" w:hAnsi="Arial" w:cs="Arial"/>
          <w:b/>
          <w:bCs/>
          <w:sz w:val="18"/>
          <w:szCs w:val="18"/>
          <w:lang w:val="en-GB"/>
        </w:rPr>
        <w:br/>
      </w:r>
      <w:r w:rsidR="00B50890" w:rsidRPr="002625E4">
        <w:rPr>
          <w:rFonts w:ascii="Arial" w:hAnsi="Arial" w:cs="Arial"/>
          <w:sz w:val="18"/>
          <w:szCs w:val="18"/>
          <w:lang w:val="en-GB"/>
        </w:rPr>
        <w:t xml:space="preserve">Results: </w:t>
      </w:r>
      <w:r w:rsidRPr="002625E4">
        <w:rPr>
          <w:rFonts w:ascii="Arial" w:hAnsi="Arial" w:cs="Arial"/>
          <w:sz w:val="18"/>
          <w:szCs w:val="18"/>
          <w:lang w:val="en-GB"/>
        </w:rPr>
        <w:t>5244.</w:t>
      </w:r>
      <w:r w:rsidR="00831E73" w:rsidRPr="002625E4">
        <w:rPr>
          <w:rFonts w:ascii="Arial" w:hAnsi="Arial" w:cs="Arial"/>
          <w:sz w:val="18"/>
          <w:szCs w:val="18"/>
          <w:lang w:val="en-GB"/>
        </w:rPr>
        <w:br/>
      </w:r>
      <w:r w:rsidR="000C3E5A">
        <w:rPr>
          <w:rFonts w:ascii="Arial" w:hAnsi="Arial" w:cs="Arial"/>
          <w:sz w:val="18"/>
          <w:szCs w:val="18"/>
          <w:lang w:val="en-GB"/>
        </w:rPr>
        <w:br/>
        <w:t>Date of search: 13-04-2024</w:t>
      </w:r>
      <w:r w:rsidR="000C3E5A">
        <w:rPr>
          <w:rFonts w:ascii="Arial" w:hAnsi="Arial" w:cs="Arial"/>
          <w:sz w:val="18"/>
          <w:szCs w:val="18"/>
          <w:lang w:val="en-GB"/>
        </w:rPr>
        <w:br/>
        <w:t>Results: 6446</w:t>
      </w:r>
    </w:p>
    <w:p w14:paraId="6A11226B" w14:textId="77777777" w:rsidR="00663725" w:rsidRPr="002625E4" w:rsidRDefault="00663725">
      <w:pPr>
        <w:rPr>
          <w:rFonts w:ascii="Arial" w:hAnsi="Arial" w:cs="Arial"/>
          <w:sz w:val="18"/>
          <w:szCs w:val="18"/>
          <w:lang w:val="en-GB"/>
        </w:rPr>
      </w:pPr>
    </w:p>
    <w:p w14:paraId="05000603" w14:textId="133975BB" w:rsidR="00A34D51" w:rsidRPr="00D13902" w:rsidRDefault="00D30116" w:rsidP="000E130E">
      <w:pPr>
        <w:jc w:val="both"/>
        <w:rPr>
          <w:rFonts w:ascii="Arial" w:hAnsi="Arial" w:cs="Arial"/>
          <w:i/>
          <w:iCs/>
          <w:sz w:val="18"/>
          <w:szCs w:val="18"/>
          <w:lang w:val="en-GB"/>
        </w:rPr>
      </w:pPr>
      <w:r w:rsidRPr="00D13902">
        <w:rPr>
          <w:rFonts w:ascii="Arial" w:hAnsi="Arial" w:cs="Arial"/>
          <w:i/>
          <w:iCs/>
          <w:sz w:val="18"/>
          <w:szCs w:val="18"/>
          <w:lang w:val="en-GB"/>
        </w:rPr>
        <w:t xml:space="preserve">Cited references or citing references were not examined. </w:t>
      </w:r>
      <w:r w:rsidR="00C35034" w:rsidRPr="00D13902">
        <w:rPr>
          <w:rFonts w:ascii="Arial" w:hAnsi="Arial" w:cs="Arial"/>
          <w:i/>
          <w:iCs/>
          <w:sz w:val="18"/>
          <w:szCs w:val="18"/>
          <w:lang w:val="en-GB"/>
        </w:rPr>
        <w:t xml:space="preserve">Search limits </w:t>
      </w:r>
      <w:r w:rsidR="0022717C" w:rsidRPr="00D13902">
        <w:rPr>
          <w:rFonts w:ascii="Arial" w:hAnsi="Arial" w:cs="Arial"/>
          <w:i/>
          <w:iCs/>
          <w:sz w:val="18"/>
          <w:szCs w:val="18"/>
          <w:lang w:val="en-GB"/>
        </w:rPr>
        <w:t xml:space="preserve">were </w:t>
      </w:r>
      <w:r w:rsidR="007C6620" w:rsidRPr="00D13902">
        <w:rPr>
          <w:rFonts w:ascii="Arial" w:hAnsi="Arial" w:cs="Arial"/>
          <w:i/>
          <w:iCs/>
          <w:sz w:val="18"/>
          <w:szCs w:val="18"/>
          <w:lang w:val="en-GB"/>
        </w:rPr>
        <w:t xml:space="preserve">introduced </w:t>
      </w:r>
      <w:r w:rsidR="00471201" w:rsidRPr="00D13902">
        <w:rPr>
          <w:rFonts w:ascii="Arial" w:hAnsi="Arial" w:cs="Arial"/>
          <w:i/>
          <w:iCs/>
          <w:sz w:val="18"/>
          <w:szCs w:val="18"/>
          <w:lang w:val="en-GB"/>
        </w:rPr>
        <w:t>to exclude</w:t>
      </w:r>
      <w:r w:rsidR="005530E6" w:rsidRPr="00D13902">
        <w:rPr>
          <w:rFonts w:ascii="Arial" w:hAnsi="Arial" w:cs="Arial"/>
          <w:i/>
          <w:iCs/>
          <w:sz w:val="18"/>
          <w:szCs w:val="18"/>
          <w:lang w:val="en-GB"/>
        </w:rPr>
        <w:t xml:space="preserve"> </w:t>
      </w:r>
      <w:r w:rsidR="00EE791D" w:rsidRPr="00D13902">
        <w:rPr>
          <w:rFonts w:ascii="Arial" w:hAnsi="Arial" w:cs="Arial"/>
          <w:i/>
          <w:iCs/>
          <w:sz w:val="18"/>
          <w:szCs w:val="18"/>
          <w:lang w:val="en-GB"/>
        </w:rPr>
        <w:t xml:space="preserve">non-clinical </w:t>
      </w:r>
      <w:r w:rsidR="005530E6" w:rsidRPr="00D13902">
        <w:rPr>
          <w:rFonts w:ascii="Arial" w:hAnsi="Arial" w:cs="Arial"/>
          <w:i/>
          <w:iCs/>
          <w:sz w:val="18"/>
          <w:szCs w:val="18"/>
          <w:lang w:val="en-GB"/>
        </w:rPr>
        <w:t xml:space="preserve">studies </w:t>
      </w:r>
      <w:r w:rsidR="00EE791D" w:rsidRPr="00D13902">
        <w:rPr>
          <w:rFonts w:ascii="Arial" w:hAnsi="Arial" w:cs="Arial"/>
          <w:i/>
          <w:iCs/>
          <w:sz w:val="18"/>
          <w:szCs w:val="18"/>
          <w:lang w:val="en-GB"/>
        </w:rPr>
        <w:t xml:space="preserve">or studies </w:t>
      </w:r>
      <w:r w:rsidR="005530E6" w:rsidRPr="00D13902">
        <w:rPr>
          <w:rFonts w:ascii="Arial" w:hAnsi="Arial" w:cs="Arial"/>
          <w:i/>
          <w:iCs/>
          <w:sz w:val="18"/>
          <w:szCs w:val="18"/>
          <w:lang w:val="en-GB"/>
        </w:rPr>
        <w:t xml:space="preserve">with </w:t>
      </w:r>
      <w:r w:rsidR="00EE791D" w:rsidRPr="00D13902">
        <w:rPr>
          <w:rFonts w:ascii="Arial" w:hAnsi="Arial" w:cs="Arial"/>
          <w:i/>
          <w:iCs/>
          <w:sz w:val="18"/>
          <w:szCs w:val="18"/>
          <w:lang w:val="en-GB"/>
        </w:rPr>
        <w:t>a</w:t>
      </w:r>
      <w:r w:rsidR="009D0157" w:rsidRPr="00D13902">
        <w:rPr>
          <w:rFonts w:ascii="Arial" w:hAnsi="Arial" w:cs="Arial"/>
          <w:i/>
          <w:iCs/>
          <w:sz w:val="18"/>
          <w:szCs w:val="18"/>
          <w:lang w:val="en-GB"/>
        </w:rPr>
        <w:t>n ineligible</w:t>
      </w:r>
      <w:r w:rsidR="00EE791D" w:rsidRPr="00D13902">
        <w:rPr>
          <w:rFonts w:ascii="Arial" w:hAnsi="Arial" w:cs="Arial"/>
          <w:i/>
          <w:iCs/>
          <w:sz w:val="18"/>
          <w:szCs w:val="18"/>
          <w:lang w:val="en-GB"/>
        </w:rPr>
        <w:t xml:space="preserve"> </w:t>
      </w:r>
      <w:r w:rsidR="005530E6" w:rsidRPr="00D13902">
        <w:rPr>
          <w:rFonts w:ascii="Arial" w:hAnsi="Arial" w:cs="Arial"/>
          <w:i/>
          <w:iCs/>
          <w:sz w:val="18"/>
          <w:szCs w:val="18"/>
          <w:lang w:val="en-GB"/>
        </w:rPr>
        <w:t>publication type</w:t>
      </w:r>
      <w:r w:rsidR="00BA056A" w:rsidRPr="00D13902">
        <w:rPr>
          <w:rFonts w:ascii="Arial" w:hAnsi="Arial" w:cs="Arial"/>
          <w:i/>
          <w:iCs/>
          <w:sz w:val="18"/>
          <w:szCs w:val="18"/>
          <w:lang w:val="en-GB"/>
        </w:rPr>
        <w:t xml:space="preserve"> </w:t>
      </w:r>
      <w:r w:rsidR="009D0157" w:rsidRPr="00D13902">
        <w:rPr>
          <w:rFonts w:ascii="Arial" w:hAnsi="Arial" w:cs="Arial"/>
          <w:i/>
          <w:iCs/>
          <w:sz w:val="18"/>
          <w:szCs w:val="18"/>
          <w:lang w:val="en-GB"/>
        </w:rPr>
        <w:t>(e.g. case studies and reviews)</w:t>
      </w:r>
      <w:r w:rsidR="00B62291" w:rsidRPr="00D13902">
        <w:rPr>
          <w:rFonts w:ascii="Arial" w:hAnsi="Arial" w:cs="Arial"/>
          <w:i/>
          <w:iCs/>
          <w:sz w:val="18"/>
          <w:szCs w:val="18"/>
          <w:lang w:val="en-GB"/>
        </w:rPr>
        <w:t xml:space="preserve"> in advance</w:t>
      </w:r>
      <w:r w:rsidR="009D0157" w:rsidRPr="00D13902">
        <w:rPr>
          <w:rFonts w:ascii="Arial" w:hAnsi="Arial" w:cs="Arial"/>
          <w:i/>
          <w:iCs/>
          <w:sz w:val="18"/>
          <w:szCs w:val="18"/>
          <w:lang w:val="en-GB"/>
        </w:rPr>
        <w:t xml:space="preserve">. </w:t>
      </w:r>
      <w:r w:rsidR="00D02B28" w:rsidRPr="00D13902">
        <w:rPr>
          <w:rFonts w:ascii="Arial" w:hAnsi="Arial" w:cs="Arial"/>
          <w:i/>
          <w:iCs/>
          <w:sz w:val="18"/>
          <w:szCs w:val="18"/>
          <w:lang w:val="en-GB"/>
        </w:rPr>
        <w:t>Online translation tools were deemed to be insufficiently accurate to enable the inclusion of non-English written articles</w:t>
      </w:r>
      <w:r w:rsidR="00B01896" w:rsidRPr="00D13902">
        <w:rPr>
          <w:rFonts w:ascii="Arial" w:hAnsi="Arial" w:cs="Arial"/>
          <w:i/>
          <w:iCs/>
          <w:sz w:val="18"/>
          <w:szCs w:val="18"/>
          <w:lang w:val="en-GB"/>
        </w:rPr>
        <w:t xml:space="preserve"> in the search string</w:t>
      </w:r>
      <w:r w:rsidR="00D02B28" w:rsidRPr="00D13902">
        <w:rPr>
          <w:rFonts w:ascii="Arial" w:hAnsi="Arial" w:cs="Arial"/>
          <w:i/>
          <w:iCs/>
          <w:sz w:val="18"/>
          <w:szCs w:val="18"/>
          <w:lang w:val="en-GB"/>
        </w:rPr>
        <w:t xml:space="preserve">. </w:t>
      </w:r>
      <w:r w:rsidR="001644AE" w:rsidRPr="00D13902">
        <w:rPr>
          <w:rFonts w:ascii="Arial" w:hAnsi="Arial" w:cs="Arial"/>
          <w:i/>
          <w:iCs/>
          <w:sz w:val="18"/>
          <w:szCs w:val="18"/>
          <w:lang w:val="en-GB"/>
        </w:rPr>
        <w:t>Duplicate records</w:t>
      </w:r>
      <w:r w:rsidR="00C437C6" w:rsidRPr="00D13902">
        <w:rPr>
          <w:rFonts w:ascii="Arial" w:hAnsi="Arial" w:cs="Arial"/>
          <w:i/>
          <w:iCs/>
          <w:sz w:val="18"/>
          <w:szCs w:val="18"/>
          <w:lang w:val="en-GB"/>
        </w:rPr>
        <w:t xml:space="preserve"> </w:t>
      </w:r>
      <w:r w:rsidR="00BC01CE" w:rsidRPr="00D13902">
        <w:rPr>
          <w:rFonts w:ascii="Arial" w:hAnsi="Arial" w:cs="Arial"/>
          <w:i/>
          <w:iCs/>
          <w:sz w:val="18"/>
          <w:szCs w:val="18"/>
          <w:lang w:val="en-GB"/>
        </w:rPr>
        <w:t xml:space="preserve">were identified by Rayyan and </w:t>
      </w:r>
      <w:r w:rsidR="001B4262" w:rsidRPr="00D13902">
        <w:rPr>
          <w:rFonts w:ascii="Arial" w:hAnsi="Arial" w:cs="Arial"/>
          <w:i/>
          <w:iCs/>
          <w:sz w:val="18"/>
          <w:szCs w:val="18"/>
          <w:lang w:val="en-GB"/>
        </w:rPr>
        <w:t xml:space="preserve">thereafter </w:t>
      </w:r>
      <w:r w:rsidR="00BC01CE" w:rsidRPr="00D13902">
        <w:rPr>
          <w:rFonts w:ascii="Arial" w:hAnsi="Arial" w:cs="Arial"/>
          <w:i/>
          <w:iCs/>
          <w:sz w:val="18"/>
          <w:szCs w:val="18"/>
          <w:lang w:val="en-GB"/>
        </w:rPr>
        <w:t xml:space="preserve">manually excluded </w:t>
      </w:r>
      <w:r w:rsidR="00F7025B" w:rsidRPr="00D13902">
        <w:rPr>
          <w:rFonts w:ascii="Arial" w:hAnsi="Arial" w:cs="Arial"/>
          <w:i/>
          <w:iCs/>
          <w:sz w:val="18"/>
          <w:szCs w:val="18"/>
          <w:lang w:val="en-GB"/>
        </w:rPr>
        <w:t>by one of the authors</w:t>
      </w:r>
      <w:r w:rsidR="001B4262" w:rsidRPr="00D13902">
        <w:rPr>
          <w:rFonts w:ascii="Arial" w:hAnsi="Arial" w:cs="Arial"/>
          <w:i/>
          <w:iCs/>
          <w:sz w:val="18"/>
          <w:szCs w:val="18"/>
          <w:lang w:val="en-GB"/>
        </w:rPr>
        <w:t>.</w:t>
      </w:r>
    </w:p>
    <w:p w14:paraId="479ACBA4" w14:textId="78FB7B1B" w:rsidR="004A277B" w:rsidRPr="00D95BD1" w:rsidRDefault="004A277B" w:rsidP="004A277B">
      <w:pPr>
        <w:rPr>
          <w:rFonts w:ascii="Arial" w:hAnsi="Arial" w:cs="Arial"/>
          <w:b/>
          <w:bCs/>
          <w:sz w:val="24"/>
          <w:szCs w:val="24"/>
          <w:lang w:val="en-GB"/>
        </w:rPr>
      </w:pPr>
      <w:r w:rsidRPr="00D95BD1">
        <w:rPr>
          <w:rFonts w:ascii="Arial" w:hAnsi="Arial" w:cs="Arial"/>
          <w:b/>
          <w:bCs/>
          <w:sz w:val="24"/>
          <w:szCs w:val="24"/>
          <w:lang w:val="en-GB"/>
        </w:rPr>
        <w:br w:type="page"/>
      </w:r>
      <w:r w:rsidRPr="00D95BD1">
        <w:rPr>
          <w:rFonts w:ascii="Arial" w:hAnsi="Arial" w:cs="Arial"/>
          <w:b/>
          <w:bCs/>
          <w:sz w:val="24"/>
          <w:szCs w:val="24"/>
          <w:lang w:val="en-GB"/>
        </w:rPr>
        <w:lastRenderedPageBreak/>
        <w:t>3</w:t>
      </w:r>
      <w:r w:rsidR="00970FDD">
        <w:rPr>
          <w:rFonts w:ascii="Arial" w:hAnsi="Arial" w:cs="Arial"/>
          <w:b/>
          <w:bCs/>
          <w:sz w:val="24"/>
          <w:szCs w:val="24"/>
          <w:lang w:val="en-GB"/>
        </w:rPr>
        <w:t xml:space="preserve"> </w:t>
      </w:r>
      <w:r w:rsidRPr="00D95BD1">
        <w:rPr>
          <w:rFonts w:ascii="Arial" w:hAnsi="Arial" w:cs="Arial"/>
          <w:b/>
          <w:bCs/>
          <w:sz w:val="24"/>
          <w:szCs w:val="24"/>
          <w:lang w:val="en-GB"/>
        </w:rPr>
        <w:t>- Excluded articles after full-text screening</w:t>
      </w:r>
    </w:p>
    <w:p w14:paraId="08BAC2CA" w14:textId="332D2AA5" w:rsidR="004A277B" w:rsidRPr="00D95BD1" w:rsidRDefault="004A277B" w:rsidP="004A277B">
      <w:pPr>
        <w:rPr>
          <w:rFonts w:ascii="Arial" w:hAnsi="Arial" w:cs="Arial"/>
          <w:sz w:val="20"/>
          <w:szCs w:val="20"/>
          <w:lang w:val="en-GB"/>
        </w:rPr>
      </w:pPr>
      <w:r w:rsidRPr="00D95BD1">
        <w:rPr>
          <w:rFonts w:ascii="Arial" w:hAnsi="Arial" w:cs="Arial"/>
          <w:sz w:val="20"/>
          <w:szCs w:val="20"/>
          <w:lang w:val="en-GB"/>
        </w:rPr>
        <w:t xml:space="preserve">Articles </w:t>
      </w:r>
      <w:r w:rsidR="00235AC5" w:rsidRPr="00D95BD1">
        <w:rPr>
          <w:rFonts w:ascii="Arial" w:hAnsi="Arial" w:cs="Arial"/>
          <w:sz w:val="20"/>
          <w:szCs w:val="20"/>
          <w:lang w:val="en-GB"/>
        </w:rPr>
        <w:t xml:space="preserve">were screened </w:t>
      </w:r>
      <w:r w:rsidR="002E4837" w:rsidRPr="00D95BD1">
        <w:rPr>
          <w:rFonts w:ascii="Arial" w:hAnsi="Arial" w:cs="Arial"/>
          <w:sz w:val="20"/>
          <w:szCs w:val="20"/>
          <w:lang w:val="en-GB"/>
        </w:rPr>
        <w:t>for the following in- and exclusion criteria:</w:t>
      </w:r>
    </w:p>
    <w:tbl>
      <w:tblPr>
        <w:tblStyle w:val="Tabelraster"/>
        <w:tblW w:w="9924" w:type="dxa"/>
        <w:tblInd w:w="-431" w:type="dxa"/>
        <w:tblLook w:val="04A0" w:firstRow="1" w:lastRow="0" w:firstColumn="1" w:lastColumn="0" w:noHBand="0" w:noVBand="1"/>
      </w:tblPr>
      <w:tblGrid>
        <w:gridCol w:w="9924"/>
      </w:tblGrid>
      <w:tr w:rsidR="0075274B" w14:paraId="3E1DC6C8"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61741A31" w14:textId="77777777" w:rsidR="0075274B" w:rsidRDefault="0075274B">
            <w:pPr>
              <w:rPr>
                <w:rFonts w:ascii="Arial" w:hAnsi="Arial" w:cs="Arial"/>
                <w:b/>
                <w:bCs/>
                <w:sz w:val="18"/>
                <w:szCs w:val="18"/>
                <w:lang w:val="en-GB"/>
              </w:rPr>
            </w:pPr>
            <w:r>
              <w:rPr>
                <w:rFonts w:ascii="Arial" w:hAnsi="Arial" w:cs="Arial"/>
                <w:b/>
                <w:bCs/>
                <w:sz w:val="18"/>
                <w:szCs w:val="18"/>
                <w:lang w:val="en-GB"/>
              </w:rPr>
              <w:t>Inclusion criteria</w:t>
            </w:r>
          </w:p>
        </w:tc>
      </w:tr>
      <w:tr w:rsidR="0075274B" w:rsidRPr="0054769D" w14:paraId="4F461B5C"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175FBF99" w14:textId="77777777" w:rsidR="0075274B" w:rsidRDefault="0075274B">
            <w:pPr>
              <w:rPr>
                <w:rFonts w:ascii="Arial" w:hAnsi="Arial" w:cs="Arial"/>
                <w:sz w:val="16"/>
                <w:szCs w:val="16"/>
                <w:lang w:val="en-GB"/>
              </w:rPr>
            </w:pPr>
            <w:r>
              <w:rPr>
                <w:rFonts w:ascii="Arial" w:hAnsi="Arial" w:cs="Arial"/>
                <w:sz w:val="16"/>
                <w:szCs w:val="16"/>
                <w:lang w:val="en-GB"/>
              </w:rPr>
              <w:t xml:space="preserve">Patients with acute myeloid leukemia (all </w:t>
            </w:r>
            <w:r>
              <w:rPr>
                <w:rFonts w:ascii="Arial" w:hAnsi="Arial" w:cs="Arial"/>
                <w:sz w:val="16"/>
                <w:szCs w:val="16"/>
                <w:lang w:val="en-US"/>
              </w:rPr>
              <w:t>French-American-British</w:t>
            </w:r>
            <w:r>
              <w:rPr>
                <w:rFonts w:ascii="Arial" w:hAnsi="Arial" w:cs="Arial"/>
                <w:sz w:val="16"/>
                <w:szCs w:val="16"/>
                <w:lang w:val="en-GB"/>
              </w:rPr>
              <w:t xml:space="preserve"> (FAB)-subtypes excluding M3) or MDS;</w:t>
            </w:r>
          </w:p>
        </w:tc>
      </w:tr>
      <w:tr w:rsidR="0075274B" w:rsidRPr="0054769D" w14:paraId="0E8873A7"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4F947CE6" w14:textId="71BB31E1" w:rsidR="0075274B" w:rsidRDefault="00980578">
            <w:pPr>
              <w:rPr>
                <w:rFonts w:ascii="Arial" w:hAnsi="Arial" w:cs="Arial"/>
                <w:sz w:val="16"/>
                <w:szCs w:val="16"/>
                <w:lang w:val="en-GB"/>
              </w:rPr>
            </w:pPr>
            <w:r>
              <w:rPr>
                <w:rFonts w:ascii="Arial" w:hAnsi="Arial" w:cs="Arial"/>
                <w:sz w:val="16"/>
                <w:szCs w:val="16"/>
                <w:lang w:val="en-GB"/>
              </w:rPr>
              <w:t>Studies conducted in a</w:t>
            </w:r>
            <w:r w:rsidR="00C95A8F">
              <w:rPr>
                <w:rFonts w:ascii="Arial" w:hAnsi="Arial" w:cs="Arial"/>
                <w:sz w:val="16"/>
                <w:szCs w:val="16"/>
                <w:lang w:val="en-GB"/>
              </w:rPr>
              <w:t>dult patients</w:t>
            </w:r>
            <w:r w:rsidR="00E916A3">
              <w:rPr>
                <w:rFonts w:ascii="Arial" w:hAnsi="Arial" w:cs="Arial"/>
                <w:sz w:val="16"/>
                <w:szCs w:val="16"/>
                <w:lang w:val="en-GB"/>
              </w:rPr>
              <w:t xml:space="preserve"> (≥18 years old) </w:t>
            </w:r>
            <w:r w:rsidR="00A657DF">
              <w:rPr>
                <w:rFonts w:ascii="Arial" w:hAnsi="Arial" w:cs="Arial"/>
                <w:sz w:val="16"/>
                <w:szCs w:val="16"/>
                <w:lang w:val="en-GB"/>
              </w:rPr>
              <w:t xml:space="preserve">or </w:t>
            </w:r>
            <w:r w:rsidR="0018506E">
              <w:rPr>
                <w:rFonts w:ascii="Arial" w:hAnsi="Arial" w:cs="Arial"/>
                <w:sz w:val="16"/>
                <w:szCs w:val="16"/>
                <w:lang w:val="en-GB"/>
              </w:rPr>
              <w:t xml:space="preserve">a median study population age of </w:t>
            </w:r>
            <w:r w:rsidR="00A657DF">
              <w:rPr>
                <w:rFonts w:ascii="Arial" w:hAnsi="Arial" w:cs="Arial"/>
                <w:sz w:val="16"/>
                <w:szCs w:val="16"/>
                <w:lang w:val="en-GB"/>
              </w:rPr>
              <w:t>at least 30 years for studies that included patients &lt;18 years old;</w:t>
            </w:r>
          </w:p>
        </w:tc>
      </w:tr>
      <w:tr w:rsidR="0075274B" w:rsidRPr="0054769D" w14:paraId="02E54BB5"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41DCB039" w14:textId="238E519A" w:rsidR="0075274B" w:rsidRDefault="0075274B">
            <w:pPr>
              <w:rPr>
                <w:rFonts w:ascii="Arial" w:hAnsi="Arial" w:cs="Arial"/>
                <w:sz w:val="16"/>
                <w:szCs w:val="16"/>
                <w:lang w:val="en-GB"/>
              </w:rPr>
            </w:pPr>
            <w:r>
              <w:rPr>
                <w:rFonts w:ascii="Arial" w:hAnsi="Arial" w:cs="Arial"/>
                <w:sz w:val="16"/>
                <w:szCs w:val="16"/>
                <w:lang w:val="en-GB"/>
              </w:rPr>
              <w:t>Treatment with an intensive remission induction regimen containing either daunorubicin, idarubicin</w:t>
            </w:r>
            <w:r w:rsidR="005C059B">
              <w:rPr>
                <w:rFonts w:ascii="Arial" w:hAnsi="Arial" w:cs="Arial"/>
                <w:sz w:val="16"/>
                <w:szCs w:val="16"/>
                <w:lang w:val="en-GB"/>
              </w:rPr>
              <w:t xml:space="preserve"> or CPX-351</w:t>
            </w:r>
            <w:r>
              <w:rPr>
                <w:rFonts w:ascii="Arial" w:hAnsi="Arial" w:cs="Arial"/>
                <w:sz w:val="16"/>
                <w:szCs w:val="16"/>
                <w:lang w:val="en-GB"/>
              </w:rPr>
              <w:t xml:space="preserve"> </w:t>
            </w:r>
            <w:r w:rsidR="005C059B">
              <w:rPr>
                <w:rFonts w:ascii="Arial" w:hAnsi="Arial" w:cs="Arial"/>
                <w:sz w:val="16"/>
                <w:szCs w:val="16"/>
                <w:lang w:val="en-GB"/>
              </w:rPr>
              <w:t>according to ELN 2022 recommendations</w:t>
            </w:r>
            <w:r w:rsidR="008D62AF">
              <w:rPr>
                <w:rFonts w:ascii="Arial" w:hAnsi="Arial" w:cs="Arial"/>
                <w:sz w:val="16"/>
                <w:szCs w:val="16"/>
                <w:vertAlign w:val="superscript"/>
                <w:lang w:val="en-GB"/>
              </w:rPr>
              <w:t>2</w:t>
            </w:r>
            <w:r w:rsidR="00A001D3">
              <w:rPr>
                <w:rFonts w:ascii="Arial" w:hAnsi="Arial" w:cs="Arial"/>
                <w:sz w:val="16"/>
                <w:szCs w:val="16"/>
                <w:lang w:val="en-GB"/>
              </w:rPr>
              <w:t xml:space="preserve">: </w:t>
            </w:r>
          </w:p>
          <w:p w14:paraId="1D01F9A6" w14:textId="06C6A841" w:rsidR="001214A0" w:rsidRDefault="001214A0" w:rsidP="002206E9">
            <w:pPr>
              <w:pStyle w:val="Lijstalinea"/>
              <w:numPr>
                <w:ilvl w:val="0"/>
                <w:numId w:val="13"/>
              </w:numPr>
              <w:rPr>
                <w:rFonts w:ascii="Arial" w:hAnsi="Arial" w:cs="Arial"/>
                <w:sz w:val="16"/>
                <w:szCs w:val="16"/>
                <w:lang w:val="en-GB"/>
              </w:rPr>
            </w:pPr>
            <w:r w:rsidRPr="001214A0">
              <w:rPr>
                <w:rFonts w:ascii="Arial" w:hAnsi="Arial" w:cs="Arial"/>
                <w:sz w:val="16"/>
                <w:szCs w:val="16"/>
                <w:lang w:val="en-GB"/>
              </w:rPr>
              <w:t>daunorubicin at 60 mg/m²</w:t>
            </w:r>
            <w:r>
              <w:rPr>
                <w:rFonts w:ascii="Arial" w:hAnsi="Arial" w:cs="Arial"/>
                <w:sz w:val="16"/>
                <w:szCs w:val="16"/>
                <w:lang w:val="en-GB"/>
              </w:rPr>
              <w:t xml:space="preserve"> </w:t>
            </w:r>
            <w:r w:rsidR="00CA67B3">
              <w:rPr>
                <w:rFonts w:ascii="Arial" w:hAnsi="Arial" w:cs="Arial"/>
                <w:sz w:val="16"/>
                <w:szCs w:val="16"/>
                <w:lang w:val="en-GB"/>
              </w:rPr>
              <w:t xml:space="preserve">for three days </w:t>
            </w:r>
            <w:r w:rsidR="00CA67B3" w:rsidRPr="00CA67B3">
              <w:rPr>
                <w:rFonts w:ascii="Arial" w:hAnsi="Arial" w:cs="Arial"/>
                <w:sz w:val="16"/>
                <w:szCs w:val="16"/>
                <w:lang w:val="en-GB"/>
              </w:rPr>
              <w:t>combined with conventional-dose cytarabine (100 or 200 mg/m²) for 7 days</w:t>
            </w:r>
            <w:r w:rsidR="005634A2">
              <w:rPr>
                <w:rFonts w:ascii="Arial" w:hAnsi="Arial" w:cs="Arial"/>
                <w:sz w:val="16"/>
                <w:szCs w:val="16"/>
                <w:lang w:val="en-GB"/>
              </w:rPr>
              <w:t>;</w:t>
            </w:r>
          </w:p>
          <w:p w14:paraId="139E07DC" w14:textId="0E3189E0" w:rsidR="001214A0" w:rsidRDefault="001214A0" w:rsidP="002206E9">
            <w:pPr>
              <w:pStyle w:val="Lijstalinea"/>
              <w:numPr>
                <w:ilvl w:val="0"/>
                <w:numId w:val="13"/>
              </w:numPr>
              <w:rPr>
                <w:rFonts w:ascii="Arial" w:hAnsi="Arial" w:cs="Arial"/>
                <w:sz w:val="16"/>
                <w:szCs w:val="16"/>
                <w:lang w:val="en-GB"/>
              </w:rPr>
            </w:pPr>
            <w:r w:rsidRPr="001214A0">
              <w:rPr>
                <w:rFonts w:ascii="Arial" w:hAnsi="Arial" w:cs="Arial"/>
                <w:sz w:val="16"/>
                <w:szCs w:val="16"/>
                <w:lang w:val="en-GB"/>
              </w:rPr>
              <w:t>idarubicin at 12 mg/m²</w:t>
            </w:r>
            <w:r w:rsidR="00CA67B3">
              <w:rPr>
                <w:rFonts w:ascii="Arial" w:hAnsi="Arial" w:cs="Arial"/>
                <w:sz w:val="16"/>
                <w:szCs w:val="16"/>
                <w:lang w:val="en-GB"/>
              </w:rPr>
              <w:t xml:space="preserve"> </w:t>
            </w:r>
            <w:r w:rsidR="00CA67B3" w:rsidRPr="001214A0">
              <w:rPr>
                <w:rFonts w:ascii="Arial" w:hAnsi="Arial" w:cs="Arial"/>
                <w:sz w:val="16"/>
                <w:szCs w:val="16"/>
                <w:lang w:val="en-GB"/>
              </w:rPr>
              <w:t>²</w:t>
            </w:r>
            <w:r w:rsidR="00CA67B3">
              <w:rPr>
                <w:rFonts w:ascii="Arial" w:hAnsi="Arial" w:cs="Arial"/>
                <w:sz w:val="16"/>
                <w:szCs w:val="16"/>
                <w:lang w:val="en-GB"/>
              </w:rPr>
              <w:t xml:space="preserve"> for three days </w:t>
            </w:r>
            <w:r w:rsidR="00CA67B3" w:rsidRPr="00CA67B3">
              <w:rPr>
                <w:rFonts w:ascii="Arial" w:hAnsi="Arial" w:cs="Arial"/>
                <w:sz w:val="16"/>
                <w:szCs w:val="16"/>
                <w:lang w:val="en-GB"/>
              </w:rPr>
              <w:t>combined with conventional-dose cytarabine (100 or 200 mg/m²) for 7 days</w:t>
            </w:r>
            <w:r w:rsidR="005634A2">
              <w:rPr>
                <w:rFonts w:ascii="Arial" w:hAnsi="Arial" w:cs="Arial"/>
                <w:sz w:val="16"/>
                <w:szCs w:val="16"/>
                <w:lang w:val="en-GB"/>
              </w:rPr>
              <w:t>;</w:t>
            </w:r>
          </w:p>
          <w:p w14:paraId="3267FA15" w14:textId="4C9B669A" w:rsidR="00CA67B3" w:rsidRDefault="00B06BA3" w:rsidP="002206E9">
            <w:pPr>
              <w:pStyle w:val="Lijstalinea"/>
              <w:numPr>
                <w:ilvl w:val="0"/>
                <w:numId w:val="13"/>
              </w:numPr>
              <w:rPr>
                <w:rFonts w:ascii="Arial" w:hAnsi="Arial" w:cs="Arial"/>
                <w:sz w:val="16"/>
                <w:szCs w:val="16"/>
                <w:lang w:val="en-GB"/>
              </w:rPr>
            </w:pPr>
            <w:r w:rsidRPr="00B06BA3">
              <w:rPr>
                <w:rFonts w:ascii="Arial" w:hAnsi="Arial" w:cs="Arial"/>
                <w:sz w:val="16"/>
                <w:szCs w:val="16"/>
                <w:lang w:val="en-GB"/>
              </w:rPr>
              <w:t>CPX-351 at 100 U/m² on days 1, 3, and 5</w:t>
            </w:r>
            <w:r w:rsidR="005634A2">
              <w:rPr>
                <w:rFonts w:ascii="Arial" w:hAnsi="Arial" w:cs="Arial"/>
                <w:sz w:val="16"/>
                <w:szCs w:val="16"/>
                <w:lang w:val="en-GB"/>
              </w:rPr>
              <w:t>.</w:t>
            </w:r>
          </w:p>
          <w:p w14:paraId="130BC422" w14:textId="77777777" w:rsidR="002206E9" w:rsidRDefault="002206E9" w:rsidP="002206E9">
            <w:pPr>
              <w:rPr>
                <w:rFonts w:ascii="Arial" w:hAnsi="Arial" w:cs="Arial"/>
                <w:sz w:val="16"/>
                <w:szCs w:val="16"/>
                <w:lang w:val="en-GB"/>
              </w:rPr>
            </w:pPr>
          </w:p>
          <w:p w14:paraId="289A115F" w14:textId="47E7A34C" w:rsidR="002206E9" w:rsidRDefault="002206E9" w:rsidP="002206E9">
            <w:pPr>
              <w:rPr>
                <w:rFonts w:ascii="Arial" w:hAnsi="Arial" w:cs="Arial"/>
                <w:sz w:val="16"/>
                <w:szCs w:val="16"/>
                <w:lang w:val="en-GB"/>
              </w:rPr>
            </w:pPr>
            <w:r>
              <w:rPr>
                <w:rFonts w:ascii="Arial" w:hAnsi="Arial" w:cs="Arial"/>
                <w:sz w:val="16"/>
                <w:szCs w:val="16"/>
                <w:lang w:val="en-GB"/>
              </w:rPr>
              <w:t>OR</w:t>
            </w:r>
          </w:p>
          <w:p w14:paraId="372911F8" w14:textId="77777777" w:rsidR="002206E9" w:rsidRDefault="002206E9" w:rsidP="002206E9">
            <w:pPr>
              <w:rPr>
                <w:rFonts w:ascii="Arial" w:hAnsi="Arial" w:cs="Arial"/>
                <w:sz w:val="16"/>
                <w:szCs w:val="16"/>
                <w:lang w:val="en-GB"/>
              </w:rPr>
            </w:pPr>
          </w:p>
          <w:p w14:paraId="0DAA5E35" w14:textId="2606C37F" w:rsidR="002206E9" w:rsidRDefault="002206E9" w:rsidP="002206E9">
            <w:pPr>
              <w:pStyle w:val="Lijstalinea"/>
              <w:numPr>
                <w:ilvl w:val="0"/>
                <w:numId w:val="13"/>
              </w:numPr>
              <w:rPr>
                <w:rFonts w:ascii="Arial" w:hAnsi="Arial" w:cs="Arial"/>
                <w:sz w:val="16"/>
                <w:szCs w:val="16"/>
                <w:lang w:val="en-GB"/>
              </w:rPr>
            </w:pPr>
            <w:r w:rsidRPr="001214A0">
              <w:rPr>
                <w:rFonts w:ascii="Arial" w:hAnsi="Arial" w:cs="Arial"/>
                <w:sz w:val="16"/>
                <w:szCs w:val="16"/>
                <w:lang w:val="en-GB"/>
              </w:rPr>
              <w:t xml:space="preserve">daunorubicin at </w:t>
            </w:r>
            <w:r>
              <w:rPr>
                <w:rFonts w:ascii="Arial" w:hAnsi="Arial" w:cs="Arial"/>
                <w:sz w:val="16"/>
                <w:szCs w:val="16"/>
                <w:lang w:val="en-GB"/>
              </w:rPr>
              <w:t>45</w:t>
            </w:r>
            <w:r w:rsidRPr="001214A0">
              <w:rPr>
                <w:rFonts w:ascii="Arial" w:hAnsi="Arial" w:cs="Arial"/>
                <w:sz w:val="16"/>
                <w:szCs w:val="16"/>
                <w:lang w:val="en-GB"/>
              </w:rPr>
              <w:t xml:space="preserve"> mg/m²</w:t>
            </w:r>
            <w:r>
              <w:rPr>
                <w:rFonts w:ascii="Arial" w:hAnsi="Arial" w:cs="Arial"/>
                <w:sz w:val="16"/>
                <w:szCs w:val="16"/>
                <w:lang w:val="en-GB"/>
              </w:rPr>
              <w:t xml:space="preserve"> for three days </w:t>
            </w:r>
            <w:r w:rsidRPr="00CA67B3">
              <w:rPr>
                <w:rFonts w:ascii="Arial" w:hAnsi="Arial" w:cs="Arial"/>
                <w:sz w:val="16"/>
                <w:szCs w:val="16"/>
                <w:lang w:val="en-GB"/>
              </w:rPr>
              <w:t>combined with conventional-dose cytarabine (100 or 200 mg/m²) for 7 days</w:t>
            </w:r>
            <w:r w:rsidR="005634A2">
              <w:rPr>
                <w:rFonts w:ascii="Arial" w:hAnsi="Arial" w:cs="Arial"/>
                <w:sz w:val="16"/>
                <w:szCs w:val="16"/>
                <w:lang w:val="en-GB"/>
              </w:rPr>
              <w:t>;</w:t>
            </w:r>
          </w:p>
          <w:p w14:paraId="66B239E3" w14:textId="3025AE17" w:rsidR="002206E9" w:rsidRDefault="002206E9" w:rsidP="002206E9">
            <w:pPr>
              <w:pStyle w:val="Lijstalinea"/>
              <w:numPr>
                <w:ilvl w:val="0"/>
                <w:numId w:val="13"/>
              </w:numPr>
              <w:rPr>
                <w:rFonts w:ascii="Arial" w:hAnsi="Arial" w:cs="Arial"/>
                <w:sz w:val="16"/>
                <w:szCs w:val="16"/>
                <w:lang w:val="en-GB"/>
              </w:rPr>
            </w:pPr>
            <w:r w:rsidRPr="001214A0">
              <w:rPr>
                <w:rFonts w:ascii="Arial" w:hAnsi="Arial" w:cs="Arial"/>
                <w:sz w:val="16"/>
                <w:szCs w:val="16"/>
                <w:lang w:val="en-GB"/>
              </w:rPr>
              <w:t xml:space="preserve">daunorubicin at </w:t>
            </w:r>
            <w:r>
              <w:rPr>
                <w:rFonts w:ascii="Arial" w:hAnsi="Arial" w:cs="Arial"/>
                <w:sz w:val="16"/>
                <w:szCs w:val="16"/>
                <w:lang w:val="en-GB"/>
              </w:rPr>
              <w:t>90</w:t>
            </w:r>
            <w:r w:rsidRPr="001214A0">
              <w:rPr>
                <w:rFonts w:ascii="Arial" w:hAnsi="Arial" w:cs="Arial"/>
                <w:sz w:val="16"/>
                <w:szCs w:val="16"/>
                <w:lang w:val="en-GB"/>
              </w:rPr>
              <w:t xml:space="preserve"> mg/m²</w:t>
            </w:r>
            <w:r>
              <w:rPr>
                <w:rFonts w:ascii="Arial" w:hAnsi="Arial" w:cs="Arial"/>
                <w:sz w:val="16"/>
                <w:szCs w:val="16"/>
                <w:lang w:val="en-GB"/>
              </w:rPr>
              <w:t xml:space="preserve"> for three days </w:t>
            </w:r>
            <w:r w:rsidRPr="00CA67B3">
              <w:rPr>
                <w:rFonts w:ascii="Arial" w:hAnsi="Arial" w:cs="Arial"/>
                <w:sz w:val="16"/>
                <w:szCs w:val="16"/>
                <w:lang w:val="en-GB"/>
              </w:rPr>
              <w:t>combined with conventional-dose cytarabine (100 or 200 mg/m²) for 7 days</w:t>
            </w:r>
            <w:r w:rsidR="005634A2">
              <w:rPr>
                <w:rFonts w:ascii="Arial" w:hAnsi="Arial" w:cs="Arial"/>
                <w:sz w:val="16"/>
                <w:szCs w:val="16"/>
                <w:lang w:val="en-GB"/>
              </w:rPr>
              <w:t>.</w:t>
            </w:r>
          </w:p>
          <w:p w14:paraId="22BCDF9B" w14:textId="77777777" w:rsidR="002206E9" w:rsidRPr="002206E9" w:rsidRDefault="002206E9" w:rsidP="002206E9">
            <w:pPr>
              <w:rPr>
                <w:rFonts w:ascii="Arial" w:hAnsi="Arial" w:cs="Arial"/>
                <w:sz w:val="16"/>
                <w:szCs w:val="16"/>
                <w:lang w:val="en-GB"/>
              </w:rPr>
            </w:pPr>
          </w:p>
          <w:p w14:paraId="6A864C76" w14:textId="77777777" w:rsidR="00E64EE7" w:rsidRDefault="00E64EE7" w:rsidP="00E64EE7">
            <w:pPr>
              <w:rPr>
                <w:rFonts w:ascii="Arial" w:hAnsi="Arial" w:cs="Arial"/>
                <w:sz w:val="16"/>
                <w:szCs w:val="16"/>
                <w:lang w:val="en-GB"/>
              </w:rPr>
            </w:pPr>
          </w:p>
          <w:p w14:paraId="5CEBF120" w14:textId="77777777" w:rsidR="00E64EE7" w:rsidRDefault="00E64EE7" w:rsidP="00E64EE7">
            <w:pPr>
              <w:rPr>
                <w:rFonts w:ascii="Arial" w:hAnsi="Arial" w:cs="Arial"/>
                <w:sz w:val="16"/>
                <w:szCs w:val="16"/>
                <w:lang w:val="en-GB"/>
              </w:rPr>
            </w:pPr>
            <w:r>
              <w:rPr>
                <w:rFonts w:ascii="Arial" w:hAnsi="Arial" w:cs="Arial"/>
                <w:sz w:val="16"/>
                <w:szCs w:val="16"/>
                <w:lang w:val="en-GB"/>
              </w:rPr>
              <w:t>OR</w:t>
            </w:r>
          </w:p>
          <w:p w14:paraId="088F60B2" w14:textId="77777777" w:rsidR="00E64EE7" w:rsidRDefault="00E64EE7" w:rsidP="00E64EE7">
            <w:pPr>
              <w:rPr>
                <w:rFonts w:ascii="Arial" w:hAnsi="Arial" w:cs="Arial"/>
                <w:sz w:val="16"/>
                <w:szCs w:val="16"/>
                <w:lang w:val="en-GB"/>
              </w:rPr>
            </w:pPr>
          </w:p>
          <w:p w14:paraId="30C814B8" w14:textId="3D55976A" w:rsidR="000E0E35" w:rsidRDefault="000E0E35" w:rsidP="000E0E35">
            <w:pPr>
              <w:rPr>
                <w:rFonts w:ascii="Arial" w:hAnsi="Arial" w:cs="Arial"/>
                <w:sz w:val="16"/>
                <w:szCs w:val="16"/>
                <w:lang w:val="en-GB"/>
              </w:rPr>
            </w:pPr>
            <w:r>
              <w:rPr>
                <w:rFonts w:ascii="Arial" w:hAnsi="Arial" w:cs="Arial"/>
                <w:sz w:val="16"/>
                <w:szCs w:val="16"/>
                <w:lang w:val="en-GB"/>
              </w:rPr>
              <w:t xml:space="preserve">Treatment with an intensive remission induction regimen containing mitoxantrone </w:t>
            </w:r>
            <w:r w:rsidR="00855A23">
              <w:rPr>
                <w:rFonts w:ascii="Arial" w:hAnsi="Arial" w:cs="Arial"/>
                <w:sz w:val="16"/>
                <w:szCs w:val="16"/>
                <w:lang w:val="en-GB"/>
              </w:rPr>
              <w:t>in</w:t>
            </w:r>
            <w:r w:rsidR="00574F78">
              <w:rPr>
                <w:rFonts w:ascii="Arial" w:hAnsi="Arial" w:cs="Arial"/>
                <w:sz w:val="16"/>
                <w:szCs w:val="16"/>
                <w:lang w:val="en-GB"/>
              </w:rPr>
              <w:t xml:space="preserve"> combin</w:t>
            </w:r>
            <w:r w:rsidR="00855A23">
              <w:rPr>
                <w:rFonts w:ascii="Arial" w:hAnsi="Arial" w:cs="Arial"/>
                <w:sz w:val="16"/>
                <w:szCs w:val="16"/>
                <w:lang w:val="en-GB"/>
              </w:rPr>
              <w:t>ation</w:t>
            </w:r>
            <w:r w:rsidR="00574F78">
              <w:rPr>
                <w:rFonts w:ascii="Arial" w:hAnsi="Arial" w:cs="Arial"/>
                <w:sz w:val="16"/>
                <w:szCs w:val="16"/>
                <w:lang w:val="en-GB"/>
              </w:rPr>
              <w:t xml:space="preserve"> with cytarabine</w:t>
            </w:r>
            <w:r>
              <w:rPr>
                <w:rFonts w:ascii="Arial" w:hAnsi="Arial" w:cs="Arial"/>
                <w:sz w:val="16"/>
                <w:szCs w:val="16"/>
                <w:lang w:val="en-GB"/>
              </w:rPr>
              <w:t xml:space="preserve">: </w:t>
            </w:r>
          </w:p>
          <w:p w14:paraId="3A5631E4" w14:textId="418CDE21" w:rsidR="00E64EE7" w:rsidRDefault="00694AEA" w:rsidP="002206E9">
            <w:pPr>
              <w:pStyle w:val="Lijstalinea"/>
              <w:numPr>
                <w:ilvl w:val="0"/>
                <w:numId w:val="13"/>
              </w:numPr>
              <w:rPr>
                <w:rFonts w:ascii="Arial" w:hAnsi="Arial" w:cs="Arial"/>
                <w:sz w:val="16"/>
                <w:szCs w:val="16"/>
                <w:lang w:val="en-GB"/>
              </w:rPr>
            </w:pPr>
            <w:r w:rsidRPr="00694AEA">
              <w:rPr>
                <w:rFonts w:ascii="Arial" w:hAnsi="Arial" w:cs="Arial"/>
                <w:sz w:val="16"/>
                <w:szCs w:val="16"/>
                <w:lang w:val="en-GB"/>
              </w:rPr>
              <w:t>Due to the limited availability of studies using mitoxantrone in line with ELN 2022 recommendations, we also included studies administering mitoxantrone doses below or above 12 mg/m2 or for less or more than 3 days in combination with varying doses of cytarabine and/or etoposide</w:t>
            </w:r>
            <w:r w:rsidR="005634A2">
              <w:rPr>
                <w:rFonts w:ascii="Arial" w:hAnsi="Arial" w:cs="Arial"/>
                <w:sz w:val="16"/>
                <w:szCs w:val="16"/>
                <w:lang w:val="en-GB"/>
              </w:rPr>
              <w:t>.</w:t>
            </w:r>
          </w:p>
          <w:p w14:paraId="1C7699FE" w14:textId="77777777" w:rsidR="00694AEA" w:rsidRDefault="00694AEA" w:rsidP="00694AEA">
            <w:pPr>
              <w:rPr>
                <w:rFonts w:ascii="Arial" w:hAnsi="Arial" w:cs="Arial"/>
                <w:sz w:val="16"/>
                <w:szCs w:val="16"/>
                <w:lang w:val="en-GB"/>
              </w:rPr>
            </w:pPr>
          </w:p>
          <w:p w14:paraId="4094B7CD" w14:textId="77777777" w:rsidR="00694AEA" w:rsidRDefault="00694AEA" w:rsidP="00694AEA">
            <w:pPr>
              <w:rPr>
                <w:rFonts w:ascii="Arial" w:hAnsi="Arial" w:cs="Arial"/>
                <w:sz w:val="16"/>
                <w:szCs w:val="16"/>
                <w:lang w:val="en-GB"/>
              </w:rPr>
            </w:pPr>
            <w:r>
              <w:rPr>
                <w:rFonts w:ascii="Arial" w:hAnsi="Arial" w:cs="Arial"/>
                <w:sz w:val="16"/>
                <w:szCs w:val="16"/>
                <w:lang w:val="en-GB"/>
              </w:rPr>
              <w:t>OR</w:t>
            </w:r>
          </w:p>
          <w:p w14:paraId="7A6088C4" w14:textId="77777777" w:rsidR="005634A2" w:rsidRDefault="005634A2" w:rsidP="00694AEA">
            <w:pPr>
              <w:rPr>
                <w:rFonts w:ascii="Arial" w:hAnsi="Arial" w:cs="Arial"/>
                <w:sz w:val="16"/>
                <w:szCs w:val="16"/>
                <w:lang w:val="en-GB"/>
              </w:rPr>
            </w:pPr>
          </w:p>
          <w:p w14:paraId="23C976F5" w14:textId="4874ABA5" w:rsidR="005634A2" w:rsidRPr="00694AEA" w:rsidRDefault="005634A2" w:rsidP="00694AEA">
            <w:pPr>
              <w:rPr>
                <w:rFonts w:ascii="Arial" w:hAnsi="Arial" w:cs="Arial"/>
                <w:sz w:val="16"/>
                <w:szCs w:val="16"/>
                <w:lang w:val="en-GB"/>
              </w:rPr>
            </w:pPr>
            <w:r>
              <w:rPr>
                <w:rFonts w:ascii="Arial" w:hAnsi="Arial" w:cs="Arial"/>
                <w:sz w:val="16"/>
                <w:szCs w:val="16"/>
                <w:lang w:val="en-GB"/>
              </w:rPr>
              <w:t>Treatment with an intensive remission induction regimen containing aclarubicin in combination with cytarabine.</w:t>
            </w:r>
          </w:p>
        </w:tc>
      </w:tr>
      <w:tr w:rsidR="0075274B" w:rsidRPr="0054769D" w14:paraId="62F60DBF"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319602CC" w14:textId="3B36CE0E" w:rsidR="0075274B" w:rsidRDefault="0075274B">
            <w:pPr>
              <w:rPr>
                <w:rFonts w:ascii="Arial" w:hAnsi="Arial" w:cs="Arial"/>
                <w:sz w:val="20"/>
                <w:szCs w:val="20"/>
                <w:lang w:val="en-GB"/>
              </w:rPr>
            </w:pPr>
            <w:r>
              <w:rPr>
                <w:rFonts w:ascii="Arial" w:hAnsi="Arial" w:cs="Arial"/>
                <w:sz w:val="16"/>
                <w:szCs w:val="16"/>
                <w:lang w:val="en-GB"/>
              </w:rPr>
              <w:t>Reporting of at least one of the following outcomes: incidence of (sub-)clinical heart failure, CVAE’s, death due to heart failure or treatment discontinuation due to heart failure during or shortly after remission induction chemotherapy</w:t>
            </w:r>
            <w:r w:rsidR="00E9763C">
              <w:rPr>
                <w:rFonts w:ascii="Arial" w:hAnsi="Arial" w:cs="Arial"/>
                <w:sz w:val="16"/>
                <w:szCs w:val="16"/>
                <w:lang w:val="en-GB"/>
              </w:rPr>
              <w:t>: a</w:t>
            </w:r>
            <w:r w:rsidR="00A656BB">
              <w:rPr>
                <w:rFonts w:ascii="Arial" w:hAnsi="Arial" w:cs="Arial"/>
                <w:sz w:val="16"/>
                <w:szCs w:val="16"/>
                <w:lang w:val="en-GB"/>
              </w:rPr>
              <w:t xml:space="preserve">t least prior to </w:t>
            </w:r>
            <w:r w:rsidR="00884825">
              <w:rPr>
                <w:rFonts w:ascii="Arial" w:hAnsi="Arial" w:cs="Arial"/>
                <w:sz w:val="16"/>
                <w:szCs w:val="16"/>
                <w:lang w:val="en-GB"/>
              </w:rPr>
              <w:t xml:space="preserve">the </w:t>
            </w:r>
            <w:r w:rsidR="00A656BB">
              <w:rPr>
                <w:rFonts w:ascii="Arial" w:hAnsi="Arial" w:cs="Arial"/>
                <w:sz w:val="16"/>
                <w:szCs w:val="16"/>
                <w:lang w:val="en-GB"/>
              </w:rPr>
              <w:t xml:space="preserve">initiation of </w:t>
            </w:r>
            <w:r w:rsidR="00E9763C">
              <w:rPr>
                <w:rFonts w:ascii="Arial" w:hAnsi="Arial" w:cs="Arial"/>
                <w:sz w:val="16"/>
                <w:szCs w:val="16"/>
                <w:lang w:val="en-GB"/>
              </w:rPr>
              <w:t>any subsequent cycles of treatment.</w:t>
            </w:r>
          </w:p>
        </w:tc>
      </w:tr>
    </w:tbl>
    <w:p w14:paraId="147A4DBA" w14:textId="77777777" w:rsidR="0075274B" w:rsidRDefault="0075274B" w:rsidP="0075274B">
      <w:pPr>
        <w:rPr>
          <w:rFonts w:ascii="Arial" w:hAnsi="Arial" w:cs="Arial"/>
          <w:sz w:val="20"/>
          <w:szCs w:val="20"/>
          <w:lang w:val="en-US"/>
        </w:rPr>
      </w:pPr>
    </w:p>
    <w:tbl>
      <w:tblPr>
        <w:tblStyle w:val="Tabelraster"/>
        <w:tblW w:w="9924" w:type="dxa"/>
        <w:tblInd w:w="-431" w:type="dxa"/>
        <w:tblLook w:val="04A0" w:firstRow="1" w:lastRow="0" w:firstColumn="1" w:lastColumn="0" w:noHBand="0" w:noVBand="1"/>
      </w:tblPr>
      <w:tblGrid>
        <w:gridCol w:w="9924"/>
      </w:tblGrid>
      <w:tr w:rsidR="0075274B" w14:paraId="53129C49"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33049D48" w14:textId="77777777" w:rsidR="0075274B" w:rsidRDefault="0075274B">
            <w:pPr>
              <w:rPr>
                <w:rFonts w:ascii="Arial" w:hAnsi="Arial" w:cs="Arial"/>
                <w:b/>
                <w:bCs/>
                <w:sz w:val="18"/>
                <w:szCs w:val="18"/>
                <w:lang w:val="en-GB"/>
              </w:rPr>
            </w:pPr>
            <w:r>
              <w:rPr>
                <w:rFonts w:ascii="Arial" w:hAnsi="Arial" w:cs="Arial"/>
                <w:b/>
                <w:bCs/>
                <w:sz w:val="18"/>
                <w:szCs w:val="18"/>
                <w:lang w:val="en-GB"/>
              </w:rPr>
              <w:t>Exclusion criteria</w:t>
            </w:r>
          </w:p>
        </w:tc>
      </w:tr>
      <w:tr w:rsidR="0075274B" w14:paraId="57216678"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0C028127" w14:textId="77777777" w:rsidR="0075274B" w:rsidRDefault="0075274B">
            <w:pPr>
              <w:rPr>
                <w:rFonts w:ascii="Arial" w:hAnsi="Arial" w:cs="Arial"/>
                <w:b/>
                <w:bCs/>
                <w:sz w:val="16"/>
                <w:szCs w:val="16"/>
                <w:lang w:val="en-GB"/>
              </w:rPr>
            </w:pPr>
            <w:r>
              <w:rPr>
                <w:rFonts w:ascii="Arial" w:hAnsi="Arial" w:cs="Arial"/>
                <w:b/>
                <w:bCs/>
                <w:sz w:val="16"/>
                <w:szCs w:val="16"/>
                <w:lang w:val="en-GB"/>
              </w:rPr>
              <w:t>Population</w:t>
            </w:r>
          </w:p>
        </w:tc>
      </w:tr>
      <w:tr w:rsidR="0075274B" w:rsidRPr="0054769D" w14:paraId="37728899"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3764F75D" w14:textId="77777777" w:rsidR="0075274B" w:rsidRDefault="0075274B">
            <w:pPr>
              <w:rPr>
                <w:rFonts w:ascii="Arial" w:hAnsi="Arial" w:cs="Arial"/>
                <w:sz w:val="16"/>
                <w:szCs w:val="16"/>
                <w:lang w:val="en-GB"/>
              </w:rPr>
            </w:pPr>
            <w:r>
              <w:rPr>
                <w:rFonts w:ascii="Arial" w:hAnsi="Arial" w:cs="Arial"/>
                <w:sz w:val="16"/>
                <w:szCs w:val="16"/>
                <w:lang w:val="en-GB"/>
              </w:rPr>
              <w:t>Inclusion of patients with acute promyelocytic leukaemia (FAB-M3);</w:t>
            </w:r>
          </w:p>
        </w:tc>
      </w:tr>
      <w:tr w:rsidR="0075274B" w:rsidRPr="0054769D" w14:paraId="529CBAB4"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3FEF18F1" w14:textId="77777777" w:rsidR="0075274B" w:rsidRDefault="0075274B">
            <w:pPr>
              <w:rPr>
                <w:rFonts w:ascii="Arial" w:hAnsi="Arial" w:cs="Arial"/>
                <w:sz w:val="16"/>
                <w:szCs w:val="16"/>
                <w:lang w:val="en-GB"/>
              </w:rPr>
            </w:pPr>
            <w:r>
              <w:rPr>
                <w:rFonts w:ascii="Arial" w:hAnsi="Arial" w:cs="Arial"/>
                <w:sz w:val="16"/>
                <w:szCs w:val="16"/>
                <w:lang w:val="en-GB"/>
              </w:rPr>
              <w:t>Inclusion restricted to only patients with Down’s syndrome;</w:t>
            </w:r>
          </w:p>
        </w:tc>
      </w:tr>
      <w:tr w:rsidR="0075274B" w:rsidRPr="0054769D" w14:paraId="3B7B8BE1"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61B36D78" w14:textId="77777777" w:rsidR="0075274B" w:rsidRDefault="0075274B">
            <w:pPr>
              <w:rPr>
                <w:rFonts w:ascii="Arial" w:hAnsi="Arial" w:cs="Arial"/>
                <w:sz w:val="16"/>
                <w:szCs w:val="16"/>
                <w:lang w:val="en-GB"/>
              </w:rPr>
            </w:pPr>
            <w:r>
              <w:rPr>
                <w:rFonts w:ascii="Arial" w:hAnsi="Arial" w:cs="Arial"/>
                <w:sz w:val="16"/>
                <w:szCs w:val="16"/>
                <w:lang w:val="en-US"/>
              </w:rPr>
              <w:t>Lack of baseline characteristics for the study cohort;</w:t>
            </w:r>
          </w:p>
        </w:tc>
      </w:tr>
      <w:tr w:rsidR="0075274B" w:rsidRPr="0054769D" w14:paraId="042FC410"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0DB2172D" w14:textId="77777777" w:rsidR="0075274B" w:rsidRDefault="0075274B">
            <w:pPr>
              <w:rPr>
                <w:rFonts w:ascii="Arial" w:hAnsi="Arial" w:cs="Arial"/>
                <w:sz w:val="16"/>
                <w:szCs w:val="16"/>
                <w:lang w:val="en-GB"/>
              </w:rPr>
            </w:pPr>
            <w:r>
              <w:rPr>
                <w:rFonts w:ascii="Arial" w:hAnsi="Arial" w:cs="Arial"/>
                <w:sz w:val="16"/>
                <w:szCs w:val="16"/>
                <w:lang w:val="en-GB"/>
              </w:rPr>
              <w:t>Inclusion of patients with relapsed- or refractory disease.</w:t>
            </w:r>
          </w:p>
        </w:tc>
      </w:tr>
      <w:tr w:rsidR="0075274B" w14:paraId="73D2C055"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37813B75" w14:textId="77777777" w:rsidR="0075274B" w:rsidRDefault="0075274B">
            <w:pPr>
              <w:rPr>
                <w:rFonts w:ascii="Arial" w:hAnsi="Arial" w:cs="Arial"/>
                <w:b/>
                <w:bCs/>
                <w:sz w:val="16"/>
                <w:szCs w:val="16"/>
                <w:lang w:val="en-GB"/>
              </w:rPr>
            </w:pPr>
            <w:r>
              <w:rPr>
                <w:rFonts w:ascii="Arial" w:hAnsi="Arial" w:cs="Arial"/>
                <w:b/>
                <w:bCs/>
                <w:sz w:val="16"/>
                <w:szCs w:val="16"/>
                <w:lang w:val="en-GB"/>
              </w:rPr>
              <w:t>Treatment</w:t>
            </w:r>
          </w:p>
        </w:tc>
      </w:tr>
      <w:tr w:rsidR="0075274B" w:rsidRPr="0054769D" w14:paraId="0B20FDDE"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77296BFF" w14:textId="77777777" w:rsidR="0075274B" w:rsidRDefault="0075274B">
            <w:pPr>
              <w:rPr>
                <w:rFonts w:ascii="Arial" w:hAnsi="Arial" w:cs="Arial"/>
                <w:sz w:val="16"/>
                <w:szCs w:val="16"/>
                <w:lang w:val="en-GB"/>
              </w:rPr>
            </w:pPr>
            <w:r>
              <w:rPr>
                <w:rFonts w:ascii="Arial" w:hAnsi="Arial" w:cs="Arial"/>
                <w:sz w:val="16"/>
                <w:szCs w:val="16"/>
                <w:lang w:val="en-GB"/>
              </w:rPr>
              <w:t xml:space="preserve">Addition of other antineoplastic agents during remission induction therapy other than cytarabine. Due to a very small number of studies using mitoxantrone in combination with cytarabine only, the concomitant use of etoposide was also permitted for studies using mitoxantrone.  </w:t>
            </w:r>
          </w:p>
        </w:tc>
      </w:tr>
      <w:tr w:rsidR="0075274B" w:rsidRPr="0054769D" w14:paraId="2655F08B"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0BB7D43D" w14:textId="77777777" w:rsidR="0075274B" w:rsidRDefault="0075274B">
            <w:pPr>
              <w:rPr>
                <w:rFonts w:ascii="Arial" w:hAnsi="Arial" w:cs="Arial"/>
                <w:sz w:val="16"/>
                <w:szCs w:val="16"/>
                <w:lang w:val="en-GB"/>
              </w:rPr>
            </w:pPr>
            <w:r>
              <w:rPr>
                <w:rFonts w:ascii="Arial" w:hAnsi="Arial" w:cs="Arial"/>
                <w:sz w:val="16"/>
                <w:szCs w:val="16"/>
                <w:lang w:val="en-GB"/>
              </w:rPr>
              <w:t>Unclear anthracycline dose, including dosage based on body weight instead of body surface area;</w:t>
            </w:r>
          </w:p>
        </w:tc>
      </w:tr>
      <w:tr w:rsidR="0075274B" w:rsidRPr="0054769D" w14:paraId="0EBFBE5A"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49F9C9CE" w14:textId="77777777" w:rsidR="0075274B" w:rsidRDefault="0075274B">
            <w:pPr>
              <w:rPr>
                <w:rFonts w:ascii="Arial" w:hAnsi="Arial" w:cs="Arial"/>
                <w:sz w:val="16"/>
                <w:szCs w:val="16"/>
                <w:lang w:val="en-GB"/>
              </w:rPr>
            </w:pPr>
            <w:r>
              <w:rPr>
                <w:rFonts w:ascii="Arial" w:hAnsi="Arial" w:cs="Arial"/>
                <w:sz w:val="16"/>
                <w:szCs w:val="16"/>
                <w:lang w:val="en-GB"/>
              </w:rPr>
              <w:t>No uniform remission induction regimen: different anthracycline agents used within the study cohort without possibility to assess what the number of outcomes for patients treated with the same anthracycline agent or within individual patients.</w:t>
            </w:r>
          </w:p>
        </w:tc>
      </w:tr>
      <w:tr w:rsidR="0075274B" w14:paraId="3EF5EBB9"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6CF6465A" w14:textId="77777777" w:rsidR="0075274B" w:rsidRDefault="0075274B">
            <w:pPr>
              <w:rPr>
                <w:rFonts w:ascii="Arial" w:hAnsi="Arial" w:cs="Arial"/>
                <w:b/>
                <w:bCs/>
                <w:sz w:val="16"/>
                <w:szCs w:val="16"/>
                <w:lang w:val="en-GB"/>
              </w:rPr>
            </w:pPr>
            <w:r>
              <w:rPr>
                <w:rFonts w:ascii="Arial" w:hAnsi="Arial" w:cs="Arial"/>
                <w:b/>
                <w:bCs/>
                <w:sz w:val="16"/>
                <w:szCs w:val="16"/>
                <w:lang w:val="en-GB"/>
              </w:rPr>
              <w:t>Publication type</w:t>
            </w:r>
          </w:p>
        </w:tc>
      </w:tr>
      <w:tr w:rsidR="0075274B" w14:paraId="4FFC15FF"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7B60E9F3" w14:textId="77777777" w:rsidR="0075274B" w:rsidRDefault="0075274B">
            <w:pPr>
              <w:rPr>
                <w:rFonts w:ascii="Arial" w:hAnsi="Arial" w:cs="Arial"/>
                <w:sz w:val="16"/>
                <w:szCs w:val="16"/>
                <w:lang w:val="en-GB"/>
              </w:rPr>
            </w:pPr>
            <w:r>
              <w:rPr>
                <w:rFonts w:ascii="Arial" w:hAnsi="Arial" w:cs="Arial"/>
                <w:sz w:val="16"/>
                <w:szCs w:val="16"/>
                <w:lang w:val="en-GB"/>
              </w:rPr>
              <w:t>Non-English articles;</w:t>
            </w:r>
          </w:p>
        </w:tc>
      </w:tr>
      <w:tr w:rsidR="0075274B" w14:paraId="27E33FAE"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14E4C842" w14:textId="77777777" w:rsidR="0075274B" w:rsidRDefault="0075274B">
            <w:pPr>
              <w:rPr>
                <w:rFonts w:ascii="Arial" w:hAnsi="Arial" w:cs="Arial"/>
                <w:sz w:val="16"/>
                <w:szCs w:val="16"/>
                <w:lang w:val="en-GB"/>
              </w:rPr>
            </w:pPr>
            <w:r>
              <w:rPr>
                <w:rFonts w:ascii="Arial" w:hAnsi="Arial" w:cs="Arial"/>
                <w:sz w:val="16"/>
                <w:szCs w:val="16"/>
                <w:lang w:val="en-GB"/>
              </w:rPr>
              <w:t>Correspondence;</w:t>
            </w:r>
          </w:p>
        </w:tc>
      </w:tr>
      <w:tr w:rsidR="0075274B" w14:paraId="537940A0"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540EB66C" w14:textId="77777777" w:rsidR="0075274B" w:rsidRDefault="0075274B">
            <w:pPr>
              <w:rPr>
                <w:rFonts w:ascii="Arial" w:hAnsi="Arial" w:cs="Arial"/>
                <w:sz w:val="16"/>
                <w:szCs w:val="16"/>
                <w:lang w:val="en-GB"/>
              </w:rPr>
            </w:pPr>
            <w:r>
              <w:rPr>
                <w:rFonts w:ascii="Arial" w:hAnsi="Arial" w:cs="Arial"/>
                <w:sz w:val="16"/>
                <w:szCs w:val="16"/>
                <w:lang w:val="en-GB"/>
              </w:rPr>
              <w:t>No original study data.</w:t>
            </w:r>
          </w:p>
        </w:tc>
      </w:tr>
      <w:tr w:rsidR="0075274B" w14:paraId="3BC54E82"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6DB10979" w14:textId="77777777" w:rsidR="0075274B" w:rsidRDefault="0075274B">
            <w:pPr>
              <w:rPr>
                <w:rFonts w:ascii="Arial" w:hAnsi="Arial" w:cs="Arial"/>
                <w:b/>
                <w:bCs/>
                <w:sz w:val="16"/>
                <w:szCs w:val="16"/>
                <w:lang w:val="en-GB"/>
              </w:rPr>
            </w:pPr>
            <w:r>
              <w:rPr>
                <w:rFonts w:ascii="Arial" w:hAnsi="Arial" w:cs="Arial"/>
                <w:b/>
                <w:bCs/>
                <w:sz w:val="16"/>
                <w:szCs w:val="16"/>
                <w:lang w:val="en-GB"/>
              </w:rPr>
              <w:t>Outcome</w:t>
            </w:r>
          </w:p>
        </w:tc>
      </w:tr>
      <w:tr w:rsidR="0075274B" w:rsidRPr="0054769D" w14:paraId="0D1A7AC8"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1B61AC44" w14:textId="77777777" w:rsidR="0075274B" w:rsidRDefault="0075274B">
            <w:pPr>
              <w:rPr>
                <w:rFonts w:ascii="Arial" w:hAnsi="Arial" w:cs="Arial"/>
                <w:sz w:val="16"/>
                <w:szCs w:val="16"/>
                <w:lang w:val="en-GB"/>
              </w:rPr>
            </w:pPr>
            <w:r>
              <w:rPr>
                <w:rFonts w:ascii="Arial" w:hAnsi="Arial" w:cs="Arial"/>
                <w:sz w:val="16"/>
                <w:szCs w:val="16"/>
                <w:lang w:val="en-GB"/>
              </w:rPr>
              <w:t>Outcomes of interest not reported for the remission induction phase, but only during or after consolidation therapy;</w:t>
            </w:r>
          </w:p>
        </w:tc>
      </w:tr>
      <w:tr w:rsidR="0075274B" w:rsidRPr="0054769D" w14:paraId="2C82DE2E" w14:textId="77777777" w:rsidTr="0075274B">
        <w:tc>
          <w:tcPr>
            <w:tcW w:w="9924" w:type="dxa"/>
            <w:tcBorders>
              <w:top w:val="single" w:sz="4" w:space="0" w:color="auto"/>
              <w:left w:val="single" w:sz="4" w:space="0" w:color="auto"/>
              <w:bottom w:val="single" w:sz="4" w:space="0" w:color="auto"/>
              <w:right w:val="single" w:sz="4" w:space="0" w:color="auto"/>
            </w:tcBorders>
            <w:hideMark/>
          </w:tcPr>
          <w:p w14:paraId="4BE50879" w14:textId="0287D188" w:rsidR="0075274B" w:rsidRDefault="0075274B">
            <w:pPr>
              <w:rPr>
                <w:rFonts w:ascii="Arial" w:hAnsi="Arial" w:cs="Arial"/>
                <w:sz w:val="16"/>
                <w:szCs w:val="16"/>
                <w:lang w:val="en-GB"/>
              </w:rPr>
            </w:pPr>
            <w:r>
              <w:rPr>
                <w:rFonts w:ascii="Arial" w:hAnsi="Arial" w:cs="Arial"/>
                <w:sz w:val="16"/>
                <w:szCs w:val="16"/>
                <w:lang w:val="en-GB"/>
              </w:rPr>
              <w:t>Ungraded CVAE’s (with the exception of CVAE’s appointed as ‘severe’)</w:t>
            </w:r>
            <w:r w:rsidR="006019FA">
              <w:rPr>
                <w:rFonts w:ascii="Arial" w:hAnsi="Arial" w:cs="Arial"/>
                <w:sz w:val="16"/>
                <w:szCs w:val="16"/>
                <w:lang w:val="en-GB"/>
              </w:rPr>
              <w:t>.</w:t>
            </w:r>
          </w:p>
        </w:tc>
      </w:tr>
    </w:tbl>
    <w:p w14:paraId="42594163" w14:textId="77777777" w:rsidR="006664DC" w:rsidRDefault="006664DC">
      <w:pPr>
        <w:rPr>
          <w:rFonts w:ascii="Arial" w:hAnsi="Arial" w:cs="Arial"/>
          <w:sz w:val="20"/>
          <w:szCs w:val="20"/>
          <w:lang w:val="en-GB"/>
        </w:rPr>
      </w:pPr>
    </w:p>
    <w:p w14:paraId="0065FC4E" w14:textId="70532FAF" w:rsidR="00DC11EA" w:rsidRPr="00D95BD1" w:rsidRDefault="00EC1CB0">
      <w:pPr>
        <w:rPr>
          <w:rFonts w:ascii="Arial" w:hAnsi="Arial" w:cs="Arial"/>
          <w:sz w:val="20"/>
          <w:szCs w:val="20"/>
          <w:lang w:val="en-GB"/>
        </w:rPr>
      </w:pPr>
      <w:r w:rsidRPr="00D95BD1">
        <w:rPr>
          <w:rFonts w:ascii="Arial" w:hAnsi="Arial" w:cs="Arial"/>
          <w:sz w:val="20"/>
          <w:szCs w:val="20"/>
          <w:lang w:val="en-GB"/>
        </w:rPr>
        <w:t xml:space="preserve">For all </w:t>
      </w:r>
      <w:r w:rsidR="000B7981">
        <w:rPr>
          <w:rFonts w:ascii="Arial" w:hAnsi="Arial" w:cs="Arial"/>
          <w:sz w:val="20"/>
          <w:szCs w:val="20"/>
          <w:lang w:val="en-GB"/>
        </w:rPr>
        <w:t xml:space="preserve">722 </w:t>
      </w:r>
      <w:r w:rsidRPr="00D95BD1">
        <w:rPr>
          <w:rFonts w:ascii="Arial" w:hAnsi="Arial" w:cs="Arial"/>
          <w:sz w:val="20"/>
          <w:szCs w:val="20"/>
          <w:lang w:val="en-GB"/>
        </w:rPr>
        <w:t xml:space="preserve">articles which were excluded after </w:t>
      </w:r>
      <w:r w:rsidR="007E6966" w:rsidRPr="00D95BD1">
        <w:rPr>
          <w:rFonts w:ascii="Arial" w:hAnsi="Arial" w:cs="Arial"/>
          <w:sz w:val="20"/>
          <w:szCs w:val="20"/>
          <w:lang w:val="en-GB"/>
        </w:rPr>
        <w:t xml:space="preserve">full-text screening, exclusion reasons are </w:t>
      </w:r>
      <w:r w:rsidR="003A2E0E" w:rsidRPr="00D95BD1">
        <w:rPr>
          <w:rFonts w:ascii="Arial" w:hAnsi="Arial" w:cs="Arial"/>
          <w:sz w:val="20"/>
          <w:szCs w:val="20"/>
          <w:lang w:val="en-GB"/>
        </w:rPr>
        <w:t>listed below:</w:t>
      </w:r>
    </w:p>
    <w:p w14:paraId="5DC66651" w14:textId="77777777" w:rsidR="003A2E0E" w:rsidRPr="00D95BD1" w:rsidRDefault="003A2E0E">
      <w:pPr>
        <w:rPr>
          <w:rFonts w:ascii="Arial" w:hAnsi="Arial" w:cs="Arial"/>
          <w:sz w:val="20"/>
          <w:szCs w:val="20"/>
          <w:lang w:val="en-GB"/>
        </w:rPr>
      </w:pPr>
    </w:p>
    <w:tbl>
      <w:tblPr>
        <w:tblStyle w:val="Tabelraster"/>
        <w:tblW w:w="9215" w:type="dxa"/>
        <w:tblInd w:w="-289" w:type="dxa"/>
        <w:tblLook w:val="04A0" w:firstRow="1" w:lastRow="0" w:firstColumn="1" w:lastColumn="0" w:noHBand="0" w:noVBand="1"/>
      </w:tblPr>
      <w:tblGrid>
        <w:gridCol w:w="710"/>
        <w:gridCol w:w="1701"/>
        <w:gridCol w:w="708"/>
        <w:gridCol w:w="1701"/>
        <w:gridCol w:w="4395"/>
      </w:tblGrid>
      <w:tr w:rsidR="00F00BA3" w:rsidRPr="006066F0" w14:paraId="54AD7CD4" w14:textId="77777777" w:rsidTr="000C0883">
        <w:trPr>
          <w:trHeight w:val="20"/>
        </w:trPr>
        <w:tc>
          <w:tcPr>
            <w:tcW w:w="710" w:type="dxa"/>
            <w:noWrap/>
            <w:hideMark/>
          </w:tcPr>
          <w:p w14:paraId="485AD7B8" w14:textId="77777777" w:rsidR="00F00BA3" w:rsidRPr="00755E2C" w:rsidRDefault="00F00BA3" w:rsidP="001D3286">
            <w:pPr>
              <w:rPr>
                <w:rFonts w:asciiTheme="majorHAnsi" w:eastAsia="Times New Roman" w:hAnsiTheme="majorHAnsi" w:cstheme="majorHAnsi"/>
                <w:b/>
                <w:bCs/>
                <w:color w:val="000000"/>
                <w:sz w:val="12"/>
                <w:szCs w:val="12"/>
                <w:lang w:val="en-US" w:eastAsia="nl-NL"/>
              </w:rPr>
            </w:pPr>
            <w:r w:rsidRPr="00755E2C">
              <w:rPr>
                <w:rFonts w:asciiTheme="majorHAnsi" w:eastAsia="Times New Roman" w:hAnsiTheme="majorHAnsi" w:cstheme="majorHAnsi"/>
                <w:b/>
                <w:bCs/>
                <w:color w:val="000000"/>
                <w:sz w:val="12"/>
                <w:szCs w:val="12"/>
                <w:lang w:val="en-US" w:eastAsia="nl-NL"/>
              </w:rPr>
              <w:t>Ref</w:t>
            </w:r>
          </w:p>
        </w:tc>
        <w:tc>
          <w:tcPr>
            <w:tcW w:w="1701" w:type="dxa"/>
            <w:shd w:val="clear" w:color="auto" w:fill="auto"/>
            <w:noWrap/>
            <w:hideMark/>
          </w:tcPr>
          <w:p w14:paraId="60127985" w14:textId="77777777" w:rsidR="00F00BA3" w:rsidRPr="00755E2C" w:rsidRDefault="00F00BA3" w:rsidP="001D3286">
            <w:pPr>
              <w:rPr>
                <w:rFonts w:asciiTheme="majorHAnsi" w:eastAsia="Times New Roman" w:hAnsiTheme="majorHAnsi" w:cstheme="majorHAnsi"/>
                <w:b/>
                <w:bCs/>
                <w:color w:val="000000"/>
                <w:sz w:val="12"/>
                <w:szCs w:val="12"/>
                <w:lang w:val="en-US" w:eastAsia="nl-NL"/>
              </w:rPr>
            </w:pPr>
            <w:r w:rsidRPr="00755E2C">
              <w:rPr>
                <w:rFonts w:asciiTheme="majorHAnsi" w:eastAsia="Times New Roman" w:hAnsiTheme="majorHAnsi" w:cstheme="majorHAnsi"/>
                <w:b/>
                <w:bCs/>
                <w:color w:val="000000"/>
                <w:sz w:val="12"/>
                <w:szCs w:val="12"/>
                <w:lang w:val="en-US" w:eastAsia="nl-NL"/>
              </w:rPr>
              <w:t>Author</w:t>
            </w:r>
          </w:p>
        </w:tc>
        <w:tc>
          <w:tcPr>
            <w:tcW w:w="708" w:type="dxa"/>
            <w:noWrap/>
            <w:hideMark/>
          </w:tcPr>
          <w:p w14:paraId="3FCCCEB0" w14:textId="77777777" w:rsidR="00F00BA3" w:rsidRPr="00755E2C" w:rsidRDefault="00F00BA3" w:rsidP="001D3286">
            <w:pPr>
              <w:rPr>
                <w:rFonts w:asciiTheme="majorHAnsi" w:eastAsia="Times New Roman" w:hAnsiTheme="majorHAnsi" w:cstheme="majorHAnsi"/>
                <w:b/>
                <w:bCs/>
                <w:color w:val="000000"/>
                <w:sz w:val="12"/>
                <w:szCs w:val="12"/>
                <w:lang w:val="en-US" w:eastAsia="nl-NL"/>
              </w:rPr>
            </w:pPr>
            <w:r>
              <w:rPr>
                <w:rFonts w:asciiTheme="majorHAnsi" w:eastAsia="Times New Roman" w:hAnsiTheme="majorHAnsi" w:cstheme="majorHAnsi"/>
                <w:b/>
                <w:bCs/>
                <w:color w:val="000000"/>
                <w:sz w:val="12"/>
                <w:szCs w:val="12"/>
                <w:lang w:val="en-US" w:eastAsia="nl-NL"/>
              </w:rPr>
              <w:t>Y</w:t>
            </w:r>
            <w:r w:rsidRPr="00755E2C">
              <w:rPr>
                <w:rFonts w:asciiTheme="majorHAnsi" w:eastAsia="Times New Roman" w:hAnsiTheme="majorHAnsi" w:cstheme="majorHAnsi"/>
                <w:b/>
                <w:bCs/>
                <w:color w:val="000000"/>
                <w:sz w:val="12"/>
                <w:szCs w:val="12"/>
                <w:lang w:val="en-US" w:eastAsia="nl-NL"/>
              </w:rPr>
              <w:t>ear</w:t>
            </w:r>
          </w:p>
        </w:tc>
        <w:tc>
          <w:tcPr>
            <w:tcW w:w="1701" w:type="dxa"/>
            <w:noWrap/>
            <w:hideMark/>
          </w:tcPr>
          <w:p w14:paraId="2F221AF1" w14:textId="77777777" w:rsidR="00F00BA3" w:rsidRPr="00755E2C" w:rsidRDefault="00F00BA3" w:rsidP="001D3286">
            <w:pPr>
              <w:rPr>
                <w:rFonts w:asciiTheme="majorHAnsi" w:eastAsia="Times New Roman" w:hAnsiTheme="majorHAnsi" w:cstheme="majorHAnsi"/>
                <w:b/>
                <w:bCs/>
                <w:color w:val="000000"/>
                <w:sz w:val="12"/>
                <w:szCs w:val="12"/>
                <w:lang w:val="en-US" w:eastAsia="nl-NL"/>
              </w:rPr>
            </w:pPr>
            <w:r w:rsidRPr="00755E2C">
              <w:rPr>
                <w:rFonts w:asciiTheme="majorHAnsi" w:eastAsia="Times New Roman" w:hAnsiTheme="majorHAnsi" w:cstheme="majorHAnsi"/>
                <w:b/>
                <w:bCs/>
                <w:color w:val="000000"/>
                <w:sz w:val="12"/>
                <w:szCs w:val="12"/>
                <w:lang w:val="en-US" w:eastAsia="nl-NL"/>
              </w:rPr>
              <w:t>PubMed/Embase ID</w:t>
            </w:r>
          </w:p>
        </w:tc>
        <w:tc>
          <w:tcPr>
            <w:tcW w:w="4395" w:type="dxa"/>
            <w:noWrap/>
            <w:hideMark/>
          </w:tcPr>
          <w:p w14:paraId="4A7063B2" w14:textId="77777777" w:rsidR="00F00BA3" w:rsidRPr="00755E2C" w:rsidRDefault="00F00BA3" w:rsidP="001D3286">
            <w:pPr>
              <w:rPr>
                <w:rFonts w:asciiTheme="majorHAnsi" w:eastAsia="Times New Roman" w:hAnsiTheme="majorHAnsi" w:cstheme="majorHAnsi"/>
                <w:b/>
                <w:bCs/>
                <w:color w:val="000000"/>
                <w:sz w:val="12"/>
                <w:szCs w:val="12"/>
                <w:lang w:val="en-US" w:eastAsia="nl-NL"/>
              </w:rPr>
            </w:pPr>
            <w:r w:rsidRPr="00755E2C">
              <w:rPr>
                <w:rFonts w:asciiTheme="majorHAnsi" w:eastAsia="Times New Roman" w:hAnsiTheme="majorHAnsi" w:cstheme="majorHAnsi"/>
                <w:b/>
                <w:bCs/>
                <w:color w:val="000000"/>
                <w:sz w:val="12"/>
                <w:szCs w:val="12"/>
                <w:lang w:val="en-US" w:eastAsia="nl-NL"/>
              </w:rPr>
              <w:t>Reason for exclusion</w:t>
            </w:r>
          </w:p>
        </w:tc>
      </w:tr>
      <w:tr w:rsidR="00736E74" w:rsidRPr="0054769D" w14:paraId="5F460B72" w14:textId="77777777" w:rsidTr="000C0883">
        <w:trPr>
          <w:trHeight w:val="20"/>
        </w:trPr>
        <w:tc>
          <w:tcPr>
            <w:tcW w:w="710" w:type="dxa"/>
            <w:noWrap/>
            <w:hideMark/>
          </w:tcPr>
          <w:p w14:paraId="27BA8DA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3AD8950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Abe et al.</w:t>
            </w:r>
          </w:p>
        </w:tc>
        <w:tc>
          <w:tcPr>
            <w:tcW w:w="708" w:type="dxa"/>
            <w:noWrap/>
            <w:hideMark/>
          </w:tcPr>
          <w:p w14:paraId="21DA468C" w14:textId="77777777" w:rsidR="00736E74" w:rsidRPr="00736E74" w:rsidRDefault="00736E74" w:rsidP="00EF10D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4DD13F4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L51355245</w:t>
            </w:r>
          </w:p>
        </w:tc>
        <w:tc>
          <w:tcPr>
            <w:tcW w:w="4395" w:type="dxa"/>
            <w:noWrap/>
            <w:hideMark/>
          </w:tcPr>
          <w:p w14:paraId="6F7464A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736E74" w:rsidRPr="0054769D" w14:paraId="33DCB748" w14:textId="77777777" w:rsidTr="000C0883">
        <w:trPr>
          <w:trHeight w:val="20"/>
        </w:trPr>
        <w:tc>
          <w:tcPr>
            <w:tcW w:w="710" w:type="dxa"/>
            <w:noWrap/>
            <w:hideMark/>
          </w:tcPr>
          <w:p w14:paraId="1D31F7D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20FDF4B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Abou et al.</w:t>
            </w:r>
          </w:p>
        </w:tc>
        <w:tc>
          <w:tcPr>
            <w:tcW w:w="708" w:type="dxa"/>
            <w:noWrap/>
            <w:hideMark/>
          </w:tcPr>
          <w:p w14:paraId="49A28CE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C04C4D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L2004832219</w:t>
            </w:r>
          </w:p>
        </w:tc>
        <w:tc>
          <w:tcPr>
            <w:tcW w:w="4395" w:type="dxa"/>
            <w:noWrap/>
            <w:hideMark/>
          </w:tcPr>
          <w:p w14:paraId="5DFFA7F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468C6EA9" w14:textId="77777777" w:rsidTr="000C0883">
        <w:trPr>
          <w:trHeight w:val="20"/>
        </w:trPr>
        <w:tc>
          <w:tcPr>
            <w:tcW w:w="710" w:type="dxa"/>
            <w:noWrap/>
            <w:hideMark/>
          </w:tcPr>
          <w:p w14:paraId="3570103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272BA7C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Abouzeid et al.</w:t>
            </w:r>
          </w:p>
        </w:tc>
        <w:tc>
          <w:tcPr>
            <w:tcW w:w="708" w:type="dxa"/>
            <w:noWrap/>
            <w:hideMark/>
          </w:tcPr>
          <w:p w14:paraId="50D0A9A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700856A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L2024676495</w:t>
            </w:r>
          </w:p>
        </w:tc>
        <w:tc>
          <w:tcPr>
            <w:tcW w:w="4395" w:type="dxa"/>
            <w:noWrap/>
            <w:hideMark/>
          </w:tcPr>
          <w:p w14:paraId="0AF07A3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3002F804" w14:textId="77777777" w:rsidTr="000C0883">
        <w:trPr>
          <w:trHeight w:val="20"/>
        </w:trPr>
        <w:tc>
          <w:tcPr>
            <w:tcW w:w="710" w:type="dxa"/>
            <w:noWrap/>
            <w:hideMark/>
          </w:tcPr>
          <w:p w14:paraId="147E207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45B02B41"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Abuelgasim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278350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2897344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L2006172329</w:t>
            </w:r>
          </w:p>
        </w:tc>
        <w:tc>
          <w:tcPr>
            <w:tcW w:w="4395" w:type="dxa"/>
            <w:noWrap/>
            <w:hideMark/>
          </w:tcPr>
          <w:p w14:paraId="4BBD160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6F1DEE7C" w14:textId="77777777" w:rsidTr="000C0883">
        <w:trPr>
          <w:trHeight w:val="20"/>
        </w:trPr>
        <w:tc>
          <w:tcPr>
            <w:tcW w:w="710" w:type="dxa"/>
            <w:noWrap/>
            <w:hideMark/>
          </w:tcPr>
          <w:p w14:paraId="7CF1736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55E4972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Adachi et al.</w:t>
            </w:r>
          </w:p>
        </w:tc>
        <w:tc>
          <w:tcPr>
            <w:tcW w:w="708" w:type="dxa"/>
            <w:noWrap/>
            <w:hideMark/>
          </w:tcPr>
          <w:p w14:paraId="3D8856B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32737B4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L352855804</w:t>
            </w:r>
          </w:p>
        </w:tc>
        <w:tc>
          <w:tcPr>
            <w:tcW w:w="4395" w:type="dxa"/>
            <w:noWrap/>
            <w:hideMark/>
          </w:tcPr>
          <w:p w14:paraId="134C3F1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736E74" w14:paraId="119345B3" w14:textId="77777777" w:rsidTr="000C0883">
        <w:trPr>
          <w:trHeight w:val="20"/>
        </w:trPr>
        <w:tc>
          <w:tcPr>
            <w:tcW w:w="710" w:type="dxa"/>
            <w:noWrap/>
            <w:hideMark/>
          </w:tcPr>
          <w:p w14:paraId="6A52F8A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C1A881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Adamska et al.</w:t>
            </w:r>
          </w:p>
        </w:tc>
        <w:tc>
          <w:tcPr>
            <w:tcW w:w="708" w:type="dxa"/>
            <w:noWrap/>
            <w:hideMark/>
          </w:tcPr>
          <w:p w14:paraId="70E2ED1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4CAF2B7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L2028668371</w:t>
            </w:r>
          </w:p>
        </w:tc>
        <w:tc>
          <w:tcPr>
            <w:tcW w:w="4395" w:type="dxa"/>
            <w:noWrap/>
            <w:hideMark/>
          </w:tcPr>
          <w:p w14:paraId="7722EAB6"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736E74" w:rsidRPr="0054769D" w14:paraId="24BB72D9" w14:textId="77777777" w:rsidTr="000C0883">
        <w:trPr>
          <w:trHeight w:val="20"/>
        </w:trPr>
        <w:tc>
          <w:tcPr>
            <w:tcW w:w="710" w:type="dxa"/>
            <w:noWrap/>
            <w:hideMark/>
          </w:tcPr>
          <w:p w14:paraId="59E5A7F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5A6A651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Aguilera et al.</w:t>
            </w:r>
          </w:p>
        </w:tc>
        <w:tc>
          <w:tcPr>
            <w:tcW w:w="708" w:type="dxa"/>
            <w:noWrap/>
            <w:hideMark/>
          </w:tcPr>
          <w:p w14:paraId="3EB4BE1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36EDE5B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L358116050</w:t>
            </w:r>
          </w:p>
        </w:tc>
        <w:tc>
          <w:tcPr>
            <w:tcW w:w="4395" w:type="dxa"/>
            <w:noWrap/>
            <w:hideMark/>
          </w:tcPr>
          <w:p w14:paraId="5F92FB3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736E74" w:rsidRPr="0054769D" w14:paraId="28D187B0" w14:textId="77777777" w:rsidTr="000C0883">
        <w:trPr>
          <w:trHeight w:val="20"/>
        </w:trPr>
        <w:tc>
          <w:tcPr>
            <w:tcW w:w="710" w:type="dxa"/>
            <w:noWrap/>
            <w:hideMark/>
          </w:tcPr>
          <w:p w14:paraId="4631C5D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7E7F051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Ahn et al.</w:t>
            </w:r>
          </w:p>
        </w:tc>
        <w:tc>
          <w:tcPr>
            <w:tcW w:w="708" w:type="dxa"/>
            <w:noWrap/>
            <w:hideMark/>
          </w:tcPr>
          <w:p w14:paraId="69F2601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25C9F5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L606770931</w:t>
            </w:r>
          </w:p>
        </w:tc>
        <w:tc>
          <w:tcPr>
            <w:tcW w:w="4395" w:type="dxa"/>
            <w:noWrap/>
            <w:hideMark/>
          </w:tcPr>
          <w:p w14:paraId="06593EF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736E74" w14:paraId="19182BF4" w14:textId="77777777" w:rsidTr="000C0883">
        <w:trPr>
          <w:trHeight w:val="20"/>
        </w:trPr>
        <w:tc>
          <w:tcPr>
            <w:tcW w:w="710" w:type="dxa"/>
            <w:noWrap/>
            <w:hideMark/>
          </w:tcPr>
          <w:p w14:paraId="094F2B6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3D3FE3CF"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Alakel</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7133F2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186BD6C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L615479264</w:t>
            </w:r>
          </w:p>
        </w:tc>
        <w:tc>
          <w:tcPr>
            <w:tcW w:w="4395" w:type="dxa"/>
            <w:noWrap/>
            <w:hideMark/>
          </w:tcPr>
          <w:p w14:paraId="7C1A541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736E74" w:rsidRPr="0054769D" w14:paraId="1F61575C" w14:textId="77777777" w:rsidTr="000C0883">
        <w:trPr>
          <w:trHeight w:val="20"/>
        </w:trPr>
        <w:tc>
          <w:tcPr>
            <w:tcW w:w="710" w:type="dxa"/>
            <w:noWrap/>
            <w:hideMark/>
          </w:tcPr>
          <w:p w14:paraId="4F5AFB6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w:t>
            </w:r>
          </w:p>
        </w:tc>
        <w:tc>
          <w:tcPr>
            <w:tcW w:w="1701" w:type="dxa"/>
            <w:shd w:val="clear" w:color="auto" w:fill="auto"/>
            <w:noWrap/>
            <w:hideMark/>
          </w:tcPr>
          <w:p w14:paraId="706B1DAB"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Alazhary</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85E0A0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AB29CF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26107207</w:t>
            </w:r>
          </w:p>
        </w:tc>
        <w:tc>
          <w:tcPr>
            <w:tcW w:w="4395" w:type="dxa"/>
            <w:noWrap/>
            <w:hideMark/>
          </w:tcPr>
          <w:p w14:paraId="213C3F9E"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0B38217C" w14:textId="77777777" w:rsidTr="000C0883">
        <w:trPr>
          <w:trHeight w:val="20"/>
        </w:trPr>
        <w:tc>
          <w:tcPr>
            <w:tcW w:w="710" w:type="dxa"/>
            <w:noWrap/>
            <w:hideMark/>
          </w:tcPr>
          <w:p w14:paraId="7461186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w:t>
            </w:r>
          </w:p>
        </w:tc>
        <w:tc>
          <w:tcPr>
            <w:tcW w:w="1701" w:type="dxa"/>
            <w:shd w:val="clear" w:color="auto" w:fill="auto"/>
            <w:noWrap/>
            <w:hideMark/>
          </w:tcPr>
          <w:p w14:paraId="4BF2C35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Al-Bayaa et al.</w:t>
            </w:r>
          </w:p>
        </w:tc>
        <w:tc>
          <w:tcPr>
            <w:tcW w:w="708" w:type="dxa"/>
            <w:noWrap/>
            <w:hideMark/>
          </w:tcPr>
          <w:p w14:paraId="3B3C03C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0869746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L2004372702</w:t>
            </w:r>
          </w:p>
        </w:tc>
        <w:tc>
          <w:tcPr>
            <w:tcW w:w="4395" w:type="dxa"/>
            <w:noWrap/>
            <w:hideMark/>
          </w:tcPr>
          <w:p w14:paraId="50A2A8F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52E8292E" w14:textId="77777777" w:rsidTr="000C0883">
        <w:trPr>
          <w:trHeight w:val="20"/>
        </w:trPr>
        <w:tc>
          <w:tcPr>
            <w:tcW w:w="710" w:type="dxa"/>
            <w:noWrap/>
            <w:hideMark/>
          </w:tcPr>
          <w:p w14:paraId="0369562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w:t>
            </w:r>
          </w:p>
        </w:tc>
        <w:tc>
          <w:tcPr>
            <w:tcW w:w="1701" w:type="dxa"/>
            <w:shd w:val="clear" w:color="auto" w:fill="auto"/>
            <w:noWrap/>
            <w:hideMark/>
          </w:tcPr>
          <w:p w14:paraId="7B1B1AA3"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Albitar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9D9E4D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172BD44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17215857</w:t>
            </w:r>
          </w:p>
        </w:tc>
        <w:tc>
          <w:tcPr>
            <w:tcW w:w="4395" w:type="dxa"/>
            <w:noWrap/>
            <w:hideMark/>
          </w:tcPr>
          <w:p w14:paraId="077C9EE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71BC2FBA" w14:textId="77777777" w:rsidTr="000C0883">
        <w:trPr>
          <w:trHeight w:val="20"/>
        </w:trPr>
        <w:tc>
          <w:tcPr>
            <w:tcW w:w="710" w:type="dxa"/>
            <w:noWrap/>
            <w:hideMark/>
          </w:tcPr>
          <w:p w14:paraId="2F80A4D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13</w:t>
            </w:r>
          </w:p>
        </w:tc>
        <w:tc>
          <w:tcPr>
            <w:tcW w:w="1701" w:type="dxa"/>
            <w:shd w:val="clear" w:color="auto" w:fill="auto"/>
            <w:noWrap/>
            <w:hideMark/>
          </w:tcPr>
          <w:p w14:paraId="754007B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Alexander et al.</w:t>
            </w:r>
          </w:p>
        </w:tc>
        <w:tc>
          <w:tcPr>
            <w:tcW w:w="708" w:type="dxa"/>
            <w:noWrap/>
            <w:hideMark/>
          </w:tcPr>
          <w:p w14:paraId="347417B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4BEE8F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28556917</w:t>
            </w:r>
          </w:p>
        </w:tc>
        <w:tc>
          <w:tcPr>
            <w:tcW w:w="4395" w:type="dxa"/>
            <w:noWrap/>
            <w:hideMark/>
          </w:tcPr>
          <w:p w14:paraId="0AFB9CD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736E74" w:rsidRPr="0054769D" w14:paraId="207A6F97" w14:textId="77777777" w:rsidTr="000C0883">
        <w:trPr>
          <w:trHeight w:val="20"/>
        </w:trPr>
        <w:tc>
          <w:tcPr>
            <w:tcW w:w="710" w:type="dxa"/>
            <w:noWrap/>
            <w:hideMark/>
          </w:tcPr>
          <w:p w14:paraId="5B7FF40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14</w:t>
            </w:r>
          </w:p>
        </w:tc>
        <w:tc>
          <w:tcPr>
            <w:tcW w:w="1701" w:type="dxa"/>
            <w:shd w:val="clear" w:color="auto" w:fill="auto"/>
            <w:noWrap/>
            <w:hideMark/>
          </w:tcPr>
          <w:p w14:paraId="56C2456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Al-Ismail et al.</w:t>
            </w:r>
          </w:p>
        </w:tc>
        <w:tc>
          <w:tcPr>
            <w:tcW w:w="708" w:type="dxa"/>
            <w:noWrap/>
            <w:hideMark/>
          </w:tcPr>
          <w:p w14:paraId="75ED607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1977</w:t>
            </w:r>
          </w:p>
        </w:tc>
        <w:tc>
          <w:tcPr>
            <w:tcW w:w="1701" w:type="dxa"/>
            <w:noWrap/>
            <w:hideMark/>
          </w:tcPr>
          <w:p w14:paraId="2E9AFCE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265741</w:t>
            </w:r>
          </w:p>
        </w:tc>
        <w:tc>
          <w:tcPr>
            <w:tcW w:w="4395" w:type="dxa"/>
            <w:noWrap/>
            <w:hideMark/>
          </w:tcPr>
          <w:p w14:paraId="0AE579B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 including other antineoplastic agents</w:t>
            </w:r>
          </w:p>
        </w:tc>
      </w:tr>
      <w:tr w:rsidR="00736E74" w:rsidRPr="0054769D" w14:paraId="4E8CD90C" w14:textId="77777777" w:rsidTr="000C0883">
        <w:trPr>
          <w:trHeight w:val="20"/>
        </w:trPr>
        <w:tc>
          <w:tcPr>
            <w:tcW w:w="710" w:type="dxa"/>
            <w:noWrap/>
            <w:hideMark/>
          </w:tcPr>
          <w:p w14:paraId="1417CA1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w:t>
            </w:r>
          </w:p>
        </w:tc>
        <w:tc>
          <w:tcPr>
            <w:tcW w:w="1701" w:type="dxa"/>
            <w:shd w:val="clear" w:color="auto" w:fill="auto"/>
            <w:noWrap/>
            <w:hideMark/>
          </w:tcPr>
          <w:p w14:paraId="6FB0FD8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Almeida et al.</w:t>
            </w:r>
          </w:p>
        </w:tc>
        <w:tc>
          <w:tcPr>
            <w:tcW w:w="708" w:type="dxa"/>
            <w:noWrap/>
            <w:hideMark/>
          </w:tcPr>
          <w:p w14:paraId="73FB9CE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16BE466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L615479846</w:t>
            </w:r>
          </w:p>
        </w:tc>
        <w:tc>
          <w:tcPr>
            <w:tcW w:w="4395" w:type="dxa"/>
            <w:noWrap/>
            <w:hideMark/>
          </w:tcPr>
          <w:p w14:paraId="1CA0594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19F9F792" w14:textId="77777777" w:rsidTr="000C0883">
        <w:trPr>
          <w:trHeight w:val="20"/>
        </w:trPr>
        <w:tc>
          <w:tcPr>
            <w:tcW w:w="710" w:type="dxa"/>
            <w:noWrap/>
            <w:hideMark/>
          </w:tcPr>
          <w:p w14:paraId="0C6F715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w:t>
            </w:r>
          </w:p>
        </w:tc>
        <w:tc>
          <w:tcPr>
            <w:tcW w:w="1701" w:type="dxa"/>
            <w:shd w:val="clear" w:color="auto" w:fill="auto"/>
            <w:noWrap/>
            <w:hideMark/>
          </w:tcPr>
          <w:p w14:paraId="2A5AB646"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Alnagar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50F555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84A20D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L2005431331</w:t>
            </w:r>
          </w:p>
        </w:tc>
        <w:tc>
          <w:tcPr>
            <w:tcW w:w="4395" w:type="dxa"/>
            <w:noWrap/>
            <w:hideMark/>
          </w:tcPr>
          <w:p w14:paraId="7EDA5BA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440CD2A8" w14:textId="77777777" w:rsidTr="000C0883">
        <w:trPr>
          <w:trHeight w:val="20"/>
        </w:trPr>
        <w:tc>
          <w:tcPr>
            <w:tcW w:w="710" w:type="dxa"/>
            <w:noWrap/>
            <w:hideMark/>
          </w:tcPr>
          <w:p w14:paraId="259B6BF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w:t>
            </w:r>
          </w:p>
        </w:tc>
        <w:tc>
          <w:tcPr>
            <w:tcW w:w="1701" w:type="dxa"/>
            <w:shd w:val="clear" w:color="auto" w:fill="auto"/>
            <w:noWrap/>
            <w:hideMark/>
          </w:tcPr>
          <w:p w14:paraId="568A9B7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Amadori et al.</w:t>
            </w:r>
          </w:p>
        </w:tc>
        <w:tc>
          <w:tcPr>
            <w:tcW w:w="708" w:type="dxa"/>
            <w:noWrap/>
            <w:hideMark/>
          </w:tcPr>
          <w:p w14:paraId="1E7B9DF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0767F63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3476689</w:t>
            </w:r>
          </w:p>
        </w:tc>
        <w:tc>
          <w:tcPr>
            <w:tcW w:w="4395" w:type="dxa"/>
            <w:noWrap/>
            <w:hideMark/>
          </w:tcPr>
          <w:p w14:paraId="3A5E05A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EC6DCE" w:rsidRPr="0054769D" w14:paraId="4BEC7BA3" w14:textId="77777777" w:rsidTr="00431BCE">
        <w:trPr>
          <w:trHeight w:val="20"/>
        </w:trPr>
        <w:tc>
          <w:tcPr>
            <w:tcW w:w="710" w:type="dxa"/>
            <w:noWrap/>
          </w:tcPr>
          <w:p w14:paraId="142A2930" w14:textId="089D4C3E" w:rsidR="00EC6DCE" w:rsidRPr="00736E74" w:rsidRDefault="00870233"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18</w:t>
            </w:r>
          </w:p>
        </w:tc>
        <w:tc>
          <w:tcPr>
            <w:tcW w:w="1701" w:type="dxa"/>
            <w:shd w:val="clear" w:color="auto" w:fill="auto"/>
            <w:noWrap/>
          </w:tcPr>
          <w:p w14:paraId="307AE590" w14:textId="04483ADA" w:rsidR="00EC6DCE" w:rsidRPr="00736E74" w:rsidRDefault="00EC6DCE" w:rsidP="00431B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Amadori et al.</w:t>
            </w:r>
          </w:p>
        </w:tc>
        <w:tc>
          <w:tcPr>
            <w:tcW w:w="708" w:type="dxa"/>
            <w:noWrap/>
          </w:tcPr>
          <w:p w14:paraId="75C597F5" w14:textId="1F280F35" w:rsidR="00EC6DCE" w:rsidRPr="00736E74" w:rsidRDefault="002310A1"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1993</w:t>
            </w:r>
          </w:p>
        </w:tc>
        <w:tc>
          <w:tcPr>
            <w:tcW w:w="1701" w:type="dxa"/>
            <w:noWrap/>
          </w:tcPr>
          <w:p w14:paraId="38637942" w14:textId="6882A4FA" w:rsidR="00EC6DCE" w:rsidRPr="00736E74" w:rsidRDefault="00870233" w:rsidP="00431BCE">
            <w:pPr>
              <w:rPr>
                <w:rFonts w:asciiTheme="majorHAnsi" w:eastAsia="Times New Roman" w:hAnsiTheme="majorHAnsi" w:cstheme="majorHAnsi"/>
                <w:color w:val="000000"/>
                <w:sz w:val="12"/>
                <w:szCs w:val="12"/>
                <w:lang w:val="en-US" w:eastAsia="nl-NL"/>
              </w:rPr>
            </w:pPr>
            <w:r w:rsidRPr="00870233">
              <w:rPr>
                <w:rFonts w:asciiTheme="majorHAnsi" w:eastAsia="Times New Roman" w:hAnsiTheme="majorHAnsi" w:cstheme="majorHAnsi"/>
                <w:color w:val="000000"/>
                <w:sz w:val="12"/>
                <w:szCs w:val="12"/>
                <w:lang w:val="en-US" w:eastAsia="nl-NL"/>
              </w:rPr>
              <w:t>L23163343</w:t>
            </w:r>
          </w:p>
        </w:tc>
        <w:tc>
          <w:tcPr>
            <w:tcW w:w="4395" w:type="dxa"/>
            <w:noWrap/>
          </w:tcPr>
          <w:p w14:paraId="5B2F9824" w14:textId="70BC366E" w:rsidR="00EC6DCE" w:rsidRPr="00736E74" w:rsidRDefault="002310A1"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outcome; toxicity outcomes insufficiently specified</w:t>
            </w:r>
          </w:p>
        </w:tc>
      </w:tr>
      <w:tr w:rsidR="00EC6DCE" w:rsidRPr="0054769D" w14:paraId="7B0248D0" w14:textId="77777777" w:rsidTr="00431BCE">
        <w:trPr>
          <w:trHeight w:val="20"/>
        </w:trPr>
        <w:tc>
          <w:tcPr>
            <w:tcW w:w="710" w:type="dxa"/>
            <w:noWrap/>
          </w:tcPr>
          <w:p w14:paraId="4A4FFEE5" w14:textId="4C1EBD68" w:rsidR="00EC6DCE" w:rsidRPr="00736E74" w:rsidRDefault="00870233"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w:t>
            </w:r>
          </w:p>
        </w:tc>
        <w:tc>
          <w:tcPr>
            <w:tcW w:w="1701" w:type="dxa"/>
            <w:shd w:val="clear" w:color="auto" w:fill="auto"/>
            <w:noWrap/>
          </w:tcPr>
          <w:p w14:paraId="79F2797E" w14:textId="62068247" w:rsidR="00EC6DCE" w:rsidRPr="00736E74" w:rsidRDefault="00EC6DCE" w:rsidP="00431B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Amadori et al.</w:t>
            </w:r>
          </w:p>
        </w:tc>
        <w:tc>
          <w:tcPr>
            <w:tcW w:w="708" w:type="dxa"/>
            <w:noWrap/>
          </w:tcPr>
          <w:p w14:paraId="662BE2F6" w14:textId="44F5DDCB" w:rsidR="00EC6DCE" w:rsidRPr="00736E74" w:rsidRDefault="002310A1"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2005</w:t>
            </w:r>
          </w:p>
        </w:tc>
        <w:tc>
          <w:tcPr>
            <w:tcW w:w="1701" w:type="dxa"/>
            <w:noWrap/>
          </w:tcPr>
          <w:p w14:paraId="3CAEF1E0" w14:textId="29D8D633" w:rsidR="00EC6DCE" w:rsidRPr="00736E74" w:rsidRDefault="00870233" w:rsidP="00431BCE">
            <w:pPr>
              <w:rPr>
                <w:rFonts w:asciiTheme="majorHAnsi" w:eastAsia="Times New Roman" w:hAnsiTheme="majorHAnsi" w:cstheme="majorHAnsi"/>
                <w:color w:val="000000"/>
                <w:sz w:val="12"/>
                <w:szCs w:val="12"/>
                <w:lang w:val="en-US" w:eastAsia="nl-NL"/>
              </w:rPr>
            </w:pPr>
            <w:r w:rsidRPr="00870233">
              <w:rPr>
                <w:rFonts w:asciiTheme="majorHAnsi" w:eastAsia="Times New Roman" w:hAnsiTheme="majorHAnsi" w:cstheme="majorHAnsi"/>
                <w:color w:val="000000"/>
                <w:sz w:val="12"/>
                <w:szCs w:val="12"/>
                <w:lang w:val="en-US" w:eastAsia="nl-NL"/>
              </w:rPr>
              <w:t>L40967170</w:t>
            </w:r>
          </w:p>
        </w:tc>
        <w:tc>
          <w:tcPr>
            <w:tcW w:w="4395" w:type="dxa"/>
            <w:noWrap/>
          </w:tcPr>
          <w:p w14:paraId="1E81F78B" w14:textId="146587D2" w:rsidR="00EC6DCE" w:rsidRPr="00736E74" w:rsidRDefault="002310A1" w:rsidP="00431B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outcome; toxicity outcomes insufficiently specified</w:t>
            </w:r>
          </w:p>
        </w:tc>
      </w:tr>
      <w:tr w:rsidR="00EC6DCE" w:rsidRPr="0054769D" w14:paraId="51F9E30B" w14:textId="77777777" w:rsidTr="000C0883">
        <w:trPr>
          <w:trHeight w:val="20"/>
        </w:trPr>
        <w:tc>
          <w:tcPr>
            <w:tcW w:w="710" w:type="dxa"/>
            <w:noWrap/>
          </w:tcPr>
          <w:p w14:paraId="4EA197C9" w14:textId="27B7E540" w:rsidR="00EC6DCE" w:rsidRPr="00736E74" w:rsidRDefault="00870233"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w:t>
            </w:r>
          </w:p>
        </w:tc>
        <w:tc>
          <w:tcPr>
            <w:tcW w:w="1701" w:type="dxa"/>
            <w:shd w:val="clear" w:color="auto" w:fill="auto"/>
            <w:noWrap/>
          </w:tcPr>
          <w:p w14:paraId="2848EC5D" w14:textId="2EC0C9C4" w:rsidR="00EC6DCE" w:rsidRPr="00736E74" w:rsidRDefault="00EC6DCE"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Amadori et al.</w:t>
            </w:r>
          </w:p>
        </w:tc>
        <w:tc>
          <w:tcPr>
            <w:tcW w:w="708" w:type="dxa"/>
            <w:noWrap/>
          </w:tcPr>
          <w:p w14:paraId="10A0664F" w14:textId="2B0B2124" w:rsidR="00EC6DCE" w:rsidRPr="00736E74" w:rsidRDefault="002310A1"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2013</w:t>
            </w:r>
          </w:p>
        </w:tc>
        <w:tc>
          <w:tcPr>
            <w:tcW w:w="1701" w:type="dxa"/>
            <w:noWrap/>
          </w:tcPr>
          <w:p w14:paraId="748192DA" w14:textId="1AA1DEA3" w:rsidR="00EC6DCE" w:rsidRPr="00736E74" w:rsidRDefault="00870233" w:rsidP="00903077">
            <w:pPr>
              <w:rPr>
                <w:rFonts w:asciiTheme="majorHAnsi" w:eastAsia="Times New Roman" w:hAnsiTheme="majorHAnsi" w:cstheme="majorHAnsi"/>
                <w:color w:val="000000"/>
                <w:sz w:val="12"/>
                <w:szCs w:val="12"/>
                <w:lang w:val="en-US" w:eastAsia="nl-NL"/>
              </w:rPr>
            </w:pPr>
            <w:r w:rsidRPr="00870233">
              <w:rPr>
                <w:rFonts w:asciiTheme="majorHAnsi" w:eastAsia="Times New Roman" w:hAnsiTheme="majorHAnsi" w:cstheme="majorHAnsi"/>
                <w:color w:val="000000"/>
                <w:sz w:val="12"/>
                <w:szCs w:val="12"/>
                <w:lang w:val="en-US" w:eastAsia="nl-NL"/>
              </w:rPr>
              <w:t>L373752092</w:t>
            </w:r>
          </w:p>
        </w:tc>
        <w:tc>
          <w:tcPr>
            <w:tcW w:w="4395" w:type="dxa"/>
            <w:noWrap/>
          </w:tcPr>
          <w:p w14:paraId="29EBB134" w14:textId="161847ED" w:rsidR="00EC6DCE" w:rsidRPr="00736E74" w:rsidRDefault="002310A1"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7B879210" w14:textId="77777777" w:rsidTr="000C0883">
        <w:trPr>
          <w:trHeight w:val="20"/>
        </w:trPr>
        <w:tc>
          <w:tcPr>
            <w:tcW w:w="710" w:type="dxa"/>
            <w:noWrap/>
            <w:hideMark/>
          </w:tcPr>
          <w:p w14:paraId="3AFA46D5" w14:textId="750055BA" w:rsidR="00736E74" w:rsidRPr="00736E74" w:rsidRDefault="0072738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w:t>
            </w:r>
          </w:p>
        </w:tc>
        <w:tc>
          <w:tcPr>
            <w:tcW w:w="1701" w:type="dxa"/>
            <w:shd w:val="clear" w:color="auto" w:fill="auto"/>
            <w:noWrap/>
            <w:hideMark/>
          </w:tcPr>
          <w:p w14:paraId="2E7C1E0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Anak et al.</w:t>
            </w:r>
          </w:p>
        </w:tc>
        <w:tc>
          <w:tcPr>
            <w:tcW w:w="708" w:type="dxa"/>
            <w:noWrap/>
            <w:hideMark/>
          </w:tcPr>
          <w:p w14:paraId="6A98419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6E1A0CC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L40629216</w:t>
            </w:r>
          </w:p>
        </w:tc>
        <w:tc>
          <w:tcPr>
            <w:tcW w:w="4395" w:type="dxa"/>
            <w:noWrap/>
            <w:hideMark/>
          </w:tcPr>
          <w:p w14:paraId="7869524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37CAEA7F" w14:textId="77777777" w:rsidTr="000C0883">
        <w:trPr>
          <w:trHeight w:val="20"/>
        </w:trPr>
        <w:tc>
          <w:tcPr>
            <w:tcW w:w="710" w:type="dxa"/>
            <w:noWrap/>
            <w:hideMark/>
          </w:tcPr>
          <w:p w14:paraId="1AFB6946" w14:textId="495A02A6" w:rsidR="00736E74" w:rsidRPr="00736E74" w:rsidRDefault="0072738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22</w:t>
            </w:r>
          </w:p>
        </w:tc>
        <w:tc>
          <w:tcPr>
            <w:tcW w:w="1701" w:type="dxa"/>
            <w:shd w:val="clear" w:color="auto" w:fill="auto"/>
            <w:noWrap/>
            <w:hideMark/>
          </w:tcPr>
          <w:p w14:paraId="3A0266D7"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Anderlini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93019B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1557C35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7595745</w:t>
            </w:r>
          </w:p>
        </w:tc>
        <w:tc>
          <w:tcPr>
            <w:tcW w:w="4395" w:type="dxa"/>
            <w:noWrap/>
            <w:hideMark/>
          </w:tcPr>
          <w:p w14:paraId="62ECF6F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736E74" w:rsidRPr="0054769D" w14:paraId="5784A295" w14:textId="77777777" w:rsidTr="000C0883">
        <w:trPr>
          <w:trHeight w:val="20"/>
        </w:trPr>
        <w:tc>
          <w:tcPr>
            <w:tcW w:w="710" w:type="dxa"/>
            <w:noWrap/>
            <w:hideMark/>
          </w:tcPr>
          <w:p w14:paraId="7E92EDA3" w14:textId="1A186629"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727389">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65B38EC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Anderson et al.</w:t>
            </w:r>
          </w:p>
        </w:tc>
        <w:tc>
          <w:tcPr>
            <w:tcW w:w="708" w:type="dxa"/>
            <w:noWrap/>
            <w:hideMark/>
          </w:tcPr>
          <w:p w14:paraId="347A7A2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59AC498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12393614</w:t>
            </w:r>
          </w:p>
        </w:tc>
        <w:tc>
          <w:tcPr>
            <w:tcW w:w="4395" w:type="dxa"/>
            <w:noWrap/>
            <w:hideMark/>
          </w:tcPr>
          <w:p w14:paraId="418CF44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12B7BAE4" w14:textId="77777777" w:rsidTr="000C0883">
        <w:trPr>
          <w:trHeight w:val="20"/>
        </w:trPr>
        <w:tc>
          <w:tcPr>
            <w:tcW w:w="710" w:type="dxa"/>
            <w:noWrap/>
            <w:hideMark/>
          </w:tcPr>
          <w:p w14:paraId="165E16F5" w14:textId="587F306A"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727389">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32A36CE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Ando et al.</w:t>
            </w:r>
          </w:p>
        </w:tc>
        <w:tc>
          <w:tcPr>
            <w:tcW w:w="708" w:type="dxa"/>
            <w:noWrap/>
            <w:hideMark/>
          </w:tcPr>
          <w:p w14:paraId="4295A0B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0143CC0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L614148209</w:t>
            </w:r>
          </w:p>
        </w:tc>
        <w:tc>
          <w:tcPr>
            <w:tcW w:w="4395" w:type="dxa"/>
            <w:noWrap/>
            <w:hideMark/>
          </w:tcPr>
          <w:p w14:paraId="20F5D9F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736E74" w:rsidRPr="0054769D" w14:paraId="260317DA" w14:textId="77777777" w:rsidTr="000C0883">
        <w:trPr>
          <w:trHeight w:val="20"/>
        </w:trPr>
        <w:tc>
          <w:tcPr>
            <w:tcW w:w="710" w:type="dxa"/>
            <w:noWrap/>
            <w:hideMark/>
          </w:tcPr>
          <w:p w14:paraId="2D8979DC" w14:textId="6BF875E8"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727389">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0E14B186"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Ansari et al.</w:t>
            </w:r>
          </w:p>
        </w:tc>
        <w:tc>
          <w:tcPr>
            <w:tcW w:w="708" w:type="dxa"/>
            <w:noWrap/>
            <w:hideMark/>
          </w:tcPr>
          <w:p w14:paraId="4AEB0D2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1975</w:t>
            </w:r>
          </w:p>
        </w:tc>
        <w:tc>
          <w:tcPr>
            <w:tcW w:w="1701" w:type="dxa"/>
            <w:noWrap/>
            <w:hideMark/>
          </w:tcPr>
          <w:p w14:paraId="36654EF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1059477</w:t>
            </w:r>
          </w:p>
        </w:tc>
        <w:tc>
          <w:tcPr>
            <w:tcW w:w="4395" w:type="dxa"/>
            <w:noWrap/>
            <w:hideMark/>
          </w:tcPr>
          <w:p w14:paraId="6793A3E3"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75B7021D" w14:textId="77777777" w:rsidTr="000C0883">
        <w:trPr>
          <w:trHeight w:val="20"/>
        </w:trPr>
        <w:tc>
          <w:tcPr>
            <w:tcW w:w="710" w:type="dxa"/>
            <w:noWrap/>
            <w:hideMark/>
          </w:tcPr>
          <w:p w14:paraId="5FB6DE9C" w14:textId="0DE1C798"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727389">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586ED67"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Aœlkul</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44E3D0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6887AFE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L24172980</w:t>
            </w:r>
          </w:p>
        </w:tc>
        <w:tc>
          <w:tcPr>
            <w:tcW w:w="4395" w:type="dxa"/>
            <w:noWrap/>
            <w:hideMark/>
          </w:tcPr>
          <w:p w14:paraId="3874D90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cardiac rhythm AE's depicted, LVEF changes insufficiently specified</w:t>
            </w:r>
          </w:p>
        </w:tc>
      </w:tr>
      <w:tr w:rsidR="00736E74" w:rsidRPr="0054769D" w14:paraId="7E9B355C" w14:textId="77777777" w:rsidTr="000C0883">
        <w:trPr>
          <w:trHeight w:val="20"/>
        </w:trPr>
        <w:tc>
          <w:tcPr>
            <w:tcW w:w="710" w:type="dxa"/>
            <w:noWrap/>
            <w:hideMark/>
          </w:tcPr>
          <w:p w14:paraId="08D8F632" w14:textId="4A48AFFB"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727389">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06697FC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Arcese et al.</w:t>
            </w:r>
          </w:p>
        </w:tc>
        <w:tc>
          <w:tcPr>
            <w:tcW w:w="708" w:type="dxa"/>
            <w:noWrap/>
            <w:hideMark/>
          </w:tcPr>
          <w:p w14:paraId="1856F3A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5ACEB7D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6091244</w:t>
            </w:r>
          </w:p>
        </w:tc>
        <w:tc>
          <w:tcPr>
            <w:tcW w:w="4395" w:type="dxa"/>
            <w:noWrap/>
            <w:hideMark/>
          </w:tcPr>
          <w:p w14:paraId="476EBED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DF5521" w:rsidRPr="0054769D" w14:paraId="3D212B1C" w14:textId="77777777" w:rsidTr="000C0883">
        <w:trPr>
          <w:trHeight w:val="20"/>
        </w:trPr>
        <w:tc>
          <w:tcPr>
            <w:tcW w:w="710" w:type="dxa"/>
            <w:noWrap/>
          </w:tcPr>
          <w:p w14:paraId="6B55E2F5" w14:textId="68086442" w:rsidR="00DF5521" w:rsidRPr="00736E74" w:rsidRDefault="0072738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28</w:t>
            </w:r>
          </w:p>
        </w:tc>
        <w:tc>
          <w:tcPr>
            <w:tcW w:w="1701" w:type="dxa"/>
            <w:shd w:val="clear" w:color="auto" w:fill="auto"/>
            <w:noWrap/>
          </w:tcPr>
          <w:p w14:paraId="58F0C25F" w14:textId="49A79D52" w:rsidR="00DF5521" w:rsidRPr="00736E74" w:rsidRDefault="009D1E9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Archimbaud et al.</w:t>
            </w:r>
          </w:p>
        </w:tc>
        <w:tc>
          <w:tcPr>
            <w:tcW w:w="708" w:type="dxa"/>
            <w:noWrap/>
          </w:tcPr>
          <w:p w14:paraId="275D899C" w14:textId="75CD58F9" w:rsidR="00DF5521" w:rsidRPr="00736E74" w:rsidRDefault="009D1E9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1999</w:t>
            </w:r>
          </w:p>
        </w:tc>
        <w:tc>
          <w:tcPr>
            <w:tcW w:w="1701" w:type="dxa"/>
            <w:noWrap/>
          </w:tcPr>
          <w:p w14:paraId="4A74EA02" w14:textId="30E3D99C" w:rsidR="00DF5521" w:rsidRPr="00736E74" w:rsidRDefault="00727389" w:rsidP="00903077">
            <w:pPr>
              <w:rPr>
                <w:rFonts w:asciiTheme="majorHAnsi" w:eastAsia="Times New Roman" w:hAnsiTheme="majorHAnsi" w:cstheme="majorHAnsi"/>
                <w:color w:val="000000"/>
                <w:sz w:val="12"/>
                <w:szCs w:val="12"/>
                <w:lang w:val="en-US" w:eastAsia="nl-NL"/>
              </w:rPr>
            </w:pPr>
            <w:r w:rsidRPr="00727389">
              <w:rPr>
                <w:rFonts w:asciiTheme="majorHAnsi" w:eastAsia="Times New Roman" w:hAnsiTheme="majorHAnsi" w:cstheme="majorHAnsi"/>
                <w:color w:val="000000"/>
                <w:sz w:val="12"/>
                <w:szCs w:val="12"/>
                <w:lang w:val="en-US" w:eastAsia="nl-NL"/>
              </w:rPr>
              <w:t>L29292132</w:t>
            </w:r>
          </w:p>
        </w:tc>
        <w:tc>
          <w:tcPr>
            <w:tcW w:w="4395" w:type="dxa"/>
            <w:noWrap/>
          </w:tcPr>
          <w:p w14:paraId="02421B62" w14:textId="48906CE0" w:rsidR="00DF5521" w:rsidRPr="00736E74" w:rsidRDefault="009D1E9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 xml:space="preserve">outcome; </w:t>
            </w:r>
            <w:r w:rsidR="00727389">
              <w:rPr>
                <w:rFonts w:asciiTheme="majorHAnsi" w:eastAsia="Times New Roman" w:hAnsiTheme="majorHAnsi" w:cstheme="majorHAnsi"/>
                <w:color w:val="000000"/>
                <w:sz w:val="12"/>
                <w:szCs w:val="12"/>
                <w:lang w:val="en-US" w:eastAsia="nl-NL"/>
              </w:rPr>
              <w:t>toxicity outcomes insufficiently specified</w:t>
            </w:r>
          </w:p>
        </w:tc>
      </w:tr>
      <w:tr w:rsidR="00736E74" w:rsidRPr="0054769D" w14:paraId="29F0AE53" w14:textId="77777777" w:rsidTr="000C0883">
        <w:trPr>
          <w:trHeight w:val="20"/>
        </w:trPr>
        <w:tc>
          <w:tcPr>
            <w:tcW w:w="710" w:type="dxa"/>
            <w:noWrap/>
            <w:hideMark/>
          </w:tcPr>
          <w:p w14:paraId="235AF7AB" w14:textId="1EFB9A09"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960D19">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73DC2EA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Ardelean et al.</w:t>
            </w:r>
          </w:p>
        </w:tc>
        <w:tc>
          <w:tcPr>
            <w:tcW w:w="708" w:type="dxa"/>
            <w:noWrap/>
            <w:hideMark/>
          </w:tcPr>
          <w:p w14:paraId="60F71DE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343015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L2025658482</w:t>
            </w:r>
          </w:p>
        </w:tc>
        <w:tc>
          <w:tcPr>
            <w:tcW w:w="4395" w:type="dxa"/>
            <w:noWrap/>
            <w:hideMark/>
          </w:tcPr>
          <w:p w14:paraId="3C97E31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not reported during induction therapy</w:t>
            </w:r>
          </w:p>
        </w:tc>
      </w:tr>
      <w:tr w:rsidR="00BF4D38" w:rsidRPr="0054769D" w14:paraId="77BDDFF6" w14:textId="77777777" w:rsidTr="000C0883">
        <w:trPr>
          <w:trHeight w:val="20"/>
        </w:trPr>
        <w:tc>
          <w:tcPr>
            <w:tcW w:w="710" w:type="dxa"/>
            <w:noWrap/>
          </w:tcPr>
          <w:p w14:paraId="2E1FB852" w14:textId="000D2E45" w:rsidR="00BF4D38" w:rsidRPr="00736E74" w:rsidRDefault="00960D19"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w:t>
            </w:r>
          </w:p>
        </w:tc>
        <w:tc>
          <w:tcPr>
            <w:tcW w:w="1701" w:type="dxa"/>
            <w:shd w:val="clear" w:color="auto" w:fill="auto"/>
            <w:noWrap/>
          </w:tcPr>
          <w:p w14:paraId="11EEDAE3" w14:textId="250B8602" w:rsidR="00BF4D38" w:rsidRPr="00736E74" w:rsidRDefault="00BF4D38"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Arel</w:t>
            </w:r>
            <w:r w:rsidR="004A6814">
              <w:rPr>
                <w:rFonts w:asciiTheme="majorHAnsi" w:eastAsia="Times New Roman" w:hAnsiTheme="majorHAnsi" w:cstheme="majorHAnsi"/>
                <w:color w:val="000000"/>
                <w:sz w:val="12"/>
                <w:szCs w:val="12"/>
                <w:lang w:val="en-US" w:eastAsia="nl-NL"/>
              </w:rPr>
              <w:t xml:space="preserve">lano et al. </w:t>
            </w:r>
          </w:p>
        </w:tc>
        <w:tc>
          <w:tcPr>
            <w:tcW w:w="708" w:type="dxa"/>
            <w:noWrap/>
          </w:tcPr>
          <w:p w14:paraId="134FF9AE" w14:textId="27AC8794" w:rsidR="00BF4D38" w:rsidRPr="00736E74" w:rsidRDefault="004A6814"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2012</w:t>
            </w:r>
          </w:p>
        </w:tc>
        <w:tc>
          <w:tcPr>
            <w:tcW w:w="1701" w:type="dxa"/>
            <w:noWrap/>
          </w:tcPr>
          <w:p w14:paraId="7E2A3910" w14:textId="405E51E7" w:rsidR="00BF4D38" w:rsidRPr="00736E74" w:rsidRDefault="00960D19" w:rsidP="00903077">
            <w:pPr>
              <w:rPr>
                <w:rFonts w:asciiTheme="majorHAnsi" w:eastAsia="Times New Roman" w:hAnsiTheme="majorHAnsi" w:cstheme="majorHAnsi"/>
                <w:color w:val="000000"/>
                <w:sz w:val="12"/>
                <w:szCs w:val="12"/>
                <w:lang w:val="en-US" w:eastAsia="nl-NL"/>
              </w:rPr>
            </w:pPr>
            <w:r w:rsidRPr="00960D19">
              <w:rPr>
                <w:rFonts w:asciiTheme="majorHAnsi" w:eastAsia="Times New Roman" w:hAnsiTheme="majorHAnsi" w:cstheme="majorHAnsi"/>
                <w:color w:val="000000"/>
                <w:sz w:val="12"/>
                <w:szCs w:val="12"/>
                <w:lang w:val="en-US" w:eastAsia="nl-NL"/>
              </w:rPr>
              <w:t>L51503785</w:t>
            </w:r>
          </w:p>
        </w:tc>
        <w:tc>
          <w:tcPr>
            <w:tcW w:w="4395" w:type="dxa"/>
            <w:noWrap/>
          </w:tcPr>
          <w:p w14:paraId="34DC0523" w14:textId="0501CB65" w:rsidR="00BF4D38" w:rsidRPr="00736E74" w:rsidRDefault="004A6814"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736E74" w:rsidRPr="0054769D" w14:paraId="5ACD5917" w14:textId="77777777" w:rsidTr="000C0883">
        <w:trPr>
          <w:trHeight w:val="20"/>
        </w:trPr>
        <w:tc>
          <w:tcPr>
            <w:tcW w:w="710" w:type="dxa"/>
            <w:noWrap/>
            <w:hideMark/>
          </w:tcPr>
          <w:p w14:paraId="115C6804" w14:textId="5F619330" w:rsidR="00736E74" w:rsidRPr="00736E74" w:rsidRDefault="00B45E65"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w:t>
            </w:r>
          </w:p>
        </w:tc>
        <w:tc>
          <w:tcPr>
            <w:tcW w:w="1701" w:type="dxa"/>
            <w:shd w:val="clear" w:color="auto" w:fill="auto"/>
            <w:noWrap/>
            <w:hideMark/>
          </w:tcPr>
          <w:p w14:paraId="210F2E5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Aribi et al.</w:t>
            </w:r>
          </w:p>
        </w:tc>
        <w:tc>
          <w:tcPr>
            <w:tcW w:w="708" w:type="dxa"/>
            <w:noWrap/>
            <w:hideMark/>
          </w:tcPr>
          <w:p w14:paraId="5E71344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7EFEAA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37533373</w:t>
            </w:r>
          </w:p>
        </w:tc>
        <w:tc>
          <w:tcPr>
            <w:tcW w:w="4395" w:type="dxa"/>
            <w:noWrap/>
            <w:hideMark/>
          </w:tcPr>
          <w:p w14:paraId="0A0AC8F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736E74" w:rsidRPr="0054769D" w14:paraId="34FFA789" w14:textId="77777777" w:rsidTr="000C0883">
        <w:trPr>
          <w:trHeight w:val="20"/>
        </w:trPr>
        <w:tc>
          <w:tcPr>
            <w:tcW w:w="710" w:type="dxa"/>
            <w:noWrap/>
            <w:hideMark/>
          </w:tcPr>
          <w:p w14:paraId="12DFB6A1" w14:textId="3E3F1FA7" w:rsidR="00736E74" w:rsidRPr="00736E74" w:rsidRDefault="00B45E65"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32</w:t>
            </w:r>
          </w:p>
        </w:tc>
        <w:tc>
          <w:tcPr>
            <w:tcW w:w="1701" w:type="dxa"/>
            <w:shd w:val="clear" w:color="auto" w:fill="auto"/>
            <w:noWrap/>
            <w:hideMark/>
          </w:tcPr>
          <w:p w14:paraId="2B6DE7D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Armata et al.</w:t>
            </w:r>
          </w:p>
        </w:tc>
        <w:tc>
          <w:tcPr>
            <w:tcW w:w="708" w:type="dxa"/>
            <w:noWrap/>
            <w:hideMark/>
          </w:tcPr>
          <w:p w14:paraId="326453D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1971</w:t>
            </w:r>
          </w:p>
        </w:tc>
        <w:tc>
          <w:tcPr>
            <w:tcW w:w="1701" w:type="dxa"/>
            <w:noWrap/>
            <w:hideMark/>
          </w:tcPr>
          <w:p w14:paraId="4DF20B91"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5283300</w:t>
            </w:r>
          </w:p>
        </w:tc>
        <w:tc>
          <w:tcPr>
            <w:tcW w:w="4395" w:type="dxa"/>
            <w:noWrap/>
            <w:hideMark/>
          </w:tcPr>
          <w:p w14:paraId="59B2A20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736E74" w:rsidRPr="0054769D" w14:paraId="18FD0E52" w14:textId="77777777" w:rsidTr="000C0883">
        <w:trPr>
          <w:trHeight w:val="20"/>
        </w:trPr>
        <w:tc>
          <w:tcPr>
            <w:tcW w:w="710" w:type="dxa"/>
            <w:noWrap/>
            <w:hideMark/>
          </w:tcPr>
          <w:p w14:paraId="4ECB124D" w14:textId="0EA793C7" w:rsidR="00736E74" w:rsidRPr="00736E74" w:rsidRDefault="00B45E65"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33</w:t>
            </w:r>
          </w:p>
        </w:tc>
        <w:tc>
          <w:tcPr>
            <w:tcW w:w="1701" w:type="dxa"/>
            <w:shd w:val="clear" w:color="auto" w:fill="auto"/>
            <w:noWrap/>
            <w:hideMark/>
          </w:tcPr>
          <w:p w14:paraId="5F8A0483" w14:textId="77777777" w:rsidR="00736E74" w:rsidRPr="00736E74" w:rsidRDefault="00736E74" w:rsidP="00903077">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Aström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CDC0F0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313A2A0F"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L30175902</w:t>
            </w:r>
          </w:p>
        </w:tc>
        <w:tc>
          <w:tcPr>
            <w:tcW w:w="4395" w:type="dxa"/>
            <w:noWrap/>
            <w:hideMark/>
          </w:tcPr>
          <w:p w14:paraId="1F6C4E1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736E74" w:rsidRPr="0054769D" w14:paraId="42389E03" w14:textId="77777777" w:rsidTr="000C0883">
        <w:trPr>
          <w:trHeight w:val="20"/>
        </w:trPr>
        <w:tc>
          <w:tcPr>
            <w:tcW w:w="710" w:type="dxa"/>
            <w:noWrap/>
            <w:hideMark/>
          </w:tcPr>
          <w:p w14:paraId="3F1B0F38" w14:textId="35B068C2" w:rsidR="00736E74" w:rsidRPr="00736E74" w:rsidRDefault="00B45E65"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34</w:t>
            </w:r>
          </w:p>
        </w:tc>
        <w:tc>
          <w:tcPr>
            <w:tcW w:w="1701" w:type="dxa"/>
            <w:shd w:val="clear" w:color="auto" w:fill="auto"/>
            <w:noWrap/>
            <w:hideMark/>
          </w:tcPr>
          <w:p w14:paraId="0C23B05D"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Athale et al.</w:t>
            </w:r>
          </w:p>
        </w:tc>
        <w:tc>
          <w:tcPr>
            <w:tcW w:w="708" w:type="dxa"/>
            <w:noWrap/>
            <w:hideMark/>
          </w:tcPr>
          <w:p w14:paraId="50318B2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17B4D0F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L35107129</w:t>
            </w:r>
          </w:p>
        </w:tc>
        <w:tc>
          <w:tcPr>
            <w:tcW w:w="4395" w:type="dxa"/>
            <w:noWrap/>
            <w:hideMark/>
          </w:tcPr>
          <w:p w14:paraId="0EC1F74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736E74" w:rsidRPr="0054769D" w14:paraId="5629C11F" w14:textId="77777777" w:rsidTr="000C0883">
        <w:trPr>
          <w:trHeight w:val="20"/>
        </w:trPr>
        <w:tc>
          <w:tcPr>
            <w:tcW w:w="710" w:type="dxa"/>
            <w:noWrap/>
            <w:hideMark/>
          </w:tcPr>
          <w:p w14:paraId="1112A18C" w14:textId="2D29EA2C"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B45E65">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12CC442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Atkinson et al.</w:t>
            </w:r>
          </w:p>
        </w:tc>
        <w:tc>
          <w:tcPr>
            <w:tcW w:w="708" w:type="dxa"/>
            <w:noWrap/>
            <w:hideMark/>
          </w:tcPr>
          <w:p w14:paraId="415EC91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1974</w:t>
            </w:r>
          </w:p>
        </w:tc>
        <w:tc>
          <w:tcPr>
            <w:tcW w:w="1701" w:type="dxa"/>
            <w:noWrap/>
            <w:hideMark/>
          </w:tcPr>
          <w:p w14:paraId="6C55FB3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4141625</w:t>
            </w:r>
          </w:p>
        </w:tc>
        <w:tc>
          <w:tcPr>
            <w:tcW w:w="4395" w:type="dxa"/>
            <w:noWrap/>
            <w:hideMark/>
          </w:tcPr>
          <w:p w14:paraId="3992F76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427F0098" w14:textId="77777777" w:rsidTr="000C0883">
        <w:trPr>
          <w:trHeight w:val="20"/>
        </w:trPr>
        <w:tc>
          <w:tcPr>
            <w:tcW w:w="710" w:type="dxa"/>
            <w:noWrap/>
            <w:hideMark/>
          </w:tcPr>
          <w:p w14:paraId="1AE29D87" w14:textId="4CE4AE6B"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B45E65">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2C200A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Azevedo et al.</w:t>
            </w:r>
          </w:p>
        </w:tc>
        <w:tc>
          <w:tcPr>
            <w:tcW w:w="708" w:type="dxa"/>
            <w:noWrap/>
            <w:hideMark/>
          </w:tcPr>
          <w:p w14:paraId="67A02B3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06A68BF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L602074823</w:t>
            </w:r>
          </w:p>
        </w:tc>
        <w:tc>
          <w:tcPr>
            <w:tcW w:w="4395" w:type="dxa"/>
            <w:noWrap/>
            <w:hideMark/>
          </w:tcPr>
          <w:p w14:paraId="3E5448F0"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736E74" w:rsidRPr="0054769D" w14:paraId="5861D987" w14:textId="77777777" w:rsidTr="000C0883">
        <w:trPr>
          <w:trHeight w:val="20"/>
        </w:trPr>
        <w:tc>
          <w:tcPr>
            <w:tcW w:w="710" w:type="dxa"/>
            <w:noWrap/>
            <w:hideMark/>
          </w:tcPr>
          <w:p w14:paraId="1D46A628" w14:textId="42C4E058"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B45E65">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3A61055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Aznab et al.</w:t>
            </w:r>
          </w:p>
        </w:tc>
        <w:tc>
          <w:tcPr>
            <w:tcW w:w="708" w:type="dxa"/>
            <w:noWrap/>
            <w:hideMark/>
          </w:tcPr>
          <w:p w14:paraId="3716353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A0466AE"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L618603562</w:t>
            </w:r>
          </w:p>
        </w:tc>
        <w:tc>
          <w:tcPr>
            <w:tcW w:w="4395" w:type="dxa"/>
            <w:noWrap/>
            <w:hideMark/>
          </w:tcPr>
          <w:p w14:paraId="45E40A09"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1E224B23" w14:textId="77777777" w:rsidTr="000C0883">
        <w:trPr>
          <w:trHeight w:val="20"/>
        </w:trPr>
        <w:tc>
          <w:tcPr>
            <w:tcW w:w="710" w:type="dxa"/>
            <w:noWrap/>
            <w:hideMark/>
          </w:tcPr>
          <w:p w14:paraId="3CE2FD37" w14:textId="356F8CF1"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B45E65">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6B18F368"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Baek et al.</w:t>
            </w:r>
          </w:p>
        </w:tc>
        <w:tc>
          <w:tcPr>
            <w:tcW w:w="708" w:type="dxa"/>
            <w:noWrap/>
            <w:hideMark/>
          </w:tcPr>
          <w:p w14:paraId="373EC11C"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7D833166"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17135724</w:t>
            </w:r>
          </w:p>
        </w:tc>
        <w:tc>
          <w:tcPr>
            <w:tcW w:w="4395" w:type="dxa"/>
            <w:noWrap/>
            <w:hideMark/>
          </w:tcPr>
          <w:p w14:paraId="2D0B1B47"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45FB20FA" w14:textId="77777777" w:rsidTr="000C0883">
        <w:trPr>
          <w:trHeight w:val="20"/>
        </w:trPr>
        <w:tc>
          <w:tcPr>
            <w:tcW w:w="710" w:type="dxa"/>
            <w:noWrap/>
            <w:hideMark/>
          </w:tcPr>
          <w:p w14:paraId="24A9371D" w14:textId="0477A9E2"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B45E65">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0AB40C42"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Baek et al.</w:t>
            </w:r>
          </w:p>
        </w:tc>
        <w:tc>
          <w:tcPr>
            <w:tcW w:w="708" w:type="dxa"/>
            <w:noWrap/>
            <w:hideMark/>
          </w:tcPr>
          <w:p w14:paraId="384706B6"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7D93994"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L629755823</w:t>
            </w:r>
          </w:p>
        </w:tc>
        <w:tc>
          <w:tcPr>
            <w:tcW w:w="4395" w:type="dxa"/>
            <w:noWrap/>
            <w:hideMark/>
          </w:tcPr>
          <w:p w14:paraId="0382A4D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736E74" w:rsidRPr="0054769D" w14:paraId="29F45A80" w14:textId="77777777" w:rsidTr="000C0883">
        <w:trPr>
          <w:trHeight w:val="20"/>
        </w:trPr>
        <w:tc>
          <w:tcPr>
            <w:tcW w:w="710" w:type="dxa"/>
            <w:noWrap/>
            <w:hideMark/>
          </w:tcPr>
          <w:p w14:paraId="4E2CF23B" w14:textId="715B5246" w:rsidR="00736E74" w:rsidRPr="00736E74" w:rsidRDefault="00B45E65" w:rsidP="00903077">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2D55B25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Baer et al.</w:t>
            </w:r>
          </w:p>
        </w:tc>
        <w:tc>
          <w:tcPr>
            <w:tcW w:w="708" w:type="dxa"/>
            <w:noWrap/>
            <w:hideMark/>
          </w:tcPr>
          <w:p w14:paraId="4BA7F645"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059F8B2A"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12149202</w:t>
            </w:r>
          </w:p>
        </w:tc>
        <w:tc>
          <w:tcPr>
            <w:tcW w:w="4395" w:type="dxa"/>
            <w:noWrap/>
            <w:hideMark/>
          </w:tcPr>
          <w:p w14:paraId="54AA726B" w14:textId="77777777" w:rsidR="00736E74" w:rsidRPr="00736E74" w:rsidRDefault="00736E74" w:rsidP="00903077">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90610" w:rsidRPr="0054769D" w14:paraId="7C8DBBB4" w14:textId="77777777" w:rsidTr="000C0883">
        <w:trPr>
          <w:trHeight w:val="20"/>
        </w:trPr>
        <w:tc>
          <w:tcPr>
            <w:tcW w:w="710" w:type="dxa"/>
            <w:noWrap/>
          </w:tcPr>
          <w:p w14:paraId="6F53100F" w14:textId="0A70187B" w:rsidR="00F90610" w:rsidRPr="00736E74" w:rsidRDefault="00F90610"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w:t>
            </w:r>
          </w:p>
        </w:tc>
        <w:tc>
          <w:tcPr>
            <w:tcW w:w="1701" w:type="dxa"/>
            <w:shd w:val="clear" w:color="auto" w:fill="auto"/>
            <w:noWrap/>
          </w:tcPr>
          <w:p w14:paraId="609BF93F" w14:textId="74F1AD28" w:rsidR="00F90610" w:rsidRPr="00736E74" w:rsidRDefault="00F90610"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 xml:space="preserve">Baer et al. </w:t>
            </w:r>
          </w:p>
        </w:tc>
        <w:tc>
          <w:tcPr>
            <w:tcW w:w="708" w:type="dxa"/>
            <w:noWrap/>
          </w:tcPr>
          <w:p w14:paraId="5AB5D202" w14:textId="5702E680" w:rsidR="00F90610" w:rsidRPr="00736E74" w:rsidRDefault="00F90610"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2011</w:t>
            </w:r>
          </w:p>
        </w:tc>
        <w:tc>
          <w:tcPr>
            <w:tcW w:w="1701" w:type="dxa"/>
            <w:noWrap/>
          </w:tcPr>
          <w:p w14:paraId="0C4674B1" w14:textId="4FF62174" w:rsidR="00F90610" w:rsidRPr="00736E74" w:rsidRDefault="00F90610" w:rsidP="00F90610">
            <w:pPr>
              <w:rPr>
                <w:rFonts w:asciiTheme="majorHAnsi" w:eastAsia="Times New Roman" w:hAnsiTheme="majorHAnsi" w:cstheme="majorHAnsi"/>
                <w:color w:val="000000"/>
                <w:sz w:val="12"/>
                <w:szCs w:val="12"/>
                <w:lang w:val="en-US" w:eastAsia="nl-NL"/>
              </w:rPr>
            </w:pPr>
            <w:r w:rsidRPr="00F90610">
              <w:rPr>
                <w:rFonts w:asciiTheme="majorHAnsi" w:eastAsia="Times New Roman" w:hAnsiTheme="majorHAnsi" w:cstheme="majorHAnsi"/>
                <w:color w:val="000000"/>
                <w:sz w:val="12"/>
                <w:szCs w:val="12"/>
                <w:lang w:val="en-US" w:eastAsia="nl-NL"/>
              </w:rPr>
              <w:t>21321569</w:t>
            </w:r>
          </w:p>
        </w:tc>
        <w:tc>
          <w:tcPr>
            <w:tcW w:w="4395" w:type="dxa"/>
            <w:noWrap/>
          </w:tcPr>
          <w:p w14:paraId="05F7553D" w14:textId="767A98B2" w:rsidR="00F90610" w:rsidRPr="00736E74" w:rsidRDefault="00F90610"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90610" w:rsidRPr="00736E74" w14:paraId="1C7A8297" w14:textId="77777777" w:rsidTr="000C0883">
        <w:trPr>
          <w:trHeight w:val="20"/>
        </w:trPr>
        <w:tc>
          <w:tcPr>
            <w:tcW w:w="710" w:type="dxa"/>
            <w:noWrap/>
            <w:hideMark/>
          </w:tcPr>
          <w:p w14:paraId="1E409BFF" w14:textId="01201141" w:rsidR="00F90610" w:rsidRPr="00736E74" w:rsidRDefault="006B1C87"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2FAD41A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Bahl et al.</w:t>
            </w:r>
          </w:p>
        </w:tc>
        <w:tc>
          <w:tcPr>
            <w:tcW w:w="708" w:type="dxa"/>
            <w:noWrap/>
            <w:hideMark/>
          </w:tcPr>
          <w:p w14:paraId="24BC907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70FEF52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25639656</w:t>
            </w:r>
          </w:p>
        </w:tc>
        <w:tc>
          <w:tcPr>
            <w:tcW w:w="4395" w:type="dxa"/>
            <w:noWrap/>
            <w:hideMark/>
          </w:tcPr>
          <w:p w14:paraId="0010B84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F90610" w:rsidRPr="0054769D" w14:paraId="1D7E7EE6" w14:textId="77777777" w:rsidTr="000C0883">
        <w:trPr>
          <w:trHeight w:val="20"/>
        </w:trPr>
        <w:tc>
          <w:tcPr>
            <w:tcW w:w="710" w:type="dxa"/>
            <w:noWrap/>
            <w:hideMark/>
          </w:tcPr>
          <w:p w14:paraId="22F0ABEE" w14:textId="61B2D235" w:rsidR="00F90610" w:rsidRPr="00736E74" w:rsidRDefault="006B1C87"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06009F1C"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Baldus et al.</w:t>
            </w:r>
          </w:p>
        </w:tc>
        <w:tc>
          <w:tcPr>
            <w:tcW w:w="708" w:type="dxa"/>
            <w:noWrap/>
            <w:hideMark/>
          </w:tcPr>
          <w:p w14:paraId="60E499E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3CF0737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L34534858</w:t>
            </w:r>
          </w:p>
        </w:tc>
        <w:tc>
          <w:tcPr>
            <w:tcW w:w="4395" w:type="dxa"/>
            <w:noWrap/>
            <w:hideMark/>
          </w:tcPr>
          <w:p w14:paraId="6F8A08B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736E74" w14:paraId="23CB26FC" w14:textId="77777777" w:rsidTr="000C0883">
        <w:trPr>
          <w:trHeight w:val="20"/>
        </w:trPr>
        <w:tc>
          <w:tcPr>
            <w:tcW w:w="710" w:type="dxa"/>
            <w:noWrap/>
            <w:hideMark/>
          </w:tcPr>
          <w:p w14:paraId="18D70C9B" w14:textId="5FC3A299"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0D0B61F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Ballesteros et al.</w:t>
            </w:r>
          </w:p>
        </w:tc>
        <w:tc>
          <w:tcPr>
            <w:tcW w:w="708" w:type="dxa"/>
            <w:noWrap/>
            <w:hideMark/>
          </w:tcPr>
          <w:p w14:paraId="08BAEBEC"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5F97B6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L2007047052</w:t>
            </w:r>
          </w:p>
        </w:tc>
        <w:tc>
          <w:tcPr>
            <w:tcW w:w="4395" w:type="dxa"/>
            <w:noWrap/>
            <w:hideMark/>
          </w:tcPr>
          <w:p w14:paraId="4EFEE605"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F90610" w:rsidRPr="0054769D" w14:paraId="616FA643" w14:textId="77777777" w:rsidTr="000C0883">
        <w:trPr>
          <w:trHeight w:val="20"/>
        </w:trPr>
        <w:tc>
          <w:tcPr>
            <w:tcW w:w="710" w:type="dxa"/>
            <w:noWrap/>
            <w:hideMark/>
          </w:tcPr>
          <w:p w14:paraId="43A34ADE" w14:textId="70FE72D1"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45</w:t>
            </w:r>
          </w:p>
        </w:tc>
        <w:tc>
          <w:tcPr>
            <w:tcW w:w="1701" w:type="dxa"/>
            <w:shd w:val="clear" w:color="auto" w:fill="auto"/>
            <w:noWrap/>
            <w:hideMark/>
          </w:tcPr>
          <w:p w14:paraId="6A7BFEC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Baron et al.</w:t>
            </w:r>
          </w:p>
        </w:tc>
        <w:tc>
          <w:tcPr>
            <w:tcW w:w="708" w:type="dxa"/>
            <w:noWrap/>
            <w:hideMark/>
          </w:tcPr>
          <w:p w14:paraId="31E9700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37CB48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32233095</w:t>
            </w:r>
          </w:p>
        </w:tc>
        <w:tc>
          <w:tcPr>
            <w:tcW w:w="4395" w:type="dxa"/>
            <w:noWrap/>
            <w:hideMark/>
          </w:tcPr>
          <w:p w14:paraId="4226B16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5D9125F7" w14:textId="77777777" w:rsidTr="000C0883">
        <w:trPr>
          <w:trHeight w:val="20"/>
        </w:trPr>
        <w:tc>
          <w:tcPr>
            <w:tcW w:w="710" w:type="dxa"/>
            <w:noWrap/>
            <w:hideMark/>
          </w:tcPr>
          <w:p w14:paraId="134A31E2" w14:textId="128EB2B6"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4A0C3A">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206860E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Baron et al.</w:t>
            </w:r>
          </w:p>
        </w:tc>
        <w:tc>
          <w:tcPr>
            <w:tcW w:w="708" w:type="dxa"/>
            <w:noWrap/>
            <w:hideMark/>
          </w:tcPr>
          <w:p w14:paraId="5F5A416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48CE5B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L2002216366</w:t>
            </w:r>
          </w:p>
        </w:tc>
        <w:tc>
          <w:tcPr>
            <w:tcW w:w="4395" w:type="dxa"/>
            <w:noWrap/>
            <w:hideMark/>
          </w:tcPr>
          <w:p w14:paraId="4C546AC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6C5058BA" w14:textId="77777777" w:rsidTr="000C0883">
        <w:trPr>
          <w:trHeight w:val="20"/>
        </w:trPr>
        <w:tc>
          <w:tcPr>
            <w:tcW w:w="710" w:type="dxa"/>
            <w:noWrap/>
            <w:hideMark/>
          </w:tcPr>
          <w:p w14:paraId="246A4E1F" w14:textId="20271A7F"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4A0C3A">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1D43C97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Bassan et al.</w:t>
            </w:r>
          </w:p>
        </w:tc>
        <w:tc>
          <w:tcPr>
            <w:tcW w:w="708" w:type="dxa"/>
            <w:noWrap/>
            <w:hideMark/>
          </w:tcPr>
          <w:p w14:paraId="4C958C2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202EF33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L23050932</w:t>
            </w:r>
          </w:p>
        </w:tc>
        <w:tc>
          <w:tcPr>
            <w:tcW w:w="4395" w:type="dxa"/>
            <w:noWrap/>
            <w:hideMark/>
          </w:tcPr>
          <w:p w14:paraId="443625A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F90610" w:rsidRPr="0054769D" w14:paraId="28BA33DD" w14:textId="77777777" w:rsidTr="000C0883">
        <w:trPr>
          <w:trHeight w:val="20"/>
        </w:trPr>
        <w:tc>
          <w:tcPr>
            <w:tcW w:w="710" w:type="dxa"/>
            <w:noWrap/>
            <w:hideMark/>
          </w:tcPr>
          <w:p w14:paraId="6168D393" w14:textId="32E77CF1"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4A0C3A">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0D899FEC" w14:textId="77777777" w:rsidR="00F90610" w:rsidRPr="00736E74" w:rsidRDefault="00F90610" w:rsidP="00F9061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Baudard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3C8DB5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7B930100"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8011551</w:t>
            </w:r>
          </w:p>
        </w:tc>
        <w:tc>
          <w:tcPr>
            <w:tcW w:w="4395" w:type="dxa"/>
            <w:noWrap/>
            <w:hideMark/>
          </w:tcPr>
          <w:p w14:paraId="519A54F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56B55149" w14:textId="77777777" w:rsidTr="000C0883">
        <w:trPr>
          <w:trHeight w:val="20"/>
        </w:trPr>
        <w:tc>
          <w:tcPr>
            <w:tcW w:w="710" w:type="dxa"/>
            <w:noWrap/>
            <w:hideMark/>
          </w:tcPr>
          <w:p w14:paraId="0A647E9A" w14:textId="23C79A66"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4A0C3A">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4C59A13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Baudo et al.</w:t>
            </w:r>
          </w:p>
        </w:tc>
        <w:tc>
          <w:tcPr>
            <w:tcW w:w="708" w:type="dxa"/>
            <w:noWrap/>
            <w:hideMark/>
          </w:tcPr>
          <w:p w14:paraId="258A17C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1968</w:t>
            </w:r>
          </w:p>
        </w:tc>
        <w:tc>
          <w:tcPr>
            <w:tcW w:w="1701" w:type="dxa"/>
            <w:noWrap/>
            <w:hideMark/>
          </w:tcPr>
          <w:p w14:paraId="3DBE85C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5242863</w:t>
            </w:r>
          </w:p>
        </w:tc>
        <w:tc>
          <w:tcPr>
            <w:tcW w:w="4395" w:type="dxa"/>
            <w:noWrap/>
            <w:hideMark/>
          </w:tcPr>
          <w:p w14:paraId="5120143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CML included</w:t>
            </w:r>
          </w:p>
        </w:tc>
      </w:tr>
      <w:tr w:rsidR="00F90610" w:rsidRPr="0054769D" w14:paraId="47AF99C1" w14:textId="77777777" w:rsidTr="000C0883">
        <w:trPr>
          <w:trHeight w:val="20"/>
        </w:trPr>
        <w:tc>
          <w:tcPr>
            <w:tcW w:w="710" w:type="dxa"/>
            <w:noWrap/>
            <w:hideMark/>
          </w:tcPr>
          <w:p w14:paraId="04FC314B" w14:textId="3372F6FD"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59FBC091" w14:textId="77777777" w:rsidR="00F90610" w:rsidRPr="00736E74" w:rsidRDefault="00F90610" w:rsidP="00F9061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Bauduer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A176EF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6008CFF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L29572290</w:t>
            </w:r>
          </w:p>
        </w:tc>
        <w:tc>
          <w:tcPr>
            <w:tcW w:w="4395" w:type="dxa"/>
            <w:noWrap/>
            <w:hideMark/>
          </w:tcPr>
          <w:p w14:paraId="4D1F5FE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F90610" w:rsidRPr="0054769D" w14:paraId="7071ECF2" w14:textId="77777777" w:rsidTr="000C0883">
        <w:trPr>
          <w:trHeight w:val="20"/>
        </w:trPr>
        <w:tc>
          <w:tcPr>
            <w:tcW w:w="710" w:type="dxa"/>
            <w:noWrap/>
            <w:hideMark/>
          </w:tcPr>
          <w:p w14:paraId="36AA63B8" w14:textId="0B9AE3DF"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41C0652E" w14:textId="77777777" w:rsidR="00F90610" w:rsidRPr="00736E74" w:rsidRDefault="00F90610" w:rsidP="00F9061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Bauduer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CF67FA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678C4A1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L31006307</w:t>
            </w:r>
          </w:p>
        </w:tc>
        <w:tc>
          <w:tcPr>
            <w:tcW w:w="4395" w:type="dxa"/>
            <w:noWrap/>
            <w:hideMark/>
          </w:tcPr>
          <w:p w14:paraId="0C032A1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90610" w:rsidRPr="0054769D" w14:paraId="5957ED79" w14:textId="77777777" w:rsidTr="000C0883">
        <w:trPr>
          <w:trHeight w:val="20"/>
        </w:trPr>
        <w:tc>
          <w:tcPr>
            <w:tcW w:w="710" w:type="dxa"/>
            <w:noWrap/>
            <w:hideMark/>
          </w:tcPr>
          <w:p w14:paraId="5D9BFC25" w14:textId="54630BC7"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4424F79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Baz et al.</w:t>
            </w:r>
          </w:p>
        </w:tc>
        <w:tc>
          <w:tcPr>
            <w:tcW w:w="708" w:type="dxa"/>
            <w:noWrap/>
            <w:hideMark/>
          </w:tcPr>
          <w:p w14:paraId="593A9DF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38CAE53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17724726</w:t>
            </w:r>
          </w:p>
        </w:tc>
        <w:tc>
          <w:tcPr>
            <w:tcW w:w="4395" w:type="dxa"/>
            <w:noWrap/>
            <w:hideMark/>
          </w:tcPr>
          <w:p w14:paraId="5AC8830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786ACDE1" w14:textId="77777777" w:rsidTr="000C0883">
        <w:trPr>
          <w:trHeight w:val="20"/>
        </w:trPr>
        <w:tc>
          <w:tcPr>
            <w:tcW w:w="710" w:type="dxa"/>
            <w:noWrap/>
            <w:hideMark/>
          </w:tcPr>
          <w:p w14:paraId="1D3E28CE" w14:textId="1FC3B7D6"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74B02540"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Bazinet et al.</w:t>
            </w:r>
          </w:p>
        </w:tc>
        <w:tc>
          <w:tcPr>
            <w:tcW w:w="708" w:type="dxa"/>
            <w:noWrap/>
            <w:hideMark/>
          </w:tcPr>
          <w:p w14:paraId="2491EDD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D5EA9B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L640529681</w:t>
            </w:r>
          </w:p>
        </w:tc>
        <w:tc>
          <w:tcPr>
            <w:tcW w:w="4395" w:type="dxa"/>
            <w:noWrap/>
            <w:hideMark/>
          </w:tcPr>
          <w:p w14:paraId="03A1FCC5"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0CA0C88D" w14:textId="77777777" w:rsidTr="000C0883">
        <w:trPr>
          <w:trHeight w:val="20"/>
        </w:trPr>
        <w:tc>
          <w:tcPr>
            <w:tcW w:w="710" w:type="dxa"/>
            <w:noWrap/>
            <w:hideMark/>
          </w:tcPr>
          <w:p w14:paraId="34693969" w14:textId="577F802A"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43CC309C"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Bazzell et al.</w:t>
            </w:r>
          </w:p>
        </w:tc>
        <w:tc>
          <w:tcPr>
            <w:tcW w:w="708" w:type="dxa"/>
            <w:noWrap/>
            <w:hideMark/>
          </w:tcPr>
          <w:p w14:paraId="0B71A4B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1C9DF3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L2012309588</w:t>
            </w:r>
          </w:p>
        </w:tc>
        <w:tc>
          <w:tcPr>
            <w:tcW w:w="4395" w:type="dxa"/>
            <w:noWrap/>
            <w:hideMark/>
          </w:tcPr>
          <w:p w14:paraId="58854B2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59A0DE08" w14:textId="77777777" w:rsidTr="000C0883">
        <w:trPr>
          <w:trHeight w:val="20"/>
        </w:trPr>
        <w:tc>
          <w:tcPr>
            <w:tcW w:w="710" w:type="dxa"/>
            <w:noWrap/>
            <w:hideMark/>
          </w:tcPr>
          <w:p w14:paraId="0F3A713D" w14:textId="1CB7494B"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5016E47C" w14:textId="77777777" w:rsidR="00F90610" w:rsidRPr="00736E74" w:rsidRDefault="00F90610" w:rsidP="00F9061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Béhar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948532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06AA941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L26046147</w:t>
            </w:r>
          </w:p>
        </w:tc>
        <w:tc>
          <w:tcPr>
            <w:tcW w:w="4395" w:type="dxa"/>
            <w:noWrap/>
            <w:hideMark/>
          </w:tcPr>
          <w:p w14:paraId="58FF6A6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same cohort as other included study</w:t>
            </w:r>
          </w:p>
        </w:tc>
      </w:tr>
      <w:tr w:rsidR="00F90610" w:rsidRPr="0054769D" w14:paraId="686F18AD" w14:textId="77777777" w:rsidTr="000C0883">
        <w:trPr>
          <w:trHeight w:val="20"/>
        </w:trPr>
        <w:tc>
          <w:tcPr>
            <w:tcW w:w="710" w:type="dxa"/>
            <w:noWrap/>
            <w:hideMark/>
          </w:tcPr>
          <w:p w14:paraId="0B72CE19" w14:textId="57DA22C1"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4A0C3A">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4E594BD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Bell et al.</w:t>
            </w:r>
          </w:p>
        </w:tc>
        <w:tc>
          <w:tcPr>
            <w:tcW w:w="708" w:type="dxa"/>
            <w:noWrap/>
            <w:hideMark/>
          </w:tcPr>
          <w:p w14:paraId="52BFE1E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64B4B5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30716655</w:t>
            </w:r>
          </w:p>
        </w:tc>
        <w:tc>
          <w:tcPr>
            <w:tcW w:w="4395" w:type="dxa"/>
            <w:noWrap/>
            <w:hideMark/>
          </w:tcPr>
          <w:p w14:paraId="3196275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49DD16C2" w14:textId="77777777" w:rsidTr="000C0883">
        <w:trPr>
          <w:trHeight w:val="20"/>
        </w:trPr>
        <w:tc>
          <w:tcPr>
            <w:tcW w:w="710" w:type="dxa"/>
            <w:noWrap/>
            <w:hideMark/>
          </w:tcPr>
          <w:p w14:paraId="0912A547" w14:textId="0EFDB0B2"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4A0C3A">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2B5B5502"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Bello et al.</w:t>
            </w:r>
          </w:p>
        </w:tc>
        <w:tc>
          <w:tcPr>
            <w:tcW w:w="708" w:type="dxa"/>
            <w:noWrap/>
            <w:hideMark/>
          </w:tcPr>
          <w:p w14:paraId="69D8FAC0"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44188D7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21425147</w:t>
            </w:r>
          </w:p>
        </w:tc>
        <w:tc>
          <w:tcPr>
            <w:tcW w:w="4395" w:type="dxa"/>
            <w:noWrap/>
            <w:hideMark/>
          </w:tcPr>
          <w:p w14:paraId="7CF7CF6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5724CC16" w14:textId="77777777" w:rsidTr="000C0883">
        <w:trPr>
          <w:trHeight w:val="20"/>
        </w:trPr>
        <w:tc>
          <w:tcPr>
            <w:tcW w:w="710" w:type="dxa"/>
            <w:noWrap/>
            <w:hideMark/>
          </w:tcPr>
          <w:p w14:paraId="41BEF70E" w14:textId="3348E986"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4A0C3A">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5618A11C"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Benicio et al.</w:t>
            </w:r>
          </w:p>
        </w:tc>
        <w:tc>
          <w:tcPr>
            <w:tcW w:w="708" w:type="dxa"/>
            <w:noWrap/>
            <w:hideMark/>
          </w:tcPr>
          <w:p w14:paraId="09E9A4E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36759A7"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L617586899</w:t>
            </w:r>
          </w:p>
        </w:tc>
        <w:tc>
          <w:tcPr>
            <w:tcW w:w="4395" w:type="dxa"/>
            <w:noWrap/>
            <w:hideMark/>
          </w:tcPr>
          <w:p w14:paraId="0EE7368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1A4623FF" w14:textId="77777777" w:rsidTr="000C0883">
        <w:trPr>
          <w:trHeight w:val="20"/>
        </w:trPr>
        <w:tc>
          <w:tcPr>
            <w:tcW w:w="710" w:type="dxa"/>
            <w:noWrap/>
            <w:hideMark/>
          </w:tcPr>
          <w:p w14:paraId="39B6546A" w14:textId="4705BA21"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4A0C3A">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22D139F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 xml:space="preserve">Benitez et al. </w:t>
            </w:r>
          </w:p>
        </w:tc>
        <w:tc>
          <w:tcPr>
            <w:tcW w:w="708" w:type="dxa"/>
            <w:noWrap/>
            <w:hideMark/>
          </w:tcPr>
          <w:p w14:paraId="4FAA12F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4AA79F0C"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33830856</w:t>
            </w:r>
          </w:p>
        </w:tc>
        <w:tc>
          <w:tcPr>
            <w:tcW w:w="4395" w:type="dxa"/>
            <w:noWrap/>
            <w:hideMark/>
          </w:tcPr>
          <w:p w14:paraId="1B8D641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same study population as other included study</w:t>
            </w:r>
          </w:p>
        </w:tc>
      </w:tr>
      <w:tr w:rsidR="00F90610" w:rsidRPr="0054769D" w14:paraId="14569CE5" w14:textId="77777777" w:rsidTr="000C0883">
        <w:trPr>
          <w:trHeight w:val="20"/>
        </w:trPr>
        <w:tc>
          <w:tcPr>
            <w:tcW w:w="710" w:type="dxa"/>
            <w:noWrap/>
            <w:hideMark/>
          </w:tcPr>
          <w:p w14:paraId="0FDFAC5B" w14:textId="7EB884FA"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12E3D3D0"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Berger et al.</w:t>
            </w:r>
          </w:p>
        </w:tc>
        <w:tc>
          <w:tcPr>
            <w:tcW w:w="708" w:type="dxa"/>
            <w:noWrap/>
            <w:hideMark/>
          </w:tcPr>
          <w:p w14:paraId="4941813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7108079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16166053</w:t>
            </w:r>
          </w:p>
        </w:tc>
        <w:tc>
          <w:tcPr>
            <w:tcW w:w="4395" w:type="dxa"/>
            <w:noWrap/>
            <w:hideMark/>
          </w:tcPr>
          <w:p w14:paraId="5C17B3B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90610" w:rsidRPr="0054769D" w14:paraId="62C25949" w14:textId="77777777" w:rsidTr="000C0883">
        <w:trPr>
          <w:trHeight w:val="20"/>
        </w:trPr>
        <w:tc>
          <w:tcPr>
            <w:tcW w:w="710" w:type="dxa"/>
            <w:noWrap/>
            <w:hideMark/>
          </w:tcPr>
          <w:p w14:paraId="59CDCB1E" w14:textId="048F8827"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46F6142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Berger et al.</w:t>
            </w:r>
          </w:p>
        </w:tc>
        <w:tc>
          <w:tcPr>
            <w:tcW w:w="708" w:type="dxa"/>
            <w:noWrap/>
            <w:hideMark/>
          </w:tcPr>
          <w:p w14:paraId="696F858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7662DE83"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31512015</w:t>
            </w:r>
          </w:p>
        </w:tc>
        <w:tc>
          <w:tcPr>
            <w:tcW w:w="4395" w:type="dxa"/>
            <w:noWrap/>
            <w:hideMark/>
          </w:tcPr>
          <w:p w14:paraId="49FF508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90610" w:rsidRPr="0054769D" w14:paraId="69B2BE0F" w14:textId="77777777" w:rsidTr="000C0883">
        <w:trPr>
          <w:trHeight w:val="20"/>
        </w:trPr>
        <w:tc>
          <w:tcPr>
            <w:tcW w:w="710" w:type="dxa"/>
            <w:noWrap/>
            <w:hideMark/>
          </w:tcPr>
          <w:p w14:paraId="54E82F78" w14:textId="6DF5B2BE"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6A71E24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Berman et al.</w:t>
            </w:r>
          </w:p>
        </w:tc>
        <w:tc>
          <w:tcPr>
            <w:tcW w:w="708" w:type="dxa"/>
            <w:noWrap/>
            <w:hideMark/>
          </w:tcPr>
          <w:p w14:paraId="2E03069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452113F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2015395</w:t>
            </w:r>
          </w:p>
        </w:tc>
        <w:tc>
          <w:tcPr>
            <w:tcW w:w="4395" w:type="dxa"/>
            <w:noWrap/>
            <w:hideMark/>
          </w:tcPr>
          <w:p w14:paraId="2108CD25"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F90610" w:rsidRPr="0054769D" w14:paraId="71727ADC" w14:textId="77777777" w:rsidTr="000C0883">
        <w:trPr>
          <w:trHeight w:val="20"/>
        </w:trPr>
        <w:tc>
          <w:tcPr>
            <w:tcW w:w="710" w:type="dxa"/>
            <w:noWrap/>
            <w:hideMark/>
          </w:tcPr>
          <w:p w14:paraId="09323971" w14:textId="040CF357"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66D25E6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Berman et al.</w:t>
            </w:r>
          </w:p>
        </w:tc>
        <w:tc>
          <w:tcPr>
            <w:tcW w:w="708" w:type="dxa"/>
            <w:noWrap/>
            <w:hideMark/>
          </w:tcPr>
          <w:p w14:paraId="2F7D1BD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6DA0FEC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9395031</w:t>
            </w:r>
          </w:p>
        </w:tc>
        <w:tc>
          <w:tcPr>
            <w:tcW w:w="4395" w:type="dxa"/>
            <w:noWrap/>
            <w:hideMark/>
          </w:tcPr>
          <w:p w14:paraId="545C3BE4"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4EDC0183" w14:textId="77777777" w:rsidTr="000C0883">
        <w:trPr>
          <w:trHeight w:val="20"/>
        </w:trPr>
        <w:tc>
          <w:tcPr>
            <w:tcW w:w="710" w:type="dxa"/>
            <w:noWrap/>
            <w:hideMark/>
          </w:tcPr>
          <w:p w14:paraId="4FE02C61" w14:textId="635D1242"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661352C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Bernal et al.</w:t>
            </w:r>
          </w:p>
        </w:tc>
        <w:tc>
          <w:tcPr>
            <w:tcW w:w="708" w:type="dxa"/>
            <w:noWrap/>
            <w:hideMark/>
          </w:tcPr>
          <w:p w14:paraId="0E5BE92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770C2181"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37212507</w:t>
            </w:r>
          </w:p>
        </w:tc>
        <w:tc>
          <w:tcPr>
            <w:tcW w:w="4395" w:type="dxa"/>
            <w:noWrap/>
            <w:hideMark/>
          </w:tcPr>
          <w:p w14:paraId="276E55B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F90610" w:rsidRPr="0054769D" w14:paraId="40D04108" w14:textId="77777777" w:rsidTr="000C0883">
        <w:trPr>
          <w:trHeight w:val="20"/>
        </w:trPr>
        <w:tc>
          <w:tcPr>
            <w:tcW w:w="710" w:type="dxa"/>
            <w:noWrap/>
            <w:hideMark/>
          </w:tcPr>
          <w:p w14:paraId="6932CDDD" w14:textId="70456E09" w:rsidR="00F90610" w:rsidRPr="00736E74" w:rsidRDefault="004A0C3A" w:rsidP="00F90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5D1077D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Bernasconi et al.</w:t>
            </w:r>
          </w:p>
        </w:tc>
        <w:tc>
          <w:tcPr>
            <w:tcW w:w="708" w:type="dxa"/>
            <w:noWrap/>
            <w:hideMark/>
          </w:tcPr>
          <w:p w14:paraId="5BD35EA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56E3392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L28387049</w:t>
            </w:r>
          </w:p>
        </w:tc>
        <w:tc>
          <w:tcPr>
            <w:tcW w:w="4395" w:type="dxa"/>
            <w:noWrap/>
            <w:hideMark/>
          </w:tcPr>
          <w:p w14:paraId="6614A37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90610" w:rsidRPr="0054769D" w14:paraId="76D05B83" w14:textId="77777777" w:rsidTr="000C0883">
        <w:trPr>
          <w:trHeight w:val="20"/>
        </w:trPr>
        <w:tc>
          <w:tcPr>
            <w:tcW w:w="710" w:type="dxa"/>
            <w:noWrap/>
            <w:hideMark/>
          </w:tcPr>
          <w:p w14:paraId="105BB536" w14:textId="0A5BD142"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4A0C3A">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2943A24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Bertoli et al.</w:t>
            </w:r>
          </w:p>
        </w:tc>
        <w:tc>
          <w:tcPr>
            <w:tcW w:w="708" w:type="dxa"/>
            <w:noWrap/>
            <w:hideMark/>
          </w:tcPr>
          <w:p w14:paraId="22B5201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199DB35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L372134397</w:t>
            </w:r>
          </w:p>
        </w:tc>
        <w:tc>
          <w:tcPr>
            <w:tcW w:w="4395" w:type="dxa"/>
            <w:noWrap/>
            <w:hideMark/>
          </w:tcPr>
          <w:p w14:paraId="51F6741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F90610" w:rsidRPr="0054769D" w14:paraId="1E33213D" w14:textId="77777777" w:rsidTr="000C0883">
        <w:trPr>
          <w:trHeight w:val="20"/>
        </w:trPr>
        <w:tc>
          <w:tcPr>
            <w:tcW w:w="710" w:type="dxa"/>
            <w:noWrap/>
            <w:hideMark/>
          </w:tcPr>
          <w:p w14:paraId="3253A388" w14:textId="458ACF51"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DE2BBE">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DB56475"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Bertoli et al.</w:t>
            </w:r>
          </w:p>
        </w:tc>
        <w:tc>
          <w:tcPr>
            <w:tcW w:w="708" w:type="dxa"/>
            <w:noWrap/>
            <w:hideMark/>
          </w:tcPr>
          <w:p w14:paraId="42DBC45B"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0408A776"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L613931204</w:t>
            </w:r>
          </w:p>
        </w:tc>
        <w:tc>
          <w:tcPr>
            <w:tcW w:w="4395" w:type="dxa"/>
            <w:noWrap/>
            <w:hideMark/>
          </w:tcPr>
          <w:p w14:paraId="5B0D0985"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F90610" w:rsidRPr="0054769D" w14:paraId="2903DA6B" w14:textId="77777777" w:rsidTr="000C0883">
        <w:trPr>
          <w:trHeight w:val="20"/>
        </w:trPr>
        <w:tc>
          <w:tcPr>
            <w:tcW w:w="710" w:type="dxa"/>
            <w:noWrap/>
            <w:hideMark/>
          </w:tcPr>
          <w:p w14:paraId="2A8EE68C" w14:textId="2E68D3CD"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DE2BBE">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472F43F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Bertoli et al.</w:t>
            </w:r>
          </w:p>
        </w:tc>
        <w:tc>
          <w:tcPr>
            <w:tcW w:w="708" w:type="dxa"/>
            <w:noWrap/>
            <w:hideMark/>
          </w:tcPr>
          <w:p w14:paraId="7B4FB3B8"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3BAE9B3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L628614930</w:t>
            </w:r>
          </w:p>
        </w:tc>
        <w:tc>
          <w:tcPr>
            <w:tcW w:w="4395" w:type="dxa"/>
            <w:noWrap/>
            <w:hideMark/>
          </w:tcPr>
          <w:p w14:paraId="34868E0A"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90610" w:rsidRPr="0054769D" w14:paraId="0A2439B4" w14:textId="77777777" w:rsidTr="000C0883">
        <w:trPr>
          <w:trHeight w:val="20"/>
        </w:trPr>
        <w:tc>
          <w:tcPr>
            <w:tcW w:w="710" w:type="dxa"/>
            <w:noWrap/>
            <w:hideMark/>
          </w:tcPr>
          <w:p w14:paraId="13DF0AF9" w14:textId="2DEABA92"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DE2BBE">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6EB4AC99"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Bessho et al.</w:t>
            </w:r>
          </w:p>
        </w:tc>
        <w:tc>
          <w:tcPr>
            <w:tcW w:w="708" w:type="dxa"/>
            <w:noWrap/>
            <w:hideMark/>
          </w:tcPr>
          <w:p w14:paraId="244E67FD"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6EF818DE"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1792913</w:t>
            </w:r>
          </w:p>
        </w:tc>
        <w:tc>
          <w:tcPr>
            <w:tcW w:w="4395" w:type="dxa"/>
            <w:noWrap/>
            <w:hideMark/>
          </w:tcPr>
          <w:p w14:paraId="3EDEF32F" w14:textId="77777777" w:rsidR="00F90610" w:rsidRPr="00736E74" w:rsidRDefault="00F90610" w:rsidP="00F90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2D63048E" w14:textId="77777777" w:rsidTr="000C0883">
        <w:trPr>
          <w:trHeight w:val="20"/>
        </w:trPr>
        <w:tc>
          <w:tcPr>
            <w:tcW w:w="710" w:type="dxa"/>
            <w:noWrap/>
          </w:tcPr>
          <w:p w14:paraId="4A78CC87" w14:textId="3A5A0431" w:rsidR="00623A7C" w:rsidRPr="00736E74" w:rsidRDefault="00DE2BBE"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p>
        </w:tc>
        <w:tc>
          <w:tcPr>
            <w:tcW w:w="1701" w:type="dxa"/>
            <w:shd w:val="clear" w:color="auto" w:fill="auto"/>
            <w:noWrap/>
          </w:tcPr>
          <w:p w14:paraId="174B2E1D" w14:textId="403C95B9" w:rsidR="00623A7C" w:rsidRPr="00736E74" w:rsidRDefault="00623A7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 xml:space="preserve">Bettelheim et al. </w:t>
            </w:r>
          </w:p>
        </w:tc>
        <w:tc>
          <w:tcPr>
            <w:tcW w:w="708" w:type="dxa"/>
            <w:noWrap/>
          </w:tcPr>
          <w:p w14:paraId="3A34C48F" w14:textId="5A36309B" w:rsidR="00623A7C" w:rsidRPr="00736E74" w:rsidRDefault="00623A7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1991</w:t>
            </w:r>
          </w:p>
        </w:tc>
        <w:tc>
          <w:tcPr>
            <w:tcW w:w="1701" w:type="dxa"/>
            <w:noWrap/>
          </w:tcPr>
          <w:p w14:paraId="15657A5E" w14:textId="6A086855" w:rsidR="00623A7C" w:rsidRPr="00736E74" w:rsidRDefault="006B1C87" w:rsidP="00623A7C">
            <w:pPr>
              <w:rPr>
                <w:rFonts w:asciiTheme="majorHAnsi" w:eastAsia="Times New Roman" w:hAnsiTheme="majorHAnsi" w:cstheme="majorHAnsi"/>
                <w:color w:val="000000"/>
                <w:sz w:val="12"/>
                <w:szCs w:val="12"/>
                <w:lang w:val="en-US" w:eastAsia="nl-NL"/>
              </w:rPr>
            </w:pPr>
            <w:r w:rsidRPr="006B1C87">
              <w:rPr>
                <w:rFonts w:asciiTheme="majorHAnsi" w:eastAsia="Times New Roman" w:hAnsiTheme="majorHAnsi" w:cstheme="majorHAnsi"/>
                <w:color w:val="000000"/>
                <w:sz w:val="12"/>
                <w:szCs w:val="12"/>
                <w:lang w:val="en-US" w:eastAsia="nl-NL"/>
              </w:rPr>
              <w:t>1993213</w:t>
            </w:r>
          </w:p>
        </w:tc>
        <w:tc>
          <w:tcPr>
            <w:tcW w:w="4395" w:type="dxa"/>
            <w:noWrap/>
          </w:tcPr>
          <w:p w14:paraId="71142882" w14:textId="70FE764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736E74" w14:paraId="4C858E84" w14:textId="77777777" w:rsidTr="000C0883">
        <w:trPr>
          <w:trHeight w:val="20"/>
        </w:trPr>
        <w:tc>
          <w:tcPr>
            <w:tcW w:w="710" w:type="dxa"/>
            <w:noWrap/>
            <w:hideMark/>
          </w:tcPr>
          <w:p w14:paraId="2AC669E3" w14:textId="3EC5B79E"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p>
        </w:tc>
        <w:tc>
          <w:tcPr>
            <w:tcW w:w="1701" w:type="dxa"/>
            <w:shd w:val="clear" w:color="auto" w:fill="auto"/>
            <w:noWrap/>
            <w:hideMark/>
          </w:tcPr>
          <w:p w14:paraId="18D8E57C"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Bezwoda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3E88C7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1B621AA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L20268703</w:t>
            </w:r>
          </w:p>
        </w:tc>
        <w:tc>
          <w:tcPr>
            <w:tcW w:w="4395" w:type="dxa"/>
            <w:noWrap/>
            <w:hideMark/>
          </w:tcPr>
          <w:p w14:paraId="1DA48B6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wrong anthracycline agent</w:t>
            </w:r>
          </w:p>
        </w:tc>
      </w:tr>
      <w:tr w:rsidR="00623A7C" w:rsidRPr="0054769D" w14:paraId="2ED1232B" w14:textId="77777777" w:rsidTr="000C0883">
        <w:trPr>
          <w:trHeight w:val="20"/>
        </w:trPr>
        <w:tc>
          <w:tcPr>
            <w:tcW w:w="710" w:type="dxa"/>
            <w:noWrap/>
            <w:hideMark/>
          </w:tcPr>
          <w:p w14:paraId="3AB94774" w14:textId="31EDB2E3"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p>
        </w:tc>
        <w:tc>
          <w:tcPr>
            <w:tcW w:w="1701" w:type="dxa"/>
            <w:shd w:val="clear" w:color="auto" w:fill="auto"/>
            <w:noWrap/>
            <w:hideMark/>
          </w:tcPr>
          <w:p w14:paraId="70F6FD6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Bhatt et al.</w:t>
            </w:r>
          </w:p>
        </w:tc>
        <w:tc>
          <w:tcPr>
            <w:tcW w:w="708" w:type="dxa"/>
            <w:noWrap/>
            <w:hideMark/>
          </w:tcPr>
          <w:p w14:paraId="4E63AD6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6100651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L2025711832</w:t>
            </w:r>
          </w:p>
        </w:tc>
        <w:tc>
          <w:tcPr>
            <w:tcW w:w="4395" w:type="dxa"/>
            <w:noWrap/>
            <w:hideMark/>
          </w:tcPr>
          <w:p w14:paraId="67331C4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trials already included in systematic review</w:t>
            </w:r>
          </w:p>
        </w:tc>
      </w:tr>
      <w:tr w:rsidR="00623A7C" w:rsidRPr="0054769D" w14:paraId="56AAB398" w14:textId="77777777" w:rsidTr="000C0883">
        <w:trPr>
          <w:trHeight w:val="20"/>
        </w:trPr>
        <w:tc>
          <w:tcPr>
            <w:tcW w:w="710" w:type="dxa"/>
            <w:noWrap/>
            <w:hideMark/>
          </w:tcPr>
          <w:p w14:paraId="283EEBC2" w14:textId="59D16BB9"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p>
        </w:tc>
        <w:tc>
          <w:tcPr>
            <w:tcW w:w="1701" w:type="dxa"/>
            <w:shd w:val="clear" w:color="auto" w:fill="auto"/>
            <w:noWrap/>
            <w:hideMark/>
          </w:tcPr>
          <w:p w14:paraId="10E741BA"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Billström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2D144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1988</w:t>
            </w:r>
          </w:p>
        </w:tc>
        <w:tc>
          <w:tcPr>
            <w:tcW w:w="1701" w:type="dxa"/>
            <w:noWrap/>
            <w:hideMark/>
          </w:tcPr>
          <w:p w14:paraId="01438A7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2833409</w:t>
            </w:r>
          </w:p>
        </w:tc>
        <w:tc>
          <w:tcPr>
            <w:tcW w:w="4395" w:type="dxa"/>
            <w:noWrap/>
            <w:hideMark/>
          </w:tcPr>
          <w:p w14:paraId="1723E23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436B43BA" w14:textId="77777777" w:rsidTr="000C0883">
        <w:trPr>
          <w:trHeight w:val="20"/>
        </w:trPr>
        <w:tc>
          <w:tcPr>
            <w:tcW w:w="710" w:type="dxa"/>
            <w:noWrap/>
            <w:hideMark/>
          </w:tcPr>
          <w:p w14:paraId="6DB8C278" w14:textId="62E4E7B7"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p>
        </w:tc>
        <w:tc>
          <w:tcPr>
            <w:tcW w:w="1701" w:type="dxa"/>
            <w:shd w:val="clear" w:color="auto" w:fill="auto"/>
            <w:noWrap/>
            <w:hideMark/>
          </w:tcPr>
          <w:p w14:paraId="64095B7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Bishop et al.</w:t>
            </w:r>
          </w:p>
        </w:tc>
        <w:tc>
          <w:tcPr>
            <w:tcW w:w="708" w:type="dxa"/>
            <w:noWrap/>
            <w:hideMark/>
          </w:tcPr>
          <w:p w14:paraId="5607F22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09E2766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2403818</w:t>
            </w:r>
          </w:p>
        </w:tc>
        <w:tc>
          <w:tcPr>
            <w:tcW w:w="4395" w:type="dxa"/>
            <w:noWrap/>
            <w:hideMark/>
          </w:tcPr>
          <w:p w14:paraId="4FE5F1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650E365A" w14:textId="77777777" w:rsidTr="000C0883">
        <w:trPr>
          <w:trHeight w:val="20"/>
        </w:trPr>
        <w:tc>
          <w:tcPr>
            <w:tcW w:w="710" w:type="dxa"/>
            <w:noWrap/>
            <w:hideMark/>
          </w:tcPr>
          <w:p w14:paraId="051216B5" w14:textId="71453258"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75</w:t>
            </w:r>
          </w:p>
        </w:tc>
        <w:tc>
          <w:tcPr>
            <w:tcW w:w="1701" w:type="dxa"/>
            <w:shd w:val="clear" w:color="auto" w:fill="auto"/>
            <w:noWrap/>
            <w:hideMark/>
          </w:tcPr>
          <w:p w14:paraId="21FDD2F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Bishop et al.</w:t>
            </w:r>
          </w:p>
        </w:tc>
        <w:tc>
          <w:tcPr>
            <w:tcW w:w="708" w:type="dxa"/>
            <w:noWrap/>
            <w:hideMark/>
          </w:tcPr>
          <w:p w14:paraId="2192B32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13EEE6B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7858505</w:t>
            </w:r>
          </w:p>
        </w:tc>
        <w:tc>
          <w:tcPr>
            <w:tcW w:w="4395" w:type="dxa"/>
            <w:noWrap/>
            <w:hideMark/>
          </w:tcPr>
          <w:p w14:paraId="4F149E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7448612" w14:textId="77777777" w:rsidTr="000C0883">
        <w:trPr>
          <w:trHeight w:val="20"/>
        </w:trPr>
        <w:tc>
          <w:tcPr>
            <w:tcW w:w="710" w:type="dxa"/>
            <w:noWrap/>
            <w:hideMark/>
          </w:tcPr>
          <w:p w14:paraId="6D47FF79" w14:textId="1BD563AA"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76</w:t>
            </w:r>
          </w:p>
        </w:tc>
        <w:tc>
          <w:tcPr>
            <w:tcW w:w="1701" w:type="dxa"/>
            <w:shd w:val="clear" w:color="auto" w:fill="auto"/>
            <w:noWrap/>
            <w:hideMark/>
          </w:tcPr>
          <w:p w14:paraId="7E20AA8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Bishop et al.</w:t>
            </w:r>
          </w:p>
        </w:tc>
        <w:tc>
          <w:tcPr>
            <w:tcW w:w="708" w:type="dxa"/>
            <w:noWrap/>
            <w:hideMark/>
          </w:tcPr>
          <w:p w14:paraId="463C15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0A10C7F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8634416</w:t>
            </w:r>
          </w:p>
        </w:tc>
        <w:tc>
          <w:tcPr>
            <w:tcW w:w="4395" w:type="dxa"/>
            <w:noWrap/>
            <w:hideMark/>
          </w:tcPr>
          <w:p w14:paraId="40D3C54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736E74" w14:paraId="4EBA8C45" w14:textId="77777777" w:rsidTr="000C0883">
        <w:trPr>
          <w:trHeight w:val="20"/>
        </w:trPr>
        <w:tc>
          <w:tcPr>
            <w:tcW w:w="710" w:type="dxa"/>
            <w:noWrap/>
            <w:hideMark/>
          </w:tcPr>
          <w:p w14:paraId="3AD82061" w14:textId="645242D2"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58178C">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105EF9C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Bishop et al.</w:t>
            </w:r>
          </w:p>
        </w:tc>
        <w:tc>
          <w:tcPr>
            <w:tcW w:w="708" w:type="dxa"/>
            <w:noWrap/>
            <w:hideMark/>
          </w:tcPr>
          <w:p w14:paraId="26A177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1B84712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L21095949</w:t>
            </w:r>
          </w:p>
        </w:tc>
        <w:tc>
          <w:tcPr>
            <w:tcW w:w="4395" w:type="dxa"/>
            <w:noWrap/>
            <w:hideMark/>
          </w:tcPr>
          <w:p w14:paraId="42F511D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review</w:t>
            </w:r>
          </w:p>
        </w:tc>
      </w:tr>
      <w:tr w:rsidR="00623A7C" w:rsidRPr="0054769D" w14:paraId="66886D47" w14:textId="77777777" w:rsidTr="000C0883">
        <w:trPr>
          <w:trHeight w:val="20"/>
        </w:trPr>
        <w:tc>
          <w:tcPr>
            <w:tcW w:w="710" w:type="dxa"/>
            <w:noWrap/>
            <w:hideMark/>
          </w:tcPr>
          <w:p w14:paraId="65A4161F" w14:textId="4E3F61C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58178C">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62F1820B"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Bjorkholm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616D79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1559451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L20075547</w:t>
            </w:r>
          </w:p>
        </w:tc>
        <w:tc>
          <w:tcPr>
            <w:tcW w:w="4395" w:type="dxa"/>
            <w:noWrap/>
            <w:hideMark/>
          </w:tcPr>
          <w:p w14:paraId="1CBBAA7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623A7C" w:rsidRPr="0054769D" w14:paraId="00A90EB1" w14:textId="77777777" w:rsidTr="000C0883">
        <w:trPr>
          <w:trHeight w:val="20"/>
        </w:trPr>
        <w:tc>
          <w:tcPr>
            <w:tcW w:w="710" w:type="dxa"/>
            <w:noWrap/>
            <w:hideMark/>
          </w:tcPr>
          <w:p w14:paraId="1AD51DE7" w14:textId="74F9DF15"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58178C">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7CE8E9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Blum et al.</w:t>
            </w:r>
          </w:p>
        </w:tc>
        <w:tc>
          <w:tcPr>
            <w:tcW w:w="708" w:type="dxa"/>
            <w:noWrap/>
            <w:hideMark/>
          </w:tcPr>
          <w:p w14:paraId="0E650B7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5575A09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L612619675</w:t>
            </w:r>
          </w:p>
        </w:tc>
        <w:tc>
          <w:tcPr>
            <w:tcW w:w="4395" w:type="dxa"/>
            <w:noWrap/>
            <w:hideMark/>
          </w:tcPr>
          <w:p w14:paraId="1C9E517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08116991" w14:textId="77777777" w:rsidTr="000C0883">
        <w:trPr>
          <w:trHeight w:val="20"/>
        </w:trPr>
        <w:tc>
          <w:tcPr>
            <w:tcW w:w="710" w:type="dxa"/>
            <w:noWrap/>
            <w:hideMark/>
          </w:tcPr>
          <w:p w14:paraId="70A54D73" w14:textId="398E5E72"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80</w:t>
            </w:r>
          </w:p>
        </w:tc>
        <w:tc>
          <w:tcPr>
            <w:tcW w:w="1701" w:type="dxa"/>
            <w:shd w:val="clear" w:color="auto" w:fill="auto"/>
            <w:noWrap/>
            <w:hideMark/>
          </w:tcPr>
          <w:p w14:paraId="10993A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Boddu et al.</w:t>
            </w:r>
          </w:p>
        </w:tc>
        <w:tc>
          <w:tcPr>
            <w:tcW w:w="708" w:type="dxa"/>
            <w:noWrap/>
            <w:hideMark/>
          </w:tcPr>
          <w:p w14:paraId="6178541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040182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L615411072</w:t>
            </w:r>
          </w:p>
        </w:tc>
        <w:tc>
          <w:tcPr>
            <w:tcW w:w="4395" w:type="dxa"/>
            <w:noWrap/>
            <w:hideMark/>
          </w:tcPr>
          <w:p w14:paraId="15EB89C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0ECE4F7" w14:textId="77777777" w:rsidTr="000C0883">
        <w:trPr>
          <w:trHeight w:val="20"/>
        </w:trPr>
        <w:tc>
          <w:tcPr>
            <w:tcW w:w="710" w:type="dxa"/>
            <w:noWrap/>
            <w:hideMark/>
          </w:tcPr>
          <w:p w14:paraId="1F0BA416" w14:textId="5EF0C47C"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81</w:t>
            </w:r>
          </w:p>
        </w:tc>
        <w:tc>
          <w:tcPr>
            <w:tcW w:w="1701" w:type="dxa"/>
            <w:shd w:val="clear" w:color="auto" w:fill="auto"/>
            <w:noWrap/>
            <w:hideMark/>
          </w:tcPr>
          <w:p w14:paraId="1CA2B39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Böhm et al.</w:t>
            </w:r>
          </w:p>
        </w:tc>
        <w:tc>
          <w:tcPr>
            <w:tcW w:w="708" w:type="dxa"/>
            <w:noWrap/>
            <w:hideMark/>
          </w:tcPr>
          <w:p w14:paraId="28D15CC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02E1613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15863199</w:t>
            </w:r>
          </w:p>
        </w:tc>
        <w:tc>
          <w:tcPr>
            <w:tcW w:w="4395" w:type="dxa"/>
            <w:noWrap/>
            <w:hideMark/>
          </w:tcPr>
          <w:p w14:paraId="1B5A43E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557CC1B4" w14:textId="77777777" w:rsidTr="000C0883">
        <w:trPr>
          <w:trHeight w:val="20"/>
        </w:trPr>
        <w:tc>
          <w:tcPr>
            <w:tcW w:w="710" w:type="dxa"/>
            <w:noWrap/>
            <w:hideMark/>
          </w:tcPr>
          <w:p w14:paraId="4B18D0F7" w14:textId="628B21B3"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82</w:t>
            </w:r>
          </w:p>
        </w:tc>
        <w:tc>
          <w:tcPr>
            <w:tcW w:w="1701" w:type="dxa"/>
            <w:shd w:val="clear" w:color="auto" w:fill="auto"/>
            <w:noWrap/>
            <w:hideMark/>
          </w:tcPr>
          <w:p w14:paraId="121569A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Boluda et al.</w:t>
            </w:r>
          </w:p>
        </w:tc>
        <w:tc>
          <w:tcPr>
            <w:tcW w:w="708" w:type="dxa"/>
            <w:noWrap/>
            <w:hideMark/>
          </w:tcPr>
          <w:p w14:paraId="5A83D26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E2CDC3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L2022929567</w:t>
            </w:r>
          </w:p>
        </w:tc>
        <w:tc>
          <w:tcPr>
            <w:tcW w:w="4395" w:type="dxa"/>
            <w:noWrap/>
            <w:hideMark/>
          </w:tcPr>
          <w:p w14:paraId="6A0824E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736E74" w14:paraId="14B0BD67" w14:textId="77777777" w:rsidTr="000C0883">
        <w:trPr>
          <w:trHeight w:val="20"/>
        </w:trPr>
        <w:tc>
          <w:tcPr>
            <w:tcW w:w="710" w:type="dxa"/>
            <w:noWrap/>
            <w:hideMark/>
          </w:tcPr>
          <w:p w14:paraId="2E200609" w14:textId="093B44C9"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83</w:t>
            </w:r>
          </w:p>
        </w:tc>
        <w:tc>
          <w:tcPr>
            <w:tcW w:w="1701" w:type="dxa"/>
            <w:shd w:val="clear" w:color="auto" w:fill="auto"/>
            <w:noWrap/>
            <w:hideMark/>
          </w:tcPr>
          <w:p w14:paraId="1D94537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Borel et al.</w:t>
            </w:r>
          </w:p>
        </w:tc>
        <w:tc>
          <w:tcPr>
            <w:tcW w:w="708" w:type="dxa"/>
            <w:noWrap/>
            <w:hideMark/>
          </w:tcPr>
          <w:p w14:paraId="5E53186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34DB2FC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L52145821</w:t>
            </w:r>
          </w:p>
        </w:tc>
        <w:tc>
          <w:tcPr>
            <w:tcW w:w="4395" w:type="dxa"/>
            <w:noWrap/>
            <w:hideMark/>
          </w:tcPr>
          <w:p w14:paraId="57C3FC3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623A7C" w:rsidRPr="0054769D" w14:paraId="24CB6C35" w14:textId="77777777" w:rsidTr="000C0883">
        <w:trPr>
          <w:trHeight w:val="20"/>
        </w:trPr>
        <w:tc>
          <w:tcPr>
            <w:tcW w:w="710" w:type="dxa"/>
            <w:noWrap/>
            <w:hideMark/>
          </w:tcPr>
          <w:p w14:paraId="5B5EDAF4" w14:textId="2435FBCA" w:rsidR="00623A7C"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84</w:t>
            </w:r>
          </w:p>
        </w:tc>
        <w:tc>
          <w:tcPr>
            <w:tcW w:w="1701" w:type="dxa"/>
            <w:shd w:val="clear" w:color="auto" w:fill="auto"/>
            <w:noWrap/>
            <w:hideMark/>
          </w:tcPr>
          <w:p w14:paraId="6102A7D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Bories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DEED8B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0EFC17D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L605650496</w:t>
            </w:r>
          </w:p>
        </w:tc>
        <w:tc>
          <w:tcPr>
            <w:tcW w:w="4395" w:type="dxa"/>
            <w:noWrap/>
            <w:hideMark/>
          </w:tcPr>
          <w:p w14:paraId="782B00D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graded</w:t>
            </w:r>
          </w:p>
        </w:tc>
      </w:tr>
      <w:tr w:rsidR="00BB30A6" w:rsidRPr="0054769D" w14:paraId="3B2CBE17" w14:textId="77777777" w:rsidTr="000C0883">
        <w:trPr>
          <w:trHeight w:val="20"/>
        </w:trPr>
        <w:tc>
          <w:tcPr>
            <w:tcW w:w="710" w:type="dxa"/>
            <w:noWrap/>
          </w:tcPr>
          <w:p w14:paraId="6828A30A" w14:textId="691FAB05" w:rsidR="00BB30A6"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85</w:t>
            </w:r>
          </w:p>
        </w:tc>
        <w:tc>
          <w:tcPr>
            <w:tcW w:w="1701" w:type="dxa"/>
            <w:shd w:val="clear" w:color="auto" w:fill="auto"/>
            <w:noWrap/>
          </w:tcPr>
          <w:p w14:paraId="7A03B329" w14:textId="6B2EE757" w:rsidR="00BB30A6" w:rsidRPr="00736E74" w:rsidRDefault="00BB30A6" w:rsidP="00623A7C">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Borlenghi</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7AFD27BF" w14:textId="6E2E054F" w:rsidR="00BB30A6" w:rsidRPr="00736E74" w:rsidRDefault="00BB30A6"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2020</w:t>
            </w:r>
          </w:p>
        </w:tc>
        <w:tc>
          <w:tcPr>
            <w:tcW w:w="1701" w:type="dxa"/>
            <w:noWrap/>
          </w:tcPr>
          <w:p w14:paraId="5CEAD454" w14:textId="35E04A0B" w:rsidR="00BB30A6" w:rsidRPr="00736E74" w:rsidRDefault="0058178C" w:rsidP="00623A7C">
            <w:pPr>
              <w:rPr>
                <w:rFonts w:asciiTheme="majorHAnsi" w:eastAsia="Times New Roman" w:hAnsiTheme="majorHAnsi" w:cstheme="majorHAnsi"/>
                <w:color w:val="000000"/>
                <w:sz w:val="12"/>
                <w:szCs w:val="12"/>
                <w:lang w:val="en-US" w:eastAsia="nl-NL"/>
              </w:rPr>
            </w:pPr>
            <w:r w:rsidRPr="0058178C">
              <w:rPr>
                <w:rFonts w:asciiTheme="majorHAnsi" w:eastAsia="Times New Roman" w:hAnsiTheme="majorHAnsi" w:cstheme="majorHAnsi"/>
                <w:color w:val="000000"/>
                <w:sz w:val="12"/>
                <w:szCs w:val="12"/>
                <w:lang w:val="en-US" w:eastAsia="nl-NL"/>
              </w:rPr>
              <w:t>L2006821244</w:t>
            </w:r>
          </w:p>
        </w:tc>
        <w:tc>
          <w:tcPr>
            <w:tcW w:w="4395" w:type="dxa"/>
            <w:noWrap/>
          </w:tcPr>
          <w:p w14:paraId="37E083CA" w14:textId="6019E63F" w:rsidR="00BB30A6" w:rsidRPr="00736E74" w:rsidRDefault="0058178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06295634" w14:textId="77777777" w:rsidTr="000C0883">
        <w:trPr>
          <w:trHeight w:val="20"/>
        </w:trPr>
        <w:tc>
          <w:tcPr>
            <w:tcW w:w="710" w:type="dxa"/>
            <w:noWrap/>
            <w:hideMark/>
          </w:tcPr>
          <w:p w14:paraId="2B02E0BB" w14:textId="5891F13F" w:rsidR="00623A7C" w:rsidRPr="00736E74" w:rsidRDefault="00F62E6E"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86</w:t>
            </w:r>
          </w:p>
        </w:tc>
        <w:tc>
          <w:tcPr>
            <w:tcW w:w="1701" w:type="dxa"/>
            <w:shd w:val="clear" w:color="auto" w:fill="auto"/>
            <w:noWrap/>
            <w:hideMark/>
          </w:tcPr>
          <w:p w14:paraId="2874379B"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Borlenghi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D860EB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AEEB74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L2019546398</w:t>
            </w:r>
          </w:p>
        </w:tc>
        <w:tc>
          <w:tcPr>
            <w:tcW w:w="4395" w:type="dxa"/>
            <w:noWrap/>
            <w:hideMark/>
          </w:tcPr>
          <w:p w14:paraId="62F9045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05610809" w14:textId="77777777" w:rsidTr="000C0883">
        <w:trPr>
          <w:trHeight w:val="20"/>
        </w:trPr>
        <w:tc>
          <w:tcPr>
            <w:tcW w:w="710" w:type="dxa"/>
            <w:noWrap/>
            <w:hideMark/>
          </w:tcPr>
          <w:p w14:paraId="7ADCCA60" w14:textId="5FD30C98"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87</w:t>
            </w:r>
          </w:p>
        </w:tc>
        <w:tc>
          <w:tcPr>
            <w:tcW w:w="1701" w:type="dxa"/>
            <w:shd w:val="clear" w:color="auto" w:fill="auto"/>
            <w:noWrap/>
            <w:hideMark/>
          </w:tcPr>
          <w:p w14:paraId="034CBBA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Both et al.</w:t>
            </w:r>
          </w:p>
        </w:tc>
        <w:tc>
          <w:tcPr>
            <w:tcW w:w="708" w:type="dxa"/>
            <w:noWrap/>
            <w:hideMark/>
          </w:tcPr>
          <w:p w14:paraId="31C7324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41E1CF3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L614965278</w:t>
            </w:r>
          </w:p>
        </w:tc>
        <w:tc>
          <w:tcPr>
            <w:tcW w:w="4395" w:type="dxa"/>
            <w:noWrap/>
            <w:hideMark/>
          </w:tcPr>
          <w:p w14:paraId="0ED7BC5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54769D" w14:paraId="45C0C956" w14:textId="77777777" w:rsidTr="000C0883">
        <w:trPr>
          <w:trHeight w:val="20"/>
        </w:trPr>
        <w:tc>
          <w:tcPr>
            <w:tcW w:w="710" w:type="dxa"/>
            <w:noWrap/>
            <w:hideMark/>
          </w:tcPr>
          <w:p w14:paraId="767DFE1C" w14:textId="0416FFA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w:t>
            </w:r>
            <w:r w:rsidR="00AA759D">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5A8A64E4"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Bottinor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A4D6E4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78B448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L2022929543</w:t>
            </w:r>
          </w:p>
        </w:tc>
        <w:tc>
          <w:tcPr>
            <w:tcW w:w="4395" w:type="dxa"/>
            <w:noWrap/>
            <w:hideMark/>
          </w:tcPr>
          <w:p w14:paraId="14D18AA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other cancer types included</w:t>
            </w:r>
          </w:p>
        </w:tc>
      </w:tr>
      <w:tr w:rsidR="00623A7C" w:rsidRPr="0054769D" w14:paraId="5C673117" w14:textId="77777777" w:rsidTr="000C0883">
        <w:trPr>
          <w:trHeight w:val="20"/>
        </w:trPr>
        <w:tc>
          <w:tcPr>
            <w:tcW w:w="710" w:type="dxa"/>
            <w:noWrap/>
            <w:hideMark/>
          </w:tcPr>
          <w:p w14:paraId="0FF8C994" w14:textId="2C79450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w:t>
            </w:r>
            <w:r w:rsidR="00AA759D">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5659E45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Boujmia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19ACD6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3AC7C24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L2011606743</w:t>
            </w:r>
          </w:p>
        </w:tc>
        <w:tc>
          <w:tcPr>
            <w:tcW w:w="4395" w:type="dxa"/>
            <w:noWrap/>
            <w:hideMark/>
          </w:tcPr>
          <w:p w14:paraId="1C7555B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4FDBE31D" w14:textId="77777777" w:rsidTr="000C0883">
        <w:trPr>
          <w:trHeight w:val="20"/>
        </w:trPr>
        <w:tc>
          <w:tcPr>
            <w:tcW w:w="710" w:type="dxa"/>
            <w:noWrap/>
            <w:hideMark/>
          </w:tcPr>
          <w:p w14:paraId="7DD31BBD" w14:textId="5BC4A680"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90</w:t>
            </w:r>
          </w:p>
        </w:tc>
        <w:tc>
          <w:tcPr>
            <w:tcW w:w="1701" w:type="dxa"/>
            <w:shd w:val="clear" w:color="auto" w:fill="auto"/>
            <w:noWrap/>
            <w:hideMark/>
          </w:tcPr>
          <w:p w14:paraId="26DC207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Bourne et al.</w:t>
            </w:r>
          </w:p>
        </w:tc>
        <w:tc>
          <w:tcPr>
            <w:tcW w:w="708" w:type="dxa"/>
            <w:noWrap/>
            <w:hideMark/>
          </w:tcPr>
          <w:p w14:paraId="65D54F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4354707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L2030877293</w:t>
            </w:r>
          </w:p>
        </w:tc>
        <w:tc>
          <w:tcPr>
            <w:tcW w:w="4395" w:type="dxa"/>
            <w:noWrap/>
            <w:hideMark/>
          </w:tcPr>
          <w:p w14:paraId="196B991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6E7A5A5D" w14:textId="77777777" w:rsidTr="000C0883">
        <w:trPr>
          <w:trHeight w:val="20"/>
        </w:trPr>
        <w:tc>
          <w:tcPr>
            <w:tcW w:w="710" w:type="dxa"/>
            <w:noWrap/>
            <w:hideMark/>
          </w:tcPr>
          <w:p w14:paraId="41A4A361" w14:textId="52942686"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91</w:t>
            </w:r>
          </w:p>
        </w:tc>
        <w:tc>
          <w:tcPr>
            <w:tcW w:w="1701" w:type="dxa"/>
            <w:shd w:val="clear" w:color="auto" w:fill="auto"/>
            <w:noWrap/>
            <w:hideMark/>
          </w:tcPr>
          <w:p w14:paraId="641CA3E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Bouvier et al.</w:t>
            </w:r>
          </w:p>
        </w:tc>
        <w:tc>
          <w:tcPr>
            <w:tcW w:w="708" w:type="dxa"/>
            <w:noWrap/>
            <w:hideMark/>
          </w:tcPr>
          <w:p w14:paraId="39C851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54FE7A4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L2011198078</w:t>
            </w:r>
          </w:p>
        </w:tc>
        <w:tc>
          <w:tcPr>
            <w:tcW w:w="4395" w:type="dxa"/>
            <w:noWrap/>
            <w:hideMark/>
          </w:tcPr>
          <w:p w14:paraId="41A4E88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7066DC36" w14:textId="77777777" w:rsidTr="000C0883">
        <w:trPr>
          <w:trHeight w:val="20"/>
        </w:trPr>
        <w:tc>
          <w:tcPr>
            <w:tcW w:w="710" w:type="dxa"/>
            <w:noWrap/>
            <w:hideMark/>
          </w:tcPr>
          <w:p w14:paraId="66E98643" w14:textId="70848D89"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92</w:t>
            </w:r>
          </w:p>
        </w:tc>
        <w:tc>
          <w:tcPr>
            <w:tcW w:w="1701" w:type="dxa"/>
            <w:shd w:val="clear" w:color="auto" w:fill="auto"/>
            <w:noWrap/>
            <w:hideMark/>
          </w:tcPr>
          <w:p w14:paraId="27D0A88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Bow et al.</w:t>
            </w:r>
          </w:p>
        </w:tc>
        <w:tc>
          <w:tcPr>
            <w:tcW w:w="708" w:type="dxa"/>
            <w:noWrap/>
            <w:hideMark/>
          </w:tcPr>
          <w:p w14:paraId="0ADD59D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68CC8C6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8004583</w:t>
            </w:r>
          </w:p>
        </w:tc>
        <w:tc>
          <w:tcPr>
            <w:tcW w:w="4395" w:type="dxa"/>
            <w:noWrap/>
            <w:hideMark/>
          </w:tcPr>
          <w:p w14:paraId="0A3362E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7B068588" w14:textId="77777777" w:rsidTr="000C0883">
        <w:trPr>
          <w:trHeight w:val="20"/>
        </w:trPr>
        <w:tc>
          <w:tcPr>
            <w:tcW w:w="710" w:type="dxa"/>
            <w:noWrap/>
            <w:hideMark/>
          </w:tcPr>
          <w:p w14:paraId="351AF3B6" w14:textId="64D9F8C4"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93</w:t>
            </w:r>
          </w:p>
        </w:tc>
        <w:tc>
          <w:tcPr>
            <w:tcW w:w="1701" w:type="dxa"/>
            <w:shd w:val="clear" w:color="auto" w:fill="auto"/>
            <w:noWrap/>
            <w:hideMark/>
          </w:tcPr>
          <w:p w14:paraId="66045CC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Bow et al.</w:t>
            </w:r>
          </w:p>
        </w:tc>
        <w:tc>
          <w:tcPr>
            <w:tcW w:w="708" w:type="dxa"/>
            <w:noWrap/>
            <w:hideMark/>
          </w:tcPr>
          <w:p w14:paraId="5067A84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33AF031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8648393</w:t>
            </w:r>
          </w:p>
        </w:tc>
        <w:tc>
          <w:tcPr>
            <w:tcW w:w="4395" w:type="dxa"/>
            <w:noWrap/>
            <w:hideMark/>
          </w:tcPr>
          <w:p w14:paraId="5C170AC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60A15A19" w14:textId="77777777" w:rsidTr="000C0883">
        <w:trPr>
          <w:trHeight w:val="20"/>
        </w:trPr>
        <w:tc>
          <w:tcPr>
            <w:tcW w:w="710" w:type="dxa"/>
            <w:noWrap/>
            <w:hideMark/>
          </w:tcPr>
          <w:p w14:paraId="443DA68C" w14:textId="1F2BC2D4"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94</w:t>
            </w:r>
          </w:p>
        </w:tc>
        <w:tc>
          <w:tcPr>
            <w:tcW w:w="1701" w:type="dxa"/>
            <w:shd w:val="clear" w:color="auto" w:fill="auto"/>
            <w:noWrap/>
            <w:hideMark/>
          </w:tcPr>
          <w:p w14:paraId="0C2B115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Boye et al.</w:t>
            </w:r>
          </w:p>
        </w:tc>
        <w:tc>
          <w:tcPr>
            <w:tcW w:w="708" w:type="dxa"/>
            <w:noWrap/>
            <w:hideMark/>
          </w:tcPr>
          <w:p w14:paraId="6B441CB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2F0DFBC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L25043191</w:t>
            </w:r>
          </w:p>
        </w:tc>
        <w:tc>
          <w:tcPr>
            <w:tcW w:w="4395" w:type="dxa"/>
            <w:noWrap/>
            <w:hideMark/>
          </w:tcPr>
          <w:p w14:paraId="4681122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201372D4" w14:textId="77777777" w:rsidTr="000C0883">
        <w:trPr>
          <w:trHeight w:val="20"/>
        </w:trPr>
        <w:tc>
          <w:tcPr>
            <w:tcW w:w="710" w:type="dxa"/>
            <w:noWrap/>
            <w:hideMark/>
          </w:tcPr>
          <w:p w14:paraId="290A5051" w14:textId="176C9344"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95</w:t>
            </w:r>
          </w:p>
        </w:tc>
        <w:tc>
          <w:tcPr>
            <w:tcW w:w="1701" w:type="dxa"/>
            <w:shd w:val="clear" w:color="auto" w:fill="auto"/>
            <w:noWrap/>
            <w:hideMark/>
          </w:tcPr>
          <w:p w14:paraId="0BB80819"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Boztug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E1B644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6BE3A0C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L53032334</w:t>
            </w:r>
          </w:p>
        </w:tc>
        <w:tc>
          <w:tcPr>
            <w:tcW w:w="4395" w:type="dxa"/>
            <w:noWrap/>
            <w:hideMark/>
          </w:tcPr>
          <w:p w14:paraId="169CFFF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54769D" w14:paraId="46560A75" w14:textId="77777777" w:rsidTr="000C0883">
        <w:trPr>
          <w:trHeight w:val="20"/>
        </w:trPr>
        <w:tc>
          <w:tcPr>
            <w:tcW w:w="710" w:type="dxa"/>
            <w:noWrap/>
            <w:hideMark/>
          </w:tcPr>
          <w:p w14:paraId="25290449" w14:textId="7B7F77CF" w:rsidR="00623A7C"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96</w:t>
            </w:r>
          </w:p>
        </w:tc>
        <w:tc>
          <w:tcPr>
            <w:tcW w:w="1701" w:type="dxa"/>
            <w:shd w:val="clear" w:color="auto" w:fill="auto"/>
            <w:noWrap/>
            <w:hideMark/>
          </w:tcPr>
          <w:p w14:paraId="3196331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Bradstock et al.</w:t>
            </w:r>
          </w:p>
        </w:tc>
        <w:tc>
          <w:tcPr>
            <w:tcW w:w="708" w:type="dxa"/>
            <w:noWrap/>
            <w:hideMark/>
          </w:tcPr>
          <w:p w14:paraId="6A33F47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6637638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25142189</w:t>
            </w:r>
          </w:p>
        </w:tc>
        <w:tc>
          <w:tcPr>
            <w:tcW w:w="4395" w:type="dxa"/>
            <w:noWrap/>
            <w:hideMark/>
          </w:tcPr>
          <w:p w14:paraId="75F154F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C905B9" w:rsidRPr="0054769D" w14:paraId="68E08EB2" w14:textId="77777777" w:rsidTr="000C0883">
        <w:trPr>
          <w:trHeight w:val="20"/>
        </w:trPr>
        <w:tc>
          <w:tcPr>
            <w:tcW w:w="710" w:type="dxa"/>
            <w:noWrap/>
          </w:tcPr>
          <w:p w14:paraId="50C7029A" w14:textId="5D7CC487" w:rsidR="00C905B9"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97</w:t>
            </w:r>
          </w:p>
        </w:tc>
        <w:tc>
          <w:tcPr>
            <w:tcW w:w="1701" w:type="dxa"/>
            <w:shd w:val="clear" w:color="auto" w:fill="auto"/>
            <w:noWrap/>
          </w:tcPr>
          <w:p w14:paraId="7DBBA934" w14:textId="032C1058" w:rsidR="00C905B9" w:rsidRPr="00736E74" w:rsidRDefault="00C905B9"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Bradstock et al.</w:t>
            </w:r>
          </w:p>
        </w:tc>
        <w:tc>
          <w:tcPr>
            <w:tcW w:w="708" w:type="dxa"/>
            <w:noWrap/>
          </w:tcPr>
          <w:p w14:paraId="2357393C" w14:textId="7A302BDC" w:rsidR="00C905B9" w:rsidRPr="00736E74" w:rsidRDefault="00C905B9"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w:t>
            </w:r>
            <w:r w:rsidR="00FE6E1F">
              <w:rPr>
                <w:rFonts w:asciiTheme="majorHAnsi" w:eastAsia="Times New Roman" w:hAnsiTheme="majorHAnsi" w:cstheme="majorHAnsi"/>
                <w:color w:val="000000"/>
                <w:sz w:val="12"/>
                <w:szCs w:val="12"/>
                <w:lang w:val="en-US" w:eastAsia="nl-NL"/>
              </w:rPr>
              <w:t>1</w:t>
            </w:r>
          </w:p>
        </w:tc>
        <w:tc>
          <w:tcPr>
            <w:tcW w:w="1701" w:type="dxa"/>
            <w:noWrap/>
          </w:tcPr>
          <w:p w14:paraId="643B8AB0" w14:textId="3AF31CDC" w:rsidR="00C905B9" w:rsidRPr="00736E74" w:rsidRDefault="00AA75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11516093</w:t>
            </w:r>
          </w:p>
        </w:tc>
        <w:tc>
          <w:tcPr>
            <w:tcW w:w="4395" w:type="dxa"/>
            <w:noWrap/>
          </w:tcPr>
          <w:p w14:paraId="5B445E3F" w14:textId="79CBEC6C" w:rsidR="00C905B9" w:rsidRPr="00736E74" w:rsidRDefault="00C905B9"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6B644EA1" w14:textId="77777777" w:rsidTr="000C0883">
        <w:trPr>
          <w:trHeight w:val="20"/>
        </w:trPr>
        <w:tc>
          <w:tcPr>
            <w:tcW w:w="710" w:type="dxa"/>
            <w:noWrap/>
            <w:hideMark/>
          </w:tcPr>
          <w:p w14:paraId="6DDC0C48" w14:textId="35124E0C"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98</w:t>
            </w:r>
          </w:p>
        </w:tc>
        <w:tc>
          <w:tcPr>
            <w:tcW w:w="1701" w:type="dxa"/>
            <w:shd w:val="clear" w:color="auto" w:fill="auto"/>
            <w:noWrap/>
            <w:hideMark/>
          </w:tcPr>
          <w:p w14:paraId="2DD027E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Bradstock et al.</w:t>
            </w:r>
          </w:p>
        </w:tc>
        <w:tc>
          <w:tcPr>
            <w:tcW w:w="708" w:type="dxa"/>
            <w:noWrap/>
            <w:hideMark/>
          </w:tcPr>
          <w:p w14:paraId="2598C66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70FF46C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15213095</w:t>
            </w:r>
          </w:p>
        </w:tc>
        <w:tc>
          <w:tcPr>
            <w:tcW w:w="4395" w:type="dxa"/>
            <w:noWrap/>
            <w:hideMark/>
          </w:tcPr>
          <w:p w14:paraId="0C4C6FA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736E74" w14:paraId="290442D8" w14:textId="77777777" w:rsidTr="000C0883">
        <w:trPr>
          <w:trHeight w:val="20"/>
        </w:trPr>
        <w:tc>
          <w:tcPr>
            <w:tcW w:w="710" w:type="dxa"/>
            <w:noWrap/>
            <w:hideMark/>
          </w:tcPr>
          <w:p w14:paraId="02296516" w14:textId="7B45561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w:t>
            </w:r>
            <w:r w:rsidR="004775C2">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0917B45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Braunagel et al.</w:t>
            </w:r>
          </w:p>
        </w:tc>
        <w:tc>
          <w:tcPr>
            <w:tcW w:w="708" w:type="dxa"/>
            <w:noWrap/>
            <w:hideMark/>
          </w:tcPr>
          <w:p w14:paraId="6D6F368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E8C4C6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L364654072</w:t>
            </w:r>
          </w:p>
        </w:tc>
        <w:tc>
          <w:tcPr>
            <w:tcW w:w="4395" w:type="dxa"/>
            <w:noWrap/>
            <w:hideMark/>
          </w:tcPr>
          <w:p w14:paraId="475BD4E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623A7C" w:rsidRPr="00736E74" w14:paraId="57E01895" w14:textId="77777777" w:rsidTr="000C0883">
        <w:trPr>
          <w:trHeight w:val="20"/>
        </w:trPr>
        <w:tc>
          <w:tcPr>
            <w:tcW w:w="710" w:type="dxa"/>
            <w:noWrap/>
            <w:hideMark/>
          </w:tcPr>
          <w:p w14:paraId="23851B88" w14:textId="2D2CD1A5"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100</w:t>
            </w:r>
          </w:p>
        </w:tc>
        <w:tc>
          <w:tcPr>
            <w:tcW w:w="1701" w:type="dxa"/>
            <w:shd w:val="clear" w:color="auto" w:fill="auto"/>
            <w:noWrap/>
            <w:hideMark/>
          </w:tcPr>
          <w:p w14:paraId="447DF9B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Bray et al.</w:t>
            </w:r>
          </w:p>
        </w:tc>
        <w:tc>
          <w:tcPr>
            <w:tcW w:w="708" w:type="dxa"/>
            <w:noWrap/>
            <w:hideMark/>
          </w:tcPr>
          <w:p w14:paraId="2FE0A12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5792B18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26231954</w:t>
            </w:r>
          </w:p>
        </w:tc>
        <w:tc>
          <w:tcPr>
            <w:tcW w:w="4395" w:type="dxa"/>
            <w:noWrap/>
            <w:hideMark/>
          </w:tcPr>
          <w:p w14:paraId="31B06A0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623A7C" w:rsidRPr="0054769D" w14:paraId="5F237552" w14:textId="77777777" w:rsidTr="000C0883">
        <w:trPr>
          <w:trHeight w:val="20"/>
        </w:trPr>
        <w:tc>
          <w:tcPr>
            <w:tcW w:w="710" w:type="dxa"/>
            <w:noWrap/>
            <w:hideMark/>
          </w:tcPr>
          <w:p w14:paraId="4B1BF301" w14:textId="0F855AAA"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101</w:t>
            </w:r>
          </w:p>
        </w:tc>
        <w:tc>
          <w:tcPr>
            <w:tcW w:w="1701" w:type="dxa"/>
            <w:shd w:val="clear" w:color="auto" w:fill="auto"/>
            <w:noWrap/>
            <w:hideMark/>
          </w:tcPr>
          <w:p w14:paraId="0A46564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Brenner et al.</w:t>
            </w:r>
          </w:p>
        </w:tc>
        <w:tc>
          <w:tcPr>
            <w:tcW w:w="708" w:type="dxa"/>
            <w:noWrap/>
            <w:hideMark/>
          </w:tcPr>
          <w:p w14:paraId="47682D9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02A8FCB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L14196480</w:t>
            </w:r>
          </w:p>
        </w:tc>
        <w:tc>
          <w:tcPr>
            <w:tcW w:w="4395" w:type="dxa"/>
            <w:noWrap/>
            <w:hideMark/>
          </w:tcPr>
          <w:p w14:paraId="27F4386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592C49E1" w14:textId="77777777" w:rsidTr="000C0883">
        <w:trPr>
          <w:trHeight w:val="20"/>
        </w:trPr>
        <w:tc>
          <w:tcPr>
            <w:tcW w:w="710" w:type="dxa"/>
            <w:noWrap/>
            <w:hideMark/>
          </w:tcPr>
          <w:p w14:paraId="6E58AF57" w14:textId="4098E4E3"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lastRenderedPageBreak/>
              <w:t>102</w:t>
            </w:r>
          </w:p>
        </w:tc>
        <w:tc>
          <w:tcPr>
            <w:tcW w:w="1701" w:type="dxa"/>
            <w:shd w:val="clear" w:color="auto" w:fill="auto"/>
            <w:noWrap/>
            <w:hideMark/>
          </w:tcPr>
          <w:p w14:paraId="5B4B93A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Brincker et al.</w:t>
            </w:r>
          </w:p>
        </w:tc>
        <w:tc>
          <w:tcPr>
            <w:tcW w:w="708" w:type="dxa"/>
            <w:noWrap/>
            <w:hideMark/>
          </w:tcPr>
          <w:p w14:paraId="7D6CD2B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1972</w:t>
            </w:r>
          </w:p>
        </w:tc>
        <w:tc>
          <w:tcPr>
            <w:tcW w:w="1701" w:type="dxa"/>
            <w:noWrap/>
            <w:hideMark/>
          </w:tcPr>
          <w:p w14:paraId="52DCE79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4509284</w:t>
            </w:r>
          </w:p>
        </w:tc>
        <w:tc>
          <w:tcPr>
            <w:tcW w:w="4395" w:type="dxa"/>
            <w:noWrap/>
            <w:hideMark/>
          </w:tcPr>
          <w:p w14:paraId="7FAE34C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2E97005B" w14:textId="77777777" w:rsidTr="000C0883">
        <w:trPr>
          <w:trHeight w:val="20"/>
        </w:trPr>
        <w:tc>
          <w:tcPr>
            <w:tcW w:w="710" w:type="dxa"/>
            <w:noWrap/>
            <w:hideMark/>
          </w:tcPr>
          <w:p w14:paraId="131B1994" w14:textId="0876BC85"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103</w:t>
            </w:r>
          </w:p>
        </w:tc>
        <w:tc>
          <w:tcPr>
            <w:tcW w:w="1701" w:type="dxa"/>
            <w:shd w:val="clear" w:color="auto" w:fill="auto"/>
            <w:noWrap/>
            <w:hideMark/>
          </w:tcPr>
          <w:p w14:paraId="11B0F84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Browman et al.</w:t>
            </w:r>
          </w:p>
        </w:tc>
        <w:tc>
          <w:tcPr>
            <w:tcW w:w="708" w:type="dxa"/>
            <w:noWrap/>
            <w:hideMark/>
          </w:tcPr>
          <w:p w14:paraId="4D3116B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6F40D49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L19121331</w:t>
            </w:r>
          </w:p>
        </w:tc>
        <w:tc>
          <w:tcPr>
            <w:tcW w:w="4395" w:type="dxa"/>
            <w:noWrap/>
            <w:hideMark/>
          </w:tcPr>
          <w:p w14:paraId="2528F04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2DD701AE" w14:textId="77777777" w:rsidTr="000C0883">
        <w:trPr>
          <w:trHeight w:val="20"/>
        </w:trPr>
        <w:tc>
          <w:tcPr>
            <w:tcW w:w="710" w:type="dxa"/>
            <w:noWrap/>
            <w:hideMark/>
          </w:tcPr>
          <w:p w14:paraId="71F562BF" w14:textId="547EA149"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104</w:t>
            </w:r>
          </w:p>
        </w:tc>
        <w:tc>
          <w:tcPr>
            <w:tcW w:w="1701" w:type="dxa"/>
            <w:shd w:val="clear" w:color="auto" w:fill="auto"/>
            <w:noWrap/>
            <w:hideMark/>
          </w:tcPr>
          <w:p w14:paraId="6DDA225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Brunner et al.</w:t>
            </w:r>
          </w:p>
        </w:tc>
        <w:tc>
          <w:tcPr>
            <w:tcW w:w="708" w:type="dxa"/>
            <w:noWrap/>
            <w:hideMark/>
          </w:tcPr>
          <w:p w14:paraId="64650FB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1417E54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L369443834</w:t>
            </w:r>
          </w:p>
        </w:tc>
        <w:tc>
          <w:tcPr>
            <w:tcW w:w="4395" w:type="dxa"/>
            <w:noWrap/>
            <w:hideMark/>
          </w:tcPr>
          <w:p w14:paraId="73C37E7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3EE86C0C" w14:textId="77777777" w:rsidTr="000C0883">
        <w:trPr>
          <w:trHeight w:val="20"/>
        </w:trPr>
        <w:tc>
          <w:tcPr>
            <w:tcW w:w="710" w:type="dxa"/>
            <w:noWrap/>
            <w:hideMark/>
          </w:tcPr>
          <w:p w14:paraId="2C684C73" w14:textId="276A60FB"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105</w:t>
            </w:r>
          </w:p>
        </w:tc>
        <w:tc>
          <w:tcPr>
            <w:tcW w:w="1701" w:type="dxa"/>
            <w:shd w:val="clear" w:color="auto" w:fill="auto"/>
            <w:noWrap/>
            <w:hideMark/>
          </w:tcPr>
          <w:p w14:paraId="3849A24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Bryant et al.</w:t>
            </w:r>
          </w:p>
        </w:tc>
        <w:tc>
          <w:tcPr>
            <w:tcW w:w="708" w:type="dxa"/>
            <w:noWrap/>
            <w:hideMark/>
          </w:tcPr>
          <w:p w14:paraId="7BE2869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3C51DC5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24913512</w:t>
            </w:r>
          </w:p>
        </w:tc>
        <w:tc>
          <w:tcPr>
            <w:tcW w:w="4395" w:type="dxa"/>
            <w:noWrap/>
            <w:hideMark/>
          </w:tcPr>
          <w:p w14:paraId="2B7EEA1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induction schedule not specified</w:t>
            </w:r>
          </w:p>
        </w:tc>
      </w:tr>
      <w:tr w:rsidR="00623A7C" w:rsidRPr="0054769D" w14:paraId="6A27D861" w14:textId="77777777" w:rsidTr="000C0883">
        <w:trPr>
          <w:trHeight w:val="20"/>
        </w:trPr>
        <w:tc>
          <w:tcPr>
            <w:tcW w:w="710" w:type="dxa"/>
            <w:noWrap/>
            <w:hideMark/>
          </w:tcPr>
          <w:p w14:paraId="7585D874" w14:textId="0B56BFDF"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106</w:t>
            </w:r>
          </w:p>
        </w:tc>
        <w:tc>
          <w:tcPr>
            <w:tcW w:w="1701" w:type="dxa"/>
            <w:shd w:val="clear" w:color="auto" w:fill="auto"/>
            <w:noWrap/>
            <w:hideMark/>
          </w:tcPr>
          <w:p w14:paraId="2ACDE10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Büchner et al.</w:t>
            </w:r>
          </w:p>
        </w:tc>
        <w:tc>
          <w:tcPr>
            <w:tcW w:w="708" w:type="dxa"/>
            <w:noWrap/>
            <w:hideMark/>
          </w:tcPr>
          <w:p w14:paraId="373E082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61CAC43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19047294</w:t>
            </w:r>
          </w:p>
        </w:tc>
        <w:tc>
          <w:tcPr>
            <w:tcW w:w="4395" w:type="dxa"/>
            <w:noWrap/>
            <w:hideMark/>
          </w:tcPr>
          <w:p w14:paraId="3AD7215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CB3BC5D" w14:textId="77777777" w:rsidTr="000C0883">
        <w:trPr>
          <w:trHeight w:val="20"/>
        </w:trPr>
        <w:tc>
          <w:tcPr>
            <w:tcW w:w="710" w:type="dxa"/>
            <w:noWrap/>
            <w:hideMark/>
          </w:tcPr>
          <w:p w14:paraId="15A4FB26" w14:textId="7E9C7127"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107</w:t>
            </w:r>
          </w:p>
        </w:tc>
        <w:tc>
          <w:tcPr>
            <w:tcW w:w="1701" w:type="dxa"/>
            <w:shd w:val="clear" w:color="auto" w:fill="auto"/>
            <w:noWrap/>
            <w:hideMark/>
          </w:tcPr>
          <w:p w14:paraId="7543A89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Büchner et al.</w:t>
            </w:r>
          </w:p>
        </w:tc>
        <w:tc>
          <w:tcPr>
            <w:tcW w:w="708" w:type="dxa"/>
            <w:noWrap/>
            <w:hideMark/>
          </w:tcPr>
          <w:p w14:paraId="3FA75CC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129F39D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L365870366</w:t>
            </w:r>
          </w:p>
        </w:tc>
        <w:tc>
          <w:tcPr>
            <w:tcW w:w="4395" w:type="dxa"/>
            <w:noWrap/>
            <w:hideMark/>
          </w:tcPr>
          <w:p w14:paraId="017B27D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736E74" w14:paraId="325521A8" w14:textId="77777777" w:rsidTr="000C0883">
        <w:trPr>
          <w:trHeight w:val="20"/>
        </w:trPr>
        <w:tc>
          <w:tcPr>
            <w:tcW w:w="710" w:type="dxa"/>
            <w:noWrap/>
            <w:hideMark/>
          </w:tcPr>
          <w:p w14:paraId="464E3F83" w14:textId="1970C218" w:rsidR="00623A7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108</w:t>
            </w:r>
          </w:p>
        </w:tc>
        <w:tc>
          <w:tcPr>
            <w:tcW w:w="1701" w:type="dxa"/>
            <w:shd w:val="clear" w:color="auto" w:fill="auto"/>
            <w:noWrap/>
            <w:hideMark/>
          </w:tcPr>
          <w:p w14:paraId="42E7500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Büchner et al.</w:t>
            </w:r>
          </w:p>
        </w:tc>
        <w:tc>
          <w:tcPr>
            <w:tcW w:w="708" w:type="dxa"/>
            <w:noWrap/>
            <w:hideMark/>
          </w:tcPr>
          <w:p w14:paraId="3EF68C7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13777C3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476310</w:t>
            </w:r>
          </w:p>
        </w:tc>
        <w:tc>
          <w:tcPr>
            <w:tcW w:w="4395" w:type="dxa"/>
            <w:noWrap/>
            <w:hideMark/>
          </w:tcPr>
          <w:p w14:paraId="69E5DCD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4B44CC" w:rsidRPr="0054769D" w14:paraId="72BD0E3E" w14:textId="77777777" w:rsidTr="000C0883">
        <w:trPr>
          <w:trHeight w:val="20"/>
        </w:trPr>
        <w:tc>
          <w:tcPr>
            <w:tcW w:w="710" w:type="dxa"/>
            <w:noWrap/>
          </w:tcPr>
          <w:p w14:paraId="316FBE05" w14:textId="3A4FDE8C" w:rsidR="004B44CC" w:rsidRPr="00736E74" w:rsidRDefault="004775C2"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109</w:t>
            </w:r>
          </w:p>
        </w:tc>
        <w:tc>
          <w:tcPr>
            <w:tcW w:w="1701" w:type="dxa"/>
            <w:shd w:val="clear" w:color="auto" w:fill="auto"/>
            <w:noWrap/>
          </w:tcPr>
          <w:p w14:paraId="26D9A294" w14:textId="5B3D65C0" w:rsidR="004B44CC" w:rsidRPr="00736E74" w:rsidRDefault="004B44C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Büchner et al.</w:t>
            </w:r>
          </w:p>
        </w:tc>
        <w:tc>
          <w:tcPr>
            <w:tcW w:w="708" w:type="dxa"/>
            <w:noWrap/>
          </w:tcPr>
          <w:p w14:paraId="063EDCAA" w14:textId="41A5A580" w:rsidR="004B44CC" w:rsidRPr="00736E74" w:rsidRDefault="004B44C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2006</w:t>
            </w:r>
          </w:p>
        </w:tc>
        <w:tc>
          <w:tcPr>
            <w:tcW w:w="1701" w:type="dxa"/>
            <w:noWrap/>
          </w:tcPr>
          <w:p w14:paraId="34A41184" w14:textId="5FFCA186" w:rsidR="004B44CC" w:rsidRPr="00736E74" w:rsidRDefault="004775C2" w:rsidP="00623A7C">
            <w:pPr>
              <w:rPr>
                <w:rFonts w:asciiTheme="majorHAnsi" w:eastAsia="Times New Roman" w:hAnsiTheme="majorHAnsi" w:cstheme="majorHAnsi"/>
                <w:color w:val="000000"/>
                <w:sz w:val="12"/>
                <w:szCs w:val="12"/>
                <w:lang w:val="en-US" w:eastAsia="nl-NL"/>
              </w:rPr>
            </w:pPr>
            <w:r w:rsidRPr="004775C2">
              <w:rPr>
                <w:rFonts w:asciiTheme="majorHAnsi" w:eastAsia="Times New Roman" w:hAnsiTheme="majorHAnsi" w:cstheme="majorHAnsi"/>
                <w:color w:val="000000"/>
                <w:sz w:val="12"/>
                <w:szCs w:val="12"/>
                <w:lang w:val="en-US" w:eastAsia="nl-NL"/>
              </w:rPr>
              <w:t>L46655599</w:t>
            </w:r>
          </w:p>
        </w:tc>
        <w:tc>
          <w:tcPr>
            <w:tcW w:w="4395" w:type="dxa"/>
            <w:noWrap/>
          </w:tcPr>
          <w:p w14:paraId="1540D1CB" w14:textId="6FB902AC" w:rsidR="004B44CC" w:rsidRPr="00736E74" w:rsidRDefault="004B44CC"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38F8AEC6" w14:textId="77777777" w:rsidTr="000C0883">
        <w:trPr>
          <w:trHeight w:val="20"/>
        </w:trPr>
        <w:tc>
          <w:tcPr>
            <w:tcW w:w="710" w:type="dxa"/>
            <w:noWrap/>
            <w:hideMark/>
          </w:tcPr>
          <w:p w14:paraId="06F8FACF" w14:textId="2B83E1C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10</w:t>
            </w:r>
          </w:p>
        </w:tc>
        <w:tc>
          <w:tcPr>
            <w:tcW w:w="1701" w:type="dxa"/>
            <w:shd w:val="clear" w:color="auto" w:fill="auto"/>
            <w:noWrap/>
            <w:hideMark/>
          </w:tcPr>
          <w:p w14:paraId="18BA835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Buckley et al.</w:t>
            </w:r>
          </w:p>
        </w:tc>
        <w:tc>
          <w:tcPr>
            <w:tcW w:w="708" w:type="dxa"/>
            <w:noWrap/>
            <w:hideMark/>
          </w:tcPr>
          <w:p w14:paraId="464D2D3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19CB9E6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2677628</w:t>
            </w:r>
          </w:p>
        </w:tc>
        <w:tc>
          <w:tcPr>
            <w:tcW w:w="4395" w:type="dxa"/>
            <w:noWrap/>
            <w:hideMark/>
          </w:tcPr>
          <w:p w14:paraId="3389651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6F6523F8" w14:textId="77777777" w:rsidTr="000C0883">
        <w:trPr>
          <w:trHeight w:val="20"/>
        </w:trPr>
        <w:tc>
          <w:tcPr>
            <w:tcW w:w="710" w:type="dxa"/>
            <w:noWrap/>
            <w:hideMark/>
          </w:tcPr>
          <w:p w14:paraId="3755C656" w14:textId="5FED12E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11</w:t>
            </w:r>
          </w:p>
        </w:tc>
        <w:tc>
          <w:tcPr>
            <w:tcW w:w="1701" w:type="dxa"/>
            <w:shd w:val="clear" w:color="auto" w:fill="auto"/>
            <w:noWrap/>
            <w:hideMark/>
          </w:tcPr>
          <w:p w14:paraId="70A6940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Buckley et al.</w:t>
            </w:r>
          </w:p>
        </w:tc>
        <w:tc>
          <w:tcPr>
            <w:tcW w:w="708" w:type="dxa"/>
            <w:noWrap/>
            <w:hideMark/>
          </w:tcPr>
          <w:p w14:paraId="4188BE2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35F2FB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24382796</w:t>
            </w:r>
          </w:p>
        </w:tc>
        <w:tc>
          <w:tcPr>
            <w:tcW w:w="4395" w:type="dxa"/>
            <w:noWrap/>
            <w:hideMark/>
          </w:tcPr>
          <w:p w14:paraId="459B3C4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63CF1B27" w14:textId="77777777" w:rsidTr="000C0883">
        <w:trPr>
          <w:trHeight w:val="20"/>
        </w:trPr>
        <w:tc>
          <w:tcPr>
            <w:tcW w:w="710" w:type="dxa"/>
            <w:noWrap/>
            <w:hideMark/>
          </w:tcPr>
          <w:p w14:paraId="1621E4AC" w14:textId="7DA3605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12</w:t>
            </w:r>
          </w:p>
        </w:tc>
        <w:tc>
          <w:tcPr>
            <w:tcW w:w="1701" w:type="dxa"/>
            <w:shd w:val="clear" w:color="auto" w:fill="auto"/>
            <w:noWrap/>
            <w:hideMark/>
          </w:tcPr>
          <w:p w14:paraId="2D4E4C7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Budziszewska et al.</w:t>
            </w:r>
          </w:p>
        </w:tc>
        <w:tc>
          <w:tcPr>
            <w:tcW w:w="708" w:type="dxa"/>
            <w:noWrap/>
            <w:hideMark/>
          </w:tcPr>
          <w:p w14:paraId="2FD82AA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2E81B3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L606339095</w:t>
            </w:r>
          </w:p>
        </w:tc>
        <w:tc>
          <w:tcPr>
            <w:tcW w:w="4395" w:type="dxa"/>
            <w:noWrap/>
            <w:hideMark/>
          </w:tcPr>
          <w:p w14:paraId="6D68AD5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22351598" w14:textId="77777777" w:rsidTr="000C0883">
        <w:trPr>
          <w:trHeight w:val="20"/>
        </w:trPr>
        <w:tc>
          <w:tcPr>
            <w:tcW w:w="710" w:type="dxa"/>
            <w:noWrap/>
            <w:hideMark/>
          </w:tcPr>
          <w:p w14:paraId="1B518FB2" w14:textId="5F94EB6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13</w:t>
            </w:r>
          </w:p>
        </w:tc>
        <w:tc>
          <w:tcPr>
            <w:tcW w:w="1701" w:type="dxa"/>
            <w:shd w:val="clear" w:color="auto" w:fill="auto"/>
            <w:noWrap/>
            <w:hideMark/>
          </w:tcPr>
          <w:p w14:paraId="2302620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Bug et al.</w:t>
            </w:r>
          </w:p>
        </w:tc>
        <w:tc>
          <w:tcPr>
            <w:tcW w:w="708" w:type="dxa"/>
            <w:noWrap/>
            <w:hideMark/>
          </w:tcPr>
          <w:p w14:paraId="2D78640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7EA1B86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L52747679</w:t>
            </w:r>
          </w:p>
        </w:tc>
        <w:tc>
          <w:tcPr>
            <w:tcW w:w="4395" w:type="dxa"/>
            <w:noWrap/>
            <w:hideMark/>
          </w:tcPr>
          <w:p w14:paraId="1D2B53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AE180FA" w14:textId="77777777" w:rsidTr="000C0883">
        <w:trPr>
          <w:trHeight w:val="20"/>
        </w:trPr>
        <w:tc>
          <w:tcPr>
            <w:tcW w:w="710" w:type="dxa"/>
            <w:noWrap/>
            <w:hideMark/>
          </w:tcPr>
          <w:p w14:paraId="698A3F95" w14:textId="6D992945"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14</w:t>
            </w:r>
          </w:p>
        </w:tc>
        <w:tc>
          <w:tcPr>
            <w:tcW w:w="1701" w:type="dxa"/>
            <w:shd w:val="clear" w:color="auto" w:fill="auto"/>
            <w:noWrap/>
            <w:hideMark/>
          </w:tcPr>
          <w:p w14:paraId="77B62F6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Burd et al.</w:t>
            </w:r>
          </w:p>
        </w:tc>
        <w:tc>
          <w:tcPr>
            <w:tcW w:w="708" w:type="dxa"/>
            <w:noWrap/>
            <w:hideMark/>
          </w:tcPr>
          <w:p w14:paraId="2344D74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2302E73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33106665</w:t>
            </w:r>
          </w:p>
        </w:tc>
        <w:tc>
          <w:tcPr>
            <w:tcW w:w="4395" w:type="dxa"/>
            <w:noWrap/>
            <w:hideMark/>
          </w:tcPr>
          <w:p w14:paraId="416C82C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2BA7A4D5" w14:textId="77777777" w:rsidTr="000C0883">
        <w:trPr>
          <w:trHeight w:val="20"/>
        </w:trPr>
        <w:tc>
          <w:tcPr>
            <w:tcW w:w="710" w:type="dxa"/>
            <w:noWrap/>
            <w:hideMark/>
          </w:tcPr>
          <w:p w14:paraId="381DE69D" w14:textId="03FBEAB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15</w:t>
            </w:r>
          </w:p>
        </w:tc>
        <w:tc>
          <w:tcPr>
            <w:tcW w:w="1701" w:type="dxa"/>
            <w:shd w:val="clear" w:color="auto" w:fill="auto"/>
            <w:noWrap/>
            <w:hideMark/>
          </w:tcPr>
          <w:p w14:paraId="6E24EF2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19F8588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6769227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19291085</w:t>
            </w:r>
          </w:p>
        </w:tc>
        <w:tc>
          <w:tcPr>
            <w:tcW w:w="4395" w:type="dxa"/>
            <w:noWrap/>
            <w:hideMark/>
          </w:tcPr>
          <w:p w14:paraId="475BE68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B0F1455" w14:textId="77777777" w:rsidTr="000C0883">
        <w:trPr>
          <w:trHeight w:val="20"/>
        </w:trPr>
        <w:tc>
          <w:tcPr>
            <w:tcW w:w="710" w:type="dxa"/>
            <w:noWrap/>
            <w:hideMark/>
          </w:tcPr>
          <w:p w14:paraId="596B4669" w14:textId="6368899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16</w:t>
            </w:r>
          </w:p>
        </w:tc>
        <w:tc>
          <w:tcPr>
            <w:tcW w:w="1701" w:type="dxa"/>
            <w:shd w:val="clear" w:color="auto" w:fill="auto"/>
            <w:noWrap/>
            <w:hideMark/>
          </w:tcPr>
          <w:p w14:paraId="03790B7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55BA1F4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604F16C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27268085</w:t>
            </w:r>
          </w:p>
        </w:tc>
        <w:tc>
          <w:tcPr>
            <w:tcW w:w="4395" w:type="dxa"/>
            <w:noWrap/>
            <w:hideMark/>
          </w:tcPr>
          <w:p w14:paraId="552A83C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23A7C" w:rsidRPr="0054769D" w14:paraId="7D093602" w14:textId="77777777" w:rsidTr="000C0883">
        <w:trPr>
          <w:trHeight w:val="20"/>
        </w:trPr>
        <w:tc>
          <w:tcPr>
            <w:tcW w:w="710" w:type="dxa"/>
            <w:noWrap/>
            <w:hideMark/>
          </w:tcPr>
          <w:p w14:paraId="6C8BD7F1" w14:textId="2C0EE4F5"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w:t>
            </w:r>
            <w:r w:rsidRPr="00736E74">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BE83B4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2737D17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36B899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23940227</w:t>
            </w:r>
          </w:p>
        </w:tc>
        <w:tc>
          <w:tcPr>
            <w:tcW w:w="4395" w:type="dxa"/>
            <w:noWrap/>
            <w:hideMark/>
          </w:tcPr>
          <w:p w14:paraId="6F89302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0674C0DE" w14:textId="77777777" w:rsidTr="000C0883">
        <w:trPr>
          <w:trHeight w:val="20"/>
        </w:trPr>
        <w:tc>
          <w:tcPr>
            <w:tcW w:w="710" w:type="dxa"/>
            <w:noWrap/>
            <w:hideMark/>
          </w:tcPr>
          <w:p w14:paraId="6569F604" w14:textId="098DC46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w:t>
            </w:r>
            <w:r w:rsidRPr="00736E74">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2D0FEB1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56B9CF6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31578A2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25833957</w:t>
            </w:r>
          </w:p>
        </w:tc>
        <w:tc>
          <w:tcPr>
            <w:tcW w:w="4395" w:type="dxa"/>
            <w:noWrap/>
            <w:hideMark/>
          </w:tcPr>
          <w:p w14:paraId="065BAFD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6A54CD94" w14:textId="77777777" w:rsidTr="000C0883">
        <w:trPr>
          <w:trHeight w:val="20"/>
        </w:trPr>
        <w:tc>
          <w:tcPr>
            <w:tcW w:w="710" w:type="dxa"/>
            <w:noWrap/>
            <w:hideMark/>
          </w:tcPr>
          <w:p w14:paraId="4817B341" w14:textId="08A1536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1</w:t>
            </w:r>
            <w:r w:rsidRPr="00736E74">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50449DB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7362DB1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327C77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22851554</w:t>
            </w:r>
          </w:p>
        </w:tc>
        <w:tc>
          <w:tcPr>
            <w:tcW w:w="4395" w:type="dxa"/>
            <w:noWrap/>
            <w:hideMark/>
          </w:tcPr>
          <w:p w14:paraId="6BEFD1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3FEB1D17" w14:textId="77777777" w:rsidTr="000C0883">
        <w:trPr>
          <w:trHeight w:val="20"/>
        </w:trPr>
        <w:tc>
          <w:tcPr>
            <w:tcW w:w="710" w:type="dxa"/>
            <w:noWrap/>
            <w:hideMark/>
          </w:tcPr>
          <w:p w14:paraId="525FA35F" w14:textId="5851C14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20</w:t>
            </w:r>
          </w:p>
        </w:tc>
        <w:tc>
          <w:tcPr>
            <w:tcW w:w="1701" w:type="dxa"/>
            <w:shd w:val="clear" w:color="auto" w:fill="auto"/>
            <w:noWrap/>
            <w:hideMark/>
          </w:tcPr>
          <w:p w14:paraId="3A0B4FF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5F07E2D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4C9634B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L28105339</w:t>
            </w:r>
          </w:p>
        </w:tc>
        <w:tc>
          <w:tcPr>
            <w:tcW w:w="4395" w:type="dxa"/>
            <w:noWrap/>
            <w:hideMark/>
          </w:tcPr>
          <w:p w14:paraId="3971057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052D5DB6" w14:textId="77777777" w:rsidTr="000C0883">
        <w:trPr>
          <w:trHeight w:val="20"/>
        </w:trPr>
        <w:tc>
          <w:tcPr>
            <w:tcW w:w="710" w:type="dxa"/>
            <w:noWrap/>
            <w:hideMark/>
          </w:tcPr>
          <w:p w14:paraId="39C7CF0D" w14:textId="236A3932"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415EFB7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73E0F01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1767C4F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L358619727</w:t>
            </w:r>
          </w:p>
        </w:tc>
        <w:tc>
          <w:tcPr>
            <w:tcW w:w="4395" w:type="dxa"/>
            <w:noWrap/>
            <w:hideMark/>
          </w:tcPr>
          <w:p w14:paraId="02FB7E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19894B1" w14:textId="77777777" w:rsidTr="000C0883">
        <w:trPr>
          <w:trHeight w:val="20"/>
        </w:trPr>
        <w:tc>
          <w:tcPr>
            <w:tcW w:w="710" w:type="dxa"/>
            <w:noWrap/>
            <w:hideMark/>
          </w:tcPr>
          <w:p w14:paraId="3870C13F" w14:textId="35A6CBF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58B26C3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4FEE387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00F9402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L612477593</w:t>
            </w:r>
          </w:p>
        </w:tc>
        <w:tc>
          <w:tcPr>
            <w:tcW w:w="4395" w:type="dxa"/>
            <w:noWrap/>
            <w:hideMark/>
          </w:tcPr>
          <w:p w14:paraId="751F6CA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1496553B" w14:textId="77777777" w:rsidTr="000C0883">
        <w:trPr>
          <w:trHeight w:val="20"/>
        </w:trPr>
        <w:tc>
          <w:tcPr>
            <w:tcW w:w="710" w:type="dxa"/>
            <w:noWrap/>
            <w:hideMark/>
          </w:tcPr>
          <w:p w14:paraId="658D3512" w14:textId="6FCD1A7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7539ED8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4A59FC6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7935DE3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L2024968717</w:t>
            </w:r>
          </w:p>
        </w:tc>
        <w:tc>
          <w:tcPr>
            <w:tcW w:w="4395" w:type="dxa"/>
            <w:noWrap/>
            <w:hideMark/>
          </w:tcPr>
          <w:p w14:paraId="229A4D5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57762883" w14:textId="77777777" w:rsidTr="000C0883">
        <w:trPr>
          <w:trHeight w:val="20"/>
        </w:trPr>
        <w:tc>
          <w:tcPr>
            <w:tcW w:w="710" w:type="dxa"/>
            <w:noWrap/>
            <w:hideMark/>
          </w:tcPr>
          <w:p w14:paraId="6650829C" w14:textId="7F195E7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39AF942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Burnett et al.</w:t>
            </w:r>
          </w:p>
        </w:tc>
        <w:tc>
          <w:tcPr>
            <w:tcW w:w="708" w:type="dxa"/>
            <w:noWrap/>
            <w:hideMark/>
          </w:tcPr>
          <w:p w14:paraId="1FD2A0B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6E6B4C9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L617279062</w:t>
            </w:r>
          </w:p>
        </w:tc>
        <w:tc>
          <w:tcPr>
            <w:tcW w:w="4395" w:type="dxa"/>
            <w:noWrap/>
            <w:hideMark/>
          </w:tcPr>
          <w:p w14:paraId="25660FB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treatment with anthracycline agent</w:t>
            </w:r>
          </w:p>
        </w:tc>
      </w:tr>
      <w:tr w:rsidR="00623A7C" w:rsidRPr="0054769D" w14:paraId="7C14F6AB" w14:textId="77777777" w:rsidTr="000C0883">
        <w:trPr>
          <w:trHeight w:val="20"/>
        </w:trPr>
        <w:tc>
          <w:tcPr>
            <w:tcW w:w="710" w:type="dxa"/>
            <w:noWrap/>
            <w:hideMark/>
          </w:tcPr>
          <w:p w14:paraId="6AFD108A" w14:textId="3D6B1465" w:rsidR="00623A7C" w:rsidRPr="00736E74" w:rsidRDefault="002E3C04"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12</w:t>
            </w:r>
            <w:r w:rsidR="00623A7C" w:rsidRPr="00736E74">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09706E01"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Burnusuzov</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938D72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54A3F01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L624596807</w:t>
            </w:r>
          </w:p>
        </w:tc>
        <w:tc>
          <w:tcPr>
            <w:tcW w:w="4395" w:type="dxa"/>
            <w:noWrap/>
            <w:hideMark/>
          </w:tcPr>
          <w:p w14:paraId="303F00F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4985969E" w14:textId="77777777" w:rsidTr="000C0883">
        <w:trPr>
          <w:trHeight w:val="20"/>
        </w:trPr>
        <w:tc>
          <w:tcPr>
            <w:tcW w:w="710" w:type="dxa"/>
            <w:noWrap/>
            <w:hideMark/>
          </w:tcPr>
          <w:p w14:paraId="4B47F063" w14:textId="5075FCF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21DDDFF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Byrd et al.</w:t>
            </w:r>
          </w:p>
        </w:tc>
        <w:tc>
          <w:tcPr>
            <w:tcW w:w="708" w:type="dxa"/>
            <w:noWrap/>
            <w:hideMark/>
          </w:tcPr>
          <w:p w14:paraId="57E5733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18832F6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L29585994</w:t>
            </w:r>
          </w:p>
        </w:tc>
        <w:tc>
          <w:tcPr>
            <w:tcW w:w="4395" w:type="dxa"/>
            <w:noWrap/>
            <w:hideMark/>
          </w:tcPr>
          <w:p w14:paraId="7BBE2B0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1731AC41" w14:textId="77777777" w:rsidTr="000C0883">
        <w:trPr>
          <w:trHeight w:val="20"/>
        </w:trPr>
        <w:tc>
          <w:tcPr>
            <w:tcW w:w="710" w:type="dxa"/>
            <w:noWrap/>
            <w:hideMark/>
          </w:tcPr>
          <w:p w14:paraId="24EFF49B" w14:textId="2C8C50E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2487A38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Byun et al.</w:t>
            </w:r>
          </w:p>
        </w:tc>
        <w:tc>
          <w:tcPr>
            <w:tcW w:w="708" w:type="dxa"/>
            <w:noWrap/>
            <w:hideMark/>
          </w:tcPr>
          <w:p w14:paraId="0299DF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40E70C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L2004491109</w:t>
            </w:r>
          </w:p>
        </w:tc>
        <w:tc>
          <w:tcPr>
            <w:tcW w:w="4395" w:type="dxa"/>
            <w:noWrap/>
            <w:hideMark/>
          </w:tcPr>
          <w:p w14:paraId="19095C9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2A63B727" w14:textId="77777777" w:rsidTr="000C0883">
        <w:trPr>
          <w:trHeight w:val="20"/>
        </w:trPr>
        <w:tc>
          <w:tcPr>
            <w:tcW w:w="710" w:type="dxa"/>
            <w:noWrap/>
            <w:hideMark/>
          </w:tcPr>
          <w:p w14:paraId="67A9F135" w14:textId="702C43E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7D9775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Calvillo-Argüelles et al.</w:t>
            </w:r>
          </w:p>
        </w:tc>
        <w:tc>
          <w:tcPr>
            <w:tcW w:w="708" w:type="dxa"/>
            <w:noWrap/>
            <w:hideMark/>
          </w:tcPr>
          <w:p w14:paraId="36936EE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113103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L2017140669</w:t>
            </w:r>
          </w:p>
        </w:tc>
        <w:tc>
          <w:tcPr>
            <w:tcW w:w="4395" w:type="dxa"/>
            <w:noWrap/>
            <w:hideMark/>
          </w:tcPr>
          <w:p w14:paraId="636164C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706C74FE" w14:textId="77777777" w:rsidTr="000C0883">
        <w:trPr>
          <w:trHeight w:val="20"/>
        </w:trPr>
        <w:tc>
          <w:tcPr>
            <w:tcW w:w="710" w:type="dxa"/>
            <w:noWrap/>
            <w:hideMark/>
          </w:tcPr>
          <w:p w14:paraId="4E7627FC" w14:textId="394D0C4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2</w:t>
            </w:r>
            <w:r w:rsidRPr="00736E74">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25E8E01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Cao et al.</w:t>
            </w:r>
          </w:p>
        </w:tc>
        <w:tc>
          <w:tcPr>
            <w:tcW w:w="708" w:type="dxa"/>
            <w:noWrap/>
            <w:hideMark/>
          </w:tcPr>
          <w:p w14:paraId="71E8A6C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0552AF0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L619301456</w:t>
            </w:r>
          </w:p>
        </w:tc>
        <w:tc>
          <w:tcPr>
            <w:tcW w:w="4395" w:type="dxa"/>
            <w:noWrap/>
            <w:hideMark/>
          </w:tcPr>
          <w:p w14:paraId="50127DA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736E74" w14:paraId="30BAAA75" w14:textId="77777777" w:rsidTr="000C0883">
        <w:trPr>
          <w:trHeight w:val="20"/>
        </w:trPr>
        <w:tc>
          <w:tcPr>
            <w:tcW w:w="710" w:type="dxa"/>
            <w:noWrap/>
            <w:hideMark/>
          </w:tcPr>
          <w:p w14:paraId="0BD12CFD" w14:textId="174420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3</w:t>
            </w:r>
            <w:r w:rsidRPr="00736E74">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72B78A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Capelli et al.</w:t>
            </w:r>
          </w:p>
        </w:tc>
        <w:tc>
          <w:tcPr>
            <w:tcW w:w="708" w:type="dxa"/>
            <w:noWrap/>
            <w:hideMark/>
          </w:tcPr>
          <w:p w14:paraId="065C557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F47A7C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32297279</w:t>
            </w:r>
          </w:p>
        </w:tc>
        <w:tc>
          <w:tcPr>
            <w:tcW w:w="4395" w:type="dxa"/>
            <w:noWrap/>
            <w:hideMark/>
          </w:tcPr>
          <w:p w14:paraId="1AFB2B5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 xml:space="preserve">treatment; use of </w:t>
            </w:r>
            <w:proofErr w:type="spellStart"/>
            <w:r w:rsidRPr="00736E74">
              <w:rPr>
                <w:rFonts w:asciiTheme="majorHAnsi" w:eastAsia="Times New Roman" w:hAnsiTheme="majorHAnsi" w:cstheme="majorHAnsi"/>
                <w:color w:val="000000"/>
                <w:sz w:val="12"/>
                <w:szCs w:val="12"/>
                <w:lang w:val="en-US" w:eastAsia="nl-NL"/>
              </w:rPr>
              <w:t>amifostine</w:t>
            </w:r>
            <w:proofErr w:type="spellEnd"/>
          </w:p>
        </w:tc>
      </w:tr>
      <w:tr w:rsidR="00623A7C" w:rsidRPr="0054769D" w14:paraId="528937DC" w14:textId="77777777" w:rsidTr="000C0883">
        <w:trPr>
          <w:trHeight w:val="20"/>
        </w:trPr>
        <w:tc>
          <w:tcPr>
            <w:tcW w:w="710" w:type="dxa"/>
            <w:noWrap/>
            <w:hideMark/>
          </w:tcPr>
          <w:p w14:paraId="042A1C08" w14:textId="6FF95D7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2E3C04">
              <w:rPr>
                <w:rFonts w:asciiTheme="majorHAnsi" w:eastAsia="Times New Roman" w:hAnsiTheme="majorHAnsi" w:cstheme="majorHAnsi"/>
                <w:color w:val="000000"/>
                <w:sz w:val="12"/>
                <w:szCs w:val="12"/>
                <w:lang w:val="en-US" w:eastAsia="nl-NL"/>
              </w:rPr>
              <w:t>3</w:t>
            </w:r>
            <w:r w:rsidRPr="00736E74">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5E8203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Carella et al.</w:t>
            </w:r>
          </w:p>
        </w:tc>
        <w:tc>
          <w:tcPr>
            <w:tcW w:w="708" w:type="dxa"/>
            <w:noWrap/>
            <w:hideMark/>
          </w:tcPr>
          <w:p w14:paraId="3CE0241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7DD5EAC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L21128322</w:t>
            </w:r>
          </w:p>
        </w:tc>
        <w:tc>
          <w:tcPr>
            <w:tcW w:w="4395" w:type="dxa"/>
            <w:noWrap/>
            <w:hideMark/>
          </w:tcPr>
          <w:p w14:paraId="129E009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785FFD" w:rsidRPr="0054769D" w14:paraId="0F0681B7" w14:textId="77777777" w:rsidTr="000C0883">
        <w:trPr>
          <w:trHeight w:val="20"/>
        </w:trPr>
        <w:tc>
          <w:tcPr>
            <w:tcW w:w="710" w:type="dxa"/>
            <w:noWrap/>
          </w:tcPr>
          <w:p w14:paraId="524B85F0" w14:textId="5FACF50A" w:rsidR="00785FFD" w:rsidRPr="00736E74" w:rsidRDefault="002E3C04"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132</w:t>
            </w:r>
          </w:p>
        </w:tc>
        <w:tc>
          <w:tcPr>
            <w:tcW w:w="1701" w:type="dxa"/>
            <w:shd w:val="clear" w:color="auto" w:fill="auto"/>
            <w:noWrap/>
          </w:tcPr>
          <w:p w14:paraId="365E1FDB" w14:textId="2C15EA31" w:rsidR="00785FFD" w:rsidRPr="00736E74" w:rsidRDefault="00785FF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Carella et al.</w:t>
            </w:r>
          </w:p>
        </w:tc>
        <w:tc>
          <w:tcPr>
            <w:tcW w:w="708" w:type="dxa"/>
            <w:noWrap/>
          </w:tcPr>
          <w:p w14:paraId="53F8DBF7" w14:textId="26319F0C" w:rsidR="00785FFD" w:rsidRPr="00736E74" w:rsidRDefault="00785FF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1987</w:t>
            </w:r>
          </w:p>
        </w:tc>
        <w:tc>
          <w:tcPr>
            <w:tcW w:w="1701" w:type="dxa"/>
            <w:noWrap/>
          </w:tcPr>
          <w:p w14:paraId="0D1B708B" w14:textId="4F16E6B7" w:rsidR="00785FFD" w:rsidRPr="00736E74" w:rsidRDefault="002E3C04" w:rsidP="00623A7C">
            <w:pPr>
              <w:rPr>
                <w:rFonts w:asciiTheme="majorHAnsi" w:eastAsia="Times New Roman" w:hAnsiTheme="majorHAnsi" w:cstheme="majorHAnsi"/>
                <w:color w:val="000000"/>
                <w:sz w:val="12"/>
                <w:szCs w:val="12"/>
                <w:lang w:val="en-US" w:eastAsia="nl-NL"/>
              </w:rPr>
            </w:pPr>
            <w:r w:rsidRPr="002E3C04">
              <w:rPr>
                <w:rFonts w:asciiTheme="majorHAnsi" w:eastAsia="Times New Roman" w:hAnsiTheme="majorHAnsi" w:cstheme="majorHAnsi"/>
                <w:color w:val="000000"/>
                <w:sz w:val="12"/>
                <w:szCs w:val="12"/>
                <w:lang w:val="en-US" w:eastAsia="nl-NL"/>
              </w:rPr>
              <w:t>3480803</w:t>
            </w:r>
          </w:p>
        </w:tc>
        <w:tc>
          <w:tcPr>
            <w:tcW w:w="4395" w:type="dxa"/>
            <w:noWrap/>
          </w:tcPr>
          <w:p w14:paraId="70B947DB" w14:textId="07AB055A" w:rsidR="00785FFD" w:rsidRPr="00736E74" w:rsidRDefault="00785FF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1AAFD3F3" w14:textId="77777777" w:rsidTr="000C0883">
        <w:trPr>
          <w:trHeight w:val="20"/>
        </w:trPr>
        <w:tc>
          <w:tcPr>
            <w:tcW w:w="710" w:type="dxa"/>
            <w:noWrap/>
            <w:hideMark/>
          </w:tcPr>
          <w:p w14:paraId="7530C3B1" w14:textId="089C0EB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350147">
              <w:rPr>
                <w:rFonts w:asciiTheme="majorHAnsi" w:eastAsia="Times New Roman" w:hAnsiTheme="majorHAnsi" w:cstheme="majorHAnsi"/>
                <w:color w:val="000000"/>
                <w:sz w:val="12"/>
                <w:szCs w:val="12"/>
                <w:lang w:val="en-US" w:eastAsia="nl-NL"/>
              </w:rPr>
              <w:t>33</w:t>
            </w:r>
          </w:p>
        </w:tc>
        <w:tc>
          <w:tcPr>
            <w:tcW w:w="1701" w:type="dxa"/>
            <w:shd w:val="clear" w:color="auto" w:fill="auto"/>
            <w:noWrap/>
            <w:hideMark/>
          </w:tcPr>
          <w:p w14:paraId="6AD0562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Carey et al.</w:t>
            </w:r>
          </w:p>
        </w:tc>
        <w:tc>
          <w:tcPr>
            <w:tcW w:w="708" w:type="dxa"/>
            <w:noWrap/>
            <w:hideMark/>
          </w:tcPr>
          <w:p w14:paraId="55863C4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1975</w:t>
            </w:r>
          </w:p>
        </w:tc>
        <w:tc>
          <w:tcPr>
            <w:tcW w:w="1701" w:type="dxa"/>
            <w:noWrap/>
            <w:hideMark/>
          </w:tcPr>
          <w:p w14:paraId="19C38AD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1059499</w:t>
            </w:r>
          </w:p>
        </w:tc>
        <w:tc>
          <w:tcPr>
            <w:tcW w:w="4395" w:type="dxa"/>
            <w:noWrap/>
            <w:hideMark/>
          </w:tcPr>
          <w:p w14:paraId="7DB16D0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APL included</w:t>
            </w:r>
          </w:p>
        </w:tc>
      </w:tr>
      <w:tr w:rsidR="00623A7C" w:rsidRPr="0054769D" w14:paraId="21B06438" w14:textId="77777777" w:rsidTr="000C0883">
        <w:trPr>
          <w:trHeight w:val="20"/>
        </w:trPr>
        <w:tc>
          <w:tcPr>
            <w:tcW w:w="710" w:type="dxa"/>
            <w:noWrap/>
            <w:hideMark/>
          </w:tcPr>
          <w:p w14:paraId="6662CC3E" w14:textId="3683AE0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350147">
              <w:rPr>
                <w:rFonts w:asciiTheme="majorHAnsi" w:eastAsia="Times New Roman" w:hAnsiTheme="majorHAnsi" w:cstheme="majorHAnsi"/>
                <w:color w:val="000000"/>
                <w:sz w:val="12"/>
                <w:szCs w:val="12"/>
                <w:lang w:val="en-US" w:eastAsia="nl-NL"/>
              </w:rPr>
              <w:t>34</w:t>
            </w:r>
          </w:p>
        </w:tc>
        <w:tc>
          <w:tcPr>
            <w:tcW w:w="1701" w:type="dxa"/>
            <w:shd w:val="clear" w:color="auto" w:fill="auto"/>
            <w:noWrap/>
            <w:hideMark/>
          </w:tcPr>
          <w:p w14:paraId="774264D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Cascino et al.</w:t>
            </w:r>
          </w:p>
        </w:tc>
        <w:tc>
          <w:tcPr>
            <w:tcW w:w="708" w:type="dxa"/>
            <w:noWrap/>
            <w:hideMark/>
          </w:tcPr>
          <w:p w14:paraId="4923E2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0B42FB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L2003561210</w:t>
            </w:r>
          </w:p>
        </w:tc>
        <w:tc>
          <w:tcPr>
            <w:tcW w:w="4395" w:type="dxa"/>
            <w:noWrap/>
            <w:hideMark/>
          </w:tcPr>
          <w:p w14:paraId="1B97980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623A7C" w:rsidRPr="0054769D" w14:paraId="395918F7" w14:textId="77777777" w:rsidTr="000C0883">
        <w:trPr>
          <w:trHeight w:val="20"/>
        </w:trPr>
        <w:tc>
          <w:tcPr>
            <w:tcW w:w="710" w:type="dxa"/>
            <w:noWrap/>
            <w:hideMark/>
          </w:tcPr>
          <w:p w14:paraId="07017A3F" w14:textId="078CDCA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350147">
              <w:rPr>
                <w:rFonts w:asciiTheme="majorHAnsi" w:eastAsia="Times New Roman" w:hAnsiTheme="majorHAnsi" w:cstheme="majorHAnsi"/>
                <w:color w:val="000000"/>
                <w:sz w:val="12"/>
                <w:szCs w:val="12"/>
                <w:lang w:val="en-US" w:eastAsia="nl-NL"/>
              </w:rPr>
              <w:t>35</w:t>
            </w:r>
          </w:p>
        </w:tc>
        <w:tc>
          <w:tcPr>
            <w:tcW w:w="1701" w:type="dxa"/>
            <w:shd w:val="clear" w:color="auto" w:fill="auto"/>
            <w:noWrap/>
            <w:hideMark/>
          </w:tcPr>
          <w:p w14:paraId="5EBB801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Case et al.</w:t>
            </w:r>
          </w:p>
        </w:tc>
        <w:tc>
          <w:tcPr>
            <w:tcW w:w="708" w:type="dxa"/>
            <w:noWrap/>
            <w:hideMark/>
          </w:tcPr>
          <w:p w14:paraId="5A2CDEB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0668B5B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3479891</w:t>
            </w:r>
          </w:p>
        </w:tc>
        <w:tc>
          <w:tcPr>
            <w:tcW w:w="4395" w:type="dxa"/>
            <w:noWrap/>
            <w:hideMark/>
          </w:tcPr>
          <w:p w14:paraId="7A0F55B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8D1238" w:rsidRPr="0054769D" w14:paraId="2E042BC5" w14:textId="77777777" w:rsidTr="000C0883">
        <w:trPr>
          <w:trHeight w:val="20"/>
        </w:trPr>
        <w:tc>
          <w:tcPr>
            <w:tcW w:w="710" w:type="dxa"/>
            <w:noWrap/>
          </w:tcPr>
          <w:p w14:paraId="109E1B10" w14:textId="57D29FFF" w:rsidR="008D1238" w:rsidRPr="00736E74" w:rsidRDefault="00350147"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136</w:t>
            </w:r>
          </w:p>
        </w:tc>
        <w:tc>
          <w:tcPr>
            <w:tcW w:w="1701" w:type="dxa"/>
            <w:shd w:val="clear" w:color="auto" w:fill="auto"/>
            <w:noWrap/>
          </w:tcPr>
          <w:p w14:paraId="1C80F913" w14:textId="27255AF3" w:rsidR="008D1238" w:rsidRPr="00736E74" w:rsidRDefault="008D1238" w:rsidP="00623A7C">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Cassileth</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1AE01397" w14:textId="1CF069F8" w:rsidR="008D1238" w:rsidRPr="00736E74" w:rsidRDefault="008D123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2005</w:t>
            </w:r>
          </w:p>
        </w:tc>
        <w:tc>
          <w:tcPr>
            <w:tcW w:w="1701" w:type="dxa"/>
            <w:noWrap/>
          </w:tcPr>
          <w:p w14:paraId="215C387C" w14:textId="5D039A75" w:rsidR="008D1238" w:rsidRPr="00736E74" w:rsidRDefault="00350147" w:rsidP="00623A7C">
            <w:pPr>
              <w:rPr>
                <w:rFonts w:asciiTheme="majorHAnsi" w:eastAsia="Times New Roman" w:hAnsiTheme="majorHAnsi" w:cstheme="majorHAnsi"/>
                <w:color w:val="000000"/>
                <w:sz w:val="12"/>
                <w:szCs w:val="12"/>
                <w:lang w:val="en-US" w:eastAsia="nl-NL"/>
              </w:rPr>
            </w:pPr>
            <w:r w:rsidRPr="00350147">
              <w:rPr>
                <w:rFonts w:asciiTheme="majorHAnsi" w:eastAsia="Times New Roman" w:hAnsiTheme="majorHAnsi" w:cstheme="majorHAnsi"/>
                <w:color w:val="000000"/>
                <w:sz w:val="12"/>
                <w:szCs w:val="12"/>
                <w:lang w:val="en-US" w:eastAsia="nl-NL"/>
              </w:rPr>
              <w:t>15621781</w:t>
            </w:r>
          </w:p>
        </w:tc>
        <w:tc>
          <w:tcPr>
            <w:tcW w:w="4395" w:type="dxa"/>
            <w:noWrap/>
          </w:tcPr>
          <w:p w14:paraId="69EFC277" w14:textId="6CEB64D1" w:rsidR="008D1238" w:rsidRPr="00736E74" w:rsidRDefault="008D123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33643161" w14:textId="77777777" w:rsidTr="000C0883">
        <w:trPr>
          <w:trHeight w:val="20"/>
        </w:trPr>
        <w:tc>
          <w:tcPr>
            <w:tcW w:w="710" w:type="dxa"/>
            <w:noWrap/>
            <w:hideMark/>
          </w:tcPr>
          <w:p w14:paraId="2A1F8563" w14:textId="5FE6751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350147">
              <w:rPr>
                <w:rFonts w:asciiTheme="majorHAnsi" w:eastAsia="Times New Roman" w:hAnsiTheme="majorHAnsi" w:cstheme="majorHAnsi"/>
                <w:color w:val="000000"/>
                <w:sz w:val="12"/>
                <w:szCs w:val="12"/>
                <w:lang w:val="en-US" w:eastAsia="nl-NL"/>
              </w:rPr>
              <w:t>37</w:t>
            </w:r>
          </w:p>
        </w:tc>
        <w:tc>
          <w:tcPr>
            <w:tcW w:w="1701" w:type="dxa"/>
            <w:shd w:val="clear" w:color="auto" w:fill="auto"/>
            <w:noWrap/>
            <w:hideMark/>
          </w:tcPr>
          <w:p w14:paraId="164CEFA6"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Cassileth</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0926E2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2C978B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L28550689</w:t>
            </w:r>
          </w:p>
        </w:tc>
        <w:tc>
          <w:tcPr>
            <w:tcW w:w="4395" w:type="dxa"/>
            <w:noWrap/>
            <w:hideMark/>
          </w:tcPr>
          <w:p w14:paraId="4CD5713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455D8AEC" w14:textId="77777777" w:rsidTr="000C0883">
        <w:trPr>
          <w:trHeight w:val="20"/>
        </w:trPr>
        <w:tc>
          <w:tcPr>
            <w:tcW w:w="710" w:type="dxa"/>
            <w:noWrap/>
            <w:hideMark/>
          </w:tcPr>
          <w:p w14:paraId="25C72224" w14:textId="3E9B573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38</w:t>
            </w:r>
          </w:p>
        </w:tc>
        <w:tc>
          <w:tcPr>
            <w:tcW w:w="1701" w:type="dxa"/>
            <w:shd w:val="clear" w:color="auto" w:fill="auto"/>
            <w:noWrap/>
            <w:hideMark/>
          </w:tcPr>
          <w:p w14:paraId="637598F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Castagnola et al.</w:t>
            </w:r>
          </w:p>
        </w:tc>
        <w:tc>
          <w:tcPr>
            <w:tcW w:w="708" w:type="dxa"/>
            <w:noWrap/>
            <w:hideMark/>
          </w:tcPr>
          <w:p w14:paraId="317B20E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5BAA864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L32515047</w:t>
            </w:r>
          </w:p>
        </w:tc>
        <w:tc>
          <w:tcPr>
            <w:tcW w:w="4395" w:type="dxa"/>
            <w:noWrap/>
            <w:hideMark/>
          </w:tcPr>
          <w:p w14:paraId="37EE206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37C16D4E" w14:textId="77777777" w:rsidTr="000C0883">
        <w:trPr>
          <w:trHeight w:val="20"/>
        </w:trPr>
        <w:tc>
          <w:tcPr>
            <w:tcW w:w="710" w:type="dxa"/>
            <w:noWrap/>
            <w:hideMark/>
          </w:tcPr>
          <w:p w14:paraId="30A75D79" w14:textId="6D44D35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39</w:t>
            </w:r>
          </w:p>
        </w:tc>
        <w:tc>
          <w:tcPr>
            <w:tcW w:w="1701" w:type="dxa"/>
            <w:shd w:val="clear" w:color="auto" w:fill="auto"/>
            <w:noWrap/>
            <w:hideMark/>
          </w:tcPr>
          <w:p w14:paraId="1FB9A75A"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Castaigne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055EA9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6B161E0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L39331849</w:t>
            </w:r>
          </w:p>
        </w:tc>
        <w:tc>
          <w:tcPr>
            <w:tcW w:w="4395" w:type="dxa"/>
            <w:noWrap/>
            <w:hideMark/>
          </w:tcPr>
          <w:p w14:paraId="4A8A53E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3003C340" w14:textId="77777777" w:rsidTr="000C0883">
        <w:trPr>
          <w:trHeight w:val="20"/>
        </w:trPr>
        <w:tc>
          <w:tcPr>
            <w:tcW w:w="710" w:type="dxa"/>
            <w:noWrap/>
            <w:hideMark/>
          </w:tcPr>
          <w:p w14:paraId="128B1F82" w14:textId="3194227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7E446D5A"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Castaigne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2241F9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EDBB98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L51947545</w:t>
            </w:r>
          </w:p>
        </w:tc>
        <w:tc>
          <w:tcPr>
            <w:tcW w:w="4395" w:type="dxa"/>
            <w:noWrap/>
            <w:hideMark/>
          </w:tcPr>
          <w:p w14:paraId="2E69E85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6BE1AAC5" w14:textId="77777777" w:rsidTr="000C0883">
        <w:trPr>
          <w:trHeight w:val="20"/>
        </w:trPr>
        <w:tc>
          <w:tcPr>
            <w:tcW w:w="710" w:type="dxa"/>
            <w:noWrap/>
            <w:hideMark/>
          </w:tcPr>
          <w:p w14:paraId="1B664013" w14:textId="15084F6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41</w:t>
            </w:r>
          </w:p>
        </w:tc>
        <w:tc>
          <w:tcPr>
            <w:tcW w:w="1701" w:type="dxa"/>
            <w:shd w:val="clear" w:color="auto" w:fill="auto"/>
            <w:noWrap/>
            <w:hideMark/>
          </w:tcPr>
          <w:p w14:paraId="3CB4D9D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Castaneda-Avila et al.</w:t>
            </w:r>
          </w:p>
        </w:tc>
        <w:tc>
          <w:tcPr>
            <w:tcW w:w="708" w:type="dxa"/>
            <w:noWrap/>
            <w:hideMark/>
          </w:tcPr>
          <w:p w14:paraId="0116DFA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58E165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L2019312747</w:t>
            </w:r>
          </w:p>
        </w:tc>
        <w:tc>
          <w:tcPr>
            <w:tcW w:w="4395" w:type="dxa"/>
            <w:noWrap/>
            <w:hideMark/>
          </w:tcPr>
          <w:p w14:paraId="16FC65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41249AA" w14:textId="77777777" w:rsidTr="000C0883">
        <w:trPr>
          <w:trHeight w:val="20"/>
        </w:trPr>
        <w:tc>
          <w:tcPr>
            <w:tcW w:w="710" w:type="dxa"/>
            <w:noWrap/>
            <w:hideMark/>
          </w:tcPr>
          <w:p w14:paraId="4B613E2D" w14:textId="04ACDE8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6C9B32D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Castellino et al.</w:t>
            </w:r>
          </w:p>
        </w:tc>
        <w:tc>
          <w:tcPr>
            <w:tcW w:w="708" w:type="dxa"/>
            <w:noWrap/>
            <w:hideMark/>
          </w:tcPr>
          <w:p w14:paraId="18FB456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7AA2DA8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L350234258</w:t>
            </w:r>
          </w:p>
        </w:tc>
        <w:tc>
          <w:tcPr>
            <w:tcW w:w="4395" w:type="dxa"/>
            <w:noWrap/>
            <w:hideMark/>
          </w:tcPr>
          <w:p w14:paraId="54A68A3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54769D" w14:paraId="4CAC5DFE" w14:textId="77777777" w:rsidTr="000C0883">
        <w:trPr>
          <w:trHeight w:val="20"/>
        </w:trPr>
        <w:tc>
          <w:tcPr>
            <w:tcW w:w="710" w:type="dxa"/>
            <w:noWrap/>
            <w:hideMark/>
          </w:tcPr>
          <w:p w14:paraId="1CA0A9C5" w14:textId="19160F5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5A9DA81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Cesaro et al.</w:t>
            </w:r>
          </w:p>
        </w:tc>
        <w:tc>
          <w:tcPr>
            <w:tcW w:w="708" w:type="dxa"/>
            <w:noWrap/>
            <w:hideMark/>
          </w:tcPr>
          <w:p w14:paraId="6D460C5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33542FD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L32725713</w:t>
            </w:r>
          </w:p>
        </w:tc>
        <w:tc>
          <w:tcPr>
            <w:tcW w:w="4395" w:type="dxa"/>
            <w:noWrap/>
            <w:hideMark/>
          </w:tcPr>
          <w:p w14:paraId="3FBCE51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27C5D219" w14:textId="77777777" w:rsidTr="000C0883">
        <w:trPr>
          <w:trHeight w:val="20"/>
        </w:trPr>
        <w:tc>
          <w:tcPr>
            <w:tcW w:w="710" w:type="dxa"/>
            <w:noWrap/>
            <w:hideMark/>
          </w:tcPr>
          <w:p w14:paraId="0B9EC88C" w14:textId="4E84BBC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65804C3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Chan et al.</w:t>
            </w:r>
          </w:p>
        </w:tc>
        <w:tc>
          <w:tcPr>
            <w:tcW w:w="708" w:type="dxa"/>
            <w:noWrap/>
            <w:hideMark/>
          </w:tcPr>
          <w:p w14:paraId="05F8E46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385DFD2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15352983</w:t>
            </w:r>
          </w:p>
        </w:tc>
        <w:tc>
          <w:tcPr>
            <w:tcW w:w="4395" w:type="dxa"/>
            <w:noWrap/>
            <w:hideMark/>
          </w:tcPr>
          <w:p w14:paraId="08C5CF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7CF06AF" w14:textId="77777777" w:rsidTr="000C0883">
        <w:trPr>
          <w:trHeight w:val="20"/>
        </w:trPr>
        <w:tc>
          <w:tcPr>
            <w:tcW w:w="710" w:type="dxa"/>
            <w:noWrap/>
            <w:hideMark/>
          </w:tcPr>
          <w:p w14:paraId="6B19C240" w14:textId="05E8EA7F"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45</w:t>
            </w:r>
          </w:p>
        </w:tc>
        <w:tc>
          <w:tcPr>
            <w:tcW w:w="1701" w:type="dxa"/>
            <w:shd w:val="clear" w:color="auto" w:fill="auto"/>
            <w:noWrap/>
            <w:hideMark/>
          </w:tcPr>
          <w:p w14:paraId="563E01CB"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Chanswangphuwana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3D79BF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188318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36117042</w:t>
            </w:r>
          </w:p>
        </w:tc>
        <w:tc>
          <w:tcPr>
            <w:tcW w:w="4395" w:type="dxa"/>
            <w:noWrap/>
            <w:hideMark/>
          </w:tcPr>
          <w:p w14:paraId="00E18C4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2C76358A" w14:textId="77777777" w:rsidTr="000C0883">
        <w:trPr>
          <w:trHeight w:val="20"/>
        </w:trPr>
        <w:tc>
          <w:tcPr>
            <w:tcW w:w="710" w:type="dxa"/>
            <w:noWrap/>
            <w:hideMark/>
          </w:tcPr>
          <w:p w14:paraId="0C405CB1" w14:textId="55B0160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46</w:t>
            </w:r>
          </w:p>
        </w:tc>
        <w:tc>
          <w:tcPr>
            <w:tcW w:w="1701" w:type="dxa"/>
            <w:shd w:val="clear" w:color="auto" w:fill="auto"/>
            <w:noWrap/>
            <w:hideMark/>
          </w:tcPr>
          <w:p w14:paraId="1C30AD9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Chaoui et al.</w:t>
            </w:r>
          </w:p>
        </w:tc>
        <w:tc>
          <w:tcPr>
            <w:tcW w:w="708" w:type="dxa"/>
            <w:noWrap/>
            <w:hideMark/>
          </w:tcPr>
          <w:p w14:paraId="127F878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417EA5C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L40227366</w:t>
            </w:r>
          </w:p>
        </w:tc>
        <w:tc>
          <w:tcPr>
            <w:tcW w:w="4395" w:type="dxa"/>
            <w:noWrap/>
            <w:hideMark/>
          </w:tcPr>
          <w:p w14:paraId="32A9859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623A7C" w:rsidRPr="0054769D" w14:paraId="35FA36F8" w14:textId="77777777" w:rsidTr="000C0883">
        <w:trPr>
          <w:trHeight w:val="20"/>
        </w:trPr>
        <w:tc>
          <w:tcPr>
            <w:tcW w:w="710" w:type="dxa"/>
            <w:noWrap/>
            <w:hideMark/>
          </w:tcPr>
          <w:p w14:paraId="4DF0C081" w14:textId="105DC6E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2815F8B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Chauncey et al.</w:t>
            </w:r>
          </w:p>
        </w:tc>
        <w:tc>
          <w:tcPr>
            <w:tcW w:w="708" w:type="dxa"/>
            <w:noWrap/>
            <w:hideMark/>
          </w:tcPr>
          <w:p w14:paraId="6DF46FB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556F498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19821823</w:t>
            </w:r>
          </w:p>
        </w:tc>
        <w:tc>
          <w:tcPr>
            <w:tcW w:w="4395" w:type="dxa"/>
            <w:noWrap/>
            <w:hideMark/>
          </w:tcPr>
          <w:p w14:paraId="2965805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607527C" w14:textId="77777777" w:rsidTr="000C0883">
        <w:trPr>
          <w:trHeight w:val="20"/>
        </w:trPr>
        <w:tc>
          <w:tcPr>
            <w:tcW w:w="710" w:type="dxa"/>
            <w:noWrap/>
            <w:hideMark/>
          </w:tcPr>
          <w:p w14:paraId="5B1B90FF" w14:textId="786A473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4B967CB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Chen et al.</w:t>
            </w:r>
          </w:p>
        </w:tc>
        <w:tc>
          <w:tcPr>
            <w:tcW w:w="708" w:type="dxa"/>
            <w:noWrap/>
            <w:hideMark/>
          </w:tcPr>
          <w:p w14:paraId="673BA93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76D84F7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29975953</w:t>
            </w:r>
          </w:p>
        </w:tc>
        <w:tc>
          <w:tcPr>
            <w:tcW w:w="4395" w:type="dxa"/>
            <w:noWrap/>
            <w:hideMark/>
          </w:tcPr>
          <w:p w14:paraId="636C8A6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623A7C" w:rsidRPr="0054769D" w14:paraId="5253CE8C" w14:textId="77777777" w:rsidTr="000C0883">
        <w:trPr>
          <w:trHeight w:val="20"/>
        </w:trPr>
        <w:tc>
          <w:tcPr>
            <w:tcW w:w="710" w:type="dxa"/>
            <w:noWrap/>
            <w:hideMark/>
          </w:tcPr>
          <w:p w14:paraId="71F4458C" w14:textId="194E2CA2"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431CF84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Chen et al.</w:t>
            </w:r>
          </w:p>
        </w:tc>
        <w:tc>
          <w:tcPr>
            <w:tcW w:w="708" w:type="dxa"/>
            <w:noWrap/>
            <w:hideMark/>
          </w:tcPr>
          <w:p w14:paraId="496DB5B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0E0822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33323826</w:t>
            </w:r>
          </w:p>
        </w:tc>
        <w:tc>
          <w:tcPr>
            <w:tcW w:w="4395" w:type="dxa"/>
            <w:noWrap/>
            <w:hideMark/>
          </w:tcPr>
          <w:p w14:paraId="0FEEAC4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4D06D079" w14:textId="77777777" w:rsidTr="000C0883">
        <w:trPr>
          <w:trHeight w:val="20"/>
        </w:trPr>
        <w:tc>
          <w:tcPr>
            <w:tcW w:w="710" w:type="dxa"/>
            <w:noWrap/>
            <w:hideMark/>
          </w:tcPr>
          <w:p w14:paraId="7427B7E2" w14:textId="172981F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32C64FF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Chen et al.</w:t>
            </w:r>
          </w:p>
        </w:tc>
        <w:tc>
          <w:tcPr>
            <w:tcW w:w="708" w:type="dxa"/>
            <w:noWrap/>
            <w:hideMark/>
          </w:tcPr>
          <w:p w14:paraId="7CF5875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2554C8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L2003502163</w:t>
            </w:r>
          </w:p>
        </w:tc>
        <w:tc>
          <w:tcPr>
            <w:tcW w:w="4395" w:type="dxa"/>
            <w:noWrap/>
            <w:hideMark/>
          </w:tcPr>
          <w:p w14:paraId="4D6594B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3EC3329" w14:textId="77777777" w:rsidTr="000C0883">
        <w:trPr>
          <w:trHeight w:val="20"/>
        </w:trPr>
        <w:tc>
          <w:tcPr>
            <w:tcW w:w="710" w:type="dxa"/>
            <w:noWrap/>
            <w:hideMark/>
          </w:tcPr>
          <w:p w14:paraId="1978A14E" w14:textId="4A80A2E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43D0DDA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Chen et al.</w:t>
            </w:r>
          </w:p>
        </w:tc>
        <w:tc>
          <w:tcPr>
            <w:tcW w:w="708" w:type="dxa"/>
            <w:noWrap/>
            <w:hideMark/>
          </w:tcPr>
          <w:p w14:paraId="3ED4A2A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7E7140C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L620649171</w:t>
            </w:r>
          </w:p>
        </w:tc>
        <w:tc>
          <w:tcPr>
            <w:tcW w:w="4395" w:type="dxa"/>
            <w:noWrap/>
            <w:hideMark/>
          </w:tcPr>
          <w:p w14:paraId="59CEF72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333384F0" w14:textId="77777777" w:rsidTr="000C0883">
        <w:trPr>
          <w:trHeight w:val="20"/>
        </w:trPr>
        <w:tc>
          <w:tcPr>
            <w:tcW w:w="710" w:type="dxa"/>
            <w:noWrap/>
            <w:hideMark/>
          </w:tcPr>
          <w:p w14:paraId="47739B3D" w14:textId="7783596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39174A0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Chen et al.</w:t>
            </w:r>
          </w:p>
        </w:tc>
        <w:tc>
          <w:tcPr>
            <w:tcW w:w="708" w:type="dxa"/>
            <w:noWrap/>
            <w:hideMark/>
          </w:tcPr>
          <w:p w14:paraId="4D7ECFD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4F8764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L611566394</w:t>
            </w:r>
          </w:p>
        </w:tc>
        <w:tc>
          <w:tcPr>
            <w:tcW w:w="4395" w:type="dxa"/>
            <w:noWrap/>
            <w:hideMark/>
          </w:tcPr>
          <w:p w14:paraId="1ADD347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D45D788" w14:textId="77777777" w:rsidTr="000C0883">
        <w:trPr>
          <w:trHeight w:val="20"/>
        </w:trPr>
        <w:tc>
          <w:tcPr>
            <w:tcW w:w="710" w:type="dxa"/>
            <w:noWrap/>
            <w:hideMark/>
          </w:tcPr>
          <w:p w14:paraId="5A7FC9BF" w14:textId="0E418D3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736B8711"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Chessells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F2979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7526498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L34537548</w:t>
            </w:r>
          </w:p>
        </w:tc>
        <w:tc>
          <w:tcPr>
            <w:tcW w:w="4395" w:type="dxa"/>
            <w:noWrap/>
            <w:hideMark/>
          </w:tcPr>
          <w:p w14:paraId="58DEFAB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0D58915F" w14:textId="77777777" w:rsidTr="000C0883">
        <w:trPr>
          <w:trHeight w:val="20"/>
        </w:trPr>
        <w:tc>
          <w:tcPr>
            <w:tcW w:w="710" w:type="dxa"/>
            <w:noWrap/>
            <w:hideMark/>
          </w:tcPr>
          <w:p w14:paraId="7B6A896B" w14:textId="0EDC9C7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4126C86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Chim et al.</w:t>
            </w:r>
          </w:p>
        </w:tc>
        <w:tc>
          <w:tcPr>
            <w:tcW w:w="708" w:type="dxa"/>
            <w:noWrap/>
            <w:hideMark/>
          </w:tcPr>
          <w:p w14:paraId="07E20A7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05B8D0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L29530191</w:t>
            </w:r>
          </w:p>
        </w:tc>
        <w:tc>
          <w:tcPr>
            <w:tcW w:w="4395" w:type="dxa"/>
            <w:noWrap/>
            <w:hideMark/>
          </w:tcPr>
          <w:p w14:paraId="1E35B47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long-term toxicity outcomes reported</w:t>
            </w:r>
          </w:p>
        </w:tc>
      </w:tr>
      <w:tr w:rsidR="00623A7C" w:rsidRPr="0054769D" w14:paraId="5F8491CE" w14:textId="77777777" w:rsidTr="000C0883">
        <w:trPr>
          <w:trHeight w:val="20"/>
        </w:trPr>
        <w:tc>
          <w:tcPr>
            <w:tcW w:w="710" w:type="dxa"/>
            <w:noWrap/>
            <w:hideMark/>
          </w:tcPr>
          <w:p w14:paraId="19CDAB14" w14:textId="094F42B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0228CF4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Choi et al.</w:t>
            </w:r>
          </w:p>
        </w:tc>
        <w:tc>
          <w:tcPr>
            <w:tcW w:w="708" w:type="dxa"/>
            <w:noWrap/>
            <w:hideMark/>
          </w:tcPr>
          <w:p w14:paraId="72A45BF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2668DAA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29544132</w:t>
            </w:r>
          </w:p>
        </w:tc>
        <w:tc>
          <w:tcPr>
            <w:tcW w:w="4395" w:type="dxa"/>
            <w:noWrap/>
            <w:hideMark/>
          </w:tcPr>
          <w:p w14:paraId="1F9984B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A863EE2" w14:textId="77777777" w:rsidTr="000C0883">
        <w:trPr>
          <w:trHeight w:val="20"/>
        </w:trPr>
        <w:tc>
          <w:tcPr>
            <w:tcW w:w="710" w:type="dxa"/>
            <w:noWrap/>
            <w:hideMark/>
          </w:tcPr>
          <w:p w14:paraId="7BDA7050" w14:textId="6ADFB545"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06139D2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Choi et al.</w:t>
            </w:r>
          </w:p>
        </w:tc>
        <w:tc>
          <w:tcPr>
            <w:tcW w:w="708" w:type="dxa"/>
            <w:noWrap/>
            <w:hideMark/>
          </w:tcPr>
          <w:p w14:paraId="3980D72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ECBDCC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30879987</w:t>
            </w:r>
          </w:p>
        </w:tc>
        <w:tc>
          <w:tcPr>
            <w:tcW w:w="4395" w:type="dxa"/>
            <w:noWrap/>
            <w:hideMark/>
          </w:tcPr>
          <w:p w14:paraId="0DE1625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86D2769" w14:textId="77777777" w:rsidTr="000C0883">
        <w:trPr>
          <w:trHeight w:val="20"/>
        </w:trPr>
        <w:tc>
          <w:tcPr>
            <w:tcW w:w="710" w:type="dxa"/>
            <w:noWrap/>
            <w:hideMark/>
          </w:tcPr>
          <w:p w14:paraId="2B271C13" w14:textId="19C7A22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166CD2A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Choi et al.</w:t>
            </w:r>
          </w:p>
        </w:tc>
        <w:tc>
          <w:tcPr>
            <w:tcW w:w="708" w:type="dxa"/>
            <w:noWrap/>
            <w:hideMark/>
          </w:tcPr>
          <w:p w14:paraId="67DB258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5D3B1D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L2010611943</w:t>
            </w:r>
          </w:p>
        </w:tc>
        <w:tc>
          <w:tcPr>
            <w:tcW w:w="4395" w:type="dxa"/>
            <w:noWrap/>
            <w:hideMark/>
          </w:tcPr>
          <w:p w14:paraId="3FED94A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523E06C7" w14:textId="77777777" w:rsidTr="000C0883">
        <w:trPr>
          <w:trHeight w:val="20"/>
        </w:trPr>
        <w:tc>
          <w:tcPr>
            <w:tcW w:w="710" w:type="dxa"/>
            <w:noWrap/>
            <w:hideMark/>
          </w:tcPr>
          <w:p w14:paraId="2E8D9EF8" w14:textId="5E48B0D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467349">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0A184FF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Choi et al.</w:t>
            </w:r>
          </w:p>
        </w:tc>
        <w:tc>
          <w:tcPr>
            <w:tcW w:w="708" w:type="dxa"/>
            <w:noWrap/>
            <w:hideMark/>
          </w:tcPr>
          <w:p w14:paraId="61BF545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0414A47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L600299141</w:t>
            </w:r>
          </w:p>
        </w:tc>
        <w:tc>
          <w:tcPr>
            <w:tcW w:w="4395" w:type="dxa"/>
            <w:noWrap/>
            <w:hideMark/>
          </w:tcPr>
          <w:p w14:paraId="26F64E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F08CC" w:rsidRPr="0054769D" w14:paraId="48D085D6" w14:textId="77777777" w:rsidTr="000C0883">
        <w:trPr>
          <w:trHeight w:val="20"/>
        </w:trPr>
        <w:tc>
          <w:tcPr>
            <w:tcW w:w="710" w:type="dxa"/>
            <w:noWrap/>
          </w:tcPr>
          <w:p w14:paraId="66D8D7C4" w14:textId="0A97C622" w:rsidR="001F08CC" w:rsidRPr="00736E74" w:rsidRDefault="00467349"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159</w:t>
            </w:r>
          </w:p>
        </w:tc>
        <w:tc>
          <w:tcPr>
            <w:tcW w:w="1701" w:type="dxa"/>
            <w:shd w:val="clear" w:color="auto" w:fill="auto"/>
            <w:noWrap/>
          </w:tcPr>
          <w:p w14:paraId="27DA7769" w14:textId="1843AF7E" w:rsidR="001F08CC" w:rsidRPr="00736E74" w:rsidRDefault="001F08CC" w:rsidP="00623A7C">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Ciftciler</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0323BEA1" w14:textId="4C3A9B9C" w:rsidR="001F08CC" w:rsidRPr="00736E74" w:rsidRDefault="00444FA3"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2019</w:t>
            </w:r>
          </w:p>
        </w:tc>
        <w:tc>
          <w:tcPr>
            <w:tcW w:w="1701" w:type="dxa"/>
            <w:noWrap/>
          </w:tcPr>
          <w:p w14:paraId="0D54E4E8" w14:textId="6B22BEEE" w:rsidR="001F08CC" w:rsidRPr="00736E74" w:rsidRDefault="00467349"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31540855</w:t>
            </w:r>
          </w:p>
        </w:tc>
        <w:tc>
          <w:tcPr>
            <w:tcW w:w="4395" w:type="dxa"/>
            <w:noWrap/>
          </w:tcPr>
          <w:p w14:paraId="0CDE5787" w14:textId="7F707B6C" w:rsidR="001F08CC" w:rsidRPr="00736E74" w:rsidRDefault="00444FA3"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4982F5BC" w14:textId="77777777" w:rsidTr="000C0883">
        <w:trPr>
          <w:trHeight w:val="20"/>
        </w:trPr>
        <w:tc>
          <w:tcPr>
            <w:tcW w:w="710" w:type="dxa"/>
            <w:noWrap/>
            <w:hideMark/>
          </w:tcPr>
          <w:p w14:paraId="3096DABC" w14:textId="0062832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6D203D">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26521AF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Colovic</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6E23AB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FF28FE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L2002303575</w:t>
            </w:r>
          </w:p>
        </w:tc>
        <w:tc>
          <w:tcPr>
            <w:tcW w:w="4395" w:type="dxa"/>
            <w:noWrap/>
            <w:hideMark/>
          </w:tcPr>
          <w:p w14:paraId="3786CD6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86D0A8B" w14:textId="77777777" w:rsidTr="000C0883">
        <w:trPr>
          <w:trHeight w:val="20"/>
        </w:trPr>
        <w:tc>
          <w:tcPr>
            <w:tcW w:w="710" w:type="dxa"/>
            <w:noWrap/>
            <w:hideMark/>
          </w:tcPr>
          <w:p w14:paraId="4019F6CD" w14:textId="1016AE6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3F1DF79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Conde et al.</w:t>
            </w:r>
          </w:p>
        </w:tc>
        <w:tc>
          <w:tcPr>
            <w:tcW w:w="708" w:type="dxa"/>
            <w:noWrap/>
            <w:hideMark/>
          </w:tcPr>
          <w:p w14:paraId="7BAFD2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1988</w:t>
            </w:r>
          </w:p>
        </w:tc>
        <w:tc>
          <w:tcPr>
            <w:tcW w:w="1701" w:type="dxa"/>
            <w:noWrap/>
            <w:hideMark/>
          </w:tcPr>
          <w:p w14:paraId="231F6B1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L18078470</w:t>
            </w:r>
          </w:p>
        </w:tc>
        <w:tc>
          <w:tcPr>
            <w:tcW w:w="4395" w:type="dxa"/>
            <w:noWrap/>
            <w:hideMark/>
          </w:tcPr>
          <w:p w14:paraId="075BD0F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696148FB" w14:textId="77777777" w:rsidTr="000C0883">
        <w:trPr>
          <w:trHeight w:val="20"/>
        </w:trPr>
        <w:tc>
          <w:tcPr>
            <w:tcW w:w="710" w:type="dxa"/>
            <w:noWrap/>
            <w:hideMark/>
          </w:tcPr>
          <w:p w14:paraId="3A3A5CC6" w14:textId="423A3DFF"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6C05EF7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Conyers et al.</w:t>
            </w:r>
          </w:p>
        </w:tc>
        <w:tc>
          <w:tcPr>
            <w:tcW w:w="708" w:type="dxa"/>
            <w:noWrap/>
            <w:hideMark/>
          </w:tcPr>
          <w:p w14:paraId="3ABFC83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A71FF0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L618682002</w:t>
            </w:r>
          </w:p>
        </w:tc>
        <w:tc>
          <w:tcPr>
            <w:tcW w:w="4395" w:type="dxa"/>
            <w:noWrap/>
            <w:hideMark/>
          </w:tcPr>
          <w:p w14:paraId="3251060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08AE9240" w14:textId="77777777" w:rsidTr="000C0883">
        <w:trPr>
          <w:trHeight w:val="20"/>
        </w:trPr>
        <w:tc>
          <w:tcPr>
            <w:tcW w:w="710" w:type="dxa"/>
            <w:noWrap/>
            <w:hideMark/>
          </w:tcPr>
          <w:p w14:paraId="5439AA7C" w14:textId="779F5788"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434E4711"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Copplestone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D091FD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5217F5B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L19032262</w:t>
            </w:r>
          </w:p>
        </w:tc>
        <w:tc>
          <w:tcPr>
            <w:tcW w:w="4395" w:type="dxa"/>
            <w:noWrap/>
            <w:hideMark/>
          </w:tcPr>
          <w:p w14:paraId="7C3B440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7A9FDAB" w14:textId="77777777" w:rsidTr="000C0883">
        <w:trPr>
          <w:trHeight w:val="20"/>
        </w:trPr>
        <w:tc>
          <w:tcPr>
            <w:tcW w:w="710" w:type="dxa"/>
            <w:noWrap/>
            <w:hideMark/>
          </w:tcPr>
          <w:p w14:paraId="2C2D478A" w14:textId="7DD0E28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601E4C0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Cornelissen et al.</w:t>
            </w:r>
          </w:p>
        </w:tc>
        <w:tc>
          <w:tcPr>
            <w:tcW w:w="708" w:type="dxa"/>
            <w:noWrap/>
            <w:hideMark/>
          </w:tcPr>
          <w:p w14:paraId="0556982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66180F8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L365265699</w:t>
            </w:r>
          </w:p>
        </w:tc>
        <w:tc>
          <w:tcPr>
            <w:tcW w:w="4395" w:type="dxa"/>
            <w:noWrap/>
            <w:hideMark/>
          </w:tcPr>
          <w:p w14:paraId="44193F9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A78D0B2" w14:textId="77777777" w:rsidTr="000C0883">
        <w:trPr>
          <w:trHeight w:val="20"/>
        </w:trPr>
        <w:tc>
          <w:tcPr>
            <w:tcW w:w="710" w:type="dxa"/>
            <w:noWrap/>
            <w:hideMark/>
          </w:tcPr>
          <w:p w14:paraId="6F755339" w14:textId="13A369E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0306A43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Cortes et al.</w:t>
            </w:r>
          </w:p>
        </w:tc>
        <w:tc>
          <w:tcPr>
            <w:tcW w:w="708" w:type="dxa"/>
            <w:noWrap/>
            <w:hideMark/>
          </w:tcPr>
          <w:p w14:paraId="30D600F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1CF08FD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12599230</w:t>
            </w:r>
          </w:p>
        </w:tc>
        <w:tc>
          <w:tcPr>
            <w:tcW w:w="4395" w:type="dxa"/>
            <w:noWrap/>
            <w:hideMark/>
          </w:tcPr>
          <w:p w14:paraId="53CA7F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736E74" w14:paraId="24B22DD3" w14:textId="77777777" w:rsidTr="000C0883">
        <w:trPr>
          <w:trHeight w:val="20"/>
        </w:trPr>
        <w:tc>
          <w:tcPr>
            <w:tcW w:w="710" w:type="dxa"/>
            <w:noWrap/>
            <w:hideMark/>
          </w:tcPr>
          <w:p w14:paraId="27EAEE45" w14:textId="7D53E6C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66</w:t>
            </w:r>
          </w:p>
        </w:tc>
        <w:tc>
          <w:tcPr>
            <w:tcW w:w="1701" w:type="dxa"/>
            <w:shd w:val="clear" w:color="auto" w:fill="auto"/>
            <w:noWrap/>
            <w:hideMark/>
          </w:tcPr>
          <w:p w14:paraId="7AC389F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Cortes et al.</w:t>
            </w:r>
          </w:p>
        </w:tc>
        <w:tc>
          <w:tcPr>
            <w:tcW w:w="708" w:type="dxa"/>
            <w:noWrap/>
            <w:hideMark/>
          </w:tcPr>
          <w:p w14:paraId="3A9155E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7498373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31516032</w:t>
            </w:r>
          </w:p>
        </w:tc>
        <w:tc>
          <w:tcPr>
            <w:tcW w:w="4395" w:type="dxa"/>
            <w:noWrap/>
            <w:hideMark/>
          </w:tcPr>
          <w:p w14:paraId="0E8BCFD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study protocol</w:t>
            </w:r>
          </w:p>
        </w:tc>
      </w:tr>
      <w:tr w:rsidR="00623A7C" w:rsidRPr="0054769D" w14:paraId="3ACE43EF" w14:textId="77777777" w:rsidTr="000C0883">
        <w:trPr>
          <w:trHeight w:val="20"/>
        </w:trPr>
        <w:tc>
          <w:tcPr>
            <w:tcW w:w="710" w:type="dxa"/>
            <w:noWrap/>
            <w:hideMark/>
          </w:tcPr>
          <w:p w14:paraId="6294B7A4" w14:textId="3D2C880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7E55ED0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Cortes et al.</w:t>
            </w:r>
          </w:p>
        </w:tc>
        <w:tc>
          <w:tcPr>
            <w:tcW w:w="708" w:type="dxa"/>
            <w:noWrap/>
            <w:hideMark/>
          </w:tcPr>
          <w:p w14:paraId="41745A8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7C1AD1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L2019833598</w:t>
            </w:r>
          </w:p>
        </w:tc>
        <w:tc>
          <w:tcPr>
            <w:tcW w:w="4395" w:type="dxa"/>
            <w:noWrap/>
            <w:hideMark/>
          </w:tcPr>
          <w:p w14:paraId="4C1ACA4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623A7C" w:rsidRPr="0054769D" w14:paraId="3474BE1B" w14:textId="77777777" w:rsidTr="000C0883">
        <w:trPr>
          <w:trHeight w:val="20"/>
        </w:trPr>
        <w:tc>
          <w:tcPr>
            <w:tcW w:w="710" w:type="dxa"/>
            <w:noWrap/>
            <w:hideMark/>
          </w:tcPr>
          <w:p w14:paraId="1610E844" w14:textId="7D54350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68</w:t>
            </w:r>
          </w:p>
        </w:tc>
        <w:tc>
          <w:tcPr>
            <w:tcW w:w="1701" w:type="dxa"/>
            <w:shd w:val="clear" w:color="auto" w:fill="auto"/>
            <w:noWrap/>
            <w:hideMark/>
          </w:tcPr>
          <w:p w14:paraId="21AB344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Cortes et al.</w:t>
            </w:r>
          </w:p>
        </w:tc>
        <w:tc>
          <w:tcPr>
            <w:tcW w:w="708" w:type="dxa"/>
            <w:noWrap/>
            <w:hideMark/>
          </w:tcPr>
          <w:p w14:paraId="400124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6DEDF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L2013146498</w:t>
            </w:r>
          </w:p>
        </w:tc>
        <w:tc>
          <w:tcPr>
            <w:tcW w:w="4395" w:type="dxa"/>
            <w:noWrap/>
            <w:hideMark/>
          </w:tcPr>
          <w:p w14:paraId="2F24DE6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623A7C" w:rsidRPr="00736E74" w14:paraId="510DF092" w14:textId="77777777" w:rsidTr="000C0883">
        <w:trPr>
          <w:trHeight w:val="20"/>
        </w:trPr>
        <w:tc>
          <w:tcPr>
            <w:tcW w:w="710" w:type="dxa"/>
            <w:noWrap/>
            <w:hideMark/>
          </w:tcPr>
          <w:p w14:paraId="7DADDD7C" w14:textId="1B01BF6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1216C96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Cremer et al.</w:t>
            </w:r>
          </w:p>
        </w:tc>
        <w:tc>
          <w:tcPr>
            <w:tcW w:w="708" w:type="dxa"/>
            <w:noWrap/>
            <w:hideMark/>
          </w:tcPr>
          <w:p w14:paraId="0F39F2F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D2A2F6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L2024847885</w:t>
            </w:r>
          </w:p>
        </w:tc>
        <w:tc>
          <w:tcPr>
            <w:tcW w:w="4395" w:type="dxa"/>
            <w:noWrap/>
            <w:hideMark/>
          </w:tcPr>
          <w:p w14:paraId="1668E46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623A7C" w:rsidRPr="0054769D" w14:paraId="451457EE" w14:textId="77777777" w:rsidTr="000C0883">
        <w:trPr>
          <w:trHeight w:val="20"/>
        </w:trPr>
        <w:tc>
          <w:tcPr>
            <w:tcW w:w="710" w:type="dxa"/>
            <w:noWrap/>
            <w:hideMark/>
          </w:tcPr>
          <w:p w14:paraId="1ED2E5A3" w14:textId="0F060F5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1BC05477"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C7520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7460ABC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18076087</w:t>
            </w:r>
          </w:p>
        </w:tc>
        <w:tc>
          <w:tcPr>
            <w:tcW w:w="4395" w:type="dxa"/>
            <w:noWrap/>
            <w:hideMark/>
          </w:tcPr>
          <w:p w14:paraId="3BABB38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9A86CD0" w14:textId="77777777" w:rsidTr="000C0883">
        <w:trPr>
          <w:trHeight w:val="20"/>
        </w:trPr>
        <w:tc>
          <w:tcPr>
            <w:tcW w:w="710" w:type="dxa"/>
            <w:noWrap/>
            <w:hideMark/>
          </w:tcPr>
          <w:p w14:paraId="387E1D47" w14:textId="3F4770F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71</w:t>
            </w:r>
          </w:p>
        </w:tc>
        <w:tc>
          <w:tcPr>
            <w:tcW w:w="1701" w:type="dxa"/>
            <w:shd w:val="clear" w:color="auto" w:fill="auto"/>
            <w:noWrap/>
            <w:hideMark/>
          </w:tcPr>
          <w:p w14:paraId="59360223"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7FCCE4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08828AA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10673757</w:t>
            </w:r>
          </w:p>
        </w:tc>
        <w:tc>
          <w:tcPr>
            <w:tcW w:w="4395" w:type="dxa"/>
            <w:noWrap/>
            <w:hideMark/>
          </w:tcPr>
          <w:p w14:paraId="130D209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23A7C" w:rsidRPr="0054769D" w14:paraId="340D8670" w14:textId="77777777" w:rsidTr="000C0883">
        <w:trPr>
          <w:trHeight w:val="20"/>
        </w:trPr>
        <w:tc>
          <w:tcPr>
            <w:tcW w:w="710" w:type="dxa"/>
            <w:noWrap/>
            <w:hideMark/>
          </w:tcPr>
          <w:p w14:paraId="4D636298" w14:textId="74813E3F"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72</w:t>
            </w:r>
          </w:p>
        </w:tc>
        <w:tc>
          <w:tcPr>
            <w:tcW w:w="1701" w:type="dxa"/>
            <w:shd w:val="clear" w:color="auto" w:fill="auto"/>
            <w:noWrap/>
            <w:hideMark/>
          </w:tcPr>
          <w:p w14:paraId="78CA44F2"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2C3EF0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31B6985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2186819</w:t>
            </w:r>
          </w:p>
        </w:tc>
        <w:tc>
          <w:tcPr>
            <w:tcW w:w="4395" w:type="dxa"/>
            <w:noWrap/>
            <w:hideMark/>
          </w:tcPr>
          <w:p w14:paraId="4500356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736E74" w14:paraId="28A2E0D1" w14:textId="77777777" w:rsidTr="000C0883">
        <w:trPr>
          <w:trHeight w:val="20"/>
        </w:trPr>
        <w:tc>
          <w:tcPr>
            <w:tcW w:w="710" w:type="dxa"/>
            <w:noWrap/>
            <w:hideMark/>
          </w:tcPr>
          <w:p w14:paraId="05EB3E3F" w14:textId="19F3101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73</w:t>
            </w:r>
          </w:p>
        </w:tc>
        <w:tc>
          <w:tcPr>
            <w:tcW w:w="1701" w:type="dxa"/>
            <w:shd w:val="clear" w:color="auto" w:fill="auto"/>
            <w:noWrap/>
            <w:hideMark/>
          </w:tcPr>
          <w:p w14:paraId="2CBFBC46"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2A6848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937D4C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21968880</w:t>
            </w:r>
          </w:p>
        </w:tc>
        <w:tc>
          <w:tcPr>
            <w:tcW w:w="4395" w:type="dxa"/>
            <w:noWrap/>
            <w:hideMark/>
          </w:tcPr>
          <w:p w14:paraId="4DEA17E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623A7C" w:rsidRPr="0054769D" w14:paraId="611E8A72" w14:textId="77777777" w:rsidTr="000C0883">
        <w:trPr>
          <w:trHeight w:val="20"/>
        </w:trPr>
        <w:tc>
          <w:tcPr>
            <w:tcW w:w="710" w:type="dxa"/>
            <w:noWrap/>
            <w:hideMark/>
          </w:tcPr>
          <w:p w14:paraId="0B976FBF" w14:textId="63E295B8"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74</w:t>
            </w:r>
          </w:p>
        </w:tc>
        <w:tc>
          <w:tcPr>
            <w:tcW w:w="1701" w:type="dxa"/>
            <w:shd w:val="clear" w:color="auto" w:fill="auto"/>
            <w:noWrap/>
            <w:hideMark/>
          </w:tcPr>
          <w:p w14:paraId="4BA6A03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25E4A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0662EA9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16983120</w:t>
            </w:r>
          </w:p>
        </w:tc>
        <w:tc>
          <w:tcPr>
            <w:tcW w:w="4395" w:type="dxa"/>
            <w:noWrap/>
            <w:hideMark/>
          </w:tcPr>
          <w:p w14:paraId="1BCEA1B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1433A66E" w14:textId="77777777" w:rsidTr="000C0883">
        <w:trPr>
          <w:trHeight w:val="20"/>
        </w:trPr>
        <w:tc>
          <w:tcPr>
            <w:tcW w:w="710" w:type="dxa"/>
            <w:noWrap/>
            <w:hideMark/>
          </w:tcPr>
          <w:p w14:paraId="6BB2349E" w14:textId="69C1BC2A"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75</w:t>
            </w:r>
          </w:p>
        </w:tc>
        <w:tc>
          <w:tcPr>
            <w:tcW w:w="1701" w:type="dxa"/>
            <w:shd w:val="clear" w:color="auto" w:fill="auto"/>
            <w:noWrap/>
            <w:hideMark/>
          </w:tcPr>
          <w:p w14:paraId="2E997F3F"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1B3527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676EF95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15514380</w:t>
            </w:r>
          </w:p>
        </w:tc>
        <w:tc>
          <w:tcPr>
            <w:tcW w:w="4395" w:type="dxa"/>
            <w:noWrap/>
            <w:hideMark/>
          </w:tcPr>
          <w:p w14:paraId="275F75B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54769D" w14:paraId="0BD89B73" w14:textId="77777777" w:rsidTr="000C0883">
        <w:trPr>
          <w:trHeight w:val="20"/>
        </w:trPr>
        <w:tc>
          <w:tcPr>
            <w:tcW w:w="710" w:type="dxa"/>
            <w:noWrap/>
            <w:hideMark/>
          </w:tcPr>
          <w:p w14:paraId="1C847F3D" w14:textId="66EC20D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76</w:t>
            </w:r>
          </w:p>
        </w:tc>
        <w:tc>
          <w:tcPr>
            <w:tcW w:w="1701" w:type="dxa"/>
            <w:shd w:val="clear" w:color="auto" w:fill="auto"/>
            <w:noWrap/>
            <w:hideMark/>
          </w:tcPr>
          <w:p w14:paraId="22120042"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7A0A7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593AB3A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L362959620</w:t>
            </w:r>
          </w:p>
        </w:tc>
        <w:tc>
          <w:tcPr>
            <w:tcW w:w="4395" w:type="dxa"/>
            <w:noWrap/>
            <w:hideMark/>
          </w:tcPr>
          <w:p w14:paraId="3C0AF7F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38BEE427" w14:textId="77777777" w:rsidTr="000C0883">
        <w:trPr>
          <w:trHeight w:val="20"/>
        </w:trPr>
        <w:tc>
          <w:tcPr>
            <w:tcW w:w="710" w:type="dxa"/>
            <w:noWrap/>
            <w:hideMark/>
          </w:tcPr>
          <w:p w14:paraId="0FD04BE5" w14:textId="7FC2ED4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77</w:t>
            </w:r>
          </w:p>
        </w:tc>
        <w:tc>
          <w:tcPr>
            <w:tcW w:w="1701" w:type="dxa"/>
            <w:shd w:val="clear" w:color="auto" w:fill="auto"/>
            <w:noWrap/>
            <w:hideMark/>
          </w:tcPr>
          <w:p w14:paraId="44FC3DBF"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BD9B30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09B53FC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L604427558</w:t>
            </w:r>
          </w:p>
        </w:tc>
        <w:tc>
          <w:tcPr>
            <w:tcW w:w="4395" w:type="dxa"/>
            <w:noWrap/>
            <w:hideMark/>
          </w:tcPr>
          <w:p w14:paraId="095C65E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6E05E57C" w14:textId="77777777" w:rsidTr="000C0883">
        <w:trPr>
          <w:trHeight w:val="20"/>
        </w:trPr>
        <w:tc>
          <w:tcPr>
            <w:tcW w:w="710" w:type="dxa"/>
            <w:noWrap/>
            <w:hideMark/>
          </w:tcPr>
          <w:p w14:paraId="0E4388B5" w14:textId="421F44D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78</w:t>
            </w:r>
          </w:p>
        </w:tc>
        <w:tc>
          <w:tcPr>
            <w:tcW w:w="1701" w:type="dxa"/>
            <w:shd w:val="clear" w:color="auto" w:fill="auto"/>
            <w:noWrap/>
            <w:hideMark/>
          </w:tcPr>
          <w:p w14:paraId="4FE047B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A2D228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6091B0F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L30650549</w:t>
            </w:r>
          </w:p>
        </w:tc>
        <w:tc>
          <w:tcPr>
            <w:tcW w:w="4395" w:type="dxa"/>
            <w:noWrap/>
            <w:hideMark/>
          </w:tcPr>
          <w:p w14:paraId="503DCD9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736E74" w14:paraId="6C48CEB5" w14:textId="77777777" w:rsidTr="000C0883">
        <w:trPr>
          <w:trHeight w:val="20"/>
        </w:trPr>
        <w:tc>
          <w:tcPr>
            <w:tcW w:w="710" w:type="dxa"/>
            <w:noWrap/>
            <w:hideMark/>
          </w:tcPr>
          <w:p w14:paraId="7341C400" w14:textId="609BFFF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79</w:t>
            </w:r>
          </w:p>
        </w:tc>
        <w:tc>
          <w:tcPr>
            <w:tcW w:w="1701" w:type="dxa"/>
            <w:shd w:val="clear" w:color="auto" w:fill="auto"/>
            <w:noWrap/>
            <w:hideMark/>
          </w:tcPr>
          <w:p w14:paraId="3D091AE1"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158EC5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6B6FFE8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L32243767</w:t>
            </w:r>
          </w:p>
        </w:tc>
        <w:tc>
          <w:tcPr>
            <w:tcW w:w="4395" w:type="dxa"/>
            <w:noWrap/>
            <w:hideMark/>
          </w:tcPr>
          <w:p w14:paraId="428465F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insufficiently specified</w:t>
            </w:r>
          </w:p>
        </w:tc>
      </w:tr>
      <w:tr w:rsidR="00623A7C" w:rsidRPr="0054769D" w14:paraId="373DC775" w14:textId="77777777" w:rsidTr="000C0883">
        <w:trPr>
          <w:trHeight w:val="20"/>
        </w:trPr>
        <w:tc>
          <w:tcPr>
            <w:tcW w:w="710" w:type="dxa"/>
            <w:noWrap/>
            <w:hideMark/>
          </w:tcPr>
          <w:p w14:paraId="402EDA02" w14:textId="57C0562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80</w:t>
            </w:r>
          </w:p>
        </w:tc>
        <w:tc>
          <w:tcPr>
            <w:tcW w:w="1701" w:type="dxa"/>
            <w:shd w:val="clear" w:color="auto" w:fill="auto"/>
            <w:noWrap/>
            <w:hideMark/>
          </w:tcPr>
          <w:p w14:paraId="606E5A10"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48201C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0A8A698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L32441376</w:t>
            </w:r>
          </w:p>
        </w:tc>
        <w:tc>
          <w:tcPr>
            <w:tcW w:w="4395" w:type="dxa"/>
            <w:noWrap/>
            <w:hideMark/>
          </w:tcPr>
          <w:p w14:paraId="7AFF827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623A7C" w:rsidRPr="0054769D" w14:paraId="2BBEE23B" w14:textId="77777777" w:rsidTr="000C0883">
        <w:trPr>
          <w:trHeight w:val="20"/>
        </w:trPr>
        <w:tc>
          <w:tcPr>
            <w:tcW w:w="710" w:type="dxa"/>
            <w:noWrap/>
            <w:hideMark/>
          </w:tcPr>
          <w:p w14:paraId="5819A972" w14:textId="74E84E8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81</w:t>
            </w:r>
          </w:p>
        </w:tc>
        <w:tc>
          <w:tcPr>
            <w:tcW w:w="1701" w:type="dxa"/>
            <w:shd w:val="clear" w:color="auto" w:fill="auto"/>
            <w:noWrap/>
            <w:hideMark/>
          </w:tcPr>
          <w:p w14:paraId="6B86615D"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Creutzig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D521C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722213D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L41741595</w:t>
            </w:r>
          </w:p>
        </w:tc>
        <w:tc>
          <w:tcPr>
            <w:tcW w:w="4395" w:type="dxa"/>
            <w:noWrap/>
            <w:hideMark/>
          </w:tcPr>
          <w:p w14:paraId="20605C3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AC44A5E" w14:textId="77777777" w:rsidTr="000C0883">
        <w:trPr>
          <w:trHeight w:val="20"/>
        </w:trPr>
        <w:tc>
          <w:tcPr>
            <w:tcW w:w="710" w:type="dxa"/>
            <w:noWrap/>
            <w:hideMark/>
          </w:tcPr>
          <w:p w14:paraId="54F9BE02" w14:textId="66E2657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82</w:t>
            </w:r>
          </w:p>
        </w:tc>
        <w:tc>
          <w:tcPr>
            <w:tcW w:w="1701" w:type="dxa"/>
            <w:shd w:val="clear" w:color="auto" w:fill="auto"/>
            <w:noWrap/>
            <w:hideMark/>
          </w:tcPr>
          <w:p w14:paraId="0BFB44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Cripe et al.</w:t>
            </w:r>
          </w:p>
        </w:tc>
        <w:tc>
          <w:tcPr>
            <w:tcW w:w="708" w:type="dxa"/>
            <w:noWrap/>
            <w:hideMark/>
          </w:tcPr>
          <w:p w14:paraId="41929E3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30CB701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L359989692</w:t>
            </w:r>
          </w:p>
        </w:tc>
        <w:tc>
          <w:tcPr>
            <w:tcW w:w="4395" w:type="dxa"/>
            <w:noWrap/>
            <w:hideMark/>
          </w:tcPr>
          <w:p w14:paraId="0797848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623A7C" w:rsidRPr="0054769D" w14:paraId="3A746D42" w14:textId="77777777" w:rsidTr="000C0883">
        <w:trPr>
          <w:trHeight w:val="20"/>
        </w:trPr>
        <w:tc>
          <w:tcPr>
            <w:tcW w:w="710" w:type="dxa"/>
            <w:noWrap/>
            <w:hideMark/>
          </w:tcPr>
          <w:p w14:paraId="3765E6BE" w14:textId="502DA3E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83</w:t>
            </w:r>
          </w:p>
        </w:tc>
        <w:tc>
          <w:tcPr>
            <w:tcW w:w="1701" w:type="dxa"/>
            <w:shd w:val="clear" w:color="auto" w:fill="auto"/>
            <w:noWrap/>
            <w:hideMark/>
          </w:tcPr>
          <w:p w14:paraId="5B51E4C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Crowther et al.</w:t>
            </w:r>
          </w:p>
        </w:tc>
        <w:tc>
          <w:tcPr>
            <w:tcW w:w="708" w:type="dxa"/>
            <w:noWrap/>
            <w:hideMark/>
          </w:tcPr>
          <w:p w14:paraId="6FC1C93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1970</w:t>
            </w:r>
          </w:p>
        </w:tc>
        <w:tc>
          <w:tcPr>
            <w:tcW w:w="1701" w:type="dxa"/>
            <w:noWrap/>
            <w:hideMark/>
          </w:tcPr>
          <w:p w14:paraId="7851C5B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4921703</w:t>
            </w:r>
          </w:p>
        </w:tc>
        <w:tc>
          <w:tcPr>
            <w:tcW w:w="4395" w:type="dxa"/>
            <w:noWrap/>
            <w:hideMark/>
          </w:tcPr>
          <w:p w14:paraId="741A928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7B217AAC" w14:textId="77777777" w:rsidTr="000C0883">
        <w:trPr>
          <w:trHeight w:val="20"/>
        </w:trPr>
        <w:tc>
          <w:tcPr>
            <w:tcW w:w="710" w:type="dxa"/>
            <w:noWrap/>
            <w:hideMark/>
          </w:tcPr>
          <w:p w14:paraId="1F904E93" w14:textId="25302A08"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84</w:t>
            </w:r>
          </w:p>
        </w:tc>
        <w:tc>
          <w:tcPr>
            <w:tcW w:w="1701" w:type="dxa"/>
            <w:shd w:val="clear" w:color="auto" w:fill="auto"/>
            <w:noWrap/>
            <w:hideMark/>
          </w:tcPr>
          <w:p w14:paraId="7E232FD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Crowther et al.</w:t>
            </w:r>
          </w:p>
        </w:tc>
        <w:tc>
          <w:tcPr>
            <w:tcW w:w="708" w:type="dxa"/>
            <w:noWrap/>
            <w:hideMark/>
          </w:tcPr>
          <w:p w14:paraId="26EE840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1973</w:t>
            </w:r>
          </w:p>
        </w:tc>
        <w:tc>
          <w:tcPr>
            <w:tcW w:w="1701" w:type="dxa"/>
            <w:noWrap/>
            <w:hideMark/>
          </w:tcPr>
          <w:p w14:paraId="274ABF7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4513355</w:t>
            </w:r>
          </w:p>
        </w:tc>
        <w:tc>
          <w:tcPr>
            <w:tcW w:w="4395" w:type="dxa"/>
            <w:noWrap/>
            <w:hideMark/>
          </w:tcPr>
          <w:p w14:paraId="799F9B9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623A7C" w:rsidRPr="0054769D" w14:paraId="63DD61BB" w14:textId="77777777" w:rsidTr="000C0883">
        <w:trPr>
          <w:trHeight w:val="20"/>
        </w:trPr>
        <w:tc>
          <w:tcPr>
            <w:tcW w:w="710" w:type="dxa"/>
            <w:noWrap/>
            <w:hideMark/>
          </w:tcPr>
          <w:p w14:paraId="4E6C11F1" w14:textId="5F6EBFB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85</w:t>
            </w:r>
          </w:p>
        </w:tc>
        <w:tc>
          <w:tcPr>
            <w:tcW w:w="1701" w:type="dxa"/>
            <w:shd w:val="clear" w:color="auto" w:fill="auto"/>
            <w:noWrap/>
            <w:hideMark/>
          </w:tcPr>
          <w:p w14:paraId="22F93553"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Cuckle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D7F84C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30156EA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L9094301</w:t>
            </w:r>
          </w:p>
        </w:tc>
        <w:tc>
          <w:tcPr>
            <w:tcW w:w="4395" w:type="dxa"/>
            <w:noWrap/>
            <w:hideMark/>
          </w:tcPr>
          <w:p w14:paraId="4143DF6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623A7C" w:rsidRPr="0054769D" w14:paraId="6512B73D" w14:textId="77777777" w:rsidTr="000C0883">
        <w:trPr>
          <w:trHeight w:val="20"/>
        </w:trPr>
        <w:tc>
          <w:tcPr>
            <w:tcW w:w="710" w:type="dxa"/>
            <w:noWrap/>
            <w:hideMark/>
          </w:tcPr>
          <w:p w14:paraId="3EFB2670" w14:textId="5CA33B8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86</w:t>
            </w:r>
          </w:p>
        </w:tc>
        <w:tc>
          <w:tcPr>
            <w:tcW w:w="1701" w:type="dxa"/>
            <w:shd w:val="clear" w:color="auto" w:fill="auto"/>
            <w:noWrap/>
            <w:hideMark/>
          </w:tcPr>
          <w:p w14:paraId="43FE78E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Curtis et al.</w:t>
            </w:r>
          </w:p>
        </w:tc>
        <w:tc>
          <w:tcPr>
            <w:tcW w:w="708" w:type="dxa"/>
            <w:noWrap/>
            <w:hideMark/>
          </w:tcPr>
          <w:p w14:paraId="1471AE3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6835E59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297177</w:t>
            </w:r>
          </w:p>
        </w:tc>
        <w:tc>
          <w:tcPr>
            <w:tcW w:w="4395" w:type="dxa"/>
            <w:noWrap/>
            <w:hideMark/>
          </w:tcPr>
          <w:p w14:paraId="76B6FCF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31B34B1" w14:textId="77777777" w:rsidTr="000C0883">
        <w:trPr>
          <w:trHeight w:val="20"/>
        </w:trPr>
        <w:tc>
          <w:tcPr>
            <w:tcW w:w="710" w:type="dxa"/>
            <w:noWrap/>
            <w:hideMark/>
          </w:tcPr>
          <w:p w14:paraId="1A0C8B96" w14:textId="41D498BF"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87</w:t>
            </w:r>
          </w:p>
        </w:tc>
        <w:tc>
          <w:tcPr>
            <w:tcW w:w="1701" w:type="dxa"/>
            <w:shd w:val="clear" w:color="auto" w:fill="auto"/>
            <w:noWrap/>
            <w:hideMark/>
          </w:tcPr>
          <w:p w14:paraId="6E53A69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Curtis et al.</w:t>
            </w:r>
          </w:p>
        </w:tc>
        <w:tc>
          <w:tcPr>
            <w:tcW w:w="708" w:type="dxa"/>
            <w:noWrap/>
            <w:hideMark/>
          </w:tcPr>
          <w:p w14:paraId="1A2B22C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03E14AF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L30793749</w:t>
            </w:r>
          </w:p>
        </w:tc>
        <w:tc>
          <w:tcPr>
            <w:tcW w:w="4395" w:type="dxa"/>
            <w:noWrap/>
            <w:hideMark/>
          </w:tcPr>
          <w:p w14:paraId="75059B1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C08674F" w14:textId="77777777" w:rsidTr="000C0883">
        <w:trPr>
          <w:trHeight w:val="20"/>
        </w:trPr>
        <w:tc>
          <w:tcPr>
            <w:tcW w:w="710" w:type="dxa"/>
            <w:noWrap/>
            <w:hideMark/>
          </w:tcPr>
          <w:p w14:paraId="75C14FD3" w14:textId="52AAEEA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88</w:t>
            </w:r>
          </w:p>
        </w:tc>
        <w:tc>
          <w:tcPr>
            <w:tcW w:w="1701" w:type="dxa"/>
            <w:shd w:val="clear" w:color="auto" w:fill="auto"/>
            <w:noWrap/>
            <w:hideMark/>
          </w:tcPr>
          <w:p w14:paraId="142056A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Dalley et al.</w:t>
            </w:r>
          </w:p>
        </w:tc>
        <w:tc>
          <w:tcPr>
            <w:tcW w:w="708" w:type="dxa"/>
            <w:noWrap/>
            <w:hideMark/>
          </w:tcPr>
          <w:p w14:paraId="37A9080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6AA5D9B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L33138725</w:t>
            </w:r>
          </w:p>
        </w:tc>
        <w:tc>
          <w:tcPr>
            <w:tcW w:w="4395" w:type="dxa"/>
            <w:noWrap/>
            <w:hideMark/>
          </w:tcPr>
          <w:p w14:paraId="779D63B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467F76AE" w14:textId="77777777" w:rsidTr="000C0883">
        <w:trPr>
          <w:trHeight w:val="20"/>
        </w:trPr>
        <w:tc>
          <w:tcPr>
            <w:tcW w:w="710" w:type="dxa"/>
            <w:noWrap/>
            <w:hideMark/>
          </w:tcPr>
          <w:p w14:paraId="19702222" w14:textId="3D34B46A"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89</w:t>
            </w:r>
          </w:p>
        </w:tc>
        <w:tc>
          <w:tcPr>
            <w:tcW w:w="1701" w:type="dxa"/>
            <w:shd w:val="clear" w:color="auto" w:fill="auto"/>
            <w:noWrap/>
            <w:hideMark/>
          </w:tcPr>
          <w:p w14:paraId="7DDA437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Damiani et al.</w:t>
            </w:r>
          </w:p>
        </w:tc>
        <w:tc>
          <w:tcPr>
            <w:tcW w:w="708" w:type="dxa"/>
            <w:noWrap/>
            <w:hideMark/>
          </w:tcPr>
          <w:p w14:paraId="395C54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2621912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9697878</w:t>
            </w:r>
          </w:p>
        </w:tc>
        <w:tc>
          <w:tcPr>
            <w:tcW w:w="4395" w:type="dxa"/>
            <w:noWrap/>
            <w:hideMark/>
          </w:tcPr>
          <w:p w14:paraId="70CB68C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2B788778" w14:textId="77777777" w:rsidTr="000C0883">
        <w:trPr>
          <w:trHeight w:val="20"/>
        </w:trPr>
        <w:tc>
          <w:tcPr>
            <w:tcW w:w="710" w:type="dxa"/>
            <w:noWrap/>
            <w:hideMark/>
          </w:tcPr>
          <w:p w14:paraId="22F8C9B4" w14:textId="7E66CEB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90</w:t>
            </w:r>
          </w:p>
        </w:tc>
        <w:tc>
          <w:tcPr>
            <w:tcW w:w="1701" w:type="dxa"/>
            <w:shd w:val="clear" w:color="auto" w:fill="auto"/>
            <w:noWrap/>
            <w:hideMark/>
          </w:tcPr>
          <w:p w14:paraId="3D5EC5B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Damon et al.</w:t>
            </w:r>
          </w:p>
        </w:tc>
        <w:tc>
          <w:tcPr>
            <w:tcW w:w="708" w:type="dxa"/>
            <w:noWrap/>
            <w:hideMark/>
          </w:tcPr>
          <w:p w14:paraId="77D421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2004B73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L38680243</w:t>
            </w:r>
          </w:p>
        </w:tc>
        <w:tc>
          <w:tcPr>
            <w:tcW w:w="4395" w:type="dxa"/>
            <w:noWrap/>
            <w:hideMark/>
          </w:tcPr>
          <w:p w14:paraId="6FF52AD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432FB40" w14:textId="77777777" w:rsidTr="000C0883">
        <w:trPr>
          <w:trHeight w:val="20"/>
        </w:trPr>
        <w:tc>
          <w:tcPr>
            <w:tcW w:w="710" w:type="dxa"/>
            <w:noWrap/>
            <w:hideMark/>
          </w:tcPr>
          <w:p w14:paraId="49F1BDAA" w14:textId="48EF0978"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1</w:t>
            </w:r>
            <w:r w:rsidR="00E140A8">
              <w:rPr>
                <w:rFonts w:asciiTheme="majorHAnsi" w:eastAsia="Times New Roman" w:hAnsiTheme="majorHAnsi" w:cstheme="majorHAnsi"/>
                <w:color w:val="000000"/>
                <w:sz w:val="12"/>
                <w:szCs w:val="12"/>
                <w:lang w:val="en-US" w:eastAsia="nl-NL"/>
              </w:rPr>
              <w:t>91</w:t>
            </w:r>
          </w:p>
        </w:tc>
        <w:tc>
          <w:tcPr>
            <w:tcW w:w="1701" w:type="dxa"/>
            <w:shd w:val="clear" w:color="auto" w:fill="auto"/>
            <w:noWrap/>
            <w:hideMark/>
          </w:tcPr>
          <w:p w14:paraId="5A06100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Daver et al.</w:t>
            </w:r>
          </w:p>
        </w:tc>
        <w:tc>
          <w:tcPr>
            <w:tcW w:w="708" w:type="dxa"/>
            <w:noWrap/>
            <w:hideMark/>
          </w:tcPr>
          <w:p w14:paraId="35A0C9C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7468F7A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L2023066537</w:t>
            </w:r>
          </w:p>
        </w:tc>
        <w:tc>
          <w:tcPr>
            <w:tcW w:w="4395" w:type="dxa"/>
            <w:noWrap/>
            <w:hideMark/>
          </w:tcPr>
          <w:p w14:paraId="79F2D71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2150DB65" w14:textId="77777777" w:rsidTr="000C0883">
        <w:trPr>
          <w:trHeight w:val="20"/>
        </w:trPr>
        <w:tc>
          <w:tcPr>
            <w:tcW w:w="710" w:type="dxa"/>
            <w:noWrap/>
            <w:hideMark/>
          </w:tcPr>
          <w:p w14:paraId="62DDBB5C" w14:textId="3E7CBCA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92</w:t>
            </w:r>
          </w:p>
        </w:tc>
        <w:tc>
          <w:tcPr>
            <w:tcW w:w="1701" w:type="dxa"/>
            <w:shd w:val="clear" w:color="auto" w:fill="auto"/>
            <w:noWrap/>
            <w:hideMark/>
          </w:tcPr>
          <w:p w14:paraId="6F69B50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Davies et al.</w:t>
            </w:r>
          </w:p>
        </w:tc>
        <w:tc>
          <w:tcPr>
            <w:tcW w:w="708" w:type="dxa"/>
            <w:noWrap/>
            <w:hideMark/>
          </w:tcPr>
          <w:p w14:paraId="4552AA0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0F50C7E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L32202531</w:t>
            </w:r>
          </w:p>
        </w:tc>
        <w:tc>
          <w:tcPr>
            <w:tcW w:w="4395" w:type="dxa"/>
            <w:noWrap/>
            <w:hideMark/>
          </w:tcPr>
          <w:p w14:paraId="29118CB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23A7C" w:rsidRPr="0054769D" w14:paraId="3F58FFC3" w14:textId="77777777" w:rsidTr="000C0883">
        <w:trPr>
          <w:trHeight w:val="20"/>
        </w:trPr>
        <w:tc>
          <w:tcPr>
            <w:tcW w:w="710" w:type="dxa"/>
            <w:noWrap/>
            <w:hideMark/>
          </w:tcPr>
          <w:p w14:paraId="35FD7607" w14:textId="78102C9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93</w:t>
            </w:r>
          </w:p>
        </w:tc>
        <w:tc>
          <w:tcPr>
            <w:tcW w:w="1701" w:type="dxa"/>
            <w:shd w:val="clear" w:color="auto" w:fill="auto"/>
            <w:noWrap/>
            <w:hideMark/>
          </w:tcPr>
          <w:p w14:paraId="57A5B73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 Nully Brown et al.</w:t>
            </w:r>
          </w:p>
        </w:tc>
        <w:tc>
          <w:tcPr>
            <w:tcW w:w="708" w:type="dxa"/>
            <w:noWrap/>
            <w:hideMark/>
          </w:tcPr>
          <w:p w14:paraId="0B71CC0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27AD4B1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9403009</w:t>
            </w:r>
          </w:p>
        </w:tc>
        <w:tc>
          <w:tcPr>
            <w:tcW w:w="4395" w:type="dxa"/>
            <w:noWrap/>
            <w:hideMark/>
          </w:tcPr>
          <w:p w14:paraId="3E257DD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5DEF8BD2" w14:textId="77777777" w:rsidTr="000C0883">
        <w:trPr>
          <w:trHeight w:val="20"/>
        </w:trPr>
        <w:tc>
          <w:tcPr>
            <w:tcW w:w="710" w:type="dxa"/>
            <w:noWrap/>
            <w:hideMark/>
          </w:tcPr>
          <w:p w14:paraId="5458BC32" w14:textId="4FC3023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94</w:t>
            </w:r>
          </w:p>
        </w:tc>
        <w:tc>
          <w:tcPr>
            <w:tcW w:w="1701" w:type="dxa"/>
            <w:shd w:val="clear" w:color="auto" w:fill="auto"/>
            <w:noWrap/>
            <w:hideMark/>
          </w:tcPr>
          <w:p w14:paraId="6B38BAA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 Witte et al.</w:t>
            </w:r>
          </w:p>
        </w:tc>
        <w:tc>
          <w:tcPr>
            <w:tcW w:w="708" w:type="dxa"/>
            <w:noWrap/>
            <w:hideMark/>
          </w:tcPr>
          <w:p w14:paraId="7A5CA4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4F31F9A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L359742894</w:t>
            </w:r>
          </w:p>
        </w:tc>
        <w:tc>
          <w:tcPr>
            <w:tcW w:w="4395" w:type="dxa"/>
            <w:noWrap/>
            <w:hideMark/>
          </w:tcPr>
          <w:p w14:paraId="4B42D4E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3BC62F06" w14:textId="77777777" w:rsidTr="000C0883">
        <w:trPr>
          <w:trHeight w:val="20"/>
        </w:trPr>
        <w:tc>
          <w:tcPr>
            <w:tcW w:w="710" w:type="dxa"/>
            <w:noWrap/>
            <w:hideMark/>
          </w:tcPr>
          <w:p w14:paraId="49D3DD91" w14:textId="44F0DFC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95</w:t>
            </w:r>
          </w:p>
        </w:tc>
        <w:tc>
          <w:tcPr>
            <w:tcW w:w="1701" w:type="dxa"/>
            <w:shd w:val="clear" w:color="auto" w:fill="auto"/>
            <w:noWrap/>
            <w:hideMark/>
          </w:tcPr>
          <w:p w14:paraId="5FE7DB3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 Witte et al.</w:t>
            </w:r>
          </w:p>
        </w:tc>
        <w:tc>
          <w:tcPr>
            <w:tcW w:w="708" w:type="dxa"/>
            <w:noWrap/>
            <w:hideMark/>
          </w:tcPr>
          <w:p w14:paraId="5CD0C6A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50611AE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L35119454</w:t>
            </w:r>
          </w:p>
        </w:tc>
        <w:tc>
          <w:tcPr>
            <w:tcW w:w="4395" w:type="dxa"/>
            <w:noWrap/>
            <w:hideMark/>
          </w:tcPr>
          <w:p w14:paraId="3851F8E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D29AADC" w14:textId="77777777" w:rsidTr="000C0883">
        <w:trPr>
          <w:trHeight w:val="20"/>
        </w:trPr>
        <w:tc>
          <w:tcPr>
            <w:tcW w:w="710" w:type="dxa"/>
            <w:noWrap/>
            <w:hideMark/>
          </w:tcPr>
          <w:p w14:paraId="3D06DE1C" w14:textId="548787C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96</w:t>
            </w:r>
          </w:p>
        </w:tc>
        <w:tc>
          <w:tcPr>
            <w:tcW w:w="1701" w:type="dxa"/>
            <w:shd w:val="clear" w:color="auto" w:fill="auto"/>
            <w:noWrap/>
            <w:hideMark/>
          </w:tcPr>
          <w:p w14:paraId="4B83A559"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Dehgolan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46B249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6D68A0B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L373871125</w:t>
            </w:r>
          </w:p>
        </w:tc>
        <w:tc>
          <w:tcPr>
            <w:tcW w:w="4395" w:type="dxa"/>
            <w:noWrap/>
            <w:hideMark/>
          </w:tcPr>
          <w:p w14:paraId="61EA1B6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language; non-English written article</w:t>
            </w:r>
          </w:p>
        </w:tc>
      </w:tr>
      <w:tr w:rsidR="00623A7C" w:rsidRPr="0054769D" w14:paraId="59252420" w14:textId="77777777" w:rsidTr="000C0883">
        <w:trPr>
          <w:trHeight w:val="20"/>
        </w:trPr>
        <w:tc>
          <w:tcPr>
            <w:tcW w:w="710" w:type="dxa"/>
            <w:noWrap/>
            <w:hideMark/>
          </w:tcPr>
          <w:p w14:paraId="728CAA76" w14:textId="0D625F0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97</w:t>
            </w:r>
          </w:p>
        </w:tc>
        <w:tc>
          <w:tcPr>
            <w:tcW w:w="1701" w:type="dxa"/>
            <w:shd w:val="clear" w:color="auto" w:fill="auto"/>
            <w:noWrap/>
            <w:hideMark/>
          </w:tcPr>
          <w:p w14:paraId="19746A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DeLima et al.</w:t>
            </w:r>
          </w:p>
        </w:tc>
        <w:tc>
          <w:tcPr>
            <w:tcW w:w="708" w:type="dxa"/>
            <w:noWrap/>
            <w:hideMark/>
          </w:tcPr>
          <w:p w14:paraId="22259CA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17F8178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8611481</w:t>
            </w:r>
          </w:p>
        </w:tc>
        <w:tc>
          <w:tcPr>
            <w:tcW w:w="4395" w:type="dxa"/>
            <w:noWrap/>
            <w:hideMark/>
          </w:tcPr>
          <w:p w14:paraId="23AA590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67B71E4B" w14:textId="77777777" w:rsidTr="000C0883">
        <w:trPr>
          <w:trHeight w:val="20"/>
        </w:trPr>
        <w:tc>
          <w:tcPr>
            <w:tcW w:w="710" w:type="dxa"/>
            <w:noWrap/>
            <w:hideMark/>
          </w:tcPr>
          <w:p w14:paraId="00E7B246" w14:textId="4202235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98</w:t>
            </w:r>
          </w:p>
        </w:tc>
        <w:tc>
          <w:tcPr>
            <w:tcW w:w="1701" w:type="dxa"/>
            <w:shd w:val="clear" w:color="auto" w:fill="auto"/>
            <w:noWrap/>
            <w:hideMark/>
          </w:tcPr>
          <w:p w14:paraId="53AEE85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Demichelis-Gómez et al.</w:t>
            </w:r>
          </w:p>
        </w:tc>
        <w:tc>
          <w:tcPr>
            <w:tcW w:w="708" w:type="dxa"/>
            <w:noWrap/>
            <w:hideMark/>
          </w:tcPr>
          <w:p w14:paraId="781350C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80FCAE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L2005244068</w:t>
            </w:r>
          </w:p>
        </w:tc>
        <w:tc>
          <w:tcPr>
            <w:tcW w:w="4395" w:type="dxa"/>
            <w:noWrap/>
            <w:hideMark/>
          </w:tcPr>
          <w:p w14:paraId="30E8A2B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44FA2C7D" w14:textId="77777777" w:rsidTr="000C0883">
        <w:trPr>
          <w:trHeight w:val="20"/>
        </w:trPr>
        <w:tc>
          <w:tcPr>
            <w:tcW w:w="710" w:type="dxa"/>
            <w:noWrap/>
            <w:hideMark/>
          </w:tcPr>
          <w:p w14:paraId="77121EF3" w14:textId="6316850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w:t>
            </w:r>
            <w:r w:rsidR="00E140A8">
              <w:rPr>
                <w:rFonts w:asciiTheme="majorHAnsi" w:eastAsia="Times New Roman" w:hAnsiTheme="majorHAnsi" w:cstheme="majorHAnsi"/>
                <w:color w:val="000000"/>
                <w:sz w:val="12"/>
                <w:szCs w:val="12"/>
                <w:lang w:val="en-US" w:eastAsia="nl-NL"/>
              </w:rPr>
              <w:t>99</w:t>
            </w:r>
          </w:p>
        </w:tc>
        <w:tc>
          <w:tcPr>
            <w:tcW w:w="1701" w:type="dxa"/>
            <w:shd w:val="clear" w:color="auto" w:fill="auto"/>
            <w:noWrap/>
            <w:hideMark/>
          </w:tcPr>
          <w:p w14:paraId="0D3A4C3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Devillier et al.</w:t>
            </w:r>
          </w:p>
        </w:tc>
        <w:tc>
          <w:tcPr>
            <w:tcW w:w="708" w:type="dxa"/>
            <w:noWrap/>
            <w:hideMark/>
          </w:tcPr>
          <w:p w14:paraId="108A77E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B25B86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25363834</w:t>
            </w:r>
          </w:p>
        </w:tc>
        <w:tc>
          <w:tcPr>
            <w:tcW w:w="4395" w:type="dxa"/>
            <w:noWrap/>
            <w:hideMark/>
          </w:tcPr>
          <w:p w14:paraId="6120DE3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23A7C" w:rsidRPr="0054769D" w14:paraId="6743D5F6" w14:textId="77777777" w:rsidTr="000C0883">
        <w:trPr>
          <w:trHeight w:val="20"/>
        </w:trPr>
        <w:tc>
          <w:tcPr>
            <w:tcW w:w="710" w:type="dxa"/>
            <w:noWrap/>
            <w:hideMark/>
          </w:tcPr>
          <w:p w14:paraId="4C8993F2" w14:textId="5BA3378A" w:rsidR="00623A7C"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w:t>
            </w:r>
          </w:p>
        </w:tc>
        <w:tc>
          <w:tcPr>
            <w:tcW w:w="1701" w:type="dxa"/>
            <w:shd w:val="clear" w:color="auto" w:fill="auto"/>
            <w:noWrap/>
            <w:hideMark/>
          </w:tcPr>
          <w:p w14:paraId="54FD914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Di et al.</w:t>
            </w:r>
          </w:p>
        </w:tc>
        <w:tc>
          <w:tcPr>
            <w:tcW w:w="708" w:type="dxa"/>
            <w:noWrap/>
            <w:hideMark/>
          </w:tcPr>
          <w:p w14:paraId="1EBABC3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CD2592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L2003631674</w:t>
            </w:r>
          </w:p>
        </w:tc>
        <w:tc>
          <w:tcPr>
            <w:tcW w:w="4395" w:type="dxa"/>
            <w:noWrap/>
            <w:hideMark/>
          </w:tcPr>
          <w:p w14:paraId="2CB2ED3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623A7C" w:rsidRPr="0054769D" w14:paraId="34CDC12E" w14:textId="77777777" w:rsidTr="000C0883">
        <w:trPr>
          <w:trHeight w:val="20"/>
        </w:trPr>
        <w:tc>
          <w:tcPr>
            <w:tcW w:w="710" w:type="dxa"/>
            <w:noWrap/>
            <w:hideMark/>
          </w:tcPr>
          <w:p w14:paraId="30741CEE" w14:textId="62E76677" w:rsidR="00623A7C"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w:t>
            </w:r>
          </w:p>
        </w:tc>
        <w:tc>
          <w:tcPr>
            <w:tcW w:w="1701" w:type="dxa"/>
            <w:shd w:val="clear" w:color="auto" w:fill="auto"/>
            <w:noWrap/>
            <w:hideMark/>
          </w:tcPr>
          <w:p w14:paraId="718692C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Dillman et al.</w:t>
            </w:r>
          </w:p>
        </w:tc>
        <w:tc>
          <w:tcPr>
            <w:tcW w:w="708" w:type="dxa"/>
            <w:noWrap/>
            <w:hideMark/>
          </w:tcPr>
          <w:p w14:paraId="52B9BE9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3AD1D96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L22021466</w:t>
            </w:r>
          </w:p>
        </w:tc>
        <w:tc>
          <w:tcPr>
            <w:tcW w:w="4395" w:type="dxa"/>
            <w:noWrap/>
            <w:hideMark/>
          </w:tcPr>
          <w:p w14:paraId="1F8E653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29EBB500" w14:textId="77777777" w:rsidTr="000C0883">
        <w:trPr>
          <w:trHeight w:val="20"/>
        </w:trPr>
        <w:tc>
          <w:tcPr>
            <w:tcW w:w="710" w:type="dxa"/>
            <w:noWrap/>
            <w:hideMark/>
          </w:tcPr>
          <w:p w14:paraId="5478BF27" w14:textId="30016129" w:rsidR="00623A7C"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202</w:t>
            </w:r>
          </w:p>
        </w:tc>
        <w:tc>
          <w:tcPr>
            <w:tcW w:w="1701" w:type="dxa"/>
            <w:shd w:val="clear" w:color="auto" w:fill="auto"/>
            <w:noWrap/>
            <w:hideMark/>
          </w:tcPr>
          <w:p w14:paraId="374A12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Ding et al.</w:t>
            </w:r>
          </w:p>
        </w:tc>
        <w:tc>
          <w:tcPr>
            <w:tcW w:w="708" w:type="dxa"/>
            <w:noWrap/>
            <w:hideMark/>
          </w:tcPr>
          <w:p w14:paraId="2FC4430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174BF08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38323781</w:t>
            </w:r>
          </w:p>
        </w:tc>
        <w:tc>
          <w:tcPr>
            <w:tcW w:w="4395" w:type="dxa"/>
            <w:noWrap/>
            <w:hideMark/>
          </w:tcPr>
          <w:p w14:paraId="57566EF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623A7C" w:rsidRPr="0054769D" w14:paraId="7989127B" w14:textId="77777777" w:rsidTr="000C0883">
        <w:trPr>
          <w:trHeight w:val="20"/>
        </w:trPr>
        <w:tc>
          <w:tcPr>
            <w:tcW w:w="710" w:type="dxa"/>
            <w:noWrap/>
            <w:hideMark/>
          </w:tcPr>
          <w:p w14:paraId="528B8E7A" w14:textId="62EE2754" w:rsidR="00623A7C"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203</w:t>
            </w:r>
          </w:p>
        </w:tc>
        <w:tc>
          <w:tcPr>
            <w:tcW w:w="1701" w:type="dxa"/>
            <w:shd w:val="clear" w:color="auto" w:fill="auto"/>
            <w:noWrap/>
            <w:hideMark/>
          </w:tcPr>
          <w:p w14:paraId="4EE5B11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Dluzniewska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CC89AB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16E4885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16107894</w:t>
            </w:r>
          </w:p>
        </w:tc>
        <w:tc>
          <w:tcPr>
            <w:tcW w:w="4395" w:type="dxa"/>
            <w:noWrap/>
            <w:hideMark/>
          </w:tcPr>
          <w:p w14:paraId="584F695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D203D" w:rsidRPr="0054769D" w14:paraId="2C41AABF" w14:textId="77777777" w:rsidTr="000C0883">
        <w:trPr>
          <w:trHeight w:val="20"/>
        </w:trPr>
        <w:tc>
          <w:tcPr>
            <w:tcW w:w="710" w:type="dxa"/>
            <w:noWrap/>
          </w:tcPr>
          <w:p w14:paraId="71BCD42A" w14:textId="275A4569" w:rsidR="006D203D"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204</w:t>
            </w:r>
          </w:p>
        </w:tc>
        <w:tc>
          <w:tcPr>
            <w:tcW w:w="1701" w:type="dxa"/>
            <w:shd w:val="clear" w:color="auto" w:fill="auto"/>
            <w:noWrap/>
          </w:tcPr>
          <w:p w14:paraId="742430F6" w14:textId="5D724C6F" w:rsidR="006D203D" w:rsidRPr="00736E74" w:rsidRDefault="006D203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Dobashi et al.</w:t>
            </w:r>
          </w:p>
        </w:tc>
        <w:tc>
          <w:tcPr>
            <w:tcW w:w="708" w:type="dxa"/>
            <w:noWrap/>
          </w:tcPr>
          <w:p w14:paraId="2B77482D" w14:textId="5871116F" w:rsidR="006D203D" w:rsidRPr="00736E74" w:rsidRDefault="006D203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2011</w:t>
            </w:r>
          </w:p>
        </w:tc>
        <w:tc>
          <w:tcPr>
            <w:tcW w:w="1701" w:type="dxa"/>
            <w:noWrap/>
          </w:tcPr>
          <w:p w14:paraId="1A18B51A" w14:textId="7DEA02DA" w:rsidR="006D203D" w:rsidRPr="00736E74" w:rsidRDefault="00E140A8" w:rsidP="00623A7C">
            <w:pPr>
              <w:rPr>
                <w:rFonts w:asciiTheme="majorHAnsi" w:eastAsia="Times New Roman" w:hAnsiTheme="majorHAnsi" w:cstheme="majorHAnsi"/>
                <w:color w:val="000000"/>
                <w:sz w:val="12"/>
                <w:szCs w:val="12"/>
                <w:lang w:val="en-US" w:eastAsia="nl-NL"/>
              </w:rPr>
            </w:pPr>
            <w:r w:rsidRPr="00E140A8">
              <w:rPr>
                <w:rFonts w:asciiTheme="majorHAnsi" w:eastAsia="Times New Roman" w:hAnsiTheme="majorHAnsi" w:cstheme="majorHAnsi"/>
                <w:color w:val="000000"/>
                <w:sz w:val="12"/>
                <w:szCs w:val="12"/>
                <w:lang w:val="en-US" w:eastAsia="nl-NL"/>
              </w:rPr>
              <w:t>L361863293</w:t>
            </w:r>
          </w:p>
        </w:tc>
        <w:tc>
          <w:tcPr>
            <w:tcW w:w="4395" w:type="dxa"/>
            <w:noWrap/>
          </w:tcPr>
          <w:p w14:paraId="40E85640" w14:textId="24D4E4BD" w:rsidR="006D203D" w:rsidRPr="00736E74" w:rsidRDefault="00E140A8"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623A7C" w:rsidRPr="0054769D" w14:paraId="09281014" w14:textId="77777777" w:rsidTr="000C0883">
        <w:trPr>
          <w:trHeight w:val="20"/>
        </w:trPr>
        <w:tc>
          <w:tcPr>
            <w:tcW w:w="710" w:type="dxa"/>
            <w:noWrap/>
            <w:hideMark/>
          </w:tcPr>
          <w:p w14:paraId="1A96FDC2" w14:textId="15313612"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205</w:t>
            </w:r>
          </w:p>
        </w:tc>
        <w:tc>
          <w:tcPr>
            <w:tcW w:w="1701" w:type="dxa"/>
            <w:shd w:val="clear" w:color="auto" w:fill="auto"/>
            <w:noWrap/>
            <w:hideMark/>
          </w:tcPr>
          <w:p w14:paraId="2D91C5BB"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Dolatkhah</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C5B70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6B0ACD3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L2002988230</w:t>
            </w:r>
          </w:p>
        </w:tc>
        <w:tc>
          <w:tcPr>
            <w:tcW w:w="4395" w:type="dxa"/>
            <w:noWrap/>
            <w:hideMark/>
          </w:tcPr>
          <w:p w14:paraId="186F840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623A7C" w:rsidRPr="0054769D" w14:paraId="304F5AC8" w14:textId="77777777" w:rsidTr="000C0883">
        <w:trPr>
          <w:trHeight w:val="20"/>
        </w:trPr>
        <w:tc>
          <w:tcPr>
            <w:tcW w:w="710" w:type="dxa"/>
            <w:noWrap/>
            <w:hideMark/>
          </w:tcPr>
          <w:p w14:paraId="60FD9074" w14:textId="533D9049"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206</w:t>
            </w:r>
          </w:p>
        </w:tc>
        <w:tc>
          <w:tcPr>
            <w:tcW w:w="1701" w:type="dxa"/>
            <w:shd w:val="clear" w:color="auto" w:fill="auto"/>
            <w:noWrap/>
            <w:hideMark/>
          </w:tcPr>
          <w:p w14:paraId="7A9B8D0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Dombret et al.</w:t>
            </w:r>
          </w:p>
        </w:tc>
        <w:tc>
          <w:tcPr>
            <w:tcW w:w="708" w:type="dxa"/>
            <w:noWrap/>
            <w:hideMark/>
          </w:tcPr>
          <w:p w14:paraId="3C7E2C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4F6C8E6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L25181503</w:t>
            </w:r>
          </w:p>
        </w:tc>
        <w:tc>
          <w:tcPr>
            <w:tcW w:w="4395" w:type="dxa"/>
            <w:noWrap/>
            <w:hideMark/>
          </w:tcPr>
          <w:p w14:paraId="12A0725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deaths possibly occurred during consolidation phase</w:t>
            </w:r>
          </w:p>
        </w:tc>
      </w:tr>
      <w:tr w:rsidR="00623A7C" w:rsidRPr="0054769D" w14:paraId="6CB88DF6" w14:textId="77777777" w:rsidTr="000C0883">
        <w:trPr>
          <w:trHeight w:val="20"/>
        </w:trPr>
        <w:tc>
          <w:tcPr>
            <w:tcW w:w="710" w:type="dxa"/>
            <w:noWrap/>
            <w:hideMark/>
          </w:tcPr>
          <w:p w14:paraId="6F5A8910" w14:textId="61FB3D6A"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207</w:t>
            </w:r>
          </w:p>
        </w:tc>
        <w:tc>
          <w:tcPr>
            <w:tcW w:w="1701" w:type="dxa"/>
            <w:shd w:val="clear" w:color="auto" w:fill="auto"/>
            <w:noWrap/>
            <w:hideMark/>
          </w:tcPr>
          <w:p w14:paraId="7F4925E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Dombret et al.</w:t>
            </w:r>
          </w:p>
        </w:tc>
        <w:tc>
          <w:tcPr>
            <w:tcW w:w="708" w:type="dxa"/>
            <w:noWrap/>
            <w:hideMark/>
          </w:tcPr>
          <w:p w14:paraId="344092F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C54066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L605290095</w:t>
            </w:r>
          </w:p>
        </w:tc>
        <w:tc>
          <w:tcPr>
            <w:tcW w:w="4395" w:type="dxa"/>
            <w:noWrap/>
            <w:hideMark/>
          </w:tcPr>
          <w:p w14:paraId="2E862EA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41BC199C" w14:textId="77777777" w:rsidTr="000C0883">
        <w:trPr>
          <w:trHeight w:val="20"/>
        </w:trPr>
        <w:tc>
          <w:tcPr>
            <w:tcW w:w="710" w:type="dxa"/>
            <w:noWrap/>
            <w:hideMark/>
          </w:tcPr>
          <w:p w14:paraId="7F2B19A3" w14:textId="1174B2F0"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208</w:t>
            </w:r>
          </w:p>
        </w:tc>
        <w:tc>
          <w:tcPr>
            <w:tcW w:w="1701" w:type="dxa"/>
            <w:shd w:val="clear" w:color="auto" w:fill="auto"/>
            <w:noWrap/>
            <w:hideMark/>
          </w:tcPr>
          <w:p w14:paraId="33838B6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Dou et al.</w:t>
            </w:r>
          </w:p>
        </w:tc>
        <w:tc>
          <w:tcPr>
            <w:tcW w:w="708" w:type="dxa"/>
            <w:noWrap/>
            <w:hideMark/>
          </w:tcPr>
          <w:p w14:paraId="5888051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753874A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L2002270377</w:t>
            </w:r>
          </w:p>
        </w:tc>
        <w:tc>
          <w:tcPr>
            <w:tcW w:w="4395" w:type="dxa"/>
            <w:noWrap/>
            <w:hideMark/>
          </w:tcPr>
          <w:p w14:paraId="11DF61E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not graded</w:t>
            </w:r>
          </w:p>
        </w:tc>
      </w:tr>
      <w:tr w:rsidR="00623A7C" w:rsidRPr="0054769D" w14:paraId="1A7672E0" w14:textId="77777777" w:rsidTr="000C0883">
        <w:trPr>
          <w:trHeight w:val="20"/>
        </w:trPr>
        <w:tc>
          <w:tcPr>
            <w:tcW w:w="710" w:type="dxa"/>
            <w:noWrap/>
            <w:hideMark/>
          </w:tcPr>
          <w:p w14:paraId="682F5A13" w14:textId="35CA8BDC"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209</w:t>
            </w:r>
          </w:p>
        </w:tc>
        <w:tc>
          <w:tcPr>
            <w:tcW w:w="1701" w:type="dxa"/>
            <w:shd w:val="clear" w:color="auto" w:fill="auto"/>
            <w:noWrap/>
            <w:hideMark/>
          </w:tcPr>
          <w:p w14:paraId="7B9F740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Doukas et al.</w:t>
            </w:r>
          </w:p>
        </w:tc>
        <w:tc>
          <w:tcPr>
            <w:tcW w:w="708" w:type="dxa"/>
            <w:noWrap/>
            <w:hideMark/>
          </w:tcPr>
          <w:p w14:paraId="2F33045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3394DE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L2019958215</w:t>
            </w:r>
          </w:p>
        </w:tc>
        <w:tc>
          <w:tcPr>
            <w:tcW w:w="4395" w:type="dxa"/>
            <w:noWrap/>
            <w:hideMark/>
          </w:tcPr>
          <w:p w14:paraId="586E4C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6E18AF9D" w14:textId="77777777" w:rsidTr="000C0883">
        <w:trPr>
          <w:trHeight w:val="20"/>
        </w:trPr>
        <w:tc>
          <w:tcPr>
            <w:tcW w:w="710" w:type="dxa"/>
            <w:noWrap/>
            <w:hideMark/>
          </w:tcPr>
          <w:p w14:paraId="4D21B239" w14:textId="5A3C504F"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210</w:t>
            </w:r>
          </w:p>
        </w:tc>
        <w:tc>
          <w:tcPr>
            <w:tcW w:w="1701" w:type="dxa"/>
            <w:shd w:val="clear" w:color="auto" w:fill="auto"/>
            <w:noWrap/>
            <w:hideMark/>
          </w:tcPr>
          <w:p w14:paraId="20BF0D0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Duan et al.</w:t>
            </w:r>
          </w:p>
        </w:tc>
        <w:tc>
          <w:tcPr>
            <w:tcW w:w="708" w:type="dxa"/>
            <w:noWrap/>
            <w:hideMark/>
          </w:tcPr>
          <w:p w14:paraId="5C64651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12880EF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37572135</w:t>
            </w:r>
          </w:p>
        </w:tc>
        <w:tc>
          <w:tcPr>
            <w:tcW w:w="4395" w:type="dxa"/>
            <w:noWrap/>
            <w:hideMark/>
          </w:tcPr>
          <w:p w14:paraId="08B3A04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A2DE0DF" w14:textId="77777777" w:rsidTr="000C0883">
        <w:trPr>
          <w:trHeight w:val="20"/>
        </w:trPr>
        <w:tc>
          <w:tcPr>
            <w:tcW w:w="710" w:type="dxa"/>
            <w:noWrap/>
            <w:hideMark/>
          </w:tcPr>
          <w:p w14:paraId="4416027C" w14:textId="2919CF70"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211</w:t>
            </w:r>
          </w:p>
        </w:tc>
        <w:tc>
          <w:tcPr>
            <w:tcW w:w="1701" w:type="dxa"/>
            <w:shd w:val="clear" w:color="auto" w:fill="auto"/>
            <w:noWrap/>
            <w:hideMark/>
          </w:tcPr>
          <w:p w14:paraId="1B6A30F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Dubovsky et al.</w:t>
            </w:r>
          </w:p>
        </w:tc>
        <w:tc>
          <w:tcPr>
            <w:tcW w:w="708" w:type="dxa"/>
            <w:noWrap/>
            <w:hideMark/>
          </w:tcPr>
          <w:p w14:paraId="53E5D02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1978</w:t>
            </w:r>
          </w:p>
        </w:tc>
        <w:tc>
          <w:tcPr>
            <w:tcW w:w="1701" w:type="dxa"/>
            <w:noWrap/>
            <w:hideMark/>
          </w:tcPr>
          <w:p w14:paraId="326FEA4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738325</w:t>
            </w:r>
          </w:p>
        </w:tc>
        <w:tc>
          <w:tcPr>
            <w:tcW w:w="4395" w:type="dxa"/>
            <w:noWrap/>
            <w:hideMark/>
          </w:tcPr>
          <w:p w14:paraId="0A7C35F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56F159A" w14:textId="77777777" w:rsidTr="000C0883">
        <w:trPr>
          <w:trHeight w:val="20"/>
        </w:trPr>
        <w:tc>
          <w:tcPr>
            <w:tcW w:w="710" w:type="dxa"/>
            <w:noWrap/>
            <w:hideMark/>
          </w:tcPr>
          <w:p w14:paraId="2D18BD0E" w14:textId="20BF0D71"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212</w:t>
            </w:r>
          </w:p>
        </w:tc>
        <w:tc>
          <w:tcPr>
            <w:tcW w:w="1701" w:type="dxa"/>
            <w:shd w:val="clear" w:color="auto" w:fill="auto"/>
            <w:noWrap/>
            <w:hideMark/>
          </w:tcPr>
          <w:p w14:paraId="2919871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Dumas et al.</w:t>
            </w:r>
          </w:p>
        </w:tc>
        <w:tc>
          <w:tcPr>
            <w:tcW w:w="708" w:type="dxa"/>
            <w:noWrap/>
            <w:hideMark/>
          </w:tcPr>
          <w:p w14:paraId="536088B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3969F55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L618556413</w:t>
            </w:r>
          </w:p>
        </w:tc>
        <w:tc>
          <w:tcPr>
            <w:tcW w:w="4395" w:type="dxa"/>
            <w:noWrap/>
            <w:hideMark/>
          </w:tcPr>
          <w:p w14:paraId="30F656D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751B8E55" w14:textId="77777777" w:rsidTr="000C0883">
        <w:trPr>
          <w:trHeight w:val="20"/>
        </w:trPr>
        <w:tc>
          <w:tcPr>
            <w:tcW w:w="710" w:type="dxa"/>
            <w:noWrap/>
            <w:hideMark/>
          </w:tcPr>
          <w:p w14:paraId="419CB36D" w14:textId="773308B7"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213</w:t>
            </w:r>
          </w:p>
        </w:tc>
        <w:tc>
          <w:tcPr>
            <w:tcW w:w="1701" w:type="dxa"/>
            <w:shd w:val="clear" w:color="auto" w:fill="auto"/>
            <w:noWrap/>
            <w:hideMark/>
          </w:tcPr>
          <w:p w14:paraId="339C277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Dvorak et al.</w:t>
            </w:r>
          </w:p>
        </w:tc>
        <w:tc>
          <w:tcPr>
            <w:tcW w:w="708" w:type="dxa"/>
            <w:noWrap/>
            <w:hideMark/>
          </w:tcPr>
          <w:p w14:paraId="08A2523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563940A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L605051813</w:t>
            </w:r>
          </w:p>
        </w:tc>
        <w:tc>
          <w:tcPr>
            <w:tcW w:w="4395" w:type="dxa"/>
            <w:noWrap/>
            <w:hideMark/>
          </w:tcPr>
          <w:p w14:paraId="6D73233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736E74" w14:paraId="643DF81E" w14:textId="77777777" w:rsidTr="000C0883">
        <w:trPr>
          <w:trHeight w:val="20"/>
        </w:trPr>
        <w:tc>
          <w:tcPr>
            <w:tcW w:w="710" w:type="dxa"/>
            <w:noWrap/>
            <w:hideMark/>
          </w:tcPr>
          <w:p w14:paraId="3D30557B" w14:textId="0401E3F3"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214</w:t>
            </w:r>
          </w:p>
        </w:tc>
        <w:tc>
          <w:tcPr>
            <w:tcW w:w="1701" w:type="dxa"/>
            <w:shd w:val="clear" w:color="auto" w:fill="auto"/>
            <w:noWrap/>
            <w:hideMark/>
          </w:tcPr>
          <w:p w14:paraId="024C1A3E"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Ehninger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C9765B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1726B36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2182425</w:t>
            </w:r>
          </w:p>
        </w:tc>
        <w:tc>
          <w:tcPr>
            <w:tcW w:w="4395" w:type="dxa"/>
            <w:noWrap/>
            <w:hideMark/>
          </w:tcPr>
          <w:p w14:paraId="42BCE8D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cytarabine used</w:t>
            </w:r>
          </w:p>
        </w:tc>
      </w:tr>
      <w:tr w:rsidR="00623A7C" w:rsidRPr="0054769D" w14:paraId="5373C326" w14:textId="77777777" w:rsidTr="000C0883">
        <w:trPr>
          <w:trHeight w:val="20"/>
        </w:trPr>
        <w:tc>
          <w:tcPr>
            <w:tcW w:w="710" w:type="dxa"/>
            <w:noWrap/>
            <w:hideMark/>
          </w:tcPr>
          <w:p w14:paraId="38647994" w14:textId="2E5F7F66"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215</w:t>
            </w:r>
          </w:p>
        </w:tc>
        <w:tc>
          <w:tcPr>
            <w:tcW w:w="1701" w:type="dxa"/>
            <w:shd w:val="clear" w:color="auto" w:fill="auto"/>
            <w:noWrap/>
            <w:hideMark/>
          </w:tcPr>
          <w:p w14:paraId="01990513"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Eivazi-Ziaei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664695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352B0F3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L43730036</w:t>
            </w:r>
          </w:p>
        </w:tc>
        <w:tc>
          <w:tcPr>
            <w:tcW w:w="4395" w:type="dxa"/>
            <w:noWrap/>
            <w:hideMark/>
          </w:tcPr>
          <w:p w14:paraId="4FF3B50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23A7C" w:rsidRPr="0054769D" w14:paraId="2F3AAA57" w14:textId="77777777" w:rsidTr="000C0883">
        <w:trPr>
          <w:trHeight w:val="20"/>
        </w:trPr>
        <w:tc>
          <w:tcPr>
            <w:tcW w:w="710" w:type="dxa"/>
            <w:noWrap/>
            <w:hideMark/>
          </w:tcPr>
          <w:p w14:paraId="1B127634" w14:textId="423338F2"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216</w:t>
            </w:r>
          </w:p>
        </w:tc>
        <w:tc>
          <w:tcPr>
            <w:tcW w:w="1701" w:type="dxa"/>
            <w:shd w:val="clear" w:color="auto" w:fill="auto"/>
            <w:noWrap/>
            <w:hideMark/>
          </w:tcPr>
          <w:p w14:paraId="2E4D63DC"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Eivazi-Ziaei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FCC6E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2166D5B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L355540611</w:t>
            </w:r>
          </w:p>
        </w:tc>
        <w:tc>
          <w:tcPr>
            <w:tcW w:w="4395" w:type="dxa"/>
            <w:noWrap/>
            <w:hideMark/>
          </w:tcPr>
          <w:p w14:paraId="0122CDB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614DC786" w14:textId="77777777" w:rsidTr="000C0883">
        <w:trPr>
          <w:trHeight w:val="20"/>
        </w:trPr>
        <w:tc>
          <w:tcPr>
            <w:tcW w:w="710" w:type="dxa"/>
            <w:noWrap/>
            <w:hideMark/>
          </w:tcPr>
          <w:p w14:paraId="78A5A2AC" w14:textId="640BEF59"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217</w:t>
            </w:r>
          </w:p>
        </w:tc>
        <w:tc>
          <w:tcPr>
            <w:tcW w:w="1701" w:type="dxa"/>
            <w:shd w:val="clear" w:color="auto" w:fill="auto"/>
            <w:noWrap/>
            <w:hideMark/>
          </w:tcPr>
          <w:p w14:paraId="055E8860"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Eksborg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6A28BB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74D5BD5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L27064748</w:t>
            </w:r>
          </w:p>
        </w:tc>
        <w:tc>
          <w:tcPr>
            <w:tcW w:w="4395" w:type="dxa"/>
            <w:noWrap/>
            <w:hideMark/>
          </w:tcPr>
          <w:p w14:paraId="46CDD41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F0EB39A" w14:textId="77777777" w:rsidTr="000C0883">
        <w:trPr>
          <w:trHeight w:val="20"/>
        </w:trPr>
        <w:tc>
          <w:tcPr>
            <w:tcW w:w="710" w:type="dxa"/>
            <w:noWrap/>
            <w:hideMark/>
          </w:tcPr>
          <w:p w14:paraId="7FEC4BB9" w14:textId="0D3E2DC8"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218</w:t>
            </w:r>
          </w:p>
        </w:tc>
        <w:tc>
          <w:tcPr>
            <w:tcW w:w="1701" w:type="dxa"/>
            <w:shd w:val="clear" w:color="auto" w:fill="auto"/>
            <w:noWrap/>
            <w:hideMark/>
          </w:tcPr>
          <w:p w14:paraId="2721F59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 xml:space="preserve">El </w:t>
            </w:r>
            <w:proofErr w:type="spellStart"/>
            <w:r w:rsidRPr="00736E74">
              <w:rPr>
                <w:rFonts w:asciiTheme="majorHAnsi" w:eastAsia="Times New Roman" w:hAnsiTheme="majorHAnsi" w:cstheme="majorHAnsi"/>
                <w:color w:val="000000"/>
                <w:sz w:val="12"/>
                <w:szCs w:val="12"/>
                <w:lang w:val="en-US" w:eastAsia="nl-NL"/>
              </w:rPr>
              <w:t>Gammal</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CD66AC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8CC445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L2001869375</w:t>
            </w:r>
          </w:p>
        </w:tc>
        <w:tc>
          <w:tcPr>
            <w:tcW w:w="4395" w:type="dxa"/>
            <w:noWrap/>
            <w:hideMark/>
          </w:tcPr>
          <w:p w14:paraId="3F669FD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07F26F39" w14:textId="77777777" w:rsidTr="000C0883">
        <w:trPr>
          <w:trHeight w:val="20"/>
        </w:trPr>
        <w:tc>
          <w:tcPr>
            <w:tcW w:w="710" w:type="dxa"/>
            <w:noWrap/>
            <w:hideMark/>
          </w:tcPr>
          <w:p w14:paraId="520CF323" w14:textId="44A61609"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219</w:t>
            </w:r>
          </w:p>
        </w:tc>
        <w:tc>
          <w:tcPr>
            <w:tcW w:w="1701" w:type="dxa"/>
            <w:shd w:val="clear" w:color="auto" w:fill="auto"/>
            <w:noWrap/>
            <w:hideMark/>
          </w:tcPr>
          <w:p w14:paraId="55D8578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El Omri et al.</w:t>
            </w:r>
          </w:p>
        </w:tc>
        <w:tc>
          <w:tcPr>
            <w:tcW w:w="708" w:type="dxa"/>
            <w:noWrap/>
            <w:hideMark/>
          </w:tcPr>
          <w:p w14:paraId="67A30A1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4C7271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L632195196</w:t>
            </w:r>
          </w:p>
        </w:tc>
        <w:tc>
          <w:tcPr>
            <w:tcW w:w="4395" w:type="dxa"/>
            <w:noWrap/>
            <w:hideMark/>
          </w:tcPr>
          <w:p w14:paraId="173283A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4F5122C7" w14:textId="77777777" w:rsidTr="000C0883">
        <w:trPr>
          <w:trHeight w:val="20"/>
        </w:trPr>
        <w:tc>
          <w:tcPr>
            <w:tcW w:w="710" w:type="dxa"/>
            <w:noWrap/>
            <w:hideMark/>
          </w:tcPr>
          <w:p w14:paraId="7AA19C58" w14:textId="00C996D7" w:rsidR="00623A7C" w:rsidRPr="00736E74" w:rsidRDefault="00667F9D" w:rsidP="00623A7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220</w:t>
            </w:r>
          </w:p>
        </w:tc>
        <w:tc>
          <w:tcPr>
            <w:tcW w:w="1701" w:type="dxa"/>
            <w:shd w:val="clear" w:color="auto" w:fill="auto"/>
            <w:noWrap/>
            <w:hideMark/>
          </w:tcPr>
          <w:p w14:paraId="24F7D67A"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Elgarten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2EBDF8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3DEC579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34596937</w:t>
            </w:r>
          </w:p>
        </w:tc>
        <w:tc>
          <w:tcPr>
            <w:tcW w:w="4395" w:type="dxa"/>
            <w:noWrap/>
            <w:hideMark/>
          </w:tcPr>
          <w:p w14:paraId="2EE982F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01A05D4D" w14:textId="77777777" w:rsidTr="000C0883">
        <w:trPr>
          <w:trHeight w:val="20"/>
        </w:trPr>
        <w:tc>
          <w:tcPr>
            <w:tcW w:w="710" w:type="dxa"/>
            <w:noWrap/>
            <w:hideMark/>
          </w:tcPr>
          <w:p w14:paraId="76B01437" w14:textId="1896832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21</w:t>
            </w:r>
          </w:p>
        </w:tc>
        <w:tc>
          <w:tcPr>
            <w:tcW w:w="1701" w:type="dxa"/>
            <w:shd w:val="clear" w:color="auto" w:fill="auto"/>
            <w:noWrap/>
            <w:hideMark/>
          </w:tcPr>
          <w:p w14:paraId="5C047FB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Elliott et al.</w:t>
            </w:r>
          </w:p>
        </w:tc>
        <w:tc>
          <w:tcPr>
            <w:tcW w:w="708" w:type="dxa"/>
            <w:noWrap/>
            <w:hideMark/>
          </w:tcPr>
          <w:p w14:paraId="33A43B2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3E7E902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L34232926</w:t>
            </w:r>
          </w:p>
        </w:tc>
        <w:tc>
          <w:tcPr>
            <w:tcW w:w="4395" w:type="dxa"/>
            <w:noWrap/>
            <w:hideMark/>
          </w:tcPr>
          <w:p w14:paraId="186BFB9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12787459" w14:textId="77777777" w:rsidTr="000C0883">
        <w:trPr>
          <w:trHeight w:val="20"/>
        </w:trPr>
        <w:tc>
          <w:tcPr>
            <w:tcW w:w="710" w:type="dxa"/>
            <w:noWrap/>
            <w:hideMark/>
          </w:tcPr>
          <w:p w14:paraId="00280D59" w14:textId="1A0761B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22</w:t>
            </w:r>
          </w:p>
        </w:tc>
        <w:tc>
          <w:tcPr>
            <w:tcW w:w="1701" w:type="dxa"/>
            <w:shd w:val="clear" w:color="auto" w:fill="auto"/>
            <w:noWrap/>
            <w:hideMark/>
          </w:tcPr>
          <w:p w14:paraId="1B94AF8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El-</w:t>
            </w:r>
            <w:proofErr w:type="spellStart"/>
            <w:r w:rsidRPr="00736E74">
              <w:rPr>
                <w:rFonts w:asciiTheme="majorHAnsi" w:eastAsia="Times New Roman" w:hAnsiTheme="majorHAnsi" w:cstheme="majorHAnsi"/>
                <w:color w:val="000000"/>
                <w:sz w:val="12"/>
                <w:szCs w:val="12"/>
                <w:lang w:val="en-US" w:eastAsia="nl-NL"/>
              </w:rPr>
              <w:t>Tokhy</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21F9D9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01EE2E8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L600970635</w:t>
            </w:r>
          </w:p>
        </w:tc>
        <w:tc>
          <w:tcPr>
            <w:tcW w:w="4395" w:type="dxa"/>
            <w:noWrap/>
            <w:hideMark/>
          </w:tcPr>
          <w:p w14:paraId="297BEE7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graded</w:t>
            </w:r>
          </w:p>
        </w:tc>
      </w:tr>
      <w:tr w:rsidR="00623A7C" w:rsidRPr="0054769D" w14:paraId="306BA6B3" w14:textId="77777777" w:rsidTr="000C0883">
        <w:trPr>
          <w:trHeight w:val="20"/>
        </w:trPr>
        <w:tc>
          <w:tcPr>
            <w:tcW w:w="710" w:type="dxa"/>
            <w:noWrap/>
            <w:hideMark/>
          </w:tcPr>
          <w:p w14:paraId="32144363" w14:textId="3C05E896"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23</w:t>
            </w:r>
          </w:p>
        </w:tc>
        <w:tc>
          <w:tcPr>
            <w:tcW w:w="1701" w:type="dxa"/>
            <w:shd w:val="clear" w:color="auto" w:fill="auto"/>
            <w:noWrap/>
            <w:hideMark/>
          </w:tcPr>
          <w:p w14:paraId="4E6A0AA0"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Enssle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52677E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FD3130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L2024835825</w:t>
            </w:r>
          </w:p>
        </w:tc>
        <w:tc>
          <w:tcPr>
            <w:tcW w:w="4395" w:type="dxa"/>
            <w:noWrap/>
            <w:hideMark/>
          </w:tcPr>
          <w:p w14:paraId="1F8E47F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623A7C" w:rsidRPr="0054769D" w14:paraId="46205AA4" w14:textId="77777777" w:rsidTr="000C0883">
        <w:trPr>
          <w:trHeight w:val="20"/>
        </w:trPr>
        <w:tc>
          <w:tcPr>
            <w:tcW w:w="710" w:type="dxa"/>
            <w:noWrap/>
            <w:hideMark/>
          </w:tcPr>
          <w:p w14:paraId="2CE6DDF2" w14:textId="278CDE9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24</w:t>
            </w:r>
          </w:p>
        </w:tc>
        <w:tc>
          <w:tcPr>
            <w:tcW w:w="1701" w:type="dxa"/>
            <w:shd w:val="clear" w:color="auto" w:fill="auto"/>
            <w:noWrap/>
            <w:hideMark/>
          </w:tcPr>
          <w:p w14:paraId="2FDD5A3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Entezari-Maleki et al.</w:t>
            </w:r>
          </w:p>
        </w:tc>
        <w:tc>
          <w:tcPr>
            <w:tcW w:w="708" w:type="dxa"/>
            <w:noWrap/>
            <w:hideMark/>
          </w:tcPr>
          <w:p w14:paraId="59DBC16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E96A3A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L365232067</w:t>
            </w:r>
          </w:p>
        </w:tc>
        <w:tc>
          <w:tcPr>
            <w:tcW w:w="4395" w:type="dxa"/>
            <w:noWrap/>
            <w:hideMark/>
          </w:tcPr>
          <w:p w14:paraId="5411B38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623A7C" w:rsidRPr="0054769D" w14:paraId="0E1492F9" w14:textId="77777777" w:rsidTr="000C0883">
        <w:trPr>
          <w:trHeight w:val="20"/>
        </w:trPr>
        <w:tc>
          <w:tcPr>
            <w:tcW w:w="710" w:type="dxa"/>
            <w:noWrap/>
            <w:hideMark/>
          </w:tcPr>
          <w:p w14:paraId="62422C4E" w14:textId="2C311675"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25</w:t>
            </w:r>
          </w:p>
        </w:tc>
        <w:tc>
          <w:tcPr>
            <w:tcW w:w="1701" w:type="dxa"/>
            <w:shd w:val="clear" w:color="auto" w:fill="auto"/>
            <w:noWrap/>
            <w:hideMark/>
          </w:tcPr>
          <w:p w14:paraId="1FAA874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Erba et al.</w:t>
            </w:r>
          </w:p>
        </w:tc>
        <w:tc>
          <w:tcPr>
            <w:tcW w:w="708" w:type="dxa"/>
            <w:noWrap/>
            <w:hideMark/>
          </w:tcPr>
          <w:p w14:paraId="6C155C1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A7A539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37116523</w:t>
            </w:r>
          </w:p>
        </w:tc>
        <w:tc>
          <w:tcPr>
            <w:tcW w:w="4395" w:type="dxa"/>
            <w:noWrap/>
            <w:hideMark/>
          </w:tcPr>
          <w:p w14:paraId="11E4B58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736E74" w14:paraId="58AB4162" w14:textId="77777777" w:rsidTr="000C0883">
        <w:trPr>
          <w:trHeight w:val="20"/>
        </w:trPr>
        <w:tc>
          <w:tcPr>
            <w:tcW w:w="710" w:type="dxa"/>
            <w:noWrap/>
            <w:hideMark/>
          </w:tcPr>
          <w:p w14:paraId="46572443" w14:textId="76FF3F90"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26</w:t>
            </w:r>
          </w:p>
        </w:tc>
        <w:tc>
          <w:tcPr>
            <w:tcW w:w="1701" w:type="dxa"/>
            <w:shd w:val="clear" w:color="auto" w:fill="auto"/>
            <w:noWrap/>
            <w:hideMark/>
          </w:tcPr>
          <w:p w14:paraId="1816F4F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Erba et al.</w:t>
            </w:r>
          </w:p>
        </w:tc>
        <w:tc>
          <w:tcPr>
            <w:tcW w:w="708" w:type="dxa"/>
            <w:noWrap/>
            <w:hideMark/>
          </w:tcPr>
          <w:p w14:paraId="43C033F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3F9595B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L2020267872</w:t>
            </w:r>
          </w:p>
        </w:tc>
        <w:tc>
          <w:tcPr>
            <w:tcW w:w="4395" w:type="dxa"/>
            <w:noWrap/>
            <w:hideMark/>
          </w:tcPr>
          <w:p w14:paraId="689C8BC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abstract</w:t>
            </w:r>
          </w:p>
        </w:tc>
      </w:tr>
      <w:tr w:rsidR="00623A7C" w:rsidRPr="0054769D" w14:paraId="3352CC71" w14:textId="77777777" w:rsidTr="000C0883">
        <w:trPr>
          <w:trHeight w:val="20"/>
        </w:trPr>
        <w:tc>
          <w:tcPr>
            <w:tcW w:w="710" w:type="dxa"/>
            <w:noWrap/>
            <w:hideMark/>
          </w:tcPr>
          <w:p w14:paraId="3CF8429D" w14:textId="511BEDDF"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27</w:t>
            </w:r>
          </w:p>
        </w:tc>
        <w:tc>
          <w:tcPr>
            <w:tcW w:w="1701" w:type="dxa"/>
            <w:shd w:val="clear" w:color="auto" w:fill="auto"/>
            <w:noWrap/>
            <w:hideMark/>
          </w:tcPr>
          <w:p w14:paraId="1B205E1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43C6AF7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3847100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7510196</w:t>
            </w:r>
          </w:p>
        </w:tc>
        <w:tc>
          <w:tcPr>
            <w:tcW w:w="4395" w:type="dxa"/>
            <w:noWrap/>
            <w:hideMark/>
          </w:tcPr>
          <w:p w14:paraId="193F7AB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4C146DBD" w14:textId="77777777" w:rsidTr="000C0883">
        <w:trPr>
          <w:trHeight w:val="20"/>
        </w:trPr>
        <w:tc>
          <w:tcPr>
            <w:tcW w:w="710" w:type="dxa"/>
            <w:noWrap/>
            <w:hideMark/>
          </w:tcPr>
          <w:p w14:paraId="0A79D35C" w14:textId="42424B0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28</w:t>
            </w:r>
          </w:p>
        </w:tc>
        <w:tc>
          <w:tcPr>
            <w:tcW w:w="1701" w:type="dxa"/>
            <w:shd w:val="clear" w:color="auto" w:fill="auto"/>
            <w:noWrap/>
            <w:hideMark/>
          </w:tcPr>
          <w:p w14:paraId="7EAE2EC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7B44CD7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198B84A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12036860</w:t>
            </w:r>
          </w:p>
        </w:tc>
        <w:tc>
          <w:tcPr>
            <w:tcW w:w="4395" w:type="dxa"/>
            <w:noWrap/>
            <w:hideMark/>
          </w:tcPr>
          <w:p w14:paraId="186DEC7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03552DB" w14:textId="77777777" w:rsidTr="000C0883">
        <w:trPr>
          <w:trHeight w:val="20"/>
        </w:trPr>
        <w:tc>
          <w:tcPr>
            <w:tcW w:w="710" w:type="dxa"/>
            <w:noWrap/>
            <w:hideMark/>
          </w:tcPr>
          <w:p w14:paraId="46C2B876" w14:textId="51160338"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29</w:t>
            </w:r>
          </w:p>
        </w:tc>
        <w:tc>
          <w:tcPr>
            <w:tcW w:w="1701" w:type="dxa"/>
            <w:shd w:val="clear" w:color="auto" w:fill="auto"/>
            <w:noWrap/>
            <w:hideMark/>
          </w:tcPr>
          <w:p w14:paraId="372B67A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1735256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6CE893D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L46239569</w:t>
            </w:r>
          </w:p>
        </w:tc>
        <w:tc>
          <w:tcPr>
            <w:tcW w:w="4395" w:type="dxa"/>
            <w:noWrap/>
            <w:hideMark/>
          </w:tcPr>
          <w:p w14:paraId="317BA9F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0DFAAD96" w14:textId="77777777" w:rsidTr="000C0883">
        <w:trPr>
          <w:trHeight w:val="20"/>
        </w:trPr>
        <w:tc>
          <w:tcPr>
            <w:tcW w:w="710" w:type="dxa"/>
            <w:noWrap/>
            <w:hideMark/>
          </w:tcPr>
          <w:p w14:paraId="48B896BE" w14:textId="4340DBEA"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30</w:t>
            </w:r>
          </w:p>
        </w:tc>
        <w:tc>
          <w:tcPr>
            <w:tcW w:w="1701" w:type="dxa"/>
            <w:shd w:val="clear" w:color="auto" w:fill="auto"/>
            <w:noWrap/>
            <w:hideMark/>
          </w:tcPr>
          <w:p w14:paraId="6C7BC22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62D5194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2438A0F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L22192949</w:t>
            </w:r>
          </w:p>
        </w:tc>
        <w:tc>
          <w:tcPr>
            <w:tcW w:w="4395" w:type="dxa"/>
            <w:noWrap/>
            <w:hideMark/>
          </w:tcPr>
          <w:p w14:paraId="2B844FE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0E4F62E0" w14:textId="77777777" w:rsidTr="000C0883">
        <w:trPr>
          <w:trHeight w:val="20"/>
        </w:trPr>
        <w:tc>
          <w:tcPr>
            <w:tcW w:w="710" w:type="dxa"/>
            <w:noWrap/>
            <w:hideMark/>
          </w:tcPr>
          <w:p w14:paraId="64E20458" w14:textId="3063F10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31</w:t>
            </w:r>
          </w:p>
        </w:tc>
        <w:tc>
          <w:tcPr>
            <w:tcW w:w="1701" w:type="dxa"/>
            <w:shd w:val="clear" w:color="auto" w:fill="auto"/>
            <w:noWrap/>
            <w:hideMark/>
          </w:tcPr>
          <w:p w14:paraId="4DCD8E4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61D8A36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4F02275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L35119358</w:t>
            </w:r>
          </w:p>
        </w:tc>
        <w:tc>
          <w:tcPr>
            <w:tcW w:w="4395" w:type="dxa"/>
            <w:noWrap/>
            <w:hideMark/>
          </w:tcPr>
          <w:p w14:paraId="20AC554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736E74" w14:paraId="305FDF3E" w14:textId="77777777" w:rsidTr="000C0883">
        <w:trPr>
          <w:trHeight w:val="20"/>
        </w:trPr>
        <w:tc>
          <w:tcPr>
            <w:tcW w:w="710" w:type="dxa"/>
            <w:noWrap/>
            <w:hideMark/>
          </w:tcPr>
          <w:p w14:paraId="1690F110" w14:textId="764D020C"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32</w:t>
            </w:r>
          </w:p>
        </w:tc>
        <w:tc>
          <w:tcPr>
            <w:tcW w:w="1701" w:type="dxa"/>
            <w:shd w:val="clear" w:color="auto" w:fill="auto"/>
            <w:noWrap/>
            <w:hideMark/>
          </w:tcPr>
          <w:p w14:paraId="517CA37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Estey et al.</w:t>
            </w:r>
          </w:p>
        </w:tc>
        <w:tc>
          <w:tcPr>
            <w:tcW w:w="708" w:type="dxa"/>
            <w:noWrap/>
            <w:hideMark/>
          </w:tcPr>
          <w:p w14:paraId="3596FB7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7C3A072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L29292133</w:t>
            </w:r>
          </w:p>
        </w:tc>
        <w:tc>
          <w:tcPr>
            <w:tcW w:w="4395" w:type="dxa"/>
            <w:noWrap/>
            <w:hideMark/>
          </w:tcPr>
          <w:p w14:paraId="5930635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623A7C" w:rsidRPr="0054769D" w14:paraId="61160743" w14:textId="77777777" w:rsidTr="000C0883">
        <w:trPr>
          <w:trHeight w:val="20"/>
        </w:trPr>
        <w:tc>
          <w:tcPr>
            <w:tcW w:w="710" w:type="dxa"/>
            <w:noWrap/>
            <w:hideMark/>
          </w:tcPr>
          <w:p w14:paraId="690410CF" w14:textId="7627F06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2F022D">
              <w:rPr>
                <w:rFonts w:asciiTheme="majorHAnsi" w:eastAsia="Times New Roman" w:hAnsiTheme="majorHAnsi" w:cstheme="majorHAnsi"/>
                <w:color w:val="000000"/>
                <w:sz w:val="12"/>
                <w:szCs w:val="12"/>
                <w:lang w:val="en-US" w:eastAsia="nl-NL"/>
              </w:rPr>
              <w:t>33</w:t>
            </w:r>
          </w:p>
        </w:tc>
        <w:tc>
          <w:tcPr>
            <w:tcW w:w="1701" w:type="dxa"/>
            <w:shd w:val="clear" w:color="auto" w:fill="auto"/>
            <w:noWrap/>
            <w:hideMark/>
          </w:tcPr>
          <w:p w14:paraId="5C05B36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Etienne et al.</w:t>
            </w:r>
          </w:p>
        </w:tc>
        <w:tc>
          <w:tcPr>
            <w:tcW w:w="708" w:type="dxa"/>
            <w:noWrap/>
            <w:hideMark/>
          </w:tcPr>
          <w:p w14:paraId="61BF9CC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0EEF5B6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L46466565</w:t>
            </w:r>
          </w:p>
        </w:tc>
        <w:tc>
          <w:tcPr>
            <w:tcW w:w="4395" w:type="dxa"/>
            <w:noWrap/>
            <w:hideMark/>
          </w:tcPr>
          <w:p w14:paraId="0F91A28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23A7C" w:rsidRPr="0054769D" w14:paraId="75B0BE4B" w14:textId="77777777" w:rsidTr="000C0883">
        <w:trPr>
          <w:trHeight w:val="20"/>
        </w:trPr>
        <w:tc>
          <w:tcPr>
            <w:tcW w:w="710" w:type="dxa"/>
            <w:noWrap/>
            <w:hideMark/>
          </w:tcPr>
          <w:p w14:paraId="252181D7" w14:textId="147691CB"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34</w:t>
            </w:r>
          </w:p>
        </w:tc>
        <w:tc>
          <w:tcPr>
            <w:tcW w:w="1701" w:type="dxa"/>
            <w:shd w:val="clear" w:color="auto" w:fill="auto"/>
            <w:noWrap/>
            <w:hideMark/>
          </w:tcPr>
          <w:p w14:paraId="117EC92F"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Fagundes et al.</w:t>
            </w:r>
          </w:p>
        </w:tc>
        <w:tc>
          <w:tcPr>
            <w:tcW w:w="708" w:type="dxa"/>
            <w:noWrap/>
            <w:hideMark/>
          </w:tcPr>
          <w:p w14:paraId="47F8CCC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2ED459F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L44364021</w:t>
            </w:r>
          </w:p>
        </w:tc>
        <w:tc>
          <w:tcPr>
            <w:tcW w:w="4395" w:type="dxa"/>
            <w:noWrap/>
            <w:hideMark/>
          </w:tcPr>
          <w:p w14:paraId="238D102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445D75BD" w14:textId="77777777" w:rsidTr="000C0883">
        <w:trPr>
          <w:trHeight w:val="20"/>
        </w:trPr>
        <w:tc>
          <w:tcPr>
            <w:tcW w:w="710" w:type="dxa"/>
            <w:noWrap/>
            <w:hideMark/>
          </w:tcPr>
          <w:p w14:paraId="18812A33" w14:textId="7EBC502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35</w:t>
            </w:r>
          </w:p>
        </w:tc>
        <w:tc>
          <w:tcPr>
            <w:tcW w:w="1701" w:type="dxa"/>
            <w:shd w:val="clear" w:color="auto" w:fill="auto"/>
            <w:noWrap/>
            <w:hideMark/>
          </w:tcPr>
          <w:p w14:paraId="2E3CB02F"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Fanciullino</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3FC3C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4E45A44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29490977</w:t>
            </w:r>
          </w:p>
        </w:tc>
        <w:tc>
          <w:tcPr>
            <w:tcW w:w="4395" w:type="dxa"/>
            <w:noWrap/>
            <w:hideMark/>
          </w:tcPr>
          <w:p w14:paraId="60BCC1A3"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4A45237" w14:textId="77777777" w:rsidTr="000C0883">
        <w:trPr>
          <w:trHeight w:val="20"/>
        </w:trPr>
        <w:tc>
          <w:tcPr>
            <w:tcW w:w="710" w:type="dxa"/>
            <w:noWrap/>
            <w:hideMark/>
          </w:tcPr>
          <w:p w14:paraId="507AA03C" w14:textId="41900BF2"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36</w:t>
            </w:r>
          </w:p>
        </w:tc>
        <w:tc>
          <w:tcPr>
            <w:tcW w:w="1701" w:type="dxa"/>
            <w:shd w:val="clear" w:color="auto" w:fill="auto"/>
            <w:noWrap/>
            <w:hideMark/>
          </w:tcPr>
          <w:p w14:paraId="0B62101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Farag et al.</w:t>
            </w:r>
          </w:p>
        </w:tc>
        <w:tc>
          <w:tcPr>
            <w:tcW w:w="708" w:type="dxa"/>
            <w:noWrap/>
            <w:hideMark/>
          </w:tcPr>
          <w:p w14:paraId="4C0F0FB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78DB2B3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15534356</w:t>
            </w:r>
          </w:p>
        </w:tc>
        <w:tc>
          <w:tcPr>
            <w:tcW w:w="4395" w:type="dxa"/>
            <w:noWrap/>
            <w:hideMark/>
          </w:tcPr>
          <w:p w14:paraId="0B158BE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75366E00" w14:textId="77777777" w:rsidTr="000C0883">
        <w:trPr>
          <w:trHeight w:val="20"/>
        </w:trPr>
        <w:tc>
          <w:tcPr>
            <w:tcW w:w="710" w:type="dxa"/>
            <w:noWrap/>
            <w:hideMark/>
          </w:tcPr>
          <w:p w14:paraId="3EF2DE26" w14:textId="5C1E7F13"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37</w:t>
            </w:r>
          </w:p>
        </w:tc>
        <w:tc>
          <w:tcPr>
            <w:tcW w:w="1701" w:type="dxa"/>
            <w:shd w:val="clear" w:color="auto" w:fill="auto"/>
            <w:noWrap/>
            <w:hideMark/>
          </w:tcPr>
          <w:p w14:paraId="06412D4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Fattoum et al.</w:t>
            </w:r>
          </w:p>
        </w:tc>
        <w:tc>
          <w:tcPr>
            <w:tcW w:w="708" w:type="dxa"/>
            <w:noWrap/>
            <w:hideMark/>
          </w:tcPr>
          <w:p w14:paraId="0D73A01E"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7D25AC5"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25843415</w:t>
            </w:r>
          </w:p>
        </w:tc>
        <w:tc>
          <w:tcPr>
            <w:tcW w:w="4395" w:type="dxa"/>
            <w:noWrap/>
            <w:hideMark/>
          </w:tcPr>
          <w:p w14:paraId="4BF0F01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23A7C" w:rsidRPr="0054769D" w14:paraId="5AD61C28" w14:textId="77777777" w:rsidTr="000C0883">
        <w:trPr>
          <w:trHeight w:val="20"/>
        </w:trPr>
        <w:tc>
          <w:tcPr>
            <w:tcW w:w="710" w:type="dxa"/>
            <w:noWrap/>
            <w:hideMark/>
          </w:tcPr>
          <w:p w14:paraId="4426EE2F" w14:textId="43A4FDD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38</w:t>
            </w:r>
          </w:p>
        </w:tc>
        <w:tc>
          <w:tcPr>
            <w:tcW w:w="1701" w:type="dxa"/>
            <w:shd w:val="clear" w:color="auto" w:fill="auto"/>
            <w:noWrap/>
            <w:hideMark/>
          </w:tcPr>
          <w:p w14:paraId="248C686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Feldman et al.</w:t>
            </w:r>
          </w:p>
        </w:tc>
        <w:tc>
          <w:tcPr>
            <w:tcW w:w="708" w:type="dxa"/>
            <w:noWrap/>
            <w:hideMark/>
          </w:tcPr>
          <w:p w14:paraId="398DFD6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173F24E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8410125</w:t>
            </w:r>
          </w:p>
        </w:tc>
        <w:tc>
          <w:tcPr>
            <w:tcW w:w="4395" w:type="dxa"/>
            <w:noWrap/>
            <w:hideMark/>
          </w:tcPr>
          <w:p w14:paraId="6C7836A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623A7C" w:rsidRPr="0054769D" w14:paraId="2DF18AE7" w14:textId="77777777" w:rsidTr="000C0883">
        <w:trPr>
          <w:trHeight w:val="20"/>
        </w:trPr>
        <w:tc>
          <w:tcPr>
            <w:tcW w:w="710" w:type="dxa"/>
            <w:noWrap/>
            <w:hideMark/>
          </w:tcPr>
          <w:p w14:paraId="630302DF" w14:textId="03F7DE24"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39</w:t>
            </w:r>
          </w:p>
        </w:tc>
        <w:tc>
          <w:tcPr>
            <w:tcW w:w="1701" w:type="dxa"/>
            <w:shd w:val="clear" w:color="auto" w:fill="auto"/>
            <w:noWrap/>
            <w:hideMark/>
          </w:tcPr>
          <w:p w14:paraId="059204C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Feldman et al.</w:t>
            </w:r>
          </w:p>
        </w:tc>
        <w:tc>
          <w:tcPr>
            <w:tcW w:w="708" w:type="dxa"/>
            <w:noWrap/>
            <w:hideMark/>
          </w:tcPr>
          <w:p w14:paraId="4DCDD8A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6CFD4566"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L52132253</w:t>
            </w:r>
          </w:p>
        </w:tc>
        <w:tc>
          <w:tcPr>
            <w:tcW w:w="4395" w:type="dxa"/>
            <w:noWrap/>
            <w:hideMark/>
          </w:tcPr>
          <w:p w14:paraId="4B5C45E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5CAF7E3" w14:textId="77777777" w:rsidTr="000C0883">
        <w:trPr>
          <w:trHeight w:val="20"/>
        </w:trPr>
        <w:tc>
          <w:tcPr>
            <w:tcW w:w="710" w:type="dxa"/>
            <w:noWrap/>
            <w:hideMark/>
          </w:tcPr>
          <w:p w14:paraId="266A824E" w14:textId="67DE708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5F15C1A0"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Felice et al.</w:t>
            </w:r>
          </w:p>
        </w:tc>
        <w:tc>
          <w:tcPr>
            <w:tcW w:w="708" w:type="dxa"/>
            <w:noWrap/>
            <w:hideMark/>
          </w:tcPr>
          <w:p w14:paraId="60B2086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28F9BCE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L607623102</w:t>
            </w:r>
          </w:p>
        </w:tc>
        <w:tc>
          <w:tcPr>
            <w:tcW w:w="4395" w:type="dxa"/>
            <w:noWrap/>
            <w:hideMark/>
          </w:tcPr>
          <w:p w14:paraId="0FD1919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6ADA616" w14:textId="77777777" w:rsidTr="000C0883">
        <w:trPr>
          <w:trHeight w:val="20"/>
        </w:trPr>
        <w:tc>
          <w:tcPr>
            <w:tcW w:w="710" w:type="dxa"/>
            <w:noWrap/>
            <w:hideMark/>
          </w:tcPr>
          <w:p w14:paraId="0694BBDA" w14:textId="3EB5855E"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41</w:t>
            </w:r>
          </w:p>
        </w:tc>
        <w:tc>
          <w:tcPr>
            <w:tcW w:w="1701" w:type="dxa"/>
            <w:shd w:val="clear" w:color="auto" w:fill="auto"/>
            <w:noWrap/>
            <w:hideMark/>
          </w:tcPr>
          <w:p w14:paraId="12F73B64"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Fenaux</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1AE30B7"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028F979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2025575</w:t>
            </w:r>
          </w:p>
        </w:tc>
        <w:tc>
          <w:tcPr>
            <w:tcW w:w="4395" w:type="dxa"/>
            <w:noWrap/>
            <w:hideMark/>
          </w:tcPr>
          <w:p w14:paraId="59B7AE7C"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748AF8BB" w14:textId="77777777" w:rsidTr="000C0883">
        <w:trPr>
          <w:trHeight w:val="20"/>
        </w:trPr>
        <w:tc>
          <w:tcPr>
            <w:tcW w:w="710" w:type="dxa"/>
            <w:noWrap/>
            <w:hideMark/>
          </w:tcPr>
          <w:p w14:paraId="7EC97F11" w14:textId="4950EEF9"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131CB0BB" w14:textId="77777777" w:rsidR="00623A7C" w:rsidRPr="00736E74" w:rsidRDefault="00623A7C" w:rsidP="00623A7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Fenaux</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EB4ABA8"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042A2EF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L358619724</w:t>
            </w:r>
          </w:p>
        </w:tc>
        <w:tc>
          <w:tcPr>
            <w:tcW w:w="4395" w:type="dxa"/>
            <w:noWrap/>
            <w:hideMark/>
          </w:tcPr>
          <w:p w14:paraId="61577E0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23A7C" w:rsidRPr="0054769D" w14:paraId="52913293" w14:textId="77777777" w:rsidTr="000C0883">
        <w:trPr>
          <w:trHeight w:val="20"/>
        </w:trPr>
        <w:tc>
          <w:tcPr>
            <w:tcW w:w="710" w:type="dxa"/>
            <w:noWrap/>
            <w:hideMark/>
          </w:tcPr>
          <w:p w14:paraId="1275197E" w14:textId="20881BED"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315FBE7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Fernandez et al.</w:t>
            </w:r>
          </w:p>
        </w:tc>
        <w:tc>
          <w:tcPr>
            <w:tcW w:w="708" w:type="dxa"/>
            <w:noWrap/>
            <w:hideMark/>
          </w:tcPr>
          <w:p w14:paraId="411B4801"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4EA6279A"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30467203</w:t>
            </w:r>
          </w:p>
        </w:tc>
        <w:tc>
          <w:tcPr>
            <w:tcW w:w="4395" w:type="dxa"/>
            <w:noWrap/>
            <w:hideMark/>
          </w:tcPr>
          <w:p w14:paraId="574A2599"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23A7C" w:rsidRPr="0054769D" w14:paraId="76327265" w14:textId="77777777" w:rsidTr="000C0883">
        <w:trPr>
          <w:trHeight w:val="20"/>
        </w:trPr>
        <w:tc>
          <w:tcPr>
            <w:tcW w:w="710" w:type="dxa"/>
            <w:noWrap/>
            <w:hideMark/>
          </w:tcPr>
          <w:p w14:paraId="274E22FF" w14:textId="3FF5D0E1"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7BA15232"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Fernandez et al.</w:t>
            </w:r>
          </w:p>
        </w:tc>
        <w:tc>
          <w:tcPr>
            <w:tcW w:w="708" w:type="dxa"/>
            <w:noWrap/>
            <w:hideMark/>
          </w:tcPr>
          <w:p w14:paraId="76DB45E4"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5515343D"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21415269</w:t>
            </w:r>
          </w:p>
        </w:tc>
        <w:tc>
          <w:tcPr>
            <w:tcW w:w="4395" w:type="dxa"/>
            <w:noWrap/>
            <w:hideMark/>
          </w:tcPr>
          <w:p w14:paraId="2981DE1B" w14:textId="77777777" w:rsidR="00623A7C" w:rsidRPr="00736E74" w:rsidRDefault="00623A7C" w:rsidP="00623A7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5C90E7BE" w14:textId="77777777" w:rsidTr="000C0883">
        <w:trPr>
          <w:trHeight w:val="20"/>
        </w:trPr>
        <w:tc>
          <w:tcPr>
            <w:tcW w:w="710" w:type="dxa"/>
            <w:noWrap/>
          </w:tcPr>
          <w:p w14:paraId="09E0AE73" w14:textId="7A4E7E6D" w:rsidR="001634F0" w:rsidRPr="00736E74" w:rsidRDefault="006451BC"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245</w:t>
            </w:r>
          </w:p>
        </w:tc>
        <w:tc>
          <w:tcPr>
            <w:tcW w:w="1701" w:type="dxa"/>
            <w:shd w:val="clear" w:color="auto" w:fill="auto"/>
            <w:noWrap/>
          </w:tcPr>
          <w:p w14:paraId="0B912269" w14:textId="06866FFD" w:rsidR="001634F0" w:rsidRPr="00736E74" w:rsidRDefault="001634F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Fernandez et al.</w:t>
            </w:r>
          </w:p>
        </w:tc>
        <w:tc>
          <w:tcPr>
            <w:tcW w:w="708" w:type="dxa"/>
            <w:noWrap/>
          </w:tcPr>
          <w:p w14:paraId="59E1C533" w14:textId="6F3A3EA7" w:rsidR="001634F0" w:rsidRPr="00736E74" w:rsidRDefault="001634F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2009</w:t>
            </w:r>
          </w:p>
        </w:tc>
        <w:tc>
          <w:tcPr>
            <w:tcW w:w="1701" w:type="dxa"/>
            <w:noWrap/>
          </w:tcPr>
          <w:p w14:paraId="45571210" w14:textId="70954E36" w:rsidR="001634F0" w:rsidRPr="00736E74" w:rsidRDefault="00667F9D" w:rsidP="001634F0">
            <w:pPr>
              <w:rPr>
                <w:rFonts w:asciiTheme="majorHAnsi" w:eastAsia="Times New Roman" w:hAnsiTheme="majorHAnsi" w:cstheme="majorHAnsi"/>
                <w:color w:val="000000"/>
                <w:sz w:val="12"/>
                <w:szCs w:val="12"/>
                <w:lang w:val="en-US" w:eastAsia="nl-NL"/>
              </w:rPr>
            </w:pPr>
            <w:r w:rsidRPr="00667F9D">
              <w:rPr>
                <w:rFonts w:asciiTheme="majorHAnsi" w:eastAsia="Times New Roman" w:hAnsiTheme="majorHAnsi" w:cstheme="majorHAnsi"/>
                <w:color w:val="000000"/>
                <w:sz w:val="12"/>
                <w:szCs w:val="12"/>
                <w:lang w:val="en-US" w:eastAsia="nl-NL"/>
              </w:rPr>
              <w:t>L355360682</w:t>
            </w:r>
          </w:p>
        </w:tc>
        <w:tc>
          <w:tcPr>
            <w:tcW w:w="4395" w:type="dxa"/>
            <w:noWrap/>
          </w:tcPr>
          <w:p w14:paraId="385CD62A" w14:textId="3306C36D" w:rsidR="001634F0" w:rsidRPr="00736E74" w:rsidRDefault="001634F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1634F0" w:rsidRPr="00736E74" w14:paraId="1DC76EC7" w14:textId="77777777" w:rsidTr="000C0883">
        <w:trPr>
          <w:trHeight w:val="20"/>
        </w:trPr>
        <w:tc>
          <w:tcPr>
            <w:tcW w:w="710" w:type="dxa"/>
            <w:noWrap/>
            <w:hideMark/>
          </w:tcPr>
          <w:p w14:paraId="085B7C90" w14:textId="65A3145D"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6451BC">
              <w:rPr>
                <w:rFonts w:asciiTheme="majorHAnsi" w:eastAsia="Times New Roman" w:hAnsiTheme="majorHAnsi" w:cstheme="majorHAnsi"/>
                <w:color w:val="000000"/>
                <w:sz w:val="12"/>
                <w:szCs w:val="12"/>
                <w:lang w:val="en-US" w:eastAsia="nl-NL"/>
              </w:rPr>
              <w:t>46</w:t>
            </w:r>
          </w:p>
        </w:tc>
        <w:tc>
          <w:tcPr>
            <w:tcW w:w="1701" w:type="dxa"/>
            <w:shd w:val="clear" w:color="auto" w:fill="auto"/>
            <w:noWrap/>
            <w:hideMark/>
          </w:tcPr>
          <w:p w14:paraId="38C65B2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Ferrant et al.</w:t>
            </w:r>
          </w:p>
        </w:tc>
        <w:tc>
          <w:tcPr>
            <w:tcW w:w="708" w:type="dxa"/>
            <w:noWrap/>
            <w:hideMark/>
          </w:tcPr>
          <w:p w14:paraId="2CA2F16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021301C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1581406</w:t>
            </w:r>
          </w:p>
        </w:tc>
        <w:tc>
          <w:tcPr>
            <w:tcW w:w="4395" w:type="dxa"/>
            <w:noWrap/>
            <w:hideMark/>
          </w:tcPr>
          <w:p w14:paraId="2E37626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1634F0" w:rsidRPr="0054769D" w14:paraId="5007FF54" w14:textId="77777777" w:rsidTr="000C0883">
        <w:trPr>
          <w:trHeight w:val="20"/>
        </w:trPr>
        <w:tc>
          <w:tcPr>
            <w:tcW w:w="710" w:type="dxa"/>
            <w:noWrap/>
            <w:hideMark/>
          </w:tcPr>
          <w:p w14:paraId="06F192DA" w14:textId="7893DF4E"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7C9B5E6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Ferrara et al.</w:t>
            </w:r>
          </w:p>
        </w:tc>
        <w:tc>
          <w:tcPr>
            <w:tcW w:w="708" w:type="dxa"/>
            <w:noWrap/>
            <w:hideMark/>
          </w:tcPr>
          <w:p w14:paraId="6F8191D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58C60CF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L44364025</w:t>
            </w:r>
          </w:p>
        </w:tc>
        <w:tc>
          <w:tcPr>
            <w:tcW w:w="4395" w:type="dxa"/>
            <w:noWrap/>
            <w:hideMark/>
          </w:tcPr>
          <w:p w14:paraId="40EC9B2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7FCE6E42" w14:textId="77777777" w:rsidTr="000C0883">
        <w:trPr>
          <w:trHeight w:val="20"/>
        </w:trPr>
        <w:tc>
          <w:tcPr>
            <w:tcW w:w="710" w:type="dxa"/>
            <w:noWrap/>
            <w:hideMark/>
          </w:tcPr>
          <w:p w14:paraId="5DDB1826" w14:textId="6AFDFD8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393A5374"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Fianchi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DA0675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DA8C15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L2024434883</w:t>
            </w:r>
          </w:p>
        </w:tc>
        <w:tc>
          <w:tcPr>
            <w:tcW w:w="4395" w:type="dxa"/>
            <w:noWrap/>
            <w:hideMark/>
          </w:tcPr>
          <w:p w14:paraId="2E0E909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cause of death specified after consolidation therapy</w:t>
            </w:r>
          </w:p>
        </w:tc>
      </w:tr>
      <w:tr w:rsidR="001634F0" w:rsidRPr="0054769D" w14:paraId="16A9DC2E" w14:textId="77777777" w:rsidTr="000C0883">
        <w:trPr>
          <w:trHeight w:val="20"/>
        </w:trPr>
        <w:tc>
          <w:tcPr>
            <w:tcW w:w="710" w:type="dxa"/>
            <w:noWrap/>
            <w:hideMark/>
          </w:tcPr>
          <w:p w14:paraId="2D68E605" w14:textId="134CE40E"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2C4D140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Fiedler et al.</w:t>
            </w:r>
          </w:p>
        </w:tc>
        <w:tc>
          <w:tcPr>
            <w:tcW w:w="708" w:type="dxa"/>
            <w:noWrap/>
            <w:hideMark/>
          </w:tcPr>
          <w:p w14:paraId="24060B9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6F7586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L604385800</w:t>
            </w:r>
          </w:p>
        </w:tc>
        <w:tc>
          <w:tcPr>
            <w:tcW w:w="4395" w:type="dxa"/>
            <w:noWrap/>
            <w:hideMark/>
          </w:tcPr>
          <w:p w14:paraId="2A082CC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1634F0" w:rsidRPr="0054769D" w14:paraId="4A1FEF22" w14:textId="77777777" w:rsidTr="000C0883">
        <w:trPr>
          <w:trHeight w:val="20"/>
        </w:trPr>
        <w:tc>
          <w:tcPr>
            <w:tcW w:w="710" w:type="dxa"/>
            <w:noWrap/>
            <w:hideMark/>
          </w:tcPr>
          <w:p w14:paraId="0D70920D" w14:textId="5145E412"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329FBF2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Fink et al.</w:t>
            </w:r>
          </w:p>
        </w:tc>
        <w:tc>
          <w:tcPr>
            <w:tcW w:w="708" w:type="dxa"/>
            <w:noWrap/>
            <w:hideMark/>
          </w:tcPr>
          <w:p w14:paraId="35764C5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1986</w:t>
            </w:r>
          </w:p>
        </w:tc>
        <w:tc>
          <w:tcPr>
            <w:tcW w:w="1701" w:type="dxa"/>
            <w:noWrap/>
            <w:hideMark/>
          </w:tcPr>
          <w:p w14:paraId="165B460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3528963</w:t>
            </w:r>
          </w:p>
        </w:tc>
        <w:tc>
          <w:tcPr>
            <w:tcW w:w="4395" w:type="dxa"/>
            <w:noWrap/>
            <w:hideMark/>
          </w:tcPr>
          <w:p w14:paraId="469B2D2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67C88221" w14:textId="77777777" w:rsidTr="000C0883">
        <w:trPr>
          <w:trHeight w:val="20"/>
        </w:trPr>
        <w:tc>
          <w:tcPr>
            <w:tcW w:w="710" w:type="dxa"/>
            <w:noWrap/>
            <w:hideMark/>
          </w:tcPr>
          <w:p w14:paraId="4625CD82" w14:textId="4EE3619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3349CC1E"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Flasshove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128773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7872241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11100742</w:t>
            </w:r>
          </w:p>
        </w:tc>
        <w:tc>
          <w:tcPr>
            <w:tcW w:w="4395" w:type="dxa"/>
            <w:noWrap/>
            <w:hideMark/>
          </w:tcPr>
          <w:p w14:paraId="4DDE64A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709048D4" w14:textId="77777777" w:rsidTr="000C0883">
        <w:trPr>
          <w:trHeight w:val="20"/>
        </w:trPr>
        <w:tc>
          <w:tcPr>
            <w:tcW w:w="710" w:type="dxa"/>
            <w:noWrap/>
            <w:hideMark/>
          </w:tcPr>
          <w:p w14:paraId="12352AEC" w14:textId="1C597C84"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1CBC47A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Fleischmann et al.</w:t>
            </w:r>
          </w:p>
        </w:tc>
        <w:tc>
          <w:tcPr>
            <w:tcW w:w="708" w:type="dxa"/>
            <w:noWrap/>
            <w:hideMark/>
          </w:tcPr>
          <w:p w14:paraId="7E16643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3C0F0D1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34297206</w:t>
            </w:r>
          </w:p>
        </w:tc>
        <w:tc>
          <w:tcPr>
            <w:tcW w:w="4395" w:type="dxa"/>
            <w:noWrap/>
            <w:hideMark/>
          </w:tcPr>
          <w:p w14:paraId="2876CC8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27BD8747" w14:textId="77777777" w:rsidTr="000C0883">
        <w:trPr>
          <w:trHeight w:val="20"/>
        </w:trPr>
        <w:tc>
          <w:tcPr>
            <w:tcW w:w="710" w:type="dxa"/>
            <w:noWrap/>
            <w:hideMark/>
          </w:tcPr>
          <w:p w14:paraId="6A46D04B" w14:textId="387176E3"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39B1C10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Foran et al.</w:t>
            </w:r>
          </w:p>
        </w:tc>
        <w:tc>
          <w:tcPr>
            <w:tcW w:w="708" w:type="dxa"/>
            <w:noWrap/>
            <w:hideMark/>
          </w:tcPr>
          <w:p w14:paraId="73465BE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6D41195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L2022855447</w:t>
            </w:r>
          </w:p>
        </w:tc>
        <w:tc>
          <w:tcPr>
            <w:tcW w:w="4395" w:type="dxa"/>
            <w:noWrap/>
            <w:hideMark/>
          </w:tcPr>
          <w:p w14:paraId="7575154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211BB0F9" w14:textId="77777777" w:rsidTr="000C0883">
        <w:trPr>
          <w:trHeight w:val="20"/>
        </w:trPr>
        <w:tc>
          <w:tcPr>
            <w:tcW w:w="710" w:type="dxa"/>
            <w:noWrap/>
            <w:hideMark/>
          </w:tcPr>
          <w:p w14:paraId="2CFB83D7" w14:textId="28F475C5"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47FD88C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Freeman et al.</w:t>
            </w:r>
          </w:p>
        </w:tc>
        <w:tc>
          <w:tcPr>
            <w:tcW w:w="708" w:type="dxa"/>
            <w:noWrap/>
            <w:hideMark/>
          </w:tcPr>
          <w:p w14:paraId="6475F51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1973</w:t>
            </w:r>
          </w:p>
        </w:tc>
        <w:tc>
          <w:tcPr>
            <w:tcW w:w="1701" w:type="dxa"/>
            <w:noWrap/>
            <w:hideMark/>
          </w:tcPr>
          <w:p w14:paraId="1C4769C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4519012</w:t>
            </w:r>
          </w:p>
        </w:tc>
        <w:tc>
          <w:tcPr>
            <w:tcW w:w="4395" w:type="dxa"/>
            <w:noWrap/>
            <w:hideMark/>
          </w:tcPr>
          <w:p w14:paraId="7AB2315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587BAA59" w14:textId="77777777" w:rsidTr="000C0883">
        <w:trPr>
          <w:trHeight w:val="20"/>
        </w:trPr>
        <w:tc>
          <w:tcPr>
            <w:tcW w:w="710" w:type="dxa"/>
            <w:noWrap/>
            <w:hideMark/>
          </w:tcPr>
          <w:p w14:paraId="3E60F655" w14:textId="328F82DE"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28D6E55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Friedenberg et al.</w:t>
            </w:r>
          </w:p>
        </w:tc>
        <w:tc>
          <w:tcPr>
            <w:tcW w:w="708" w:type="dxa"/>
            <w:noWrap/>
            <w:hideMark/>
          </w:tcPr>
          <w:p w14:paraId="5729C30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782BBDC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L25096941</w:t>
            </w:r>
          </w:p>
        </w:tc>
        <w:tc>
          <w:tcPr>
            <w:tcW w:w="4395" w:type="dxa"/>
            <w:noWrap/>
            <w:hideMark/>
          </w:tcPr>
          <w:p w14:paraId="411B89A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1634F0" w:rsidRPr="0054769D" w14:paraId="134ECC34" w14:textId="77777777" w:rsidTr="000C0883">
        <w:trPr>
          <w:trHeight w:val="20"/>
        </w:trPr>
        <w:tc>
          <w:tcPr>
            <w:tcW w:w="710" w:type="dxa"/>
            <w:noWrap/>
            <w:hideMark/>
          </w:tcPr>
          <w:p w14:paraId="1B42EF67" w14:textId="013B842B"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71E6F87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Friend et al.</w:t>
            </w:r>
          </w:p>
        </w:tc>
        <w:tc>
          <w:tcPr>
            <w:tcW w:w="708" w:type="dxa"/>
            <w:noWrap/>
            <w:hideMark/>
          </w:tcPr>
          <w:p w14:paraId="44D5DF7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1974</w:t>
            </w:r>
          </w:p>
        </w:tc>
        <w:tc>
          <w:tcPr>
            <w:tcW w:w="1701" w:type="dxa"/>
            <w:noWrap/>
            <w:hideMark/>
          </w:tcPr>
          <w:p w14:paraId="5BEABEF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4522738</w:t>
            </w:r>
          </w:p>
        </w:tc>
        <w:tc>
          <w:tcPr>
            <w:tcW w:w="4395" w:type="dxa"/>
            <w:noWrap/>
            <w:hideMark/>
          </w:tcPr>
          <w:p w14:paraId="57AC97F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1634F0" w:rsidRPr="0054769D" w14:paraId="379056F9" w14:textId="77777777" w:rsidTr="000C0883">
        <w:trPr>
          <w:trHeight w:val="20"/>
        </w:trPr>
        <w:tc>
          <w:tcPr>
            <w:tcW w:w="710" w:type="dxa"/>
            <w:noWrap/>
            <w:hideMark/>
          </w:tcPr>
          <w:p w14:paraId="50FCA8D4" w14:textId="28143016"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07E5A0D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Fujiwara et al.</w:t>
            </w:r>
          </w:p>
        </w:tc>
        <w:tc>
          <w:tcPr>
            <w:tcW w:w="708" w:type="dxa"/>
            <w:noWrap/>
            <w:hideMark/>
          </w:tcPr>
          <w:p w14:paraId="0F58FB9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3B8269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L2020191002</w:t>
            </w:r>
          </w:p>
        </w:tc>
        <w:tc>
          <w:tcPr>
            <w:tcW w:w="4395" w:type="dxa"/>
            <w:noWrap/>
            <w:hideMark/>
          </w:tcPr>
          <w:p w14:paraId="2AAC85A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7632CB2B" w14:textId="77777777" w:rsidTr="000C0883">
        <w:trPr>
          <w:trHeight w:val="20"/>
        </w:trPr>
        <w:tc>
          <w:tcPr>
            <w:tcW w:w="710" w:type="dxa"/>
            <w:noWrap/>
            <w:hideMark/>
          </w:tcPr>
          <w:p w14:paraId="3765593C" w14:textId="4CB94E4B"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461D374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Fukushima et al.</w:t>
            </w:r>
          </w:p>
        </w:tc>
        <w:tc>
          <w:tcPr>
            <w:tcW w:w="708" w:type="dxa"/>
            <w:noWrap/>
            <w:hideMark/>
          </w:tcPr>
          <w:p w14:paraId="69DE688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145CAC5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L364658806</w:t>
            </w:r>
          </w:p>
        </w:tc>
        <w:tc>
          <w:tcPr>
            <w:tcW w:w="4395" w:type="dxa"/>
            <w:noWrap/>
            <w:hideMark/>
          </w:tcPr>
          <w:p w14:paraId="424BEF9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143CB191" w14:textId="77777777" w:rsidTr="000C0883">
        <w:trPr>
          <w:trHeight w:val="20"/>
        </w:trPr>
        <w:tc>
          <w:tcPr>
            <w:tcW w:w="710" w:type="dxa"/>
            <w:noWrap/>
            <w:hideMark/>
          </w:tcPr>
          <w:p w14:paraId="15A918A0" w14:textId="1EC06C13"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13226A19"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Gahrton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A4D0ED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693FD63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L9214832</w:t>
            </w:r>
          </w:p>
        </w:tc>
        <w:tc>
          <w:tcPr>
            <w:tcW w:w="4395" w:type="dxa"/>
            <w:noWrap/>
            <w:hideMark/>
          </w:tcPr>
          <w:p w14:paraId="510A53C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1634F0" w:rsidRPr="0054769D" w14:paraId="78F55192" w14:textId="77777777" w:rsidTr="000C0883">
        <w:trPr>
          <w:trHeight w:val="20"/>
        </w:trPr>
        <w:tc>
          <w:tcPr>
            <w:tcW w:w="710" w:type="dxa"/>
            <w:noWrap/>
            <w:hideMark/>
          </w:tcPr>
          <w:p w14:paraId="7774CAF5" w14:textId="3DB51C80"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569B1D8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Ganser et al.</w:t>
            </w:r>
          </w:p>
        </w:tc>
        <w:tc>
          <w:tcPr>
            <w:tcW w:w="708" w:type="dxa"/>
            <w:noWrap/>
            <w:hideMark/>
          </w:tcPr>
          <w:p w14:paraId="17C9908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2AB9560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10663618</w:t>
            </w:r>
          </w:p>
        </w:tc>
        <w:tc>
          <w:tcPr>
            <w:tcW w:w="4395" w:type="dxa"/>
            <w:noWrap/>
            <w:hideMark/>
          </w:tcPr>
          <w:p w14:paraId="2325B74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05110EFB" w14:textId="77777777" w:rsidTr="000C0883">
        <w:trPr>
          <w:trHeight w:val="20"/>
        </w:trPr>
        <w:tc>
          <w:tcPr>
            <w:tcW w:w="710" w:type="dxa"/>
            <w:noWrap/>
            <w:hideMark/>
          </w:tcPr>
          <w:p w14:paraId="76473703" w14:textId="08B488AD"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25165A5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Ganser et al.</w:t>
            </w:r>
          </w:p>
        </w:tc>
        <w:tc>
          <w:tcPr>
            <w:tcW w:w="708" w:type="dxa"/>
            <w:noWrap/>
            <w:hideMark/>
          </w:tcPr>
          <w:p w14:paraId="6595676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2FAC5DB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L23104728</w:t>
            </w:r>
          </w:p>
        </w:tc>
        <w:tc>
          <w:tcPr>
            <w:tcW w:w="4395" w:type="dxa"/>
            <w:noWrap/>
            <w:hideMark/>
          </w:tcPr>
          <w:p w14:paraId="02940F0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71F830B0" w14:textId="77777777" w:rsidTr="000C0883">
        <w:trPr>
          <w:trHeight w:val="20"/>
        </w:trPr>
        <w:tc>
          <w:tcPr>
            <w:tcW w:w="710" w:type="dxa"/>
            <w:noWrap/>
            <w:hideMark/>
          </w:tcPr>
          <w:p w14:paraId="7A7876B1" w14:textId="6024EDD9"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7A6E6E6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Gardin et al.</w:t>
            </w:r>
          </w:p>
        </w:tc>
        <w:tc>
          <w:tcPr>
            <w:tcW w:w="708" w:type="dxa"/>
            <w:noWrap/>
            <w:hideMark/>
          </w:tcPr>
          <w:p w14:paraId="798D8D8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467B4B7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9001413</w:t>
            </w:r>
          </w:p>
        </w:tc>
        <w:tc>
          <w:tcPr>
            <w:tcW w:w="4395" w:type="dxa"/>
            <w:noWrap/>
            <w:hideMark/>
          </w:tcPr>
          <w:p w14:paraId="030BACF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6F37892D" w14:textId="77777777" w:rsidTr="000C0883">
        <w:trPr>
          <w:trHeight w:val="20"/>
        </w:trPr>
        <w:tc>
          <w:tcPr>
            <w:tcW w:w="710" w:type="dxa"/>
            <w:noWrap/>
            <w:hideMark/>
          </w:tcPr>
          <w:p w14:paraId="5970B46B" w14:textId="1363DCE9"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53C64D9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Gardin et al.</w:t>
            </w:r>
          </w:p>
        </w:tc>
        <w:tc>
          <w:tcPr>
            <w:tcW w:w="708" w:type="dxa"/>
            <w:noWrap/>
            <w:hideMark/>
          </w:tcPr>
          <w:p w14:paraId="799BF9E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6FCE7DB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L368273341</w:t>
            </w:r>
          </w:p>
        </w:tc>
        <w:tc>
          <w:tcPr>
            <w:tcW w:w="4395" w:type="dxa"/>
            <w:noWrap/>
            <w:hideMark/>
          </w:tcPr>
          <w:p w14:paraId="5FB99FE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60C056FF" w14:textId="77777777" w:rsidTr="000C0883">
        <w:trPr>
          <w:trHeight w:val="20"/>
        </w:trPr>
        <w:tc>
          <w:tcPr>
            <w:tcW w:w="710" w:type="dxa"/>
            <w:noWrap/>
            <w:hideMark/>
          </w:tcPr>
          <w:p w14:paraId="409668A7" w14:textId="56FDEC82"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6539985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Gardin et al.</w:t>
            </w:r>
          </w:p>
        </w:tc>
        <w:tc>
          <w:tcPr>
            <w:tcW w:w="708" w:type="dxa"/>
            <w:noWrap/>
            <w:hideMark/>
          </w:tcPr>
          <w:p w14:paraId="6D9570D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19167C9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L46900774</w:t>
            </w:r>
          </w:p>
        </w:tc>
        <w:tc>
          <w:tcPr>
            <w:tcW w:w="4395" w:type="dxa"/>
            <w:noWrap/>
            <w:hideMark/>
          </w:tcPr>
          <w:p w14:paraId="0EB56A6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4F2961C1" w14:textId="77777777" w:rsidTr="000C0883">
        <w:trPr>
          <w:trHeight w:val="20"/>
        </w:trPr>
        <w:tc>
          <w:tcPr>
            <w:tcW w:w="710" w:type="dxa"/>
            <w:noWrap/>
            <w:hideMark/>
          </w:tcPr>
          <w:p w14:paraId="4DD66375" w14:textId="56ACAA00"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34B24BC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Geller et al.</w:t>
            </w:r>
          </w:p>
        </w:tc>
        <w:tc>
          <w:tcPr>
            <w:tcW w:w="708" w:type="dxa"/>
            <w:noWrap/>
            <w:hideMark/>
          </w:tcPr>
          <w:p w14:paraId="37120E0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4AB1CCC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2676014</w:t>
            </w:r>
          </w:p>
        </w:tc>
        <w:tc>
          <w:tcPr>
            <w:tcW w:w="4395" w:type="dxa"/>
            <w:noWrap/>
            <w:hideMark/>
          </w:tcPr>
          <w:p w14:paraId="2209059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699FD317" w14:textId="77777777" w:rsidTr="000C0883">
        <w:trPr>
          <w:trHeight w:val="20"/>
        </w:trPr>
        <w:tc>
          <w:tcPr>
            <w:tcW w:w="710" w:type="dxa"/>
            <w:noWrap/>
            <w:hideMark/>
          </w:tcPr>
          <w:p w14:paraId="0197FD69" w14:textId="44FA4A31"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66</w:t>
            </w:r>
          </w:p>
        </w:tc>
        <w:tc>
          <w:tcPr>
            <w:tcW w:w="1701" w:type="dxa"/>
            <w:shd w:val="clear" w:color="auto" w:fill="auto"/>
            <w:noWrap/>
            <w:hideMark/>
          </w:tcPr>
          <w:p w14:paraId="3EE165E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Getz et al.</w:t>
            </w:r>
          </w:p>
        </w:tc>
        <w:tc>
          <w:tcPr>
            <w:tcW w:w="708" w:type="dxa"/>
            <w:noWrap/>
            <w:hideMark/>
          </w:tcPr>
          <w:p w14:paraId="680E668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B80C6D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L2013600424</w:t>
            </w:r>
          </w:p>
        </w:tc>
        <w:tc>
          <w:tcPr>
            <w:tcW w:w="4395" w:type="dxa"/>
            <w:noWrap/>
            <w:hideMark/>
          </w:tcPr>
          <w:p w14:paraId="66586EC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7FA05213" w14:textId="77777777" w:rsidTr="000C0883">
        <w:trPr>
          <w:trHeight w:val="20"/>
        </w:trPr>
        <w:tc>
          <w:tcPr>
            <w:tcW w:w="710" w:type="dxa"/>
            <w:noWrap/>
            <w:hideMark/>
          </w:tcPr>
          <w:p w14:paraId="3371F5AB" w14:textId="6ED8DC96"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35EA729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Getz et al.</w:t>
            </w:r>
          </w:p>
        </w:tc>
        <w:tc>
          <w:tcPr>
            <w:tcW w:w="708" w:type="dxa"/>
            <w:noWrap/>
            <w:hideMark/>
          </w:tcPr>
          <w:p w14:paraId="7E3A0F8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472624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L2007511591</w:t>
            </w:r>
          </w:p>
        </w:tc>
        <w:tc>
          <w:tcPr>
            <w:tcW w:w="4395" w:type="dxa"/>
            <w:noWrap/>
            <w:hideMark/>
          </w:tcPr>
          <w:p w14:paraId="0330BBC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1634F0" w:rsidRPr="0054769D" w14:paraId="00123E42" w14:textId="77777777" w:rsidTr="000C0883">
        <w:trPr>
          <w:trHeight w:val="20"/>
        </w:trPr>
        <w:tc>
          <w:tcPr>
            <w:tcW w:w="710" w:type="dxa"/>
            <w:noWrap/>
            <w:hideMark/>
          </w:tcPr>
          <w:p w14:paraId="4479971E" w14:textId="59AAC236"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68</w:t>
            </w:r>
          </w:p>
        </w:tc>
        <w:tc>
          <w:tcPr>
            <w:tcW w:w="1701" w:type="dxa"/>
            <w:shd w:val="clear" w:color="auto" w:fill="auto"/>
            <w:noWrap/>
            <w:hideMark/>
          </w:tcPr>
          <w:p w14:paraId="07A7402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Getz et al.</w:t>
            </w:r>
          </w:p>
        </w:tc>
        <w:tc>
          <w:tcPr>
            <w:tcW w:w="708" w:type="dxa"/>
            <w:noWrap/>
            <w:hideMark/>
          </w:tcPr>
          <w:p w14:paraId="3655D5D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5FA5F1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L625764388</w:t>
            </w:r>
          </w:p>
        </w:tc>
        <w:tc>
          <w:tcPr>
            <w:tcW w:w="4395" w:type="dxa"/>
            <w:noWrap/>
            <w:hideMark/>
          </w:tcPr>
          <w:p w14:paraId="411FE7F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1634F0" w:rsidRPr="0054769D" w14:paraId="4D18A66E" w14:textId="77777777" w:rsidTr="000C0883">
        <w:trPr>
          <w:trHeight w:val="20"/>
        </w:trPr>
        <w:tc>
          <w:tcPr>
            <w:tcW w:w="710" w:type="dxa"/>
            <w:noWrap/>
            <w:hideMark/>
          </w:tcPr>
          <w:p w14:paraId="56EB0972" w14:textId="7934EE4D"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11D63F59"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Ghadiany</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348EDC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7FD6F13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30770307</w:t>
            </w:r>
          </w:p>
        </w:tc>
        <w:tc>
          <w:tcPr>
            <w:tcW w:w="4395" w:type="dxa"/>
            <w:noWrap/>
            <w:hideMark/>
          </w:tcPr>
          <w:p w14:paraId="73EFAEF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65330338" w14:textId="77777777" w:rsidTr="000C0883">
        <w:trPr>
          <w:trHeight w:val="20"/>
        </w:trPr>
        <w:tc>
          <w:tcPr>
            <w:tcW w:w="710" w:type="dxa"/>
            <w:noWrap/>
            <w:hideMark/>
          </w:tcPr>
          <w:p w14:paraId="45B59C4F" w14:textId="54BC871E"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633A4E1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Ghafoor et al.</w:t>
            </w:r>
          </w:p>
        </w:tc>
        <w:tc>
          <w:tcPr>
            <w:tcW w:w="708" w:type="dxa"/>
            <w:noWrap/>
            <w:hideMark/>
          </w:tcPr>
          <w:p w14:paraId="4ED224C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ED9425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L2004463994</w:t>
            </w:r>
          </w:p>
        </w:tc>
        <w:tc>
          <w:tcPr>
            <w:tcW w:w="4395" w:type="dxa"/>
            <w:noWrap/>
            <w:hideMark/>
          </w:tcPr>
          <w:p w14:paraId="1FD2632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6C4B9D80" w14:textId="77777777" w:rsidTr="000C0883">
        <w:trPr>
          <w:trHeight w:val="20"/>
        </w:trPr>
        <w:tc>
          <w:tcPr>
            <w:tcW w:w="710" w:type="dxa"/>
            <w:noWrap/>
            <w:hideMark/>
          </w:tcPr>
          <w:p w14:paraId="710F67B0" w14:textId="600B172D"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71</w:t>
            </w:r>
          </w:p>
        </w:tc>
        <w:tc>
          <w:tcPr>
            <w:tcW w:w="1701" w:type="dxa"/>
            <w:shd w:val="clear" w:color="auto" w:fill="auto"/>
            <w:noWrap/>
            <w:hideMark/>
          </w:tcPr>
          <w:p w14:paraId="7709BDC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Gibson et al.</w:t>
            </w:r>
          </w:p>
        </w:tc>
        <w:tc>
          <w:tcPr>
            <w:tcW w:w="708" w:type="dxa"/>
            <w:noWrap/>
            <w:hideMark/>
          </w:tcPr>
          <w:p w14:paraId="4BC34CD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1E67DF8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21902686</w:t>
            </w:r>
          </w:p>
        </w:tc>
        <w:tc>
          <w:tcPr>
            <w:tcW w:w="4395" w:type="dxa"/>
            <w:noWrap/>
            <w:hideMark/>
          </w:tcPr>
          <w:p w14:paraId="11F7D8F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Down syndrome and ALL included</w:t>
            </w:r>
          </w:p>
        </w:tc>
      </w:tr>
      <w:tr w:rsidR="001634F0" w:rsidRPr="0054769D" w14:paraId="5CA14685" w14:textId="77777777" w:rsidTr="000C0883">
        <w:trPr>
          <w:trHeight w:val="20"/>
        </w:trPr>
        <w:tc>
          <w:tcPr>
            <w:tcW w:w="710" w:type="dxa"/>
            <w:noWrap/>
            <w:hideMark/>
          </w:tcPr>
          <w:p w14:paraId="2BE6178F" w14:textId="0E9739F9"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72</w:t>
            </w:r>
          </w:p>
        </w:tc>
        <w:tc>
          <w:tcPr>
            <w:tcW w:w="1701" w:type="dxa"/>
            <w:shd w:val="clear" w:color="auto" w:fill="auto"/>
            <w:noWrap/>
            <w:hideMark/>
          </w:tcPr>
          <w:p w14:paraId="35229DB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Gibson et al.</w:t>
            </w:r>
          </w:p>
        </w:tc>
        <w:tc>
          <w:tcPr>
            <w:tcW w:w="708" w:type="dxa"/>
            <w:noWrap/>
            <w:hideMark/>
          </w:tcPr>
          <w:p w14:paraId="0C0879D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3C375EE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L41741605</w:t>
            </w:r>
          </w:p>
        </w:tc>
        <w:tc>
          <w:tcPr>
            <w:tcW w:w="4395" w:type="dxa"/>
            <w:noWrap/>
            <w:hideMark/>
          </w:tcPr>
          <w:p w14:paraId="3340EBC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1634F0" w:rsidRPr="0054769D" w14:paraId="2CAA2946" w14:textId="77777777" w:rsidTr="000C0883">
        <w:trPr>
          <w:trHeight w:val="20"/>
        </w:trPr>
        <w:tc>
          <w:tcPr>
            <w:tcW w:w="710" w:type="dxa"/>
            <w:noWrap/>
            <w:hideMark/>
          </w:tcPr>
          <w:p w14:paraId="321B3C60" w14:textId="4CE99FBC"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73</w:t>
            </w:r>
          </w:p>
        </w:tc>
        <w:tc>
          <w:tcPr>
            <w:tcW w:w="1701" w:type="dxa"/>
            <w:shd w:val="clear" w:color="auto" w:fill="auto"/>
            <w:noWrap/>
            <w:hideMark/>
          </w:tcPr>
          <w:p w14:paraId="59E8037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Giles et al.</w:t>
            </w:r>
          </w:p>
        </w:tc>
        <w:tc>
          <w:tcPr>
            <w:tcW w:w="708" w:type="dxa"/>
            <w:noWrap/>
            <w:hideMark/>
          </w:tcPr>
          <w:p w14:paraId="34D9EF3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27BA8B3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15863204</w:t>
            </w:r>
          </w:p>
        </w:tc>
        <w:tc>
          <w:tcPr>
            <w:tcW w:w="4395" w:type="dxa"/>
            <w:noWrap/>
            <w:hideMark/>
          </w:tcPr>
          <w:p w14:paraId="3A7B70F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42B51C56" w14:textId="77777777" w:rsidTr="000C0883">
        <w:trPr>
          <w:trHeight w:val="20"/>
        </w:trPr>
        <w:tc>
          <w:tcPr>
            <w:tcW w:w="710" w:type="dxa"/>
            <w:noWrap/>
            <w:hideMark/>
          </w:tcPr>
          <w:p w14:paraId="16FE1EF9" w14:textId="226AD726"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74</w:t>
            </w:r>
          </w:p>
        </w:tc>
        <w:tc>
          <w:tcPr>
            <w:tcW w:w="1701" w:type="dxa"/>
            <w:shd w:val="clear" w:color="auto" w:fill="auto"/>
            <w:noWrap/>
            <w:hideMark/>
          </w:tcPr>
          <w:p w14:paraId="2DF7074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Giles et al.</w:t>
            </w:r>
          </w:p>
        </w:tc>
        <w:tc>
          <w:tcPr>
            <w:tcW w:w="708" w:type="dxa"/>
            <w:noWrap/>
            <w:hideMark/>
          </w:tcPr>
          <w:p w14:paraId="78E014C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478AD1A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L46638583</w:t>
            </w:r>
          </w:p>
        </w:tc>
        <w:tc>
          <w:tcPr>
            <w:tcW w:w="4395" w:type="dxa"/>
            <w:noWrap/>
            <w:hideMark/>
          </w:tcPr>
          <w:p w14:paraId="339A54D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278F1232" w14:textId="77777777" w:rsidTr="000C0883">
        <w:trPr>
          <w:trHeight w:val="20"/>
        </w:trPr>
        <w:tc>
          <w:tcPr>
            <w:tcW w:w="710" w:type="dxa"/>
            <w:noWrap/>
            <w:hideMark/>
          </w:tcPr>
          <w:p w14:paraId="390CE87C" w14:textId="04B7B433"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75</w:t>
            </w:r>
          </w:p>
        </w:tc>
        <w:tc>
          <w:tcPr>
            <w:tcW w:w="1701" w:type="dxa"/>
            <w:shd w:val="clear" w:color="auto" w:fill="auto"/>
            <w:noWrap/>
            <w:hideMark/>
          </w:tcPr>
          <w:p w14:paraId="3F3F9D5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Gluckman et al.</w:t>
            </w:r>
          </w:p>
        </w:tc>
        <w:tc>
          <w:tcPr>
            <w:tcW w:w="708" w:type="dxa"/>
            <w:noWrap/>
            <w:hideMark/>
          </w:tcPr>
          <w:p w14:paraId="0683C03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1973</w:t>
            </w:r>
          </w:p>
        </w:tc>
        <w:tc>
          <w:tcPr>
            <w:tcW w:w="1701" w:type="dxa"/>
            <w:noWrap/>
            <w:hideMark/>
          </w:tcPr>
          <w:p w14:paraId="0772AF6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4511906</w:t>
            </w:r>
          </w:p>
        </w:tc>
        <w:tc>
          <w:tcPr>
            <w:tcW w:w="4395" w:type="dxa"/>
            <w:noWrap/>
            <w:hideMark/>
          </w:tcPr>
          <w:p w14:paraId="55BF50E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APL included</w:t>
            </w:r>
          </w:p>
        </w:tc>
      </w:tr>
      <w:tr w:rsidR="001634F0" w:rsidRPr="0054769D" w14:paraId="6CC137D8" w14:textId="77777777" w:rsidTr="000C0883">
        <w:trPr>
          <w:trHeight w:val="20"/>
        </w:trPr>
        <w:tc>
          <w:tcPr>
            <w:tcW w:w="710" w:type="dxa"/>
            <w:noWrap/>
            <w:hideMark/>
          </w:tcPr>
          <w:p w14:paraId="36B9DA10" w14:textId="68E8C3E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76</w:t>
            </w:r>
          </w:p>
        </w:tc>
        <w:tc>
          <w:tcPr>
            <w:tcW w:w="1701" w:type="dxa"/>
            <w:shd w:val="clear" w:color="auto" w:fill="auto"/>
            <w:noWrap/>
            <w:hideMark/>
          </w:tcPr>
          <w:p w14:paraId="12EF5FB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Goldberg et al.</w:t>
            </w:r>
          </w:p>
        </w:tc>
        <w:tc>
          <w:tcPr>
            <w:tcW w:w="708" w:type="dxa"/>
            <w:noWrap/>
            <w:hideMark/>
          </w:tcPr>
          <w:p w14:paraId="0438E44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1599382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L28092971</w:t>
            </w:r>
          </w:p>
        </w:tc>
        <w:tc>
          <w:tcPr>
            <w:tcW w:w="4395" w:type="dxa"/>
            <w:noWrap/>
            <w:hideMark/>
          </w:tcPr>
          <w:p w14:paraId="320B0B6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736E74" w14:paraId="33932C3C" w14:textId="77777777" w:rsidTr="000C0883">
        <w:trPr>
          <w:trHeight w:val="20"/>
        </w:trPr>
        <w:tc>
          <w:tcPr>
            <w:tcW w:w="710" w:type="dxa"/>
            <w:noWrap/>
            <w:hideMark/>
          </w:tcPr>
          <w:p w14:paraId="4B8859F8" w14:textId="0AA1D1B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77</w:t>
            </w:r>
          </w:p>
        </w:tc>
        <w:tc>
          <w:tcPr>
            <w:tcW w:w="1701" w:type="dxa"/>
            <w:shd w:val="clear" w:color="auto" w:fill="auto"/>
            <w:noWrap/>
            <w:hideMark/>
          </w:tcPr>
          <w:p w14:paraId="48F06CB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Goldstone et al.</w:t>
            </w:r>
          </w:p>
        </w:tc>
        <w:tc>
          <w:tcPr>
            <w:tcW w:w="708" w:type="dxa"/>
            <w:noWrap/>
            <w:hideMark/>
          </w:tcPr>
          <w:p w14:paraId="4A87785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4A2106A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L35119593</w:t>
            </w:r>
          </w:p>
        </w:tc>
        <w:tc>
          <w:tcPr>
            <w:tcW w:w="4395" w:type="dxa"/>
            <w:noWrap/>
            <w:hideMark/>
          </w:tcPr>
          <w:p w14:paraId="700965C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insufficiently specified</w:t>
            </w:r>
          </w:p>
        </w:tc>
      </w:tr>
      <w:tr w:rsidR="001634F0" w:rsidRPr="0054769D" w14:paraId="47E4AE64" w14:textId="77777777" w:rsidTr="000C0883">
        <w:trPr>
          <w:trHeight w:val="20"/>
        </w:trPr>
        <w:tc>
          <w:tcPr>
            <w:tcW w:w="710" w:type="dxa"/>
            <w:noWrap/>
            <w:hideMark/>
          </w:tcPr>
          <w:p w14:paraId="3014CDA5" w14:textId="6C62AE3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78</w:t>
            </w:r>
          </w:p>
        </w:tc>
        <w:tc>
          <w:tcPr>
            <w:tcW w:w="1701" w:type="dxa"/>
            <w:shd w:val="clear" w:color="auto" w:fill="auto"/>
            <w:noWrap/>
            <w:hideMark/>
          </w:tcPr>
          <w:p w14:paraId="2921F03C"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Gougounon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609F79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176CA59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21397944</w:t>
            </w:r>
          </w:p>
        </w:tc>
        <w:tc>
          <w:tcPr>
            <w:tcW w:w="4395" w:type="dxa"/>
            <w:noWrap/>
            <w:hideMark/>
          </w:tcPr>
          <w:p w14:paraId="3E185E4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4516A958" w14:textId="77777777" w:rsidTr="000C0883">
        <w:trPr>
          <w:trHeight w:val="20"/>
        </w:trPr>
        <w:tc>
          <w:tcPr>
            <w:tcW w:w="710" w:type="dxa"/>
            <w:noWrap/>
            <w:hideMark/>
          </w:tcPr>
          <w:p w14:paraId="2B0316CF" w14:textId="65767704"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79</w:t>
            </w:r>
          </w:p>
        </w:tc>
        <w:tc>
          <w:tcPr>
            <w:tcW w:w="1701" w:type="dxa"/>
            <w:shd w:val="clear" w:color="auto" w:fill="auto"/>
            <w:noWrap/>
            <w:hideMark/>
          </w:tcPr>
          <w:p w14:paraId="308ECCE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Graf et al.</w:t>
            </w:r>
          </w:p>
        </w:tc>
        <w:tc>
          <w:tcPr>
            <w:tcW w:w="708" w:type="dxa"/>
            <w:noWrap/>
            <w:hideMark/>
          </w:tcPr>
          <w:p w14:paraId="7158961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6E838D3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L2020905697</w:t>
            </w:r>
          </w:p>
        </w:tc>
        <w:tc>
          <w:tcPr>
            <w:tcW w:w="4395" w:type="dxa"/>
            <w:noWrap/>
            <w:hideMark/>
          </w:tcPr>
          <w:p w14:paraId="47CE015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6C10CB9E" w14:textId="77777777" w:rsidTr="000C0883">
        <w:trPr>
          <w:trHeight w:val="20"/>
        </w:trPr>
        <w:tc>
          <w:tcPr>
            <w:tcW w:w="710" w:type="dxa"/>
            <w:noWrap/>
            <w:hideMark/>
          </w:tcPr>
          <w:p w14:paraId="116B7208" w14:textId="68850B60"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2</w:t>
            </w:r>
            <w:r w:rsidR="00194B10">
              <w:rPr>
                <w:rFonts w:asciiTheme="majorHAnsi" w:eastAsia="Times New Roman" w:hAnsiTheme="majorHAnsi" w:cstheme="majorHAnsi"/>
                <w:color w:val="000000"/>
                <w:sz w:val="12"/>
                <w:szCs w:val="12"/>
                <w:lang w:val="en-US" w:eastAsia="nl-NL"/>
              </w:rPr>
              <w:t>80</w:t>
            </w:r>
          </w:p>
        </w:tc>
        <w:tc>
          <w:tcPr>
            <w:tcW w:w="1701" w:type="dxa"/>
            <w:shd w:val="clear" w:color="auto" w:fill="auto"/>
            <w:noWrap/>
            <w:hideMark/>
          </w:tcPr>
          <w:p w14:paraId="6202674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Green et al.</w:t>
            </w:r>
          </w:p>
        </w:tc>
        <w:tc>
          <w:tcPr>
            <w:tcW w:w="708" w:type="dxa"/>
            <w:noWrap/>
            <w:hideMark/>
          </w:tcPr>
          <w:p w14:paraId="114229B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3246965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33225799</w:t>
            </w:r>
          </w:p>
        </w:tc>
        <w:tc>
          <w:tcPr>
            <w:tcW w:w="4395" w:type="dxa"/>
            <w:noWrap/>
            <w:hideMark/>
          </w:tcPr>
          <w:p w14:paraId="59033B8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6573ACE9" w14:textId="77777777" w:rsidTr="000C0883">
        <w:trPr>
          <w:trHeight w:val="20"/>
        </w:trPr>
        <w:tc>
          <w:tcPr>
            <w:tcW w:w="710" w:type="dxa"/>
            <w:noWrap/>
            <w:hideMark/>
          </w:tcPr>
          <w:p w14:paraId="5B60511A" w14:textId="4A1D7908"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81</w:t>
            </w:r>
          </w:p>
        </w:tc>
        <w:tc>
          <w:tcPr>
            <w:tcW w:w="1701" w:type="dxa"/>
            <w:shd w:val="clear" w:color="auto" w:fill="auto"/>
            <w:noWrap/>
            <w:hideMark/>
          </w:tcPr>
          <w:p w14:paraId="1914311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Grier et al.</w:t>
            </w:r>
          </w:p>
        </w:tc>
        <w:tc>
          <w:tcPr>
            <w:tcW w:w="708" w:type="dxa"/>
            <w:noWrap/>
            <w:hideMark/>
          </w:tcPr>
          <w:p w14:paraId="36ABB5E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746EB03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L18056008</w:t>
            </w:r>
          </w:p>
        </w:tc>
        <w:tc>
          <w:tcPr>
            <w:tcW w:w="4395" w:type="dxa"/>
            <w:noWrap/>
            <w:hideMark/>
          </w:tcPr>
          <w:p w14:paraId="556A2E0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1321002D" w14:textId="77777777" w:rsidTr="000C0883">
        <w:trPr>
          <w:trHeight w:val="20"/>
        </w:trPr>
        <w:tc>
          <w:tcPr>
            <w:tcW w:w="710" w:type="dxa"/>
            <w:noWrap/>
            <w:hideMark/>
          </w:tcPr>
          <w:p w14:paraId="21BD4A9A" w14:textId="7AA186E4"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82</w:t>
            </w:r>
          </w:p>
        </w:tc>
        <w:tc>
          <w:tcPr>
            <w:tcW w:w="1701" w:type="dxa"/>
            <w:shd w:val="clear" w:color="auto" w:fill="auto"/>
            <w:noWrap/>
            <w:hideMark/>
          </w:tcPr>
          <w:p w14:paraId="75E3B54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Grier et al.</w:t>
            </w:r>
          </w:p>
        </w:tc>
        <w:tc>
          <w:tcPr>
            <w:tcW w:w="708" w:type="dxa"/>
            <w:noWrap/>
            <w:hideMark/>
          </w:tcPr>
          <w:p w14:paraId="3BAD917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0CB2A96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L22174551</w:t>
            </w:r>
          </w:p>
        </w:tc>
        <w:tc>
          <w:tcPr>
            <w:tcW w:w="4395" w:type="dxa"/>
            <w:noWrap/>
            <w:hideMark/>
          </w:tcPr>
          <w:p w14:paraId="3D196AB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51F28B4E" w14:textId="77777777" w:rsidTr="000C0883">
        <w:trPr>
          <w:trHeight w:val="20"/>
        </w:trPr>
        <w:tc>
          <w:tcPr>
            <w:tcW w:w="710" w:type="dxa"/>
            <w:noWrap/>
            <w:hideMark/>
          </w:tcPr>
          <w:p w14:paraId="74106934" w14:textId="2FB993EF"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83</w:t>
            </w:r>
          </w:p>
        </w:tc>
        <w:tc>
          <w:tcPr>
            <w:tcW w:w="1701" w:type="dxa"/>
            <w:shd w:val="clear" w:color="auto" w:fill="auto"/>
            <w:noWrap/>
            <w:hideMark/>
          </w:tcPr>
          <w:p w14:paraId="34A0EC3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Guo et al.</w:t>
            </w:r>
          </w:p>
        </w:tc>
        <w:tc>
          <w:tcPr>
            <w:tcW w:w="708" w:type="dxa"/>
            <w:noWrap/>
            <w:hideMark/>
          </w:tcPr>
          <w:p w14:paraId="1C92213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2D10254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28910431</w:t>
            </w:r>
          </w:p>
        </w:tc>
        <w:tc>
          <w:tcPr>
            <w:tcW w:w="4395" w:type="dxa"/>
            <w:noWrap/>
            <w:hideMark/>
          </w:tcPr>
          <w:p w14:paraId="5F72CB6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1A3A44D7" w14:textId="77777777" w:rsidTr="000C0883">
        <w:trPr>
          <w:trHeight w:val="20"/>
        </w:trPr>
        <w:tc>
          <w:tcPr>
            <w:tcW w:w="710" w:type="dxa"/>
            <w:noWrap/>
            <w:hideMark/>
          </w:tcPr>
          <w:p w14:paraId="60D71B75" w14:textId="01DABC71"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84</w:t>
            </w:r>
          </w:p>
        </w:tc>
        <w:tc>
          <w:tcPr>
            <w:tcW w:w="1701" w:type="dxa"/>
            <w:shd w:val="clear" w:color="auto" w:fill="auto"/>
            <w:noWrap/>
            <w:hideMark/>
          </w:tcPr>
          <w:p w14:paraId="3745357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Guo et al.</w:t>
            </w:r>
          </w:p>
        </w:tc>
        <w:tc>
          <w:tcPr>
            <w:tcW w:w="708" w:type="dxa"/>
            <w:noWrap/>
            <w:hideMark/>
          </w:tcPr>
          <w:p w14:paraId="7520E78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0A5F02F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L361156360</w:t>
            </w:r>
          </w:p>
        </w:tc>
        <w:tc>
          <w:tcPr>
            <w:tcW w:w="4395" w:type="dxa"/>
            <w:noWrap/>
            <w:hideMark/>
          </w:tcPr>
          <w:p w14:paraId="7A012D7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5A83BA1A" w14:textId="77777777" w:rsidTr="000C0883">
        <w:trPr>
          <w:trHeight w:val="20"/>
        </w:trPr>
        <w:tc>
          <w:tcPr>
            <w:tcW w:w="710" w:type="dxa"/>
            <w:noWrap/>
            <w:hideMark/>
          </w:tcPr>
          <w:p w14:paraId="06956FED" w14:textId="1B77698D"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85</w:t>
            </w:r>
          </w:p>
        </w:tc>
        <w:tc>
          <w:tcPr>
            <w:tcW w:w="1701" w:type="dxa"/>
            <w:shd w:val="clear" w:color="auto" w:fill="auto"/>
            <w:noWrap/>
            <w:hideMark/>
          </w:tcPr>
          <w:p w14:paraId="2DF3873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Gupta et al.</w:t>
            </w:r>
          </w:p>
        </w:tc>
        <w:tc>
          <w:tcPr>
            <w:tcW w:w="708" w:type="dxa"/>
            <w:noWrap/>
            <w:hideMark/>
          </w:tcPr>
          <w:p w14:paraId="7296A0E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7A7443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L604958824</w:t>
            </w:r>
          </w:p>
        </w:tc>
        <w:tc>
          <w:tcPr>
            <w:tcW w:w="4395" w:type="dxa"/>
            <w:noWrap/>
            <w:hideMark/>
          </w:tcPr>
          <w:p w14:paraId="06F0AF5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5A5204DB" w14:textId="77777777" w:rsidTr="000C0883">
        <w:trPr>
          <w:trHeight w:val="20"/>
        </w:trPr>
        <w:tc>
          <w:tcPr>
            <w:tcW w:w="710" w:type="dxa"/>
            <w:noWrap/>
            <w:hideMark/>
          </w:tcPr>
          <w:p w14:paraId="0A87704F" w14:textId="5D29C043"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86</w:t>
            </w:r>
          </w:p>
        </w:tc>
        <w:tc>
          <w:tcPr>
            <w:tcW w:w="1701" w:type="dxa"/>
            <w:shd w:val="clear" w:color="auto" w:fill="auto"/>
            <w:noWrap/>
            <w:hideMark/>
          </w:tcPr>
          <w:p w14:paraId="08EC39A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Gupta et al.</w:t>
            </w:r>
          </w:p>
        </w:tc>
        <w:tc>
          <w:tcPr>
            <w:tcW w:w="708" w:type="dxa"/>
            <w:noWrap/>
            <w:hideMark/>
          </w:tcPr>
          <w:p w14:paraId="696C82E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02E78DF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L51713213</w:t>
            </w:r>
          </w:p>
        </w:tc>
        <w:tc>
          <w:tcPr>
            <w:tcW w:w="4395" w:type="dxa"/>
            <w:noWrap/>
            <w:hideMark/>
          </w:tcPr>
          <w:p w14:paraId="083E551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6B299266" w14:textId="77777777" w:rsidTr="000C0883">
        <w:trPr>
          <w:trHeight w:val="20"/>
        </w:trPr>
        <w:tc>
          <w:tcPr>
            <w:tcW w:w="710" w:type="dxa"/>
            <w:noWrap/>
            <w:hideMark/>
          </w:tcPr>
          <w:p w14:paraId="17911F51" w14:textId="28376D7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87</w:t>
            </w:r>
          </w:p>
        </w:tc>
        <w:tc>
          <w:tcPr>
            <w:tcW w:w="1701" w:type="dxa"/>
            <w:shd w:val="clear" w:color="auto" w:fill="auto"/>
            <w:noWrap/>
            <w:hideMark/>
          </w:tcPr>
          <w:p w14:paraId="356B21D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Gyan et al.</w:t>
            </w:r>
          </w:p>
        </w:tc>
        <w:tc>
          <w:tcPr>
            <w:tcW w:w="708" w:type="dxa"/>
            <w:noWrap/>
            <w:hideMark/>
          </w:tcPr>
          <w:p w14:paraId="69FE36E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88C46A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35697729</w:t>
            </w:r>
          </w:p>
        </w:tc>
        <w:tc>
          <w:tcPr>
            <w:tcW w:w="4395" w:type="dxa"/>
            <w:noWrap/>
            <w:hideMark/>
          </w:tcPr>
          <w:p w14:paraId="187F6A9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agent to induction therapy</w:t>
            </w:r>
          </w:p>
        </w:tc>
      </w:tr>
      <w:tr w:rsidR="001634F0" w:rsidRPr="0054769D" w14:paraId="2C920A3C" w14:textId="77777777" w:rsidTr="000C0883">
        <w:trPr>
          <w:trHeight w:val="20"/>
        </w:trPr>
        <w:tc>
          <w:tcPr>
            <w:tcW w:w="710" w:type="dxa"/>
            <w:noWrap/>
            <w:hideMark/>
          </w:tcPr>
          <w:p w14:paraId="34E247F2" w14:textId="6D6DD1FF"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88</w:t>
            </w:r>
          </w:p>
        </w:tc>
        <w:tc>
          <w:tcPr>
            <w:tcW w:w="1701" w:type="dxa"/>
            <w:shd w:val="clear" w:color="auto" w:fill="auto"/>
            <w:noWrap/>
            <w:hideMark/>
          </w:tcPr>
          <w:p w14:paraId="67EED02D"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Hadisantoso</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FB5303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75071D4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35721596</w:t>
            </w:r>
          </w:p>
        </w:tc>
        <w:tc>
          <w:tcPr>
            <w:tcW w:w="4395" w:type="dxa"/>
            <w:noWrap/>
            <w:hideMark/>
          </w:tcPr>
          <w:p w14:paraId="2CFACCD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25F0A514" w14:textId="77777777" w:rsidTr="000C0883">
        <w:trPr>
          <w:trHeight w:val="20"/>
        </w:trPr>
        <w:tc>
          <w:tcPr>
            <w:tcW w:w="710" w:type="dxa"/>
            <w:noWrap/>
            <w:hideMark/>
          </w:tcPr>
          <w:p w14:paraId="799F725D" w14:textId="6BD75C02"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89</w:t>
            </w:r>
          </w:p>
        </w:tc>
        <w:tc>
          <w:tcPr>
            <w:tcW w:w="1701" w:type="dxa"/>
            <w:shd w:val="clear" w:color="auto" w:fill="auto"/>
            <w:noWrap/>
            <w:hideMark/>
          </w:tcPr>
          <w:p w14:paraId="74F3606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Hann et al.</w:t>
            </w:r>
          </w:p>
        </w:tc>
        <w:tc>
          <w:tcPr>
            <w:tcW w:w="708" w:type="dxa"/>
            <w:noWrap/>
            <w:hideMark/>
          </w:tcPr>
          <w:p w14:paraId="37C7458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72C3700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L27143277</w:t>
            </w:r>
          </w:p>
        </w:tc>
        <w:tc>
          <w:tcPr>
            <w:tcW w:w="4395" w:type="dxa"/>
            <w:noWrap/>
            <w:hideMark/>
          </w:tcPr>
          <w:p w14:paraId="4EAEE0B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736E74" w14:paraId="038EF369" w14:textId="77777777" w:rsidTr="000C0883">
        <w:trPr>
          <w:trHeight w:val="20"/>
        </w:trPr>
        <w:tc>
          <w:tcPr>
            <w:tcW w:w="710" w:type="dxa"/>
            <w:noWrap/>
            <w:hideMark/>
          </w:tcPr>
          <w:p w14:paraId="1BF9B1C1" w14:textId="5698E92E"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90</w:t>
            </w:r>
          </w:p>
        </w:tc>
        <w:tc>
          <w:tcPr>
            <w:tcW w:w="1701" w:type="dxa"/>
            <w:shd w:val="clear" w:color="auto" w:fill="auto"/>
            <w:noWrap/>
            <w:hideMark/>
          </w:tcPr>
          <w:p w14:paraId="5525098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Hansen et al.</w:t>
            </w:r>
          </w:p>
        </w:tc>
        <w:tc>
          <w:tcPr>
            <w:tcW w:w="708" w:type="dxa"/>
            <w:noWrap/>
            <w:hideMark/>
          </w:tcPr>
          <w:p w14:paraId="08EABC9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3052743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L25192139</w:t>
            </w:r>
          </w:p>
        </w:tc>
        <w:tc>
          <w:tcPr>
            <w:tcW w:w="4395" w:type="dxa"/>
            <w:noWrap/>
            <w:hideMark/>
          </w:tcPr>
          <w:p w14:paraId="6641C0D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1634F0" w:rsidRPr="0054769D" w14:paraId="5B6FDE24" w14:textId="77777777" w:rsidTr="000C0883">
        <w:trPr>
          <w:trHeight w:val="20"/>
        </w:trPr>
        <w:tc>
          <w:tcPr>
            <w:tcW w:w="710" w:type="dxa"/>
            <w:noWrap/>
            <w:hideMark/>
          </w:tcPr>
          <w:p w14:paraId="1E1CC2B0" w14:textId="068C189F"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91</w:t>
            </w:r>
          </w:p>
        </w:tc>
        <w:tc>
          <w:tcPr>
            <w:tcW w:w="1701" w:type="dxa"/>
            <w:shd w:val="clear" w:color="auto" w:fill="auto"/>
            <w:noWrap/>
            <w:hideMark/>
          </w:tcPr>
          <w:p w14:paraId="50658E9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Harada et al.</w:t>
            </w:r>
          </w:p>
        </w:tc>
        <w:tc>
          <w:tcPr>
            <w:tcW w:w="708" w:type="dxa"/>
            <w:noWrap/>
            <w:hideMark/>
          </w:tcPr>
          <w:p w14:paraId="631CEB1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6774755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L619498936</w:t>
            </w:r>
          </w:p>
        </w:tc>
        <w:tc>
          <w:tcPr>
            <w:tcW w:w="4395" w:type="dxa"/>
            <w:noWrap/>
            <w:hideMark/>
          </w:tcPr>
          <w:p w14:paraId="79C6D1E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3AAA5CB9" w14:textId="77777777" w:rsidTr="000C0883">
        <w:trPr>
          <w:trHeight w:val="20"/>
        </w:trPr>
        <w:tc>
          <w:tcPr>
            <w:tcW w:w="710" w:type="dxa"/>
            <w:noWrap/>
            <w:hideMark/>
          </w:tcPr>
          <w:p w14:paraId="6DA9E6B7" w14:textId="5C7006A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92</w:t>
            </w:r>
          </w:p>
        </w:tc>
        <w:tc>
          <w:tcPr>
            <w:tcW w:w="1701" w:type="dxa"/>
            <w:shd w:val="clear" w:color="auto" w:fill="auto"/>
            <w:noWrap/>
            <w:hideMark/>
          </w:tcPr>
          <w:p w14:paraId="2A04D9F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Harb et al.</w:t>
            </w:r>
          </w:p>
        </w:tc>
        <w:tc>
          <w:tcPr>
            <w:tcW w:w="708" w:type="dxa"/>
            <w:noWrap/>
            <w:hideMark/>
          </w:tcPr>
          <w:p w14:paraId="1729B5E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363490C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L354692276</w:t>
            </w:r>
          </w:p>
        </w:tc>
        <w:tc>
          <w:tcPr>
            <w:tcW w:w="4395" w:type="dxa"/>
            <w:noWrap/>
            <w:hideMark/>
          </w:tcPr>
          <w:p w14:paraId="19A3C431"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0EE14CC6" w14:textId="77777777" w:rsidTr="000C0883">
        <w:trPr>
          <w:trHeight w:val="20"/>
        </w:trPr>
        <w:tc>
          <w:tcPr>
            <w:tcW w:w="710" w:type="dxa"/>
            <w:noWrap/>
            <w:hideMark/>
          </w:tcPr>
          <w:p w14:paraId="34B405A4" w14:textId="35C4CADF"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93</w:t>
            </w:r>
          </w:p>
        </w:tc>
        <w:tc>
          <w:tcPr>
            <w:tcW w:w="1701" w:type="dxa"/>
            <w:shd w:val="clear" w:color="auto" w:fill="auto"/>
            <w:noWrap/>
            <w:hideMark/>
          </w:tcPr>
          <w:p w14:paraId="794935A6"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Harousseau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89C0FA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661228C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9376578</w:t>
            </w:r>
          </w:p>
        </w:tc>
        <w:tc>
          <w:tcPr>
            <w:tcW w:w="4395" w:type="dxa"/>
            <w:noWrap/>
            <w:hideMark/>
          </w:tcPr>
          <w:p w14:paraId="61B243D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4DED67E6" w14:textId="77777777" w:rsidTr="000C0883">
        <w:trPr>
          <w:trHeight w:val="20"/>
        </w:trPr>
        <w:tc>
          <w:tcPr>
            <w:tcW w:w="710" w:type="dxa"/>
            <w:noWrap/>
            <w:hideMark/>
          </w:tcPr>
          <w:p w14:paraId="744B0E36" w14:textId="7FEB6C28"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94</w:t>
            </w:r>
          </w:p>
        </w:tc>
        <w:tc>
          <w:tcPr>
            <w:tcW w:w="1701" w:type="dxa"/>
            <w:shd w:val="clear" w:color="auto" w:fill="auto"/>
            <w:noWrap/>
            <w:hideMark/>
          </w:tcPr>
          <w:p w14:paraId="7E6D15FD"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Harousseau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9F18C2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029AE77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2072146</w:t>
            </w:r>
          </w:p>
        </w:tc>
        <w:tc>
          <w:tcPr>
            <w:tcW w:w="4395" w:type="dxa"/>
            <w:noWrap/>
            <w:hideMark/>
          </w:tcPr>
          <w:p w14:paraId="0BAED9F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1634F0" w:rsidRPr="0054769D" w14:paraId="3E22B171" w14:textId="77777777" w:rsidTr="000C0883">
        <w:trPr>
          <w:trHeight w:val="20"/>
        </w:trPr>
        <w:tc>
          <w:tcPr>
            <w:tcW w:w="710" w:type="dxa"/>
            <w:noWrap/>
            <w:hideMark/>
          </w:tcPr>
          <w:p w14:paraId="27B7BABD" w14:textId="46B68E0A"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95</w:t>
            </w:r>
          </w:p>
        </w:tc>
        <w:tc>
          <w:tcPr>
            <w:tcW w:w="1701" w:type="dxa"/>
            <w:shd w:val="clear" w:color="auto" w:fill="auto"/>
            <w:noWrap/>
            <w:hideMark/>
          </w:tcPr>
          <w:p w14:paraId="4E83A732"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Harousseau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BB20E6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68DEFB6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2917635</w:t>
            </w:r>
          </w:p>
        </w:tc>
        <w:tc>
          <w:tcPr>
            <w:tcW w:w="4395" w:type="dxa"/>
            <w:noWrap/>
            <w:hideMark/>
          </w:tcPr>
          <w:p w14:paraId="4D5E850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wrong route of administration</w:t>
            </w:r>
          </w:p>
        </w:tc>
      </w:tr>
      <w:tr w:rsidR="001634F0" w:rsidRPr="0054769D" w14:paraId="1B1EE36F" w14:textId="77777777" w:rsidTr="000C0883">
        <w:trPr>
          <w:trHeight w:val="20"/>
        </w:trPr>
        <w:tc>
          <w:tcPr>
            <w:tcW w:w="710" w:type="dxa"/>
            <w:noWrap/>
            <w:hideMark/>
          </w:tcPr>
          <w:p w14:paraId="53FE099A" w14:textId="74E6F1C1"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96</w:t>
            </w:r>
          </w:p>
        </w:tc>
        <w:tc>
          <w:tcPr>
            <w:tcW w:w="1701" w:type="dxa"/>
            <w:shd w:val="clear" w:color="auto" w:fill="auto"/>
            <w:noWrap/>
            <w:hideMark/>
          </w:tcPr>
          <w:p w14:paraId="53C332B5" w14:textId="77777777" w:rsidR="001634F0" w:rsidRPr="00736E74" w:rsidRDefault="001634F0" w:rsidP="001634F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Harousseau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27D3AD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194667C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L30106608</w:t>
            </w:r>
          </w:p>
        </w:tc>
        <w:tc>
          <w:tcPr>
            <w:tcW w:w="4395" w:type="dxa"/>
            <w:noWrap/>
            <w:hideMark/>
          </w:tcPr>
          <w:p w14:paraId="3D08F15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49EF00B1" w14:textId="77777777" w:rsidTr="000C0883">
        <w:trPr>
          <w:trHeight w:val="20"/>
        </w:trPr>
        <w:tc>
          <w:tcPr>
            <w:tcW w:w="710" w:type="dxa"/>
            <w:noWrap/>
            <w:hideMark/>
          </w:tcPr>
          <w:p w14:paraId="0B07CA7B" w14:textId="7E418018"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97</w:t>
            </w:r>
          </w:p>
        </w:tc>
        <w:tc>
          <w:tcPr>
            <w:tcW w:w="1701" w:type="dxa"/>
            <w:shd w:val="clear" w:color="auto" w:fill="auto"/>
            <w:noWrap/>
            <w:hideMark/>
          </w:tcPr>
          <w:p w14:paraId="44EF8A27"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Harris et al.</w:t>
            </w:r>
          </w:p>
        </w:tc>
        <w:tc>
          <w:tcPr>
            <w:tcW w:w="708" w:type="dxa"/>
            <w:noWrap/>
            <w:hideMark/>
          </w:tcPr>
          <w:p w14:paraId="3493E03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1978</w:t>
            </w:r>
          </w:p>
        </w:tc>
        <w:tc>
          <w:tcPr>
            <w:tcW w:w="1701" w:type="dxa"/>
            <w:noWrap/>
            <w:hideMark/>
          </w:tcPr>
          <w:p w14:paraId="280DAD5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272913</w:t>
            </w:r>
          </w:p>
        </w:tc>
        <w:tc>
          <w:tcPr>
            <w:tcW w:w="4395" w:type="dxa"/>
            <w:noWrap/>
            <w:hideMark/>
          </w:tcPr>
          <w:p w14:paraId="2FBEE8A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08038B5A" w14:textId="77777777" w:rsidTr="000C0883">
        <w:trPr>
          <w:trHeight w:val="20"/>
        </w:trPr>
        <w:tc>
          <w:tcPr>
            <w:tcW w:w="710" w:type="dxa"/>
            <w:noWrap/>
            <w:hideMark/>
          </w:tcPr>
          <w:p w14:paraId="70FA5379" w14:textId="54D60223"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98</w:t>
            </w:r>
          </w:p>
        </w:tc>
        <w:tc>
          <w:tcPr>
            <w:tcW w:w="1701" w:type="dxa"/>
            <w:shd w:val="clear" w:color="auto" w:fill="auto"/>
            <w:noWrap/>
            <w:hideMark/>
          </w:tcPr>
          <w:p w14:paraId="4E614C9B"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Hartmann et al.</w:t>
            </w:r>
          </w:p>
        </w:tc>
        <w:tc>
          <w:tcPr>
            <w:tcW w:w="708" w:type="dxa"/>
            <w:noWrap/>
            <w:hideMark/>
          </w:tcPr>
          <w:p w14:paraId="05C4B5B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667B29E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L32737181</w:t>
            </w:r>
          </w:p>
        </w:tc>
        <w:tc>
          <w:tcPr>
            <w:tcW w:w="4395" w:type="dxa"/>
            <w:noWrap/>
            <w:hideMark/>
          </w:tcPr>
          <w:p w14:paraId="1E03849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37B34C2C" w14:textId="77777777" w:rsidTr="000C0883">
        <w:trPr>
          <w:trHeight w:val="20"/>
        </w:trPr>
        <w:tc>
          <w:tcPr>
            <w:tcW w:w="710" w:type="dxa"/>
            <w:noWrap/>
            <w:hideMark/>
          </w:tcPr>
          <w:p w14:paraId="0B05A908" w14:textId="6D7086C4"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w:t>
            </w:r>
            <w:r w:rsidR="00194B10">
              <w:rPr>
                <w:rFonts w:asciiTheme="majorHAnsi" w:eastAsia="Times New Roman" w:hAnsiTheme="majorHAnsi" w:cstheme="majorHAnsi"/>
                <w:color w:val="000000"/>
                <w:sz w:val="12"/>
                <w:szCs w:val="12"/>
                <w:lang w:val="en-US" w:eastAsia="nl-NL"/>
              </w:rPr>
              <w:t>99</w:t>
            </w:r>
          </w:p>
        </w:tc>
        <w:tc>
          <w:tcPr>
            <w:tcW w:w="1701" w:type="dxa"/>
            <w:shd w:val="clear" w:color="auto" w:fill="auto"/>
            <w:noWrap/>
            <w:hideMark/>
          </w:tcPr>
          <w:p w14:paraId="7332474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Hasegawa et al.</w:t>
            </w:r>
          </w:p>
        </w:tc>
        <w:tc>
          <w:tcPr>
            <w:tcW w:w="708" w:type="dxa"/>
            <w:noWrap/>
            <w:hideMark/>
          </w:tcPr>
          <w:p w14:paraId="6AE4A762"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0F656E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32886449</w:t>
            </w:r>
          </w:p>
        </w:tc>
        <w:tc>
          <w:tcPr>
            <w:tcW w:w="4395" w:type="dxa"/>
            <w:noWrap/>
            <w:hideMark/>
          </w:tcPr>
          <w:p w14:paraId="6570E94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1634F0" w:rsidRPr="0054769D" w14:paraId="2166AF7E" w14:textId="77777777" w:rsidTr="000C0883">
        <w:trPr>
          <w:trHeight w:val="20"/>
        </w:trPr>
        <w:tc>
          <w:tcPr>
            <w:tcW w:w="710" w:type="dxa"/>
            <w:noWrap/>
            <w:hideMark/>
          </w:tcPr>
          <w:p w14:paraId="747E10F8" w14:textId="5A06D881" w:rsidR="001634F0" w:rsidRPr="00736E74" w:rsidRDefault="00194B1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300</w:t>
            </w:r>
          </w:p>
        </w:tc>
        <w:tc>
          <w:tcPr>
            <w:tcW w:w="1701" w:type="dxa"/>
            <w:shd w:val="clear" w:color="auto" w:fill="auto"/>
            <w:noWrap/>
            <w:hideMark/>
          </w:tcPr>
          <w:p w14:paraId="235DE3E5"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Hassanein et al.</w:t>
            </w:r>
          </w:p>
        </w:tc>
        <w:tc>
          <w:tcPr>
            <w:tcW w:w="708" w:type="dxa"/>
            <w:noWrap/>
            <w:hideMark/>
          </w:tcPr>
          <w:p w14:paraId="63FC8DF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6ADE813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L52411805</w:t>
            </w:r>
          </w:p>
        </w:tc>
        <w:tc>
          <w:tcPr>
            <w:tcW w:w="4395" w:type="dxa"/>
            <w:noWrap/>
            <w:hideMark/>
          </w:tcPr>
          <w:p w14:paraId="7510D27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1634F0" w:rsidRPr="0054769D" w14:paraId="7E67263B" w14:textId="77777777" w:rsidTr="000C0883">
        <w:trPr>
          <w:trHeight w:val="20"/>
        </w:trPr>
        <w:tc>
          <w:tcPr>
            <w:tcW w:w="710" w:type="dxa"/>
            <w:noWrap/>
            <w:hideMark/>
          </w:tcPr>
          <w:p w14:paraId="7B673848" w14:textId="005F13CF" w:rsidR="001634F0" w:rsidRPr="00736E74" w:rsidRDefault="007F0345"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301</w:t>
            </w:r>
          </w:p>
        </w:tc>
        <w:tc>
          <w:tcPr>
            <w:tcW w:w="1701" w:type="dxa"/>
            <w:shd w:val="clear" w:color="auto" w:fill="auto"/>
            <w:noWrap/>
            <w:hideMark/>
          </w:tcPr>
          <w:p w14:paraId="41E7153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Hayakawa et al.</w:t>
            </w:r>
          </w:p>
        </w:tc>
        <w:tc>
          <w:tcPr>
            <w:tcW w:w="708" w:type="dxa"/>
            <w:noWrap/>
            <w:hideMark/>
          </w:tcPr>
          <w:p w14:paraId="5926EBB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452E103E"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L2015634897</w:t>
            </w:r>
          </w:p>
        </w:tc>
        <w:tc>
          <w:tcPr>
            <w:tcW w:w="4395" w:type="dxa"/>
            <w:noWrap/>
            <w:hideMark/>
          </w:tcPr>
          <w:p w14:paraId="1331F3E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F542DA" w:rsidRPr="0054769D" w14:paraId="03DFED6E" w14:textId="77777777" w:rsidTr="000C0883">
        <w:trPr>
          <w:trHeight w:val="20"/>
        </w:trPr>
        <w:tc>
          <w:tcPr>
            <w:tcW w:w="710" w:type="dxa"/>
            <w:noWrap/>
          </w:tcPr>
          <w:p w14:paraId="12F3016D" w14:textId="70B0A936" w:rsidR="00F542DA" w:rsidRPr="00736E74" w:rsidRDefault="007F0345"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302</w:t>
            </w:r>
          </w:p>
        </w:tc>
        <w:tc>
          <w:tcPr>
            <w:tcW w:w="1701" w:type="dxa"/>
            <w:shd w:val="clear" w:color="auto" w:fill="auto"/>
            <w:noWrap/>
          </w:tcPr>
          <w:p w14:paraId="0F8A73B7" w14:textId="7926C31A" w:rsidR="00F542DA" w:rsidRPr="00736E74" w:rsidRDefault="00F542DA"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 xml:space="preserve">He et al. </w:t>
            </w:r>
          </w:p>
        </w:tc>
        <w:tc>
          <w:tcPr>
            <w:tcW w:w="708" w:type="dxa"/>
            <w:noWrap/>
          </w:tcPr>
          <w:p w14:paraId="4D85EC8A" w14:textId="41C1FE83" w:rsidR="00F542DA" w:rsidRPr="00736E74" w:rsidRDefault="00F542DA"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2003</w:t>
            </w:r>
          </w:p>
        </w:tc>
        <w:tc>
          <w:tcPr>
            <w:tcW w:w="1701" w:type="dxa"/>
            <w:noWrap/>
          </w:tcPr>
          <w:p w14:paraId="25D03D0B" w14:textId="31786D47" w:rsidR="00F542DA" w:rsidRPr="00736E74" w:rsidRDefault="00194B10" w:rsidP="001634F0">
            <w:pPr>
              <w:rPr>
                <w:rFonts w:asciiTheme="majorHAnsi" w:eastAsia="Times New Roman" w:hAnsiTheme="majorHAnsi" w:cstheme="majorHAnsi"/>
                <w:color w:val="000000"/>
                <w:sz w:val="12"/>
                <w:szCs w:val="12"/>
                <w:lang w:val="en-US" w:eastAsia="nl-NL"/>
              </w:rPr>
            </w:pPr>
            <w:r w:rsidRPr="00194B10">
              <w:rPr>
                <w:rFonts w:asciiTheme="majorHAnsi" w:eastAsia="Times New Roman" w:hAnsiTheme="majorHAnsi" w:cstheme="majorHAnsi"/>
                <w:color w:val="000000"/>
                <w:sz w:val="12"/>
                <w:szCs w:val="12"/>
                <w:lang w:val="en-US" w:eastAsia="nl-NL"/>
              </w:rPr>
              <w:t>12764371</w:t>
            </w:r>
          </w:p>
        </w:tc>
        <w:tc>
          <w:tcPr>
            <w:tcW w:w="4395" w:type="dxa"/>
            <w:noWrap/>
          </w:tcPr>
          <w:p w14:paraId="40C29521" w14:textId="72743F6A" w:rsidR="00F542DA" w:rsidRPr="00736E74" w:rsidRDefault="00FF4A7C"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0BC189A6" w14:textId="77777777" w:rsidTr="000C0883">
        <w:trPr>
          <w:trHeight w:val="20"/>
        </w:trPr>
        <w:tc>
          <w:tcPr>
            <w:tcW w:w="710" w:type="dxa"/>
            <w:noWrap/>
            <w:hideMark/>
          </w:tcPr>
          <w:p w14:paraId="5632978C" w14:textId="18D2D896" w:rsidR="001634F0" w:rsidRPr="00736E74" w:rsidRDefault="00193992"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303</w:t>
            </w:r>
          </w:p>
        </w:tc>
        <w:tc>
          <w:tcPr>
            <w:tcW w:w="1701" w:type="dxa"/>
            <w:shd w:val="clear" w:color="auto" w:fill="auto"/>
            <w:noWrap/>
            <w:hideMark/>
          </w:tcPr>
          <w:p w14:paraId="6DECC84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Heil et al.</w:t>
            </w:r>
          </w:p>
        </w:tc>
        <w:tc>
          <w:tcPr>
            <w:tcW w:w="708" w:type="dxa"/>
            <w:noWrap/>
            <w:hideMark/>
          </w:tcPr>
          <w:p w14:paraId="2FCC0D4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422653B4"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L28007183</w:t>
            </w:r>
          </w:p>
        </w:tc>
        <w:tc>
          <w:tcPr>
            <w:tcW w:w="4395" w:type="dxa"/>
            <w:noWrap/>
            <w:hideMark/>
          </w:tcPr>
          <w:p w14:paraId="5366045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4F4A19DD" w14:textId="77777777" w:rsidTr="000C0883">
        <w:trPr>
          <w:trHeight w:val="20"/>
        </w:trPr>
        <w:tc>
          <w:tcPr>
            <w:tcW w:w="710" w:type="dxa"/>
            <w:noWrap/>
            <w:hideMark/>
          </w:tcPr>
          <w:p w14:paraId="1ACA6B71" w14:textId="5C5348B8" w:rsidR="001634F0" w:rsidRPr="00736E74" w:rsidRDefault="00EC561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304</w:t>
            </w:r>
          </w:p>
        </w:tc>
        <w:tc>
          <w:tcPr>
            <w:tcW w:w="1701" w:type="dxa"/>
            <w:shd w:val="clear" w:color="auto" w:fill="auto"/>
            <w:noWrap/>
            <w:hideMark/>
          </w:tcPr>
          <w:p w14:paraId="62888220"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Heil et al.</w:t>
            </w:r>
          </w:p>
        </w:tc>
        <w:tc>
          <w:tcPr>
            <w:tcW w:w="708" w:type="dxa"/>
            <w:noWrap/>
            <w:hideMark/>
          </w:tcPr>
          <w:p w14:paraId="29F4E8A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338F39F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L38684445</w:t>
            </w:r>
          </w:p>
        </w:tc>
        <w:tc>
          <w:tcPr>
            <w:tcW w:w="4395" w:type="dxa"/>
            <w:noWrap/>
            <w:hideMark/>
          </w:tcPr>
          <w:p w14:paraId="18B0BCD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1634F0" w:rsidRPr="0054769D" w14:paraId="7C565841" w14:textId="77777777" w:rsidTr="000C0883">
        <w:trPr>
          <w:trHeight w:val="20"/>
        </w:trPr>
        <w:tc>
          <w:tcPr>
            <w:tcW w:w="710" w:type="dxa"/>
            <w:noWrap/>
            <w:hideMark/>
          </w:tcPr>
          <w:p w14:paraId="68CF1A3C" w14:textId="7F4D941D" w:rsidR="001634F0" w:rsidRPr="00736E74" w:rsidRDefault="00EC561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305</w:t>
            </w:r>
          </w:p>
        </w:tc>
        <w:tc>
          <w:tcPr>
            <w:tcW w:w="1701" w:type="dxa"/>
            <w:shd w:val="clear" w:color="auto" w:fill="auto"/>
            <w:noWrap/>
            <w:hideMark/>
          </w:tcPr>
          <w:p w14:paraId="6C2E5FAA"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Heil et al.</w:t>
            </w:r>
          </w:p>
        </w:tc>
        <w:tc>
          <w:tcPr>
            <w:tcW w:w="708" w:type="dxa"/>
            <w:noWrap/>
            <w:hideMark/>
          </w:tcPr>
          <w:p w14:paraId="4A18DDD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370450B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L26020528</w:t>
            </w:r>
          </w:p>
        </w:tc>
        <w:tc>
          <w:tcPr>
            <w:tcW w:w="4395" w:type="dxa"/>
            <w:noWrap/>
            <w:hideMark/>
          </w:tcPr>
          <w:p w14:paraId="3B991F66"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6E456F7F" w14:textId="77777777" w:rsidTr="000C0883">
        <w:trPr>
          <w:trHeight w:val="20"/>
        </w:trPr>
        <w:tc>
          <w:tcPr>
            <w:tcW w:w="710" w:type="dxa"/>
            <w:noWrap/>
            <w:hideMark/>
          </w:tcPr>
          <w:p w14:paraId="1784AB67" w14:textId="6A37D9A1" w:rsidR="001634F0" w:rsidRPr="00736E74" w:rsidRDefault="00EC561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306</w:t>
            </w:r>
          </w:p>
        </w:tc>
        <w:tc>
          <w:tcPr>
            <w:tcW w:w="1701" w:type="dxa"/>
            <w:shd w:val="clear" w:color="auto" w:fill="auto"/>
            <w:noWrap/>
            <w:hideMark/>
          </w:tcPr>
          <w:p w14:paraId="57B0569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Hengeveld et al.</w:t>
            </w:r>
          </w:p>
        </w:tc>
        <w:tc>
          <w:tcPr>
            <w:tcW w:w="708" w:type="dxa"/>
            <w:noWrap/>
            <w:hideMark/>
          </w:tcPr>
          <w:p w14:paraId="22F61C2C"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6A3847F"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L51936587</w:t>
            </w:r>
          </w:p>
        </w:tc>
        <w:tc>
          <w:tcPr>
            <w:tcW w:w="4395" w:type="dxa"/>
            <w:noWrap/>
            <w:hideMark/>
          </w:tcPr>
          <w:p w14:paraId="5A1EE509"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1634F0" w:rsidRPr="0054769D" w14:paraId="49626524" w14:textId="77777777" w:rsidTr="000C0883">
        <w:trPr>
          <w:trHeight w:val="20"/>
        </w:trPr>
        <w:tc>
          <w:tcPr>
            <w:tcW w:w="710" w:type="dxa"/>
            <w:noWrap/>
            <w:hideMark/>
          </w:tcPr>
          <w:p w14:paraId="78D3442F" w14:textId="549E6FA9" w:rsidR="001634F0" w:rsidRPr="00736E74" w:rsidRDefault="00EC5610" w:rsidP="001634F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307</w:t>
            </w:r>
          </w:p>
        </w:tc>
        <w:tc>
          <w:tcPr>
            <w:tcW w:w="1701" w:type="dxa"/>
            <w:shd w:val="clear" w:color="auto" w:fill="auto"/>
            <w:noWrap/>
            <w:hideMark/>
          </w:tcPr>
          <w:p w14:paraId="5BEBB263"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Hernández-Boluda et al.</w:t>
            </w:r>
          </w:p>
        </w:tc>
        <w:tc>
          <w:tcPr>
            <w:tcW w:w="708" w:type="dxa"/>
            <w:noWrap/>
            <w:hideMark/>
          </w:tcPr>
          <w:p w14:paraId="7C276EC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FD1E14D"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L2017203844</w:t>
            </w:r>
          </w:p>
        </w:tc>
        <w:tc>
          <w:tcPr>
            <w:tcW w:w="4395" w:type="dxa"/>
            <w:noWrap/>
            <w:hideMark/>
          </w:tcPr>
          <w:p w14:paraId="01BCF728" w14:textId="77777777" w:rsidR="001634F0" w:rsidRPr="00736E74" w:rsidRDefault="001634F0" w:rsidP="001634F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5610" w:rsidRPr="0054769D" w14:paraId="3F6F59AB" w14:textId="77777777" w:rsidTr="000C0883">
        <w:trPr>
          <w:trHeight w:val="20"/>
        </w:trPr>
        <w:tc>
          <w:tcPr>
            <w:tcW w:w="710" w:type="dxa"/>
            <w:noWrap/>
          </w:tcPr>
          <w:p w14:paraId="2CAD7ACD" w14:textId="174029C0" w:rsidR="00EC5610" w:rsidRPr="00736E74" w:rsidRDefault="00EC5610" w:rsidP="00EC5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308</w:t>
            </w:r>
          </w:p>
        </w:tc>
        <w:tc>
          <w:tcPr>
            <w:tcW w:w="1701" w:type="dxa"/>
            <w:shd w:val="clear" w:color="auto" w:fill="auto"/>
            <w:noWrap/>
          </w:tcPr>
          <w:p w14:paraId="164CE0CB" w14:textId="5F400875" w:rsidR="00EC5610" w:rsidRPr="00736E74" w:rsidRDefault="00EC5610" w:rsidP="00EC5610">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Heyll</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1E5888D1" w14:textId="2148D3D2" w:rsidR="00EC5610" w:rsidRPr="00736E74" w:rsidRDefault="00EC5610" w:rsidP="00EC5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1994</w:t>
            </w:r>
          </w:p>
        </w:tc>
        <w:tc>
          <w:tcPr>
            <w:tcW w:w="1701" w:type="dxa"/>
            <w:noWrap/>
          </w:tcPr>
          <w:p w14:paraId="45856ED3" w14:textId="442DFA14" w:rsidR="00EC5610" w:rsidRPr="00736E74" w:rsidRDefault="00EC5610" w:rsidP="00EC5610">
            <w:pPr>
              <w:rPr>
                <w:rFonts w:asciiTheme="majorHAnsi" w:eastAsia="Times New Roman" w:hAnsiTheme="majorHAnsi" w:cstheme="majorHAnsi"/>
                <w:color w:val="000000"/>
                <w:sz w:val="12"/>
                <w:szCs w:val="12"/>
                <w:lang w:val="en-US" w:eastAsia="nl-NL"/>
              </w:rPr>
            </w:pPr>
            <w:r w:rsidRPr="00EC5610">
              <w:rPr>
                <w:rFonts w:asciiTheme="majorHAnsi" w:eastAsia="Times New Roman" w:hAnsiTheme="majorHAnsi" w:cstheme="majorHAnsi"/>
                <w:color w:val="000000"/>
                <w:sz w:val="12"/>
                <w:szCs w:val="12"/>
                <w:lang w:val="en-US" w:eastAsia="nl-NL"/>
              </w:rPr>
              <w:t>8038233</w:t>
            </w:r>
          </w:p>
        </w:tc>
        <w:tc>
          <w:tcPr>
            <w:tcW w:w="4395" w:type="dxa"/>
            <w:noWrap/>
          </w:tcPr>
          <w:p w14:paraId="2AF977A2" w14:textId="1E10B3EF" w:rsidR="00EC5610" w:rsidRPr="00736E74" w:rsidRDefault="00EC5610" w:rsidP="00EC5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EC5610" w:rsidRPr="0054769D" w14:paraId="006AC382" w14:textId="77777777" w:rsidTr="000C0883">
        <w:trPr>
          <w:trHeight w:val="20"/>
        </w:trPr>
        <w:tc>
          <w:tcPr>
            <w:tcW w:w="710" w:type="dxa"/>
            <w:noWrap/>
            <w:hideMark/>
          </w:tcPr>
          <w:p w14:paraId="5ECEE4FA" w14:textId="5B944E83" w:rsidR="00EC5610" w:rsidRPr="00736E74" w:rsidRDefault="00EC5610" w:rsidP="00EC5610">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309</w:t>
            </w:r>
          </w:p>
        </w:tc>
        <w:tc>
          <w:tcPr>
            <w:tcW w:w="1701" w:type="dxa"/>
            <w:shd w:val="clear" w:color="auto" w:fill="auto"/>
            <w:noWrap/>
            <w:hideMark/>
          </w:tcPr>
          <w:p w14:paraId="423345ED" w14:textId="77777777" w:rsidR="00EC5610" w:rsidRPr="00736E74" w:rsidRDefault="00EC5610" w:rsidP="00EC5610">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Hicsönmez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40E7FA5" w14:textId="77777777" w:rsidR="00EC5610" w:rsidRPr="00736E74" w:rsidRDefault="00EC5610" w:rsidP="00EC5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7B43C204" w14:textId="77777777" w:rsidR="00EC5610" w:rsidRPr="00736E74" w:rsidRDefault="00EC5610" w:rsidP="00EC5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1592102</w:t>
            </w:r>
          </w:p>
        </w:tc>
        <w:tc>
          <w:tcPr>
            <w:tcW w:w="4395" w:type="dxa"/>
            <w:noWrap/>
            <w:hideMark/>
          </w:tcPr>
          <w:p w14:paraId="717714ED" w14:textId="77777777" w:rsidR="00EC5610" w:rsidRPr="00736E74" w:rsidRDefault="00EC5610" w:rsidP="00EC5610">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826EA8" w:rsidRPr="0054769D" w14:paraId="60091B50" w14:textId="77777777" w:rsidTr="000C0883">
        <w:trPr>
          <w:trHeight w:val="20"/>
        </w:trPr>
        <w:tc>
          <w:tcPr>
            <w:tcW w:w="710" w:type="dxa"/>
            <w:noWrap/>
          </w:tcPr>
          <w:p w14:paraId="15051B02" w14:textId="25601C69" w:rsidR="00826EA8" w:rsidRPr="00736E74" w:rsidRDefault="00C323EC"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310</w:t>
            </w:r>
          </w:p>
        </w:tc>
        <w:tc>
          <w:tcPr>
            <w:tcW w:w="1701" w:type="dxa"/>
            <w:shd w:val="clear" w:color="auto" w:fill="auto"/>
            <w:noWrap/>
          </w:tcPr>
          <w:p w14:paraId="7FE9D079" w14:textId="39515E7F" w:rsidR="00826EA8" w:rsidRPr="00736E74" w:rsidRDefault="00826EA8"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Hofmann et al.</w:t>
            </w:r>
          </w:p>
        </w:tc>
        <w:tc>
          <w:tcPr>
            <w:tcW w:w="708" w:type="dxa"/>
            <w:noWrap/>
          </w:tcPr>
          <w:p w14:paraId="47EFAD5D" w14:textId="1A712CB3" w:rsidR="00826EA8" w:rsidRPr="00736E74" w:rsidRDefault="00826EA8"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2004</w:t>
            </w:r>
          </w:p>
        </w:tc>
        <w:tc>
          <w:tcPr>
            <w:tcW w:w="1701" w:type="dxa"/>
            <w:noWrap/>
          </w:tcPr>
          <w:p w14:paraId="50DAA8EB" w14:textId="232942FE" w:rsidR="00826EA8" w:rsidRPr="00736E74" w:rsidRDefault="00C323EC" w:rsidP="00826EA8">
            <w:pPr>
              <w:rPr>
                <w:rFonts w:asciiTheme="majorHAnsi" w:eastAsia="Times New Roman" w:hAnsiTheme="majorHAnsi" w:cstheme="majorHAnsi"/>
                <w:color w:val="000000"/>
                <w:sz w:val="12"/>
                <w:szCs w:val="12"/>
                <w:lang w:val="en-US" w:eastAsia="nl-NL"/>
              </w:rPr>
            </w:pPr>
            <w:r w:rsidRPr="00C323EC">
              <w:rPr>
                <w:rFonts w:asciiTheme="majorHAnsi" w:eastAsia="Times New Roman" w:hAnsiTheme="majorHAnsi" w:cstheme="majorHAnsi"/>
                <w:color w:val="000000"/>
                <w:sz w:val="12"/>
                <w:szCs w:val="12"/>
                <w:lang w:val="en-US" w:eastAsia="nl-NL"/>
              </w:rPr>
              <w:t>15156346</w:t>
            </w:r>
          </w:p>
        </w:tc>
        <w:tc>
          <w:tcPr>
            <w:tcW w:w="4395" w:type="dxa"/>
            <w:noWrap/>
          </w:tcPr>
          <w:p w14:paraId="6F8F1AEE" w14:textId="0BD75951" w:rsidR="00826EA8" w:rsidRPr="00736E74" w:rsidRDefault="00826EA8"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826EA8" w:rsidRPr="0054769D" w14:paraId="599BACDB" w14:textId="77777777" w:rsidTr="000C0883">
        <w:trPr>
          <w:trHeight w:val="20"/>
        </w:trPr>
        <w:tc>
          <w:tcPr>
            <w:tcW w:w="710" w:type="dxa"/>
            <w:noWrap/>
            <w:hideMark/>
          </w:tcPr>
          <w:p w14:paraId="1ADB0C00" w14:textId="28A782DD" w:rsidR="00826EA8" w:rsidRPr="00736E74" w:rsidRDefault="00C323EC"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311</w:t>
            </w:r>
          </w:p>
        </w:tc>
        <w:tc>
          <w:tcPr>
            <w:tcW w:w="1701" w:type="dxa"/>
            <w:shd w:val="clear" w:color="auto" w:fill="auto"/>
            <w:noWrap/>
            <w:hideMark/>
          </w:tcPr>
          <w:p w14:paraId="6068113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Hong et al.</w:t>
            </w:r>
          </w:p>
        </w:tc>
        <w:tc>
          <w:tcPr>
            <w:tcW w:w="708" w:type="dxa"/>
            <w:noWrap/>
            <w:hideMark/>
          </w:tcPr>
          <w:p w14:paraId="1368B58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3308855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L620196587</w:t>
            </w:r>
          </w:p>
        </w:tc>
        <w:tc>
          <w:tcPr>
            <w:tcW w:w="4395" w:type="dxa"/>
            <w:noWrap/>
            <w:hideMark/>
          </w:tcPr>
          <w:p w14:paraId="68EFFBC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26EA8" w:rsidRPr="0054769D" w14:paraId="6688FEE4" w14:textId="77777777" w:rsidTr="000C0883">
        <w:trPr>
          <w:trHeight w:val="20"/>
        </w:trPr>
        <w:tc>
          <w:tcPr>
            <w:tcW w:w="710" w:type="dxa"/>
            <w:noWrap/>
            <w:hideMark/>
          </w:tcPr>
          <w:p w14:paraId="44432F0A" w14:textId="010577C0"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312</w:t>
            </w:r>
          </w:p>
        </w:tc>
        <w:tc>
          <w:tcPr>
            <w:tcW w:w="1701" w:type="dxa"/>
            <w:shd w:val="clear" w:color="auto" w:fill="auto"/>
            <w:noWrap/>
            <w:hideMark/>
          </w:tcPr>
          <w:p w14:paraId="60707889"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Horácek</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5CCFAC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33BEA54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L41406693</w:t>
            </w:r>
          </w:p>
        </w:tc>
        <w:tc>
          <w:tcPr>
            <w:tcW w:w="4395" w:type="dxa"/>
            <w:noWrap/>
            <w:hideMark/>
          </w:tcPr>
          <w:p w14:paraId="33D7529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826EA8" w:rsidRPr="0054769D" w14:paraId="2FD99D75" w14:textId="77777777" w:rsidTr="000C0883">
        <w:trPr>
          <w:trHeight w:val="20"/>
        </w:trPr>
        <w:tc>
          <w:tcPr>
            <w:tcW w:w="710" w:type="dxa"/>
            <w:noWrap/>
            <w:hideMark/>
          </w:tcPr>
          <w:p w14:paraId="30A750F6" w14:textId="43DB18BF"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313</w:t>
            </w:r>
          </w:p>
        </w:tc>
        <w:tc>
          <w:tcPr>
            <w:tcW w:w="1701" w:type="dxa"/>
            <w:shd w:val="clear" w:color="auto" w:fill="auto"/>
            <w:noWrap/>
            <w:hideMark/>
          </w:tcPr>
          <w:p w14:paraId="1DD9C8EF"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Horácek</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6FE2AF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1FC299F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18622008</w:t>
            </w:r>
          </w:p>
        </w:tc>
        <w:tc>
          <w:tcPr>
            <w:tcW w:w="4395" w:type="dxa"/>
            <w:noWrap/>
            <w:hideMark/>
          </w:tcPr>
          <w:p w14:paraId="0799BC4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26EA8" w:rsidRPr="0054769D" w14:paraId="03224DB8" w14:textId="77777777" w:rsidTr="000C0883">
        <w:trPr>
          <w:trHeight w:val="20"/>
        </w:trPr>
        <w:tc>
          <w:tcPr>
            <w:tcW w:w="710" w:type="dxa"/>
            <w:noWrap/>
            <w:hideMark/>
          </w:tcPr>
          <w:p w14:paraId="4A7A4FEB" w14:textId="5B1659D4"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314</w:t>
            </w:r>
          </w:p>
        </w:tc>
        <w:tc>
          <w:tcPr>
            <w:tcW w:w="1701" w:type="dxa"/>
            <w:shd w:val="clear" w:color="auto" w:fill="auto"/>
            <w:noWrap/>
            <w:hideMark/>
          </w:tcPr>
          <w:p w14:paraId="5158CFF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Hou et al.</w:t>
            </w:r>
          </w:p>
        </w:tc>
        <w:tc>
          <w:tcPr>
            <w:tcW w:w="708" w:type="dxa"/>
            <w:noWrap/>
            <w:hideMark/>
          </w:tcPr>
          <w:p w14:paraId="572F68F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0DB6A1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L2013941757</w:t>
            </w:r>
          </w:p>
        </w:tc>
        <w:tc>
          <w:tcPr>
            <w:tcW w:w="4395" w:type="dxa"/>
            <w:noWrap/>
            <w:hideMark/>
          </w:tcPr>
          <w:p w14:paraId="0C82707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55CCB34" w14:textId="77777777" w:rsidTr="000C0883">
        <w:trPr>
          <w:trHeight w:val="20"/>
        </w:trPr>
        <w:tc>
          <w:tcPr>
            <w:tcW w:w="710" w:type="dxa"/>
            <w:noWrap/>
            <w:hideMark/>
          </w:tcPr>
          <w:p w14:paraId="560C4B4F" w14:textId="596DF927"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315</w:t>
            </w:r>
          </w:p>
        </w:tc>
        <w:tc>
          <w:tcPr>
            <w:tcW w:w="1701" w:type="dxa"/>
            <w:shd w:val="clear" w:color="auto" w:fill="auto"/>
            <w:noWrap/>
            <w:hideMark/>
          </w:tcPr>
          <w:p w14:paraId="30B1E9C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 et al.</w:t>
            </w:r>
          </w:p>
        </w:tc>
        <w:tc>
          <w:tcPr>
            <w:tcW w:w="708" w:type="dxa"/>
            <w:noWrap/>
            <w:hideMark/>
          </w:tcPr>
          <w:p w14:paraId="346213C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319D20F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L2004582874</w:t>
            </w:r>
          </w:p>
        </w:tc>
        <w:tc>
          <w:tcPr>
            <w:tcW w:w="4395" w:type="dxa"/>
            <w:noWrap/>
            <w:hideMark/>
          </w:tcPr>
          <w:p w14:paraId="7405961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adverse events not graded</w:t>
            </w:r>
          </w:p>
        </w:tc>
      </w:tr>
      <w:tr w:rsidR="00826EA8" w:rsidRPr="00736E74" w14:paraId="1A793BD3" w14:textId="77777777" w:rsidTr="000C0883">
        <w:trPr>
          <w:trHeight w:val="20"/>
        </w:trPr>
        <w:tc>
          <w:tcPr>
            <w:tcW w:w="710" w:type="dxa"/>
            <w:noWrap/>
            <w:hideMark/>
          </w:tcPr>
          <w:p w14:paraId="23EC3653" w14:textId="56B8F1D2"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316</w:t>
            </w:r>
          </w:p>
        </w:tc>
        <w:tc>
          <w:tcPr>
            <w:tcW w:w="1701" w:type="dxa"/>
            <w:shd w:val="clear" w:color="auto" w:fill="auto"/>
            <w:noWrap/>
            <w:hideMark/>
          </w:tcPr>
          <w:p w14:paraId="37ECDCF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 et al.</w:t>
            </w:r>
          </w:p>
        </w:tc>
        <w:tc>
          <w:tcPr>
            <w:tcW w:w="708" w:type="dxa"/>
            <w:noWrap/>
            <w:hideMark/>
          </w:tcPr>
          <w:p w14:paraId="14E63FF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60306B6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L2011783747</w:t>
            </w:r>
          </w:p>
        </w:tc>
        <w:tc>
          <w:tcPr>
            <w:tcW w:w="4395" w:type="dxa"/>
            <w:noWrap/>
            <w:hideMark/>
          </w:tcPr>
          <w:p w14:paraId="3C9425C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826EA8" w:rsidRPr="0054769D" w14:paraId="7B58701C" w14:textId="77777777" w:rsidTr="000C0883">
        <w:trPr>
          <w:trHeight w:val="20"/>
        </w:trPr>
        <w:tc>
          <w:tcPr>
            <w:tcW w:w="710" w:type="dxa"/>
            <w:noWrap/>
            <w:hideMark/>
          </w:tcPr>
          <w:p w14:paraId="37F8D7E8" w14:textId="469D1AA8" w:rsidR="00826EA8"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317</w:t>
            </w:r>
          </w:p>
        </w:tc>
        <w:tc>
          <w:tcPr>
            <w:tcW w:w="1701" w:type="dxa"/>
            <w:shd w:val="clear" w:color="auto" w:fill="auto"/>
            <w:noWrap/>
            <w:hideMark/>
          </w:tcPr>
          <w:p w14:paraId="607FB95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1EF64B8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69BD06E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21258877</w:t>
            </w:r>
          </w:p>
        </w:tc>
        <w:tc>
          <w:tcPr>
            <w:tcW w:w="4395" w:type="dxa"/>
            <w:noWrap/>
            <w:hideMark/>
          </w:tcPr>
          <w:p w14:paraId="13BE01D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cardiac rhythm AE's reported</w:t>
            </w:r>
          </w:p>
        </w:tc>
      </w:tr>
      <w:tr w:rsidR="00826EA8" w:rsidRPr="0054769D" w14:paraId="3D6187F0" w14:textId="77777777" w:rsidTr="000C0883">
        <w:trPr>
          <w:trHeight w:val="20"/>
        </w:trPr>
        <w:tc>
          <w:tcPr>
            <w:tcW w:w="710" w:type="dxa"/>
            <w:noWrap/>
            <w:hideMark/>
          </w:tcPr>
          <w:p w14:paraId="0AD1E36D" w14:textId="1492440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3371F">
              <w:rPr>
                <w:rFonts w:asciiTheme="majorHAnsi" w:eastAsia="Times New Roman" w:hAnsiTheme="majorHAnsi" w:cstheme="majorHAnsi"/>
                <w:color w:val="000000"/>
                <w:sz w:val="12"/>
                <w:szCs w:val="12"/>
                <w:lang w:val="en-US" w:eastAsia="nl-NL"/>
              </w:rPr>
              <w:t>18</w:t>
            </w:r>
          </w:p>
        </w:tc>
        <w:tc>
          <w:tcPr>
            <w:tcW w:w="1701" w:type="dxa"/>
            <w:shd w:val="clear" w:color="auto" w:fill="auto"/>
            <w:noWrap/>
            <w:hideMark/>
          </w:tcPr>
          <w:p w14:paraId="310E8CD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163CD49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36B4743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L51311598</w:t>
            </w:r>
          </w:p>
        </w:tc>
        <w:tc>
          <w:tcPr>
            <w:tcW w:w="4395" w:type="dxa"/>
            <w:noWrap/>
            <w:hideMark/>
          </w:tcPr>
          <w:p w14:paraId="43DAD67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26EA8" w:rsidRPr="0054769D" w14:paraId="6788F6AC" w14:textId="77777777" w:rsidTr="000C0883">
        <w:trPr>
          <w:trHeight w:val="20"/>
        </w:trPr>
        <w:tc>
          <w:tcPr>
            <w:tcW w:w="710" w:type="dxa"/>
            <w:noWrap/>
            <w:hideMark/>
          </w:tcPr>
          <w:p w14:paraId="61A8E8B0" w14:textId="6DCF770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3371F">
              <w:rPr>
                <w:rFonts w:asciiTheme="majorHAnsi" w:eastAsia="Times New Roman" w:hAnsiTheme="majorHAnsi" w:cstheme="majorHAnsi"/>
                <w:color w:val="000000"/>
                <w:sz w:val="12"/>
                <w:szCs w:val="12"/>
                <w:lang w:val="en-US" w:eastAsia="nl-NL"/>
              </w:rPr>
              <w:t>19</w:t>
            </w:r>
          </w:p>
        </w:tc>
        <w:tc>
          <w:tcPr>
            <w:tcW w:w="1701" w:type="dxa"/>
            <w:shd w:val="clear" w:color="auto" w:fill="auto"/>
            <w:noWrap/>
            <w:hideMark/>
          </w:tcPr>
          <w:p w14:paraId="27F3945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468F60E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0584F20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L53169307</w:t>
            </w:r>
          </w:p>
        </w:tc>
        <w:tc>
          <w:tcPr>
            <w:tcW w:w="4395" w:type="dxa"/>
            <w:noWrap/>
            <w:hideMark/>
          </w:tcPr>
          <w:p w14:paraId="5844EEC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826EA8" w:rsidRPr="0054769D" w14:paraId="2C99A3FB" w14:textId="77777777" w:rsidTr="000C0883">
        <w:trPr>
          <w:trHeight w:val="20"/>
        </w:trPr>
        <w:tc>
          <w:tcPr>
            <w:tcW w:w="710" w:type="dxa"/>
            <w:noWrap/>
            <w:hideMark/>
          </w:tcPr>
          <w:p w14:paraId="0C6C0F09" w14:textId="282A4426"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3371F">
              <w:rPr>
                <w:rFonts w:asciiTheme="majorHAnsi" w:eastAsia="Times New Roman" w:hAnsiTheme="majorHAnsi" w:cstheme="majorHAnsi"/>
                <w:color w:val="000000"/>
                <w:sz w:val="12"/>
                <w:szCs w:val="12"/>
                <w:lang w:val="en-US" w:eastAsia="nl-NL"/>
              </w:rPr>
              <w:t>20</w:t>
            </w:r>
          </w:p>
        </w:tc>
        <w:tc>
          <w:tcPr>
            <w:tcW w:w="1701" w:type="dxa"/>
            <w:shd w:val="clear" w:color="auto" w:fill="auto"/>
            <w:noWrap/>
            <w:hideMark/>
          </w:tcPr>
          <w:p w14:paraId="28898AF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3FA5C0A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54DCE87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L621563035</w:t>
            </w:r>
          </w:p>
        </w:tc>
        <w:tc>
          <w:tcPr>
            <w:tcW w:w="4395" w:type="dxa"/>
            <w:noWrap/>
            <w:hideMark/>
          </w:tcPr>
          <w:p w14:paraId="39CDF0B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826EA8" w:rsidRPr="0054769D" w14:paraId="5BC92419" w14:textId="77777777" w:rsidTr="000C0883">
        <w:trPr>
          <w:trHeight w:val="20"/>
        </w:trPr>
        <w:tc>
          <w:tcPr>
            <w:tcW w:w="710" w:type="dxa"/>
            <w:noWrap/>
            <w:hideMark/>
          </w:tcPr>
          <w:p w14:paraId="1D34B0CC" w14:textId="2D262D66"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3371F">
              <w:rPr>
                <w:rFonts w:asciiTheme="majorHAnsi" w:eastAsia="Times New Roman" w:hAnsiTheme="majorHAnsi" w:cstheme="majorHAnsi"/>
                <w:color w:val="000000"/>
                <w:sz w:val="12"/>
                <w:szCs w:val="12"/>
                <w:lang w:val="en-US" w:eastAsia="nl-NL"/>
              </w:rPr>
              <w:t>21</w:t>
            </w:r>
          </w:p>
        </w:tc>
        <w:tc>
          <w:tcPr>
            <w:tcW w:w="1701" w:type="dxa"/>
            <w:shd w:val="clear" w:color="auto" w:fill="auto"/>
            <w:noWrap/>
            <w:hideMark/>
          </w:tcPr>
          <w:p w14:paraId="096F491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0D52EB8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4122E93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L365038155</w:t>
            </w:r>
          </w:p>
        </w:tc>
        <w:tc>
          <w:tcPr>
            <w:tcW w:w="4395" w:type="dxa"/>
            <w:noWrap/>
            <w:hideMark/>
          </w:tcPr>
          <w:p w14:paraId="7359EC3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6EBA4FDC" w14:textId="77777777" w:rsidTr="000C0883">
        <w:trPr>
          <w:trHeight w:val="20"/>
        </w:trPr>
        <w:tc>
          <w:tcPr>
            <w:tcW w:w="710" w:type="dxa"/>
            <w:noWrap/>
            <w:hideMark/>
          </w:tcPr>
          <w:p w14:paraId="4E7AAC9F" w14:textId="6E0B4B04"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3371F">
              <w:rPr>
                <w:rFonts w:asciiTheme="majorHAnsi" w:eastAsia="Times New Roman" w:hAnsiTheme="majorHAnsi" w:cstheme="majorHAnsi"/>
                <w:color w:val="000000"/>
                <w:sz w:val="12"/>
                <w:szCs w:val="12"/>
                <w:lang w:val="en-US" w:eastAsia="nl-NL"/>
              </w:rPr>
              <w:t>22</w:t>
            </w:r>
          </w:p>
        </w:tc>
        <w:tc>
          <w:tcPr>
            <w:tcW w:w="1701" w:type="dxa"/>
            <w:shd w:val="clear" w:color="auto" w:fill="auto"/>
            <w:noWrap/>
            <w:hideMark/>
          </w:tcPr>
          <w:p w14:paraId="533D2BE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Huang et al.</w:t>
            </w:r>
          </w:p>
        </w:tc>
        <w:tc>
          <w:tcPr>
            <w:tcW w:w="708" w:type="dxa"/>
            <w:noWrap/>
            <w:hideMark/>
          </w:tcPr>
          <w:p w14:paraId="6CCAE69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3EFDBB6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L2028946392</w:t>
            </w:r>
          </w:p>
        </w:tc>
        <w:tc>
          <w:tcPr>
            <w:tcW w:w="4395" w:type="dxa"/>
            <w:noWrap/>
            <w:hideMark/>
          </w:tcPr>
          <w:p w14:paraId="270B11E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26EA8" w:rsidRPr="0054769D" w14:paraId="21CB77C4" w14:textId="77777777" w:rsidTr="000C0883">
        <w:trPr>
          <w:trHeight w:val="20"/>
        </w:trPr>
        <w:tc>
          <w:tcPr>
            <w:tcW w:w="710" w:type="dxa"/>
            <w:noWrap/>
            <w:hideMark/>
          </w:tcPr>
          <w:p w14:paraId="7C96AAAC" w14:textId="67065B32"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23</w:t>
            </w:r>
          </w:p>
        </w:tc>
        <w:tc>
          <w:tcPr>
            <w:tcW w:w="1701" w:type="dxa"/>
            <w:shd w:val="clear" w:color="auto" w:fill="auto"/>
            <w:noWrap/>
            <w:hideMark/>
          </w:tcPr>
          <w:p w14:paraId="3B1E7D2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Hwang et al.</w:t>
            </w:r>
          </w:p>
        </w:tc>
        <w:tc>
          <w:tcPr>
            <w:tcW w:w="708" w:type="dxa"/>
            <w:noWrap/>
            <w:hideMark/>
          </w:tcPr>
          <w:p w14:paraId="1BB3ED9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60AEFBC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1449119</w:t>
            </w:r>
          </w:p>
        </w:tc>
        <w:tc>
          <w:tcPr>
            <w:tcW w:w="4395" w:type="dxa"/>
            <w:noWrap/>
            <w:hideMark/>
          </w:tcPr>
          <w:p w14:paraId="33FD91B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F666C4C" w14:textId="77777777" w:rsidTr="000C0883">
        <w:trPr>
          <w:trHeight w:val="20"/>
        </w:trPr>
        <w:tc>
          <w:tcPr>
            <w:tcW w:w="710" w:type="dxa"/>
            <w:noWrap/>
            <w:hideMark/>
          </w:tcPr>
          <w:p w14:paraId="15BE57B9" w14:textId="38FA5B86"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34</w:t>
            </w:r>
          </w:p>
        </w:tc>
        <w:tc>
          <w:tcPr>
            <w:tcW w:w="1701" w:type="dxa"/>
            <w:shd w:val="clear" w:color="auto" w:fill="auto"/>
            <w:noWrap/>
            <w:hideMark/>
          </w:tcPr>
          <w:p w14:paraId="42380C8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Ibrahimova et al.</w:t>
            </w:r>
          </w:p>
        </w:tc>
        <w:tc>
          <w:tcPr>
            <w:tcW w:w="708" w:type="dxa"/>
            <w:noWrap/>
            <w:hideMark/>
          </w:tcPr>
          <w:p w14:paraId="7B466DD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57F0AB2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L2010758122</w:t>
            </w:r>
          </w:p>
        </w:tc>
        <w:tc>
          <w:tcPr>
            <w:tcW w:w="4395" w:type="dxa"/>
            <w:noWrap/>
            <w:hideMark/>
          </w:tcPr>
          <w:p w14:paraId="46E3775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67FA81EF" w14:textId="77777777" w:rsidTr="000C0883">
        <w:trPr>
          <w:trHeight w:val="20"/>
        </w:trPr>
        <w:tc>
          <w:tcPr>
            <w:tcW w:w="710" w:type="dxa"/>
            <w:noWrap/>
            <w:hideMark/>
          </w:tcPr>
          <w:p w14:paraId="375566B8" w14:textId="63D96C8B"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25</w:t>
            </w:r>
          </w:p>
        </w:tc>
        <w:tc>
          <w:tcPr>
            <w:tcW w:w="1701" w:type="dxa"/>
            <w:shd w:val="clear" w:color="auto" w:fill="auto"/>
            <w:noWrap/>
            <w:hideMark/>
          </w:tcPr>
          <w:p w14:paraId="625262C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Iida et al.</w:t>
            </w:r>
          </w:p>
        </w:tc>
        <w:tc>
          <w:tcPr>
            <w:tcW w:w="708" w:type="dxa"/>
            <w:noWrap/>
            <w:hideMark/>
          </w:tcPr>
          <w:p w14:paraId="0DA4668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76FD202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L2015138154</w:t>
            </w:r>
          </w:p>
        </w:tc>
        <w:tc>
          <w:tcPr>
            <w:tcW w:w="4395" w:type="dxa"/>
            <w:noWrap/>
            <w:hideMark/>
          </w:tcPr>
          <w:p w14:paraId="67C7685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26EA8" w:rsidRPr="0054769D" w14:paraId="0DEC90D0" w14:textId="77777777" w:rsidTr="000C0883">
        <w:trPr>
          <w:trHeight w:val="20"/>
        </w:trPr>
        <w:tc>
          <w:tcPr>
            <w:tcW w:w="710" w:type="dxa"/>
            <w:noWrap/>
            <w:hideMark/>
          </w:tcPr>
          <w:p w14:paraId="10578DBC" w14:textId="35078439"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26</w:t>
            </w:r>
          </w:p>
        </w:tc>
        <w:tc>
          <w:tcPr>
            <w:tcW w:w="1701" w:type="dxa"/>
            <w:shd w:val="clear" w:color="auto" w:fill="auto"/>
            <w:noWrap/>
            <w:hideMark/>
          </w:tcPr>
          <w:p w14:paraId="09E52BF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Ikkala et al.</w:t>
            </w:r>
          </w:p>
        </w:tc>
        <w:tc>
          <w:tcPr>
            <w:tcW w:w="708" w:type="dxa"/>
            <w:noWrap/>
            <w:hideMark/>
          </w:tcPr>
          <w:p w14:paraId="37D4147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1974</w:t>
            </w:r>
          </w:p>
        </w:tc>
        <w:tc>
          <w:tcPr>
            <w:tcW w:w="1701" w:type="dxa"/>
            <w:noWrap/>
            <w:hideMark/>
          </w:tcPr>
          <w:p w14:paraId="5E23125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L5046496</w:t>
            </w:r>
          </w:p>
        </w:tc>
        <w:tc>
          <w:tcPr>
            <w:tcW w:w="4395" w:type="dxa"/>
            <w:noWrap/>
            <w:hideMark/>
          </w:tcPr>
          <w:p w14:paraId="02839B6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4B5BCA39" w14:textId="77777777" w:rsidTr="000C0883">
        <w:trPr>
          <w:trHeight w:val="20"/>
        </w:trPr>
        <w:tc>
          <w:tcPr>
            <w:tcW w:w="710" w:type="dxa"/>
            <w:noWrap/>
            <w:hideMark/>
          </w:tcPr>
          <w:p w14:paraId="477C345C" w14:textId="47C24E3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27</w:t>
            </w:r>
          </w:p>
        </w:tc>
        <w:tc>
          <w:tcPr>
            <w:tcW w:w="1701" w:type="dxa"/>
            <w:shd w:val="clear" w:color="auto" w:fill="auto"/>
            <w:noWrap/>
            <w:hideMark/>
          </w:tcPr>
          <w:p w14:paraId="02F1922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Imamura et al.</w:t>
            </w:r>
          </w:p>
        </w:tc>
        <w:tc>
          <w:tcPr>
            <w:tcW w:w="708" w:type="dxa"/>
            <w:noWrap/>
            <w:hideMark/>
          </w:tcPr>
          <w:p w14:paraId="087FB44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263331A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L52185508</w:t>
            </w:r>
          </w:p>
        </w:tc>
        <w:tc>
          <w:tcPr>
            <w:tcW w:w="4395" w:type="dxa"/>
            <w:noWrap/>
            <w:hideMark/>
          </w:tcPr>
          <w:p w14:paraId="1503BC4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B1335B1" w14:textId="77777777" w:rsidTr="000C0883">
        <w:trPr>
          <w:trHeight w:val="20"/>
        </w:trPr>
        <w:tc>
          <w:tcPr>
            <w:tcW w:w="710" w:type="dxa"/>
            <w:noWrap/>
            <w:hideMark/>
          </w:tcPr>
          <w:p w14:paraId="1B69D2A6" w14:textId="65B2E61D"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28</w:t>
            </w:r>
          </w:p>
        </w:tc>
        <w:tc>
          <w:tcPr>
            <w:tcW w:w="1701" w:type="dxa"/>
            <w:shd w:val="clear" w:color="auto" w:fill="auto"/>
            <w:noWrap/>
            <w:hideMark/>
          </w:tcPr>
          <w:p w14:paraId="45C2F5A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Inaba et al.</w:t>
            </w:r>
          </w:p>
        </w:tc>
        <w:tc>
          <w:tcPr>
            <w:tcW w:w="708" w:type="dxa"/>
            <w:noWrap/>
            <w:hideMark/>
          </w:tcPr>
          <w:p w14:paraId="63580A1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43874A0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L361401060</w:t>
            </w:r>
          </w:p>
        </w:tc>
        <w:tc>
          <w:tcPr>
            <w:tcW w:w="4395" w:type="dxa"/>
            <w:noWrap/>
            <w:hideMark/>
          </w:tcPr>
          <w:p w14:paraId="382FC13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71D102D3" w14:textId="77777777" w:rsidTr="000C0883">
        <w:trPr>
          <w:trHeight w:val="20"/>
        </w:trPr>
        <w:tc>
          <w:tcPr>
            <w:tcW w:w="710" w:type="dxa"/>
            <w:noWrap/>
            <w:hideMark/>
          </w:tcPr>
          <w:p w14:paraId="4AFF8651" w14:textId="402B7F2C"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29</w:t>
            </w:r>
          </w:p>
        </w:tc>
        <w:tc>
          <w:tcPr>
            <w:tcW w:w="1701" w:type="dxa"/>
            <w:shd w:val="clear" w:color="auto" w:fill="auto"/>
            <w:noWrap/>
            <w:hideMark/>
          </w:tcPr>
          <w:p w14:paraId="47D0A20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Inaba et al.</w:t>
            </w:r>
          </w:p>
        </w:tc>
        <w:tc>
          <w:tcPr>
            <w:tcW w:w="708" w:type="dxa"/>
            <w:noWrap/>
            <w:hideMark/>
          </w:tcPr>
          <w:p w14:paraId="29E5914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670358B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L52039635</w:t>
            </w:r>
          </w:p>
        </w:tc>
        <w:tc>
          <w:tcPr>
            <w:tcW w:w="4395" w:type="dxa"/>
            <w:noWrap/>
            <w:hideMark/>
          </w:tcPr>
          <w:p w14:paraId="066F2AF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646C798B" w14:textId="77777777" w:rsidTr="000C0883">
        <w:trPr>
          <w:trHeight w:val="20"/>
        </w:trPr>
        <w:tc>
          <w:tcPr>
            <w:tcW w:w="710" w:type="dxa"/>
            <w:noWrap/>
            <w:hideMark/>
          </w:tcPr>
          <w:p w14:paraId="7A664D76" w14:textId="4E4E705E"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30</w:t>
            </w:r>
          </w:p>
        </w:tc>
        <w:tc>
          <w:tcPr>
            <w:tcW w:w="1701" w:type="dxa"/>
            <w:shd w:val="clear" w:color="auto" w:fill="auto"/>
            <w:noWrap/>
            <w:hideMark/>
          </w:tcPr>
          <w:p w14:paraId="41B6AEF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Islam et al.</w:t>
            </w:r>
          </w:p>
        </w:tc>
        <w:tc>
          <w:tcPr>
            <w:tcW w:w="708" w:type="dxa"/>
            <w:noWrap/>
            <w:hideMark/>
          </w:tcPr>
          <w:p w14:paraId="1863006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912BAD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36194842</w:t>
            </w:r>
          </w:p>
        </w:tc>
        <w:tc>
          <w:tcPr>
            <w:tcW w:w="4395" w:type="dxa"/>
            <w:noWrap/>
            <w:hideMark/>
          </w:tcPr>
          <w:p w14:paraId="4E95D07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15171943" w14:textId="77777777" w:rsidTr="000C0883">
        <w:trPr>
          <w:trHeight w:val="20"/>
        </w:trPr>
        <w:tc>
          <w:tcPr>
            <w:tcW w:w="710" w:type="dxa"/>
            <w:noWrap/>
            <w:hideMark/>
          </w:tcPr>
          <w:p w14:paraId="307FA86E" w14:textId="113DAC06"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31</w:t>
            </w:r>
          </w:p>
        </w:tc>
        <w:tc>
          <w:tcPr>
            <w:tcW w:w="1701" w:type="dxa"/>
            <w:shd w:val="clear" w:color="auto" w:fill="auto"/>
            <w:noWrap/>
            <w:hideMark/>
          </w:tcPr>
          <w:p w14:paraId="2C6D631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Isnard et al.</w:t>
            </w:r>
          </w:p>
        </w:tc>
        <w:tc>
          <w:tcPr>
            <w:tcW w:w="708" w:type="dxa"/>
            <w:noWrap/>
            <w:hideMark/>
          </w:tcPr>
          <w:p w14:paraId="7B8069F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086DEA1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L32591187</w:t>
            </w:r>
          </w:p>
        </w:tc>
        <w:tc>
          <w:tcPr>
            <w:tcW w:w="4395" w:type="dxa"/>
            <w:noWrap/>
            <w:hideMark/>
          </w:tcPr>
          <w:p w14:paraId="7BB976F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24A902C" w14:textId="77777777" w:rsidTr="000C0883">
        <w:trPr>
          <w:trHeight w:val="20"/>
        </w:trPr>
        <w:tc>
          <w:tcPr>
            <w:tcW w:w="710" w:type="dxa"/>
            <w:noWrap/>
            <w:hideMark/>
          </w:tcPr>
          <w:p w14:paraId="3230E64C" w14:textId="416F0514"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32</w:t>
            </w:r>
          </w:p>
        </w:tc>
        <w:tc>
          <w:tcPr>
            <w:tcW w:w="1701" w:type="dxa"/>
            <w:shd w:val="clear" w:color="auto" w:fill="auto"/>
            <w:noWrap/>
            <w:hideMark/>
          </w:tcPr>
          <w:p w14:paraId="18FFCBF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Issa et al.</w:t>
            </w:r>
          </w:p>
        </w:tc>
        <w:tc>
          <w:tcPr>
            <w:tcW w:w="708" w:type="dxa"/>
            <w:noWrap/>
            <w:hideMark/>
          </w:tcPr>
          <w:p w14:paraId="2840EB8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5D99166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32546726</w:t>
            </w:r>
          </w:p>
        </w:tc>
        <w:tc>
          <w:tcPr>
            <w:tcW w:w="4395" w:type="dxa"/>
            <w:noWrap/>
            <w:hideMark/>
          </w:tcPr>
          <w:p w14:paraId="54FD3E4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7F5B550B" w14:textId="77777777" w:rsidTr="000C0883">
        <w:trPr>
          <w:trHeight w:val="20"/>
        </w:trPr>
        <w:tc>
          <w:tcPr>
            <w:tcW w:w="710" w:type="dxa"/>
            <w:noWrap/>
            <w:hideMark/>
          </w:tcPr>
          <w:p w14:paraId="518996D0" w14:textId="6633111D"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33</w:t>
            </w:r>
          </w:p>
        </w:tc>
        <w:tc>
          <w:tcPr>
            <w:tcW w:w="1701" w:type="dxa"/>
            <w:shd w:val="clear" w:color="auto" w:fill="auto"/>
            <w:noWrap/>
            <w:hideMark/>
          </w:tcPr>
          <w:p w14:paraId="266B978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Itzykson et al.</w:t>
            </w:r>
          </w:p>
        </w:tc>
        <w:tc>
          <w:tcPr>
            <w:tcW w:w="708" w:type="dxa"/>
            <w:noWrap/>
            <w:hideMark/>
          </w:tcPr>
          <w:p w14:paraId="08A2154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4D18085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L361895660</w:t>
            </w:r>
          </w:p>
        </w:tc>
        <w:tc>
          <w:tcPr>
            <w:tcW w:w="4395" w:type="dxa"/>
            <w:noWrap/>
            <w:hideMark/>
          </w:tcPr>
          <w:p w14:paraId="2E048B2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826EA8" w:rsidRPr="0054769D" w14:paraId="7BC70D58" w14:textId="77777777" w:rsidTr="000C0883">
        <w:trPr>
          <w:trHeight w:val="20"/>
        </w:trPr>
        <w:tc>
          <w:tcPr>
            <w:tcW w:w="710" w:type="dxa"/>
            <w:noWrap/>
            <w:hideMark/>
          </w:tcPr>
          <w:p w14:paraId="6DDA8D31" w14:textId="0FC1AA52"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34</w:t>
            </w:r>
          </w:p>
        </w:tc>
        <w:tc>
          <w:tcPr>
            <w:tcW w:w="1701" w:type="dxa"/>
            <w:shd w:val="clear" w:color="auto" w:fill="auto"/>
            <w:noWrap/>
            <w:hideMark/>
          </w:tcPr>
          <w:p w14:paraId="746776E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Jackson et al.</w:t>
            </w:r>
          </w:p>
        </w:tc>
        <w:tc>
          <w:tcPr>
            <w:tcW w:w="708" w:type="dxa"/>
            <w:noWrap/>
            <w:hideMark/>
          </w:tcPr>
          <w:p w14:paraId="404A521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7E3D11A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L53078771</w:t>
            </w:r>
          </w:p>
        </w:tc>
        <w:tc>
          <w:tcPr>
            <w:tcW w:w="4395" w:type="dxa"/>
            <w:noWrap/>
            <w:hideMark/>
          </w:tcPr>
          <w:p w14:paraId="07DB1BD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2F309A6E" w14:textId="77777777" w:rsidTr="000C0883">
        <w:trPr>
          <w:trHeight w:val="20"/>
        </w:trPr>
        <w:tc>
          <w:tcPr>
            <w:tcW w:w="710" w:type="dxa"/>
            <w:noWrap/>
            <w:hideMark/>
          </w:tcPr>
          <w:p w14:paraId="1E57E2CE" w14:textId="03BE118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35</w:t>
            </w:r>
          </w:p>
        </w:tc>
        <w:tc>
          <w:tcPr>
            <w:tcW w:w="1701" w:type="dxa"/>
            <w:shd w:val="clear" w:color="auto" w:fill="auto"/>
            <w:noWrap/>
            <w:hideMark/>
          </w:tcPr>
          <w:p w14:paraId="2CA4B9C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Jacob et al.</w:t>
            </w:r>
          </w:p>
        </w:tc>
        <w:tc>
          <w:tcPr>
            <w:tcW w:w="708" w:type="dxa"/>
            <w:noWrap/>
            <w:hideMark/>
          </w:tcPr>
          <w:p w14:paraId="4678B37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F895C0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L625221064</w:t>
            </w:r>
          </w:p>
        </w:tc>
        <w:tc>
          <w:tcPr>
            <w:tcW w:w="4395" w:type="dxa"/>
            <w:noWrap/>
            <w:hideMark/>
          </w:tcPr>
          <w:p w14:paraId="739B7DA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APL included who received different treatment schedule</w:t>
            </w:r>
          </w:p>
        </w:tc>
      </w:tr>
      <w:tr w:rsidR="00826EA8" w:rsidRPr="00736E74" w14:paraId="5A577711" w14:textId="77777777" w:rsidTr="000C0883">
        <w:trPr>
          <w:trHeight w:val="20"/>
        </w:trPr>
        <w:tc>
          <w:tcPr>
            <w:tcW w:w="710" w:type="dxa"/>
            <w:noWrap/>
            <w:hideMark/>
          </w:tcPr>
          <w:p w14:paraId="76A1464C" w14:textId="7EC4B024"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36</w:t>
            </w:r>
          </w:p>
        </w:tc>
        <w:tc>
          <w:tcPr>
            <w:tcW w:w="1701" w:type="dxa"/>
            <w:shd w:val="clear" w:color="auto" w:fill="auto"/>
            <w:noWrap/>
            <w:hideMark/>
          </w:tcPr>
          <w:p w14:paraId="2412D7B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Jacobs et al.</w:t>
            </w:r>
          </w:p>
        </w:tc>
        <w:tc>
          <w:tcPr>
            <w:tcW w:w="708" w:type="dxa"/>
            <w:noWrap/>
            <w:hideMark/>
          </w:tcPr>
          <w:p w14:paraId="01EB002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2F72464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6711556</w:t>
            </w:r>
          </w:p>
        </w:tc>
        <w:tc>
          <w:tcPr>
            <w:tcW w:w="4395" w:type="dxa"/>
            <w:noWrap/>
            <w:hideMark/>
          </w:tcPr>
          <w:p w14:paraId="4DFF687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wrong anthracycline agent</w:t>
            </w:r>
          </w:p>
        </w:tc>
      </w:tr>
      <w:tr w:rsidR="00826EA8" w:rsidRPr="0054769D" w14:paraId="43764901" w14:textId="77777777" w:rsidTr="000C0883">
        <w:trPr>
          <w:trHeight w:val="20"/>
        </w:trPr>
        <w:tc>
          <w:tcPr>
            <w:tcW w:w="710" w:type="dxa"/>
            <w:noWrap/>
            <w:hideMark/>
          </w:tcPr>
          <w:p w14:paraId="687FBF35" w14:textId="707AE42C"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37</w:t>
            </w:r>
          </w:p>
        </w:tc>
        <w:tc>
          <w:tcPr>
            <w:tcW w:w="1701" w:type="dxa"/>
            <w:shd w:val="clear" w:color="auto" w:fill="auto"/>
            <w:noWrap/>
            <w:hideMark/>
          </w:tcPr>
          <w:p w14:paraId="07D7540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Jacoby et al.</w:t>
            </w:r>
          </w:p>
        </w:tc>
        <w:tc>
          <w:tcPr>
            <w:tcW w:w="708" w:type="dxa"/>
            <w:noWrap/>
            <w:hideMark/>
          </w:tcPr>
          <w:p w14:paraId="6ABE9EF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2DE4C26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33974493</w:t>
            </w:r>
          </w:p>
        </w:tc>
        <w:tc>
          <w:tcPr>
            <w:tcW w:w="4395" w:type="dxa"/>
            <w:noWrap/>
            <w:hideMark/>
          </w:tcPr>
          <w:p w14:paraId="3C0268A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26EA8" w:rsidRPr="0054769D" w14:paraId="5663E7CA" w14:textId="77777777" w:rsidTr="000C0883">
        <w:trPr>
          <w:trHeight w:val="20"/>
        </w:trPr>
        <w:tc>
          <w:tcPr>
            <w:tcW w:w="710" w:type="dxa"/>
            <w:noWrap/>
            <w:hideMark/>
          </w:tcPr>
          <w:p w14:paraId="2BDB7FE2" w14:textId="08AD6AE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38</w:t>
            </w:r>
          </w:p>
        </w:tc>
        <w:tc>
          <w:tcPr>
            <w:tcW w:w="1701" w:type="dxa"/>
            <w:shd w:val="clear" w:color="auto" w:fill="auto"/>
            <w:noWrap/>
            <w:hideMark/>
          </w:tcPr>
          <w:p w14:paraId="1EC5D6BF"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Jacquillat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6CC287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1972</w:t>
            </w:r>
          </w:p>
        </w:tc>
        <w:tc>
          <w:tcPr>
            <w:tcW w:w="1701" w:type="dxa"/>
            <w:noWrap/>
            <w:hideMark/>
          </w:tcPr>
          <w:p w14:paraId="0139373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4510816</w:t>
            </w:r>
          </w:p>
        </w:tc>
        <w:tc>
          <w:tcPr>
            <w:tcW w:w="4395" w:type="dxa"/>
            <w:noWrap/>
            <w:hideMark/>
          </w:tcPr>
          <w:p w14:paraId="0B083EF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826EA8" w:rsidRPr="0054769D" w14:paraId="637A14CB" w14:textId="77777777" w:rsidTr="000C0883">
        <w:trPr>
          <w:trHeight w:val="20"/>
        </w:trPr>
        <w:tc>
          <w:tcPr>
            <w:tcW w:w="710" w:type="dxa"/>
            <w:noWrap/>
            <w:hideMark/>
          </w:tcPr>
          <w:p w14:paraId="51C00ADC" w14:textId="3C7C687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39</w:t>
            </w:r>
          </w:p>
        </w:tc>
        <w:tc>
          <w:tcPr>
            <w:tcW w:w="1701" w:type="dxa"/>
            <w:shd w:val="clear" w:color="auto" w:fill="auto"/>
            <w:noWrap/>
            <w:hideMark/>
          </w:tcPr>
          <w:p w14:paraId="4F6D6D3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Jaff et al.</w:t>
            </w:r>
          </w:p>
        </w:tc>
        <w:tc>
          <w:tcPr>
            <w:tcW w:w="708" w:type="dxa"/>
            <w:noWrap/>
            <w:hideMark/>
          </w:tcPr>
          <w:p w14:paraId="3404BCC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34CA6B7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L44709753</w:t>
            </w:r>
          </w:p>
        </w:tc>
        <w:tc>
          <w:tcPr>
            <w:tcW w:w="4395" w:type="dxa"/>
            <w:noWrap/>
            <w:hideMark/>
          </w:tcPr>
          <w:p w14:paraId="548A94C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23BE9F49" w14:textId="77777777" w:rsidTr="000C0883">
        <w:trPr>
          <w:trHeight w:val="20"/>
        </w:trPr>
        <w:tc>
          <w:tcPr>
            <w:tcW w:w="710" w:type="dxa"/>
            <w:noWrap/>
            <w:hideMark/>
          </w:tcPr>
          <w:p w14:paraId="5D7C97AC" w14:textId="5273194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0FD378D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Jaime-Pérez et al.</w:t>
            </w:r>
          </w:p>
        </w:tc>
        <w:tc>
          <w:tcPr>
            <w:tcW w:w="708" w:type="dxa"/>
            <w:noWrap/>
            <w:hideMark/>
          </w:tcPr>
          <w:p w14:paraId="3ED0151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4FC601A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L603693039</w:t>
            </w:r>
          </w:p>
        </w:tc>
        <w:tc>
          <w:tcPr>
            <w:tcW w:w="4395" w:type="dxa"/>
            <w:noWrap/>
            <w:hideMark/>
          </w:tcPr>
          <w:p w14:paraId="7A3A258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29E6B57E" w14:textId="77777777" w:rsidTr="000C0883">
        <w:trPr>
          <w:trHeight w:val="20"/>
        </w:trPr>
        <w:tc>
          <w:tcPr>
            <w:tcW w:w="710" w:type="dxa"/>
            <w:noWrap/>
            <w:hideMark/>
          </w:tcPr>
          <w:p w14:paraId="62F17514" w14:textId="6628510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41</w:t>
            </w:r>
          </w:p>
        </w:tc>
        <w:tc>
          <w:tcPr>
            <w:tcW w:w="1701" w:type="dxa"/>
            <w:shd w:val="clear" w:color="auto" w:fill="auto"/>
            <w:noWrap/>
            <w:hideMark/>
          </w:tcPr>
          <w:p w14:paraId="64257DF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Jaime-Pérez et al.</w:t>
            </w:r>
          </w:p>
        </w:tc>
        <w:tc>
          <w:tcPr>
            <w:tcW w:w="708" w:type="dxa"/>
            <w:noWrap/>
            <w:hideMark/>
          </w:tcPr>
          <w:p w14:paraId="0D5F718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21935CB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L2016739024</w:t>
            </w:r>
          </w:p>
        </w:tc>
        <w:tc>
          <w:tcPr>
            <w:tcW w:w="4395" w:type="dxa"/>
            <w:noWrap/>
            <w:hideMark/>
          </w:tcPr>
          <w:p w14:paraId="2D58274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various types of anthracycline agents used</w:t>
            </w:r>
          </w:p>
        </w:tc>
      </w:tr>
      <w:tr w:rsidR="00826EA8" w:rsidRPr="0054769D" w14:paraId="78DED4BD" w14:textId="77777777" w:rsidTr="000C0883">
        <w:trPr>
          <w:trHeight w:val="20"/>
        </w:trPr>
        <w:tc>
          <w:tcPr>
            <w:tcW w:w="710" w:type="dxa"/>
            <w:noWrap/>
            <w:hideMark/>
          </w:tcPr>
          <w:p w14:paraId="12CD6430" w14:textId="44F67C83"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6C894ED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Janvier et al.</w:t>
            </w:r>
          </w:p>
        </w:tc>
        <w:tc>
          <w:tcPr>
            <w:tcW w:w="708" w:type="dxa"/>
            <w:noWrap/>
            <w:hideMark/>
          </w:tcPr>
          <w:p w14:paraId="6AA374C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1BC430A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L14107217</w:t>
            </w:r>
          </w:p>
        </w:tc>
        <w:tc>
          <w:tcPr>
            <w:tcW w:w="4395" w:type="dxa"/>
            <w:noWrap/>
            <w:hideMark/>
          </w:tcPr>
          <w:p w14:paraId="508AD37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2903856A" w14:textId="77777777" w:rsidTr="000C0883">
        <w:trPr>
          <w:trHeight w:val="20"/>
        </w:trPr>
        <w:tc>
          <w:tcPr>
            <w:tcW w:w="710" w:type="dxa"/>
            <w:noWrap/>
            <w:hideMark/>
          </w:tcPr>
          <w:p w14:paraId="1794616E" w14:textId="2AB8F14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326A7BB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Jarfelt et al.</w:t>
            </w:r>
          </w:p>
        </w:tc>
        <w:tc>
          <w:tcPr>
            <w:tcW w:w="708" w:type="dxa"/>
            <w:noWrap/>
            <w:hideMark/>
          </w:tcPr>
          <w:p w14:paraId="3A193BF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751EC28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26383901</w:t>
            </w:r>
          </w:p>
        </w:tc>
        <w:tc>
          <w:tcPr>
            <w:tcW w:w="4395" w:type="dxa"/>
            <w:noWrap/>
            <w:hideMark/>
          </w:tcPr>
          <w:p w14:paraId="3818C32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long term follow-up</w:t>
            </w:r>
          </w:p>
        </w:tc>
      </w:tr>
      <w:tr w:rsidR="00826EA8" w:rsidRPr="0054769D" w14:paraId="3EA30207" w14:textId="77777777" w:rsidTr="000C0883">
        <w:trPr>
          <w:trHeight w:val="20"/>
        </w:trPr>
        <w:tc>
          <w:tcPr>
            <w:tcW w:w="710" w:type="dxa"/>
            <w:noWrap/>
            <w:hideMark/>
          </w:tcPr>
          <w:p w14:paraId="0721E99C" w14:textId="52C2267E"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8D1317">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3B0BBEB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Jehn et al.</w:t>
            </w:r>
          </w:p>
        </w:tc>
        <w:tc>
          <w:tcPr>
            <w:tcW w:w="708" w:type="dxa"/>
            <w:noWrap/>
            <w:hideMark/>
          </w:tcPr>
          <w:p w14:paraId="4C9F6EE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1B6E959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16932345</w:t>
            </w:r>
          </w:p>
        </w:tc>
        <w:tc>
          <w:tcPr>
            <w:tcW w:w="4395" w:type="dxa"/>
            <w:noWrap/>
            <w:hideMark/>
          </w:tcPr>
          <w:p w14:paraId="7C6EB85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1E1C0C" w:rsidRPr="0054769D" w14:paraId="2F56F7FC" w14:textId="77777777" w:rsidTr="000C0883">
        <w:trPr>
          <w:trHeight w:val="20"/>
        </w:trPr>
        <w:tc>
          <w:tcPr>
            <w:tcW w:w="710" w:type="dxa"/>
            <w:noWrap/>
          </w:tcPr>
          <w:p w14:paraId="1C4B6D52" w14:textId="1BAA8EF0" w:rsidR="001E1C0C" w:rsidRPr="00736E74" w:rsidRDefault="008D1317"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345</w:t>
            </w:r>
          </w:p>
        </w:tc>
        <w:tc>
          <w:tcPr>
            <w:tcW w:w="1701" w:type="dxa"/>
            <w:shd w:val="clear" w:color="auto" w:fill="auto"/>
            <w:noWrap/>
          </w:tcPr>
          <w:p w14:paraId="14ADAEFE" w14:textId="49410403" w:rsidR="001E1C0C" w:rsidRPr="00736E74" w:rsidRDefault="001E1C0C"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Jehn et al.</w:t>
            </w:r>
          </w:p>
        </w:tc>
        <w:tc>
          <w:tcPr>
            <w:tcW w:w="708" w:type="dxa"/>
            <w:noWrap/>
          </w:tcPr>
          <w:p w14:paraId="661F15B2" w14:textId="6DEBD24B" w:rsidR="001E1C0C" w:rsidRPr="00736E74" w:rsidRDefault="001E1C0C"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1994</w:t>
            </w:r>
          </w:p>
        </w:tc>
        <w:tc>
          <w:tcPr>
            <w:tcW w:w="1701" w:type="dxa"/>
            <w:noWrap/>
          </w:tcPr>
          <w:p w14:paraId="51903C2F" w14:textId="50946321" w:rsidR="001E1C0C" w:rsidRPr="00736E74" w:rsidRDefault="0093371F" w:rsidP="00826EA8">
            <w:pPr>
              <w:rPr>
                <w:rFonts w:asciiTheme="majorHAnsi" w:eastAsia="Times New Roman" w:hAnsiTheme="majorHAnsi" w:cstheme="majorHAnsi"/>
                <w:color w:val="000000"/>
                <w:sz w:val="12"/>
                <w:szCs w:val="12"/>
                <w:lang w:val="en-US" w:eastAsia="nl-NL"/>
              </w:rPr>
            </w:pPr>
            <w:r w:rsidRPr="0093371F">
              <w:rPr>
                <w:rFonts w:asciiTheme="majorHAnsi" w:eastAsia="Times New Roman" w:hAnsiTheme="majorHAnsi" w:cstheme="majorHAnsi"/>
                <w:color w:val="000000"/>
                <w:sz w:val="12"/>
                <w:szCs w:val="12"/>
                <w:lang w:val="en-US" w:eastAsia="nl-NL"/>
              </w:rPr>
              <w:t>8180607</w:t>
            </w:r>
          </w:p>
        </w:tc>
        <w:tc>
          <w:tcPr>
            <w:tcW w:w="4395" w:type="dxa"/>
            <w:noWrap/>
          </w:tcPr>
          <w:p w14:paraId="2561ADD8" w14:textId="1AC0FBAC" w:rsidR="001E1C0C" w:rsidRPr="00736E74" w:rsidRDefault="0093371F" w:rsidP="00826EA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826EA8" w:rsidRPr="0054769D" w14:paraId="6E71C314" w14:textId="77777777" w:rsidTr="000C0883">
        <w:trPr>
          <w:trHeight w:val="20"/>
        </w:trPr>
        <w:tc>
          <w:tcPr>
            <w:tcW w:w="710" w:type="dxa"/>
            <w:noWrap/>
            <w:hideMark/>
          </w:tcPr>
          <w:p w14:paraId="0E919C57" w14:textId="3940538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46</w:t>
            </w:r>
          </w:p>
        </w:tc>
        <w:tc>
          <w:tcPr>
            <w:tcW w:w="1701" w:type="dxa"/>
            <w:shd w:val="clear" w:color="auto" w:fill="auto"/>
            <w:noWrap/>
            <w:hideMark/>
          </w:tcPr>
          <w:p w14:paraId="0327684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Jiménez-Hernández et al.</w:t>
            </w:r>
          </w:p>
        </w:tc>
        <w:tc>
          <w:tcPr>
            <w:tcW w:w="708" w:type="dxa"/>
            <w:noWrap/>
            <w:hideMark/>
          </w:tcPr>
          <w:p w14:paraId="19D77DB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7AFF029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25821830</w:t>
            </w:r>
          </w:p>
        </w:tc>
        <w:tc>
          <w:tcPr>
            <w:tcW w:w="4395" w:type="dxa"/>
            <w:noWrap/>
            <w:hideMark/>
          </w:tcPr>
          <w:p w14:paraId="241255C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366A624C" w14:textId="77777777" w:rsidTr="000C0883">
        <w:trPr>
          <w:trHeight w:val="20"/>
        </w:trPr>
        <w:tc>
          <w:tcPr>
            <w:tcW w:w="710" w:type="dxa"/>
            <w:noWrap/>
            <w:hideMark/>
          </w:tcPr>
          <w:p w14:paraId="1D55C5E9" w14:textId="47D0EC2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7E9647F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Johnson et al.</w:t>
            </w:r>
          </w:p>
        </w:tc>
        <w:tc>
          <w:tcPr>
            <w:tcW w:w="708" w:type="dxa"/>
            <w:noWrap/>
            <w:hideMark/>
          </w:tcPr>
          <w:p w14:paraId="6654DEF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1988</w:t>
            </w:r>
          </w:p>
        </w:tc>
        <w:tc>
          <w:tcPr>
            <w:tcW w:w="1701" w:type="dxa"/>
            <w:noWrap/>
            <w:hideMark/>
          </w:tcPr>
          <w:p w14:paraId="60FBC31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L19013284</w:t>
            </w:r>
          </w:p>
        </w:tc>
        <w:tc>
          <w:tcPr>
            <w:tcW w:w="4395" w:type="dxa"/>
            <w:noWrap/>
            <w:hideMark/>
          </w:tcPr>
          <w:p w14:paraId="3577224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01B04531" w14:textId="77777777" w:rsidTr="000C0883">
        <w:trPr>
          <w:trHeight w:val="20"/>
        </w:trPr>
        <w:tc>
          <w:tcPr>
            <w:tcW w:w="710" w:type="dxa"/>
            <w:noWrap/>
            <w:hideMark/>
          </w:tcPr>
          <w:p w14:paraId="2A49BE0D" w14:textId="63054D19"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6A0CB44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Jourdan et al.</w:t>
            </w:r>
          </w:p>
        </w:tc>
        <w:tc>
          <w:tcPr>
            <w:tcW w:w="708" w:type="dxa"/>
            <w:noWrap/>
            <w:hideMark/>
          </w:tcPr>
          <w:p w14:paraId="046D643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73AB141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L40646900</w:t>
            </w:r>
          </w:p>
        </w:tc>
        <w:tc>
          <w:tcPr>
            <w:tcW w:w="4395" w:type="dxa"/>
            <w:noWrap/>
            <w:hideMark/>
          </w:tcPr>
          <w:p w14:paraId="052F468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14C00FAC" w14:textId="77777777" w:rsidTr="000C0883">
        <w:trPr>
          <w:trHeight w:val="20"/>
        </w:trPr>
        <w:tc>
          <w:tcPr>
            <w:tcW w:w="710" w:type="dxa"/>
            <w:noWrap/>
            <w:hideMark/>
          </w:tcPr>
          <w:p w14:paraId="625B0E1D" w14:textId="08A03C8D"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5A3959E9"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Jouzier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53B154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26AC82F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L2010962584</w:t>
            </w:r>
          </w:p>
        </w:tc>
        <w:tc>
          <w:tcPr>
            <w:tcW w:w="4395" w:type="dxa"/>
            <w:noWrap/>
            <w:hideMark/>
          </w:tcPr>
          <w:p w14:paraId="4328F15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1AA1157E" w14:textId="77777777" w:rsidTr="000C0883">
        <w:trPr>
          <w:trHeight w:val="20"/>
        </w:trPr>
        <w:tc>
          <w:tcPr>
            <w:tcW w:w="710" w:type="dxa"/>
            <w:noWrap/>
            <w:hideMark/>
          </w:tcPr>
          <w:p w14:paraId="2725E445" w14:textId="59AC04D9"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73B2FA0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Juliusson et al.</w:t>
            </w:r>
          </w:p>
        </w:tc>
        <w:tc>
          <w:tcPr>
            <w:tcW w:w="708" w:type="dxa"/>
            <w:noWrap/>
            <w:hideMark/>
          </w:tcPr>
          <w:p w14:paraId="342F3CB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1338B4F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L37533292</w:t>
            </w:r>
          </w:p>
        </w:tc>
        <w:tc>
          <w:tcPr>
            <w:tcW w:w="4395" w:type="dxa"/>
            <w:noWrap/>
            <w:hideMark/>
          </w:tcPr>
          <w:p w14:paraId="0183069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26EA8" w:rsidRPr="0054769D" w14:paraId="5E3574D8" w14:textId="77777777" w:rsidTr="000C0883">
        <w:trPr>
          <w:trHeight w:val="20"/>
        </w:trPr>
        <w:tc>
          <w:tcPr>
            <w:tcW w:w="710" w:type="dxa"/>
            <w:noWrap/>
            <w:hideMark/>
          </w:tcPr>
          <w:p w14:paraId="30C24A8F" w14:textId="20BCCE03"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28B30F6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Kahl et al.</w:t>
            </w:r>
          </w:p>
        </w:tc>
        <w:tc>
          <w:tcPr>
            <w:tcW w:w="708" w:type="dxa"/>
            <w:noWrap/>
            <w:hideMark/>
          </w:tcPr>
          <w:p w14:paraId="7861B9A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581BB00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L606536889</w:t>
            </w:r>
          </w:p>
        </w:tc>
        <w:tc>
          <w:tcPr>
            <w:tcW w:w="4395" w:type="dxa"/>
            <w:noWrap/>
            <w:hideMark/>
          </w:tcPr>
          <w:p w14:paraId="393C6D2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0B1DA169" w14:textId="77777777" w:rsidTr="000C0883">
        <w:trPr>
          <w:trHeight w:val="20"/>
        </w:trPr>
        <w:tc>
          <w:tcPr>
            <w:tcW w:w="710" w:type="dxa"/>
            <w:noWrap/>
            <w:hideMark/>
          </w:tcPr>
          <w:p w14:paraId="43D07B54" w14:textId="0E200FAC"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30181ED5"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Kakepoto</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86398A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0FE3751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12553679</w:t>
            </w:r>
          </w:p>
        </w:tc>
        <w:tc>
          <w:tcPr>
            <w:tcW w:w="4395" w:type="dxa"/>
            <w:noWrap/>
            <w:hideMark/>
          </w:tcPr>
          <w:p w14:paraId="240FBEF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4EC191F" w14:textId="77777777" w:rsidTr="000C0883">
        <w:trPr>
          <w:trHeight w:val="20"/>
        </w:trPr>
        <w:tc>
          <w:tcPr>
            <w:tcW w:w="710" w:type="dxa"/>
            <w:noWrap/>
            <w:hideMark/>
          </w:tcPr>
          <w:p w14:paraId="0AC5FBE9" w14:textId="3176A314"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685DC70D"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Kalaycio</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0AA1A6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48C3FC1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18756545</w:t>
            </w:r>
          </w:p>
        </w:tc>
        <w:tc>
          <w:tcPr>
            <w:tcW w:w="4395" w:type="dxa"/>
            <w:noWrap/>
            <w:hideMark/>
          </w:tcPr>
          <w:p w14:paraId="21AA14C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40F9B00E" w14:textId="77777777" w:rsidTr="000C0883">
        <w:trPr>
          <w:trHeight w:val="20"/>
        </w:trPr>
        <w:tc>
          <w:tcPr>
            <w:tcW w:w="710" w:type="dxa"/>
            <w:noWrap/>
            <w:hideMark/>
          </w:tcPr>
          <w:p w14:paraId="408C7348" w14:textId="7DBB751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672F73C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Kang et al.</w:t>
            </w:r>
          </w:p>
        </w:tc>
        <w:tc>
          <w:tcPr>
            <w:tcW w:w="708" w:type="dxa"/>
            <w:noWrap/>
            <w:hideMark/>
          </w:tcPr>
          <w:p w14:paraId="2278DB2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117D374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28231491</w:t>
            </w:r>
          </w:p>
        </w:tc>
        <w:tc>
          <w:tcPr>
            <w:tcW w:w="4395" w:type="dxa"/>
            <w:noWrap/>
            <w:hideMark/>
          </w:tcPr>
          <w:p w14:paraId="0BBF324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6C85E824" w14:textId="77777777" w:rsidTr="000C0883">
        <w:trPr>
          <w:trHeight w:val="20"/>
        </w:trPr>
        <w:tc>
          <w:tcPr>
            <w:tcW w:w="710" w:type="dxa"/>
            <w:noWrap/>
            <w:hideMark/>
          </w:tcPr>
          <w:p w14:paraId="45E3DB22" w14:textId="50A5F632"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515A7D3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Kang et al.</w:t>
            </w:r>
          </w:p>
        </w:tc>
        <w:tc>
          <w:tcPr>
            <w:tcW w:w="708" w:type="dxa"/>
            <w:noWrap/>
            <w:hideMark/>
          </w:tcPr>
          <w:p w14:paraId="1782AD5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B403D2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L2004177165</w:t>
            </w:r>
          </w:p>
        </w:tc>
        <w:tc>
          <w:tcPr>
            <w:tcW w:w="4395" w:type="dxa"/>
            <w:noWrap/>
            <w:hideMark/>
          </w:tcPr>
          <w:p w14:paraId="3A766ED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826EA8" w:rsidRPr="0054769D" w14:paraId="487B34FA" w14:textId="77777777" w:rsidTr="000C0883">
        <w:trPr>
          <w:trHeight w:val="20"/>
        </w:trPr>
        <w:tc>
          <w:tcPr>
            <w:tcW w:w="710" w:type="dxa"/>
            <w:noWrap/>
            <w:hideMark/>
          </w:tcPr>
          <w:p w14:paraId="6827B153" w14:textId="057B858D"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55CAADE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Kantarjian et al.</w:t>
            </w:r>
          </w:p>
        </w:tc>
        <w:tc>
          <w:tcPr>
            <w:tcW w:w="708" w:type="dxa"/>
            <w:noWrap/>
            <w:hideMark/>
          </w:tcPr>
          <w:p w14:paraId="5B7EF85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310B32D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16435387</w:t>
            </w:r>
          </w:p>
        </w:tc>
        <w:tc>
          <w:tcPr>
            <w:tcW w:w="4395" w:type="dxa"/>
            <w:noWrap/>
            <w:hideMark/>
          </w:tcPr>
          <w:p w14:paraId="15AA7C9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6E3EB6E5" w14:textId="77777777" w:rsidTr="000C0883">
        <w:trPr>
          <w:trHeight w:val="20"/>
        </w:trPr>
        <w:tc>
          <w:tcPr>
            <w:tcW w:w="710" w:type="dxa"/>
            <w:noWrap/>
            <w:hideMark/>
          </w:tcPr>
          <w:p w14:paraId="39AC3F86" w14:textId="02B9939A"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200DD65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Kantarjian et al.</w:t>
            </w:r>
          </w:p>
        </w:tc>
        <w:tc>
          <w:tcPr>
            <w:tcW w:w="708" w:type="dxa"/>
            <w:noWrap/>
            <w:hideMark/>
          </w:tcPr>
          <w:p w14:paraId="4DE3A4B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3132B84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L360040192</w:t>
            </w:r>
          </w:p>
        </w:tc>
        <w:tc>
          <w:tcPr>
            <w:tcW w:w="4395" w:type="dxa"/>
            <w:noWrap/>
            <w:hideMark/>
          </w:tcPr>
          <w:p w14:paraId="01D5482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63CD27B5" w14:textId="77777777" w:rsidTr="000C0883">
        <w:trPr>
          <w:trHeight w:val="20"/>
        </w:trPr>
        <w:tc>
          <w:tcPr>
            <w:tcW w:w="710" w:type="dxa"/>
            <w:noWrap/>
            <w:hideMark/>
          </w:tcPr>
          <w:p w14:paraId="76FB5325" w14:textId="59DD08FB"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22B1AF3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Kantarjian et al.</w:t>
            </w:r>
          </w:p>
        </w:tc>
        <w:tc>
          <w:tcPr>
            <w:tcW w:w="708" w:type="dxa"/>
            <w:noWrap/>
            <w:hideMark/>
          </w:tcPr>
          <w:p w14:paraId="159AFBA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75B47A5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L46435392</w:t>
            </w:r>
          </w:p>
        </w:tc>
        <w:tc>
          <w:tcPr>
            <w:tcW w:w="4395" w:type="dxa"/>
            <w:noWrap/>
            <w:hideMark/>
          </w:tcPr>
          <w:p w14:paraId="27C5A16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5CC6BDDC" w14:textId="77777777" w:rsidTr="000C0883">
        <w:trPr>
          <w:trHeight w:val="20"/>
        </w:trPr>
        <w:tc>
          <w:tcPr>
            <w:tcW w:w="710" w:type="dxa"/>
            <w:noWrap/>
            <w:hideMark/>
          </w:tcPr>
          <w:p w14:paraId="5079354D" w14:textId="1CB4C7A0"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C154E">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54FEB00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Kasner et al.</w:t>
            </w:r>
          </w:p>
        </w:tc>
        <w:tc>
          <w:tcPr>
            <w:tcW w:w="708" w:type="dxa"/>
            <w:noWrap/>
            <w:hideMark/>
          </w:tcPr>
          <w:p w14:paraId="49B4BDD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35E38FC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29607465</w:t>
            </w:r>
          </w:p>
        </w:tc>
        <w:tc>
          <w:tcPr>
            <w:tcW w:w="4395" w:type="dxa"/>
            <w:noWrap/>
            <w:hideMark/>
          </w:tcPr>
          <w:p w14:paraId="760FF21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26EA8" w:rsidRPr="0054769D" w14:paraId="3B82BDFB" w14:textId="77777777" w:rsidTr="000C0883">
        <w:trPr>
          <w:trHeight w:val="20"/>
        </w:trPr>
        <w:tc>
          <w:tcPr>
            <w:tcW w:w="710" w:type="dxa"/>
            <w:noWrap/>
            <w:hideMark/>
          </w:tcPr>
          <w:p w14:paraId="4F6E7D9C" w14:textId="3400555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5CD59799"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Kattih</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9259ED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34AE11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32948843</w:t>
            </w:r>
          </w:p>
        </w:tc>
        <w:tc>
          <w:tcPr>
            <w:tcW w:w="4395" w:type="dxa"/>
            <w:noWrap/>
            <w:hideMark/>
          </w:tcPr>
          <w:p w14:paraId="6AAAF4E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6EFEA8DE" w14:textId="77777777" w:rsidTr="000C0883">
        <w:trPr>
          <w:trHeight w:val="20"/>
        </w:trPr>
        <w:tc>
          <w:tcPr>
            <w:tcW w:w="710" w:type="dxa"/>
            <w:noWrap/>
            <w:hideMark/>
          </w:tcPr>
          <w:p w14:paraId="21BF122A" w14:textId="438256B3"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3A288FC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Kavcic et al.</w:t>
            </w:r>
          </w:p>
        </w:tc>
        <w:tc>
          <w:tcPr>
            <w:tcW w:w="708" w:type="dxa"/>
            <w:noWrap/>
            <w:hideMark/>
          </w:tcPr>
          <w:p w14:paraId="412099D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1AB9963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L52461980</w:t>
            </w:r>
          </w:p>
        </w:tc>
        <w:tc>
          <w:tcPr>
            <w:tcW w:w="4395" w:type="dxa"/>
            <w:noWrap/>
            <w:hideMark/>
          </w:tcPr>
          <w:p w14:paraId="5CC43A5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29888286" w14:textId="77777777" w:rsidTr="000C0883">
        <w:trPr>
          <w:trHeight w:val="20"/>
        </w:trPr>
        <w:tc>
          <w:tcPr>
            <w:tcW w:w="710" w:type="dxa"/>
            <w:noWrap/>
            <w:hideMark/>
          </w:tcPr>
          <w:p w14:paraId="3AA12C42" w14:textId="02AF88B9"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542BB11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Keating et al.</w:t>
            </w:r>
          </w:p>
        </w:tc>
        <w:tc>
          <w:tcPr>
            <w:tcW w:w="708" w:type="dxa"/>
            <w:noWrap/>
            <w:hideMark/>
          </w:tcPr>
          <w:p w14:paraId="2B36E79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745FC3A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L29454644</w:t>
            </w:r>
          </w:p>
        </w:tc>
        <w:tc>
          <w:tcPr>
            <w:tcW w:w="4395" w:type="dxa"/>
            <w:noWrap/>
            <w:hideMark/>
          </w:tcPr>
          <w:p w14:paraId="18E1CD2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26EA8" w:rsidRPr="0054769D" w14:paraId="5F13E00C" w14:textId="77777777" w:rsidTr="000C0883">
        <w:trPr>
          <w:trHeight w:val="20"/>
        </w:trPr>
        <w:tc>
          <w:tcPr>
            <w:tcW w:w="710" w:type="dxa"/>
            <w:noWrap/>
            <w:hideMark/>
          </w:tcPr>
          <w:p w14:paraId="75042658" w14:textId="176EA38A"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3B3FEBB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Kennedy et al.</w:t>
            </w:r>
          </w:p>
        </w:tc>
        <w:tc>
          <w:tcPr>
            <w:tcW w:w="708" w:type="dxa"/>
            <w:noWrap/>
            <w:hideMark/>
          </w:tcPr>
          <w:p w14:paraId="1E438F8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0E6B83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L369041922</w:t>
            </w:r>
          </w:p>
        </w:tc>
        <w:tc>
          <w:tcPr>
            <w:tcW w:w="4395" w:type="dxa"/>
            <w:noWrap/>
            <w:hideMark/>
          </w:tcPr>
          <w:p w14:paraId="4E34EA7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26EA8" w:rsidRPr="0054769D" w14:paraId="3ED05397" w14:textId="77777777" w:rsidTr="000C0883">
        <w:trPr>
          <w:trHeight w:val="20"/>
        </w:trPr>
        <w:tc>
          <w:tcPr>
            <w:tcW w:w="710" w:type="dxa"/>
            <w:noWrap/>
            <w:hideMark/>
          </w:tcPr>
          <w:p w14:paraId="18872020" w14:textId="46F7E6E3"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12E8377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Kersten et al.</w:t>
            </w:r>
          </w:p>
        </w:tc>
        <w:tc>
          <w:tcPr>
            <w:tcW w:w="708" w:type="dxa"/>
            <w:noWrap/>
            <w:hideMark/>
          </w:tcPr>
          <w:p w14:paraId="71A4301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42D598C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L370047225</w:t>
            </w:r>
          </w:p>
        </w:tc>
        <w:tc>
          <w:tcPr>
            <w:tcW w:w="4395" w:type="dxa"/>
            <w:noWrap/>
            <w:hideMark/>
          </w:tcPr>
          <w:p w14:paraId="1751F92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826EA8" w:rsidRPr="0054769D" w14:paraId="5B1D1357" w14:textId="77777777" w:rsidTr="000C0883">
        <w:trPr>
          <w:trHeight w:val="20"/>
        </w:trPr>
        <w:tc>
          <w:tcPr>
            <w:tcW w:w="710" w:type="dxa"/>
            <w:noWrap/>
            <w:hideMark/>
          </w:tcPr>
          <w:p w14:paraId="59239C73" w14:textId="0AA53CFB"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4635C46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Khan et al.</w:t>
            </w:r>
          </w:p>
        </w:tc>
        <w:tc>
          <w:tcPr>
            <w:tcW w:w="708" w:type="dxa"/>
            <w:noWrap/>
            <w:hideMark/>
          </w:tcPr>
          <w:p w14:paraId="17BBF74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210A85E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31719680</w:t>
            </w:r>
          </w:p>
        </w:tc>
        <w:tc>
          <w:tcPr>
            <w:tcW w:w="4395" w:type="dxa"/>
            <w:noWrap/>
            <w:hideMark/>
          </w:tcPr>
          <w:p w14:paraId="2BBF0B3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26EA8" w:rsidRPr="0054769D" w14:paraId="2FFAF5C3" w14:textId="77777777" w:rsidTr="000C0883">
        <w:trPr>
          <w:trHeight w:val="20"/>
        </w:trPr>
        <w:tc>
          <w:tcPr>
            <w:tcW w:w="710" w:type="dxa"/>
            <w:noWrap/>
            <w:hideMark/>
          </w:tcPr>
          <w:p w14:paraId="057BE7D2" w14:textId="07D055EB"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66</w:t>
            </w:r>
          </w:p>
        </w:tc>
        <w:tc>
          <w:tcPr>
            <w:tcW w:w="1701" w:type="dxa"/>
            <w:shd w:val="clear" w:color="auto" w:fill="auto"/>
            <w:noWrap/>
            <w:hideMark/>
          </w:tcPr>
          <w:p w14:paraId="7D79166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Kikuchi et al.</w:t>
            </w:r>
          </w:p>
        </w:tc>
        <w:tc>
          <w:tcPr>
            <w:tcW w:w="708" w:type="dxa"/>
            <w:noWrap/>
            <w:hideMark/>
          </w:tcPr>
          <w:p w14:paraId="295CCF8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68920F6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L52085290</w:t>
            </w:r>
          </w:p>
        </w:tc>
        <w:tc>
          <w:tcPr>
            <w:tcW w:w="4395" w:type="dxa"/>
            <w:noWrap/>
            <w:hideMark/>
          </w:tcPr>
          <w:p w14:paraId="46651C4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826EA8" w:rsidRPr="0054769D" w14:paraId="38A5D5FF" w14:textId="77777777" w:rsidTr="000C0883">
        <w:trPr>
          <w:trHeight w:val="20"/>
        </w:trPr>
        <w:tc>
          <w:tcPr>
            <w:tcW w:w="710" w:type="dxa"/>
            <w:noWrap/>
            <w:hideMark/>
          </w:tcPr>
          <w:p w14:paraId="49B2FA21" w14:textId="69AA8FE8"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723297F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Killick et al.</w:t>
            </w:r>
          </w:p>
        </w:tc>
        <w:tc>
          <w:tcPr>
            <w:tcW w:w="708" w:type="dxa"/>
            <w:noWrap/>
            <w:hideMark/>
          </w:tcPr>
          <w:p w14:paraId="19FD69C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29CFB8D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L29454407</w:t>
            </w:r>
          </w:p>
        </w:tc>
        <w:tc>
          <w:tcPr>
            <w:tcW w:w="4395" w:type="dxa"/>
            <w:noWrap/>
            <w:hideMark/>
          </w:tcPr>
          <w:p w14:paraId="20F380E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0F712450" w14:textId="77777777" w:rsidTr="000C0883">
        <w:trPr>
          <w:trHeight w:val="20"/>
        </w:trPr>
        <w:tc>
          <w:tcPr>
            <w:tcW w:w="710" w:type="dxa"/>
            <w:noWrap/>
            <w:hideMark/>
          </w:tcPr>
          <w:p w14:paraId="4D0F5F91" w14:textId="1EADB84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68</w:t>
            </w:r>
          </w:p>
        </w:tc>
        <w:tc>
          <w:tcPr>
            <w:tcW w:w="1701" w:type="dxa"/>
            <w:shd w:val="clear" w:color="auto" w:fill="auto"/>
            <w:noWrap/>
            <w:hideMark/>
          </w:tcPr>
          <w:p w14:paraId="61D225E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Kim et al.</w:t>
            </w:r>
          </w:p>
        </w:tc>
        <w:tc>
          <w:tcPr>
            <w:tcW w:w="708" w:type="dxa"/>
            <w:noWrap/>
            <w:hideMark/>
          </w:tcPr>
          <w:p w14:paraId="5604DBC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370E28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25944346</w:t>
            </w:r>
          </w:p>
        </w:tc>
        <w:tc>
          <w:tcPr>
            <w:tcW w:w="4395" w:type="dxa"/>
            <w:noWrap/>
            <w:hideMark/>
          </w:tcPr>
          <w:p w14:paraId="6CAEF81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27DB3C80" w14:textId="77777777" w:rsidTr="000C0883">
        <w:trPr>
          <w:trHeight w:val="20"/>
        </w:trPr>
        <w:tc>
          <w:tcPr>
            <w:tcW w:w="710" w:type="dxa"/>
            <w:noWrap/>
            <w:hideMark/>
          </w:tcPr>
          <w:p w14:paraId="028AD853" w14:textId="111AB90A"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3</w:t>
            </w:r>
            <w:r w:rsidR="00911864">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239991AA"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Kim et al.</w:t>
            </w:r>
          </w:p>
        </w:tc>
        <w:tc>
          <w:tcPr>
            <w:tcW w:w="708" w:type="dxa"/>
            <w:noWrap/>
            <w:hideMark/>
          </w:tcPr>
          <w:p w14:paraId="5575F25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8DFAED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L53229915</w:t>
            </w:r>
          </w:p>
        </w:tc>
        <w:tc>
          <w:tcPr>
            <w:tcW w:w="4395" w:type="dxa"/>
            <w:noWrap/>
            <w:hideMark/>
          </w:tcPr>
          <w:p w14:paraId="2842DB1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DB048FE" w14:textId="77777777" w:rsidTr="000C0883">
        <w:trPr>
          <w:trHeight w:val="20"/>
        </w:trPr>
        <w:tc>
          <w:tcPr>
            <w:tcW w:w="710" w:type="dxa"/>
            <w:noWrap/>
            <w:hideMark/>
          </w:tcPr>
          <w:p w14:paraId="20ACB0C0" w14:textId="67EA9B1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1C057CB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Kim et al.</w:t>
            </w:r>
          </w:p>
        </w:tc>
        <w:tc>
          <w:tcPr>
            <w:tcW w:w="708" w:type="dxa"/>
            <w:noWrap/>
            <w:hideMark/>
          </w:tcPr>
          <w:p w14:paraId="198E061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788D88F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L53229915</w:t>
            </w:r>
          </w:p>
        </w:tc>
        <w:tc>
          <w:tcPr>
            <w:tcW w:w="4395" w:type="dxa"/>
            <w:noWrap/>
            <w:hideMark/>
          </w:tcPr>
          <w:p w14:paraId="68CD0E7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3E56C72B" w14:textId="77777777" w:rsidTr="000C0883">
        <w:trPr>
          <w:trHeight w:val="20"/>
        </w:trPr>
        <w:tc>
          <w:tcPr>
            <w:tcW w:w="710" w:type="dxa"/>
            <w:noWrap/>
            <w:hideMark/>
          </w:tcPr>
          <w:p w14:paraId="0EECEB61" w14:textId="686B1F85"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71</w:t>
            </w:r>
          </w:p>
        </w:tc>
        <w:tc>
          <w:tcPr>
            <w:tcW w:w="1701" w:type="dxa"/>
            <w:shd w:val="clear" w:color="auto" w:fill="auto"/>
            <w:noWrap/>
            <w:hideMark/>
          </w:tcPr>
          <w:p w14:paraId="320E971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Klein et al.</w:t>
            </w:r>
          </w:p>
        </w:tc>
        <w:tc>
          <w:tcPr>
            <w:tcW w:w="708" w:type="dxa"/>
            <w:noWrap/>
            <w:hideMark/>
          </w:tcPr>
          <w:p w14:paraId="74C6552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77BE455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L608170013</w:t>
            </w:r>
          </w:p>
        </w:tc>
        <w:tc>
          <w:tcPr>
            <w:tcW w:w="4395" w:type="dxa"/>
            <w:noWrap/>
            <w:hideMark/>
          </w:tcPr>
          <w:p w14:paraId="5976D1AD"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4FCF9C89" w14:textId="77777777" w:rsidTr="000C0883">
        <w:trPr>
          <w:trHeight w:val="20"/>
        </w:trPr>
        <w:tc>
          <w:tcPr>
            <w:tcW w:w="710" w:type="dxa"/>
            <w:noWrap/>
            <w:hideMark/>
          </w:tcPr>
          <w:p w14:paraId="222396FD" w14:textId="06C34289"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72</w:t>
            </w:r>
          </w:p>
        </w:tc>
        <w:tc>
          <w:tcPr>
            <w:tcW w:w="1701" w:type="dxa"/>
            <w:shd w:val="clear" w:color="auto" w:fill="auto"/>
            <w:noWrap/>
            <w:hideMark/>
          </w:tcPr>
          <w:p w14:paraId="4A641DA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Klein et al.</w:t>
            </w:r>
          </w:p>
        </w:tc>
        <w:tc>
          <w:tcPr>
            <w:tcW w:w="708" w:type="dxa"/>
            <w:noWrap/>
            <w:hideMark/>
          </w:tcPr>
          <w:p w14:paraId="7DD1B2C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0C38D5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L2003922947</w:t>
            </w:r>
          </w:p>
        </w:tc>
        <w:tc>
          <w:tcPr>
            <w:tcW w:w="4395" w:type="dxa"/>
            <w:noWrap/>
            <w:hideMark/>
          </w:tcPr>
          <w:p w14:paraId="191182B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26EA8" w:rsidRPr="0054769D" w14:paraId="4BA25AB4" w14:textId="77777777" w:rsidTr="000C0883">
        <w:trPr>
          <w:trHeight w:val="20"/>
        </w:trPr>
        <w:tc>
          <w:tcPr>
            <w:tcW w:w="710" w:type="dxa"/>
            <w:noWrap/>
            <w:hideMark/>
          </w:tcPr>
          <w:p w14:paraId="6AB5249C" w14:textId="61F7EC0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73</w:t>
            </w:r>
          </w:p>
        </w:tc>
        <w:tc>
          <w:tcPr>
            <w:tcW w:w="1701" w:type="dxa"/>
            <w:shd w:val="clear" w:color="auto" w:fill="auto"/>
            <w:noWrap/>
            <w:hideMark/>
          </w:tcPr>
          <w:p w14:paraId="424A63A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Klingler et al.</w:t>
            </w:r>
          </w:p>
        </w:tc>
        <w:tc>
          <w:tcPr>
            <w:tcW w:w="708" w:type="dxa"/>
            <w:noWrap/>
            <w:hideMark/>
          </w:tcPr>
          <w:p w14:paraId="3ADD64CB"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A708DE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L2018144889</w:t>
            </w:r>
          </w:p>
        </w:tc>
        <w:tc>
          <w:tcPr>
            <w:tcW w:w="4395" w:type="dxa"/>
            <w:noWrap/>
            <w:hideMark/>
          </w:tcPr>
          <w:p w14:paraId="2B007557"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cardiovascular adverse events insufficiently specified</w:t>
            </w:r>
          </w:p>
        </w:tc>
      </w:tr>
      <w:tr w:rsidR="00826EA8" w:rsidRPr="0054769D" w14:paraId="06FBE34E" w14:textId="77777777" w:rsidTr="000C0883">
        <w:trPr>
          <w:trHeight w:val="20"/>
        </w:trPr>
        <w:tc>
          <w:tcPr>
            <w:tcW w:w="710" w:type="dxa"/>
            <w:noWrap/>
            <w:hideMark/>
          </w:tcPr>
          <w:p w14:paraId="2E7E8BE6" w14:textId="57EABEC8"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74</w:t>
            </w:r>
          </w:p>
        </w:tc>
        <w:tc>
          <w:tcPr>
            <w:tcW w:w="1701" w:type="dxa"/>
            <w:shd w:val="clear" w:color="auto" w:fill="auto"/>
            <w:noWrap/>
            <w:hideMark/>
          </w:tcPr>
          <w:p w14:paraId="47C9CE9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Knapper et al.</w:t>
            </w:r>
          </w:p>
        </w:tc>
        <w:tc>
          <w:tcPr>
            <w:tcW w:w="708" w:type="dxa"/>
            <w:noWrap/>
            <w:hideMark/>
          </w:tcPr>
          <w:p w14:paraId="2407877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4FE4CFC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L614740130</w:t>
            </w:r>
          </w:p>
        </w:tc>
        <w:tc>
          <w:tcPr>
            <w:tcW w:w="4395" w:type="dxa"/>
            <w:noWrap/>
            <w:hideMark/>
          </w:tcPr>
          <w:p w14:paraId="1804B0B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826EA8" w:rsidRPr="00736E74" w14:paraId="21614B1E" w14:textId="77777777" w:rsidTr="000C0883">
        <w:trPr>
          <w:trHeight w:val="20"/>
        </w:trPr>
        <w:tc>
          <w:tcPr>
            <w:tcW w:w="710" w:type="dxa"/>
            <w:noWrap/>
            <w:hideMark/>
          </w:tcPr>
          <w:p w14:paraId="084BC8C2" w14:textId="30DE34A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75</w:t>
            </w:r>
          </w:p>
        </w:tc>
        <w:tc>
          <w:tcPr>
            <w:tcW w:w="1701" w:type="dxa"/>
            <w:shd w:val="clear" w:color="auto" w:fill="auto"/>
            <w:noWrap/>
            <w:hideMark/>
          </w:tcPr>
          <w:p w14:paraId="5E616E6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Knauf et al.</w:t>
            </w:r>
          </w:p>
        </w:tc>
        <w:tc>
          <w:tcPr>
            <w:tcW w:w="708" w:type="dxa"/>
            <w:noWrap/>
            <w:hideMark/>
          </w:tcPr>
          <w:p w14:paraId="5AD53A8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413380CC"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8180605</w:t>
            </w:r>
          </w:p>
        </w:tc>
        <w:tc>
          <w:tcPr>
            <w:tcW w:w="4395" w:type="dxa"/>
            <w:noWrap/>
            <w:hideMark/>
          </w:tcPr>
          <w:p w14:paraId="6FE0E29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cytarabine used</w:t>
            </w:r>
          </w:p>
        </w:tc>
      </w:tr>
      <w:tr w:rsidR="00826EA8" w:rsidRPr="0054769D" w14:paraId="64B8C2BF" w14:textId="77777777" w:rsidTr="000C0883">
        <w:trPr>
          <w:trHeight w:val="20"/>
        </w:trPr>
        <w:tc>
          <w:tcPr>
            <w:tcW w:w="710" w:type="dxa"/>
            <w:noWrap/>
            <w:hideMark/>
          </w:tcPr>
          <w:p w14:paraId="2C8B8169" w14:textId="071D4F96"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76</w:t>
            </w:r>
          </w:p>
        </w:tc>
        <w:tc>
          <w:tcPr>
            <w:tcW w:w="1701" w:type="dxa"/>
            <w:shd w:val="clear" w:color="auto" w:fill="auto"/>
            <w:noWrap/>
            <w:hideMark/>
          </w:tcPr>
          <w:p w14:paraId="7EF065D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Knipp et al.</w:t>
            </w:r>
          </w:p>
        </w:tc>
        <w:tc>
          <w:tcPr>
            <w:tcW w:w="708" w:type="dxa"/>
            <w:noWrap/>
            <w:hideMark/>
          </w:tcPr>
          <w:p w14:paraId="6780F5D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59647DF1"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L47121895</w:t>
            </w:r>
          </w:p>
        </w:tc>
        <w:tc>
          <w:tcPr>
            <w:tcW w:w="4395" w:type="dxa"/>
            <w:noWrap/>
            <w:hideMark/>
          </w:tcPr>
          <w:p w14:paraId="7F4066E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28B0F8E7" w14:textId="77777777" w:rsidTr="000C0883">
        <w:trPr>
          <w:trHeight w:val="20"/>
        </w:trPr>
        <w:tc>
          <w:tcPr>
            <w:tcW w:w="710" w:type="dxa"/>
            <w:noWrap/>
            <w:hideMark/>
          </w:tcPr>
          <w:p w14:paraId="1F140BF4" w14:textId="7F195AC8"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77</w:t>
            </w:r>
          </w:p>
        </w:tc>
        <w:tc>
          <w:tcPr>
            <w:tcW w:w="1701" w:type="dxa"/>
            <w:shd w:val="clear" w:color="auto" w:fill="auto"/>
            <w:noWrap/>
            <w:hideMark/>
          </w:tcPr>
          <w:p w14:paraId="5F1B5F1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Kobayashi et al.</w:t>
            </w:r>
          </w:p>
        </w:tc>
        <w:tc>
          <w:tcPr>
            <w:tcW w:w="708" w:type="dxa"/>
            <w:noWrap/>
            <w:hideMark/>
          </w:tcPr>
          <w:p w14:paraId="381AD75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78C3AEA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L369980716</w:t>
            </w:r>
          </w:p>
        </w:tc>
        <w:tc>
          <w:tcPr>
            <w:tcW w:w="4395" w:type="dxa"/>
            <w:noWrap/>
            <w:hideMark/>
          </w:tcPr>
          <w:p w14:paraId="060FD6D2"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number of induction cycles unclear</w:t>
            </w:r>
          </w:p>
        </w:tc>
      </w:tr>
      <w:tr w:rsidR="00826EA8" w:rsidRPr="0054769D" w14:paraId="243CBB97" w14:textId="77777777" w:rsidTr="000C0883">
        <w:trPr>
          <w:trHeight w:val="20"/>
        </w:trPr>
        <w:tc>
          <w:tcPr>
            <w:tcW w:w="710" w:type="dxa"/>
            <w:noWrap/>
            <w:hideMark/>
          </w:tcPr>
          <w:p w14:paraId="28497BC1" w14:textId="1EC5709D"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78</w:t>
            </w:r>
          </w:p>
        </w:tc>
        <w:tc>
          <w:tcPr>
            <w:tcW w:w="1701" w:type="dxa"/>
            <w:shd w:val="clear" w:color="auto" w:fill="auto"/>
            <w:noWrap/>
            <w:hideMark/>
          </w:tcPr>
          <w:p w14:paraId="261D59AE"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Koh et al.</w:t>
            </w:r>
          </w:p>
        </w:tc>
        <w:tc>
          <w:tcPr>
            <w:tcW w:w="708" w:type="dxa"/>
            <w:noWrap/>
            <w:hideMark/>
          </w:tcPr>
          <w:p w14:paraId="4F06356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3C3AF440"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20587614</w:t>
            </w:r>
          </w:p>
        </w:tc>
        <w:tc>
          <w:tcPr>
            <w:tcW w:w="4395" w:type="dxa"/>
            <w:noWrap/>
            <w:hideMark/>
          </w:tcPr>
          <w:p w14:paraId="3CB91A8F"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26EA8" w:rsidRPr="0054769D" w14:paraId="149950AF" w14:textId="77777777" w:rsidTr="000C0883">
        <w:trPr>
          <w:trHeight w:val="20"/>
        </w:trPr>
        <w:tc>
          <w:tcPr>
            <w:tcW w:w="710" w:type="dxa"/>
            <w:noWrap/>
            <w:hideMark/>
          </w:tcPr>
          <w:p w14:paraId="48F548F3" w14:textId="3449E0EF"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79</w:t>
            </w:r>
          </w:p>
        </w:tc>
        <w:tc>
          <w:tcPr>
            <w:tcW w:w="1701" w:type="dxa"/>
            <w:shd w:val="clear" w:color="auto" w:fill="auto"/>
            <w:noWrap/>
            <w:hideMark/>
          </w:tcPr>
          <w:p w14:paraId="04FC7BDB"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Kolitz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528316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51FC7378"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L52944054</w:t>
            </w:r>
          </w:p>
        </w:tc>
        <w:tc>
          <w:tcPr>
            <w:tcW w:w="4395" w:type="dxa"/>
            <w:noWrap/>
            <w:hideMark/>
          </w:tcPr>
          <w:p w14:paraId="5CE692C4"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26EA8" w:rsidRPr="0054769D" w14:paraId="4EBB206E" w14:textId="77777777" w:rsidTr="000C0883">
        <w:trPr>
          <w:trHeight w:val="20"/>
        </w:trPr>
        <w:tc>
          <w:tcPr>
            <w:tcW w:w="710" w:type="dxa"/>
            <w:noWrap/>
            <w:hideMark/>
          </w:tcPr>
          <w:p w14:paraId="58B8F721" w14:textId="7847F9B1"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80</w:t>
            </w:r>
          </w:p>
        </w:tc>
        <w:tc>
          <w:tcPr>
            <w:tcW w:w="1701" w:type="dxa"/>
            <w:shd w:val="clear" w:color="auto" w:fill="auto"/>
            <w:noWrap/>
            <w:hideMark/>
          </w:tcPr>
          <w:p w14:paraId="4AED979C"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Kolitz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7DE27B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40A694D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L359524923</w:t>
            </w:r>
          </w:p>
        </w:tc>
        <w:tc>
          <w:tcPr>
            <w:tcW w:w="4395" w:type="dxa"/>
            <w:noWrap/>
            <w:hideMark/>
          </w:tcPr>
          <w:p w14:paraId="51A8AB29"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reported during consolidation phase</w:t>
            </w:r>
          </w:p>
        </w:tc>
      </w:tr>
      <w:tr w:rsidR="00826EA8" w:rsidRPr="0054769D" w14:paraId="7925055D" w14:textId="77777777" w:rsidTr="000C0883">
        <w:trPr>
          <w:trHeight w:val="20"/>
        </w:trPr>
        <w:tc>
          <w:tcPr>
            <w:tcW w:w="710" w:type="dxa"/>
            <w:noWrap/>
            <w:hideMark/>
          </w:tcPr>
          <w:p w14:paraId="7BD8024F" w14:textId="387DE95C"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911864">
              <w:rPr>
                <w:rFonts w:asciiTheme="majorHAnsi" w:eastAsia="Times New Roman" w:hAnsiTheme="majorHAnsi" w:cstheme="majorHAnsi"/>
                <w:color w:val="000000"/>
                <w:sz w:val="12"/>
                <w:szCs w:val="12"/>
                <w:lang w:val="en-US" w:eastAsia="nl-NL"/>
              </w:rPr>
              <w:t>81</w:t>
            </w:r>
          </w:p>
        </w:tc>
        <w:tc>
          <w:tcPr>
            <w:tcW w:w="1701" w:type="dxa"/>
            <w:shd w:val="clear" w:color="auto" w:fill="auto"/>
            <w:noWrap/>
            <w:hideMark/>
          </w:tcPr>
          <w:p w14:paraId="28DD958C" w14:textId="77777777" w:rsidR="00826EA8" w:rsidRPr="00736E74" w:rsidRDefault="00826EA8" w:rsidP="00826EA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Kolitz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7BEF7A5"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542F6256"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L2003731603</w:t>
            </w:r>
          </w:p>
        </w:tc>
        <w:tc>
          <w:tcPr>
            <w:tcW w:w="4395" w:type="dxa"/>
            <w:noWrap/>
            <w:hideMark/>
          </w:tcPr>
          <w:p w14:paraId="38DC5E93" w14:textId="77777777" w:rsidR="00826EA8" w:rsidRPr="00736E74" w:rsidRDefault="00826EA8" w:rsidP="00826EA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3E4BFF" w:rsidRPr="0054769D" w14:paraId="5B6C49DA" w14:textId="77777777" w:rsidTr="000C0883">
        <w:trPr>
          <w:trHeight w:val="20"/>
        </w:trPr>
        <w:tc>
          <w:tcPr>
            <w:tcW w:w="710" w:type="dxa"/>
            <w:noWrap/>
          </w:tcPr>
          <w:p w14:paraId="67FE62A6" w14:textId="14864492" w:rsidR="003E4BFF" w:rsidRPr="00736E74" w:rsidRDefault="00D5777E" w:rsidP="003E4BFF">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382</w:t>
            </w:r>
          </w:p>
        </w:tc>
        <w:tc>
          <w:tcPr>
            <w:tcW w:w="1701" w:type="dxa"/>
            <w:shd w:val="clear" w:color="auto" w:fill="auto"/>
            <w:noWrap/>
          </w:tcPr>
          <w:p w14:paraId="251B5B0A" w14:textId="30270E9F"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Kolitz</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25805538" w14:textId="295FB79F" w:rsidR="003E4BFF" w:rsidRPr="00736E74" w:rsidRDefault="003E4BFF" w:rsidP="003E4BFF">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2004</w:t>
            </w:r>
          </w:p>
        </w:tc>
        <w:tc>
          <w:tcPr>
            <w:tcW w:w="1701" w:type="dxa"/>
            <w:noWrap/>
          </w:tcPr>
          <w:p w14:paraId="4751FCDE" w14:textId="4DBBFDA1" w:rsidR="003E4BFF" w:rsidRPr="00736E74" w:rsidRDefault="003C154E" w:rsidP="003E4BFF">
            <w:pPr>
              <w:rPr>
                <w:rFonts w:asciiTheme="majorHAnsi" w:eastAsia="Times New Roman" w:hAnsiTheme="majorHAnsi" w:cstheme="majorHAnsi"/>
                <w:color w:val="000000"/>
                <w:sz w:val="12"/>
                <w:szCs w:val="12"/>
                <w:lang w:val="en-US" w:eastAsia="nl-NL"/>
              </w:rPr>
            </w:pPr>
            <w:r w:rsidRPr="003C154E">
              <w:rPr>
                <w:rFonts w:asciiTheme="majorHAnsi" w:eastAsia="Times New Roman" w:hAnsiTheme="majorHAnsi" w:cstheme="majorHAnsi"/>
                <w:color w:val="000000"/>
                <w:sz w:val="12"/>
                <w:szCs w:val="12"/>
                <w:lang w:val="en-US" w:eastAsia="nl-NL"/>
              </w:rPr>
              <w:t>15514371</w:t>
            </w:r>
          </w:p>
        </w:tc>
        <w:tc>
          <w:tcPr>
            <w:tcW w:w="4395" w:type="dxa"/>
            <w:noWrap/>
          </w:tcPr>
          <w:p w14:paraId="2F5E9AFB" w14:textId="619C0707" w:rsidR="003E4BFF" w:rsidRPr="00736E74" w:rsidRDefault="003E4BFF" w:rsidP="003E4BFF">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3E4BFF" w:rsidRPr="00736E74" w14:paraId="432330CF" w14:textId="77777777" w:rsidTr="000C0883">
        <w:trPr>
          <w:trHeight w:val="20"/>
        </w:trPr>
        <w:tc>
          <w:tcPr>
            <w:tcW w:w="710" w:type="dxa"/>
            <w:noWrap/>
            <w:hideMark/>
          </w:tcPr>
          <w:p w14:paraId="1C4BCA6E" w14:textId="04B80122"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83</w:t>
            </w:r>
          </w:p>
        </w:tc>
        <w:tc>
          <w:tcPr>
            <w:tcW w:w="1701" w:type="dxa"/>
            <w:shd w:val="clear" w:color="auto" w:fill="auto"/>
            <w:noWrap/>
            <w:hideMark/>
          </w:tcPr>
          <w:p w14:paraId="22A1AB5D"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Kolonen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F37DA9D"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CCA8BFC"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L2017879257</w:t>
            </w:r>
          </w:p>
        </w:tc>
        <w:tc>
          <w:tcPr>
            <w:tcW w:w="4395" w:type="dxa"/>
            <w:noWrap/>
            <w:hideMark/>
          </w:tcPr>
          <w:p w14:paraId="5168F8F2"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3E4BFF" w:rsidRPr="0054769D" w14:paraId="306861AF" w14:textId="77777777" w:rsidTr="000C0883">
        <w:trPr>
          <w:trHeight w:val="20"/>
        </w:trPr>
        <w:tc>
          <w:tcPr>
            <w:tcW w:w="710" w:type="dxa"/>
            <w:noWrap/>
            <w:hideMark/>
          </w:tcPr>
          <w:p w14:paraId="38144752" w14:textId="2A199F98"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84</w:t>
            </w:r>
          </w:p>
        </w:tc>
        <w:tc>
          <w:tcPr>
            <w:tcW w:w="1701" w:type="dxa"/>
            <w:shd w:val="clear" w:color="auto" w:fill="auto"/>
            <w:noWrap/>
            <w:hideMark/>
          </w:tcPr>
          <w:p w14:paraId="7D00F19F"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Kraft et al.</w:t>
            </w:r>
          </w:p>
        </w:tc>
        <w:tc>
          <w:tcPr>
            <w:tcW w:w="708" w:type="dxa"/>
            <w:noWrap/>
            <w:hideMark/>
          </w:tcPr>
          <w:p w14:paraId="284262FD"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15DC5210"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2182448</w:t>
            </w:r>
          </w:p>
        </w:tc>
        <w:tc>
          <w:tcPr>
            <w:tcW w:w="4395" w:type="dxa"/>
            <w:noWrap/>
            <w:hideMark/>
          </w:tcPr>
          <w:p w14:paraId="4044F499"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3E4BFF" w:rsidRPr="0054769D" w14:paraId="1BDFB1B7" w14:textId="77777777" w:rsidTr="000C0883">
        <w:trPr>
          <w:trHeight w:val="20"/>
        </w:trPr>
        <w:tc>
          <w:tcPr>
            <w:tcW w:w="710" w:type="dxa"/>
            <w:noWrap/>
            <w:hideMark/>
          </w:tcPr>
          <w:p w14:paraId="2F7830B8" w14:textId="71BD3405"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85</w:t>
            </w:r>
          </w:p>
        </w:tc>
        <w:tc>
          <w:tcPr>
            <w:tcW w:w="1701" w:type="dxa"/>
            <w:shd w:val="clear" w:color="auto" w:fill="auto"/>
            <w:noWrap/>
            <w:hideMark/>
          </w:tcPr>
          <w:p w14:paraId="30F1DAE3"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Krausset</w:t>
            </w:r>
            <w:proofErr w:type="spellEnd"/>
            <w:r w:rsidRPr="00736E74">
              <w:rPr>
                <w:rFonts w:asciiTheme="majorHAnsi" w:eastAsia="Times New Roman" w:hAnsiTheme="majorHAnsi" w:cstheme="majorHAnsi"/>
                <w:color w:val="000000"/>
                <w:sz w:val="12"/>
                <w:szCs w:val="12"/>
                <w:lang w:val="en-US" w:eastAsia="nl-NL"/>
              </w:rPr>
              <w:t xml:space="preserve"> al.</w:t>
            </w:r>
          </w:p>
        </w:tc>
        <w:tc>
          <w:tcPr>
            <w:tcW w:w="708" w:type="dxa"/>
            <w:noWrap/>
            <w:hideMark/>
          </w:tcPr>
          <w:p w14:paraId="4966FA5A"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E9F17E7"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30541745</w:t>
            </w:r>
          </w:p>
        </w:tc>
        <w:tc>
          <w:tcPr>
            <w:tcW w:w="4395" w:type="dxa"/>
            <w:noWrap/>
            <w:hideMark/>
          </w:tcPr>
          <w:p w14:paraId="0864BE28"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3E4BFF" w:rsidRPr="0054769D" w14:paraId="7BB4E3AA" w14:textId="77777777" w:rsidTr="000C0883">
        <w:trPr>
          <w:trHeight w:val="20"/>
        </w:trPr>
        <w:tc>
          <w:tcPr>
            <w:tcW w:w="710" w:type="dxa"/>
            <w:noWrap/>
            <w:hideMark/>
          </w:tcPr>
          <w:p w14:paraId="6FB18142" w14:textId="129B5212"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86</w:t>
            </w:r>
          </w:p>
        </w:tc>
        <w:tc>
          <w:tcPr>
            <w:tcW w:w="1701" w:type="dxa"/>
            <w:shd w:val="clear" w:color="auto" w:fill="auto"/>
            <w:noWrap/>
            <w:hideMark/>
          </w:tcPr>
          <w:p w14:paraId="07B8C1A2"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Krug et al.</w:t>
            </w:r>
          </w:p>
        </w:tc>
        <w:tc>
          <w:tcPr>
            <w:tcW w:w="708" w:type="dxa"/>
            <w:noWrap/>
            <w:hideMark/>
          </w:tcPr>
          <w:p w14:paraId="55E912AE"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697E8B34"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L608822616</w:t>
            </w:r>
          </w:p>
        </w:tc>
        <w:tc>
          <w:tcPr>
            <w:tcW w:w="4395" w:type="dxa"/>
            <w:noWrap/>
            <w:hideMark/>
          </w:tcPr>
          <w:p w14:paraId="36AF3C9B"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3E4BFF" w:rsidRPr="0054769D" w14:paraId="11C9EA97" w14:textId="77777777" w:rsidTr="000C0883">
        <w:trPr>
          <w:trHeight w:val="20"/>
        </w:trPr>
        <w:tc>
          <w:tcPr>
            <w:tcW w:w="710" w:type="dxa"/>
            <w:noWrap/>
            <w:hideMark/>
          </w:tcPr>
          <w:p w14:paraId="658EFD65" w14:textId="1804DBDE"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87</w:t>
            </w:r>
          </w:p>
        </w:tc>
        <w:tc>
          <w:tcPr>
            <w:tcW w:w="1701" w:type="dxa"/>
            <w:shd w:val="clear" w:color="auto" w:fill="auto"/>
            <w:noWrap/>
            <w:hideMark/>
          </w:tcPr>
          <w:p w14:paraId="399C09A6"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Kuptsova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22AE5BF"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32BC8BF5"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L46641746</w:t>
            </w:r>
          </w:p>
        </w:tc>
        <w:tc>
          <w:tcPr>
            <w:tcW w:w="4395" w:type="dxa"/>
            <w:noWrap/>
            <w:hideMark/>
          </w:tcPr>
          <w:p w14:paraId="0651F8FE"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3E4BFF" w:rsidRPr="0054769D" w14:paraId="47E21C94" w14:textId="77777777" w:rsidTr="000C0883">
        <w:trPr>
          <w:trHeight w:val="20"/>
        </w:trPr>
        <w:tc>
          <w:tcPr>
            <w:tcW w:w="710" w:type="dxa"/>
            <w:noWrap/>
            <w:hideMark/>
          </w:tcPr>
          <w:p w14:paraId="0A394CD2" w14:textId="5CC6A9BB"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88</w:t>
            </w:r>
          </w:p>
        </w:tc>
        <w:tc>
          <w:tcPr>
            <w:tcW w:w="1701" w:type="dxa"/>
            <w:shd w:val="clear" w:color="auto" w:fill="auto"/>
            <w:noWrap/>
            <w:hideMark/>
          </w:tcPr>
          <w:p w14:paraId="5344BCF9"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Kurrle et al.</w:t>
            </w:r>
          </w:p>
        </w:tc>
        <w:tc>
          <w:tcPr>
            <w:tcW w:w="708" w:type="dxa"/>
            <w:noWrap/>
            <w:hideMark/>
          </w:tcPr>
          <w:p w14:paraId="0F128E80"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1988</w:t>
            </w:r>
          </w:p>
        </w:tc>
        <w:tc>
          <w:tcPr>
            <w:tcW w:w="1701" w:type="dxa"/>
            <w:noWrap/>
            <w:hideMark/>
          </w:tcPr>
          <w:p w14:paraId="55F18982"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3285914</w:t>
            </w:r>
          </w:p>
        </w:tc>
        <w:tc>
          <w:tcPr>
            <w:tcW w:w="4395" w:type="dxa"/>
            <w:noWrap/>
            <w:hideMark/>
          </w:tcPr>
          <w:p w14:paraId="2E35253B"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3E4BFF" w:rsidRPr="0054769D" w14:paraId="78F91536" w14:textId="77777777" w:rsidTr="000C0883">
        <w:trPr>
          <w:trHeight w:val="20"/>
        </w:trPr>
        <w:tc>
          <w:tcPr>
            <w:tcW w:w="710" w:type="dxa"/>
            <w:noWrap/>
            <w:hideMark/>
          </w:tcPr>
          <w:p w14:paraId="486F32EE" w14:textId="3D38299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89</w:t>
            </w:r>
          </w:p>
        </w:tc>
        <w:tc>
          <w:tcPr>
            <w:tcW w:w="1701" w:type="dxa"/>
            <w:shd w:val="clear" w:color="auto" w:fill="auto"/>
            <w:noWrap/>
            <w:hideMark/>
          </w:tcPr>
          <w:p w14:paraId="6D01B424"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Kutlay et al.</w:t>
            </w:r>
          </w:p>
        </w:tc>
        <w:tc>
          <w:tcPr>
            <w:tcW w:w="708" w:type="dxa"/>
            <w:noWrap/>
            <w:hideMark/>
          </w:tcPr>
          <w:p w14:paraId="7568C78E"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4FBC83CD"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L36410983</w:t>
            </w:r>
          </w:p>
        </w:tc>
        <w:tc>
          <w:tcPr>
            <w:tcW w:w="4395" w:type="dxa"/>
            <w:noWrap/>
            <w:hideMark/>
          </w:tcPr>
          <w:p w14:paraId="0E193B00"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3E4BFF" w:rsidRPr="0054769D" w14:paraId="76D48256" w14:textId="77777777" w:rsidTr="000C0883">
        <w:trPr>
          <w:trHeight w:val="20"/>
        </w:trPr>
        <w:tc>
          <w:tcPr>
            <w:tcW w:w="710" w:type="dxa"/>
            <w:noWrap/>
            <w:hideMark/>
          </w:tcPr>
          <w:p w14:paraId="06AFAAE3" w14:textId="2263E932"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D5777E">
              <w:rPr>
                <w:rFonts w:asciiTheme="majorHAnsi" w:eastAsia="Times New Roman" w:hAnsiTheme="majorHAnsi" w:cstheme="majorHAnsi"/>
                <w:color w:val="000000"/>
                <w:sz w:val="12"/>
                <w:szCs w:val="12"/>
                <w:lang w:val="en-US" w:eastAsia="nl-NL"/>
              </w:rPr>
              <w:t>90</w:t>
            </w:r>
          </w:p>
        </w:tc>
        <w:tc>
          <w:tcPr>
            <w:tcW w:w="1701" w:type="dxa"/>
            <w:shd w:val="clear" w:color="auto" w:fill="auto"/>
            <w:noWrap/>
            <w:hideMark/>
          </w:tcPr>
          <w:p w14:paraId="1C3B7A18"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Lachowiez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0C7A3F7"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5EA0BE0"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L2005647438</w:t>
            </w:r>
          </w:p>
        </w:tc>
        <w:tc>
          <w:tcPr>
            <w:tcW w:w="4395" w:type="dxa"/>
            <w:noWrap/>
            <w:hideMark/>
          </w:tcPr>
          <w:p w14:paraId="2ED685B7"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3E4BFF" w:rsidRPr="0054769D" w14:paraId="423EC686" w14:textId="77777777" w:rsidTr="000C0883">
        <w:trPr>
          <w:trHeight w:val="20"/>
        </w:trPr>
        <w:tc>
          <w:tcPr>
            <w:tcW w:w="710" w:type="dxa"/>
            <w:noWrap/>
            <w:hideMark/>
          </w:tcPr>
          <w:p w14:paraId="51991AAC" w14:textId="4B4CC0C8"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2E071C">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79A11505"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Lambert et al.</w:t>
            </w:r>
          </w:p>
        </w:tc>
        <w:tc>
          <w:tcPr>
            <w:tcW w:w="708" w:type="dxa"/>
            <w:noWrap/>
            <w:hideMark/>
          </w:tcPr>
          <w:p w14:paraId="33B0472B"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CA71B42"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30076173</w:t>
            </w:r>
          </w:p>
        </w:tc>
        <w:tc>
          <w:tcPr>
            <w:tcW w:w="4395" w:type="dxa"/>
            <w:noWrap/>
            <w:hideMark/>
          </w:tcPr>
          <w:p w14:paraId="01CD7644"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3E4BFF" w:rsidRPr="0054769D" w14:paraId="76143845" w14:textId="77777777" w:rsidTr="000C0883">
        <w:trPr>
          <w:trHeight w:val="20"/>
        </w:trPr>
        <w:tc>
          <w:tcPr>
            <w:tcW w:w="710" w:type="dxa"/>
            <w:noWrap/>
            <w:hideMark/>
          </w:tcPr>
          <w:p w14:paraId="7D52E8E1" w14:textId="5CFF8DC4"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2E071C">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70BD0DA6"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Lancet et al.</w:t>
            </w:r>
          </w:p>
        </w:tc>
        <w:tc>
          <w:tcPr>
            <w:tcW w:w="708" w:type="dxa"/>
            <w:noWrap/>
            <w:hideMark/>
          </w:tcPr>
          <w:p w14:paraId="1FC19AB5"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6158DFE7"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L623801081</w:t>
            </w:r>
          </w:p>
        </w:tc>
        <w:tc>
          <w:tcPr>
            <w:tcW w:w="4395" w:type="dxa"/>
            <w:noWrap/>
            <w:hideMark/>
          </w:tcPr>
          <w:p w14:paraId="29928C11"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3E4BFF" w:rsidRPr="0054769D" w14:paraId="0D106FE8" w14:textId="77777777" w:rsidTr="000C0883">
        <w:trPr>
          <w:trHeight w:val="20"/>
        </w:trPr>
        <w:tc>
          <w:tcPr>
            <w:tcW w:w="710" w:type="dxa"/>
            <w:noWrap/>
            <w:hideMark/>
          </w:tcPr>
          <w:p w14:paraId="00BFB5F1" w14:textId="22183078"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2E071C">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55B3903A"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Larson et al.</w:t>
            </w:r>
          </w:p>
        </w:tc>
        <w:tc>
          <w:tcPr>
            <w:tcW w:w="708" w:type="dxa"/>
            <w:noWrap/>
            <w:hideMark/>
          </w:tcPr>
          <w:p w14:paraId="64B0EB51"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72407D75"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21913806</w:t>
            </w:r>
          </w:p>
        </w:tc>
        <w:tc>
          <w:tcPr>
            <w:tcW w:w="4395" w:type="dxa"/>
            <w:noWrap/>
            <w:hideMark/>
          </w:tcPr>
          <w:p w14:paraId="2F19D516"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3E4BFF" w:rsidRPr="00736E74" w14:paraId="09D893C9" w14:textId="77777777" w:rsidTr="000C0883">
        <w:trPr>
          <w:trHeight w:val="20"/>
        </w:trPr>
        <w:tc>
          <w:tcPr>
            <w:tcW w:w="710" w:type="dxa"/>
            <w:noWrap/>
            <w:hideMark/>
          </w:tcPr>
          <w:p w14:paraId="4AA1D2A0" w14:textId="77A4B8C8"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2E071C">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3D1A1892"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Latagliata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D2D67B7"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41F0A6AE"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10784399</w:t>
            </w:r>
          </w:p>
        </w:tc>
        <w:tc>
          <w:tcPr>
            <w:tcW w:w="4395" w:type="dxa"/>
            <w:noWrap/>
            <w:hideMark/>
          </w:tcPr>
          <w:p w14:paraId="48373AD3"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3E4BFF" w:rsidRPr="0054769D" w14:paraId="0C0201B5" w14:textId="77777777" w:rsidTr="000C0883">
        <w:trPr>
          <w:trHeight w:val="20"/>
        </w:trPr>
        <w:tc>
          <w:tcPr>
            <w:tcW w:w="710" w:type="dxa"/>
            <w:noWrap/>
            <w:hideMark/>
          </w:tcPr>
          <w:p w14:paraId="54AA4568" w14:textId="2B765FBF"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2E071C">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23359A3F" w14:textId="77777777" w:rsidR="003E4BFF" w:rsidRPr="00736E74" w:rsidRDefault="003E4BFF" w:rsidP="003E4BFF">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Latagliata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A6B3934"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5E7E6352"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L25111327</w:t>
            </w:r>
          </w:p>
        </w:tc>
        <w:tc>
          <w:tcPr>
            <w:tcW w:w="4395" w:type="dxa"/>
            <w:noWrap/>
            <w:hideMark/>
          </w:tcPr>
          <w:p w14:paraId="31B51C0E" w14:textId="77777777" w:rsidR="003E4BFF" w:rsidRPr="00736E74" w:rsidRDefault="003E4BFF" w:rsidP="003E4BFF">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12AE7510" w14:textId="77777777" w:rsidTr="000C0883">
        <w:trPr>
          <w:trHeight w:val="20"/>
        </w:trPr>
        <w:tc>
          <w:tcPr>
            <w:tcW w:w="710" w:type="dxa"/>
            <w:noWrap/>
          </w:tcPr>
          <w:p w14:paraId="7746EA53" w14:textId="02C8C7CC" w:rsidR="00F81751" w:rsidRPr="00736E74" w:rsidRDefault="002E071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396</w:t>
            </w:r>
          </w:p>
        </w:tc>
        <w:tc>
          <w:tcPr>
            <w:tcW w:w="1701" w:type="dxa"/>
            <w:shd w:val="clear" w:color="auto" w:fill="auto"/>
            <w:noWrap/>
          </w:tcPr>
          <w:p w14:paraId="769874D3" w14:textId="6FFE32D0"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Latagliata</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51C6BA76" w14:textId="58C67F72" w:rsidR="00F81751" w:rsidRPr="00736E74" w:rsidRDefault="00F8175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2008</w:t>
            </w:r>
          </w:p>
        </w:tc>
        <w:tc>
          <w:tcPr>
            <w:tcW w:w="1701" w:type="dxa"/>
            <w:noWrap/>
          </w:tcPr>
          <w:p w14:paraId="4FEC2BCA" w14:textId="12BBE5F5" w:rsidR="00F81751" w:rsidRPr="00736E74" w:rsidRDefault="00D5777E" w:rsidP="00F81751">
            <w:pPr>
              <w:rPr>
                <w:rFonts w:asciiTheme="majorHAnsi" w:eastAsia="Times New Roman" w:hAnsiTheme="majorHAnsi" w:cstheme="majorHAnsi"/>
                <w:color w:val="000000"/>
                <w:sz w:val="12"/>
                <w:szCs w:val="12"/>
                <w:lang w:val="en-US" w:eastAsia="nl-NL"/>
              </w:rPr>
            </w:pPr>
            <w:r w:rsidRPr="00D5777E">
              <w:rPr>
                <w:rFonts w:asciiTheme="majorHAnsi" w:eastAsia="Times New Roman" w:hAnsiTheme="majorHAnsi" w:cstheme="majorHAnsi"/>
                <w:color w:val="000000"/>
                <w:sz w:val="12"/>
                <w:szCs w:val="12"/>
                <w:lang w:val="en-US" w:eastAsia="nl-NL"/>
              </w:rPr>
              <w:t>L352663153</w:t>
            </w:r>
          </w:p>
        </w:tc>
        <w:tc>
          <w:tcPr>
            <w:tcW w:w="4395" w:type="dxa"/>
            <w:noWrap/>
          </w:tcPr>
          <w:p w14:paraId="3258C5F1" w14:textId="72C7BA7C" w:rsidR="00F81751" w:rsidRPr="00736E74" w:rsidRDefault="00F8175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81751" w:rsidRPr="0054769D" w14:paraId="7CACE126" w14:textId="77777777" w:rsidTr="000C0883">
        <w:trPr>
          <w:trHeight w:val="20"/>
        </w:trPr>
        <w:tc>
          <w:tcPr>
            <w:tcW w:w="710" w:type="dxa"/>
            <w:noWrap/>
            <w:hideMark/>
          </w:tcPr>
          <w:p w14:paraId="44082E35" w14:textId="4A454891"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41946">
              <w:rPr>
                <w:rFonts w:asciiTheme="majorHAnsi" w:eastAsia="Times New Roman" w:hAnsiTheme="majorHAnsi" w:cstheme="majorHAnsi"/>
                <w:color w:val="000000"/>
                <w:sz w:val="12"/>
                <w:szCs w:val="12"/>
                <w:lang w:val="en-US" w:eastAsia="nl-NL"/>
              </w:rPr>
              <w:t>97</w:t>
            </w:r>
          </w:p>
        </w:tc>
        <w:tc>
          <w:tcPr>
            <w:tcW w:w="1701" w:type="dxa"/>
            <w:shd w:val="clear" w:color="auto" w:fill="auto"/>
            <w:noWrap/>
            <w:hideMark/>
          </w:tcPr>
          <w:p w14:paraId="08E17C9A"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Lazarus et al.</w:t>
            </w:r>
          </w:p>
        </w:tc>
        <w:tc>
          <w:tcPr>
            <w:tcW w:w="708" w:type="dxa"/>
            <w:noWrap/>
            <w:hideMark/>
          </w:tcPr>
          <w:p w14:paraId="4D75CF2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3B98CF4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2917307</w:t>
            </w:r>
          </w:p>
        </w:tc>
        <w:tc>
          <w:tcPr>
            <w:tcW w:w="4395" w:type="dxa"/>
            <w:noWrap/>
            <w:hideMark/>
          </w:tcPr>
          <w:p w14:paraId="7054B4E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not graded</w:t>
            </w:r>
          </w:p>
        </w:tc>
      </w:tr>
      <w:tr w:rsidR="00F81751" w:rsidRPr="0054769D" w14:paraId="7BE94395" w14:textId="77777777" w:rsidTr="000C0883">
        <w:trPr>
          <w:trHeight w:val="20"/>
        </w:trPr>
        <w:tc>
          <w:tcPr>
            <w:tcW w:w="710" w:type="dxa"/>
            <w:noWrap/>
            <w:hideMark/>
          </w:tcPr>
          <w:p w14:paraId="0F4669EA" w14:textId="74908962"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41946">
              <w:rPr>
                <w:rFonts w:asciiTheme="majorHAnsi" w:eastAsia="Times New Roman" w:hAnsiTheme="majorHAnsi" w:cstheme="majorHAnsi"/>
                <w:color w:val="000000"/>
                <w:sz w:val="12"/>
                <w:szCs w:val="12"/>
                <w:lang w:val="en-US" w:eastAsia="nl-NL"/>
              </w:rPr>
              <w:t>98</w:t>
            </w:r>
          </w:p>
        </w:tc>
        <w:tc>
          <w:tcPr>
            <w:tcW w:w="1701" w:type="dxa"/>
            <w:shd w:val="clear" w:color="auto" w:fill="auto"/>
            <w:noWrap/>
            <w:hideMark/>
          </w:tcPr>
          <w:p w14:paraId="1B59FA4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Lee et al.</w:t>
            </w:r>
          </w:p>
        </w:tc>
        <w:tc>
          <w:tcPr>
            <w:tcW w:w="708" w:type="dxa"/>
            <w:noWrap/>
            <w:hideMark/>
          </w:tcPr>
          <w:p w14:paraId="65E2EEB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4DEE12B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21935651</w:t>
            </w:r>
          </w:p>
        </w:tc>
        <w:tc>
          <w:tcPr>
            <w:tcW w:w="4395" w:type="dxa"/>
            <w:noWrap/>
            <w:hideMark/>
          </w:tcPr>
          <w:p w14:paraId="4151D871"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F81751" w:rsidRPr="0054769D" w14:paraId="0CF452D0" w14:textId="77777777" w:rsidTr="000C0883">
        <w:trPr>
          <w:trHeight w:val="20"/>
        </w:trPr>
        <w:tc>
          <w:tcPr>
            <w:tcW w:w="710" w:type="dxa"/>
            <w:noWrap/>
            <w:hideMark/>
          </w:tcPr>
          <w:p w14:paraId="3ED2B7D8" w14:textId="3211DD40"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w:t>
            </w:r>
            <w:r w:rsidR="00341946">
              <w:rPr>
                <w:rFonts w:asciiTheme="majorHAnsi" w:eastAsia="Times New Roman" w:hAnsiTheme="majorHAnsi" w:cstheme="majorHAnsi"/>
                <w:color w:val="000000"/>
                <w:sz w:val="12"/>
                <w:szCs w:val="12"/>
                <w:lang w:val="en-US" w:eastAsia="nl-NL"/>
              </w:rPr>
              <w:t>99</w:t>
            </w:r>
          </w:p>
        </w:tc>
        <w:tc>
          <w:tcPr>
            <w:tcW w:w="1701" w:type="dxa"/>
            <w:shd w:val="clear" w:color="auto" w:fill="auto"/>
            <w:noWrap/>
            <w:hideMark/>
          </w:tcPr>
          <w:p w14:paraId="34E3B81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Lee et al.</w:t>
            </w:r>
          </w:p>
        </w:tc>
        <w:tc>
          <w:tcPr>
            <w:tcW w:w="708" w:type="dxa"/>
            <w:noWrap/>
            <w:hideMark/>
          </w:tcPr>
          <w:p w14:paraId="1F1AA71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5C8921E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26750985</w:t>
            </w:r>
          </w:p>
        </w:tc>
        <w:tc>
          <w:tcPr>
            <w:tcW w:w="4395" w:type="dxa"/>
            <w:noWrap/>
            <w:hideMark/>
          </w:tcPr>
          <w:p w14:paraId="13E6812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no baseline characteristics reported</w:t>
            </w:r>
          </w:p>
        </w:tc>
      </w:tr>
      <w:tr w:rsidR="00F81751" w:rsidRPr="0054769D" w14:paraId="6DFA13A1" w14:textId="77777777" w:rsidTr="000C0883">
        <w:trPr>
          <w:trHeight w:val="20"/>
        </w:trPr>
        <w:tc>
          <w:tcPr>
            <w:tcW w:w="710" w:type="dxa"/>
            <w:noWrap/>
            <w:hideMark/>
          </w:tcPr>
          <w:p w14:paraId="1419B328" w14:textId="69A8EDC4" w:rsidR="00F81751" w:rsidRPr="00736E74" w:rsidRDefault="00341946"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400</w:t>
            </w:r>
          </w:p>
        </w:tc>
        <w:tc>
          <w:tcPr>
            <w:tcW w:w="1701" w:type="dxa"/>
            <w:shd w:val="clear" w:color="auto" w:fill="auto"/>
            <w:noWrap/>
            <w:hideMark/>
          </w:tcPr>
          <w:p w14:paraId="38FAC4D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Lee et al.</w:t>
            </w:r>
          </w:p>
        </w:tc>
        <w:tc>
          <w:tcPr>
            <w:tcW w:w="708" w:type="dxa"/>
            <w:noWrap/>
            <w:hideMark/>
          </w:tcPr>
          <w:p w14:paraId="075E7EF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4F39A42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L358433234</w:t>
            </w:r>
          </w:p>
        </w:tc>
        <w:tc>
          <w:tcPr>
            <w:tcW w:w="4395" w:type="dxa"/>
            <w:noWrap/>
            <w:hideMark/>
          </w:tcPr>
          <w:p w14:paraId="715BE8A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81751" w:rsidRPr="0054769D" w14:paraId="0100FBC7" w14:textId="77777777" w:rsidTr="000C0883">
        <w:trPr>
          <w:trHeight w:val="20"/>
        </w:trPr>
        <w:tc>
          <w:tcPr>
            <w:tcW w:w="710" w:type="dxa"/>
            <w:noWrap/>
            <w:hideMark/>
          </w:tcPr>
          <w:p w14:paraId="2DCFFF26" w14:textId="10A5C1E6" w:rsidR="00F81751" w:rsidRPr="00736E74" w:rsidRDefault="00341946"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401</w:t>
            </w:r>
          </w:p>
        </w:tc>
        <w:tc>
          <w:tcPr>
            <w:tcW w:w="1701" w:type="dxa"/>
            <w:shd w:val="clear" w:color="auto" w:fill="auto"/>
            <w:noWrap/>
            <w:hideMark/>
          </w:tcPr>
          <w:p w14:paraId="1F7C31C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Lee et al.</w:t>
            </w:r>
          </w:p>
        </w:tc>
        <w:tc>
          <w:tcPr>
            <w:tcW w:w="708" w:type="dxa"/>
            <w:noWrap/>
            <w:hideMark/>
          </w:tcPr>
          <w:p w14:paraId="7A8EFC2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5A6D5CD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L29415241</w:t>
            </w:r>
          </w:p>
        </w:tc>
        <w:tc>
          <w:tcPr>
            <w:tcW w:w="4395" w:type="dxa"/>
            <w:noWrap/>
            <w:hideMark/>
          </w:tcPr>
          <w:p w14:paraId="308F356A"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3F8DFA08" w14:textId="77777777" w:rsidTr="000C0883">
        <w:trPr>
          <w:trHeight w:val="20"/>
        </w:trPr>
        <w:tc>
          <w:tcPr>
            <w:tcW w:w="710" w:type="dxa"/>
            <w:noWrap/>
            <w:hideMark/>
          </w:tcPr>
          <w:p w14:paraId="1DC7B3B9" w14:textId="55F33944" w:rsidR="00F81751" w:rsidRPr="00736E74" w:rsidRDefault="00341946"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402</w:t>
            </w:r>
          </w:p>
        </w:tc>
        <w:tc>
          <w:tcPr>
            <w:tcW w:w="1701" w:type="dxa"/>
            <w:shd w:val="clear" w:color="auto" w:fill="auto"/>
            <w:noWrap/>
            <w:hideMark/>
          </w:tcPr>
          <w:p w14:paraId="11467D0E" w14:textId="640221C3"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Lee</w:t>
            </w:r>
            <w:r w:rsidR="00856023">
              <w:rPr>
                <w:rFonts w:asciiTheme="majorHAnsi" w:eastAsia="Times New Roman" w:hAnsiTheme="majorHAnsi" w:cstheme="majorHAnsi"/>
                <w:color w:val="000000"/>
                <w:sz w:val="12"/>
                <w:szCs w:val="12"/>
                <w:lang w:val="en-US" w:eastAsia="nl-NL"/>
              </w:rPr>
              <w:t xml:space="preserve"> </w:t>
            </w:r>
            <w:r w:rsidRPr="00736E74">
              <w:rPr>
                <w:rFonts w:asciiTheme="majorHAnsi" w:eastAsia="Times New Roman" w:hAnsiTheme="majorHAnsi" w:cstheme="majorHAnsi"/>
                <w:color w:val="000000"/>
                <w:sz w:val="12"/>
                <w:szCs w:val="12"/>
                <w:lang w:val="en-US" w:eastAsia="nl-NL"/>
              </w:rPr>
              <w:t>et al.</w:t>
            </w:r>
          </w:p>
        </w:tc>
        <w:tc>
          <w:tcPr>
            <w:tcW w:w="708" w:type="dxa"/>
            <w:noWrap/>
            <w:hideMark/>
          </w:tcPr>
          <w:p w14:paraId="58382D9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7E3984C1"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35760672</w:t>
            </w:r>
          </w:p>
        </w:tc>
        <w:tc>
          <w:tcPr>
            <w:tcW w:w="4395" w:type="dxa"/>
            <w:noWrap/>
            <w:hideMark/>
          </w:tcPr>
          <w:p w14:paraId="7FA6DD8A"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56023" w:rsidRPr="0054769D" w14:paraId="077D685C" w14:textId="77777777" w:rsidTr="000C0883">
        <w:trPr>
          <w:trHeight w:val="20"/>
        </w:trPr>
        <w:tc>
          <w:tcPr>
            <w:tcW w:w="710" w:type="dxa"/>
            <w:noWrap/>
          </w:tcPr>
          <w:p w14:paraId="6C6330F1" w14:textId="51494DAD" w:rsidR="00856023" w:rsidRPr="00736E74" w:rsidRDefault="00341946"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403</w:t>
            </w:r>
          </w:p>
        </w:tc>
        <w:tc>
          <w:tcPr>
            <w:tcW w:w="1701" w:type="dxa"/>
            <w:shd w:val="clear" w:color="auto" w:fill="auto"/>
            <w:noWrap/>
          </w:tcPr>
          <w:p w14:paraId="3459807E" w14:textId="5C0DB264" w:rsidR="00856023" w:rsidRPr="00736E74" w:rsidRDefault="00856023"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Lee et al.</w:t>
            </w:r>
          </w:p>
        </w:tc>
        <w:tc>
          <w:tcPr>
            <w:tcW w:w="708" w:type="dxa"/>
            <w:noWrap/>
          </w:tcPr>
          <w:p w14:paraId="68A32DD3" w14:textId="772542A1" w:rsidR="00856023" w:rsidRPr="00736E74" w:rsidRDefault="00856023"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2011</w:t>
            </w:r>
          </w:p>
        </w:tc>
        <w:tc>
          <w:tcPr>
            <w:tcW w:w="1701" w:type="dxa"/>
            <w:noWrap/>
          </w:tcPr>
          <w:p w14:paraId="5721DF80" w14:textId="444CC0B9" w:rsidR="00856023" w:rsidRPr="00736E74" w:rsidRDefault="00341946" w:rsidP="00F81751">
            <w:pPr>
              <w:rPr>
                <w:rFonts w:asciiTheme="majorHAnsi" w:eastAsia="Times New Roman" w:hAnsiTheme="majorHAnsi" w:cstheme="majorHAnsi"/>
                <w:color w:val="000000"/>
                <w:sz w:val="12"/>
                <w:szCs w:val="12"/>
                <w:lang w:val="en-US" w:eastAsia="nl-NL"/>
              </w:rPr>
            </w:pPr>
            <w:r w:rsidRPr="00341946">
              <w:rPr>
                <w:rFonts w:asciiTheme="majorHAnsi" w:eastAsia="Times New Roman" w:hAnsiTheme="majorHAnsi" w:cstheme="majorHAnsi"/>
                <w:color w:val="000000"/>
                <w:sz w:val="12"/>
                <w:szCs w:val="12"/>
                <w:lang w:val="en-US" w:eastAsia="nl-NL"/>
              </w:rPr>
              <w:t>21828126</w:t>
            </w:r>
          </w:p>
        </w:tc>
        <w:tc>
          <w:tcPr>
            <w:tcW w:w="4395" w:type="dxa"/>
            <w:noWrap/>
          </w:tcPr>
          <w:p w14:paraId="49882843" w14:textId="7FA8E7A1" w:rsidR="00856023" w:rsidRPr="00736E74" w:rsidRDefault="00856023"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58A5581C" w14:textId="77777777" w:rsidTr="000C0883">
        <w:trPr>
          <w:trHeight w:val="20"/>
        </w:trPr>
        <w:tc>
          <w:tcPr>
            <w:tcW w:w="710" w:type="dxa"/>
            <w:noWrap/>
            <w:hideMark/>
          </w:tcPr>
          <w:p w14:paraId="44BDEB55" w14:textId="576D62B8" w:rsidR="00F81751" w:rsidRPr="00736E74" w:rsidRDefault="0071146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404</w:t>
            </w:r>
          </w:p>
        </w:tc>
        <w:tc>
          <w:tcPr>
            <w:tcW w:w="1701" w:type="dxa"/>
            <w:shd w:val="clear" w:color="auto" w:fill="auto"/>
            <w:noWrap/>
            <w:hideMark/>
          </w:tcPr>
          <w:p w14:paraId="44FA015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Leger et al.</w:t>
            </w:r>
          </w:p>
        </w:tc>
        <w:tc>
          <w:tcPr>
            <w:tcW w:w="708" w:type="dxa"/>
            <w:noWrap/>
            <w:hideMark/>
          </w:tcPr>
          <w:p w14:paraId="4611F17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9696F6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L2027156201</w:t>
            </w:r>
          </w:p>
        </w:tc>
        <w:tc>
          <w:tcPr>
            <w:tcW w:w="4395" w:type="dxa"/>
            <w:noWrap/>
            <w:hideMark/>
          </w:tcPr>
          <w:p w14:paraId="1CE357A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F81751" w:rsidRPr="0054769D" w14:paraId="14C35F00" w14:textId="77777777" w:rsidTr="000C0883">
        <w:trPr>
          <w:trHeight w:val="20"/>
        </w:trPr>
        <w:tc>
          <w:tcPr>
            <w:tcW w:w="710" w:type="dxa"/>
            <w:noWrap/>
            <w:hideMark/>
          </w:tcPr>
          <w:p w14:paraId="5A3212D8" w14:textId="6B973B94" w:rsidR="00F81751" w:rsidRPr="00736E74" w:rsidRDefault="0071146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405</w:t>
            </w:r>
          </w:p>
        </w:tc>
        <w:tc>
          <w:tcPr>
            <w:tcW w:w="1701" w:type="dxa"/>
            <w:shd w:val="clear" w:color="auto" w:fill="auto"/>
            <w:noWrap/>
            <w:hideMark/>
          </w:tcPr>
          <w:p w14:paraId="4E09DF2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Legg et al.</w:t>
            </w:r>
          </w:p>
        </w:tc>
        <w:tc>
          <w:tcPr>
            <w:tcW w:w="708" w:type="dxa"/>
            <w:noWrap/>
            <w:hideMark/>
          </w:tcPr>
          <w:p w14:paraId="6BC2D09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2BC8AFC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37544809</w:t>
            </w:r>
          </w:p>
        </w:tc>
        <w:tc>
          <w:tcPr>
            <w:tcW w:w="4395" w:type="dxa"/>
            <w:noWrap/>
            <w:hideMark/>
          </w:tcPr>
          <w:p w14:paraId="4D0D5D5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F81751" w:rsidRPr="0054769D" w14:paraId="04554675" w14:textId="77777777" w:rsidTr="000C0883">
        <w:trPr>
          <w:trHeight w:val="20"/>
        </w:trPr>
        <w:tc>
          <w:tcPr>
            <w:tcW w:w="710" w:type="dxa"/>
            <w:noWrap/>
            <w:hideMark/>
          </w:tcPr>
          <w:p w14:paraId="26204EE7" w14:textId="272E1C06" w:rsidR="00F81751" w:rsidRPr="00736E74" w:rsidRDefault="0071146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406</w:t>
            </w:r>
          </w:p>
        </w:tc>
        <w:tc>
          <w:tcPr>
            <w:tcW w:w="1701" w:type="dxa"/>
            <w:shd w:val="clear" w:color="auto" w:fill="auto"/>
            <w:noWrap/>
            <w:hideMark/>
          </w:tcPr>
          <w:p w14:paraId="407FCDD5"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Lehrnbecher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2083D0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1119BE1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L46220636</w:t>
            </w:r>
          </w:p>
        </w:tc>
        <w:tc>
          <w:tcPr>
            <w:tcW w:w="4395" w:type="dxa"/>
            <w:noWrap/>
            <w:hideMark/>
          </w:tcPr>
          <w:p w14:paraId="239E209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F81751" w:rsidRPr="0054769D" w14:paraId="3BA39DD5" w14:textId="77777777" w:rsidTr="000C0883">
        <w:trPr>
          <w:trHeight w:val="20"/>
        </w:trPr>
        <w:tc>
          <w:tcPr>
            <w:tcW w:w="710" w:type="dxa"/>
            <w:noWrap/>
            <w:hideMark/>
          </w:tcPr>
          <w:p w14:paraId="567CA4CF" w14:textId="3ECD0496" w:rsidR="00F81751" w:rsidRPr="00736E74" w:rsidRDefault="0071146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407</w:t>
            </w:r>
          </w:p>
        </w:tc>
        <w:tc>
          <w:tcPr>
            <w:tcW w:w="1701" w:type="dxa"/>
            <w:shd w:val="clear" w:color="auto" w:fill="auto"/>
            <w:noWrap/>
            <w:hideMark/>
          </w:tcPr>
          <w:p w14:paraId="06CB7CC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Leoni et al.</w:t>
            </w:r>
          </w:p>
        </w:tc>
        <w:tc>
          <w:tcPr>
            <w:tcW w:w="708" w:type="dxa"/>
            <w:noWrap/>
            <w:hideMark/>
          </w:tcPr>
          <w:p w14:paraId="477EC77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65B8078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L20043275</w:t>
            </w:r>
          </w:p>
        </w:tc>
        <w:tc>
          <w:tcPr>
            <w:tcW w:w="4395" w:type="dxa"/>
            <w:noWrap/>
            <w:hideMark/>
          </w:tcPr>
          <w:p w14:paraId="6005052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D10D87" w:rsidRPr="0054769D" w14:paraId="5703435E" w14:textId="77777777" w:rsidTr="000C0883">
        <w:trPr>
          <w:trHeight w:val="20"/>
        </w:trPr>
        <w:tc>
          <w:tcPr>
            <w:tcW w:w="710" w:type="dxa"/>
            <w:noWrap/>
          </w:tcPr>
          <w:p w14:paraId="58ABBAE2" w14:textId="759FEA13" w:rsidR="00D10D87" w:rsidRPr="00736E74" w:rsidRDefault="0071146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408</w:t>
            </w:r>
          </w:p>
        </w:tc>
        <w:tc>
          <w:tcPr>
            <w:tcW w:w="1701" w:type="dxa"/>
            <w:shd w:val="clear" w:color="auto" w:fill="auto"/>
            <w:noWrap/>
          </w:tcPr>
          <w:p w14:paraId="4F2D62AB" w14:textId="28E2BAB4" w:rsidR="00D10D87" w:rsidRPr="00736E74" w:rsidRDefault="00D10D87"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Leoni et al.</w:t>
            </w:r>
          </w:p>
        </w:tc>
        <w:tc>
          <w:tcPr>
            <w:tcW w:w="708" w:type="dxa"/>
            <w:noWrap/>
          </w:tcPr>
          <w:p w14:paraId="1B2F098C" w14:textId="533CA933" w:rsidR="00D10D87" w:rsidRPr="00736E74" w:rsidRDefault="00D10D87"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1995</w:t>
            </w:r>
          </w:p>
        </w:tc>
        <w:tc>
          <w:tcPr>
            <w:tcW w:w="1701" w:type="dxa"/>
            <w:noWrap/>
          </w:tcPr>
          <w:p w14:paraId="768E0803" w14:textId="4B6A7B57" w:rsidR="00D10D87" w:rsidRPr="00736E74" w:rsidRDefault="00711464" w:rsidP="00F81751">
            <w:pPr>
              <w:rPr>
                <w:rFonts w:asciiTheme="majorHAnsi" w:eastAsia="Times New Roman" w:hAnsiTheme="majorHAnsi" w:cstheme="majorHAnsi"/>
                <w:color w:val="000000"/>
                <w:sz w:val="12"/>
                <w:szCs w:val="12"/>
                <w:lang w:val="en-US" w:eastAsia="nl-NL"/>
              </w:rPr>
            </w:pPr>
            <w:r w:rsidRPr="00711464">
              <w:rPr>
                <w:rFonts w:asciiTheme="majorHAnsi" w:eastAsia="Times New Roman" w:hAnsiTheme="majorHAnsi" w:cstheme="majorHAnsi"/>
                <w:color w:val="000000"/>
                <w:sz w:val="12"/>
                <w:szCs w:val="12"/>
                <w:lang w:val="en-US" w:eastAsia="nl-NL"/>
              </w:rPr>
              <w:t>L25149965</w:t>
            </w:r>
          </w:p>
        </w:tc>
        <w:tc>
          <w:tcPr>
            <w:tcW w:w="4395" w:type="dxa"/>
            <w:noWrap/>
          </w:tcPr>
          <w:p w14:paraId="41D65838" w14:textId="65EB2258" w:rsidR="00D10D87" w:rsidRPr="00736E74" w:rsidRDefault="006D731E"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81751" w:rsidRPr="0054769D" w14:paraId="204E0AAF" w14:textId="77777777" w:rsidTr="000C0883">
        <w:trPr>
          <w:trHeight w:val="20"/>
        </w:trPr>
        <w:tc>
          <w:tcPr>
            <w:tcW w:w="710" w:type="dxa"/>
            <w:noWrap/>
            <w:hideMark/>
          </w:tcPr>
          <w:p w14:paraId="0EEAC71A" w14:textId="0D90F9AB"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409</w:t>
            </w:r>
          </w:p>
        </w:tc>
        <w:tc>
          <w:tcPr>
            <w:tcW w:w="1701" w:type="dxa"/>
            <w:shd w:val="clear" w:color="auto" w:fill="auto"/>
            <w:noWrap/>
            <w:hideMark/>
          </w:tcPr>
          <w:p w14:paraId="5FE4F84D"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 et al.</w:t>
            </w:r>
          </w:p>
        </w:tc>
        <w:tc>
          <w:tcPr>
            <w:tcW w:w="708" w:type="dxa"/>
            <w:noWrap/>
            <w:hideMark/>
          </w:tcPr>
          <w:p w14:paraId="6E16833A"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70B53F6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L629979198</w:t>
            </w:r>
          </w:p>
        </w:tc>
        <w:tc>
          <w:tcPr>
            <w:tcW w:w="4395" w:type="dxa"/>
            <w:noWrap/>
            <w:hideMark/>
          </w:tcPr>
          <w:p w14:paraId="744F466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F81751" w:rsidRPr="0054769D" w14:paraId="33170C4A" w14:textId="77777777" w:rsidTr="000C0883">
        <w:trPr>
          <w:trHeight w:val="20"/>
        </w:trPr>
        <w:tc>
          <w:tcPr>
            <w:tcW w:w="710" w:type="dxa"/>
            <w:noWrap/>
            <w:hideMark/>
          </w:tcPr>
          <w:p w14:paraId="6CFCA6E0" w14:textId="749B2636"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410</w:t>
            </w:r>
          </w:p>
        </w:tc>
        <w:tc>
          <w:tcPr>
            <w:tcW w:w="1701" w:type="dxa"/>
            <w:shd w:val="clear" w:color="auto" w:fill="auto"/>
            <w:noWrap/>
            <w:hideMark/>
          </w:tcPr>
          <w:p w14:paraId="339ACE4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Liang et al.</w:t>
            </w:r>
          </w:p>
        </w:tc>
        <w:tc>
          <w:tcPr>
            <w:tcW w:w="708" w:type="dxa"/>
            <w:noWrap/>
            <w:hideMark/>
          </w:tcPr>
          <w:p w14:paraId="54E8005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6360CF5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7795271</w:t>
            </w:r>
          </w:p>
        </w:tc>
        <w:tc>
          <w:tcPr>
            <w:tcW w:w="4395" w:type="dxa"/>
            <w:noWrap/>
            <w:hideMark/>
          </w:tcPr>
          <w:p w14:paraId="13FEDAA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35ED2A1F" w14:textId="77777777" w:rsidTr="000C0883">
        <w:trPr>
          <w:trHeight w:val="20"/>
        </w:trPr>
        <w:tc>
          <w:tcPr>
            <w:tcW w:w="710" w:type="dxa"/>
            <w:noWrap/>
            <w:hideMark/>
          </w:tcPr>
          <w:p w14:paraId="163F41A3" w14:textId="30C0BD0D"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411</w:t>
            </w:r>
          </w:p>
        </w:tc>
        <w:tc>
          <w:tcPr>
            <w:tcW w:w="1701" w:type="dxa"/>
            <w:shd w:val="clear" w:color="auto" w:fill="auto"/>
            <w:noWrap/>
            <w:hideMark/>
          </w:tcPr>
          <w:p w14:paraId="13C5BA0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Liang et al.</w:t>
            </w:r>
          </w:p>
        </w:tc>
        <w:tc>
          <w:tcPr>
            <w:tcW w:w="708" w:type="dxa"/>
            <w:noWrap/>
            <w:hideMark/>
          </w:tcPr>
          <w:p w14:paraId="237E275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39B6E53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2208581</w:t>
            </w:r>
          </w:p>
        </w:tc>
        <w:tc>
          <w:tcPr>
            <w:tcW w:w="4395" w:type="dxa"/>
            <w:noWrap/>
            <w:hideMark/>
          </w:tcPr>
          <w:p w14:paraId="3883DE1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53111235" w14:textId="77777777" w:rsidTr="000C0883">
        <w:trPr>
          <w:trHeight w:val="20"/>
        </w:trPr>
        <w:tc>
          <w:tcPr>
            <w:tcW w:w="710" w:type="dxa"/>
            <w:noWrap/>
            <w:hideMark/>
          </w:tcPr>
          <w:p w14:paraId="6675BF73" w14:textId="7407DE5D"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412</w:t>
            </w:r>
          </w:p>
        </w:tc>
        <w:tc>
          <w:tcPr>
            <w:tcW w:w="1701" w:type="dxa"/>
            <w:shd w:val="clear" w:color="auto" w:fill="auto"/>
            <w:noWrap/>
            <w:hideMark/>
          </w:tcPr>
          <w:p w14:paraId="4E3E96F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Lim et al.</w:t>
            </w:r>
          </w:p>
        </w:tc>
        <w:tc>
          <w:tcPr>
            <w:tcW w:w="708" w:type="dxa"/>
            <w:noWrap/>
            <w:hideMark/>
          </w:tcPr>
          <w:p w14:paraId="523242B1"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6D356CA5"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L605288568</w:t>
            </w:r>
          </w:p>
        </w:tc>
        <w:tc>
          <w:tcPr>
            <w:tcW w:w="4395" w:type="dxa"/>
            <w:noWrap/>
            <w:hideMark/>
          </w:tcPr>
          <w:p w14:paraId="3595E8C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F81751" w:rsidRPr="00736E74" w14:paraId="4FE42D3A" w14:textId="77777777" w:rsidTr="000C0883">
        <w:trPr>
          <w:trHeight w:val="20"/>
        </w:trPr>
        <w:tc>
          <w:tcPr>
            <w:tcW w:w="710" w:type="dxa"/>
            <w:noWrap/>
            <w:hideMark/>
          </w:tcPr>
          <w:p w14:paraId="50F46042" w14:textId="3BC8ED66"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413</w:t>
            </w:r>
          </w:p>
        </w:tc>
        <w:tc>
          <w:tcPr>
            <w:tcW w:w="1701" w:type="dxa"/>
            <w:shd w:val="clear" w:color="auto" w:fill="auto"/>
            <w:noWrap/>
            <w:hideMark/>
          </w:tcPr>
          <w:p w14:paraId="4A1D981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Lin et al.</w:t>
            </w:r>
          </w:p>
        </w:tc>
        <w:tc>
          <w:tcPr>
            <w:tcW w:w="708" w:type="dxa"/>
            <w:noWrap/>
            <w:hideMark/>
          </w:tcPr>
          <w:p w14:paraId="6C61B66D"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7BA0534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22852586</w:t>
            </w:r>
          </w:p>
        </w:tc>
        <w:tc>
          <w:tcPr>
            <w:tcW w:w="4395" w:type="dxa"/>
            <w:noWrap/>
            <w:hideMark/>
          </w:tcPr>
          <w:p w14:paraId="50A7C95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F81751" w:rsidRPr="0054769D" w14:paraId="20E0B960" w14:textId="77777777" w:rsidTr="000C0883">
        <w:trPr>
          <w:trHeight w:val="20"/>
        </w:trPr>
        <w:tc>
          <w:tcPr>
            <w:tcW w:w="710" w:type="dxa"/>
            <w:noWrap/>
            <w:hideMark/>
          </w:tcPr>
          <w:p w14:paraId="7FA7F85C" w14:textId="5FAEF418"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414</w:t>
            </w:r>
          </w:p>
        </w:tc>
        <w:tc>
          <w:tcPr>
            <w:tcW w:w="1701" w:type="dxa"/>
            <w:shd w:val="clear" w:color="auto" w:fill="auto"/>
            <w:noWrap/>
            <w:hideMark/>
          </w:tcPr>
          <w:p w14:paraId="69EFF00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Lin et al.</w:t>
            </w:r>
          </w:p>
        </w:tc>
        <w:tc>
          <w:tcPr>
            <w:tcW w:w="708" w:type="dxa"/>
            <w:noWrap/>
            <w:hideMark/>
          </w:tcPr>
          <w:p w14:paraId="34D7700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47F21E6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31098682</w:t>
            </w:r>
          </w:p>
        </w:tc>
        <w:tc>
          <w:tcPr>
            <w:tcW w:w="4395" w:type="dxa"/>
            <w:noWrap/>
            <w:hideMark/>
          </w:tcPr>
          <w:p w14:paraId="2E84348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and outcome; no toxicity reported</w:t>
            </w:r>
          </w:p>
        </w:tc>
      </w:tr>
      <w:tr w:rsidR="00F81751" w:rsidRPr="0054769D" w14:paraId="6490431D" w14:textId="77777777" w:rsidTr="000C0883">
        <w:trPr>
          <w:trHeight w:val="20"/>
        </w:trPr>
        <w:tc>
          <w:tcPr>
            <w:tcW w:w="710" w:type="dxa"/>
            <w:noWrap/>
            <w:hideMark/>
          </w:tcPr>
          <w:p w14:paraId="68345B88" w14:textId="13AFB1E3" w:rsidR="00F81751"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415</w:t>
            </w:r>
          </w:p>
        </w:tc>
        <w:tc>
          <w:tcPr>
            <w:tcW w:w="1701" w:type="dxa"/>
            <w:shd w:val="clear" w:color="auto" w:fill="auto"/>
            <w:noWrap/>
            <w:hideMark/>
          </w:tcPr>
          <w:p w14:paraId="3BA8716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Lin et al.</w:t>
            </w:r>
          </w:p>
        </w:tc>
        <w:tc>
          <w:tcPr>
            <w:tcW w:w="708" w:type="dxa"/>
            <w:noWrap/>
            <w:hideMark/>
          </w:tcPr>
          <w:p w14:paraId="481480E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55A2B02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33724305</w:t>
            </w:r>
          </w:p>
        </w:tc>
        <w:tc>
          <w:tcPr>
            <w:tcW w:w="4395" w:type="dxa"/>
            <w:noWrap/>
            <w:hideMark/>
          </w:tcPr>
          <w:p w14:paraId="5D4CC0E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1C0F5F" w:rsidRPr="0054769D" w14:paraId="11B36EFF" w14:textId="77777777" w:rsidTr="000C0883">
        <w:trPr>
          <w:trHeight w:val="20"/>
        </w:trPr>
        <w:tc>
          <w:tcPr>
            <w:tcW w:w="710" w:type="dxa"/>
            <w:noWrap/>
          </w:tcPr>
          <w:p w14:paraId="2752ACA1" w14:textId="08BF84EC" w:rsidR="001C0F5F" w:rsidRPr="00736E74" w:rsidRDefault="00CA1F8C"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416</w:t>
            </w:r>
          </w:p>
        </w:tc>
        <w:tc>
          <w:tcPr>
            <w:tcW w:w="1701" w:type="dxa"/>
            <w:shd w:val="clear" w:color="auto" w:fill="auto"/>
            <w:noWrap/>
          </w:tcPr>
          <w:p w14:paraId="29B55F53" w14:textId="2027D016" w:rsidR="001C0F5F" w:rsidRPr="00736E74" w:rsidRDefault="001C0F5F"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Lin et al.</w:t>
            </w:r>
          </w:p>
        </w:tc>
        <w:tc>
          <w:tcPr>
            <w:tcW w:w="708" w:type="dxa"/>
            <w:noWrap/>
          </w:tcPr>
          <w:p w14:paraId="2E16CDE4" w14:textId="1D3B8D0A" w:rsidR="001C0F5F" w:rsidRPr="00736E74" w:rsidRDefault="001C0F5F"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2021</w:t>
            </w:r>
          </w:p>
        </w:tc>
        <w:tc>
          <w:tcPr>
            <w:tcW w:w="1701" w:type="dxa"/>
            <w:noWrap/>
          </w:tcPr>
          <w:p w14:paraId="3BE57C65" w14:textId="700C95CE" w:rsidR="001C0F5F" w:rsidRPr="00736E74" w:rsidRDefault="00CA1F8C" w:rsidP="00F81751">
            <w:pPr>
              <w:rPr>
                <w:rFonts w:asciiTheme="majorHAnsi" w:eastAsia="Times New Roman" w:hAnsiTheme="majorHAnsi" w:cstheme="majorHAnsi"/>
                <w:color w:val="000000"/>
                <w:sz w:val="12"/>
                <w:szCs w:val="12"/>
                <w:lang w:val="en-US" w:eastAsia="nl-NL"/>
              </w:rPr>
            </w:pPr>
            <w:r w:rsidRPr="00CA1F8C">
              <w:rPr>
                <w:rFonts w:asciiTheme="majorHAnsi" w:eastAsia="Times New Roman" w:hAnsiTheme="majorHAnsi" w:cstheme="majorHAnsi"/>
                <w:color w:val="000000"/>
                <w:sz w:val="12"/>
                <w:szCs w:val="12"/>
                <w:lang w:val="en-US" w:eastAsia="nl-NL"/>
              </w:rPr>
              <w:t>L2005528411</w:t>
            </w:r>
          </w:p>
        </w:tc>
        <w:tc>
          <w:tcPr>
            <w:tcW w:w="4395" w:type="dxa"/>
            <w:noWrap/>
          </w:tcPr>
          <w:p w14:paraId="6DE1FCFD" w14:textId="109E775A" w:rsidR="001C0F5F" w:rsidRPr="00736E74" w:rsidRDefault="001C0F5F"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81751" w:rsidRPr="0054769D" w14:paraId="35B8CBC8" w14:textId="77777777" w:rsidTr="000C0883">
        <w:trPr>
          <w:trHeight w:val="20"/>
        </w:trPr>
        <w:tc>
          <w:tcPr>
            <w:tcW w:w="710" w:type="dxa"/>
            <w:noWrap/>
            <w:hideMark/>
          </w:tcPr>
          <w:p w14:paraId="0D6BA567" w14:textId="1B355B64"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417</w:t>
            </w:r>
          </w:p>
        </w:tc>
        <w:tc>
          <w:tcPr>
            <w:tcW w:w="1701" w:type="dxa"/>
            <w:shd w:val="clear" w:color="auto" w:fill="auto"/>
            <w:noWrap/>
            <w:hideMark/>
          </w:tcPr>
          <w:p w14:paraId="75B5092D"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Lindemalm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D2DFC5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1978</w:t>
            </w:r>
          </w:p>
        </w:tc>
        <w:tc>
          <w:tcPr>
            <w:tcW w:w="1701" w:type="dxa"/>
            <w:noWrap/>
            <w:hideMark/>
          </w:tcPr>
          <w:p w14:paraId="2837166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L9011953</w:t>
            </w:r>
          </w:p>
        </w:tc>
        <w:tc>
          <w:tcPr>
            <w:tcW w:w="4395" w:type="dxa"/>
            <w:noWrap/>
            <w:hideMark/>
          </w:tcPr>
          <w:p w14:paraId="646299F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F81751" w:rsidRPr="0054769D" w14:paraId="3B7100AF" w14:textId="77777777" w:rsidTr="000C0883">
        <w:trPr>
          <w:trHeight w:val="20"/>
        </w:trPr>
        <w:tc>
          <w:tcPr>
            <w:tcW w:w="710" w:type="dxa"/>
            <w:noWrap/>
            <w:hideMark/>
          </w:tcPr>
          <w:p w14:paraId="0D6E7C98" w14:textId="127C1538"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418</w:t>
            </w:r>
          </w:p>
        </w:tc>
        <w:tc>
          <w:tcPr>
            <w:tcW w:w="1701" w:type="dxa"/>
            <w:shd w:val="clear" w:color="auto" w:fill="auto"/>
            <w:noWrap/>
            <w:hideMark/>
          </w:tcPr>
          <w:p w14:paraId="62AE8AE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List et al.</w:t>
            </w:r>
          </w:p>
        </w:tc>
        <w:tc>
          <w:tcPr>
            <w:tcW w:w="708" w:type="dxa"/>
            <w:noWrap/>
            <w:hideMark/>
          </w:tcPr>
          <w:p w14:paraId="5D132518"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4282E28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11719356</w:t>
            </w:r>
          </w:p>
        </w:tc>
        <w:tc>
          <w:tcPr>
            <w:tcW w:w="4395" w:type="dxa"/>
            <w:noWrap/>
            <w:hideMark/>
          </w:tcPr>
          <w:p w14:paraId="3238786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F81751" w:rsidRPr="0054769D" w14:paraId="4E4B4877" w14:textId="77777777" w:rsidTr="000C0883">
        <w:trPr>
          <w:trHeight w:val="20"/>
        </w:trPr>
        <w:tc>
          <w:tcPr>
            <w:tcW w:w="710" w:type="dxa"/>
            <w:noWrap/>
            <w:hideMark/>
          </w:tcPr>
          <w:p w14:paraId="7934028D" w14:textId="2D10DE8E"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419</w:t>
            </w:r>
          </w:p>
        </w:tc>
        <w:tc>
          <w:tcPr>
            <w:tcW w:w="1701" w:type="dxa"/>
            <w:shd w:val="clear" w:color="auto" w:fill="auto"/>
            <w:noWrap/>
            <w:hideMark/>
          </w:tcPr>
          <w:p w14:paraId="5B52D84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Liu et al.</w:t>
            </w:r>
          </w:p>
        </w:tc>
        <w:tc>
          <w:tcPr>
            <w:tcW w:w="708" w:type="dxa"/>
            <w:noWrap/>
            <w:hideMark/>
          </w:tcPr>
          <w:p w14:paraId="143FFBC7"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75AACEEA"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L364127189</w:t>
            </w:r>
          </w:p>
        </w:tc>
        <w:tc>
          <w:tcPr>
            <w:tcW w:w="4395" w:type="dxa"/>
            <w:noWrap/>
            <w:hideMark/>
          </w:tcPr>
          <w:p w14:paraId="34D0EE1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F81751" w:rsidRPr="0054769D" w14:paraId="5C23B3EA" w14:textId="77777777" w:rsidTr="000C0883">
        <w:trPr>
          <w:trHeight w:val="20"/>
        </w:trPr>
        <w:tc>
          <w:tcPr>
            <w:tcW w:w="710" w:type="dxa"/>
            <w:noWrap/>
            <w:hideMark/>
          </w:tcPr>
          <w:p w14:paraId="3927E216" w14:textId="2829EE18"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420</w:t>
            </w:r>
          </w:p>
        </w:tc>
        <w:tc>
          <w:tcPr>
            <w:tcW w:w="1701" w:type="dxa"/>
            <w:shd w:val="clear" w:color="auto" w:fill="auto"/>
            <w:noWrap/>
            <w:hideMark/>
          </w:tcPr>
          <w:p w14:paraId="4A192C3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Liu et al.</w:t>
            </w:r>
          </w:p>
        </w:tc>
        <w:tc>
          <w:tcPr>
            <w:tcW w:w="708" w:type="dxa"/>
            <w:noWrap/>
            <w:hideMark/>
          </w:tcPr>
          <w:p w14:paraId="42C181E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4A28CC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L2002693977</w:t>
            </w:r>
          </w:p>
        </w:tc>
        <w:tc>
          <w:tcPr>
            <w:tcW w:w="4395" w:type="dxa"/>
            <w:noWrap/>
            <w:hideMark/>
          </w:tcPr>
          <w:p w14:paraId="3AFECDA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F81751" w:rsidRPr="00736E74" w14:paraId="43837076" w14:textId="77777777" w:rsidTr="000C0883">
        <w:trPr>
          <w:trHeight w:val="20"/>
        </w:trPr>
        <w:tc>
          <w:tcPr>
            <w:tcW w:w="710" w:type="dxa"/>
            <w:noWrap/>
            <w:hideMark/>
          </w:tcPr>
          <w:p w14:paraId="60B9FFB5" w14:textId="56A8E4A5"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421</w:t>
            </w:r>
          </w:p>
        </w:tc>
        <w:tc>
          <w:tcPr>
            <w:tcW w:w="1701" w:type="dxa"/>
            <w:shd w:val="clear" w:color="auto" w:fill="auto"/>
            <w:noWrap/>
            <w:hideMark/>
          </w:tcPr>
          <w:p w14:paraId="5A93AB9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Liu et al.</w:t>
            </w:r>
          </w:p>
        </w:tc>
        <w:tc>
          <w:tcPr>
            <w:tcW w:w="708" w:type="dxa"/>
            <w:noWrap/>
            <w:hideMark/>
          </w:tcPr>
          <w:p w14:paraId="6E2A2B0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2C1725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L2004007220</w:t>
            </w:r>
          </w:p>
        </w:tc>
        <w:tc>
          <w:tcPr>
            <w:tcW w:w="4395" w:type="dxa"/>
            <w:noWrap/>
            <w:hideMark/>
          </w:tcPr>
          <w:p w14:paraId="324CB33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F81751" w:rsidRPr="0054769D" w14:paraId="2E400355" w14:textId="77777777" w:rsidTr="000C0883">
        <w:trPr>
          <w:trHeight w:val="20"/>
        </w:trPr>
        <w:tc>
          <w:tcPr>
            <w:tcW w:w="710" w:type="dxa"/>
            <w:noWrap/>
            <w:hideMark/>
          </w:tcPr>
          <w:p w14:paraId="247E3CE7" w14:textId="13F370E4" w:rsidR="00F81751"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422</w:t>
            </w:r>
          </w:p>
        </w:tc>
        <w:tc>
          <w:tcPr>
            <w:tcW w:w="1701" w:type="dxa"/>
            <w:shd w:val="clear" w:color="auto" w:fill="auto"/>
            <w:noWrap/>
            <w:hideMark/>
          </w:tcPr>
          <w:p w14:paraId="19F34230"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Liu et al.</w:t>
            </w:r>
          </w:p>
        </w:tc>
        <w:tc>
          <w:tcPr>
            <w:tcW w:w="708" w:type="dxa"/>
            <w:noWrap/>
            <w:hideMark/>
          </w:tcPr>
          <w:p w14:paraId="243EDDD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1AD24A7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L625778065</w:t>
            </w:r>
          </w:p>
        </w:tc>
        <w:tc>
          <w:tcPr>
            <w:tcW w:w="4395" w:type="dxa"/>
            <w:noWrap/>
            <w:hideMark/>
          </w:tcPr>
          <w:p w14:paraId="10808A2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B827B4" w:rsidRPr="0054769D" w14:paraId="17063F84" w14:textId="77777777" w:rsidTr="000C0883">
        <w:trPr>
          <w:trHeight w:val="20"/>
        </w:trPr>
        <w:tc>
          <w:tcPr>
            <w:tcW w:w="710" w:type="dxa"/>
            <w:noWrap/>
          </w:tcPr>
          <w:p w14:paraId="299B4C57" w14:textId="15FDAB49" w:rsidR="00B827B4"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423</w:t>
            </w:r>
          </w:p>
        </w:tc>
        <w:tc>
          <w:tcPr>
            <w:tcW w:w="1701" w:type="dxa"/>
            <w:shd w:val="clear" w:color="auto" w:fill="auto"/>
            <w:noWrap/>
          </w:tcPr>
          <w:p w14:paraId="45CC64FF" w14:textId="0779B11A"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Liu et al.</w:t>
            </w:r>
          </w:p>
        </w:tc>
        <w:tc>
          <w:tcPr>
            <w:tcW w:w="708" w:type="dxa"/>
            <w:noWrap/>
          </w:tcPr>
          <w:p w14:paraId="4D4B57BD" w14:textId="2424D9FC"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2017</w:t>
            </w:r>
          </w:p>
        </w:tc>
        <w:tc>
          <w:tcPr>
            <w:tcW w:w="1701" w:type="dxa"/>
            <w:noWrap/>
          </w:tcPr>
          <w:p w14:paraId="5E71C3FA" w14:textId="6208AA5D" w:rsidR="00B827B4" w:rsidRPr="00736E74" w:rsidRDefault="006D45C1" w:rsidP="00F81751">
            <w:pPr>
              <w:rPr>
                <w:rFonts w:asciiTheme="majorHAnsi" w:eastAsia="Times New Roman" w:hAnsiTheme="majorHAnsi" w:cstheme="majorHAnsi"/>
                <w:color w:val="000000"/>
                <w:sz w:val="12"/>
                <w:szCs w:val="12"/>
                <w:lang w:val="en-US" w:eastAsia="nl-NL"/>
              </w:rPr>
            </w:pPr>
            <w:r w:rsidRPr="006D45C1">
              <w:rPr>
                <w:rFonts w:asciiTheme="majorHAnsi" w:eastAsia="Times New Roman" w:hAnsiTheme="majorHAnsi" w:cstheme="majorHAnsi"/>
                <w:color w:val="000000"/>
                <w:sz w:val="12"/>
                <w:szCs w:val="12"/>
                <w:lang w:val="en-US" w:eastAsia="nl-NL"/>
              </w:rPr>
              <w:t>L618894608</w:t>
            </w:r>
          </w:p>
        </w:tc>
        <w:tc>
          <w:tcPr>
            <w:tcW w:w="4395" w:type="dxa"/>
            <w:noWrap/>
          </w:tcPr>
          <w:p w14:paraId="4D783140" w14:textId="4D3220ED"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B827B4" w:rsidRPr="0054769D" w14:paraId="59E1F1AA" w14:textId="77777777" w:rsidTr="000C0883">
        <w:trPr>
          <w:trHeight w:val="20"/>
        </w:trPr>
        <w:tc>
          <w:tcPr>
            <w:tcW w:w="710" w:type="dxa"/>
            <w:noWrap/>
          </w:tcPr>
          <w:p w14:paraId="24A57552" w14:textId="6BB67225" w:rsidR="00B827B4" w:rsidRPr="00736E74" w:rsidRDefault="006D45C1"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424</w:t>
            </w:r>
          </w:p>
        </w:tc>
        <w:tc>
          <w:tcPr>
            <w:tcW w:w="1701" w:type="dxa"/>
            <w:shd w:val="clear" w:color="auto" w:fill="auto"/>
            <w:noWrap/>
          </w:tcPr>
          <w:p w14:paraId="7A928408" w14:textId="7F76B138"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Liu et al.</w:t>
            </w:r>
          </w:p>
        </w:tc>
        <w:tc>
          <w:tcPr>
            <w:tcW w:w="708" w:type="dxa"/>
            <w:noWrap/>
          </w:tcPr>
          <w:p w14:paraId="61E01E6A" w14:textId="35EFD7AF"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2017</w:t>
            </w:r>
          </w:p>
        </w:tc>
        <w:tc>
          <w:tcPr>
            <w:tcW w:w="1701" w:type="dxa"/>
            <w:noWrap/>
          </w:tcPr>
          <w:p w14:paraId="6DFBBDEB" w14:textId="33EF467A" w:rsidR="00B827B4" w:rsidRPr="00736E74" w:rsidRDefault="006D45C1" w:rsidP="00F81751">
            <w:pPr>
              <w:rPr>
                <w:rFonts w:asciiTheme="majorHAnsi" w:eastAsia="Times New Roman" w:hAnsiTheme="majorHAnsi" w:cstheme="majorHAnsi"/>
                <w:color w:val="000000"/>
                <w:sz w:val="12"/>
                <w:szCs w:val="12"/>
                <w:lang w:val="en-US" w:eastAsia="nl-NL"/>
              </w:rPr>
            </w:pPr>
            <w:r w:rsidRPr="006D45C1">
              <w:rPr>
                <w:rFonts w:asciiTheme="majorHAnsi" w:eastAsia="Times New Roman" w:hAnsiTheme="majorHAnsi" w:cstheme="majorHAnsi"/>
                <w:color w:val="000000"/>
                <w:sz w:val="12"/>
                <w:szCs w:val="12"/>
                <w:lang w:val="en-US" w:eastAsia="nl-NL"/>
              </w:rPr>
              <w:t>L612666938</w:t>
            </w:r>
          </w:p>
        </w:tc>
        <w:tc>
          <w:tcPr>
            <w:tcW w:w="4395" w:type="dxa"/>
            <w:noWrap/>
          </w:tcPr>
          <w:p w14:paraId="6DB1D269" w14:textId="17260176" w:rsidR="00B827B4" w:rsidRPr="00736E74" w:rsidRDefault="00B827B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81751" w:rsidRPr="0054769D" w14:paraId="1CB4EE48" w14:textId="77777777" w:rsidTr="000C0883">
        <w:trPr>
          <w:trHeight w:val="20"/>
        </w:trPr>
        <w:tc>
          <w:tcPr>
            <w:tcW w:w="710" w:type="dxa"/>
            <w:noWrap/>
            <w:hideMark/>
          </w:tcPr>
          <w:p w14:paraId="68CCAA92" w14:textId="3A905A45" w:rsidR="00F81751" w:rsidRPr="00736E74" w:rsidRDefault="0084568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425</w:t>
            </w:r>
          </w:p>
        </w:tc>
        <w:tc>
          <w:tcPr>
            <w:tcW w:w="1701" w:type="dxa"/>
            <w:shd w:val="clear" w:color="auto" w:fill="auto"/>
            <w:noWrap/>
            <w:hideMark/>
          </w:tcPr>
          <w:p w14:paraId="0EB882F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Lo et al.</w:t>
            </w:r>
          </w:p>
        </w:tc>
        <w:tc>
          <w:tcPr>
            <w:tcW w:w="708" w:type="dxa"/>
            <w:noWrap/>
            <w:hideMark/>
          </w:tcPr>
          <w:p w14:paraId="57846AE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0E0737A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L19069389</w:t>
            </w:r>
          </w:p>
        </w:tc>
        <w:tc>
          <w:tcPr>
            <w:tcW w:w="4395" w:type="dxa"/>
            <w:noWrap/>
            <w:hideMark/>
          </w:tcPr>
          <w:p w14:paraId="45EFD46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F81751" w:rsidRPr="0054769D" w14:paraId="68AF3F9E" w14:textId="77777777" w:rsidTr="000C0883">
        <w:trPr>
          <w:trHeight w:val="20"/>
        </w:trPr>
        <w:tc>
          <w:tcPr>
            <w:tcW w:w="710" w:type="dxa"/>
            <w:noWrap/>
            <w:hideMark/>
          </w:tcPr>
          <w:p w14:paraId="6425F8BA" w14:textId="0DF316A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45684">
              <w:rPr>
                <w:rFonts w:asciiTheme="majorHAnsi" w:eastAsia="Times New Roman" w:hAnsiTheme="majorHAnsi" w:cstheme="majorHAnsi"/>
                <w:color w:val="000000"/>
                <w:sz w:val="12"/>
                <w:szCs w:val="12"/>
                <w:lang w:val="en-US" w:eastAsia="nl-NL"/>
              </w:rPr>
              <w:t>26</w:t>
            </w:r>
          </w:p>
        </w:tc>
        <w:tc>
          <w:tcPr>
            <w:tcW w:w="1701" w:type="dxa"/>
            <w:shd w:val="clear" w:color="auto" w:fill="auto"/>
            <w:noWrap/>
            <w:hideMark/>
          </w:tcPr>
          <w:p w14:paraId="1FC3D6BB"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Löfgren et al.</w:t>
            </w:r>
          </w:p>
        </w:tc>
        <w:tc>
          <w:tcPr>
            <w:tcW w:w="708" w:type="dxa"/>
            <w:noWrap/>
            <w:hideMark/>
          </w:tcPr>
          <w:p w14:paraId="371191A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380CDB8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14984497</w:t>
            </w:r>
          </w:p>
        </w:tc>
        <w:tc>
          <w:tcPr>
            <w:tcW w:w="4395" w:type="dxa"/>
            <w:noWrap/>
            <w:hideMark/>
          </w:tcPr>
          <w:p w14:paraId="604F990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F81751" w:rsidRPr="0054769D" w14:paraId="7696F33A" w14:textId="77777777" w:rsidTr="000C0883">
        <w:trPr>
          <w:trHeight w:val="20"/>
        </w:trPr>
        <w:tc>
          <w:tcPr>
            <w:tcW w:w="710" w:type="dxa"/>
            <w:noWrap/>
            <w:hideMark/>
          </w:tcPr>
          <w:p w14:paraId="26287D92" w14:textId="753C7D18"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45684">
              <w:rPr>
                <w:rFonts w:asciiTheme="majorHAnsi" w:eastAsia="Times New Roman" w:hAnsiTheme="majorHAnsi" w:cstheme="majorHAnsi"/>
                <w:color w:val="000000"/>
                <w:sz w:val="12"/>
                <w:szCs w:val="12"/>
                <w:lang w:val="en-US" w:eastAsia="nl-NL"/>
              </w:rPr>
              <w:t>27</w:t>
            </w:r>
          </w:p>
        </w:tc>
        <w:tc>
          <w:tcPr>
            <w:tcW w:w="1701" w:type="dxa"/>
            <w:shd w:val="clear" w:color="auto" w:fill="auto"/>
            <w:noWrap/>
            <w:hideMark/>
          </w:tcPr>
          <w:p w14:paraId="7A66167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Long et al.</w:t>
            </w:r>
          </w:p>
        </w:tc>
        <w:tc>
          <w:tcPr>
            <w:tcW w:w="708" w:type="dxa"/>
            <w:noWrap/>
            <w:hideMark/>
          </w:tcPr>
          <w:p w14:paraId="3978B78F"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726CB2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31652239</w:t>
            </w:r>
          </w:p>
        </w:tc>
        <w:tc>
          <w:tcPr>
            <w:tcW w:w="4395" w:type="dxa"/>
            <w:noWrap/>
            <w:hideMark/>
          </w:tcPr>
          <w:p w14:paraId="564D829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long term cardiotoxicity outcomes reported</w:t>
            </w:r>
          </w:p>
        </w:tc>
      </w:tr>
      <w:tr w:rsidR="00F81751" w:rsidRPr="0054769D" w14:paraId="58A43ED2" w14:textId="77777777" w:rsidTr="000C0883">
        <w:trPr>
          <w:trHeight w:val="20"/>
        </w:trPr>
        <w:tc>
          <w:tcPr>
            <w:tcW w:w="710" w:type="dxa"/>
            <w:noWrap/>
            <w:hideMark/>
          </w:tcPr>
          <w:p w14:paraId="17FDF042" w14:textId="0543172D"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45684">
              <w:rPr>
                <w:rFonts w:asciiTheme="majorHAnsi" w:eastAsia="Times New Roman" w:hAnsiTheme="majorHAnsi" w:cstheme="majorHAnsi"/>
                <w:color w:val="000000"/>
                <w:sz w:val="12"/>
                <w:szCs w:val="12"/>
                <w:lang w:val="en-US" w:eastAsia="nl-NL"/>
              </w:rPr>
              <w:t>28</w:t>
            </w:r>
          </w:p>
        </w:tc>
        <w:tc>
          <w:tcPr>
            <w:tcW w:w="1701" w:type="dxa"/>
            <w:shd w:val="clear" w:color="auto" w:fill="auto"/>
            <w:noWrap/>
            <w:hideMark/>
          </w:tcPr>
          <w:p w14:paraId="03F6D4F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Loo et al.</w:t>
            </w:r>
          </w:p>
        </w:tc>
        <w:tc>
          <w:tcPr>
            <w:tcW w:w="708" w:type="dxa"/>
            <w:noWrap/>
            <w:hideMark/>
          </w:tcPr>
          <w:p w14:paraId="2F53E789"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40E63F4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37647654</w:t>
            </w:r>
          </w:p>
        </w:tc>
        <w:tc>
          <w:tcPr>
            <w:tcW w:w="4395" w:type="dxa"/>
            <w:noWrap/>
            <w:hideMark/>
          </w:tcPr>
          <w:p w14:paraId="5C16255D"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two different induction treatment regimens</w:t>
            </w:r>
          </w:p>
        </w:tc>
      </w:tr>
      <w:tr w:rsidR="00FC5857" w:rsidRPr="0054769D" w14:paraId="5A200B76" w14:textId="77777777" w:rsidTr="000C0883">
        <w:trPr>
          <w:trHeight w:val="20"/>
        </w:trPr>
        <w:tc>
          <w:tcPr>
            <w:tcW w:w="710" w:type="dxa"/>
            <w:noWrap/>
          </w:tcPr>
          <w:p w14:paraId="618CAACB" w14:textId="24ACA90D" w:rsidR="00FC5857" w:rsidRPr="00736E74" w:rsidRDefault="0084568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429</w:t>
            </w:r>
          </w:p>
        </w:tc>
        <w:tc>
          <w:tcPr>
            <w:tcW w:w="1701" w:type="dxa"/>
            <w:shd w:val="clear" w:color="auto" w:fill="auto"/>
            <w:noWrap/>
          </w:tcPr>
          <w:p w14:paraId="6C810D5A" w14:textId="66C9E6AC" w:rsidR="00FC5857" w:rsidRPr="00736E74" w:rsidRDefault="00FC5857"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Low et al.</w:t>
            </w:r>
          </w:p>
        </w:tc>
        <w:tc>
          <w:tcPr>
            <w:tcW w:w="708" w:type="dxa"/>
            <w:noWrap/>
          </w:tcPr>
          <w:p w14:paraId="2DEA2D35" w14:textId="012FD38A" w:rsidR="00FC5857" w:rsidRPr="00736E74" w:rsidRDefault="00FC5857"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2013</w:t>
            </w:r>
          </w:p>
        </w:tc>
        <w:tc>
          <w:tcPr>
            <w:tcW w:w="1701" w:type="dxa"/>
            <w:noWrap/>
          </w:tcPr>
          <w:p w14:paraId="0BD5194F" w14:textId="6024FE7D" w:rsidR="00FC5857" w:rsidRPr="00736E74" w:rsidRDefault="00845684" w:rsidP="00F81751">
            <w:pPr>
              <w:rPr>
                <w:rFonts w:asciiTheme="majorHAnsi" w:eastAsia="Times New Roman" w:hAnsiTheme="majorHAnsi" w:cstheme="majorHAnsi"/>
                <w:color w:val="000000"/>
                <w:sz w:val="12"/>
                <w:szCs w:val="12"/>
                <w:lang w:val="en-US" w:eastAsia="nl-NL"/>
              </w:rPr>
            </w:pPr>
            <w:r w:rsidRPr="00845684">
              <w:rPr>
                <w:rFonts w:asciiTheme="majorHAnsi" w:eastAsia="Times New Roman" w:hAnsiTheme="majorHAnsi" w:cstheme="majorHAnsi"/>
                <w:color w:val="000000"/>
                <w:sz w:val="12"/>
                <w:szCs w:val="12"/>
                <w:lang w:val="en-US" w:eastAsia="nl-NL"/>
              </w:rPr>
              <w:t>L368419361</w:t>
            </w:r>
          </w:p>
        </w:tc>
        <w:tc>
          <w:tcPr>
            <w:tcW w:w="4395" w:type="dxa"/>
            <w:noWrap/>
          </w:tcPr>
          <w:p w14:paraId="09389104" w14:textId="50B831DE" w:rsidR="00FC5857" w:rsidRPr="00736E74" w:rsidRDefault="00845684" w:rsidP="00F8175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F81751" w:rsidRPr="0054769D" w14:paraId="2528CA86" w14:textId="77777777" w:rsidTr="000C0883">
        <w:trPr>
          <w:trHeight w:val="20"/>
        </w:trPr>
        <w:tc>
          <w:tcPr>
            <w:tcW w:w="710" w:type="dxa"/>
            <w:noWrap/>
            <w:hideMark/>
          </w:tcPr>
          <w:p w14:paraId="300AD68E" w14:textId="6B748314"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080ED3">
              <w:rPr>
                <w:rFonts w:asciiTheme="majorHAnsi" w:eastAsia="Times New Roman" w:hAnsiTheme="majorHAnsi" w:cstheme="majorHAnsi"/>
                <w:color w:val="000000"/>
                <w:sz w:val="12"/>
                <w:szCs w:val="12"/>
                <w:lang w:val="en-US" w:eastAsia="nl-NL"/>
              </w:rPr>
              <w:t>30</w:t>
            </w:r>
          </w:p>
        </w:tc>
        <w:tc>
          <w:tcPr>
            <w:tcW w:w="1701" w:type="dxa"/>
            <w:shd w:val="clear" w:color="auto" w:fill="auto"/>
            <w:noWrap/>
            <w:hideMark/>
          </w:tcPr>
          <w:p w14:paraId="2AD5DE61"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Löwenberg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C0EC1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292DA7FD"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9376575</w:t>
            </w:r>
          </w:p>
        </w:tc>
        <w:tc>
          <w:tcPr>
            <w:tcW w:w="4395" w:type="dxa"/>
            <w:noWrap/>
            <w:hideMark/>
          </w:tcPr>
          <w:p w14:paraId="57925DE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not graded</w:t>
            </w:r>
          </w:p>
        </w:tc>
      </w:tr>
      <w:tr w:rsidR="00F81751" w:rsidRPr="0054769D" w14:paraId="605C6754" w14:textId="77777777" w:rsidTr="000C0883">
        <w:trPr>
          <w:trHeight w:val="20"/>
        </w:trPr>
        <w:tc>
          <w:tcPr>
            <w:tcW w:w="710" w:type="dxa"/>
            <w:noWrap/>
            <w:hideMark/>
          </w:tcPr>
          <w:p w14:paraId="28EE303A" w14:textId="28C18500"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080ED3">
              <w:rPr>
                <w:rFonts w:asciiTheme="majorHAnsi" w:eastAsia="Times New Roman" w:hAnsiTheme="majorHAnsi" w:cstheme="majorHAnsi"/>
                <w:color w:val="000000"/>
                <w:sz w:val="12"/>
                <w:szCs w:val="12"/>
                <w:lang w:val="en-US" w:eastAsia="nl-NL"/>
              </w:rPr>
              <w:t>31</w:t>
            </w:r>
          </w:p>
        </w:tc>
        <w:tc>
          <w:tcPr>
            <w:tcW w:w="1701" w:type="dxa"/>
            <w:shd w:val="clear" w:color="auto" w:fill="auto"/>
            <w:noWrap/>
            <w:hideMark/>
          </w:tcPr>
          <w:p w14:paraId="54BCE7BA"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Löwenberg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E12AF6C"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5DE0AECE"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L2011277499</w:t>
            </w:r>
          </w:p>
        </w:tc>
        <w:tc>
          <w:tcPr>
            <w:tcW w:w="4395" w:type="dxa"/>
            <w:noWrap/>
            <w:hideMark/>
          </w:tcPr>
          <w:p w14:paraId="0F9EF652"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F81751" w:rsidRPr="0054769D" w14:paraId="0FA674A6" w14:textId="77777777" w:rsidTr="000C0883">
        <w:trPr>
          <w:trHeight w:val="20"/>
        </w:trPr>
        <w:tc>
          <w:tcPr>
            <w:tcW w:w="710" w:type="dxa"/>
            <w:noWrap/>
            <w:hideMark/>
          </w:tcPr>
          <w:p w14:paraId="53F4DC8D" w14:textId="59902AFF"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080ED3">
              <w:rPr>
                <w:rFonts w:asciiTheme="majorHAnsi" w:eastAsia="Times New Roman" w:hAnsiTheme="majorHAnsi" w:cstheme="majorHAnsi"/>
                <w:color w:val="000000"/>
                <w:sz w:val="12"/>
                <w:szCs w:val="12"/>
                <w:lang w:val="en-US" w:eastAsia="nl-NL"/>
              </w:rPr>
              <w:t>32</w:t>
            </w:r>
          </w:p>
        </w:tc>
        <w:tc>
          <w:tcPr>
            <w:tcW w:w="1701" w:type="dxa"/>
            <w:shd w:val="clear" w:color="auto" w:fill="auto"/>
            <w:noWrap/>
            <w:hideMark/>
          </w:tcPr>
          <w:p w14:paraId="73BE01A9"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Löwenberg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B52949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0A1A9FB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L27527723</w:t>
            </w:r>
          </w:p>
        </w:tc>
        <w:tc>
          <w:tcPr>
            <w:tcW w:w="4395" w:type="dxa"/>
            <w:noWrap/>
            <w:hideMark/>
          </w:tcPr>
          <w:p w14:paraId="3A6D56C4"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sufficiently specified</w:t>
            </w:r>
          </w:p>
        </w:tc>
      </w:tr>
      <w:tr w:rsidR="00F81751" w:rsidRPr="0054769D" w14:paraId="3138E3A8" w14:textId="77777777" w:rsidTr="000C0883">
        <w:trPr>
          <w:trHeight w:val="20"/>
        </w:trPr>
        <w:tc>
          <w:tcPr>
            <w:tcW w:w="710" w:type="dxa"/>
            <w:noWrap/>
            <w:hideMark/>
          </w:tcPr>
          <w:p w14:paraId="7FD5B6CE" w14:textId="26780ADC"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080ED3">
              <w:rPr>
                <w:rFonts w:asciiTheme="majorHAnsi" w:eastAsia="Times New Roman" w:hAnsiTheme="majorHAnsi" w:cstheme="majorHAnsi"/>
                <w:color w:val="000000"/>
                <w:sz w:val="12"/>
                <w:szCs w:val="12"/>
                <w:lang w:val="en-US" w:eastAsia="nl-NL"/>
              </w:rPr>
              <w:t>33</w:t>
            </w:r>
          </w:p>
        </w:tc>
        <w:tc>
          <w:tcPr>
            <w:tcW w:w="1701" w:type="dxa"/>
            <w:shd w:val="clear" w:color="auto" w:fill="auto"/>
            <w:noWrap/>
            <w:hideMark/>
          </w:tcPr>
          <w:p w14:paraId="44D2E702" w14:textId="77777777" w:rsidR="00F81751" w:rsidRPr="00736E74" w:rsidRDefault="00F81751" w:rsidP="00F8175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Löwenberg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F52066"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7BE8DFBD"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L28115455</w:t>
            </w:r>
          </w:p>
        </w:tc>
        <w:tc>
          <w:tcPr>
            <w:tcW w:w="4395" w:type="dxa"/>
            <w:noWrap/>
            <w:hideMark/>
          </w:tcPr>
          <w:p w14:paraId="2FDC4B13" w14:textId="77777777" w:rsidR="00F81751" w:rsidRPr="00736E74" w:rsidRDefault="00F81751" w:rsidP="00F8175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reported on deaths in complete remission</w:t>
            </w:r>
          </w:p>
        </w:tc>
      </w:tr>
      <w:tr w:rsidR="00080ED3" w:rsidRPr="0054769D" w14:paraId="7974A9A6" w14:textId="77777777" w:rsidTr="000C0883">
        <w:trPr>
          <w:trHeight w:val="20"/>
        </w:trPr>
        <w:tc>
          <w:tcPr>
            <w:tcW w:w="710" w:type="dxa"/>
            <w:noWrap/>
          </w:tcPr>
          <w:p w14:paraId="3418A665" w14:textId="2037F861" w:rsidR="00080ED3" w:rsidRPr="00736E74" w:rsidRDefault="00080ED3"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434</w:t>
            </w:r>
          </w:p>
        </w:tc>
        <w:tc>
          <w:tcPr>
            <w:tcW w:w="1701" w:type="dxa"/>
            <w:shd w:val="clear" w:color="auto" w:fill="auto"/>
            <w:noWrap/>
          </w:tcPr>
          <w:p w14:paraId="30B4328E" w14:textId="29750C62" w:rsidR="00080ED3" w:rsidRPr="00736E74" w:rsidRDefault="00080ED3"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Lowenthal et al.</w:t>
            </w:r>
          </w:p>
        </w:tc>
        <w:tc>
          <w:tcPr>
            <w:tcW w:w="708" w:type="dxa"/>
            <w:noWrap/>
          </w:tcPr>
          <w:p w14:paraId="0C043E77" w14:textId="020B60D2" w:rsidR="00080ED3" w:rsidRPr="00736E74" w:rsidRDefault="00080ED3"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1999</w:t>
            </w:r>
          </w:p>
        </w:tc>
        <w:tc>
          <w:tcPr>
            <w:tcW w:w="1701" w:type="dxa"/>
            <w:noWrap/>
          </w:tcPr>
          <w:p w14:paraId="19DD1CA5" w14:textId="751952F3" w:rsidR="00080ED3" w:rsidRPr="00736E74" w:rsidRDefault="00080ED3" w:rsidP="00080ED3">
            <w:pPr>
              <w:rPr>
                <w:rFonts w:asciiTheme="majorHAnsi" w:eastAsia="Times New Roman" w:hAnsiTheme="majorHAnsi" w:cstheme="majorHAnsi"/>
                <w:color w:val="000000"/>
                <w:sz w:val="12"/>
                <w:szCs w:val="12"/>
                <w:lang w:val="en-US" w:eastAsia="nl-NL"/>
              </w:rPr>
            </w:pPr>
            <w:r w:rsidRPr="00080ED3">
              <w:rPr>
                <w:rFonts w:asciiTheme="majorHAnsi" w:eastAsia="Times New Roman" w:hAnsiTheme="majorHAnsi" w:cstheme="majorHAnsi"/>
                <w:color w:val="000000"/>
                <w:sz w:val="12"/>
                <w:szCs w:val="12"/>
                <w:lang w:val="en-US" w:eastAsia="nl-NL"/>
              </w:rPr>
              <w:t>10492073</w:t>
            </w:r>
          </w:p>
        </w:tc>
        <w:tc>
          <w:tcPr>
            <w:tcW w:w="4395" w:type="dxa"/>
            <w:noWrap/>
          </w:tcPr>
          <w:p w14:paraId="52A0AF5F" w14:textId="6525D8BF"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080ED3" w:rsidRPr="0054769D" w14:paraId="5E9236F7" w14:textId="77777777" w:rsidTr="000C0883">
        <w:trPr>
          <w:trHeight w:val="20"/>
        </w:trPr>
        <w:tc>
          <w:tcPr>
            <w:tcW w:w="710" w:type="dxa"/>
            <w:noWrap/>
            <w:hideMark/>
          </w:tcPr>
          <w:p w14:paraId="6E827002" w14:textId="5C12A1A8"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35</w:t>
            </w:r>
          </w:p>
        </w:tc>
        <w:tc>
          <w:tcPr>
            <w:tcW w:w="1701" w:type="dxa"/>
            <w:shd w:val="clear" w:color="auto" w:fill="auto"/>
            <w:noWrap/>
            <w:hideMark/>
          </w:tcPr>
          <w:p w14:paraId="1D0FDD9C"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Lubieniecka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4B57E4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41B9D35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23001242</w:t>
            </w:r>
          </w:p>
        </w:tc>
        <w:tc>
          <w:tcPr>
            <w:tcW w:w="4395" w:type="dxa"/>
            <w:noWrap/>
            <w:hideMark/>
          </w:tcPr>
          <w:p w14:paraId="10EC916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669C6A6F" w14:textId="77777777" w:rsidTr="000C0883">
        <w:trPr>
          <w:trHeight w:val="20"/>
        </w:trPr>
        <w:tc>
          <w:tcPr>
            <w:tcW w:w="710" w:type="dxa"/>
            <w:noWrap/>
            <w:hideMark/>
          </w:tcPr>
          <w:p w14:paraId="2A537DD2" w14:textId="6EF6FD4B"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36</w:t>
            </w:r>
          </w:p>
        </w:tc>
        <w:tc>
          <w:tcPr>
            <w:tcW w:w="1701" w:type="dxa"/>
            <w:shd w:val="clear" w:color="auto" w:fill="auto"/>
            <w:noWrap/>
            <w:hideMark/>
          </w:tcPr>
          <w:p w14:paraId="600E9DD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Luskin et al.</w:t>
            </w:r>
          </w:p>
        </w:tc>
        <w:tc>
          <w:tcPr>
            <w:tcW w:w="708" w:type="dxa"/>
            <w:noWrap/>
            <w:hideMark/>
          </w:tcPr>
          <w:p w14:paraId="2BC9C53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76A01B8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L609210009</w:t>
            </w:r>
          </w:p>
        </w:tc>
        <w:tc>
          <w:tcPr>
            <w:tcW w:w="4395" w:type="dxa"/>
            <w:noWrap/>
            <w:hideMark/>
          </w:tcPr>
          <w:p w14:paraId="774D2BF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433DB9CB" w14:textId="77777777" w:rsidTr="000C0883">
        <w:trPr>
          <w:trHeight w:val="20"/>
        </w:trPr>
        <w:tc>
          <w:tcPr>
            <w:tcW w:w="710" w:type="dxa"/>
            <w:noWrap/>
            <w:hideMark/>
          </w:tcPr>
          <w:p w14:paraId="19AC1E16" w14:textId="11EC40F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37</w:t>
            </w:r>
          </w:p>
        </w:tc>
        <w:tc>
          <w:tcPr>
            <w:tcW w:w="1701" w:type="dxa"/>
            <w:shd w:val="clear" w:color="auto" w:fill="auto"/>
            <w:noWrap/>
            <w:hideMark/>
          </w:tcPr>
          <w:p w14:paraId="7B0AEBD5"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Lv</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D06534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6B578E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L2001555138</w:t>
            </w:r>
          </w:p>
        </w:tc>
        <w:tc>
          <w:tcPr>
            <w:tcW w:w="4395" w:type="dxa"/>
            <w:noWrap/>
            <w:hideMark/>
          </w:tcPr>
          <w:p w14:paraId="1AEAF82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080ED3" w:rsidRPr="0054769D" w14:paraId="1AAB310B" w14:textId="77777777" w:rsidTr="000C0883">
        <w:trPr>
          <w:trHeight w:val="20"/>
        </w:trPr>
        <w:tc>
          <w:tcPr>
            <w:tcW w:w="710" w:type="dxa"/>
            <w:noWrap/>
            <w:hideMark/>
          </w:tcPr>
          <w:p w14:paraId="320D763E" w14:textId="024060C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38</w:t>
            </w:r>
          </w:p>
        </w:tc>
        <w:tc>
          <w:tcPr>
            <w:tcW w:w="1701" w:type="dxa"/>
            <w:shd w:val="clear" w:color="auto" w:fill="auto"/>
            <w:noWrap/>
            <w:hideMark/>
          </w:tcPr>
          <w:p w14:paraId="497DE5A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 et al.</w:t>
            </w:r>
          </w:p>
        </w:tc>
        <w:tc>
          <w:tcPr>
            <w:tcW w:w="708" w:type="dxa"/>
            <w:noWrap/>
            <w:hideMark/>
          </w:tcPr>
          <w:p w14:paraId="7DE08CF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2A8DA4C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L355652511</w:t>
            </w:r>
          </w:p>
        </w:tc>
        <w:tc>
          <w:tcPr>
            <w:tcW w:w="4395" w:type="dxa"/>
            <w:noWrap/>
            <w:hideMark/>
          </w:tcPr>
          <w:p w14:paraId="16F6F1E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736E74" w14:paraId="5E5C245D" w14:textId="77777777" w:rsidTr="000C0883">
        <w:trPr>
          <w:trHeight w:val="20"/>
        </w:trPr>
        <w:tc>
          <w:tcPr>
            <w:tcW w:w="710" w:type="dxa"/>
            <w:noWrap/>
            <w:hideMark/>
          </w:tcPr>
          <w:p w14:paraId="34852BB8" w14:textId="1848A15B"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39</w:t>
            </w:r>
          </w:p>
        </w:tc>
        <w:tc>
          <w:tcPr>
            <w:tcW w:w="1701" w:type="dxa"/>
            <w:shd w:val="clear" w:color="auto" w:fill="auto"/>
            <w:noWrap/>
            <w:hideMark/>
          </w:tcPr>
          <w:p w14:paraId="73EAF893"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Mabed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84F0B3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2B6E723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L2000933290</w:t>
            </w:r>
          </w:p>
        </w:tc>
        <w:tc>
          <w:tcPr>
            <w:tcW w:w="4395" w:type="dxa"/>
            <w:noWrap/>
            <w:hideMark/>
          </w:tcPr>
          <w:p w14:paraId="47212A2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080ED3" w:rsidRPr="0054769D" w14:paraId="19416FD9" w14:textId="77777777" w:rsidTr="000C0883">
        <w:trPr>
          <w:trHeight w:val="20"/>
        </w:trPr>
        <w:tc>
          <w:tcPr>
            <w:tcW w:w="710" w:type="dxa"/>
            <w:noWrap/>
            <w:hideMark/>
          </w:tcPr>
          <w:p w14:paraId="0FEBF514" w14:textId="30C91AB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6A25CC5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Mabrey et al.</w:t>
            </w:r>
          </w:p>
        </w:tc>
        <w:tc>
          <w:tcPr>
            <w:tcW w:w="708" w:type="dxa"/>
            <w:noWrap/>
            <w:hideMark/>
          </w:tcPr>
          <w:p w14:paraId="471C274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E1B9F3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L2005379106</w:t>
            </w:r>
          </w:p>
        </w:tc>
        <w:tc>
          <w:tcPr>
            <w:tcW w:w="4395" w:type="dxa"/>
            <w:noWrap/>
            <w:hideMark/>
          </w:tcPr>
          <w:p w14:paraId="24B6F0D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779DB7FB" w14:textId="77777777" w:rsidTr="000C0883">
        <w:trPr>
          <w:trHeight w:val="20"/>
        </w:trPr>
        <w:tc>
          <w:tcPr>
            <w:tcW w:w="710" w:type="dxa"/>
            <w:noWrap/>
            <w:hideMark/>
          </w:tcPr>
          <w:p w14:paraId="7E6C9D36" w14:textId="30A3AEA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41</w:t>
            </w:r>
          </w:p>
        </w:tc>
        <w:tc>
          <w:tcPr>
            <w:tcW w:w="1701" w:type="dxa"/>
            <w:shd w:val="clear" w:color="auto" w:fill="auto"/>
            <w:noWrap/>
            <w:hideMark/>
          </w:tcPr>
          <w:p w14:paraId="27D8287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MacCallum et al.</w:t>
            </w:r>
          </w:p>
        </w:tc>
        <w:tc>
          <w:tcPr>
            <w:tcW w:w="708" w:type="dxa"/>
            <w:noWrap/>
            <w:hideMark/>
          </w:tcPr>
          <w:p w14:paraId="2A951CD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35806C7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7632817</w:t>
            </w:r>
          </w:p>
        </w:tc>
        <w:tc>
          <w:tcPr>
            <w:tcW w:w="4395" w:type="dxa"/>
            <w:noWrap/>
            <w:hideMark/>
          </w:tcPr>
          <w:p w14:paraId="1ACE4E4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425E81A5" w14:textId="77777777" w:rsidTr="000C0883">
        <w:trPr>
          <w:trHeight w:val="20"/>
        </w:trPr>
        <w:tc>
          <w:tcPr>
            <w:tcW w:w="710" w:type="dxa"/>
            <w:noWrap/>
            <w:hideMark/>
          </w:tcPr>
          <w:p w14:paraId="78A80F3E" w14:textId="2D7E7CA8"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E6889">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625DAF7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Mandelli et al.</w:t>
            </w:r>
          </w:p>
        </w:tc>
        <w:tc>
          <w:tcPr>
            <w:tcW w:w="708" w:type="dxa"/>
            <w:noWrap/>
            <w:hideMark/>
          </w:tcPr>
          <w:p w14:paraId="3F2232E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1E071E8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19826132</w:t>
            </w:r>
          </w:p>
        </w:tc>
        <w:tc>
          <w:tcPr>
            <w:tcW w:w="4395" w:type="dxa"/>
            <w:noWrap/>
            <w:hideMark/>
          </w:tcPr>
          <w:p w14:paraId="122C239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54B63" w:rsidRPr="0054769D" w14:paraId="2DFD4D5A" w14:textId="77777777" w:rsidTr="000C0883">
        <w:trPr>
          <w:trHeight w:val="20"/>
        </w:trPr>
        <w:tc>
          <w:tcPr>
            <w:tcW w:w="710" w:type="dxa"/>
            <w:noWrap/>
          </w:tcPr>
          <w:p w14:paraId="013AAE6B" w14:textId="0A771854" w:rsidR="00654B63" w:rsidRPr="00736E74" w:rsidRDefault="008E6889"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443</w:t>
            </w:r>
          </w:p>
        </w:tc>
        <w:tc>
          <w:tcPr>
            <w:tcW w:w="1701" w:type="dxa"/>
            <w:shd w:val="clear" w:color="auto" w:fill="auto"/>
            <w:noWrap/>
          </w:tcPr>
          <w:p w14:paraId="4341E95B" w14:textId="78BA67E6" w:rsidR="00654B63" w:rsidRPr="00736E74" w:rsidRDefault="00654B63"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Mandelli et al.</w:t>
            </w:r>
          </w:p>
        </w:tc>
        <w:tc>
          <w:tcPr>
            <w:tcW w:w="708" w:type="dxa"/>
            <w:noWrap/>
          </w:tcPr>
          <w:p w14:paraId="52A22186" w14:textId="7AF38418" w:rsidR="00654B63" w:rsidRPr="00736E74" w:rsidRDefault="008E6889"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1992</w:t>
            </w:r>
          </w:p>
        </w:tc>
        <w:tc>
          <w:tcPr>
            <w:tcW w:w="1701" w:type="dxa"/>
            <w:noWrap/>
          </w:tcPr>
          <w:p w14:paraId="30ECF257" w14:textId="14F1D53B" w:rsidR="00654B63" w:rsidRPr="00736E74" w:rsidRDefault="008E6889" w:rsidP="00080ED3">
            <w:pPr>
              <w:rPr>
                <w:rFonts w:asciiTheme="majorHAnsi" w:eastAsia="Times New Roman" w:hAnsiTheme="majorHAnsi" w:cstheme="majorHAnsi"/>
                <w:color w:val="000000"/>
                <w:sz w:val="12"/>
                <w:szCs w:val="12"/>
                <w:lang w:val="en-US" w:eastAsia="nl-NL"/>
              </w:rPr>
            </w:pPr>
            <w:r w:rsidRPr="008E6889">
              <w:rPr>
                <w:rFonts w:asciiTheme="majorHAnsi" w:eastAsia="Times New Roman" w:hAnsiTheme="majorHAnsi" w:cstheme="majorHAnsi"/>
                <w:color w:val="000000"/>
                <w:sz w:val="12"/>
                <w:szCs w:val="12"/>
                <w:lang w:val="en-US" w:eastAsia="nl-NL"/>
              </w:rPr>
              <w:t>L22163977</w:t>
            </w:r>
          </w:p>
        </w:tc>
        <w:tc>
          <w:tcPr>
            <w:tcW w:w="4395" w:type="dxa"/>
            <w:noWrap/>
          </w:tcPr>
          <w:p w14:paraId="0D19B339" w14:textId="1EA7CD77" w:rsidR="00654B63" w:rsidRPr="00736E74" w:rsidRDefault="008E6889"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585D676F" w14:textId="77777777" w:rsidTr="000C0883">
        <w:trPr>
          <w:trHeight w:val="20"/>
        </w:trPr>
        <w:tc>
          <w:tcPr>
            <w:tcW w:w="710" w:type="dxa"/>
            <w:noWrap/>
            <w:hideMark/>
          </w:tcPr>
          <w:p w14:paraId="3EA06158" w14:textId="620A21A8"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DC5AF3">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29C354F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Manoharan et al.</w:t>
            </w:r>
          </w:p>
        </w:tc>
        <w:tc>
          <w:tcPr>
            <w:tcW w:w="708" w:type="dxa"/>
            <w:noWrap/>
            <w:hideMark/>
          </w:tcPr>
          <w:p w14:paraId="459F8C6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14DB25B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L27305715</w:t>
            </w:r>
          </w:p>
        </w:tc>
        <w:tc>
          <w:tcPr>
            <w:tcW w:w="4395" w:type="dxa"/>
            <w:noWrap/>
            <w:hideMark/>
          </w:tcPr>
          <w:p w14:paraId="36438BF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4EC29FE7" w14:textId="77777777" w:rsidTr="000C0883">
        <w:trPr>
          <w:trHeight w:val="20"/>
        </w:trPr>
        <w:tc>
          <w:tcPr>
            <w:tcW w:w="710" w:type="dxa"/>
            <w:noWrap/>
            <w:hideMark/>
          </w:tcPr>
          <w:p w14:paraId="1255EBF6" w14:textId="42CBCB1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DC5AF3">
              <w:rPr>
                <w:rFonts w:asciiTheme="majorHAnsi" w:eastAsia="Times New Roman" w:hAnsiTheme="majorHAnsi" w:cstheme="majorHAnsi"/>
                <w:color w:val="000000"/>
                <w:sz w:val="12"/>
                <w:szCs w:val="12"/>
                <w:lang w:val="en-US" w:eastAsia="nl-NL"/>
              </w:rPr>
              <w:t>45</w:t>
            </w:r>
          </w:p>
        </w:tc>
        <w:tc>
          <w:tcPr>
            <w:tcW w:w="1701" w:type="dxa"/>
            <w:shd w:val="clear" w:color="auto" w:fill="auto"/>
            <w:noWrap/>
            <w:hideMark/>
          </w:tcPr>
          <w:p w14:paraId="0549FFA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Manoharan et al.</w:t>
            </w:r>
          </w:p>
        </w:tc>
        <w:tc>
          <w:tcPr>
            <w:tcW w:w="708" w:type="dxa"/>
            <w:noWrap/>
            <w:hideMark/>
          </w:tcPr>
          <w:p w14:paraId="02E187D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21259C6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L46978241</w:t>
            </w:r>
          </w:p>
        </w:tc>
        <w:tc>
          <w:tcPr>
            <w:tcW w:w="4395" w:type="dxa"/>
            <w:noWrap/>
            <w:hideMark/>
          </w:tcPr>
          <w:p w14:paraId="3AEDC59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70185E03" w14:textId="77777777" w:rsidTr="000C0883">
        <w:trPr>
          <w:trHeight w:val="20"/>
        </w:trPr>
        <w:tc>
          <w:tcPr>
            <w:tcW w:w="710" w:type="dxa"/>
            <w:noWrap/>
            <w:hideMark/>
          </w:tcPr>
          <w:p w14:paraId="1B7D3D88" w14:textId="1854171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46</w:t>
            </w:r>
          </w:p>
        </w:tc>
        <w:tc>
          <w:tcPr>
            <w:tcW w:w="1701" w:type="dxa"/>
            <w:shd w:val="clear" w:color="auto" w:fill="auto"/>
            <w:noWrap/>
            <w:hideMark/>
          </w:tcPr>
          <w:p w14:paraId="2EAE515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Mantovani et al.</w:t>
            </w:r>
          </w:p>
        </w:tc>
        <w:tc>
          <w:tcPr>
            <w:tcW w:w="708" w:type="dxa"/>
            <w:noWrap/>
            <w:hideMark/>
          </w:tcPr>
          <w:p w14:paraId="7074372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357488E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L34202105</w:t>
            </w:r>
          </w:p>
        </w:tc>
        <w:tc>
          <w:tcPr>
            <w:tcW w:w="4395" w:type="dxa"/>
            <w:noWrap/>
            <w:hideMark/>
          </w:tcPr>
          <w:p w14:paraId="52B475C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736E74" w14:paraId="582B6C9F" w14:textId="77777777" w:rsidTr="000C0883">
        <w:trPr>
          <w:trHeight w:val="20"/>
        </w:trPr>
        <w:tc>
          <w:tcPr>
            <w:tcW w:w="710" w:type="dxa"/>
            <w:noWrap/>
            <w:hideMark/>
          </w:tcPr>
          <w:p w14:paraId="71DB94CB" w14:textId="20F5CDE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0FE82BC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Mao et al.</w:t>
            </w:r>
          </w:p>
        </w:tc>
        <w:tc>
          <w:tcPr>
            <w:tcW w:w="708" w:type="dxa"/>
            <w:noWrap/>
            <w:hideMark/>
          </w:tcPr>
          <w:p w14:paraId="58E3564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4714FA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35039900</w:t>
            </w:r>
          </w:p>
        </w:tc>
        <w:tc>
          <w:tcPr>
            <w:tcW w:w="4395" w:type="dxa"/>
            <w:noWrap/>
            <w:hideMark/>
          </w:tcPr>
          <w:p w14:paraId="2A09E1E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080ED3" w:rsidRPr="0054769D" w14:paraId="064AF2A4" w14:textId="77777777" w:rsidTr="000C0883">
        <w:trPr>
          <w:trHeight w:val="20"/>
        </w:trPr>
        <w:tc>
          <w:tcPr>
            <w:tcW w:w="710" w:type="dxa"/>
            <w:noWrap/>
            <w:hideMark/>
          </w:tcPr>
          <w:p w14:paraId="14F30195" w14:textId="00F275E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4990613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Mao et al.</w:t>
            </w:r>
          </w:p>
        </w:tc>
        <w:tc>
          <w:tcPr>
            <w:tcW w:w="708" w:type="dxa"/>
            <w:noWrap/>
            <w:hideMark/>
          </w:tcPr>
          <w:p w14:paraId="42EF05C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6BE5C7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L2005730955</w:t>
            </w:r>
          </w:p>
        </w:tc>
        <w:tc>
          <w:tcPr>
            <w:tcW w:w="4395" w:type="dxa"/>
            <w:noWrap/>
            <w:hideMark/>
          </w:tcPr>
          <w:p w14:paraId="2FEF318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080ED3" w:rsidRPr="0054769D" w14:paraId="3D5D0A36" w14:textId="77777777" w:rsidTr="000C0883">
        <w:trPr>
          <w:trHeight w:val="20"/>
        </w:trPr>
        <w:tc>
          <w:tcPr>
            <w:tcW w:w="710" w:type="dxa"/>
            <w:noWrap/>
            <w:hideMark/>
          </w:tcPr>
          <w:p w14:paraId="044B29B7" w14:textId="4DC22A2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528C046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Marshalek et al.</w:t>
            </w:r>
          </w:p>
        </w:tc>
        <w:tc>
          <w:tcPr>
            <w:tcW w:w="708" w:type="dxa"/>
            <w:noWrap/>
            <w:hideMark/>
          </w:tcPr>
          <w:p w14:paraId="6092DD9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7D4B6D0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L2028471140</w:t>
            </w:r>
          </w:p>
        </w:tc>
        <w:tc>
          <w:tcPr>
            <w:tcW w:w="4395" w:type="dxa"/>
            <w:noWrap/>
            <w:hideMark/>
          </w:tcPr>
          <w:p w14:paraId="51A18AF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080ED3" w:rsidRPr="0054769D" w14:paraId="1DEB4A71" w14:textId="77777777" w:rsidTr="000C0883">
        <w:trPr>
          <w:trHeight w:val="20"/>
        </w:trPr>
        <w:tc>
          <w:tcPr>
            <w:tcW w:w="710" w:type="dxa"/>
            <w:noWrap/>
            <w:hideMark/>
          </w:tcPr>
          <w:p w14:paraId="355D8359" w14:textId="60EE2EFE"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5F84BCFB"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Martinéz-Cuadrón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252C64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3C8C294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37199127</w:t>
            </w:r>
          </w:p>
        </w:tc>
        <w:tc>
          <w:tcPr>
            <w:tcW w:w="4395" w:type="dxa"/>
            <w:noWrap/>
            <w:hideMark/>
          </w:tcPr>
          <w:p w14:paraId="6818E3E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080ED3" w:rsidRPr="0054769D" w14:paraId="0FE2E678" w14:textId="77777777" w:rsidTr="000C0883">
        <w:trPr>
          <w:trHeight w:val="20"/>
        </w:trPr>
        <w:tc>
          <w:tcPr>
            <w:tcW w:w="710" w:type="dxa"/>
            <w:noWrap/>
            <w:hideMark/>
          </w:tcPr>
          <w:p w14:paraId="669395C2" w14:textId="48F1BDB2"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46E522F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Martí</w:t>
            </w:r>
            <w:r w:rsidRPr="00736E74">
              <w:rPr>
                <w:rFonts w:asciiTheme="majorHAnsi" w:eastAsia="Times New Roman" w:hAnsiTheme="majorHAnsi" w:cstheme="majorHAnsi"/>
                <w:color w:val="000000"/>
                <w:sz w:val="12"/>
                <w:szCs w:val="12"/>
                <w:lang w:val="en-US" w:eastAsia="nl-NL"/>
              </w:rPr>
              <w:softHyphen/>
              <w:t>nez-</w:t>
            </w:r>
            <w:proofErr w:type="spellStart"/>
            <w:r w:rsidRPr="00736E74">
              <w:rPr>
                <w:rFonts w:asciiTheme="majorHAnsi" w:eastAsia="Times New Roman" w:hAnsiTheme="majorHAnsi" w:cstheme="majorHAnsi"/>
                <w:color w:val="000000"/>
                <w:sz w:val="12"/>
                <w:szCs w:val="12"/>
                <w:lang w:val="en-US" w:eastAsia="nl-NL"/>
              </w:rPr>
              <w:t>Cuadrón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F7B68B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1C6D58E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L2007009103</w:t>
            </w:r>
          </w:p>
        </w:tc>
        <w:tc>
          <w:tcPr>
            <w:tcW w:w="4395" w:type="dxa"/>
            <w:noWrap/>
            <w:hideMark/>
          </w:tcPr>
          <w:p w14:paraId="29F750C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6C491ED5" w14:textId="77777777" w:rsidTr="000C0883">
        <w:trPr>
          <w:trHeight w:val="20"/>
        </w:trPr>
        <w:tc>
          <w:tcPr>
            <w:tcW w:w="710" w:type="dxa"/>
            <w:noWrap/>
            <w:hideMark/>
          </w:tcPr>
          <w:p w14:paraId="0EB04CF5" w14:textId="315AE20B"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1C8511C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Matthews et al.</w:t>
            </w:r>
          </w:p>
        </w:tc>
        <w:tc>
          <w:tcPr>
            <w:tcW w:w="708" w:type="dxa"/>
            <w:noWrap/>
            <w:hideMark/>
          </w:tcPr>
          <w:p w14:paraId="38087AD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85CE7F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37334852</w:t>
            </w:r>
          </w:p>
        </w:tc>
        <w:tc>
          <w:tcPr>
            <w:tcW w:w="4395" w:type="dxa"/>
            <w:noWrap/>
            <w:hideMark/>
          </w:tcPr>
          <w:p w14:paraId="5F3AC29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404EEB74" w14:textId="77777777" w:rsidTr="000C0883">
        <w:trPr>
          <w:trHeight w:val="20"/>
        </w:trPr>
        <w:tc>
          <w:tcPr>
            <w:tcW w:w="710" w:type="dxa"/>
            <w:noWrap/>
            <w:hideMark/>
          </w:tcPr>
          <w:p w14:paraId="4C30BFBF" w14:textId="50113F5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0538F1A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Matthews et al.</w:t>
            </w:r>
          </w:p>
        </w:tc>
        <w:tc>
          <w:tcPr>
            <w:tcW w:w="708" w:type="dxa"/>
            <w:noWrap/>
            <w:hideMark/>
          </w:tcPr>
          <w:p w14:paraId="749B89C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E00952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35507945</w:t>
            </w:r>
          </w:p>
        </w:tc>
        <w:tc>
          <w:tcPr>
            <w:tcW w:w="4395" w:type="dxa"/>
            <w:noWrap/>
            <w:hideMark/>
          </w:tcPr>
          <w:p w14:paraId="476672C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48DDC94E" w14:textId="77777777" w:rsidTr="000C0883">
        <w:trPr>
          <w:trHeight w:val="20"/>
        </w:trPr>
        <w:tc>
          <w:tcPr>
            <w:tcW w:w="710" w:type="dxa"/>
            <w:noWrap/>
            <w:hideMark/>
          </w:tcPr>
          <w:p w14:paraId="2EAB97D6" w14:textId="59B4873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07ECA64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Maurillo et al.</w:t>
            </w:r>
          </w:p>
        </w:tc>
        <w:tc>
          <w:tcPr>
            <w:tcW w:w="708" w:type="dxa"/>
            <w:noWrap/>
            <w:hideMark/>
          </w:tcPr>
          <w:p w14:paraId="1CB42B8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46F731F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29947973</w:t>
            </w:r>
          </w:p>
        </w:tc>
        <w:tc>
          <w:tcPr>
            <w:tcW w:w="4395" w:type="dxa"/>
            <w:noWrap/>
            <w:hideMark/>
          </w:tcPr>
          <w:p w14:paraId="14457D1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53506C01" w14:textId="77777777" w:rsidTr="000C0883">
        <w:trPr>
          <w:trHeight w:val="20"/>
        </w:trPr>
        <w:tc>
          <w:tcPr>
            <w:tcW w:w="710" w:type="dxa"/>
            <w:noWrap/>
            <w:hideMark/>
          </w:tcPr>
          <w:p w14:paraId="7F809444" w14:textId="5D8DAA8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02C4FA3B"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Mawad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9C050E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41ED3D0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L372705781</w:t>
            </w:r>
          </w:p>
        </w:tc>
        <w:tc>
          <w:tcPr>
            <w:tcW w:w="4395" w:type="dxa"/>
            <w:noWrap/>
            <w:hideMark/>
          </w:tcPr>
          <w:p w14:paraId="454A6D5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080ED3" w:rsidRPr="0054769D" w14:paraId="60659DC5" w14:textId="77777777" w:rsidTr="000C0883">
        <w:trPr>
          <w:trHeight w:val="20"/>
        </w:trPr>
        <w:tc>
          <w:tcPr>
            <w:tcW w:w="710" w:type="dxa"/>
            <w:noWrap/>
            <w:hideMark/>
          </w:tcPr>
          <w:p w14:paraId="4F4C4950" w14:textId="5F41148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3CA571E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Mayer et al.</w:t>
            </w:r>
          </w:p>
        </w:tc>
        <w:tc>
          <w:tcPr>
            <w:tcW w:w="708" w:type="dxa"/>
            <w:noWrap/>
            <w:hideMark/>
          </w:tcPr>
          <w:p w14:paraId="3210989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41B9DC1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8078551</w:t>
            </w:r>
          </w:p>
        </w:tc>
        <w:tc>
          <w:tcPr>
            <w:tcW w:w="4395" w:type="dxa"/>
            <w:noWrap/>
            <w:hideMark/>
          </w:tcPr>
          <w:p w14:paraId="123D9AB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69D284ED" w14:textId="77777777" w:rsidTr="000C0883">
        <w:trPr>
          <w:trHeight w:val="20"/>
        </w:trPr>
        <w:tc>
          <w:tcPr>
            <w:tcW w:w="710" w:type="dxa"/>
            <w:noWrap/>
            <w:hideMark/>
          </w:tcPr>
          <w:p w14:paraId="3562845B" w14:textId="446FD84E"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1F7C5F38"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McHayleh</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15D97C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7E93614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19860628</w:t>
            </w:r>
          </w:p>
        </w:tc>
        <w:tc>
          <w:tcPr>
            <w:tcW w:w="4395" w:type="dxa"/>
            <w:noWrap/>
            <w:hideMark/>
          </w:tcPr>
          <w:p w14:paraId="7707303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multiple anthracycline agents during induction therapy</w:t>
            </w:r>
          </w:p>
        </w:tc>
      </w:tr>
      <w:tr w:rsidR="00080ED3" w:rsidRPr="0054769D" w14:paraId="07F3B86B" w14:textId="77777777" w:rsidTr="000C0883">
        <w:trPr>
          <w:trHeight w:val="20"/>
        </w:trPr>
        <w:tc>
          <w:tcPr>
            <w:tcW w:w="710" w:type="dxa"/>
            <w:noWrap/>
            <w:hideMark/>
          </w:tcPr>
          <w:p w14:paraId="4C42602C" w14:textId="27D3D22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4</w:t>
            </w:r>
            <w:r w:rsidR="00721D61">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29705D4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McMillan et al.</w:t>
            </w:r>
          </w:p>
        </w:tc>
        <w:tc>
          <w:tcPr>
            <w:tcW w:w="708" w:type="dxa"/>
            <w:noWrap/>
            <w:hideMark/>
          </w:tcPr>
          <w:p w14:paraId="56B7A98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5EEFDBD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2378981</w:t>
            </w:r>
          </w:p>
        </w:tc>
        <w:tc>
          <w:tcPr>
            <w:tcW w:w="4395" w:type="dxa"/>
            <w:noWrap/>
            <w:hideMark/>
          </w:tcPr>
          <w:p w14:paraId="32D09BB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51585552" w14:textId="77777777" w:rsidTr="000C0883">
        <w:trPr>
          <w:trHeight w:val="20"/>
        </w:trPr>
        <w:tc>
          <w:tcPr>
            <w:tcW w:w="710" w:type="dxa"/>
            <w:noWrap/>
            <w:hideMark/>
          </w:tcPr>
          <w:p w14:paraId="2BF6A608" w14:textId="629EC3A3"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304C4D7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Meena et al.</w:t>
            </w:r>
          </w:p>
        </w:tc>
        <w:tc>
          <w:tcPr>
            <w:tcW w:w="708" w:type="dxa"/>
            <w:noWrap/>
            <w:hideMark/>
          </w:tcPr>
          <w:p w14:paraId="7A4559F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198993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L2019074025</w:t>
            </w:r>
          </w:p>
        </w:tc>
        <w:tc>
          <w:tcPr>
            <w:tcW w:w="4395" w:type="dxa"/>
            <w:noWrap/>
            <w:hideMark/>
          </w:tcPr>
          <w:p w14:paraId="6639C57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760505D4" w14:textId="77777777" w:rsidTr="000C0883">
        <w:trPr>
          <w:trHeight w:val="20"/>
        </w:trPr>
        <w:tc>
          <w:tcPr>
            <w:tcW w:w="710" w:type="dxa"/>
            <w:noWrap/>
            <w:hideMark/>
          </w:tcPr>
          <w:p w14:paraId="44CDF964" w14:textId="10F49A81"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2CE5398F"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Megí</w:t>
            </w:r>
            <w:r w:rsidRPr="00736E74">
              <w:rPr>
                <w:rFonts w:asciiTheme="majorHAnsi" w:eastAsia="Times New Roman" w:hAnsiTheme="majorHAnsi" w:cstheme="majorHAnsi"/>
                <w:color w:val="000000"/>
                <w:sz w:val="12"/>
                <w:szCs w:val="12"/>
                <w:lang w:val="en-US" w:eastAsia="nl-NL"/>
              </w:rPr>
              <w:softHyphen/>
              <w:t>as-Vericat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0DE00A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FCD1C5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33135528</w:t>
            </w:r>
          </w:p>
        </w:tc>
        <w:tc>
          <w:tcPr>
            <w:tcW w:w="4395" w:type="dxa"/>
            <w:noWrap/>
            <w:hideMark/>
          </w:tcPr>
          <w:p w14:paraId="4AC4ABF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study data</w:t>
            </w:r>
          </w:p>
        </w:tc>
      </w:tr>
      <w:tr w:rsidR="00080ED3" w:rsidRPr="0054769D" w14:paraId="6C2E6D3E" w14:textId="77777777" w:rsidTr="000C0883">
        <w:trPr>
          <w:trHeight w:val="20"/>
        </w:trPr>
        <w:tc>
          <w:tcPr>
            <w:tcW w:w="710" w:type="dxa"/>
            <w:noWrap/>
            <w:hideMark/>
          </w:tcPr>
          <w:p w14:paraId="39BD8895" w14:textId="5701FF01"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372D8BA1"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Megí</w:t>
            </w:r>
            <w:r w:rsidRPr="00736E74">
              <w:rPr>
                <w:rFonts w:asciiTheme="majorHAnsi" w:eastAsia="Times New Roman" w:hAnsiTheme="majorHAnsi" w:cstheme="majorHAnsi"/>
                <w:color w:val="000000"/>
                <w:sz w:val="12"/>
                <w:szCs w:val="12"/>
                <w:lang w:val="en-US" w:eastAsia="nl-NL"/>
              </w:rPr>
              <w:softHyphen/>
              <w:t>as-Vericat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526E9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1A6A4FA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33675324</w:t>
            </w:r>
          </w:p>
        </w:tc>
        <w:tc>
          <w:tcPr>
            <w:tcW w:w="4395" w:type="dxa"/>
            <w:noWrap/>
            <w:hideMark/>
          </w:tcPr>
          <w:p w14:paraId="7B7FAD7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080ED3" w:rsidRPr="0054769D" w14:paraId="444954FC" w14:textId="77777777" w:rsidTr="000C0883">
        <w:trPr>
          <w:trHeight w:val="20"/>
        </w:trPr>
        <w:tc>
          <w:tcPr>
            <w:tcW w:w="710" w:type="dxa"/>
            <w:noWrap/>
            <w:hideMark/>
          </w:tcPr>
          <w:p w14:paraId="4C21DA96" w14:textId="428CD013"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49CB7818"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Megí</w:t>
            </w:r>
            <w:r w:rsidRPr="00736E74">
              <w:rPr>
                <w:rFonts w:asciiTheme="majorHAnsi" w:eastAsia="Times New Roman" w:hAnsiTheme="majorHAnsi" w:cstheme="majorHAnsi"/>
                <w:color w:val="000000"/>
                <w:sz w:val="12"/>
                <w:szCs w:val="12"/>
                <w:lang w:val="en-US" w:eastAsia="nl-NL"/>
              </w:rPr>
              <w:softHyphen/>
              <w:t>as-Vericat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DCB152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12F62F6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28570300</w:t>
            </w:r>
          </w:p>
        </w:tc>
        <w:tc>
          <w:tcPr>
            <w:tcW w:w="4395" w:type="dxa"/>
            <w:noWrap/>
            <w:hideMark/>
          </w:tcPr>
          <w:p w14:paraId="0984BCB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3EFC0389" w14:textId="77777777" w:rsidTr="000C0883">
        <w:trPr>
          <w:trHeight w:val="20"/>
        </w:trPr>
        <w:tc>
          <w:tcPr>
            <w:tcW w:w="710" w:type="dxa"/>
            <w:noWrap/>
            <w:hideMark/>
          </w:tcPr>
          <w:p w14:paraId="4C4E1579" w14:textId="05C0EB9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6A9A9932"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Megí</w:t>
            </w:r>
            <w:r w:rsidRPr="00736E74">
              <w:rPr>
                <w:rFonts w:asciiTheme="majorHAnsi" w:eastAsia="Times New Roman" w:hAnsiTheme="majorHAnsi" w:cstheme="majorHAnsi"/>
                <w:color w:val="000000"/>
                <w:sz w:val="12"/>
                <w:szCs w:val="12"/>
                <w:lang w:val="en-US" w:eastAsia="nl-NL"/>
              </w:rPr>
              <w:softHyphen/>
              <w:t>as-Vericat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7F415F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79FC6A4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L612619806</w:t>
            </w:r>
          </w:p>
        </w:tc>
        <w:tc>
          <w:tcPr>
            <w:tcW w:w="4395" w:type="dxa"/>
            <w:noWrap/>
            <w:hideMark/>
          </w:tcPr>
          <w:p w14:paraId="6386A1D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6C628E36" w14:textId="77777777" w:rsidTr="000C0883">
        <w:trPr>
          <w:trHeight w:val="20"/>
        </w:trPr>
        <w:tc>
          <w:tcPr>
            <w:tcW w:w="710" w:type="dxa"/>
            <w:noWrap/>
            <w:hideMark/>
          </w:tcPr>
          <w:p w14:paraId="6520625A" w14:textId="3ECA712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266A10C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Mehta et al.</w:t>
            </w:r>
          </w:p>
        </w:tc>
        <w:tc>
          <w:tcPr>
            <w:tcW w:w="708" w:type="dxa"/>
            <w:noWrap/>
            <w:hideMark/>
          </w:tcPr>
          <w:p w14:paraId="4E1191D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13146A6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L29429737</w:t>
            </w:r>
          </w:p>
        </w:tc>
        <w:tc>
          <w:tcPr>
            <w:tcW w:w="4395" w:type="dxa"/>
            <w:noWrap/>
            <w:hideMark/>
          </w:tcPr>
          <w:p w14:paraId="1143AD7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080ED3" w:rsidRPr="0054769D" w14:paraId="46035E8A" w14:textId="77777777" w:rsidTr="000C0883">
        <w:trPr>
          <w:trHeight w:val="20"/>
        </w:trPr>
        <w:tc>
          <w:tcPr>
            <w:tcW w:w="710" w:type="dxa"/>
            <w:noWrap/>
            <w:hideMark/>
          </w:tcPr>
          <w:p w14:paraId="1BF6A19C" w14:textId="735D592E"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21D61">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5FA2980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Michalski et al.</w:t>
            </w:r>
          </w:p>
        </w:tc>
        <w:tc>
          <w:tcPr>
            <w:tcW w:w="708" w:type="dxa"/>
            <w:noWrap/>
            <w:hideMark/>
          </w:tcPr>
          <w:p w14:paraId="7BAFA49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C499FA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L628448160</w:t>
            </w:r>
          </w:p>
        </w:tc>
        <w:tc>
          <w:tcPr>
            <w:tcW w:w="4395" w:type="dxa"/>
            <w:noWrap/>
            <w:hideMark/>
          </w:tcPr>
          <w:p w14:paraId="4F7E941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A069F6" w:rsidRPr="0054769D" w14:paraId="214CDA9A" w14:textId="77777777" w:rsidTr="000C0883">
        <w:trPr>
          <w:trHeight w:val="20"/>
        </w:trPr>
        <w:tc>
          <w:tcPr>
            <w:tcW w:w="710" w:type="dxa"/>
            <w:noWrap/>
          </w:tcPr>
          <w:p w14:paraId="2892799D" w14:textId="4CA29BED" w:rsidR="00A069F6" w:rsidRPr="00736E74" w:rsidRDefault="00721D61"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466</w:t>
            </w:r>
          </w:p>
        </w:tc>
        <w:tc>
          <w:tcPr>
            <w:tcW w:w="1701" w:type="dxa"/>
            <w:shd w:val="clear" w:color="auto" w:fill="auto"/>
            <w:noWrap/>
          </w:tcPr>
          <w:p w14:paraId="16503E20" w14:textId="440AD1EE" w:rsidR="00A069F6" w:rsidRPr="00736E74" w:rsidRDefault="00A069F6"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Michel et al.</w:t>
            </w:r>
          </w:p>
        </w:tc>
        <w:tc>
          <w:tcPr>
            <w:tcW w:w="708" w:type="dxa"/>
            <w:noWrap/>
          </w:tcPr>
          <w:p w14:paraId="1F6C0D0C" w14:textId="67253868" w:rsidR="00A069F6" w:rsidRPr="00736E74" w:rsidRDefault="00A069F6"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1996</w:t>
            </w:r>
          </w:p>
        </w:tc>
        <w:tc>
          <w:tcPr>
            <w:tcW w:w="1701" w:type="dxa"/>
            <w:noWrap/>
          </w:tcPr>
          <w:p w14:paraId="0F3D3A69" w14:textId="067ED34A" w:rsidR="00A069F6" w:rsidRPr="00736E74" w:rsidRDefault="00B06CC6" w:rsidP="00080ED3">
            <w:pPr>
              <w:rPr>
                <w:rFonts w:asciiTheme="majorHAnsi" w:eastAsia="Times New Roman" w:hAnsiTheme="majorHAnsi" w:cstheme="majorHAnsi"/>
                <w:color w:val="000000"/>
                <w:sz w:val="12"/>
                <w:szCs w:val="12"/>
                <w:lang w:val="en-US" w:eastAsia="nl-NL"/>
              </w:rPr>
            </w:pPr>
            <w:r w:rsidRPr="00B06CC6">
              <w:rPr>
                <w:rFonts w:asciiTheme="majorHAnsi" w:eastAsia="Times New Roman" w:hAnsiTheme="majorHAnsi" w:cstheme="majorHAnsi"/>
                <w:color w:val="000000"/>
                <w:sz w:val="12"/>
                <w:szCs w:val="12"/>
                <w:lang w:val="en-US" w:eastAsia="nl-NL"/>
              </w:rPr>
              <w:t>8931998</w:t>
            </w:r>
          </w:p>
        </w:tc>
        <w:tc>
          <w:tcPr>
            <w:tcW w:w="4395" w:type="dxa"/>
            <w:noWrap/>
          </w:tcPr>
          <w:p w14:paraId="3AF698B3" w14:textId="193A4BEE" w:rsidR="00A069F6" w:rsidRPr="00736E74" w:rsidRDefault="00CA7D49"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202B8EEA" w14:textId="77777777" w:rsidTr="000C0883">
        <w:trPr>
          <w:trHeight w:val="20"/>
        </w:trPr>
        <w:tc>
          <w:tcPr>
            <w:tcW w:w="710" w:type="dxa"/>
            <w:noWrap/>
            <w:hideMark/>
          </w:tcPr>
          <w:p w14:paraId="0A4EB279" w14:textId="4344486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26EED">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0821736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Michels et al.</w:t>
            </w:r>
          </w:p>
        </w:tc>
        <w:tc>
          <w:tcPr>
            <w:tcW w:w="708" w:type="dxa"/>
            <w:noWrap/>
            <w:hideMark/>
          </w:tcPr>
          <w:p w14:paraId="0653CBD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57BEF5A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L19282853</w:t>
            </w:r>
          </w:p>
        </w:tc>
        <w:tc>
          <w:tcPr>
            <w:tcW w:w="4395" w:type="dxa"/>
            <w:noWrap/>
            <w:hideMark/>
          </w:tcPr>
          <w:p w14:paraId="53E2001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483A5C44" w14:textId="77777777" w:rsidTr="000C0883">
        <w:trPr>
          <w:trHeight w:val="20"/>
        </w:trPr>
        <w:tc>
          <w:tcPr>
            <w:tcW w:w="710" w:type="dxa"/>
            <w:noWrap/>
            <w:hideMark/>
          </w:tcPr>
          <w:p w14:paraId="42165ED4" w14:textId="7858463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26EED">
              <w:rPr>
                <w:rFonts w:asciiTheme="majorHAnsi" w:eastAsia="Times New Roman" w:hAnsiTheme="majorHAnsi" w:cstheme="majorHAnsi"/>
                <w:color w:val="000000"/>
                <w:sz w:val="12"/>
                <w:szCs w:val="12"/>
                <w:lang w:val="en-US" w:eastAsia="nl-NL"/>
              </w:rPr>
              <w:t>6</w:t>
            </w:r>
            <w:r>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6F40D13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Militaru et al.</w:t>
            </w:r>
          </w:p>
        </w:tc>
        <w:tc>
          <w:tcPr>
            <w:tcW w:w="708" w:type="dxa"/>
            <w:noWrap/>
            <w:hideMark/>
          </w:tcPr>
          <w:p w14:paraId="24A721E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3ACC0BD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L625081701</w:t>
            </w:r>
          </w:p>
        </w:tc>
        <w:tc>
          <w:tcPr>
            <w:tcW w:w="4395" w:type="dxa"/>
            <w:noWrap/>
            <w:hideMark/>
          </w:tcPr>
          <w:p w14:paraId="40EFBD3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reported during consolidation phase</w:t>
            </w:r>
          </w:p>
        </w:tc>
      </w:tr>
      <w:tr w:rsidR="00080ED3" w:rsidRPr="0054769D" w14:paraId="02FE29E9" w14:textId="77777777" w:rsidTr="000C0883">
        <w:trPr>
          <w:trHeight w:val="20"/>
        </w:trPr>
        <w:tc>
          <w:tcPr>
            <w:tcW w:w="710" w:type="dxa"/>
            <w:noWrap/>
            <w:hideMark/>
          </w:tcPr>
          <w:p w14:paraId="01F27785" w14:textId="0A458C8A"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826EED">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4DDFE27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Miller et al.</w:t>
            </w:r>
          </w:p>
        </w:tc>
        <w:tc>
          <w:tcPr>
            <w:tcW w:w="708" w:type="dxa"/>
            <w:noWrap/>
            <w:hideMark/>
          </w:tcPr>
          <w:p w14:paraId="21009F9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FF74DF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L2019962602</w:t>
            </w:r>
          </w:p>
        </w:tc>
        <w:tc>
          <w:tcPr>
            <w:tcW w:w="4395" w:type="dxa"/>
            <w:noWrap/>
            <w:hideMark/>
          </w:tcPr>
          <w:p w14:paraId="3D766B4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080ED3" w:rsidRPr="0054769D" w14:paraId="54080A06" w14:textId="77777777" w:rsidTr="000C0883">
        <w:trPr>
          <w:trHeight w:val="20"/>
        </w:trPr>
        <w:tc>
          <w:tcPr>
            <w:tcW w:w="710" w:type="dxa"/>
            <w:noWrap/>
            <w:hideMark/>
          </w:tcPr>
          <w:p w14:paraId="6B9A7C13" w14:textId="0C3F066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2096DA1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Milligan et al.</w:t>
            </w:r>
          </w:p>
        </w:tc>
        <w:tc>
          <w:tcPr>
            <w:tcW w:w="708" w:type="dxa"/>
            <w:noWrap/>
            <w:hideMark/>
          </w:tcPr>
          <w:p w14:paraId="5639989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7A9EE84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16484584</w:t>
            </w:r>
          </w:p>
        </w:tc>
        <w:tc>
          <w:tcPr>
            <w:tcW w:w="4395" w:type="dxa"/>
            <w:noWrap/>
            <w:hideMark/>
          </w:tcPr>
          <w:p w14:paraId="3D4325A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736E74" w14:paraId="68156A76" w14:textId="77777777" w:rsidTr="000C0883">
        <w:trPr>
          <w:trHeight w:val="20"/>
        </w:trPr>
        <w:tc>
          <w:tcPr>
            <w:tcW w:w="710" w:type="dxa"/>
            <w:noWrap/>
            <w:hideMark/>
          </w:tcPr>
          <w:p w14:paraId="53757546" w14:textId="3D6934E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5C20EA4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Min et al.</w:t>
            </w:r>
          </w:p>
        </w:tc>
        <w:tc>
          <w:tcPr>
            <w:tcW w:w="708" w:type="dxa"/>
            <w:noWrap/>
            <w:hideMark/>
          </w:tcPr>
          <w:p w14:paraId="75C781B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1C791D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L2017258957</w:t>
            </w:r>
          </w:p>
        </w:tc>
        <w:tc>
          <w:tcPr>
            <w:tcW w:w="4395" w:type="dxa"/>
            <w:noWrap/>
            <w:hideMark/>
          </w:tcPr>
          <w:p w14:paraId="60318DA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080ED3" w:rsidRPr="0054769D" w14:paraId="6D32D8CF" w14:textId="77777777" w:rsidTr="000C0883">
        <w:trPr>
          <w:trHeight w:val="20"/>
        </w:trPr>
        <w:tc>
          <w:tcPr>
            <w:tcW w:w="710" w:type="dxa"/>
            <w:noWrap/>
            <w:hideMark/>
          </w:tcPr>
          <w:p w14:paraId="18A21353" w14:textId="0F3352C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1CCC248E"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Minakata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EA3276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342BE07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L607683877</w:t>
            </w:r>
          </w:p>
        </w:tc>
        <w:tc>
          <w:tcPr>
            <w:tcW w:w="4395" w:type="dxa"/>
            <w:noWrap/>
            <w:hideMark/>
          </w:tcPr>
          <w:p w14:paraId="124E9EE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080ED3" w:rsidRPr="0054769D" w14:paraId="18F599C8" w14:textId="77777777" w:rsidTr="000C0883">
        <w:trPr>
          <w:trHeight w:val="20"/>
        </w:trPr>
        <w:tc>
          <w:tcPr>
            <w:tcW w:w="710" w:type="dxa"/>
            <w:noWrap/>
            <w:hideMark/>
          </w:tcPr>
          <w:p w14:paraId="52B475AF" w14:textId="20A7489E"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70139768"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Mitus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AA4730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51DCE1E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7884416</w:t>
            </w:r>
          </w:p>
        </w:tc>
        <w:tc>
          <w:tcPr>
            <w:tcW w:w="4395" w:type="dxa"/>
            <w:noWrap/>
            <w:hideMark/>
          </w:tcPr>
          <w:p w14:paraId="21D2398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203B7C28" w14:textId="77777777" w:rsidTr="000C0883">
        <w:trPr>
          <w:trHeight w:val="20"/>
        </w:trPr>
        <w:tc>
          <w:tcPr>
            <w:tcW w:w="710" w:type="dxa"/>
            <w:noWrap/>
            <w:hideMark/>
          </w:tcPr>
          <w:p w14:paraId="211947CE" w14:textId="3B1BD46A"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61E45B8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Miyamoto et al.</w:t>
            </w:r>
          </w:p>
        </w:tc>
        <w:tc>
          <w:tcPr>
            <w:tcW w:w="708" w:type="dxa"/>
            <w:noWrap/>
            <w:hideMark/>
          </w:tcPr>
          <w:p w14:paraId="10979AD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231BF35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L619764815</w:t>
            </w:r>
          </w:p>
        </w:tc>
        <w:tc>
          <w:tcPr>
            <w:tcW w:w="4395" w:type="dxa"/>
            <w:noWrap/>
            <w:hideMark/>
          </w:tcPr>
          <w:p w14:paraId="0252094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13B8D8AD" w14:textId="77777777" w:rsidTr="000C0883">
        <w:trPr>
          <w:trHeight w:val="20"/>
        </w:trPr>
        <w:tc>
          <w:tcPr>
            <w:tcW w:w="710" w:type="dxa"/>
            <w:noWrap/>
            <w:hideMark/>
          </w:tcPr>
          <w:p w14:paraId="2516D251" w14:textId="59E6BB7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778F385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Miyawaki et al.</w:t>
            </w:r>
          </w:p>
        </w:tc>
        <w:tc>
          <w:tcPr>
            <w:tcW w:w="708" w:type="dxa"/>
            <w:noWrap/>
            <w:hideMark/>
          </w:tcPr>
          <w:p w14:paraId="4C71C71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43F0651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16284985</w:t>
            </w:r>
          </w:p>
        </w:tc>
        <w:tc>
          <w:tcPr>
            <w:tcW w:w="4395" w:type="dxa"/>
            <w:noWrap/>
            <w:hideMark/>
          </w:tcPr>
          <w:p w14:paraId="7863477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080ED3" w:rsidRPr="0054769D" w14:paraId="3B460A36" w14:textId="77777777" w:rsidTr="000C0883">
        <w:trPr>
          <w:trHeight w:val="20"/>
        </w:trPr>
        <w:tc>
          <w:tcPr>
            <w:tcW w:w="710" w:type="dxa"/>
            <w:noWrap/>
            <w:hideMark/>
          </w:tcPr>
          <w:p w14:paraId="355D2CDB" w14:textId="6E2BE901"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528E966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Miyawaki et al.</w:t>
            </w:r>
          </w:p>
        </w:tc>
        <w:tc>
          <w:tcPr>
            <w:tcW w:w="708" w:type="dxa"/>
            <w:noWrap/>
            <w:hideMark/>
          </w:tcPr>
          <w:p w14:paraId="432C431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141664C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L361348803</w:t>
            </w:r>
          </w:p>
        </w:tc>
        <w:tc>
          <w:tcPr>
            <w:tcW w:w="4395" w:type="dxa"/>
            <w:noWrap/>
            <w:hideMark/>
          </w:tcPr>
          <w:p w14:paraId="3A25129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080ED3" w:rsidRPr="0054769D" w14:paraId="2E13D948" w14:textId="77777777" w:rsidTr="000C0883">
        <w:trPr>
          <w:trHeight w:val="20"/>
        </w:trPr>
        <w:tc>
          <w:tcPr>
            <w:tcW w:w="710" w:type="dxa"/>
            <w:noWrap/>
            <w:hideMark/>
          </w:tcPr>
          <w:p w14:paraId="090282AD" w14:textId="237CBD53"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05BDE25"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Möllgard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F660D3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2916577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L28544293</w:t>
            </w:r>
          </w:p>
        </w:tc>
        <w:tc>
          <w:tcPr>
            <w:tcW w:w="4395" w:type="dxa"/>
            <w:noWrap/>
            <w:hideMark/>
          </w:tcPr>
          <w:p w14:paraId="5926519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graded</w:t>
            </w:r>
          </w:p>
        </w:tc>
      </w:tr>
      <w:tr w:rsidR="00080ED3" w:rsidRPr="0054769D" w14:paraId="380F5B32" w14:textId="77777777" w:rsidTr="000C0883">
        <w:trPr>
          <w:trHeight w:val="20"/>
        </w:trPr>
        <w:tc>
          <w:tcPr>
            <w:tcW w:w="710" w:type="dxa"/>
            <w:noWrap/>
            <w:hideMark/>
          </w:tcPr>
          <w:p w14:paraId="4A835C13" w14:textId="2B3BF14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2C70123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Moore et al.</w:t>
            </w:r>
          </w:p>
        </w:tc>
        <w:tc>
          <w:tcPr>
            <w:tcW w:w="708" w:type="dxa"/>
            <w:noWrap/>
            <w:hideMark/>
          </w:tcPr>
          <w:p w14:paraId="6278264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3661E25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9028308</w:t>
            </w:r>
          </w:p>
        </w:tc>
        <w:tc>
          <w:tcPr>
            <w:tcW w:w="4395" w:type="dxa"/>
            <w:noWrap/>
            <w:hideMark/>
          </w:tcPr>
          <w:p w14:paraId="6433F37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041F30BF" w14:textId="77777777" w:rsidTr="000C0883">
        <w:trPr>
          <w:trHeight w:val="20"/>
        </w:trPr>
        <w:tc>
          <w:tcPr>
            <w:tcW w:w="710" w:type="dxa"/>
            <w:noWrap/>
            <w:hideMark/>
          </w:tcPr>
          <w:p w14:paraId="402A4D87" w14:textId="457C923F"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7</w:t>
            </w:r>
            <w:r>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31ED0F0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Moore et al.</w:t>
            </w:r>
          </w:p>
        </w:tc>
        <w:tc>
          <w:tcPr>
            <w:tcW w:w="708" w:type="dxa"/>
            <w:noWrap/>
            <w:hideMark/>
          </w:tcPr>
          <w:p w14:paraId="6E6586D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47F281A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L40628181</w:t>
            </w:r>
          </w:p>
        </w:tc>
        <w:tc>
          <w:tcPr>
            <w:tcW w:w="4395" w:type="dxa"/>
            <w:noWrap/>
            <w:hideMark/>
          </w:tcPr>
          <w:p w14:paraId="3D65C40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080ED3" w:rsidRPr="00736E74" w14:paraId="733DB9B2" w14:textId="77777777" w:rsidTr="000C0883">
        <w:trPr>
          <w:trHeight w:val="20"/>
        </w:trPr>
        <w:tc>
          <w:tcPr>
            <w:tcW w:w="710" w:type="dxa"/>
            <w:noWrap/>
            <w:hideMark/>
          </w:tcPr>
          <w:p w14:paraId="3B9DB2D4" w14:textId="381DBAFD"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2BE245A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Mort et al.</w:t>
            </w:r>
          </w:p>
        </w:tc>
        <w:tc>
          <w:tcPr>
            <w:tcW w:w="708" w:type="dxa"/>
            <w:noWrap/>
            <w:hideMark/>
          </w:tcPr>
          <w:p w14:paraId="229630C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6DAA68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31500517</w:t>
            </w:r>
          </w:p>
        </w:tc>
        <w:tc>
          <w:tcPr>
            <w:tcW w:w="4395" w:type="dxa"/>
            <w:noWrap/>
            <w:hideMark/>
          </w:tcPr>
          <w:p w14:paraId="3D33472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080ED3" w:rsidRPr="0054769D" w14:paraId="38A4AE55" w14:textId="77777777" w:rsidTr="000C0883">
        <w:trPr>
          <w:trHeight w:val="20"/>
        </w:trPr>
        <w:tc>
          <w:tcPr>
            <w:tcW w:w="710" w:type="dxa"/>
            <w:noWrap/>
            <w:hideMark/>
          </w:tcPr>
          <w:p w14:paraId="2209DEA6" w14:textId="4E40CC65"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6FAF38E1"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Mossallam</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02600E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3CFC9C5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17671537</w:t>
            </w:r>
          </w:p>
        </w:tc>
        <w:tc>
          <w:tcPr>
            <w:tcW w:w="4395" w:type="dxa"/>
            <w:noWrap/>
            <w:hideMark/>
          </w:tcPr>
          <w:p w14:paraId="420799D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206C7564" w14:textId="77777777" w:rsidTr="000C0883">
        <w:trPr>
          <w:trHeight w:val="20"/>
        </w:trPr>
        <w:tc>
          <w:tcPr>
            <w:tcW w:w="710" w:type="dxa"/>
            <w:noWrap/>
            <w:hideMark/>
          </w:tcPr>
          <w:p w14:paraId="20C0D0B1" w14:textId="172D0B36"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2012D9AA"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Mrózek</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E350D8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245595F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9373264</w:t>
            </w:r>
          </w:p>
        </w:tc>
        <w:tc>
          <w:tcPr>
            <w:tcW w:w="4395" w:type="dxa"/>
            <w:noWrap/>
            <w:hideMark/>
          </w:tcPr>
          <w:p w14:paraId="02660F7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526FEE0A" w14:textId="77777777" w:rsidTr="000C0883">
        <w:trPr>
          <w:trHeight w:val="20"/>
        </w:trPr>
        <w:tc>
          <w:tcPr>
            <w:tcW w:w="710" w:type="dxa"/>
            <w:noWrap/>
            <w:hideMark/>
          </w:tcPr>
          <w:p w14:paraId="7BE04E66" w14:textId="30C9A60E"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672CA46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Müller-</w:t>
            </w:r>
            <w:proofErr w:type="spellStart"/>
            <w:r w:rsidRPr="00736E74">
              <w:rPr>
                <w:rFonts w:asciiTheme="majorHAnsi" w:eastAsia="Times New Roman" w:hAnsiTheme="majorHAnsi" w:cstheme="majorHAnsi"/>
                <w:color w:val="000000"/>
                <w:sz w:val="12"/>
                <w:szCs w:val="12"/>
                <w:lang w:val="en-US" w:eastAsia="nl-NL"/>
              </w:rPr>
              <w:t>Tidow</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6ACCFB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EA9DC2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26522083</w:t>
            </w:r>
          </w:p>
        </w:tc>
        <w:tc>
          <w:tcPr>
            <w:tcW w:w="4395" w:type="dxa"/>
            <w:noWrap/>
            <w:hideMark/>
          </w:tcPr>
          <w:p w14:paraId="756F85E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080ED3" w:rsidRPr="0054769D" w14:paraId="5A955C9D" w14:textId="77777777" w:rsidTr="000C0883">
        <w:trPr>
          <w:trHeight w:val="20"/>
        </w:trPr>
        <w:tc>
          <w:tcPr>
            <w:tcW w:w="710" w:type="dxa"/>
            <w:noWrap/>
            <w:hideMark/>
          </w:tcPr>
          <w:p w14:paraId="2B0BE5A7" w14:textId="2DD64802"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0276005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Nagarajan et al.</w:t>
            </w:r>
          </w:p>
        </w:tc>
        <w:tc>
          <w:tcPr>
            <w:tcW w:w="708" w:type="dxa"/>
            <w:noWrap/>
            <w:hideMark/>
          </w:tcPr>
          <w:p w14:paraId="03F8378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64768CF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L2002399168</w:t>
            </w:r>
          </w:p>
        </w:tc>
        <w:tc>
          <w:tcPr>
            <w:tcW w:w="4395" w:type="dxa"/>
            <w:noWrap/>
            <w:hideMark/>
          </w:tcPr>
          <w:p w14:paraId="330B7BB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080ED3" w:rsidRPr="0054769D" w14:paraId="5032E278" w14:textId="77777777" w:rsidTr="000C0883">
        <w:trPr>
          <w:trHeight w:val="20"/>
        </w:trPr>
        <w:tc>
          <w:tcPr>
            <w:tcW w:w="710" w:type="dxa"/>
            <w:noWrap/>
            <w:hideMark/>
          </w:tcPr>
          <w:p w14:paraId="2F0EE407" w14:textId="45FA7BA4"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694EB71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Namratha et al.</w:t>
            </w:r>
          </w:p>
        </w:tc>
        <w:tc>
          <w:tcPr>
            <w:tcW w:w="708" w:type="dxa"/>
            <w:noWrap/>
            <w:hideMark/>
          </w:tcPr>
          <w:p w14:paraId="0BD298F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29430AA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L631797975</w:t>
            </w:r>
          </w:p>
        </w:tc>
        <w:tc>
          <w:tcPr>
            <w:tcW w:w="4395" w:type="dxa"/>
            <w:noWrap/>
            <w:hideMark/>
          </w:tcPr>
          <w:p w14:paraId="0BFBA69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443576C3" w14:textId="77777777" w:rsidTr="000C0883">
        <w:trPr>
          <w:trHeight w:val="20"/>
        </w:trPr>
        <w:tc>
          <w:tcPr>
            <w:tcW w:w="710" w:type="dxa"/>
            <w:noWrap/>
            <w:hideMark/>
          </w:tcPr>
          <w:p w14:paraId="4B26F9D9" w14:textId="26ED429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314BD50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Naparstek et al.</w:t>
            </w:r>
          </w:p>
        </w:tc>
        <w:tc>
          <w:tcPr>
            <w:tcW w:w="708" w:type="dxa"/>
            <w:noWrap/>
            <w:hideMark/>
          </w:tcPr>
          <w:p w14:paraId="4537FCD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1985</w:t>
            </w:r>
          </w:p>
        </w:tc>
        <w:tc>
          <w:tcPr>
            <w:tcW w:w="1701" w:type="dxa"/>
            <w:noWrap/>
            <w:hideMark/>
          </w:tcPr>
          <w:p w14:paraId="0FEB2CF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3923761</w:t>
            </w:r>
          </w:p>
        </w:tc>
        <w:tc>
          <w:tcPr>
            <w:tcW w:w="4395" w:type="dxa"/>
            <w:noWrap/>
            <w:hideMark/>
          </w:tcPr>
          <w:p w14:paraId="4C28619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7268825D" w14:textId="77777777" w:rsidTr="000C0883">
        <w:trPr>
          <w:trHeight w:val="20"/>
        </w:trPr>
        <w:tc>
          <w:tcPr>
            <w:tcW w:w="710" w:type="dxa"/>
            <w:noWrap/>
            <w:hideMark/>
          </w:tcPr>
          <w:p w14:paraId="5219EF8E" w14:textId="4BE065B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807F6D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Nel et al.</w:t>
            </w:r>
          </w:p>
        </w:tc>
        <w:tc>
          <w:tcPr>
            <w:tcW w:w="708" w:type="dxa"/>
            <w:noWrap/>
            <w:hideMark/>
          </w:tcPr>
          <w:p w14:paraId="7494C72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0AA82BF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8960144</w:t>
            </w:r>
          </w:p>
        </w:tc>
        <w:tc>
          <w:tcPr>
            <w:tcW w:w="4395" w:type="dxa"/>
            <w:noWrap/>
            <w:hideMark/>
          </w:tcPr>
          <w:p w14:paraId="70AB304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080ED3" w:rsidRPr="0054769D" w14:paraId="38BDA708" w14:textId="77777777" w:rsidTr="000C0883">
        <w:trPr>
          <w:trHeight w:val="20"/>
        </w:trPr>
        <w:tc>
          <w:tcPr>
            <w:tcW w:w="710" w:type="dxa"/>
            <w:noWrap/>
            <w:hideMark/>
          </w:tcPr>
          <w:p w14:paraId="2E5E10D0" w14:textId="66D1013C"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69B7CC1C"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Niederwieser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B1E322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6075DB4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36695874</w:t>
            </w:r>
          </w:p>
        </w:tc>
        <w:tc>
          <w:tcPr>
            <w:tcW w:w="4395" w:type="dxa"/>
            <w:noWrap/>
            <w:hideMark/>
          </w:tcPr>
          <w:p w14:paraId="246B057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11E37A53" w14:textId="77777777" w:rsidTr="000C0883">
        <w:trPr>
          <w:trHeight w:val="20"/>
        </w:trPr>
        <w:tc>
          <w:tcPr>
            <w:tcW w:w="710" w:type="dxa"/>
            <w:noWrap/>
            <w:hideMark/>
          </w:tcPr>
          <w:p w14:paraId="5EBDC0F6" w14:textId="799E02D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8</w:t>
            </w:r>
            <w:r>
              <w:rPr>
                <w:rFonts w:asciiTheme="majorHAnsi" w:eastAsia="Times New Roman" w:hAnsiTheme="majorHAnsi" w:cstheme="majorHAnsi"/>
                <w:color w:val="000000"/>
                <w:sz w:val="12"/>
                <w:szCs w:val="12"/>
                <w:lang w:val="en-US" w:eastAsia="nl-NL"/>
              </w:rPr>
              <w:t>9</w:t>
            </w:r>
          </w:p>
        </w:tc>
        <w:tc>
          <w:tcPr>
            <w:tcW w:w="1701" w:type="dxa"/>
            <w:shd w:val="clear" w:color="auto" w:fill="auto"/>
            <w:noWrap/>
            <w:hideMark/>
          </w:tcPr>
          <w:p w14:paraId="30A07C27"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Nikanfar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7C7B56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6386934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L350242026</w:t>
            </w:r>
          </w:p>
        </w:tc>
        <w:tc>
          <w:tcPr>
            <w:tcW w:w="4395" w:type="dxa"/>
            <w:noWrap/>
            <w:hideMark/>
          </w:tcPr>
          <w:p w14:paraId="3CCCA50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655070FA" w14:textId="77777777" w:rsidTr="000C0883">
        <w:trPr>
          <w:trHeight w:val="20"/>
        </w:trPr>
        <w:tc>
          <w:tcPr>
            <w:tcW w:w="710" w:type="dxa"/>
            <w:noWrap/>
            <w:hideMark/>
          </w:tcPr>
          <w:p w14:paraId="5ED87CE5" w14:textId="27670CE3"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323C469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Norsworthy et al.</w:t>
            </w:r>
          </w:p>
        </w:tc>
        <w:tc>
          <w:tcPr>
            <w:tcW w:w="708" w:type="dxa"/>
            <w:noWrap/>
            <w:hideMark/>
          </w:tcPr>
          <w:p w14:paraId="4D6DE4A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0BEAB36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L618061990</w:t>
            </w:r>
          </w:p>
        </w:tc>
        <w:tc>
          <w:tcPr>
            <w:tcW w:w="4395" w:type="dxa"/>
            <w:noWrap/>
            <w:hideMark/>
          </w:tcPr>
          <w:p w14:paraId="45F1B8E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080ED3" w:rsidRPr="0054769D" w14:paraId="5E0AC665" w14:textId="77777777" w:rsidTr="000C0883">
        <w:trPr>
          <w:trHeight w:val="20"/>
        </w:trPr>
        <w:tc>
          <w:tcPr>
            <w:tcW w:w="710" w:type="dxa"/>
            <w:noWrap/>
            <w:hideMark/>
          </w:tcPr>
          <w:p w14:paraId="5A0B23F3" w14:textId="66E33F0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78390F">
              <w:rPr>
                <w:rFonts w:asciiTheme="majorHAnsi" w:eastAsia="Times New Roman" w:hAnsiTheme="majorHAnsi" w:cstheme="majorHAnsi"/>
                <w:color w:val="000000"/>
                <w:sz w:val="12"/>
                <w:szCs w:val="12"/>
                <w:lang w:val="en-US" w:eastAsia="nl-NL"/>
              </w:rPr>
              <w:t>9</w:t>
            </w:r>
            <w:r>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786F082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Nousiainen et al.</w:t>
            </w:r>
          </w:p>
        </w:tc>
        <w:tc>
          <w:tcPr>
            <w:tcW w:w="708" w:type="dxa"/>
            <w:noWrap/>
            <w:hideMark/>
          </w:tcPr>
          <w:p w14:paraId="5698A91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399AD66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L28551685</w:t>
            </w:r>
          </w:p>
        </w:tc>
        <w:tc>
          <w:tcPr>
            <w:tcW w:w="4395" w:type="dxa"/>
            <w:noWrap/>
            <w:hideMark/>
          </w:tcPr>
          <w:p w14:paraId="0420167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734C4B" w:rsidRPr="0054769D" w14:paraId="2E25B983" w14:textId="77777777" w:rsidTr="000C0883">
        <w:trPr>
          <w:trHeight w:val="20"/>
        </w:trPr>
        <w:tc>
          <w:tcPr>
            <w:tcW w:w="710" w:type="dxa"/>
            <w:noWrap/>
          </w:tcPr>
          <w:p w14:paraId="74D37229" w14:textId="7B2CB14E" w:rsidR="00734C4B" w:rsidRPr="00736E74" w:rsidRDefault="0078390F"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492</w:t>
            </w:r>
          </w:p>
        </w:tc>
        <w:tc>
          <w:tcPr>
            <w:tcW w:w="1701" w:type="dxa"/>
            <w:shd w:val="clear" w:color="auto" w:fill="auto"/>
            <w:noWrap/>
          </w:tcPr>
          <w:p w14:paraId="6ECF7A6A" w14:textId="7B513423" w:rsidR="00734C4B" w:rsidRPr="00736E74" w:rsidRDefault="00734C4B" w:rsidP="00080ED3">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Novitzky</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28982786" w14:textId="2D9EB504" w:rsidR="00734C4B" w:rsidRPr="00736E74" w:rsidRDefault="00826EED"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2004</w:t>
            </w:r>
          </w:p>
        </w:tc>
        <w:tc>
          <w:tcPr>
            <w:tcW w:w="1701" w:type="dxa"/>
            <w:noWrap/>
          </w:tcPr>
          <w:p w14:paraId="7031129F" w14:textId="2705296B" w:rsidR="00734C4B" w:rsidRPr="00736E74" w:rsidRDefault="00826EED" w:rsidP="00080ED3">
            <w:pPr>
              <w:rPr>
                <w:rFonts w:asciiTheme="majorHAnsi" w:eastAsia="Times New Roman" w:hAnsiTheme="majorHAnsi" w:cstheme="majorHAnsi"/>
                <w:color w:val="000000"/>
                <w:sz w:val="12"/>
                <w:szCs w:val="12"/>
                <w:lang w:val="en-US" w:eastAsia="nl-NL"/>
              </w:rPr>
            </w:pPr>
            <w:r w:rsidRPr="00826EED">
              <w:rPr>
                <w:rFonts w:asciiTheme="majorHAnsi" w:eastAsia="Times New Roman" w:hAnsiTheme="majorHAnsi" w:cstheme="majorHAnsi"/>
                <w:color w:val="000000"/>
                <w:sz w:val="12"/>
                <w:szCs w:val="12"/>
                <w:lang w:val="en-US" w:eastAsia="nl-NL"/>
              </w:rPr>
              <w:t>L38988615</w:t>
            </w:r>
          </w:p>
        </w:tc>
        <w:tc>
          <w:tcPr>
            <w:tcW w:w="4395" w:type="dxa"/>
            <w:noWrap/>
          </w:tcPr>
          <w:p w14:paraId="25A460E3" w14:textId="3C93345E" w:rsidR="00734C4B" w:rsidRPr="00736E74" w:rsidRDefault="00826EED"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080ED3" w:rsidRPr="0054769D" w14:paraId="4B3C4336" w14:textId="77777777" w:rsidTr="000C0883">
        <w:trPr>
          <w:trHeight w:val="20"/>
        </w:trPr>
        <w:tc>
          <w:tcPr>
            <w:tcW w:w="710" w:type="dxa"/>
            <w:noWrap/>
            <w:hideMark/>
          </w:tcPr>
          <w:p w14:paraId="5E69F17F" w14:textId="1CDE21E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F42200">
              <w:rPr>
                <w:rFonts w:asciiTheme="majorHAnsi" w:eastAsia="Times New Roman" w:hAnsiTheme="majorHAnsi" w:cstheme="majorHAnsi"/>
                <w:color w:val="000000"/>
                <w:sz w:val="12"/>
                <w:szCs w:val="12"/>
                <w:lang w:val="en-US" w:eastAsia="nl-NL"/>
              </w:rPr>
              <w:t>93</w:t>
            </w:r>
          </w:p>
        </w:tc>
        <w:tc>
          <w:tcPr>
            <w:tcW w:w="1701" w:type="dxa"/>
            <w:shd w:val="clear" w:color="auto" w:fill="auto"/>
            <w:noWrap/>
            <w:hideMark/>
          </w:tcPr>
          <w:p w14:paraId="2162890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O'Brien et al.</w:t>
            </w:r>
          </w:p>
        </w:tc>
        <w:tc>
          <w:tcPr>
            <w:tcW w:w="708" w:type="dxa"/>
            <w:noWrap/>
            <w:hideMark/>
          </w:tcPr>
          <w:p w14:paraId="5C30917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4E4A331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12351376</w:t>
            </w:r>
          </w:p>
        </w:tc>
        <w:tc>
          <w:tcPr>
            <w:tcW w:w="4395" w:type="dxa"/>
            <w:noWrap/>
            <w:hideMark/>
          </w:tcPr>
          <w:p w14:paraId="0F97BD0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61971BA9" w14:textId="77777777" w:rsidTr="000C0883">
        <w:trPr>
          <w:trHeight w:val="20"/>
        </w:trPr>
        <w:tc>
          <w:tcPr>
            <w:tcW w:w="710" w:type="dxa"/>
            <w:noWrap/>
            <w:hideMark/>
          </w:tcPr>
          <w:p w14:paraId="61EB3DE4" w14:textId="100CDF3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F42200">
              <w:rPr>
                <w:rFonts w:asciiTheme="majorHAnsi" w:eastAsia="Times New Roman" w:hAnsiTheme="majorHAnsi" w:cstheme="majorHAnsi"/>
                <w:color w:val="000000"/>
                <w:sz w:val="12"/>
                <w:szCs w:val="12"/>
                <w:lang w:val="en-US" w:eastAsia="nl-NL"/>
              </w:rPr>
              <w:t>94</w:t>
            </w:r>
          </w:p>
        </w:tc>
        <w:tc>
          <w:tcPr>
            <w:tcW w:w="1701" w:type="dxa"/>
            <w:shd w:val="clear" w:color="auto" w:fill="auto"/>
            <w:noWrap/>
            <w:hideMark/>
          </w:tcPr>
          <w:p w14:paraId="18B2346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Oh et al.</w:t>
            </w:r>
          </w:p>
        </w:tc>
        <w:tc>
          <w:tcPr>
            <w:tcW w:w="708" w:type="dxa"/>
            <w:noWrap/>
            <w:hideMark/>
          </w:tcPr>
          <w:p w14:paraId="07917F2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73C7E14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L617962807</w:t>
            </w:r>
          </w:p>
        </w:tc>
        <w:tc>
          <w:tcPr>
            <w:tcW w:w="4395" w:type="dxa"/>
            <w:noWrap/>
            <w:hideMark/>
          </w:tcPr>
          <w:p w14:paraId="561AEA3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2965BBCD" w14:textId="77777777" w:rsidTr="000C0883">
        <w:trPr>
          <w:trHeight w:val="20"/>
        </w:trPr>
        <w:tc>
          <w:tcPr>
            <w:tcW w:w="710" w:type="dxa"/>
            <w:noWrap/>
            <w:hideMark/>
          </w:tcPr>
          <w:p w14:paraId="7D0D15A1" w14:textId="6A1A5DC0"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F42200">
              <w:rPr>
                <w:rFonts w:asciiTheme="majorHAnsi" w:eastAsia="Times New Roman" w:hAnsiTheme="majorHAnsi" w:cstheme="majorHAnsi"/>
                <w:color w:val="000000"/>
                <w:sz w:val="12"/>
                <w:szCs w:val="12"/>
                <w:lang w:val="en-US" w:eastAsia="nl-NL"/>
              </w:rPr>
              <w:t>95</w:t>
            </w:r>
          </w:p>
        </w:tc>
        <w:tc>
          <w:tcPr>
            <w:tcW w:w="1701" w:type="dxa"/>
            <w:shd w:val="clear" w:color="auto" w:fill="auto"/>
            <w:noWrap/>
            <w:hideMark/>
          </w:tcPr>
          <w:p w14:paraId="7A03CFA0"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Ohtake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F411CF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00021D7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20693429</w:t>
            </w:r>
          </w:p>
        </w:tc>
        <w:tc>
          <w:tcPr>
            <w:tcW w:w="4395" w:type="dxa"/>
            <w:noWrap/>
            <w:hideMark/>
          </w:tcPr>
          <w:p w14:paraId="6C30DB9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080ED3" w:rsidRPr="0054769D" w14:paraId="1E046660" w14:textId="77777777" w:rsidTr="000C0883">
        <w:trPr>
          <w:trHeight w:val="20"/>
        </w:trPr>
        <w:tc>
          <w:tcPr>
            <w:tcW w:w="710" w:type="dxa"/>
            <w:noWrap/>
            <w:hideMark/>
          </w:tcPr>
          <w:p w14:paraId="3EE27DDE" w14:textId="33524374"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F42200">
              <w:rPr>
                <w:rFonts w:asciiTheme="majorHAnsi" w:eastAsia="Times New Roman" w:hAnsiTheme="majorHAnsi" w:cstheme="majorHAnsi"/>
                <w:color w:val="000000"/>
                <w:sz w:val="12"/>
                <w:szCs w:val="12"/>
                <w:lang w:val="en-US" w:eastAsia="nl-NL"/>
              </w:rPr>
              <w:t>96</w:t>
            </w:r>
          </w:p>
        </w:tc>
        <w:tc>
          <w:tcPr>
            <w:tcW w:w="1701" w:type="dxa"/>
            <w:shd w:val="clear" w:color="auto" w:fill="auto"/>
            <w:noWrap/>
            <w:hideMark/>
          </w:tcPr>
          <w:p w14:paraId="120371B0"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Ohtake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92D1DB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42D9D8D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20054669</w:t>
            </w:r>
          </w:p>
        </w:tc>
        <w:tc>
          <w:tcPr>
            <w:tcW w:w="4395" w:type="dxa"/>
            <w:noWrap/>
            <w:hideMark/>
          </w:tcPr>
          <w:p w14:paraId="3A605E0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341E6D" w:rsidRPr="0054769D" w14:paraId="0C01E408" w14:textId="77777777" w:rsidTr="000C0883">
        <w:trPr>
          <w:trHeight w:val="20"/>
        </w:trPr>
        <w:tc>
          <w:tcPr>
            <w:tcW w:w="710" w:type="dxa"/>
            <w:noWrap/>
          </w:tcPr>
          <w:p w14:paraId="5E2E7086" w14:textId="399E8B1B" w:rsidR="00341E6D" w:rsidRPr="00736E74" w:rsidRDefault="00F4220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497</w:t>
            </w:r>
          </w:p>
        </w:tc>
        <w:tc>
          <w:tcPr>
            <w:tcW w:w="1701" w:type="dxa"/>
            <w:shd w:val="clear" w:color="auto" w:fill="auto"/>
            <w:noWrap/>
          </w:tcPr>
          <w:p w14:paraId="369FB466" w14:textId="683114C7" w:rsidR="00341E6D" w:rsidRPr="00736E74" w:rsidRDefault="00341E6D"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Oliva et al.</w:t>
            </w:r>
          </w:p>
        </w:tc>
        <w:tc>
          <w:tcPr>
            <w:tcW w:w="708" w:type="dxa"/>
            <w:noWrap/>
          </w:tcPr>
          <w:p w14:paraId="27D8803A" w14:textId="013D3FE1" w:rsidR="00341E6D" w:rsidRPr="00736E74" w:rsidRDefault="00F4220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2023</w:t>
            </w:r>
          </w:p>
        </w:tc>
        <w:tc>
          <w:tcPr>
            <w:tcW w:w="1701" w:type="dxa"/>
            <w:noWrap/>
          </w:tcPr>
          <w:p w14:paraId="37BBFC60" w14:textId="4252D9A0" w:rsidR="00341E6D" w:rsidRPr="00736E74" w:rsidRDefault="00F42200" w:rsidP="00080ED3">
            <w:pPr>
              <w:rPr>
                <w:rFonts w:asciiTheme="majorHAnsi" w:eastAsia="Times New Roman" w:hAnsiTheme="majorHAnsi" w:cstheme="majorHAnsi"/>
                <w:color w:val="000000"/>
                <w:sz w:val="12"/>
                <w:szCs w:val="12"/>
                <w:lang w:val="en-US" w:eastAsia="nl-NL"/>
              </w:rPr>
            </w:pPr>
            <w:r w:rsidRPr="00F42200">
              <w:rPr>
                <w:rFonts w:asciiTheme="majorHAnsi" w:eastAsia="Times New Roman" w:hAnsiTheme="majorHAnsi" w:cstheme="majorHAnsi"/>
                <w:color w:val="000000"/>
                <w:sz w:val="12"/>
                <w:szCs w:val="12"/>
                <w:lang w:val="en-US" w:eastAsia="nl-NL"/>
              </w:rPr>
              <w:t>L2023180581</w:t>
            </w:r>
          </w:p>
        </w:tc>
        <w:tc>
          <w:tcPr>
            <w:tcW w:w="4395" w:type="dxa"/>
            <w:noWrap/>
          </w:tcPr>
          <w:p w14:paraId="41CDB768" w14:textId="25C8436D" w:rsidR="00341E6D" w:rsidRPr="00736E74" w:rsidRDefault="00F4220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211C19" w:rsidRPr="0054769D" w14:paraId="608B9374" w14:textId="77777777" w:rsidTr="000C0883">
        <w:trPr>
          <w:trHeight w:val="20"/>
        </w:trPr>
        <w:tc>
          <w:tcPr>
            <w:tcW w:w="710" w:type="dxa"/>
            <w:noWrap/>
          </w:tcPr>
          <w:p w14:paraId="60AC77A6" w14:textId="1FB2CCBD" w:rsidR="00211C19" w:rsidRPr="00736E74" w:rsidRDefault="00DD0AB3"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498</w:t>
            </w:r>
          </w:p>
        </w:tc>
        <w:tc>
          <w:tcPr>
            <w:tcW w:w="1701" w:type="dxa"/>
            <w:shd w:val="clear" w:color="auto" w:fill="auto"/>
            <w:noWrap/>
          </w:tcPr>
          <w:p w14:paraId="537713B7" w14:textId="33B33692" w:rsidR="00211C19" w:rsidRPr="00736E74" w:rsidRDefault="00211C19"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Omura et al.</w:t>
            </w:r>
          </w:p>
        </w:tc>
        <w:tc>
          <w:tcPr>
            <w:tcW w:w="708" w:type="dxa"/>
            <w:noWrap/>
          </w:tcPr>
          <w:p w14:paraId="1A3C295A" w14:textId="0E522EB5" w:rsidR="00211C19" w:rsidRPr="00736E74" w:rsidRDefault="00211C19"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1982</w:t>
            </w:r>
          </w:p>
        </w:tc>
        <w:tc>
          <w:tcPr>
            <w:tcW w:w="1701" w:type="dxa"/>
            <w:noWrap/>
          </w:tcPr>
          <w:p w14:paraId="110B1B52" w14:textId="7CA4171A" w:rsidR="00211C19" w:rsidRPr="00736E74" w:rsidRDefault="00DD0AB3" w:rsidP="00080ED3">
            <w:pPr>
              <w:rPr>
                <w:rFonts w:asciiTheme="majorHAnsi" w:eastAsia="Times New Roman" w:hAnsiTheme="majorHAnsi" w:cstheme="majorHAnsi"/>
                <w:color w:val="000000"/>
                <w:sz w:val="12"/>
                <w:szCs w:val="12"/>
                <w:lang w:val="en-US" w:eastAsia="nl-NL"/>
              </w:rPr>
            </w:pPr>
            <w:r w:rsidRPr="00DD0AB3">
              <w:rPr>
                <w:rFonts w:asciiTheme="majorHAnsi" w:eastAsia="Times New Roman" w:hAnsiTheme="majorHAnsi" w:cstheme="majorHAnsi"/>
                <w:color w:val="000000"/>
                <w:sz w:val="12"/>
                <w:szCs w:val="12"/>
                <w:lang w:val="en-US" w:eastAsia="nl-NL"/>
              </w:rPr>
              <w:t>7039813</w:t>
            </w:r>
          </w:p>
        </w:tc>
        <w:tc>
          <w:tcPr>
            <w:tcW w:w="4395" w:type="dxa"/>
            <w:noWrap/>
          </w:tcPr>
          <w:p w14:paraId="7223C00C" w14:textId="5F6FFF4A" w:rsidR="00211C19" w:rsidRPr="00736E74" w:rsidRDefault="00DD0AB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578B5751" w14:textId="77777777" w:rsidTr="000C0883">
        <w:trPr>
          <w:trHeight w:val="20"/>
        </w:trPr>
        <w:tc>
          <w:tcPr>
            <w:tcW w:w="710" w:type="dxa"/>
            <w:noWrap/>
            <w:hideMark/>
          </w:tcPr>
          <w:p w14:paraId="29D821F4" w14:textId="06EE16D4"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w:t>
            </w:r>
            <w:r w:rsidR="00E776D0">
              <w:rPr>
                <w:rFonts w:asciiTheme="majorHAnsi" w:eastAsia="Times New Roman" w:hAnsiTheme="majorHAnsi" w:cstheme="majorHAnsi"/>
                <w:color w:val="000000"/>
                <w:sz w:val="12"/>
                <w:szCs w:val="12"/>
                <w:lang w:val="en-US" w:eastAsia="nl-NL"/>
              </w:rPr>
              <w:t>99</w:t>
            </w:r>
          </w:p>
        </w:tc>
        <w:tc>
          <w:tcPr>
            <w:tcW w:w="1701" w:type="dxa"/>
            <w:shd w:val="clear" w:color="auto" w:fill="auto"/>
            <w:noWrap/>
            <w:hideMark/>
          </w:tcPr>
          <w:p w14:paraId="639B6681"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Oosterveld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BB84D0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48703AD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12200672</w:t>
            </w:r>
          </w:p>
        </w:tc>
        <w:tc>
          <w:tcPr>
            <w:tcW w:w="4395" w:type="dxa"/>
            <w:noWrap/>
            <w:hideMark/>
          </w:tcPr>
          <w:p w14:paraId="148F465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1B06F835" w14:textId="77777777" w:rsidTr="000C0883">
        <w:trPr>
          <w:trHeight w:val="20"/>
        </w:trPr>
        <w:tc>
          <w:tcPr>
            <w:tcW w:w="710" w:type="dxa"/>
            <w:noWrap/>
            <w:hideMark/>
          </w:tcPr>
          <w:p w14:paraId="17A1B018" w14:textId="34F9490B" w:rsidR="00080ED3" w:rsidRPr="00736E74" w:rsidRDefault="00E776D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500</w:t>
            </w:r>
          </w:p>
        </w:tc>
        <w:tc>
          <w:tcPr>
            <w:tcW w:w="1701" w:type="dxa"/>
            <w:shd w:val="clear" w:color="auto" w:fill="auto"/>
            <w:noWrap/>
            <w:hideMark/>
          </w:tcPr>
          <w:p w14:paraId="30ED514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Orgel et al.</w:t>
            </w:r>
          </w:p>
        </w:tc>
        <w:tc>
          <w:tcPr>
            <w:tcW w:w="708" w:type="dxa"/>
            <w:noWrap/>
            <w:hideMark/>
          </w:tcPr>
          <w:p w14:paraId="1B52D77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5421F56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L369358844</w:t>
            </w:r>
          </w:p>
        </w:tc>
        <w:tc>
          <w:tcPr>
            <w:tcW w:w="4395" w:type="dxa"/>
            <w:noWrap/>
            <w:hideMark/>
          </w:tcPr>
          <w:p w14:paraId="35D0818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BD2C76" w:rsidRPr="0054769D" w14:paraId="4CB0DC18" w14:textId="77777777" w:rsidTr="000C0883">
        <w:trPr>
          <w:trHeight w:val="20"/>
        </w:trPr>
        <w:tc>
          <w:tcPr>
            <w:tcW w:w="710" w:type="dxa"/>
            <w:noWrap/>
          </w:tcPr>
          <w:p w14:paraId="386D4B36" w14:textId="42A5E294" w:rsidR="00BD2C76" w:rsidRPr="00736E74" w:rsidRDefault="00E776D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501</w:t>
            </w:r>
          </w:p>
        </w:tc>
        <w:tc>
          <w:tcPr>
            <w:tcW w:w="1701" w:type="dxa"/>
            <w:shd w:val="clear" w:color="auto" w:fill="auto"/>
            <w:noWrap/>
          </w:tcPr>
          <w:p w14:paraId="53EB3B65" w14:textId="1A30C25E" w:rsidR="00BD2C76" w:rsidRPr="00736E74" w:rsidRDefault="00E776D0" w:rsidP="00080ED3">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Ossenkoppele</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0252774C" w14:textId="0C7E4F7F" w:rsidR="00BD2C76" w:rsidRPr="00736E74" w:rsidRDefault="00BD2C76"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2020</w:t>
            </w:r>
          </w:p>
        </w:tc>
        <w:tc>
          <w:tcPr>
            <w:tcW w:w="1701" w:type="dxa"/>
            <w:noWrap/>
          </w:tcPr>
          <w:p w14:paraId="30B75DC6" w14:textId="5A278207" w:rsidR="00BD2C76" w:rsidRPr="00736E74" w:rsidRDefault="00E776D0" w:rsidP="00080ED3">
            <w:pPr>
              <w:rPr>
                <w:rFonts w:asciiTheme="majorHAnsi" w:eastAsia="Times New Roman" w:hAnsiTheme="majorHAnsi" w:cstheme="majorHAnsi"/>
                <w:color w:val="000000"/>
                <w:sz w:val="12"/>
                <w:szCs w:val="12"/>
                <w:lang w:val="en-US" w:eastAsia="nl-NL"/>
              </w:rPr>
            </w:pPr>
            <w:r w:rsidRPr="00E776D0">
              <w:rPr>
                <w:rFonts w:asciiTheme="majorHAnsi" w:eastAsia="Times New Roman" w:hAnsiTheme="majorHAnsi" w:cstheme="majorHAnsi"/>
                <w:color w:val="000000"/>
                <w:sz w:val="12"/>
                <w:szCs w:val="12"/>
                <w:lang w:val="en-US" w:eastAsia="nl-NL"/>
              </w:rPr>
              <w:t>L2004197306</w:t>
            </w:r>
          </w:p>
        </w:tc>
        <w:tc>
          <w:tcPr>
            <w:tcW w:w="4395" w:type="dxa"/>
            <w:noWrap/>
          </w:tcPr>
          <w:p w14:paraId="0595537F" w14:textId="37F85DF6" w:rsidR="00BD2C76" w:rsidRPr="00736E74" w:rsidRDefault="00BD2C76"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16002E5F" w14:textId="77777777" w:rsidTr="000C0883">
        <w:trPr>
          <w:trHeight w:val="20"/>
        </w:trPr>
        <w:tc>
          <w:tcPr>
            <w:tcW w:w="710" w:type="dxa"/>
            <w:noWrap/>
            <w:hideMark/>
          </w:tcPr>
          <w:p w14:paraId="756CD800" w14:textId="17DB478B" w:rsidR="00080ED3" w:rsidRPr="00736E74" w:rsidRDefault="00E776D0"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502</w:t>
            </w:r>
          </w:p>
        </w:tc>
        <w:tc>
          <w:tcPr>
            <w:tcW w:w="1701" w:type="dxa"/>
            <w:shd w:val="clear" w:color="auto" w:fill="auto"/>
            <w:noWrap/>
            <w:hideMark/>
          </w:tcPr>
          <w:p w14:paraId="6BA77487"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Ossenkoppele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22E5B0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1767CCE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L366219965</w:t>
            </w:r>
          </w:p>
        </w:tc>
        <w:tc>
          <w:tcPr>
            <w:tcW w:w="4395" w:type="dxa"/>
            <w:noWrap/>
            <w:hideMark/>
          </w:tcPr>
          <w:p w14:paraId="042B8E5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658D699C" w14:textId="77777777" w:rsidTr="000C0883">
        <w:trPr>
          <w:trHeight w:val="20"/>
        </w:trPr>
        <w:tc>
          <w:tcPr>
            <w:tcW w:w="710" w:type="dxa"/>
            <w:noWrap/>
            <w:hideMark/>
          </w:tcPr>
          <w:p w14:paraId="1FFF9DAC" w14:textId="17832967"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503</w:t>
            </w:r>
          </w:p>
        </w:tc>
        <w:tc>
          <w:tcPr>
            <w:tcW w:w="1701" w:type="dxa"/>
            <w:shd w:val="clear" w:color="auto" w:fill="auto"/>
            <w:noWrap/>
            <w:hideMark/>
          </w:tcPr>
          <w:p w14:paraId="2C509AF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Ost et al.</w:t>
            </w:r>
          </w:p>
        </w:tc>
        <w:tc>
          <w:tcPr>
            <w:tcW w:w="708" w:type="dxa"/>
            <w:noWrap/>
            <w:hideMark/>
          </w:tcPr>
          <w:p w14:paraId="2B54BFA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6D495B0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6591386</w:t>
            </w:r>
          </w:p>
        </w:tc>
        <w:tc>
          <w:tcPr>
            <w:tcW w:w="4395" w:type="dxa"/>
            <w:noWrap/>
            <w:hideMark/>
          </w:tcPr>
          <w:p w14:paraId="32363B4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158415E8" w14:textId="77777777" w:rsidTr="000C0883">
        <w:trPr>
          <w:trHeight w:val="20"/>
        </w:trPr>
        <w:tc>
          <w:tcPr>
            <w:tcW w:w="710" w:type="dxa"/>
            <w:noWrap/>
            <w:hideMark/>
          </w:tcPr>
          <w:p w14:paraId="7D197CCE" w14:textId="52CED2F1"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504</w:t>
            </w:r>
          </w:p>
        </w:tc>
        <w:tc>
          <w:tcPr>
            <w:tcW w:w="1701" w:type="dxa"/>
            <w:shd w:val="clear" w:color="auto" w:fill="auto"/>
            <w:noWrap/>
            <w:hideMark/>
          </w:tcPr>
          <w:p w14:paraId="55D5E3B2"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Ostgard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98CFD0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00D4D05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L606861395</w:t>
            </w:r>
          </w:p>
        </w:tc>
        <w:tc>
          <w:tcPr>
            <w:tcW w:w="4395" w:type="dxa"/>
            <w:noWrap/>
            <w:hideMark/>
          </w:tcPr>
          <w:p w14:paraId="7F4858D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03232968" w14:textId="77777777" w:rsidTr="000C0883">
        <w:trPr>
          <w:trHeight w:val="20"/>
        </w:trPr>
        <w:tc>
          <w:tcPr>
            <w:tcW w:w="710" w:type="dxa"/>
            <w:noWrap/>
            <w:hideMark/>
          </w:tcPr>
          <w:p w14:paraId="07492B58" w14:textId="725DF946"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505</w:t>
            </w:r>
          </w:p>
        </w:tc>
        <w:tc>
          <w:tcPr>
            <w:tcW w:w="1701" w:type="dxa"/>
            <w:shd w:val="clear" w:color="auto" w:fill="auto"/>
            <w:noWrap/>
            <w:hideMark/>
          </w:tcPr>
          <w:p w14:paraId="1D107C1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Othman et al.</w:t>
            </w:r>
          </w:p>
        </w:tc>
        <w:tc>
          <w:tcPr>
            <w:tcW w:w="708" w:type="dxa"/>
            <w:noWrap/>
            <w:hideMark/>
          </w:tcPr>
          <w:p w14:paraId="1C74CC1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47C5F9A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37171402</w:t>
            </w:r>
          </w:p>
        </w:tc>
        <w:tc>
          <w:tcPr>
            <w:tcW w:w="4395" w:type="dxa"/>
            <w:noWrap/>
            <w:hideMark/>
          </w:tcPr>
          <w:p w14:paraId="1108369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59AEF286" w14:textId="77777777" w:rsidTr="000C0883">
        <w:trPr>
          <w:trHeight w:val="20"/>
        </w:trPr>
        <w:tc>
          <w:tcPr>
            <w:tcW w:w="710" w:type="dxa"/>
            <w:noWrap/>
            <w:hideMark/>
          </w:tcPr>
          <w:p w14:paraId="76F8397E" w14:textId="58EA5F1F"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506</w:t>
            </w:r>
          </w:p>
        </w:tc>
        <w:tc>
          <w:tcPr>
            <w:tcW w:w="1701" w:type="dxa"/>
            <w:shd w:val="clear" w:color="auto" w:fill="auto"/>
            <w:noWrap/>
            <w:hideMark/>
          </w:tcPr>
          <w:p w14:paraId="2BC29841"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Othus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357BB5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37BC097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30315233</w:t>
            </w:r>
          </w:p>
        </w:tc>
        <w:tc>
          <w:tcPr>
            <w:tcW w:w="4395" w:type="dxa"/>
            <w:noWrap/>
            <w:hideMark/>
          </w:tcPr>
          <w:p w14:paraId="43C4384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0C53DACD" w14:textId="77777777" w:rsidTr="000C0883">
        <w:trPr>
          <w:trHeight w:val="20"/>
        </w:trPr>
        <w:tc>
          <w:tcPr>
            <w:tcW w:w="710" w:type="dxa"/>
            <w:noWrap/>
            <w:hideMark/>
          </w:tcPr>
          <w:p w14:paraId="279AE183" w14:textId="3B191F57"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507</w:t>
            </w:r>
          </w:p>
        </w:tc>
        <w:tc>
          <w:tcPr>
            <w:tcW w:w="1701" w:type="dxa"/>
            <w:shd w:val="clear" w:color="auto" w:fill="auto"/>
            <w:noWrap/>
            <w:hideMark/>
          </w:tcPr>
          <w:p w14:paraId="7BCA2877"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Othus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57F612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2BFF69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35833298</w:t>
            </w:r>
          </w:p>
        </w:tc>
        <w:tc>
          <w:tcPr>
            <w:tcW w:w="4395" w:type="dxa"/>
            <w:noWrap/>
            <w:hideMark/>
          </w:tcPr>
          <w:p w14:paraId="29646A6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3418B172" w14:textId="77777777" w:rsidTr="000C0883">
        <w:trPr>
          <w:trHeight w:val="20"/>
        </w:trPr>
        <w:tc>
          <w:tcPr>
            <w:tcW w:w="710" w:type="dxa"/>
            <w:noWrap/>
            <w:hideMark/>
          </w:tcPr>
          <w:p w14:paraId="07FD9FFA" w14:textId="59B70FDA"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508</w:t>
            </w:r>
          </w:p>
        </w:tc>
        <w:tc>
          <w:tcPr>
            <w:tcW w:w="1701" w:type="dxa"/>
            <w:shd w:val="clear" w:color="auto" w:fill="auto"/>
            <w:noWrap/>
            <w:hideMark/>
          </w:tcPr>
          <w:p w14:paraId="27EEE176"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Othus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24C22B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DDC9ED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30315234</w:t>
            </w:r>
          </w:p>
        </w:tc>
        <w:tc>
          <w:tcPr>
            <w:tcW w:w="4395" w:type="dxa"/>
            <w:noWrap/>
            <w:hideMark/>
          </w:tcPr>
          <w:p w14:paraId="63C5BE0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1050D40B" w14:textId="77777777" w:rsidTr="000C0883">
        <w:trPr>
          <w:trHeight w:val="20"/>
        </w:trPr>
        <w:tc>
          <w:tcPr>
            <w:tcW w:w="710" w:type="dxa"/>
            <w:noWrap/>
            <w:hideMark/>
          </w:tcPr>
          <w:p w14:paraId="325C2926" w14:textId="6034A5D3"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509</w:t>
            </w:r>
          </w:p>
        </w:tc>
        <w:tc>
          <w:tcPr>
            <w:tcW w:w="1701" w:type="dxa"/>
            <w:shd w:val="clear" w:color="auto" w:fill="auto"/>
            <w:noWrap/>
            <w:hideMark/>
          </w:tcPr>
          <w:p w14:paraId="14A35C44"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Othus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A175EC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4D9C4D2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L52668223</w:t>
            </w:r>
          </w:p>
        </w:tc>
        <w:tc>
          <w:tcPr>
            <w:tcW w:w="4395" w:type="dxa"/>
            <w:noWrap/>
            <w:hideMark/>
          </w:tcPr>
          <w:p w14:paraId="00491FA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78905730" w14:textId="77777777" w:rsidTr="000C0883">
        <w:trPr>
          <w:trHeight w:val="20"/>
        </w:trPr>
        <w:tc>
          <w:tcPr>
            <w:tcW w:w="710" w:type="dxa"/>
            <w:noWrap/>
            <w:hideMark/>
          </w:tcPr>
          <w:p w14:paraId="07E35336" w14:textId="1BBEA2FD"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510</w:t>
            </w:r>
          </w:p>
        </w:tc>
        <w:tc>
          <w:tcPr>
            <w:tcW w:w="1701" w:type="dxa"/>
            <w:shd w:val="clear" w:color="auto" w:fill="auto"/>
            <w:noWrap/>
            <w:hideMark/>
          </w:tcPr>
          <w:p w14:paraId="36FBFCB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Pabst et al.</w:t>
            </w:r>
          </w:p>
        </w:tc>
        <w:tc>
          <w:tcPr>
            <w:tcW w:w="708" w:type="dxa"/>
            <w:noWrap/>
            <w:hideMark/>
          </w:tcPr>
          <w:p w14:paraId="7C1ACA0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2AC67BB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L365038150</w:t>
            </w:r>
          </w:p>
        </w:tc>
        <w:tc>
          <w:tcPr>
            <w:tcW w:w="4395" w:type="dxa"/>
            <w:noWrap/>
            <w:hideMark/>
          </w:tcPr>
          <w:p w14:paraId="1B85D6D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037CA50C" w14:textId="77777777" w:rsidTr="000C0883">
        <w:trPr>
          <w:trHeight w:val="20"/>
        </w:trPr>
        <w:tc>
          <w:tcPr>
            <w:tcW w:w="710" w:type="dxa"/>
            <w:noWrap/>
            <w:hideMark/>
          </w:tcPr>
          <w:p w14:paraId="546DBF27" w14:textId="07EFC382"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511</w:t>
            </w:r>
          </w:p>
        </w:tc>
        <w:tc>
          <w:tcPr>
            <w:tcW w:w="1701" w:type="dxa"/>
            <w:shd w:val="clear" w:color="auto" w:fill="auto"/>
            <w:noWrap/>
            <w:hideMark/>
          </w:tcPr>
          <w:p w14:paraId="114B189B"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Paciucci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8FBB93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3BFC603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L127334705</w:t>
            </w:r>
          </w:p>
        </w:tc>
        <w:tc>
          <w:tcPr>
            <w:tcW w:w="4395" w:type="dxa"/>
            <w:noWrap/>
            <w:hideMark/>
          </w:tcPr>
          <w:p w14:paraId="5C033E5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080ED3" w:rsidRPr="0054769D" w14:paraId="7A307EF3" w14:textId="77777777" w:rsidTr="000C0883">
        <w:trPr>
          <w:trHeight w:val="20"/>
        </w:trPr>
        <w:tc>
          <w:tcPr>
            <w:tcW w:w="710" w:type="dxa"/>
            <w:noWrap/>
            <w:hideMark/>
          </w:tcPr>
          <w:p w14:paraId="5FD46B5D" w14:textId="6FE722FE"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512</w:t>
            </w:r>
          </w:p>
        </w:tc>
        <w:tc>
          <w:tcPr>
            <w:tcW w:w="1701" w:type="dxa"/>
            <w:shd w:val="clear" w:color="auto" w:fill="auto"/>
            <w:noWrap/>
            <w:hideMark/>
          </w:tcPr>
          <w:p w14:paraId="7327BCD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Pagel et al.</w:t>
            </w:r>
          </w:p>
        </w:tc>
        <w:tc>
          <w:tcPr>
            <w:tcW w:w="708" w:type="dxa"/>
            <w:noWrap/>
            <w:hideMark/>
          </w:tcPr>
          <w:p w14:paraId="5684F0E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4519C0F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L2006740711</w:t>
            </w:r>
          </w:p>
        </w:tc>
        <w:tc>
          <w:tcPr>
            <w:tcW w:w="4395" w:type="dxa"/>
            <w:noWrap/>
            <w:hideMark/>
          </w:tcPr>
          <w:p w14:paraId="080D1D7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080ED3" w:rsidRPr="0054769D" w14:paraId="141F3420" w14:textId="77777777" w:rsidTr="000C0883">
        <w:trPr>
          <w:trHeight w:val="20"/>
        </w:trPr>
        <w:tc>
          <w:tcPr>
            <w:tcW w:w="710" w:type="dxa"/>
            <w:noWrap/>
            <w:hideMark/>
          </w:tcPr>
          <w:p w14:paraId="318321DF" w14:textId="2BFC8805"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513</w:t>
            </w:r>
          </w:p>
        </w:tc>
        <w:tc>
          <w:tcPr>
            <w:tcW w:w="1701" w:type="dxa"/>
            <w:shd w:val="clear" w:color="auto" w:fill="auto"/>
            <w:noWrap/>
            <w:hideMark/>
          </w:tcPr>
          <w:p w14:paraId="0EB7299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Palmieri et al.</w:t>
            </w:r>
          </w:p>
        </w:tc>
        <w:tc>
          <w:tcPr>
            <w:tcW w:w="708" w:type="dxa"/>
            <w:noWrap/>
            <w:hideMark/>
          </w:tcPr>
          <w:p w14:paraId="23C2C3C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01DD2E7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12007501</w:t>
            </w:r>
          </w:p>
        </w:tc>
        <w:tc>
          <w:tcPr>
            <w:tcW w:w="4395" w:type="dxa"/>
            <w:noWrap/>
            <w:hideMark/>
          </w:tcPr>
          <w:p w14:paraId="1D4C532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7E64D189" w14:textId="77777777" w:rsidTr="000C0883">
        <w:trPr>
          <w:trHeight w:val="20"/>
        </w:trPr>
        <w:tc>
          <w:tcPr>
            <w:tcW w:w="710" w:type="dxa"/>
            <w:noWrap/>
            <w:hideMark/>
          </w:tcPr>
          <w:p w14:paraId="0C1F6D25" w14:textId="7A3EE6C7"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514</w:t>
            </w:r>
          </w:p>
        </w:tc>
        <w:tc>
          <w:tcPr>
            <w:tcW w:w="1701" w:type="dxa"/>
            <w:shd w:val="clear" w:color="auto" w:fill="auto"/>
            <w:noWrap/>
            <w:hideMark/>
          </w:tcPr>
          <w:p w14:paraId="2CAADCC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Palmieri et al.</w:t>
            </w:r>
          </w:p>
        </w:tc>
        <w:tc>
          <w:tcPr>
            <w:tcW w:w="708" w:type="dxa"/>
            <w:noWrap/>
            <w:hideMark/>
          </w:tcPr>
          <w:p w14:paraId="31E4FBA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3896764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L43985252</w:t>
            </w:r>
          </w:p>
        </w:tc>
        <w:tc>
          <w:tcPr>
            <w:tcW w:w="4395" w:type="dxa"/>
            <w:noWrap/>
            <w:hideMark/>
          </w:tcPr>
          <w:p w14:paraId="7F44685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736E74" w14:paraId="0828AC33" w14:textId="77777777" w:rsidTr="000C0883">
        <w:trPr>
          <w:trHeight w:val="20"/>
        </w:trPr>
        <w:tc>
          <w:tcPr>
            <w:tcW w:w="710" w:type="dxa"/>
            <w:noWrap/>
            <w:hideMark/>
          </w:tcPr>
          <w:p w14:paraId="7CC76A7A" w14:textId="71130680"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515</w:t>
            </w:r>
          </w:p>
        </w:tc>
        <w:tc>
          <w:tcPr>
            <w:tcW w:w="1701" w:type="dxa"/>
            <w:shd w:val="clear" w:color="auto" w:fill="auto"/>
            <w:noWrap/>
            <w:hideMark/>
          </w:tcPr>
          <w:p w14:paraId="094CD85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Papageorgiou et al.</w:t>
            </w:r>
          </w:p>
        </w:tc>
        <w:tc>
          <w:tcPr>
            <w:tcW w:w="708" w:type="dxa"/>
            <w:noWrap/>
            <w:hideMark/>
          </w:tcPr>
          <w:p w14:paraId="641330A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4F3D79D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L40942682</w:t>
            </w:r>
          </w:p>
        </w:tc>
        <w:tc>
          <w:tcPr>
            <w:tcW w:w="4395" w:type="dxa"/>
            <w:noWrap/>
            <w:hideMark/>
          </w:tcPr>
          <w:p w14:paraId="0477EF6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080ED3" w:rsidRPr="0054769D" w14:paraId="6BB35367" w14:textId="77777777" w:rsidTr="000C0883">
        <w:trPr>
          <w:trHeight w:val="20"/>
        </w:trPr>
        <w:tc>
          <w:tcPr>
            <w:tcW w:w="710" w:type="dxa"/>
            <w:noWrap/>
            <w:hideMark/>
          </w:tcPr>
          <w:p w14:paraId="1B62C937" w14:textId="7D548AD0"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516</w:t>
            </w:r>
          </w:p>
        </w:tc>
        <w:tc>
          <w:tcPr>
            <w:tcW w:w="1701" w:type="dxa"/>
            <w:shd w:val="clear" w:color="auto" w:fill="auto"/>
            <w:noWrap/>
            <w:hideMark/>
          </w:tcPr>
          <w:p w14:paraId="37CE0EA9"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Parovichnikova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7152E6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02A20A6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30701918</w:t>
            </w:r>
          </w:p>
        </w:tc>
        <w:tc>
          <w:tcPr>
            <w:tcW w:w="4395" w:type="dxa"/>
            <w:noWrap/>
            <w:hideMark/>
          </w:tcPr>
          <w:p w14:paraId="1D76A56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language; non-English written article</w:t>
            </w:r>
          </w:p>
        </w:tc>
      </w:tr>
      <w:tr w:rsidR="00080ED3" w:rsidRPr="00736E74" w14:paraId="01F1F917" w14:textId="77777777" w:rsidTr="000C0883">
        <w:trPr>
          <w:trHeight w:val="20"/>
        </w:trPr>
        <w:tc>
          <w:tcPr>
            <w:tcW w:w="710" w:type="dxa"/>
            <w:noWrap/>
            <w:hideMark/>
          </w:tcPr>
          <w:p w14:paraId="59938D1A" w14:textId="7789C138"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517</w:t>
            </w:r>
          </w:p>
        </w:tc>
        <w:tc>
          <w:tcPr>
            <w:tcW w:w="1701" w:type="dxa"/>
            <w:shd w:val="clear" w:color="auto" w:fill="auto"/>
            <w:noWrap/>
            <w:hideMark/>
          </w:tcPr>
          <w:p w14:paraId="0C9913DD"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Pasvolskyet</w:t>
            </w:r>
            <w:proofErr w:type="spellEnd"/>
            <w:r w:rsidRPr="00736E74">
              <w:rPr>
                <w:rFonts w:asciiTheme="majorHAnsi" w:eastAsia="Times New Roman" w:hAnsiTheme="majorHAnsi" w:cstheme="majorHAnsi"/>
                <w:color w:val="000000"/>
                <w:sz w:val="12"/>
                <w:szCs w:val="12"/>
                <w:lang w:val="en-US" w:eastAsia="nl-NL"/>
              </w:rPr>
              <w:t xml:space="preserve"> al.</w:t>
            </w:r>
          </w:p>
        </w:tc>
        <w:tc>
          <w:tcPr>
            <w:tcW w:w="708" w:type="dxa"/>
            <w:noWrap/>
            <w:hideMark/>
          </w:tcPr>
          <w:p w14:paraId="679BAA9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59EC9AF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30948329</w:t>
            </w:r>
          </w:p>
        </w:tc>
        <w:tc>
          <w:tcPr>
            <w:tcW w:w="4395" w:type="dxa"/>
            <w:noWrap/>
            <w:hideMark/>
          </w:tcPr>
          <w:p w14:paraId="650167A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080ED3" w:rsidRPr="0054769D" w14:paraId="23BA8C4A" w14:textId="77777777" w:rsidTr="000C0883">
        <w:trPr>
          <w:trHeight w:val="20"/>
        </w:trPr>
        <w:tc>
          <w:tcPr>
            <w:tcW w:w="710" w:type="dxa"/>
            <w:noWrap/>
            <w:hideMark/>
          </w:tcPr>
          <w:p w14:paraId="3AED9A28" w14:textId="331F46B9"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518</w:t>
            </w:r>
          </w:p>
        </w:tc>
        <w:tc>
          <w:tcPr>
            <w:tcW w:w="1701" w:type="dxa"/>
            <w:shd w:val="clear" w:color="auto" w:fill="auto"/>
            <w:noWrap/>
            <w:hideMark/>
          </w:tcPr>
          <w:p w14:paraId="483FD03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Patel et al.</w:t>
            </w:r>
          </w:p>
        </w:tc>
        <w:tc>
          <w:tcPr>
            <w:tcW w:w="708" w:type="dxa"/>
            <w:noWrap/>
            <w:hideMark/>
          </w:tcPr>
          <w:p w14:paraId="5323BD1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1D1A503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22417203</w:t>
            </w:r>
          </w:p>
        </w:tc>
        <w:tc>
          <w:tcPr>
            <w:tcW w:w="4395" w:type="dxa"/>
            <w:noWrap/>
            <w:hideMark/>
          </w:tcPr>
          <w:p w14:paraId="1584D3B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0F88CD4F" w14:textId="77777777" w:rsidTr="000C0883">
        <w:trPr>
          <w:trHeight w:val="20"/>
        </w:trPr>
        <w:tc>
          <w:tcPr>
            <w:tcW w:w="710" w:type="dxa"/>
            <w:noWrap/>
            <w:hideMark/>
          </w:tcPr>
          <w:p w14:paraId="46A4BBF0" w14:textId="5C07F844"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519</w:t>
            </w:r>
          </w:p>
        </w:tc>
        <w:tc>
          <w:tcPr>
            <w:tcW w:w="1701" w:type="dxa"/>
            <w:shd w:val="clear" w:color="auto" w:fill="auto"/>
            <w:noWrap/>
            <w:hideMark/>
          </w:tcPr>
          <w:p w14:paraId="38CAC3D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Paton et al.</w:t>
            </w:r>
          </w:p>
        </w:tc>
        <w:tc>
          <w:tcPr>
            <w:tcW w:w="708" w:type="dxa"/>
            <w:noWrap/>
            <w:hideMark/>
          </w:tcPr>
          <w:p w14:paraId="55C8379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1982</w:t>
            </w:r>
          </w:p>
        </w:tc>
        <w:tc>
          <w:tcPr>
            <w:tcW w:w="1701" w:type="dxa"/>
            <w:noWrap/>
            <w:hideMark/>
          </w:tcPr>
          <w:p w14:paraId="7D0A95C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6762195</w:t>
            </w:r>
          </w:p>
        </w:tc>
        <w:tc>
          <w:tcPr>
            <w:tcW w:w="4395" w:type="dxa"/>
            <w:noWrap/>
            <w:hideMark/>
          </w:tcPr>
          <w:p w14:paraId="1A216E1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6B8A2E2C" w14:textId="77777777" w:rsidTr="000C0883">
        <w:trPr>
          <w:trHeight w:val="20"/>
        </w:trPr>
        <w:tc>
          <w:tcPr>
            <w:tcW w:w="710" w:type="dxa"/>
            <w:noWrap/>
            <w:hideMark/>
          </w:tcPr>
          <w:p w14:paraId="0E391396" w14:textId="7C5E6B18"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520</w:t>
            </w:r>
          </w:p>
        </w:tc>
        <w:tc>
          <w:tcPr>
            <w:tcW w:w="1701" w:type="dxa"/>
            <w:shd w:val="clear" w:color="auto" w:fill="auto"/>
            <w:noWrap/>
            <w:hideMark/>
          </w:tcPr>
          <w:p w14:paraId="3EB12AB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Paul et al.</w:t>
            </w:r>
          </w:p>
        </w:tc>
        <w:tc>
          <w:tcPr>
            <w:tcW w:w="708" w:type="dxa"/>
            <w:noWrap/>
            <w:hideMark/>
          </w:tcPr>
          <w:p w14:paraId="2DBFDA4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1981</w:t>
            </w:r>
          </w:p>
        </w:tc>
        <w:tc>
          <w:tcPr>
            <w:tcW w:w="1701" w:type="dxa"/>
            <w:noWrap/>
            <w:hideMark/>
          </w:tcPr>
          <w:p w14:paraId="34250FE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7023715</w:t>
            </w:r>
          </w:p>
        </w:tc>
        <w:tc>
          <w:tcPr>
            <w:tcW w:w="4395" w:type="dxa"/>
            <w:noWrap/>
            <w:hideMark/>
          </w:tcPr>
          <w:p w14:paraId="0CDF3F4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080ED3" w:rsidRPr="0054769D" w14:paraId="4D972056" w14:textId="77777777" w:rsidTr="000C0883">
        <w:trPr>
          <w:trHeight w:val="20"/>
        </w:trPr>
        <w:tc>
          <w:tcPr>
            <w:tcW w:w="710" w:type="dxa"/>
            <w:noWrap/>
            <w:hideMark/>
          </w:tcPr>
          <w:p w14:paraId="2F1A4978" w14:textId="4D84AE13"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521</w:t>
            </w:r>
          </w:p>
        </w:tc>
        <w:tc>
          <w:tcPr>
            <w:tcW w:w="1701" w:type="dxa"/>
            <w:shd w:val="clear" w:color="auto" w:fill="auto"/>
            <w:noWrap/>
            <w:hideMark/>
          </w:tcPr>
          <w:p w14:paraId="1E814142"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Paul et al.</w:t>
            </w:r>
          </w:p>
        </w:tc>
        <w:tc>
          <w:tcPr>
            <w:tcW w:w="708" w:type="dxa"/>
            <w:noWrap/>
            <w:hideMark/>
          </w:tcPr>
          <w:p w14:paraId="5FB1517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308E85C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L21113549</w:t>
            </w:r>
          </w:p>
        </w:tc>
        <w:tc>
          <w:tcPr>
            <w:tcW w:w="4395" w:type="dxa"/>
            <w:noWrap/>
            <w:hideMark/>
          </w:tcPr>
          <w:p w14:paraId="66AE73A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080ED3" w:rsidRPr="0054769D" w14:paraId="400BED4D" w14:textId="77777777" w:rsidTr="000C0883">
        <w:trPr>
          <w:trHeight w:val="20"/>
        </w:trPr>
        <w:tc>
          <w:tcPr>
            <w:tcW w:w="710" w:type="dxa"/>
            <w:noWrap/>
            <w:hideMark/>
          </w:tcPr>
          <w:p w14:paraId="39C06134" w14:textId="36C10C6C"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522</w:t>
            </w:r>
          </w:p>
        </w:tc>
        <w:tc>
          <w:tcPr>
            <w:tcW w:w="1701" w:type="dxa"/>
            <w:shd w:val="clear" w:color="auto" w:fill="auto"/>
            <w:noWrap/>
            <w:hideMark/>
          </w:tcPr>
          <w:p w14:paraId="245DD931"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Pautas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F61E35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295BB02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20048183</w:t>
            </w:r>
          </w:p>
        </w:tc>
        <w:tc>
          <w:tcPr>
            <w:tcW w:w="4395" w:type="dxa"/>
            <w:noWrap/>
            <w:hideMark/>
          </w:tcPr>
          <w:p w14:paraId="3D82052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0020929F" w14:textId="77777777" w:rsidTr="000C0883">
        <w:trPr>
          <w:trHeight w:val="20"/>
        </w:trPr>
        <w:tc>
          <w:tcPr>
            <w:tcW w:w="710" w:type="dxa"/>
            <w:noWrap/>
            <w:hideMark/>
          </w:tcPr>
          <w:p w14:paraId="249B77CB" w14:textId="0753F01F"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523</w:t>
            </w:r>
          </w:p>
        </w:tc>
        <w:tc>
          <w:tcPr>
            <w:tcW w:w="1701" w:type="dxa"/>
            <w:shd w:val="clear" w:color="auto" w:fill="auto"/>
            <w:noWrap/>
            <w:hideMark/>
          </w:tcPr>
          <w:p w14:paraId="7B4F71E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Pavlovsky et al.</w:t>
            </w:r>
          </w:p>
        </w:tc>
        <w:tc>
          <w:tcPr>
            <w:tcW w:w="708" w:type="dxa"/>
            <w:noWrap/>
            <w:hideMark/>
          </w:tcPr>
          <w:p w14:paraId="31D1658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49302E3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L24255442</w:t>
            </w:r>
          </w:p>
        </w:tc>
        <w:tc>
          <w:tcPr>
            <w:tcW w:w="4395" w:type="dxa"/>
            <w:noWrap/>
            <w:hideMark/>
          </w:tcPr>
          <w:p w14:paraId="586A4687"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080ED3" w:rsidRPr="0054769D" w14:paraId="1295F1C8" w14:textId="77777777" w:rsidTr="000C0883">
        <w:trPr>
          <w:trHeight w:val="20"/>
        </w:trPr>
        <w:tc>
          <w:tcPr>
            <w:tcW w:w="710" w:type="dxa"/>
            <w:noWrap/>
            <w:hideMark/>
          </w:tcPr>
          <w:p w14:paraId="7CA58E9D" w14:textId="65F8D7A0"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524</w:t>
            </w:r>
          </w:p>
        </w:tc>
        <w:tc>
          <w:tcPr>
            <w:tcW w:w="1701" w:type="dxa"/>
            <w:shd w:val="clear" w:color="auto" w:fill="auto"/>
            <w:noWrap/>
            <w:hideMark/>
          </w:tcPr>
          <w:p w14:paraId="765D075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Perel et al.</w:t>
            </w:r>
          </w:p>
        </w:tc>
        <w:tc>
          <w:tcPr>
            <w:tcW w:w="708" w:type="dxa"/>
            <w:noWrap/>
            <w:hideMark/>
          </w:tcPr>
          <w:p w14:paraId="69F0330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3EE389CF"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15124700</w:t>
            </w:r>
          </w:p>
        </w:tc>
        <w:tc>
          <w:tcPr>
            <w:tcW w:w="4395" w:type="dxa"/>
            <w:noWrap/>
            <w:hideMark/>
          </w:tcPr>
          <w:p w14:paraId="3A2AAF5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2D4DB79E" w14:textId="77777777" w:rsidTr="000C0883">
        <w:trPr>
          <w:trHeight w:val="20"/>
        </w:trPr>
        <w:tc>
          <w:tcPr>
            <w:tcW w:w="710" w:type="dxa"/>
            <w:noWrap/>
            <w:hideMark/>
          </w:tcPr>
          <w:p w14:paraId="1D693038" w14:textId="3A9CBB8C"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525</w:t>
            </w:r>
          </w:p>
        </w:tc>
        <w:tc>
          <w:tcPr>
            <w:tcW w:w="1701" w:type="dxa"/>
            <w:shd w:val="clear" w:color="auto" w:fill="auto"/>
            <w:noWrap/>
            <w:hideMark/>
          </w:tcPr>
          <w:p w14:paraId="676B8E6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Perel et al.</w:t>
            </w:r>
          </w:p>
        </w:tc>
        <w:tc>
          <w:tcPr>
            <w:tcW w:w="708" w:type="dxa"/>
            <w:noWrap/>
            <w:hideMark/>
          </w:tcPr>
          <w:p w14:paraId="2443499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446AA12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12065553</w:t>
            </w:r>
          </w:p>
        </w:tc>
        <w:tc>
          <w:tcPr>
            <w:tcW w:w="4395" w:type="dxa"/>
            <w:noWrap/>
            <w:hideMark/>
          </w:tcPr>
          <w:p w14:paraId="49B4848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1600EE83" w14:textId="77777777" w:rsidTr="000C0883">
        <w:trPr>
          <w:trHeight w:val="20"/>
        </w:trPr>
        <w:tc>
          <w:tcPr>
            <w:tcW w:w="710" w:type="dxa"/>
            <w:noWrap/>
            <w:hideMark/>
          </w:tcPr>
          <w:p w14:paraId="1989EA30" w14:textId="7D9D0A35"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526</w:t>
            </w:r>
          </w:p>
        </w:tc>
        <w:tc>
          <w:tcPr>
            <w:tcW w:w="1701" w:type="dxa"/>
            <w:shd w:val="clear" w:color="auto" w:fill="auto"/>
            <w:noWrap/>
            <w:hideMark/>
          </w:tcPr>
          <w:p w14:paraId="5AE9F95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Perel et al.</w:t>
            </w:r>
          </w:p>
        </w:tc>
        <w:tc>
          <w:tcPr>
            <w:tcW w:w="708" w:type="dxa"/>
            <w:noWrap/>
            <w:hideMark/>
          </w:tcPr>
          <w:p w14:paraId="5D0F90D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39355DB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L41741600</w:t>
            </w:r>
          </w:p>
        </w:tc>
        <w:tc>
          <w:tcPr>
            <w:tcW w:w="4395" w:type="dxa"/>
            <w:noWrap/>
            <w:hideMark/>
          </w:tcPr>
          <w:p w14:paraId="4F58A00D"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390AA653" w14:textId="77777777" w:rsidTr="000C0883">
        <w:trPr>
          <w:trHeight w:val="20"/>
        </w:trPr>
        <w:tc>
          <w:tcPr>
            <w:tcW w:w="710" w:type="dxa"/>
            <w:noWrap/>
            <w:hideMark/>
          </w:tcPr>
          <w:p w14:paraId="3CCADE9F" w14:textId="07ECCD5E"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527</w:t>
            </w:r>
          </w:p>
        </w:tc>
        <w:tc>
          <w:tcPr>
            <w:tcW w:w="1701" w:type="dxa"/>
            <w:shd w:val="clear" w:color="auto" w:fill="auto"/>
            <w:noWrap/>
            <w:hideMark/>
          </w:tcPr>
          <w:p w14:paraId="4DCB5B18"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Peric et al.</w:t>
            </w:r>
          </w:p>
        </w:tc>
        <w:tc>
          <w:tcPr>
            <w:tcW w:w="708" w:type="dxa"/>
            <w:noWrap/>
            <w:hideMark/>
          </w:tcPr>
          <w:p w14:paraId="0D727FB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7C993FD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L601042713</w:t>
            </w:r>
          </w:p>
        </w:tc>
        <w:tc>
          <w:tcPr>
            <w:tcW w:w="4395" w:type="dxa"/>
            <w:noWrap/>
            <w:hideMark/>
          </w:tcPr>
          <w:p w14:paraId="1E3381E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4EE2879D" w14:textId="77777777" w:rsidTr="000C0883">
        <w:trPr>
          <w:trHeight w:val="20"/>
        </w:trPr>
        <w:tc>
          <w:tcPr>
            <w:tcW w:w="710" w:type="dxa"/>
            <w:noWrap/>
            <w:hideMark/>
          </w:tcPr>
          <w:p w14:paraId="689B9538" w14:textId="151D232F"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528</w:t>
            </w:r>
          </w:p>
        </w:tc>
        <w:tc>
          <w:tcPr>
            <w:tcW w:w="1701" w:type="dxa"/>
            <w:shd w:val="clear" w:color="auto" w:fill="auto"/>
            <w:noWrap/>
            <w:hideMark/>
          </w:tcPr>
          <w:p w14:paraId="33B861BB" w14:textId="77777777" w:rsidR="00080ED3" w:rsidRPr="00736E74" w:rsidRDefault="00080ED3" w:rsidP="00080ED3">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Pession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38A1B5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4480C1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L370294696</w:t>
            </w:r>
          </w:p>
        </w:tc>
        <w:tc>
          <w:tcPr>
            <w:tcW w:w="4395" w:type="dxa"/>
            <w:noWrap/>
            <w:hideMark/>
          </w:tcPr>
          <w:p w14:paraId="7B03766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080ED3" w:rsidRPr="0054769D" w14:paraId="2FBC1E39" w14:textId="77777777" w:rsidTr="000C0883">
        <w:trPr>
          <w:trHeight w:val="20"/>
        </w:trPr>
        <w:tc>
          <w:tcPr>
            <w:tcW w:w="710" w:type="dxa"/>
            <w:noWrap/>
            <w:hideMark/>
          </w:tcPr>
          <w:p w14:paraId="63797A69" w14:textId="03B7BF79"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529</w:t>
            </w:r>
          </w:p>
        </w:tc>
        <w:tc>
          <w:tcPr>
            <w:tcW w:w="1701" w:type="dxa"/>
            <w:shd w:val="clear" w:color="auto" w:fill="auto"/>
            <w:noWrap/>
            <w:hideMark/>
          </w:tcPr>
          <w:p w14:paraId="4659E8F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Peterlin et al.</w:t>
            </w:r>
          </w:p>
        </w:tc>
        <w:tc>
          <w:tcPr>
            <w:tcW w:w="708" w:type="dxa"/>
            <w:noWrap/>
            <w:hideMark/>
          </w:tcPr>
          <w:p w14:paraId="024ADE8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D481E5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37245522</w:t>
            </w:r>
          </w:p>
        </w:tc>
        <w:tc>
          <w:tcPr>
            <w:tcW w:w="4395" w:type="dxa"/>
            <w:noWrap/>
            <w:hideMark/>
          </w:tcPr>
          <w:p w14:paraId="22BFB62A"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CMML included</w:t>
            </w:r>
          </w:p>
        </w:tc>
      </w:tr>
      <w:tr w:rsidR="00080ED3" w:rsidRPr="0054769D" w14:paraId="1FD9A1F0" w14:textId="77777777" w:rsidTr="000C0883">
        <w:trPr>
          <w:trHeight w:val="20"/>
        </w:trPr>
        <w:tc>
          <w:tcPr>
            <w:tcW w:w="710" w:type="dxa"/>
            <w:noWrap/>
            <w:hideMark/>
          </w:tcPr>
          <w:p w14:paraId="5EE04B68" w14:textId="278729FB" w:rsidR="00080ED3"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530</w:t>
            </w:r>
          </w:p>
        </w:tc>
        <w:tc>
          <w:tcPr>
            <w:tcW w:w="1701" w:type="dxa"/>
            <w:shd w:val="clear" w:color="auto" w:fill="auto"/>
            <w:noWrap/>
            <w:hideMark/>
          </w:tcPr>
          <w:p w14:paraId="5DB9BD0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Petersdorf et al.</w:t>
            </w:r>
          </w:p>
        </w:tc>
        <w:tc>
          <w:tcPr>
            <w:tcW w:w="708" w:type="dxa"/>
            <w:noWrap/>
            <w:hideMark/>
          </w:tcPr>
          <w:p w14:paraId="3996328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521C3ABB"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L617279109</w:t>
            </w:r>
          </w:p>
        </w:tc>
        <w:tc>
          <w:tcPr>
            <w:tcW w:w="4395" w:type="dxa"/>
            <w:noWrap/>
            <w:hideMark/>
          </w:tcPr>
          <w:p w14:paraId="2005F6CC"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incoherently specified</w:t>
            </w:r>
          </w:p>
        </w:tc>
      </w:tr>
      <w:tr w:rsidR="00342544" w:rsidRPr="0054769D" w14:paraId="45F35B30" w14:textId="77777777" w:rsidTr="000C0883">
        <w:trPr>
          <w:trHeight w:val="20"/>
        </w:trPr>
        <w:tc>
          <w:tcPr>
            <w:tcW w:w="710" w:type="dxa"/>
            <w:noWrap/>
          </w:tcPr>
          <w:p w14:paraId="6B4357BF" w14:textId="4846795D" w:rsidR="00342544"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531</w:t>
            </w:r>
          </w:p>
        </w:tc>
        <w:tc>
          <w:tcPr>
            <w:tcW w:w="1701" w:type="dxa"/>
            <w:shd w:val="clear" w:color="auto" w:fill="auto"/>
            <w:noWrap/>
          </w:tcPr>
          <w:p w14:paraId="118A332D" w14:textId="16EA5D29" w:rsidR="00342544" w:rsidRPr="00736E74" w:rsidRDefault="00342544"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Petersdorf et al.</w:t>
            </w:r>
          </w:p>
        </w:tc>
        <w:tc>
          <w:tcPr>
            <w:tcW w:w="708" w:type="dxa"/>
            <w:noWrap/>
          </w:tcPr>
          <w:p w14:paraId="7DD9F154" w14:textId="326B3641" w:rsidR="00342544" w:rsidRPr="00736E74" w:rsidRDefault="006A3D17"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2007</w:t>
            </w:r>
          </w:p>
        </w:tc>
        <w:tc>
          <w:tcPr>
            <w:tcW w:w="1701" w:type="dxa"/>
            <w:noWrap/>
          </w:tcPr>
          <w:p w14:paraId="2D0C1542" w14:textId="43B01DF2" w:rsidR="00342544" w:rsidRPr="00736E74" w:rsidRDefault="006A3D17" w:rsidP="00080ED3">
            <w:pPr>
              <w:rPr>
                <w:rFonts w:asciiTheme="majorHAnsi" w:eastAsia="Times New Roman" w:hAnsiTheme="majorHAnsi" w:cstheme="majorHAnsi"/>
                <w:color w:val="000000"/>
                <w:sz w:val="12"/>
                <w:szCs w:val="12"/>
                <w:lang w:val="en-US" w:eastAsia="nl-NL"/>
              </w:rPr>
            </w:pPr>
            <w:r w:rsidRPr="006A3D17">
              <w:rPr>
                <w:rFonts w:asciiTheme="majorHAnsi" w:eastAsia="Times New Roman" w:hAnsiTheme="majorHAnsi" w:cstheme="majorHAnsi"/>
                <w:color w:val="000000"/>
                <w:sz w:val="12"/>
                <w:szCs w:val="12"/>
                <w:lang w:val="en-US" w:eastAsia="nl-NL"/>
              </w:rPr>
              <w:t>17696203</w:t>
            </w:r>
          </w:p>
        </w:tc>
        <w:tc>
          <w:tcPr>
            <w:tcW w:w="4395" w:type="dxa"/>
            <w:noWrap/>
          </w:tcPr>
          <w:p w14:paraId="439854A0" w14:textId="560D3228" w:rsidR="00342544" w:rsidRPr="00736E74" w:rsidRDefault="006A3D17"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080ED3" w:rsidRPr="0054769D" w14:paraId="116FAEC7" w14:textId="77777777" w:rsidTr="000C0883">
        <w:trPr>
          <w:trHeight w:val="20"/>
        </w:trPr>
        <w:tc>
          <w:tcPr>
            <w:tcW w:w="710" w:type="dxa"/>
            <w:noWrap/>
            <w:hideMark/>
          </w:tcPr>
          <w:p w14:paraId="7B264602" w14:textId="3B262B9F" w:rsidR="00080ED3" w:rsidRPr="00736E74" w:rsidRDefault="00ED323C"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532</w:t>
            </w:r>
          </w:p>
        </w:tc>
        <w:tc>
          <w:tcPr>
            <w:tcW w:w="1701" w:type="dxa"/>
            <w:shd w:val="clear" w:color="auto" w:fill="auto"/>
            <w:noWrap/>
            <w:hideMark/>
          </w:tcPr>
          <w:p w14:paraId="0658A20E"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Peterson et al.</w:t>
            </w:r>
          </w:p>
        </w:tc>
        <w:tc>
          <w:tcPr>
            <w:tcW w:w="708" w:type="dxa"/>
            <w:noWrap/>
            <w:hideMark/>
          </w:tcPr>
          <w:p w14:paraId="114DB926"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1977</w:t>
            </w:r>
          </w:p>
        </w:tc>
        <w:tc>
          <w:tcPr>
            <w:tcW w:w="1701" w:type="dxa"/>
            <w:noWrap/>
            <w:hideMark/>
          </w:tcPr>
          <w:p w14:paraId="6DC493E9"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890652</w:t>
            </w:r>
          </w:p>
        </w:tc>
        <w:tc>
          <w:tcPr>
            <w:tcW w:w="4395" w:type="dxa"/>
            <w:noWrap/>
            <w:hideMark/>
          </w:tcPr>
          <w:p w14:paraId="296B38D3"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080ED3" w:rsidRPr="0054769D" w14:paraId="1823DEEB" w14:textId="77777777" w:rsidTr="000C0883">
        <w:trPr>
          <w:trHeight w:val="20"/>
        </w:trPr>
        <w:tc>
          <w:tcPr>
            <w:tcW w:w="710" w:type="dxa"/>
            <w:noWrap/>
            <w:hideMark/>
          </w:tcPr>
          <w:p w14:paraId="0490BDA5" w14:textId="6205FAE3" w:rsidR="00080ED3" w:rsidRPr="00736E74" w:rsidRDefault="00ED323C" w:rsidP="00080ED3">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533</w:t>
            </w:r>
          </w:p>
        </w:tc>
        <w:tc>
          <w:tcPr>
            <w:tcW w:w="1701" w:type="dxa"/>
            <w:shd w:val="clear" w:color="auto" w:fill="auto"/>
            <w:noWrap/>
            <w:hideMark/>
          </w:tcPr>
          <w:p w14:paraId="3FC82301"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Phillips et al.</w:t>
            </w:r>
          </w:p>
        </w:tc>
        <w:tc>
          <w:tcPr>
            <w:tcW w:w="708" w:type="dxa"/>
            <w:noWrap/>
            <w:hideMark/>
          </w:tcPr>
          <w:p w14:paraId="7BF3C2D0"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5185A384"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L359269406</w:t>
            </w:r>
          </w:p>
        </w:tc>
        <w:tc>
          <w:tcPr>
            <w:tcW w:w="4395" w:type="dxa"/>
            <w:noWrap/>
            <w:hideMark/>
          </w:tcPr>
          <w:p w14:paraId="0EDEE5D5" w14:textId="77777777" w:rsidR="00080ED3" w:rsidRPr="00736E74" w:rsidRDefault="00080ED3" w:rsidP="00080ED3">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443C9E" w:rsidRPr="0054769D" w14:paraId="309EFF59" w14:textId="77777777" w:rsidTr="000C0883">
        <w:trPr>
          <w:trHeight w:val="20"/>
        </w:trPr>
        <w:tc>
          <w:tcPr>
            <w:tcW w:w="710" w:type="dxa"/>
            <w:noWrap/>
          </w:tcPr>
          <w:p w14:paraId="083B0A34" w14:textId="07C58A36" w:rsidR="00443C9E" w:rsidRPr="00736E74" w:rsidRDefault="00ED323C" w:rsidP="00443C9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534</w:t>
            </w:r>
          </w:p>
        </w:tc>
        <w:tc>
          <w:tcPr>
            <w:tcW w:w="1701" w:type="dxa"/>
            <w:shd w:val="clear" w:color="auto" w:fill="auto"/>
            <w:noWrap/>
          </w:tcPr>
          <w:p w14:paraId="5C0330B3" w14:textId="36954241" w:rsidR="00443C9E" w:rsidRPr="00736E74" w:rsidRDefault="00443C9E" w:rsidP="00443C9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Phillips et al.</w:t>
            </w:r>
          </w:p>
        </w:tc>
        <w:tc>
          <w:tcPr>
            <w:tcW w:w="708" w:type="dxa"/>
            <w:noWrap/>
          </w:tcPr>
          <w:p w14:paraId="01702BA2" w14:textId="1D7C6ABD" w:rsidR="00443C9E" w:rsidRPr="00736E74" w:rsidRDefault="00443C9E" w:rsidP="00443C9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1991</w:t>
            </w:r>
          </w:p>
        </w:tc>
        <w:tc>
          <w:tcPr>
            <w:tcW w:w="1701" w:type="dxa"/>
            <w:noWrap/>
          </w:tcPr>
          <w:p w14:paraId="474688D8" w14:textId="1E620FEE" w:rsidR="00443C9E" w:rsidRPr="00736E74" w:rsidRDefault="00ED323C" w:rsidP="00443C9E">
            <w:pPr>
              <w:rPr>
                <w:rFonts w:asciiTheme="majorHAnsi" w:eastAsia="Times New Roman" w:hAnsiTheme="majorHAnsi" w:cstheme="majorHAnsi"/>
                <w:color w:val="000000"/>
                <w:sz w:val="12"/>
                <w:szCs w:val="12"/>
                <w:lang w:val="en-US" w:eastAsia="nl-NL"/>
              </w:rPr>
            </w:pPr>
            <w:r w:rsidRPr="00ED323C">
              <w:rPr>
                <w:rFonts w:asciiTheme="majorHAnsi" w:eastAsia="Times New Roman" w:hAnsiTheme="majorHAnsi" w:cstheme="majorHAnsi"/>
                <w:color w:val="000000"/>
                <w:sz w:val="12"/>
                <w:szCs w:val="12"/>
                <w:lang w:val="en-US" w:eastAsia="nl-NL"/>
              </w:rPr>
              <w:t>2009367</w:t>
            </w:r>
          </w:p>
        </w:tc>
        <w:tc>
          <w:tcPr>
            <w:tcW w:w="4395" w:type="dxa"/>
            <w:noWrap/>
          </w:tcPr>
          <w:p w14:paraId="77FC99A3" w14:textId="03404C71"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443C9E" w:rsidRPr="0054769D" w14:paraId="444623AE" w14:textId="77777777" w:rsidTr="000C0883">
        <w:trPr>
          <w:trHeight w:val="20"/>
        </w:trPr>
        <w:tc>
          <w:tcPr>
            <w:tcW w:w="710" w:type="dxa"/>
            <w:noWrap/>
            <w:hideMark/>
          </w:tcPr>
          <w:p w14:paraId="332B9C3D" w14:textId="630D9F24" w:rsidR="00443C9E" w:rsidRPr="00736E74" w:rsidRDefault="006E3A16" w:rsidP="00443C9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535</w:t>
            </w:r>
          </w:p>
        </w:tc>
        <w:tc>
          <w:tcPr>
            <w:tcW w:w="1701" w:type="dxa"/>
            <w:shd w:val="clear" w:color="auto" w:fill="auto"/>
            <w:noWrap/>
            <w:hideMark/>
          </w:tcPr>
          <w:p w14:paraId="2B1592D9" w14:textId="77777777" w:rsidR="00443C9E" w:rsidRPr="00736E74" w:rsidRDefault="00443C9E" w:rsidP="00443C9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Pigneux</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5AF5BA1"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635B36A8"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20479424</w:t>
            </w:r>
          </w:p>
        </w:tc>
        <w:tc>
          <w:tcPr>
            <w:tcW w:w="4395" w:type="dxa"/>
            <w:noWrap/>
            <w:hideMark/>
          </w:tcPr>
          <w:p w14:paraId="3D4CBEF2"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443C9E" w:rsidRPr="0054769D" w14:paraId="37EF55C1" w14:textId="77777777" w:rsidTr="000C0883">
        <w:trPr>
          <w:trHeight w:val="20"/>
        </w:trPr>
        <w:tc>
          <w:tcPr>
            <w:tcW w:w="710" w:type="dxa"/>
            <w:noWrap/>
            <w:hideMark/>
          </w:tcPr>
          <w:p w14:paraId="51D394EA" w14:textId="766C979F"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E3A16">
              <w:rPr>
                <w:rFonts w:asciiTheme="majorHAnsi" w:eastAsia="Times New Roman" w:hAnsiTheme="majorHAnsi" w:cstheme="majorHAnsi"/>
                <w:color w:val="000000"/>
                <w:sz w:val="12"/>
                <w:szCs w:val="12"/>
                <w:lang w:val="en-US" w:eastAsia="nl-NL"/>
              </w:rPr>
              <w:t>36</w:t>
            </w:r>
          </w:p>
        </w:tc>
        <w:tc>
          <w:tcPr>
            <w:tcW w:w="1701" w:type="dxa"/>
            <w:shd w:val="clear" w:color="auto" w:fill="auto"/>
            <w:noWrap/>
            <w:hideMark/>
          </w:tcPr>
          <w:p w14:paraId="3D04B285" w14:textId="77777777" w:rsidR="00443C9E" w:rsidRPr="00736E74" w:rsidRDefault="00443C9E" w:rsidP="00443C9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Pigneux</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841662A"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7FF94EE4"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18024370</w:t>
            </w:r>
          </w:p>
        </w:tc>
        <w:tc>
          <w:tcPr>
            <w:tcW w:w="4395" w:type="dxa"/>
            <w:noWrap/>
            <w:hideMark/>
          </w:tcPr>
          <w:p w14:paraId="1A5487ED"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443C9E" w:rsidRPr="0054769D" w14:paraId="5AB37058" w14:textId="77777777" w:rsidTr="000C0883">
        <w:trPr>
          <w:trHeight w:val="20"/>
        </w:trPr>
        <w:tc>
          <w:tcPr>
            <w:tcW w:w="710" w:type="dxa"/>
            <w:noWrap/>
            <w:hideMark/>
          </w:tcPr>
          <w:p w14:paraId="73B9B1F7" w14:textId="4C982E55"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9B002C">
              <w:rPr>
                <w:rFonts w:asciiTheme="majorHAnsi" w:eastAsia="Times New Roman" w:hAnsiTheme="majorHAnsi" w:cstheme="majorHAnsi"/>
                <w:color w:val="000000"/>
                <w:sz w:val="12"/>
                <w:szCs w:val="12"/>
                <w:lang w:val="en-US" w:eastAsia="nl-NL"/>
              </w:rPr>
              <w:t>37</w:t>
            </w:r>
          </w:p>
        </w:tc>
        <w:tc>
          <w:tcPr>
            <w:tcW w:w="1701" w:type="dxa"/>
            <w:shd w:val="clear" w:color="auto" w:fill="auto"/>
            <w:noWrap/>
            <w:hideMark/>
          </w:tcPr>
          <w:p w14:paraId="35ED3D4D" w14:textId="77777777" w:rsidR="00443C9E" w:rsidRPr="00736E74" w:rsidRDefault="00443C9E" w:rsidP="00443C9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Pigneux</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559474"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132D0C0C"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L624797099</w:t>
            </w:r>
          </w:p>
        </w:tc>
        <w:tc>
          <w:tcPr>
            <w:tcW w:w="4395" w:type="dxa"/>
            <w:noWrap/>
            <w:hideMark/>
          </w:tcPr>
          <w:p w14:paraId="4233DD09" w14:textId="77777777" w:rsidR="00443C9E" w:rsidRPr="00736E74" w:rsidRDefault="00443C9E" w:rsidP="00443C9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56182314" w14:textId="77777777" w:rsidTr="000C0883">
        <w:trPr>
          <w:trHeight w:val="20"/>
        </w:trPr>
        <w:tc>
          <w:tcPr>
            <w:tcW w:w="710" w:type="dxa"/>
            <w:noWrap/>
          </w:tcPr>
          <w:p w14:paraId="2C1AD3E9" w14:textId="58CB106C" w:rsidR="006E3A16" w:rsidRPr="00736E74" w:rsidRDefault="009B002C"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w:t>
            </w:r>
            <w:r w:rsidR="006E3A16">
              <w:rPr>
                <w:rFonts w:asciiTheme="majorHAnsi" w:eastAsia="Times New Roman" w:hAnsiTheme="majorHAnsi" w:cstheme="majorHAnsi"/>
                <w:color w:val="000000"/>
                <w:sz w:val="12"/>
                <w:szCs w:val="12"/>
                <w:lang w:val="en-US" w:eastAsia="nl-NL"/>
              </w:rPr>
              <w:t>38</w:t>
            </w:r>
          </w:p>
        </w:tc>
        <w:tc>
          <w:tcPr>
            <w:tcW w:w="1701" w:type="dxa"/>
            <w:shd w:val="clear" w:color="auto" w:fill="auto"/>
            <w:noWrap/>
          </w:tcPr>
          <w:p w14:paraId="1C405874" w14:textId="41621D66"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Pignon</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6B8E2691" w14:textId="7D6CD9CE" w:rsidR="006E3A16" w:rsidRPr="00736E74" w:rsidRDefault="006E3A16"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1996</w:t>
            </w:r>
          </w:p>
        </w:tc>
        <w:tc>
          <w:tcPr>
            <w:tcW w:w="1701" w:type="dxa"/>
            <w:noWrap/>
          </w:tcPr>
          <w:p w14:paraId="476A6D01" w14:textId="086E6E35" w:rsidR="006E3A16" w:rsidRPr="00736E74" w:rsidRDefault="006E3A16" w:rsidP="006E3A16">
            <w:pPr>
              <w:rPr>
                <w:rFonts w:asciiTheme="majorHAnsi" w:eastAsia="Times New Roman" w:hAnsiTheme="majorHAnsi" w:cstheme="majorHAnsi"/>
                <w:color w:val="000000"/>
                <w:sz w:val="12"/>
                <w:szCs w:val="12"/>
                <w:lang w:val="en-US" w:eastAsia="nl-NL"/>
              </w:rPr>
            </w:pPr>
            <w:r w:rsidRPr="006E3A16">
              <w:rPr>
                <w:rFonts w:asciiTheme="majorHAnsi" w:eastAsia="Times New Roman" w:hAnsiTheme="majorHAnsi" w:cstheme="majorHAnsi"/>
                <w:color w:val="000000"/>
                <w:sz w:val="12"/>
                <w:szCs w:val="12"/>
                <w:lang w:val="en-US" w:eastAsia="nl-NL"/>
              </w:rPr>
              <w:t>L26247992</w:t>
            </w:r>
          </w:p>
        </w:tc>
        <w:tc>
          <w:tcPr>
            <w:tcW w:w="4395" w:type="dxa"/>
            <w:noWrap/>
          </w:tcPr>
          <w:p w14:paraId="58E4A198" w14:textId="2D94E50F" w:rsidR="006E3A16" w:rsidRPr="00736E74" w:rsidRDefault="006E3A16"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EB47B2" w:rsidRPr="0054769D" w14:paraId="0D565FA4" w14:textId="77777777" w:rsidTr="000C0883">
        <w:trPr>
          <w:trHeight w:val="20"/>
        </w:trPr>
        <w:tc>
          <w:tcPr>
            <w:tcW w:w="710" w:type="dxa"/>
            <w:noWrap/>
          </w:tcPr>
          <w:p w14:paraId="5C3020B6" w14:textId="5A8E0876" w:rsidR="00EB47B2" w:rsidRDefault="00CC1C81"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539</w:t>
            </w:r>
          </w:p>
        </w:tc>
        <w:tc>
          <w:tcPr>
            <w:tcW w:w="1701" w:type="dxa"/>
            <w:shd w:val="clear" w:color="auto" w:fill="auto"/>
            <w:noWrap/>
          </w:tcPr>
          <w:p w14:paraId="3D63BC49" w14:textId="4EBA199C" w:rsidR="00EB47B2" w:rsidRDefault="00EB47B2"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Pluta et al.</w:t>
            </w:r>
          </w:p>
        </w:tc>
        <w:tc>
          <w:tcPr>
            <w:tcW w:w="708" w:type="dxa"/>
            <w:noWrap/>
          </w:tcPr>
          <w:p w14:paraId="363B1203" w14:textId="34A57148" w:rsidR="00EB47B2" w:rsidRDefault="00CC1C81"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2017</w:t>
            </w:r>
          </w:p>
        </w:tc>
        <w:tc>
          <w:tcPr>
            <w:tcW w:w="1701" w:type="dxa"/>
            <w:noWrap/>
          </w:tcPr>
          <w:p w14:paraId="132EE099" w14:textId="6610EE2A" w:rsidR="00EB47B2" w:rsidRPr="006E3A16" w:rsidRDefault="00CC1C81" w:rsidP="006E3A16">
            <w:pPr>
              <w:rPr>
                <w:rFonts w:asciiTheme="majorHAnsi" w:eastAsia="Times New Roman" w:hAnsiTheme="majorHAnsi" w:cstheme="majorHAnsi"/>
                <w:color w:val="000000"/>
                <w:sz w:val="12"/>
                <w:szCs w:val="12"/>
                <w:lang w:val="en-US" w:eastAsia="nl-NL"/>
              </w:rPr>
            </w:pPr>
            <w:r w:rsidRPr="00CC1C81">
              <w:rPr>
                <w:rFonts w:asciiTheme="majorHAnsi" w:eastAsia="Times New Roman" w:hAnsiTheme="majorHAnsi" w:cstheme="majorHAnsi"/>
                <w:color w:val="000000"/>
                <w:sz w:val="12"/>
                <w:szCs w:val="12"/>
                <w:lang w:val="en-US" w:eastAsia="nl-NL"/>
              </w:rPr>
              <w:t>28103640</w:t>
            </w:r>
          </w:p>
        </w:tc>
        <w:tc>
          <w:tcPr>
            <w:tcW w:w="4395" w:type="dxa"/>
            <w:noWrap/>
          </w:tcPr>
          <w:p w14:paraId="086B0974" w14:textId="49F7957F" w:rsidR="00EB47B2" w:rsidRDefault="00CC1C81"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2B030EBB" w14:textId="77777777" w:rsidTr="000C0883">
        <w:trPr>
          <w:trHeight w:val="20"/>
        </w:trPr>
        <w:tc>
          <w:tcPr>
            <w:tcW w:w="710" w:type="dxa"/>
            <w:noWrap/>
            <w:hideMark/>
          </w:tcPr>
          <w:p w14:paraId="30E9C426" w14:textId="04A0F7A8" w:rsidR="006E3A16" w:rsidRPr="00736E74" w:rsidRDefault="009B002C"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w:t>
            </w:r>
            <w:r w:rsidR="00CC1C81">
              <w:rPr>
                <w:rFonts w:asciiTheme="majorHAnsi" w:eastAsia="Times New Roman" w:hAnsiTheme="majorHAnsi" w:cstheme="majorHAnsi"/>
                <w:color w:val="000000"/>
                <w:sz w:val="12"/>
                <w:szCs w:val="12"/>
                <w:lang w:val="en-US" w:eastAsia="nl-NL"/>
              </w:rPr>
              <w:t>40</w:t>
            </w:r>
          </w:p>
        </w:tc>
        <w:tc>
          <w:tcPr>
            <w:tcW w:w="1701" w:type="dxa"/>
            <w:shd w:val="clear" w:color="auto" w:fill="auto"/>
            <w:noWrap/>
            <w:hideMark/>
          </w:tcPr>
          <w:p w14:paraId="1316BA07"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Pogliani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9EB584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04A7D0A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8590849</w:t>
            </w:r>
          </w:p>
        </w:tc>
        <w:tc>
          <w:tcPr>
            <w:tcW w:w="4395" w:type="dxa"/>
            <w:noWrap/>
            <w:hideMark/>
          </w:tcPr>
          <w:p w14:paraId="34FB629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0D40E95A" w14:textId="77777777" w:rsidTr="000C0883">
        <w:trPr>
          <w:trHeight w:val="20"/>
        </w:trPr>
        <w:tc>
          <w:tcPr>
            <w:tcW w:w="710" w:type="dxa"/>
            <w:noWrap/>
            <w:hideMark/>
          </w:tcPr>
          <w:p w14:paraId="2F58F2C7" w14:textId="26F90508"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41</w:t>
            </w:r>
          </w:p>
        </w:tc>
        <w:tc>
          <w:tcPr>
            <w:tcW w:w="1701" w:type="dxa"/>
            <w:shd w:val="clear" w:color="auto" w:fill="auto"/>
            <w:noWrap/>
            <w:hideMark/>
          </w:tcPr>
          <w:p w14:paraId="026683C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Portugal et al.</w:t>
            </w:r>
          </w:p>
        </w:tc>
        <w:tc>
          <w:tcPr>
            <w:tcW w:w="708" w:type="dxa"/>
            <w:noWrap/>
            <w:hideMark/>
          </w:tcPr>
          <w:p w14:paraId="31DA27B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1932305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28842139</w:t>
            </w:r>
          </w:p>
        </w:tc>
        <w:tc>
          <w:tcPr>
            <w:tcW w:w="4395" w:type="dxa"/>
            <w:noWrap/>
            <w:hideMark/>
          </w:tcPr>
          <w:p w14:paraId="35760F9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2E83CDF8" w14:textId="77777777" w:rsidTr="000C0883">
        <w:trPr>
          <w:trHeight w:val="20"/>
        </w:trPr>
        <w:tc>
          <w:tcPr>
            <w:tcW w:w="710" w:type="dxa"/>
            <w:noWrap/>
            <w:hideMark/>
          </w:tcPr>
          <w:p w14:paraId="0E44DED7" w14:textId="60DF505E"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032599F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Poth et al.</w:t>
            </w:r>
          </w:p>
        </w:tc>
        <w:tc>
          <w:tcPr>
            <w:tcW w:w="708" w:type="dxa"/>
            <w:noWrap/>
            <w:hideMark/>
          </w:tcPr>
          <w:p w14:paraId="5490C45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1972</w:t>
            </w:r>
          </w:p>
        </w:tc>
        <w:tc>
          <w:tcPr>
            <w:tcW w:w="1701" w:type="dxa"/>
            <w:noWrap/>
            <w:hideMark/>
          </w:tcPr>
          <w:p w14:paraId="50C82F9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4508367</w:t>
            </w:r>
          </w:p>
        </w:tc>
        <w:tc>
          <w:tcPr>
            <w:tcW w:w="4395" w:type="dxa"/>
            <w:noWrap/>
            <w:hideMark/>
          </w:tcPr>
          <w:p w14:paraId="2AD7A93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6E3A16" w:rsidRPr="0054769D" w14:paraId="6DF7C007" w14:textId="77777777" w:rsidTr="000C0883">
        <w:trPr>
          <w:trHeight w:val="20"/>
        </w:trPr>
        <w:tc>
          <w:tcPr>
            <w:tcW w:w="710" w:type="dxa"/>
            <w:noWrap/>
            <w:hideMark/>
          </w:tcPr>
          <w:p w14:paraId="118169E7" w14:textId="4D79A00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2CC88F5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Powles et al.</w:t>
            </w:r>
          </w:p>
        </w:tc>
        <w:tc>
          <w:tcPr>
            <w:tcW w:w="708" w:type="dxa"/>
            <w:noWrap/>
            <w:hideMark/>
          </w:tcPr>
          <w:p w14:paraId="2530074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1973</w:t>
            </w:r>
          </w:p>
        </w:tc>
        <w:tc>
          <w:tcPr>
            <w:tcW w:w="1701" w:type="dxa"/>
            <w:noWrap/>
            <w:hideMark/>
          </w:tcPr>
          <w:p w14:paraId="3E94D0C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4531352</w:t>
            </w:r>
          </w:p>
        </w:tc>
        <w:tc>
          <w:tcPr>
            <w:tcW w:w="4395" w:type="dxa"/>
            <w:noWrap/>
            <w:hideMark/>
          </w:tcPr>
          <w:p w14:paraId="6E19C71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06A157AE" w14:textId="77777777" w:rsidTr="000C0883">
        <w:trPr>
          <w:trHeight w:val="20"/>
        </w:trPr>
        <w:tc>
          <w:tcPr>
            <w:tcW w:w="710" w:type="dxa"/>
            <w:noWrap/>
            <w:hideMark/>
          </w:tcPr>
          <w:p w14:paraId="548EC45A" w14:textId="6E77F733"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040F9B9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Pratz et al.</w:t>
            </w:r>
          </w:p>
        </w:tc>
        <w:tc>
          <w:tcPr>
            <w:tcW w:w="708" w:type="dxa"/>
            <w:noWrap/>
            <w:hideMark/>
          </w:tcPr>
          <w:p w14:paraId="65D1DDF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3F3CC68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37379495</w:t>
            </w:r>
          </w:p>
        </w:tc>
        <w:tc>
          <w:tcPr>
            <w:tcW w:w="4395" w:type="dxa"/>
            <w:noWrap/>
            <w:hideMark/>
          </w:tcPr>
          <w:p w14:paraId="1998668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E3A16" w:rsidRPr="0054769D" w14:paraId="53292785" w14:textId="77777777" w:rsidTr="000C0883">
        <w:trPr>
          <w:trHeight w:val="20"/>
        </w:trPr>
        <w:tc>
          <w:tcPr>
            <w:tcW w:w="710" w:type="dxa"/>
            <w:noWrap/>
            <w:hideMark/>
          </w:tcPr>
          <w:p w14:paraId="76AD6881" w14:textId="0270B7B0"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45</w:t>
            </w:r>
          </w:p>
        </w:tc>
        <w:tc>
          <w:tcPr>
            <w:tcW w:w="1701" w:type="dxa"/>
            <w:shd w:val="clear" w:color="auto" w:fill="auto"/>
            <w:noWrap/>
            <w:hideMark/>
          </w:tcPr>
          <w:p w14:paraId="758F02D6"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Prebet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A6CD43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0C15067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24972769</w:t>
            </w:r>
          </w:p>
        </w:tc>
        <w:tc>
          <w:tcPr>
            <w:tcW w:w="4395" w:type="dxa"/>
            <w:noWrap/>
            <w:hideMark/>
          </w:tcPr>
          <w:p w14:paraId="1DA4B7B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E3A16" w:rsidRPr="0054769D" w14:paraId="7D56AC22" w14:textId="77777777" w:rsidTr="000C0883">
        <w:trPr>
          <w:trHeight w:val="20"/>
        </w:trPr>
        <w:tc>
          <w:tcPr>
            <w:tcW w:w="710" w:type="dxa"/>
            <w:noWrap/>
            <w:hideMark/>
          </w:tcPr>
          <w:p w14:paraId="6CDE080F" w14:textId="5E0018F6"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46</w:t>
            </w:r>
          </w:p>
        </w:tc>
        <w:tc>
          <w:tcPr>
            <w:tcW w:w="1701" w:type="dxa"/>
            <w:shd w:val="clear" w:color="auto" w:fill="auto"/>
            <w:noWrap/>
            <w:hideMark/>
          </w:tcPr>
          <w:p w14:paraId="1CE8132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Preisler et al.</w:t>
            </w:r>
          </w:p>
        </w:tc>
        <w:tc>
          <w:tcPr>
            <w:tcW w:w="708" w:type="dxa"/>
            <w:noWrap/>
            <w:hideMark/>
          </w:tcPr>
          <w:p w14:paraId="0E3266D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3EA083D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3552076</w:t>
            </w:r>
          </w:p>
        </w:tc>
        <w:tc>
          <w:tcPr>
            <w:tcW w:w="4395" w:type="dxa"/>
            <w:noWrap/>
            <w:hideMark/>
          </w:tcPr>
          <w:p w14:paraId="2EEE0C3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1F43BCC5" w14:textId="77777777" w:rsidTr="000C0883">
        <w:trPr>
          <w:trHeight w:val="20"/>
        </w:trPr>
        <w:tc>
          <w:tcPr>
            <w:tcW w:w="710" w:type="dxa"/>
            <w:noWrap/>
            <w:hideMark/>
          </w:tcPr>
          <w:p w14:paraId="0116899E" w14:textId="37651A41"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lastRenderedPageBreak/>
              <w:t>5</w:t>
            </w:r>
            <w:r w:rsidR="00654232">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58AA303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Preisler et al.</w:t>
            </w:r>
          </w:p>
        </w:tc>
        <w:tc>
          <w:tcPr>
            <w:tcW w:w="708" w:type="dxa"/>
            <w:noWrap/>
            <w:hideMark/>
          </w:tcPr>
          <w:p w14:paraId="1408823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1982</w:t>
            </w:r>
          </w:p>
        </w:tc>
        <w:tc>
          <w:tcPr>
            <w:tcW w:w="1701" w:type="dxa"/>
            <w:noWrap/>
            <w:hideMark/>
          </w:tcPr>
          <w:p w14:paraId="2577CA2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6983831</w:t>
            </w:r>
          </w:p>
        </w:tc>
        <w:tc>
          <w:tcPr>
            <w:tcW w:w="4395" w:type="dxa"/>
            <w:noWrap/>
            <w:hideMark/>
          </w:tcPr>
          <w:p w14:paraId="7F92012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1B604B71" w14:textId="77777777" w:rsidTr="000C0883">
        <w:trPr>
          <w:trHeight w:val="20"/>
        </w:trPr>
        <w:tc>
          <w:tcPr>
            <w:tcW w:w="710" w:type="dxa"/>
            <w:noWrap/>
            <w:hideMark/>
          </w:tcPr>
          <w:p w14:paraId="04AD85A5" w14:textId="74E53B74"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0FECC7A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Preisler et al.</w:t>
            </w:r>
          </w:p>
        </w:tc>
        <w:tc>
          <w:tcPr>
            <w:tcW w:w="708" w:type="dxa"/>
            <w:noWrap/>
            <w:hideMark/>
          </w:tcPr>
          <w:p w14:paraId="09B370A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43F4EE7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1751366</w:t>
            </w:r>
          </w:p>
        </w:tc>
        <w:tc>
          <w:tcPr>
            <w:tcW w:w="4395" w:type="dxa"/>
            <w:noWrap/>
            <w:hideMark/>
          </w:tcPr>
          <w:p w14:paraId="266C14A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graded</w:t>
            </w:r>
          </w:p>
        </w:tc>
      </w:tr>
      <w:tr w:rsidR="006E3A16" w:rsidRPr="0054769D" w14:paraId="7FB0B97A" w14:textId="77777777" w:rsidTr="000C0883">
        <w:trPr>
          <w:trHeight w:val="20"/>
        </w:trPr>
        <w:tc>
          <w:tcPr>
            <w:tcW w:w="710" w:type="dxa"/>
            <w:noWrap/>
            <w:hideMark/>
          </w:tcPr>
          <w:p w14:paraId="583AF78E" w14:textId="2DABD3CF"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6937E3B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Preisler et al.</w:t>
            </w:r>
          </w:p>
        </w:tc>
        <w:tc>
          <w:tcPr>
            <w:tcW w:w="708" w:type="dxa"/>
            <w:noWrap/>
            <w:hideMark/>
          </w:tcPr>
          <w:p w14:paraId="2026E6B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1986</w:t>
            </w:r>
          </w:p>
        </w:tc>
        <w:tc>
          <w:tcPr>
            <w:tcW w:w="1701" w:type="dxa"/>
            <w:noWrap/>
            <w:hideMark/>
          </w:tcPr>
          <w:p w14:paraId="0F6E36D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3460626</w:t>
            </w:r>
          </w:p>
        </w:tc>
        <w:tc>
          <w:tcPr>
            <w:tcW w:w="4395" w:type="dxa"/>
            <w:noWrap/>
            <w:hideMark/>
          </w:tcPr>
          <w:p w14:paraId="123B156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3795BB82" w14:textId="77777777" w:rsidTr="000C0883">
        <w:trPr>
          <w:trHeight w:val="20"/>
        </w:trPr>
        <w:tc>
          <w:tcPr>
            <w:tcW w:w="710" w:type="dxa"/>
            <w:noWrap/>
            <w:hideMark/>
          </w:tcPr>
          <w:p w14:paraId="39C86BD7" w14:textId="101D281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58DDEDF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Preisler et al.</w:t>
            </w:r>
          </w:p>
        </w:tc>
        <w:tc>
          <w:tcPr>
            <w:tcW w:w="708" w:type="dxa"/>
            <w:noWrap/>
            <w:hideMark/>
          </w:tcPr>
          <w:p w14:paraId="54FE4AC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3A86D94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760861</w:t>
            </w:r>
          </w:p>
        </w:tc>
        <w:tc>
          <w:tcPr>
            <w:tcW w:w="4395" w:type="dxa"/>
            <w:noWrap/>
            <w:hideMark/>
          </w:tcPr>
          <w:p w14:paraId="6249783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690AEBD9" w14:textId="77777777" w:rsidTr="000C0883">
        <w:trPr>
          <w:trHeight w:val="20"/>
        </w:trPr>
        <w:tc>
          <w:tcPr>
            <w:tcW w:w="710" w:type="dxa"/>
            <w:noWrap/>
            <w:hideMark/>
          </w:tcPr>
          <w:p w14:paraId="064748CA" w14:textId="4B9E673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77C029B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Przespolewski et al.</w:t>
            </w:r>
          </w:p>
        </w:tc>
        <w:tc>
          <w:tcPr>
            <w:tcW w:w="708" w:type="dxa"/>
            <w:noWrap/>
            <w:hideMark/>
          </w:tcPr>
          <w:p w14:paraId="220C9A5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88994B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36493344</w:t>
            </w:r>
          </w:p>
        </w:tc>
        <w:tc>
          <w:tcPr>
            <w:tcW w:w="4395" w:type="dxa"/>
            <w:noWrap/>
            <w:hideMark/>
          </w:tcPr>
          <w:p w14:paraId="311AB7D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E3A16" w:rsidRPr="0054769D" w14:paraId="31EC9FCC" w14:textId="77777777" w:rsidTr="000C0883">
        <w:trPr>
          <w:trHeight w:val="20"/>
        </w:trPr>
        <w:tc>
          <w:tcPr>
            <w:tcW w:w="710" w:type="dxa"/>
            <w:noWrap/>
            <w:hideMark/>
          </w:tcPr>
          <w:p w14:paraId="6306C7A2" w14:textId="69F63D5E"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16258FF5"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Pulsoni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A10786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24E6FAE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L38788413</w:t>
            </w:r>
          </w:p>
        </w:tc>
        <w:tc>
          <w:tcPr>
            <w:tcW w:w="4395" w:type="dxa"/>
            <w:noWrap/>
            <w:hideMark/>
          </w:tcPr>
          <w:p w14:paraId="4C35403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0C61C069" w14:textId="77777777" w:rsidTr="000C0883">
        <w:trPr>
          <w:trHeight w:val="20"/>
        </w:trPr>
        <w:tc>
          <w:tcPr>
            <w:tcW w:w="710" w:type="dxa"/>
            <w:noWrap/>
            <w:hideMark/>
          </w:tcPr>
          <w:p w14:paraId="5DBB2295" w14:textId="18C88C74"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6F2AA74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Qi et al.</w:t>
            </w:r>
          </w:p>
        </w:tc>
        <w:tc>
          <w:tcPr>
            <w:tcW w:w="708" w:type="dxa"/>
            <w:noWrap/>
            <w:hideMark/>
          </w:tcPr>
          <w:p w14:paraId="526090B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5D9C4CE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L2006750776</w:t>
            </w:r>
          </w:p>
        </w:tc>
        <w:tc>
          <w:tcPr>
            <w:tcW w:w="4395" w:type="dxa"/>
            <w:noWrap/>
            <w:hideMark/>
          </w:tcPr>
          <w:p w14:paraId="503E983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593CCC1F" w14:textId="77777777" w:rsidTr="000C0883">
        <w:trPr>
          <w:trHeight w:val="20"/>
        </w:trPr>
        <w:tc>
          <w:tcPr>
            <w:tcW w:w="710" w:type="dxa"/>
            <w:noWrap/>
            <w:hideMark/>
          </w:tcPr>
          <w:p w14:paraId="1D1F347E" w14:textId="3290C5C5"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512D900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Qian et al.</w:t>
            </w:r>
          </w:p>
        </w:tc>
        <w:tc>
          <w:tcPr>
            <w:tcW w:w="708" w:type="dxa"/>
            <w:noWrap/>
            <w:hideMark/>
          </w:tcPr>
          <w:p w14:paraId="5BFB369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4F6ABEE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L47212427</w:t>
            </w:r>
          </w:p>
        </w:tc>
        <w:tc>
          <w:tcPr>
            <w:tcW w:w="4395" w:type="dxa"/>
            <w:noWrap/>
            <w:hideMark/>
          </w:tcPr>
          <w:p w14:paraId="4D29D77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1D5B77F5" w14:textId="77777777" w:rsidTr="000C0883">
        <w:trPr>
          <w:trHeight w:val="20"/>
        </w:trPr>
        <w:tc>
          <w:tcPr>
            <w:tcW w:w="710" w:type="dxa"/>
            <w:noWrap/>
            <w:hideMark/>
          </w:tcPr>
          <w:p w14:paraId="0C6FA8D1" w14:textId="7CB06765"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32AC0E7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Qin et al.</w:t>
            </w:r>
          </w:p>
        </w:tc>
        <w:tc>
          <w:tcPr>
            <w:tcW w:w="708" w:type="dxa"/>
            <w:noWrap/>
            <w:hideMark/>
          </w:tcPr>
          <w:p w14:paraId="0DB3384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F82E83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L607029116</w:t>
            </w:r>
          </w:p>
        </w:tc>
        <w:tc>
          <w:tcPr>
            <w:tcW w:w="4395" w:type="dxa"/>
            <w:noWrap/>
            <w:hideMark/>
          </w:tcPr>
          <w:p w14:paraId="4C13597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30E46D2B" w14:textId="77777777" w:rsidTr="000C0883">
        <w:trPr>
          <w:trHeight w:val="20"/>
        </w:trPr>
        <w:tc>
          <w:tcPr>
            <w:tcW w:w="710" w:type="dxa"/>
            <w:noWrap/>
            <w:hideMark/>
          </w:tcPr>
          <w:p w14:paraId="5915AA0D" w14:textId="73A6D482"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2F29897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Quah et al.</w:t>
            </w:r>
          </w:p>
        </w:tc>
        <w:tc>
          <w:tcPr>
            <w:tcW w:w="708" w:type="dxa"/>
            <w:noWrap/>
            <w:hideMark/>
          </w:tcPr>
          <w:p w14:paraId="678B84C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6E71AB5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L26087826</w:t>
            </w:r>
          </w:p>
        </w:tc>
        <w:tc>
          <w:tcPr>
            <w:tcW w:w="4395" w:type="dxa"/>
            <w:noWrap/>
            <w:hideMark/>
          </w:tcPr>
          <w:p w14:paraId="19C836A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6E3A16" w:rsidRPr="0054769D" w14:paraId="52E0AF5A" w14:textId="77777777" w:rsidTr="000C0883">
        <w:trPr>
          <w:trHeight w:val="20"/>
        </w:trPr>
        <w:tc>
          <w:tcPr>
            <w:tcW w:w="710" w:type="dxa"/>
            <w:noWrap/>
            <w:hideMark/>
          </w:tcPr>
          <w:p w14:paraId="463CEAAE" w14:textId="1E95302F"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2A03E9C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Quesnel et al.</w:t>
            </w:r>
          </w:p>
        </w:tc>
        <w:tc>
          <w:tcPr>
            <w:tcW w:w="708" w:type="dxa"/>
            <w:noWrap/>
            <w:hideMark/>
          </w:tcPr>
          <w:p w14:paraId="732D607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2ED9E2B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L23353966</w:t>
            </w:r>
          </w:p>
        </w:tc>
        <w:tc>
          <w:tcPr>
            <w:tcW w:w="4395" w:type="dxa"/>
            <w:noWrap/>
            <w:hideMark/>
          </w:tcPr>
          <w:p w14:paraId="77DC20B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32B38A7A" w14:textId="77777777" w:rsidTr="000C0883">
        <w:trPr>
          <w:trHeight w:val="20"/>
        </w:trPr>
        <w:tc>
          <w:tcPr>
            <w:tcW w:w="710" w:type="dxa"/>
            <w:noWrap/>
            <w:hideMark/>
          </w:tcPr>
          <w:p w14:paraId="10B3EEA2" w14:textId="131C367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61D675A5"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Quintás-Cardama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B6C2F0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0054211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L366219967</w:t>
            </w:r>
          </w:p>
        </w:tc>
        <w:tc>
          <w:tcPr>
            <w:tcW w:w="4395" w:type="dxa"/>
            <w:noWrap/>
            <w:hideMark/>
          </w:tcPr>
          <w:p w14:paraId="36854BA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7406F6C2" w14:textId="77777777" w:rsidTr="000C0883">
        <w:trPr>
          <w:trHeight w:val="20"/>
        </w:trPr>
        <w:tc>
          <w:tcPr>
            <w:tcW w:w="710" w:type="dxa"/>
            <w:noWrap/>
            <w:hideMark/>
          </w:tcPr>
          <w:p w14:paraId="2CD43F84" w14:textId="5168EB34"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6595729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Radhakrishnan et al.</w:t>
            </w:r>
          </w:p>
        </w:tc>
        <w:tc>
          <w:tcPr>
            <w:tcW w:w="708" w:type="dxa"/>
            <w:noWrap/>
            <w:hideMark/>
          </w:tcPr>
          <w:p w14:paraId="3159B0D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58E22BD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L606084182</w:t>
            </w:r>
          </w:p>
        </w:tc>
        <w:tc>
          <w:tcPr>
            <w:tcW w:w="4395" w:type="dxa"/>
            <w:noWrap/>
            <w:hideMark/>
          </w:tcPr>
          <w:p w14:paraId="77B84A4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3C7CD64F" w14:textId="77777777" w:rsidTr="000C0883">
        <w:trPr>
          <w:trHeight w:val="20"/>
        </w:trPr>
        <w:tc>
          <w:tcPr>
            <w:tcW w:w="710" w:type="dxa"/>
            <w:noWrap/>
            <w:hideMark/>
          </w:tcPr>
          <w:p w14:paraId="4A3576AC" w14:textId="0D54DEC3"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00168A9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 xml:space="preserve">Rai et al. </w:t>
            </w:r>
          </w:p>
        </w:tc>
        <w:tc>
          <w:tcPr>
            <w:tcW w:w="708" w:type="dxa"/>
            <w:noWrap/>
            <w:hideMark/>
          </w:tcPr>
          <w:p w14:paraId="7BD0729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1981</w:t>
            </w:r>
          </w:p>
        </w:tc>
        <w:tc>
          <w:tcPr>
            <w:tcW w:w="1701" w:type="dxa"/>
            <w:noWrap/>
            <w:hideMark/>
          </w:tcPr>
          <w:p w14:paraId="06C9D91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6946847</w:t>
            </w:r>
          </w:p>
        </w:tc>
        <w:tc>
          <w:tcPr>
            <w:tcW w:w="4395" w:type="dxa"/>
            <w:noWrap/>
            <w:hideMark/>
          </w:tcPr>
          <w:p w14:paraId="089AFA3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inclusion of patients with APL</w:t>
            </w:r>
          </w:p>
        </w:tc>
      </w:tr>
      <w:tr w:rsidR="006E3A16" w:rsidRPr="0054769D" w14:paraId="496DEFB4" w14:textId="77777777" w:rsidTr="000C0883">
        <w:trPr>
          <w:trHeight w:val="20"/>
        </w:trPr>
        <w:tc>
          <w:tcPr>
            <w:tcW w:w="710" w:type="dxa"/>
            <w:noWrap/>
            <w:hideMark/>
          </w:tcPr>
          <w:p w14:paraId="1C366A7F" w14:textId="1692B515" w:rsidR="006E3A16" w:rsidRPr="00736E74" w:rsidRDefault="00654232"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561</w:t>
            </w:r>
          </w:p>
        </w:tc>
        <w:tc>
          <w:tcPr>
            <w:tcW w:w="1701" w:type="dxa"/>
            <w:shd w:val="clear" w:color="auto" w:fill="auto"/>
            <w:noWrap/>
            <w:hideMark/>
          </w:tcPr>
          <w:p w14:paraId="6EA03CC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Raluca et al.</w:t>
            </w:r>
          </w:p>
        </w:tc>
        <w:tc>
          <w:tcPr>
            <w:tcW w:w="708" w:type="dxa"/>
            <w:noWrap/>
            <w:hideMark/>
          </w:tcPr>
          <w:p w14:paraId="1448E32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4B3E496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30722121</w:t>
            </w:r>
          </w:p>
        </w:tc>
        <w:tc>
          <w:tcPr>
            <w:tcW w:w="4395" w:type="dxa"/>
            <w:noWrap/>
            <w:hideMark/>
          </w:tcPr>
          <w:p w14:paraId="2F93854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6E3A16" w:rsidRPr="0054769D" w14:paraId="1038A9F7" w14:textId="77777777" w:rsidTr="000C0883">
        <w:trPr>
          <w:trHeight w:val="20"/>
        </w:trPr>
        <w:tc>
          <w:tcPr>
            <w:tcW w:w="710" w:type="dxa"/>
            <w:noWrap/>
            <w:hideMark/>
          </w:tcPr>
          <w:p w14:paraId="1991BB96" w14:textId="6D991E9B" w:rsidR="006E3A16" w:rsidRPr="00736E74" w:rsidRDefault="00654232" w:rsidP="006E3A16">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562</w:t>
            </w:r>
          </w:p>
        </w:tc>
        <w:tc>
          <w:tcPr>
            <w:tcW w:w="1701" w:type="dxa"/>
            <w:shd w:val="clear" w:color="auto" w:fill="auto"/>
            <w:noWrap/>
            <w:hideMark/>
          </w:tcPr>
          <w:p w14:paraId="06D6324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Rascheet al.</w:t>
            </w:r>
          </w:p>
        </w:tc>
        <w:tc>
          <w:tcPr>
            <w:tcW w:w="708" w:type="dxa"/>
            <w:noWrap/>
            <w:hideMark/>
          </w:tcPr>
          <w:p w14:paraId="6252830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1279DC8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29550834</w:t>
            </w:r>
          </w:p>
        </w:tc>
        <w:tc>
          <w:tcPr>
            <w:tcW w:w="4395" w:type="dxa"/>
            <w:noWrap/>
            <w:hideMark/>
          </w:tcPr>
          <w:p w14:paraId="680E860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E3A16" w:rsidRPr="00736E74" w14:paraId="602E322B" w14:textId="77777777" w:rsidTr="000C0883">
        <w:trPr>
          <w:trHeight w:val="20"/>
        </w:trPr>
        <w:tc>
          <w:tcPr>
            <w:tcW w:w="710" w:type="dxa"/>
            <w:noWrap/>
            <w:hideMark/>
          </w:tcPr>
          <w:p w14:paraId="68DD2006" w14:textId="4EB22493"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63</w:t>
            </w:r>
          </w:p>
        </w:tc>
        <w:tc>
          <w:tcPr>
            <w:tcW w:w="1701" w:type="dxa"/>
            <w:shd w:val="clear" w:color="auto" w:fill="auto"/>
            <w:noWrap/>
            <w:hideMark/>
          </w:tcPr>
          <w:p w14:paraId="0622885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Rautenberg et al.</w:t>
            </w:r>
          </w:p>
        </w:tc>
        <w:tc>
          <w:tcPr>
            <w:tcW w:w="708" w:type="dxa"/>
            <w:noWrap/>
            <w:hideMark/>
          </w:tcPr>
          <w:p w14:paraId="75D4EBE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46B2AF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L2013861186</w:t>
            </w:r>
          </w:p>
        </w:tc>
        <w:tc>
          <w:tcPr>
            <w:tcW w:w="4395" w:type="dxa"/>
            <w:noWrap/>
            <w:hideMark/>
          </w:tcPr>
          <w:p w14:paraId="1E5C90D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6E3A16" w:rsidRPr="0054769D" w14:paraId="44D2261D" w14:textId="77777777" w:rsidTr="000C0883">
        <w:trPr>
          <w:trHeight w:val="20"/>
        </w:trPr>
        <w:tc>
          <w:tcPr>
            <w:tcW w:w="710" w:type="dxa"/>
            <w:noWrap/>
            <w:hideMark/>
          </w:tcPr>
          <w:p w14:paraId="67478B30" w14:textId="107564D6"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3EB39C0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Razzouk et al.</w:t>
            </w:r>
          </w:p>
        </w:tc>
        <w:tc>
          <w:tcPr>
            <w:tcW w:w="708" w:type="dxa"/>
            <w:noWrap/>
            <w:hideMark/>
          </w:tcPr>
          <w:p w14:paraId="0B75D8D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430B91B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L32785301</w:t>
            </w:r>
          </w:p>
        </w:tc>
        <w:tc>
          <w:tcPr>
            <w:tcW w:w="4395" w:type="dxa"/>
            <w:noWrap/>
            <w:hideMark/>
          </w:tcPr>
          <w:p w14:paraId="2DE1A70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6E3A16" w:rsidRPr="0054769D" w14:paraId="2639CD6A" w14:textId="77777777" w:rsidTr="000C0883">
        <w:trPr>
          <w:trHeight w:val="20"/>
        </w:trPr>
        <w:tc>
          <w:tcPr>
            <w:tcW w:w="710" w:type="dxa"/>
            <w:noWrap/>
            <w:hideMark/>
          </w:tcPr>
          <w:p w14:paraId="4D0D0D90" w14:textId="14622DEF"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08CE1DC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Reagan et al.</w:t>
            </w:r>
          </w:p>
        </w:tc>
        <w:tc>
          <w:tcPr>
            <w:tcW w:w="708" w:type="dxa"/>
            <w:noWrap/>
            <w:hideMark/>
          </w:tcPr>
          <w:p w14:paraId="6659850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350612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26045177</w:t>
            </w:r>
          </w:p>
        </w:tc>
        <w:tc>
          <w:tcPr>
            <w:tcW w:w="4395" w:type="dxa"/>
            <w:noWrap/>
            <w:hideMark/>
          </w:tcPr>
          <w:p w14:paraId="0DAC4E0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2470E911" w14:textId="77777777" w:rsidTr="000C0883">
        <w:trPr>
          <w:trHeight w:val="20"/>
        </w:trPr>
        <w:tc>
          <w:tcPr>
            <w:tcW w:w="710" w:type="dxa"/>
            <w:noWrap/>
            <w:hideMark/>
          </w:tcPr>
          <w:p w14:paraId="128A2CCF" w14:textId="617DC87E"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66</w:t>
            </w:r>
          </w:p>
        </w:tc>
        <w:tc>
          <w:tcPr>
            <w:tcW w:w="1701" w:type="dxa"/>
            <w:shd w:val="clear" w:color="auto" w:fill="auto"/>
            <w:noWrap/>
            <w:hideMark/>
          </w:tcPr>
          <w:p w14:paraId="59E5B7BF"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Récher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CC6FD3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58ED173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24166215</w:t>
            </w:r>
          </w:p>
        </w:tc>
        <w:tc>
          <w:tcPr>
            <w:tcW w:w="4395" w:type="dxa"/>
            <w:noWrap/>
            <w:hideMark/>
          </w:tcPr>
          <w:p w14:paraId="1AA0C34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6E3A16" w:rsidRPr="0054769D" w14:paraId="7F4BDE1E" w14:textId="77777777" w:rsidTr="000C0883">
        <w:trPr>
          <w:trHeight w:val="20"/>
        </w:trPr>
        <w:tc>
          <w:tcPr>
            <w:tcW w:w="710" w:type="dxa"/>
            <w:noWrap/>
            <w:hideMark/>
          </w:tcPr>
          <w:p w14:paraId="1AA9FC55" w14:textId="17F7919D"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0642037A"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Récher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D8C147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71F92AE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L2014241708</w:t>
            </w:r>
          </w:p>
        </w:tc>
        <w:tc>
          <w:tcPr>
            <w:tcW w:w="4395" w:type="dxa"/>
            <w:noWrap/>
            <w:hideMark/>
          </w:tcPr>
          <w:p w14:paraId="7EF104A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49700F2D" w14:textId="77777777" w:rsidTr="000C0883">
        <w:trPr>
          <w:trHeight w:val="20"/>
        </w:trPr>
        <w:tc>
          <w:tcPr>
            <w:tcW w:w="710" w:type="dxa"/>
            <w:noWrap/>
            <w:hideMark/>
          </w:tcPr>
          <w:p w14:paraId="1C951D50" w14:textId="0CC9C80B"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68</w:t>
            </w:r>
          </w:p>
        </w:tc>
        <w:tc>
          <w:tcPr>
            <w:tcW w:w="1701" w:type="dxa"/>
            <w:shd w:val="clear" w:color="auto" w:fill="auto"/>
            <w:noWrap/>
            <w:hideMark/>
          </w:tcPr>
          <w:p w14:paraId="1F9235A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Reece et al.</w:t>
            </w:r>
          </w:p>
        </w:tc>
        <w:tc>
          <w:tcPr>
            <w:tcW w:w="708" w:type="dxa"/>
            <w:noWrap/>
            <w:hideMark/>
          </w:tcPr>
          <w:p w14:paraId="4720BB8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4DC719E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8402219</w:t>
            </w:r>
          </w:p>
        </w:tc>
        <w:tc>
          <w:tcPr>
            <w:tcW w:w="4395" w:type="dxa"/>
            <w:noWrap/>
            <w:hideMark/>
          </w:tcPr>
          <w:p w14:paraId="6A39E0C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6E3A16" w:rsidRPr="00736E74" w14:paraId="674F8836" w14:textId="77777777" w:rsidTr="000C0883">
        <w:trPr>
          <w:trHeight w:val="20"/>
        </w:trPr>
        <w:tc>
          <w:tcPr>
            <w:tcW w:w="710" w:type="dxa"/>
            <w:noWrap/>
            <w:hideMark/>
          </w:tcPr>
          <w:p w14:paraId="6B02FAA0" w14:textId="467EC54E"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6C55BEB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Reiffers et al.</w:t>
            </w:r>
          </w:p>
        </w:tc>
        <w:tc>
          <w:tcPr>
            <w:tcW w:w="708" w:type="dxa"/>
            <w:noWrap/>
            <w:hideMark/>
          </w:tcPr>
          <w:p w14:paraId="30815BC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1980</w:t>
            </w:r>
          </w:p>
        </w:tc>
        <w:tc>
          <w:tcPr>
            <w:tcW w:w="1701" w:type="dxa"/>
            <w:noWrap/>
            <w:hideMark/>
          </w:tcPr>
          <w:p w14:paraId="6DAB96A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6929722</w:t>
            </w:r>
          </w:p>
        </w:tc>
        <w:tc>
          <w:tcPr>
            <w:tcW w:w="4395" w:type="dxa"/>
            <w:noWrap/>
            <w:hideMark/>
          </w:tcPr>
          <w:p w14:paraId="6AC01E1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6E3A16" w:rsidRPr="0054769D" w14:paraId="7BAB90A5" w14:textId="77777777" w:rsidTr="000C0883">
        <w:trPr>
          <w:trHeight w:val="20"/>
        </w:trPr>
        <w:tc>
          <w:tcPr>
            <w:tcW w:w="710" w:type="dxa"/>
            <w:noWrap/>
            <w:hideMark/>
          </w:tcPr>
          <w:p w14:paraId="7129655E" w14:textId="684C669D"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5C22BA9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Ribeiro et al.</w:t>
            </w:r>
          </w:p>
        </w:tc>
        <w:tc>
          <w:tcPr>
            <w:tcW w:w="708" w:type="dxa"/>
            <w:noWrap/>
            <w:hideMark/>
          </w:tcPr>
          <w:p w14:paraId="3B5DEF6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1DB7130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L41741604</w:t>
            </w:r>
          </w:p>
        </w:tc>
        <w:tc>
          <w:tcPr>
            <w:tcW w:w="4395" w:type="dxa"/>
            <w:noWrap/>
            <w:hideMark/>
          </w:tcPr>
          <w:p w14:paraId="136097C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034155D5" w14:textId="77777777" w:rsidTr="000C0883">
        <w:trPr>
          <w:trHeight w:val="20"/>
        </w:trPr>
        <w:tc>
          <w:tcPr>
            <w:tcW w:w="710" w:type="dxa"/>
            <w:noWrap/>
            <w:hideMark/>
          </w:tcPr>
          <w:p w14:paraId="7FD90498" w14:textId="3BBF8EDD"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71</w:t>
            </w:r>
          </w:p>
        </w:tc>
        <w:tc>
          <w:tcPr>
            <w:tcW w:w="1701" w:type="dxa"/>
            <w:shd w:val="clear" w:color="auto" w:fill="auto"/>
            <w:noWrap/>
            <w:hideMark/>
          </w:tcPr>
          <w:p w14:paraId="439248C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Riley et al.</w:t>
            </w:r>
          </w:p>
        </w:tc>
        <w:tc>
          <w:tcPr>
            <w:tcW w:w="708" w:type="dxa"/>
            <w:noWrap/>
            <w:hideMark/>
          </w:tcPr>
          <w:p w14:paraId="5DFE18F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7810711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10460604</w:t>
            </w:r>
          </w:p>
        </w:tc>
        <w:tc>
          <w:tcPr>
            <w:tcW w:w="4395" w:type="dxa"/>
            <w:noWrap/>
            <w:hideMark/>
          </w:tcPr>
          <w:p w14:paraId="29CEF2B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E3A16" w:rsidRPr="0054769D" w14:paraId="334DCC1B" w14:textId="77777777" w:rsidTr="000C0883">
        <w:trPr>
          <w:trHeight w:val="20"/>
        </w:trPr>
        <w:tc>
          <w:tcPr>
            <w:tcW w:w="710" w:type="dxa"/>
            <w:noWrap/>
            <w:hideMark/>
          </w:tcPr>
          <w:p w14:paraId="7C868492" w14:textId="43060411"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72</w:t>
            </w:r>
          </w:p>
        </w:tc>
        <w:tc>
          <w:tcPr>
            <w:tcW w:w="1701" w:type="dxa"/>
            <w:shd w:val="clear" w:color="auto" w:fill="auto"/>
            <w:noWrap/>
            <w:hideMark/>
          </w:tcPr>
          <w:p w14:paraId="4F98DE1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Rizzieri et al.</w:t>
            </w:r>
          </w:p>
        </w:tc>
        <w:tc>
          <w:tcPr>
            <w:tcW w:w="708" w:type="dxa"/>
            <w:noWrap/>
            <w:hideMark/>
          </w:tcPr>
          <w:p w14:paraId="368CC4F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516C07F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L354825562</w:t>
            </w:r>
          </w:p>
        </w:tc>
        <w:tc>
          <w:tcPr>
            <w:tcW w:w="4395" w:type="dxa"/>
            <w:noWrap/>
            <w:hideMark/>
          </w:tcPr>
          <w:p w14:paraId="3879CA2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15CDD7F2" w14:textId="77777777" w:rsidTr="000C0883">
        <w:trPr>
          <w:trHeight w:val="20"/>
        </w:trPr>
        <w:tc>
          <w:tcPr>
            <w:tcW w:w="710" w:type="dxa"/>
            <w:noWrap/>
            <w:hideMark/>
          </w:tcPr>
          <w:p w14:paraId="4A9C04A5" w14:textId="61C87EE5"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73</w:t>
            </w:r>
          </w:p>
        </w:tc>
        <w:tc>
          <w:tcPr>
            <w:tcW w:w="1701" w:type="dxa"/>
            <w:shd w:val="clear" w:color="auto" w:fill="auto"/>
            <w:noWrap/>
            <w:hideMark/>
          </w:tcPr>
          <w:p w14:paraId="5E6B09C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Roboz et al.</w:t>
            </w:r>
          </w:p>
        </w:tc>
        <w:tc>
          <w:tcPr>
            <w:tcW w:w="708" w:type="dxa"/>
            <w:noWrap/>
            <w:hideMark/>
          </w:tcPr>
          <w:p w14:paraId="4B63F1D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54417BF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L51852235</w:t>
            </w:r>
          </w:p>
        </w:tc>
        <w:tc>
          <w:tcPr>
            <w:tcW w:w="4395" w:type="dxa"/>
            <w:noWrap/>
            <w:hideMark/>
          </w:tcPr>
          <w:p w14:paraId="6F3D17F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78E33CD8" w14:textId="77777777" w:rsidTr="000C0883">
        <w:trPr>
          <w:trHeight w:val="20"/>
        </w:trPr>
        <w:tc>
          <w:tcPr>
            <w:tcW w:w="710" w:type="dxa"/>
            <w:noWrap/>
            <w:hideMark/>
          </w:tcPr>
          <w:p w14:paraId="14E217CA" w14:textId="59355945"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74</w:t>
            </w:r>
          </w:p>
        </w:tc>
        <w:tc>
          <w:tcPr>
            <w:tcW w:w="1701" w:type="dxa"/>
            <w:shd w:val="clear" w:color="auto" w:fill="auto"/>
            <w:noWrap/>
            <w:hideMark/>
          </w:tcPr>
          <w:p w14:paraId="40B74EB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Rodrigues et al.</w:t>
            </w:r>
          </w:p>
        </w:tc>
        <w:tc>
          <w:tcPr>
            <w:tcW w:w="708" w:type="dxa"/>
            <w:noWrap/>
            <w:hideMark/>
          </w:tcPr>
          <w:p w14:paraId="5352998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22D8462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L36874720</w:t>
            </w:r>
          </w:p>
        </w:tc>
        <w:tc>
          <w:tcPr>
            <w:tcW w:w="4395" w:type="dxa"/>
            <w:noWrap/>
            <w:hideMark/>
          </w:tcPr>
          <w:p w14:paraId="5E0820E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70D85E2A" w14:textId="77777777" w:rsidTr="000C0883">
        <w:trPr>
          <w:trHeight w:val="20"/>
        </w:trPr>
        <w:tc>
          <w:tcPr>
            <w:tcW w:w="710" w:type="dxa"/>
            <w:noWrap/>
            <w:hideMark/>
          </w:tcPr>
          <w:p w14:paraId="40A21F22" w14:textId="370FC9D5"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75</w:t>
            </w:r>
          </w:p>
        </w:tc>
        <w:tc>
          <w:tcPr>
            <w:tcW w:w="1701" w:type="dxa"/>
            <w:shd w:val="clear" w:color="auto" w:fill="auto"/>
            <w:noWrap/>
            <w:hideMark/>
          </w:tcPr>
          <w:p w14:paraId="26912E26"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Roggli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AA436A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1981</w:t>
            </w:r>
          </w:p>
        </w:tc>
        <w:tc>
          <w:tcPr>
            <w:tcW w:w="1701" w:type="dxa"/>
            <w:noWrap/>
            <w:hideMark/>
          </w:tcPr>
          <w:p w14:paraId="78D09B9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6944145</w:t>
            </w:r>
          </w:p>
        </w:tc>
        <w:tc>
          <w:tcPr>
            <w:tcW w:w="4395" w:type="dxa"/>
            <w:noWrap/>
            <w:hideMark/>
          </w:tcPr>
          <w:p w14:paraId="75EF1A7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001D8AF2" w14:textId="77777777" w:rsidTr="000C0883">
        <w:trPr>
          <w:trHeight w:val="20"/>
        </w:trPr>
        <w:tc>
          <w:tcPr>
            <w:tcW w:w="710" w:type="dxa"/>
            <w:noWrap/>
            <w:hideMark/>
          </w:tcPr>
          <w:p w14:paraId="37A15DFB" w14:textId="1E90F90E"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76</w:t>
            </w:r>
          </w:p>
        </w:tc>
        <w:tc>
          <w:tcPr>
            <w:tcW w:w="1701" w:type="dxa"/>
            <w:shd w:val="clear" w:color="auto" w:fill="auto"/>
            <w:noWrap/>
            <w:hideMark/>
          </w:tcPr>
          <w:p w14:paraId="449F2F3D"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Röllig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9E414D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2DFF981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L607220829</w:t>
            </w:r>
          </w:p>
        </w:tc>
        <w:tc>
          <w:tcPr>
            <w:tcW w:w="4395" w:type="dxa"/>
            <w:noWrap/>
            <w:hideMark/>
          </w:tcPr>
          <w:p w14:paraId="4179FE4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possibly reported during consolidation phase</w:t>
            </w:r>
          </w:p>
        </w:tc>
      </w:tr>
      <w:tr w:rsidR="006E3A16" w:rsidRPr="0054769D" w14:paraId="62F937FF" w14:textId="77777777" w:rsidTr="000C0883">
        <w:trPr>
          <w:trHeight w:val="20"/>
        </w:trPr>
        <w:tc>
          <w:tcPr>
            <w:tcW w:w="710" w:type="dxa"/>
            <w:noWrap/>
            <w:hideMark/>
          </w:tcPr>
          <w:p w14:paraId="08681785" w14:textId="26E6D976"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77</w:t>
            </w:r>
          </w:p>
        </w:tc>
        <w:tc>
          <w:tcPr>
            <w:tcW w:w="1701" w:type="dxa"/>
            <w:shd w:val="clear" w:color="auto" w:fill="auto"/>
            <w:noWrap/>
            <w:hideMark/>
          </w:tcPr>
          <w:p w14:paraId="1C5B063D"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Röllig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B0B077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212B90A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L2010529587</w:t>
            </w:r>
          </w:p>
        </w:tc>
        <w:tc>
          <w:tcPr>
            <w:tcW w:w="4395" w:type="dxa"/>
            <w:noWrap/>
            <w:hideMark/>
          </w:tcPr>
          <w:p w14:paraId="1F5A36E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55A8CEC7" w14:textId="77777777" w:rsidTr="000C0883">
        <w:trPr>
          <w:trHeight w:val="20"/>
        </w:trPr>
        <w:tc>
          <w:tcPr>
            <w:tcW w:w="710" w:type="dxa"/>
            <w:noWrap/>
            <w:hideMark/>
          </w:tcPr>
          <w:p w14:paraId="0DE62A0D" w14:textId="70234872"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78</w:t>
            </w:r>
          </w:p>
        </w:tc>
        <w:tc>
          <w:tcPr>
            <w:tcW w:w="1701" w:type="dxa"/>
            <w:shd w:val="clear" w:color="auto" w:fill="auto"/>
            <w:noWrap/>
            <w:hideMark/>
          </w:tcPr>
          <w:p w14:paraId="51E7E43A"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Röllig</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82B650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43D097B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29390048</w:t>
            </w:r>
          </w:p>
        </w:tc>
        <w:tc>
          <w:tcPr>
            <w:tcW w:w="4395" w:type="dxa"/>
            <w:noWrap/>
            <w:hideMark/>
          </w:tcPr>
          <w:p w14:paraId="345901D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6E3A16" w:rsidRPr="0054769D" w14:paraId="4BD08381" w14:textId="77777777" w:rsidTr="000C0883">
        <w:trPr>
          <w:trHeight w:val="20"/>
        </w:trPr>
        <w:tc>
          <w:tcPr>
            <w:tcW w:w="710" w:type="dxa"/>
            <w:noWrap/>
            <w:hideMark/>
          </w:tcPr>
          <w:p w14:paraId="4811862E" w14:textId="5109533C"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79</w:t>
            </w:r>
          </w:p>
        </w:tc>
        <w:tc>
          <w:tcPr>
            <w:tcW w:w="1701" w:type="dxa"/>
            <w:shd w:val="clear" w:color="auto" w:fill="auto"/>
            <w:noWrap/>
            <w:hideMark/>
          </w:tcPr>
          <w:p w14:paraId="63555D0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Ross et al.</w:t>
            </w:r>
          </w:p>
        </w:tc>
        <w:tc>
          <w:tcPr>
            <w:tcW w:w="708" w:type="dxa"/>
            <w:noWrap/>
            <w:hideMark/>
          </w:tcPr>
          <w:p w14:paraId="5CDF29AA"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784E413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L604997378</w:t>
            </w:r>
          </w:p>
        </w:tc>
        <w:tc>
          <w:tcPr>
            <w:tcW w:w="4395" w:type="dxa"/>
            <w:noWrap/>
            <w:hideMark/>
          </w:tcPr>
          <w:p w14:paraId="6D28A86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6EADFC38" w14:textId="77777777" w:rsidTr="000C0883">
        <w:trPr>
          <w:trHeight w:val="20"/>
        </w:trPr>
        <w:tc>
          <w:tcPr>
            <w:tcW w:w="710" w:type="dxa"/>
            <w:noWrap/>
            <w:hideMark/>
          </w:tcPr>
          <w:p w14:paraId="1951C5DB" w14:textId="32B29600"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80</w:t>
            </w:r>
          </w:p>
        </w:tc>
        <w:tc>
          <w:tcPr>
            <w:tcW w:w="1701" w:type="dxa"/>
            <w:shd w:val="clear" w:color="auto" w:fill="auto"/>
            <w:noWrap/>
            <w:hideMark/>
          </w:tcPr>
          <w:p w14:paraId="71201BC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Rotstein et al.</w:t>
            </w:r>
          </w:p>
        </w:tc>
        <w:tc>
          <w:tcPr>
            <w:tcW w:w="708" w:type="dxa"/>
            <w:noWrap/>
            <w:hideMark/>
          </w:tcPr>
          <w:p w14:paraId="77D77EF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212F589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L29241223</w:t>
            </w:r>
          </w:p>
        </w:tc>
        <w:tc>
          <w:tcPr>
            <w:tcW w:w="4395" w:type="dxa"/>
            <w:noWrap/>
            <w:hideMark/>
          </w:tcPr>
          <w:p w14:paraId="3066B15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6E3A16" w:rsidRPr="0054769D" w14:paraId="708E0F3D" w14:textId="77777777" w:rsidTr="000C0883">
        <w:trPr>
          <w:trHeight w:val="20"/>
        </w:trPr>
        <w:tc>
          <w:tcPr>
            <w:tcW w:w="710" w:type="dxa"/>
            <w:noWrap/>
            <w:hideMark/>
          </w:tcPr>
          <w:p w14:paraId="23B1D13A" w14:textId="6251B07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81</w:t>
            </w:r>
          </w:p>
        </w:tc>
        <w:tc>
          <w:tcPr>
            <w:tcW w:w="1701" w:type="dxa"/>
            <w:shd w:val="clear" w:color="auto" w:fill="auto"/>
            <w:noWrap/>
            <w:hideMark/>
          </w:tcPr>
          <w:p w14:paraId="77B472A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Rowe et al.</w:t>
            </w:r>
          </w:p>
        </w:tc>
        <w:tc>
          <w:tcPr>
            <w:tcW w:w="708" w:type="dxa"/>
            <w:noWrap/>
            <w:hideMark/>
          </w:tcPr>
          <w:p w14:paraId="609FC05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6BA3C37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L25218767</w:t>
            </w:r>
          </w:p>
        </w:tc>
        <w:tc>
          <w:tcPr>
            <w:tcW w:w="4395" w:type="dxa"/>
            <w:noWrap/>
            <w:hideMark/>
          </w:tcPr>
          <w:p w14:paraId="048EACF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50337D05" w14:textId="77777777" w:rsidTr="000C0883">
        <w:trPr>
          <w:trHeight w:val="20"/>
        </w:trPr>
        <w:tc>
          <w:tcPr>
            <w:tcW w:w="710" w:type="dxa"/>
            <w:noWrap/>
            <w:hideMark/>
          </w:tcPr>
          <w:p w14:paraId="14EB8801" w14:textId="505464A1"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82</w:t>
            </w:r>
          </w:p>
        </w:tc>
        <w:tc>
          <w:tcPr>
            <w:tcW w:w="1701" w:type="dxa"/>
            <w:shd w:val="clear" w:color="auto" w:fill="auto"/>
            <w:noWrap/>
            <w:hideMark/>
          </w:tcPr>
          <w:p w14:paraId="2ACD571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Rowe et al.</w:t>
            </w:r>
          </w:p>
        </w:tc>
        <w:tc>
          <w:tcPr>
            <w:tcW w:w="708" w:type="dxa"/>
            <w:noWrap/>
            <w:hideMark/>
          </w:tcPr>
          <w:p w14:paraId="2294020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231F72A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L38140076</w:t>
            </w:r>
          </w:p>
        </w:tc>
        <w:tc>
          <w:tcPr>
            <w:tcW w:w="4395" w:type="dxa"/>
            <w:noWrap/>
            <w:hideMark/>
          </w:tcPr>
          <w:p w14:paraId="087D766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05F11EEB" w14:textId="77777777" w:rsidTr="000C0883">
        <w:trPr>
          <w:trHeight w:val="20"/>
        </w:trPr>
        <w:tc>
          <w:tcPr>
            <w:tcW w:w="710" w:type="dxa"/>
            <w:noWrap/>
            <w:hideMark/>
          </w:tcPr>
          <w:p w14:paraId="6250067A" w14:textId="3FC3159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83</w:t>
            </w:r>
          </w:p>
        </w:tc>
        <w:tc>
          <w:tcPr>
            <w:tcW w:w="1701" w:type="dxa"/>
            <w:shd w:val="clear" w:color="auto" w:fill="auto"/>
            <w:noWrap/>
            <w:hideMark/>
          </w:tcPr>
          <w:p w14:paraId="3315521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Rubnitz et al.</w:t>
            </w:r>
          </w:p>
        </w:tc>
        <w:tc>
          <w:tcPr>
            <w:tcW w:w="708" w:type="dxa"/>
            <w:noWrap/>
            <w:hideMark/>
          </w:tcPr>
          <w:p w14:paraId="53FBC33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7C7C833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L50901603</w:t>
            </w:r>
          </w:p>
        </w:tc>
        <w:tc>
          <w:tcPr>
            <w:tcW w:w="4395" w:type="dxa"/>
            <w:noWrap/>
            <w:hideMark/>
          </w:tcPr>
          <w:p w14:paraId="4FC2F9A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6430A11F" w14:textId="77777777" w:rsidTr="000C0883">
        <w:trPr>
          <w:trHeight w:val="20"/>
        </w:trPr>
        <w:tc>
          <w:tcPr>
            <w:tcW w:w="710" w:type="dxa"/>
            <w:noWrap/>
            <w:hideMark/>
          </w:tcPr>
          <w:p w14:paraId="0E3BD246" w14:textId="567BE298"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84</w:t>
            </w:r>
          </w:p>
        </w:tc>
        <w:tc>
          <w:tcPr>
            <w:tcW w:w="1701" w:type="dxa"/>
            <w:shd w:val="clear" w:color="auto" w:fill="auto"/>
            <w:noWrap/>
            <w:hideMark/>
          </w:tcPr>
          <w:p w14:paraId="27FE840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Rubnitz et al.</w:t>
            </w:r>
          </w:p>
        </w:tc>
        <w:tc>
          <w:tcPr>
            <w:tcW w:w="708" w:type="dxa"/>
            <w:noWrap/>
            <w:hideMark/>
          </w:tcPr>
          <w:p w14:paraId="6A1C982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6606CBB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L2002607424</w:t>
            </w:r>
          </w:p>
        </w:tc>
        <w:tc>
          <w:tcPr>
            <w:tcW w:w="4395" w:type="dxa"/>
            <w:noWrap/>
            <w:hideMark/>
          </w:tcPr>
          <w:p w14:paraId="2DC11AD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reported during consolidation phase</w:t>
            </w:r>
          </w:p>
        </w:tc>
      </w:tr>
      <w:tr w:rsidR="006E3A16" w:rsidRPr="0054769D" w14:paraId="52E656BE" w14:textId="77777777" w:rsidTr="000C0883">
        <w:trPr>
          <w:trHeight w:val="20"/>
        </w:trPr>
        <w:tc>
          <w:tcPr>
            <w:tcW w:w="710" w:type="dxa"/>
            <w:noWrap/>
            <w:hideMark/>
          </w:tcPr>
          <w:p w14:paraId="38A2005F" w14:textId="14B3CDF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85</w:t>
            </w:r>
          </w:p>
        </w:tc>
        <w:tc>
          <w:tcPr>
            <w:tcW w:w="1701" w:type="dxa"/>
            <w:shd w:val="clear" w:color="auto" w:fill="auto"/>
            <w:noWrap/>
            <w:hideMark/>
          </w:tcPr>
          <w:p w14:paraId="39F51BB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Rubnitz et al.</w:t>
            </w:r>
          </w:p>
        </w:tc>
        <w:tc>
          <w:tcPr>
            <w:tcW w:w="708" w:type="dxa"/>
            <w:noWrap/>
            <w:hideMark/>
          </w:tcPr>
          <w:p w14:paraId="0B36430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3BB753AB"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L52050780</w:t>
            </w:r>
          </w:p>
        </w:tc>
        <w:tc>
          <w:tcPr>
            <w:tcW w:w="4395" w:type="dxa"/>
            <w:noWrap/>
            <w:hideMark/>
          </w:tcPr>
          <w:p w14:paraId="031189F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6E3A16" w:rsidRPr="0054769D" w14:paraId="5B29F24A" w14:textId="77777777" w:rsidTr="000C0883">
        <w:trPr>
          <w:trHeight w:val="20"/>
        </w:trPr>
        <w:tc>
          <w:tcPr>
            <w:tcW w:w="710" w:type="dxa"/>
            <w:noWrap/>
            <w:hideMark/>
          </w:tcPr>
          <w:p w14:paraId="699A8F97" w14:textId="37410256"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86</w:t>
            </w:r>
          </w:p>
        </w:tc>
        <w:tc>
          <w:tcPr>
            <w:tcW w:w="1701" w:type="dxa"/>
            <w:shd w:val="clear" w:color="auto" w:fill="auto"/>
            <w:noWrap/>
            <w:hideMark/>
          </w:tcPr>
          <w:p w14:paraId="69837928"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Rühl et al.</w:t>
            </w:r>
          </w:p>
        </w:tc>
        <w:tc>
          <w:tcPr>
            <w:tcW w:w="708" w:type="dxa"/>
            <w:noWrap/>
            <w:hideMark/>
          </w:tcPr>
          <w:p w14:paraId="73CBE38C"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1981</w:t>
            </w:r>
          </w:p>
        </w:tc>
        <w:tc>
          <w:tcPr>
            <w:tcW w:w="1701" w:type="dxa"/>
            <w:noWrap/>
            <w:hideMark/>
          </w:tcPr>
          <w:p w14:paraId="6FE560E7"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6947118</w:t>
            </w:r>
          </w:p>
        </w:tc>
        <w:tc>
          <w:tcPr>
            <w:tcW w:w="4395" w:type="dxa"/>
            <w:noWrap/>
            <w:hideMark/>
          </w:tcPr>
          <w:p w14:paraId="4DC35F4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468BDAFD" w14:textId="77777777" w:rsidTr="000C0883">
        <w:trPr>
          <w:trHeight w:val="20"/>
        </w:trPr>
        <w:tc>
          <w:tcPr>
            <w:tcW w:w="710" w:type="dxa"/>
            <w:noWrap/>
            <w:hideMark/>
          </w:tcPr>
          <w:p w14:paraId="7340EB21" w14:textId="24603D68"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87</w:t>
            </w:r>
          </w:p>
        </w:tc>
        <w:tc>
          <w:tcPr>
            <w:tcW w:w="1701" w:type="dxa"/>
            <w:shd w:val="clear" w:color="auto" w:fill="auto"/>
            <w:noWrap/>
            <w:hideMark/>
          </w:tcPr>
          <w:p w14:paraId="1C89408F"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Ruiz-Mori et al.</w:t>
            </w:r>
          </w:p>
        </w:tc>
        <w:tc>
          <w:tcPr>
            <w:tcW w:w="708" w:type="dxa"/>
            <w:noWrap/>
            <w:hideMark/>
          </w:tcPr>
          <w:p w14:paraId="587E734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618857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L2001226224</w:t>
            </w:r>
          </w:p>
        </w:tc>
        <w:tc>
          <w:tcPr>
            <w:tcW w:w="4395" w:type="dxa"/>
            <w:noWrap/>
            <w:hideMark/>
          </w:tcPr>
          <w:p w14:paraId="75C5F66E"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language; non-English written article</w:t>
            </w:r>
          </w:p>
        </w:tc>
      </w:tr>
      <w:tr w:rsidR="006E3A16" w:rsidRPr="0054769D" w14:paraId="61D8DE43" w14:textId="77777777" w:rsidTr="000C0883">
        <w:trPr>
          <w:trHeight w:val="20"/>
        </w:trPr>
        <w:tc>
          <w:tcPr>
            <w:tcW w:w="710" w:type="dxa"/>
            <w:noWrap/>
            <w:hideMark/>
          </w:tcPr>
          <w:p w14:paraId="7E5CEDA7" w14:textId="0480015C"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88</w:t>
            </w:r>
          </w:p>
        </w:tc>
        <w:tc>
          <w:tcPr>
            <w:tcW w:w="1701" w:type="dxa"/>
            <w:shd w:val="clear" w:color="auto" w:fill="auto"/>
            <w:noWrap/>
            <w:hideMark/>
          </w:tcPr>
          <w:p w14:paraId="4E16266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Russell et al.</w:t>
            </w:r>
          </w:p>
        </w:tc>
        <w:tc>
          <w:tcPr>
            <w:tcW w:w="708" w:type="dxa"/>
            <w:noWrap/>
            <w:hideMark/>
          </w:tcPr>
          <w:p w14:paraId="42CB949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170FF23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L2014441069</w:t>
            </w:r>
          </w:p>
        </w:tc>
        <w:tc>
          <w:tcPr>
            <w:tcW w:w="4395" w:type="dxa"/>
            <w:noWrap/>
            <w:hideMark/>
          </w:tcPr>
          <w:p w14:paraId="59CB286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E3A16" w:rsidRPr="0054769D" w14:paraId="41D04CAD" w14:textId="77777777" w:rsidTr="000C0883">
        <w:trPr>
          <w:trHeight w:val="20"/>
        </w:trPr>
        <w:tc>
          <w:tcPr>
            <w:tcW w:w="710" w:type="dxa"/>
            <w:noWrap/>
            <w:hideMark/>
          </w:tcPr>
          <w:p w14:paraId="57D3A60D" w14:textId="7BFCE360"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89</w:t>
            </w:r>
          </w:p>
        </w:tc>
        <w:tc>
          <w:tcPr>
            <w:tcW w:w="1701" w:type="dxa"/>
            <w:shd w:val="clear" w:color="auto" w:fill="auto"/>
            <w:noWrap/>
            <w:hideMark/>
          </w:tcPr>
          <w:p w14:paraId="6D96284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Russo et al.</w:t>
            </w:r>
          </w:p>
        </w:tc>
        <w:tc>
          <w:tcPr>
            <w:tcW w:w="708" w:type="dxa"/>
            <w:noWrap/>
            <w:hideMark/>
          </w:tcPr>
          <w:p w14:paraId="3493E052"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28116A0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12224004</w:t>
            </w:r>
          </w:p>
        </w:tc>
        <w:tc>
          <w:tcPr>
            <w:tcW w:w="4395" w:type="dxa"/>
            <w:noWrap/>
            <w:hideMark/>
          </w:tcPr>
          <w:p w14:paraId="3F1C7564"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relapsed-/refractory disease included</w:t>
            </w:r>
          </w:p>
        </w:tc>
      </w:tr>
      <w:tr w:rsidR="006E3A16" w:rsidRPr="0054769D" w14:paraId="2148B607" w14:textId="77777777" w:rsidTr="000C0883">
        <w:trPr>
          <w:trHeight w:val="20"/>
        </w:trPr>
        <w:tc>
          <w:tcPr>
            <w:tcW w:w="710" w:type="dxa"/>
            <w:noWrap/>
            <w:hideMark/>
          </w:tcPr>
          <w:p w14:paraId="6F1A7065" w14:textId="2A72CBD2"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90</w:t>
            </w:r>
          </w:p>
        </w:tc>
        <w:tc>
          <w:tcPr>
            <w:tcW w:w="1701" w:type="dxa"/>
            <w:shd w:val="clear" w:color="auto" w:fill="auto"/>
            <w:noWrap/>
            <w:hideMark/>
          </w:tcPr>
          <w:p w14:paraId="6456D3F1"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 xml:space="preserve">Russo et al. </w:t>
            </w:r>
          </w:p>
        </w:tc>
        <w:tc>
          <w:tcPr>
            <w:tcW w:w="708" w:type="dxa"/>
            <w:noWrap/>
            <w:hideMark/>
          </w:tcPr>
          <w:p w14:paraId="720DAB20"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116ADE05"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16197446</w:t>
            </w:r>
          </w:p>
        </w:tc>
        <w:tc>
          <w:tcPr>
            <w:tcW w:w="4395" w:type="dxa"/>
            <w:noWrap/>
            <w:hideMark/>
          </w:tcPr>
          <w:p w14:paraId="4BD40ECD"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6E3A16" w:rsidRPr="0054769D" w14:paraId="2211D467" w14:textId="77777777" w:rsidTr="000C0883">
        <w:trPr>
          <w:trHeight w:val="20"/>
        </w:trPr>
        <w:tc>
          <w:tcPr>
            <w:tcW w:w="710" w:type="dxa"/>
            <w:noWrap/>
            <w:hideMark/>
          </w:tcPr>
          <w:p w14:paraId="7D7BDF10" w14:textId="1713CB7A"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654232">
              <w:rPr>
                <w:rFonts w:asciiTheme="majorHAnsi" w:eastAsia="Times New Roman" w:hAnsiTheme="majorHAnsi" w:cstheme="majorHAnsi"/>
                <w:color w:val="000000"/>
                <w:sz w:val="12"/>
                <w:szCs w:val="12"/>
                <w:lang w:val="en-US" w:eastAsia="nl-NL"/>
              </w:rPr>
              <w:t>91</w:t>
            </w:r>
          </w:p>
        </w:tc>
        <w:tc>
          <w:tcPr>
            <w:tcW w:w="1701" w:type="dxa"/>
            <w:shd w:val="clear" w:color="auto" w:fill="auto"/>
            <w:noWrap/>
            <w:hideMark/>
          </w:tcPr>
          <w:p w14:paraId="142975AE" w14:textId="77777777" w:rsidR="006E3A16" w:rsidRPr="00736E74" w:rsidRDefault="006E3A16" w:rsidP="006E3A16">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Ruutu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5945A46"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7757DC89"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9112430</w:t>
            </w:r>
          </w:p>
        </w:tc>
        <w:tc>
          <w:tcPr>
            <w:tcW w:w="4395" w:type="dxa"/>
            <w:noWrap/>
            <w:hideMark/>
          </w:tcPr>
          <w:p w14:paraId="00B45AF3" w14:textId="77777777" w:rsidR="006E3A16" w:rsidRPr="00736E74" w:rsidRDefault="006E3A16" w:rsidP="006E3A16">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2C46F1" w:rsidRPr="0054769D" w14:paraId="31123849" w14:textId="77777777" w:rsidTr="000C0883">
        <w:trPr>
          <w:trHeight w:val="20"/>
        </w:trPr>
        <w:tc>
          <w:tcPr>
            <w:tcW w:w="710" w:type="dxa"/>
            <w:noWrap/>
          </w:tcPr>
          <w:p w14:paraId="13430DD0" w14:textId="4C88ABD8" w:rsidR="002C46F1" w:rsidRPr="00736E74" w:rsidRDefault="00654232"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592</w:t>
            </w:r>
          </w:p>
        </w:tc>
        <w:tc>
          <w:tcPr>
            <w:tcW w:w="1701" w:type="dxa"/>
            <w:shd w:val="clear" w:color="auto" w:fill="auto"/>
            <w:noWrap/>
          </w:tcPr>
          <w:p w14:paraId="0E759F3C" w14:textId="3419CC0A" w:rsidR="002C46F1" w:rsidRPr="00736E74" w:rsidRDefault="002C46F1"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Ryan et al.</w:t>
            </w:r>
          </w:p>
        </w:tc>
        <w:tc>
          <w:tcPr>
            <w:tcW w:w="708" w:type="dxa"/>
            <w:noWrap/>
          </w:tcPr>
          <w:p w14:paraId="516A7CE3" w14:textId="05E8E0CB" w:rsidR="002C46F1" w:rsidRPr="00736E74" w:rsidRDefault="002C46F1"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1992</w:t>
            </w:r>
          </w:p>
        </w:tc>
        <w:tc>
          <w:tcPr>
            <w:tcW w:w="1701" w:type="dxa"/>
            <w:noWrap/>
          </w:tcPr>
          <w:p w14:paraId="7D46043A" w14:textId="312526E1" w:rsidR="002C46F1" w:rsidRPr="00736E74" w:rsidRDefault="00654232" w:rsidP="002C46F1">
            <w:pPr>
              <w:rPr>
                <w:rFonts w:asciiTheme="majorHAnsi" w:eastAsia="Times New Roman" w:hAnsiTheme="majorHAnsi" w:cstheme="majorHAnsi"/>
                <w:color w:val="000000"/>
                <w:sz w:val="12"/>
                <w:szCs w:val="12"/>
                <w:lang w:val="en-US" w:eastAsia="nl-NL"/>
              </w:rPr>
            </w:pPr>
            <w:r w:rsidRPr="00654232">
              <w:rPr>
                <w:rFonts w:asciiTheme="majorHAnsi" w:eastAsia="Times New Roman" w:hAnsiTheme="majorHAnsi" w:cstheme="majorHAnsi"/>
                <w:color w:val="000000"/>
                <w:sz w:val="12"/>
                <w:szCs w:val="12"/>
                <w:lang w:val="en-US" w:eastAsia="nl-NL"/>
              </w:rPr>
              <w:t>1550082</w:t>
            </w:r>
          </w:p>
        </w:tc>
        <w:tc>
          <w:tcPr>
            <w:tcW w:w="4395" w:type="dxa"/>
            <w:noWrap/>
          </w:tcPr>
          <w:p w14:paraId="021D1744" w14:textId="29F3F7CF" w:rsidR="002C46F1" w:rsidRPr="00736E74" w:rsidRDefault="002C46F1"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2C46F1" w:rsidRPr="0054769D" w14:paraId="44F6A554" w14:textId="77777777" w:rsidTr="000C0883">
        <w:trPr>
          <w:trHeight w:val="20"/>
        </w:trPr>
        <w:tc>
          <w:tcPr>
            <w:tcW w:w="710" w:type="dxa"/>
            <w:noWrap/>
            <w:hideMark/>
          </w:tcPr>
          <w:p w14:paraId="210E28C5" w14:textId="27BCC0BF"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93</w:t>
            </w:r>
          </w:p>
        </w:tc>
        <w:tc>
          <w:tcPr>
            <w:tcW w:w="1701" w:type="dxa"/>
            <w:shd w:val="clear" w:color="auto" w:fill="auto"/>
            <w:noWrap/>
            <w:hideMark/>
          </w:tcPr>
          <w:p w14:paraId="373ED92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Sackmann-Muriel et al.</w:t>
            </w:r>
          </w:p>
        </w:tc>
        <w:tc>
          <w:tcPr>
            <w:tcW w:w="708" w:type="dxa"/>
            <w:noWrap/>
            <w:hideMark/>
          </w:tcPr>
          <w:p w14:paraId="011CBB18"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4642395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9009256</w:t>
            </w:r>
          </w:p>
        </w:tc>
        <w:tc>
          <w:tcPr>
            <w:tcW w:w="4395" w:type="dxa"/>
            <w:noWrap/>
            <w:hideMark/>
          </w:tcPr>
          <w:p w14:paraId="759DE211"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Down’s syndrome included</w:t>
            </w:r>
          </w:p>
        </w:tc>
      </w:tr>
      <w:tr w:rsidR="002C46F1" w:rsidRPr="0054769D" w14:paraId="18C0D877" w14:textId="77777777" w:rsidTr="000C0883">
        <w:trPr>
          <w:trHeight w:val="20"/>
        </w:trPr>
        <w:tc>
          <w:tcPr>
            <w:tcW w:w="710" w:type="dxa"/>
            <w:noWrap/>
            <w:hideMark/>
          </w:tcPr>
          <w:p w14:paraId="45316ACC" w14:textId="3A26895E"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94</w:t>
            </w:r>
          </w:p>
        </w:tc>
        <w:tc>
          <w:tcPr>
            <w:tcW w:w="1701" w:type="dxa"/>
            <w:shd w:val="clear" w:color="auto" w:fill="auto"/>
            <w:noWrap/>
            <w:hideMark/>
          </w:tcPr>
          <w:p w14:paraId="13DAE170"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Sahasrabudhe et al.</w:t>
            </w:r>
          </w:p>
        </w:tc>
        <w:tc>
          <w:tcPr>
            <w:tcW w:w="708" w:type="dxa"/>
            <w:noWrap/>
            <w:hideMark/>
          </w:tcPr>
          <w:p w14:paraId="4F074A8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5C3B3E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L2019599137</w:t>
            </w:r>
          </w:p>
        </w:tc>
        <w:tc>
          <w:tcPr>
            <w:tcW w:w="4395" w:type="dxa"/>
            <w:noWrap/>
            <w:hideMark/>
          </w:tcPr>
          <w:p w14:paraId="1FDA677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2C46F1" w:rsidRPr="0054769D" w14:paraId="2A5EC63E" w14:textId="77777777" w:rsidTr="000C0883">
        <w:trPr>
          <w:trHeight w:val="20"/>
        </w:trPr>
        <w:tc>
          <w:tcPr>
            <w:tcW w:w="710" w:type="dxa"/>
            <w:noWrap/>
            <w:hideMark/>
          </w:tcPr>
          <w:p w14:paraId="393D0D98" w14:textId="6795D909"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95</w:t>
            </w:r>
          </w:p>
        </w:tc>
        <w:tc>
          <w:tcPr>
            <w:tcW w:w="1701" w:type="dxa"/>
            <w:shd w:val="clear" w:color="auto" w:fill="auto"/>
            <w:noWrap/>
            <w:hideMark/>
          </w:tcPr>
          <w:p w14:paraId="763F5B2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Saiki et al.</w:t>
            </w:r>
          </w:p>
        </w:tc>
        <w:tc>
          <w:tcPr>
            <w:tcW w:w="708" w:type="dxa"/>
            <w:noWrap/>
            <w:hideMark/>
          </w:tcPr>
          <w:p w14:paraId="7799E12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65608A1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8262731</w:t>
            </w:r>
          </w:p>
        </w:tc>
        <w:tc>
          <w:tcPr>
            <w:tcW w:w="4395" w:type="dxa"/>
            <w:noWrap/>
            <w:hideMark/>
          </w:tcPr>
          <w:p w14:paraId="439E48E1"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2C46F1" w:rsidRPr="0054769D" w14:paraId="607241CD" w14:textId="77777777" w:rsidTr="000C0883">
        <w:trPr>
          <w:trHeight w:val="20"/>
        </w:trPr>
        <w:tc>
          <w:tcPr>
            <w:tcW w:w="710" w:type="dxa"/>
            <w:noWrap/>
            <w:hideMark/>
          </w:tcPr>
          <w:p w14:paraId="10E7FE96" w14:textId="23FB86C5"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96</w:t>
            </w:r>
          </w:p>
        </w:tc>
        <w:tc>
          <w:tcPr>
            <w:tcW w:w="1701" w:type="dxa"/>
            <w:shd w:val="clear" w:color="auto" w:fill="auto"/>
            <w:noWrap/>
            <w:hideMark/>
          </w:tcPr>
          <w:p w14:paraId="2F1E6D9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Saini et al.</w:t>
            </w:r>
          </w:p>
        </w:tc>
        <w:tc>
          <w:tcPr>
            <w:tcW w:w="708" w:type="dxa"/>
            <w:noWrap/>
            <w:hideMark/>
          </w:tcPr>
          <w:p w14:paraId="3D5F6DC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110289E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L625370313</w:t>
            </w:r>
          </w:p>
        </w:tc>
        <w:tc>
          <w:tcPr>
            <w:tcW w:w="4395" w:type="dxa"/>
            <w:noWrap/>
            <w:hideMark/>
          </w:tcPr>
          <w:p w14:paraId="29709E3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same study population as other included study</w:t>
            </w:r>
          </w:p>
        </w:tc>
      </w:tr>
      <w:tr w:rsidR="002C46F1" w:rsidRPr="0054769D" w14:paraId="3768B609" w14:textId="77777777" w:rsidTr="000C0883">
        <w:trPr>
          <w:trHeight w:val="20"/>
        </w:trPr>
        <w:tc>
          <w:tcPr>
            <w:tcW w:w="710" w:type="dxa"/>
            <w:noWrap/>
            <w:hideMark/>
          </w:tcPr>
          <w:p w14:paraId="1A533A8E" w14:textId="09989BB4"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97</w:t>
            </w:r>
          </w:p>
        </w:tc>
        <w:tc>
          <w:tcPr>
            <w:tcW w:w="1701" w:type="dxa"/>
            <w:shd w:val="clear" w:color="auto" w:fill="auto"/>
            <w:noWrap/>
            <w:hideMark/>
          </w:tcPr>
          <w:p w14:paraId="05FA0E57" w14:textId="77777777" w:rsidR="002C46F1" w:rsidRPr="00736E74" w:rsidRDefault="002C46F1" w:rsidP="002C46F1">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Salhotra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504CE49"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046AA695"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33719090</w:t>
            </w:r>
          </w:p>
        </w:tc>
        <w:tc>
          <w:tcPr>
            <w:tcW w:w="4395" w:type="dxa"/>
            <w:noWrap/>
            <w:hideMark/>
          </w:tcPr>
          <w:p w14:paraId="0A85505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2C46F1" w:rsidRPr="0054769D" w14:paraId="7681BF80" w14:textId="77777777" w:rsidTr="000C0883">
        <w:trPr>
          <w:trHeight w:val="20"/>
        </w:trPr>
        <w:tc>
          <w:tcPr>
            <w:tcW w:w="710" w:type="dxa"/>
            <w:noWrap/>
            <w:hideMark/>
          </w:tcPr>
          <w:p w14:paraId="471C3E3A" w14:textId="080F1964"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98</w:t>
            </w:r>
          </w:p>
        </w:tc>
        <w:tc>
          <w:tcPr>
            <w:tcW w:w="1701" w:type="dxa"/>
            <w:shd w:val="clear" w:color="auto" w:fill="auto"/>
            <w:noWrap/>
            <w:hideMark/>
          </w:tcPr>
          <w:p w14:paraId="218C1170"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Sanchez Mejia et al.</w:t>
            </w:r>
          </w:p>
        </w:tc>
        <w:tc>
          <w:tcPr>
            <w:tcW w:w="708" w:type="dxa"/>
            <w:noWrap/>
            <w:hideMark/>
          </w:tcPr>
          <w:p w14:paraId="1585AB6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440DBE0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L2021079343</w:t>
            </w:r>
          </w:p>
        </w:tc>
        <w:tc>
          <w:tcPr>
            <w:tcW w:w="4395" w:type="dxa"/>
            <w:noWrap/>
            <w:hideMark/>
          </w:tcPr>
          <w:p w14:paraId="5E40C99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other cancer types included</w:t>
            </w:r>
          </w:p>
        </w:tc>
      </w:tr>
      <w:tr w:rsidR="002C46F1" w:rsidRPr="0054769D" w14:paraId="4583ABD1" w14:textId="77777777" w:rsidTr="000C0883">
        <w:trPr>
          <w:trHeight w:val="20"/>
        </w:trPr>
        <w:tc>
          <w:tcPr>
            <w:tcW w:w="710" w:type="dxa"/>
            <w:noWrap/>
            <w:hideMark/>
          </w:tcPr>
          <w:p w14:paraId="6A9C8D0E" w14:textId="2CDDD09F"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5</w:t>
            </w:r>
            <w:r w:rsidR="00A75960">
              <w:rPr>
                <w:rFonts w:asciiTheme="majorHAnsi" w:eastAsia="Times New Roman" w:hAnsiTheme="majorHAnsi" w:cstheme="majorHAnsi"/>
                <w:color w:val="000000"/>
                <w:sz w:val="12"/>
                <w:szCs w:val="12"/>
                <w:lang w:val="en-US" w:eastAsia="nl-NL"/>
              </w:rPr>
              <w:t>99</w:t>
            </w:r>
          </w:p>
        </w:tc>
        <w:tc>
          <w:tcPr>
            <w:tcW w:w="1701" w:type="dxa"/>
            <w:shd w:val="clear" w:color="auto" w:fill="auto"/>
            <w:noWrap/>
            <w:hideMark/>
          </w:tcPr>
          <w:p w14:paraId="12DC4029"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Sanchez-Petitto et al.</w:t>
            </w:r>
          </w:p>
        </w:tc>
        <w:tc>
          <w:tcPr>
            <w:tcW w:w="708" w:type="dxa"/>
            <w:noWrap/>
            <w:hideMark/>
          </w:tcPr>
          <w:p w14:paraId="269611D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6637B16F"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L2030801019</w:t>
            </w:r>
          </w:p>
        </w:tc>
        <w:tc>
          <w:tcPr>
            <w:tcW w:w="4395" w:type="dxa"/>
            <w:noWrap/>
            <w:hideMark/>
          </w:tcPr>
          <w:p w14:paraId="019ED5FB"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2C46F1" w:rsidRPr="0054769D" w14:paraId="64A99CE6" w14:textId="77777777" w:rsidTr="000C0883">
        <w:trPr>
          <w:trHeight w:val="20"/>
        </w:trPr>
        <w:tc>
          <w:tcPr>
            <w:tcW w:w="710" w:type="dxa"/>
            <w:noWrap/>
            <w:hideMark/>
          </w:tcPr>
          <w:p w14:paraId="67633C27" w14:textId="2412F566"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600</w:t>
            </w:r>
          </w:p>
        </w:tc>
        <w:tc>
          <w:tcPr>
            <w:tcW w:w="1701" w:type="dxa"/>
            <w:shd w:val="clear" w:color="auto" w:fill="auto"/>
            <w:noWrap/>
            <w:hideMark/>
          </w:tcPr>
          <w:p w14:paraId="6507978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Sandes et al.</w:t>
            </w:r>
          </w:p>
        </w:tc>
        <w:tc>
          <w:tcPr>
            <w:tcW w:w="708" w:type="dxa"/>
            <w:noWrap/>
            <w:hideMark/>
          </w:tcPr>
          <w:p w14:paraId="6F4E184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2207032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21915480</w:t>
            </w:r>
          </w:p>
        </w:tc>
        <w:tc>
          <w:tcPr>
            <w:tcW w:w="4395" w:type="dxa"/>
            <w:noWrap/>
            <w:hideMark/>
          </w:tcPr>
          <w:p w14:paraId="021116F0"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2C46F1" w:rsidRPr="0054769D" w14:paraId="68E90EE0" w14:textId="77777777" w:rsidTr="000C0883">
        <w:trPr>
          <w:trHeight w:val="20"/>
        </w:trPr>
        <w:tc>
          <w:tcPr>
            <w:tcW w:w="710" w:type="dxa"/>
            <w:noWrap/>
            <w:hideMark/>
          </w:tcPr>
          <w:p w14:paraId="59F507BC" w14:textId="65A14B84"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601</w:t>
            </w:r>
          </w:p>
        </w:tc>
        <w:tc>
          <w:tcPr>
            <w:tcW w:w="1701" w:type="dxa"/>
            <w:shd w:val="clear" w:color="auto" w:fill="auto"/>
            <w:noWrap/>
            <w:hideMark/>
          </w:tcPr>
          <w:p w14:paraId="2836A285"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Sandler et al.</w:t>
            </w:r>
          </w:p>
        </w:tc>
        <w:tc>
          <w:tcPr>
            <w:tcW w:w="708" w:type="dxa"/>
            <w:noWrap/>
            <w:hideMark/>
          </w:tcPr>
          <w:p w14:paraId="53059F6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19C04EF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L27089891</w:t>
            </w:r>
          </w:p>
        </w:tc>
        <w:tc>
          <w:tcPr>
            <w:tcW w:w="4395" w:type="dxa"/>
            <w:noWrap/>
            <w:hideMark/>
          </w:tcPr>
          <w:p w14:paraId="01A3185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2C46F1" w:rsidRPr="0054769D" w14:paraId="553A6C26" w14:textId="77777777" w:rsidTr="000C0883">
        <w:trPr>
          <w:trHeight w:val="20"/>
        </w:trPr>
        <w:tc>
          <w:tcPr>
            <w:tcW w:w="710" w:type="dxa"/>
            <w:noWrap/>
            <w:hideMark/>
          </w:tcPr>
          <w:p w14:paraId="4FECA8B4" w14:textId="2EC435F4"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602</w:t>
            </w:r>
          </w:p>
        </w:tc>
        <w:tc>
          <w:tcPr>
            <w:tcW w:w="1701" w:type="dxa"/>
            <w:shd w:val="clear" w:color="auto" w:fill="auto"/>
            <w:noWrap/>
            <w:hideMark/>
          </w:tcPr>
          <w:p w14:paraId="4510D3F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Santo et al.</w:t>
            </w:r>
          </w:p>
        </w:tc>
        <w:tc>
          <w:tcPr>
            <w:tcW w:w="708" w:type="dxa"/>
            <w:noWrap/>
            <w:hideMark/>
          </w:tcPr>
          <w:p w14:paraId="31A064A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71421DC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L614389496</w:t>
            </w:r>
          </w:p>
        </w:tc>
        <w:tc>
          <w:tcPr>
            <w:tcW w:w="4395" w:type="dxa"/>
            <w:noWrap/>
            <w:hideMark/>
          </w:tcPr>
          <w:p w14:paraId="107E381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2C46F1" w:rsidRPr="0054769D" w14:paraId="294E3D99" w14:textId="77777777" w:rsidTr="000C0883">
        <w:trPr>
          <w:trHeight w:val="20"/>
        </w:trPr>
        <w:tc>
          <w:tcPr>
            <w:tcW w:w="710" w:type="dxa"/>
            <w:noWrap/>
            <w:hideMark/>
          </w:tcPr>
          <w:p w14:paraId="3D53C492" w14:textId="6A6FC561"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603</w:t>
            </w:r>
          </w:p>
        </w:tc>
        <w:tc>
          <w:tcPr>
            <w:tcW w:w="1701" w:type="dxa"/>
            <w:shd w:val="clear" w:color="auto" w:fill="auto"/>
            <w:noWrap/>
            <w:hideMark/>
          </w:tcPr>
          <w:p w14:paraId="51A8FBE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Sartori et al.</w:t>
            </w:r>
          </w:p>
        </w:tc>
        <w:tc>
          <w:tcPr>
            <w:tcW w:w="708" w:type="dxa"/>
            <w:noWrap/>
            <w:hideMark/>
          </w:tcPr>
          <w:p w14:paraId="5AD528E8"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3E8F318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L23018169</w:t>
            </w:r>
          </w:p>
        </w:tc>
        <w:tc>
          <w:tcPr>
            <w:tcW w:w="4395" w:type="dxa"/>
            <w:noWrap/>
            <w:hideMark/>
          </w:tcPr>
          <w:p w14:paraId="166B314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2C46F1" w:rsidRPr="0054769D" w14:paraId="63B82AF8" w14:textId="77777777" w:rsidTr="000C0883">
        <w:trPr>
          <w:trHeight w:val="20"/>
        </w:trPr>
        <w:tc>
          <w:tcPr>
            <w:tcW w:w="710" w:type="dxa"/>
            <w:noWrap/>
            <w:hideMark/>
          </w:tcPr>
          <w:p w14:paraId="399DD107" w14:textId="15898FAB"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604</w:t>
            </w:r>
          </w:p>
        </w:tc>
        <w:tc>
          <w:tcPr>
            <w:tcW w:w="1701" w:type="dxa"/>
            <w:shd w:val="clear" w:color="auto" w:fill="auto"/>
            <w:noWrap/>
            <w:hideMark/>
          </w:tcPr>
          <w:p w14:paraId="7668C71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Sasaki et al.</w:t>
            </w:r>
          </w:p>
        </w:tc>
        <w:tc>
          <w:tcPr>
            <w:tcW w:w="708" w:type="dxa"/>
            <w:noWrap/>
            <w:hideMark/>
          </w:tcPr>
          <w:p w14:paraId="2CAABD7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D3408E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L628705912</w:t>
            </w:r>
          </w:p>
        </w:tc>
        <w:tc>
          <w:tcPr>
            <w:tcW w:w="4395" w:type="dxa"/>
            <w:noWrap/>
            <w:hideMark/>
          </w:tcPr>
          <w:p w14:paraId="40464B01"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2C46F1" w:rsidRPr="0054769D" w14:paraId="124CCAA0" w14:textId="77777777" w:rsidTr="000C0883">
        <w:trPr>
          <w:trHeight w:val="20"/>
        </w:trPr>
        <w:tc>
          <w:tcPr>
            <w:tcW w:w="710" w:type="dxa"/>
            <w:noWrap/>
            <w:hideMark/>
          </w:tcPr>
          <w:p w14:paraId="2B55627B" w14:textId="77C34938"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605</w:t>
            </w:r>
          </w:p>
        </w:tc>
        <w:tc>
          <w:tcPr>
            <w:tcW w:w="1701" w:type="dxa"/>
            <w:shd w:val="clear" w:color="auto" w:fill="auto"/>
            <w:noWrap/>
            <w:hideMark/>
          </w:tcPr>
          <w:p w14:paraId="05AFE23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Sauter et al.</w:t>
            </w:r>
          </w:p>
        </w:tc>
        <w:tc>
          <w:tcPr>
            <w:tcW w:w="708" w:type="dxa"/>
            <w:noWrap/>
            <w:hideMark/>
          </w:tcPr>
          <w:p w14:paraId="478680D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0E0AAE8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3305207</w:t>
            </w:r>
          </w:p>
        </w:tc>
        <w:tc>
          <w:tcPr>
            <w:tcW w:w="4395" w:type="dxa"/>
            <w:noWrap/>
            <w:hideMark/>
          </w:tcPr>
          <w:p w14:paraId="4AD61768"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2C46F1" w:rsidRPr="0054769D" w14:paraId="528F01C6" w14:textId="77777777" w:rsidTr="000C0883">
        <w:trPr>
          <w:trHeight w:val="20"/>
        </w:trPr>
        <w:tc>
          <w:tcPr>
            <w:tcW w:w="710" w:type="dxa"/>
            <w:noWrap/>
            <w:hideMark/>
          </w:tcPr>
          <w:p w14:paraId="2706076F" w14:textId="4A2ECA61"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606</w:t>
            </w:r>
          </w:p>
        </w:tc>
        <w:tc>
          <w:tcPr>
            <w:tcW w:w="1701" w:type="dxa"/>
            <w:shd w:val="clear" w:color="auto" w:fill="auto"/>
            <w:noWrap/>
            <w:hideMark/>
          </w:tcPr>
          <w:p w14:paraId="2D5806B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Savani et al.</w:t>
            </w:r>
          </w:p>
        </w:tc>
        <w:tc>
          <w:tcPr>
            <w:tcW w:w="708" w:type="dxa"/>
            <w:noWrap/>
            <w:hideMark/>
          </w:tcPr>
          <w:p w14:paraId="250668B5"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01EBB38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37889285</w:t>
            </w:r>
          </w:p>
        </w:tc>
        <w:tc>
          <w:tcPr>
            <w:tcW w:w="4395" w:type="dxa"/>
            <w:noWrap/>
            <w:hideMark/>
          </w:tcPr>
          <w:p w14:paraId="4A524E3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2C46F1" w:rsidRPr="0054769D" w14:paraId="212FA932" w14:textId="77777777" w:rsidTr="000C0883">
        <w:trPr>
          <w:trHeight w:val="20"/>
        </w:trPr>
        <w:tc>
          <w:tcPr>
            <w:tcW w:w="710" w:type="dxa"/>
            <w:noWrap/>
            <w:hideMark/>
          </w:tcPr>
          <w:p w14:paraId="5343F473" w14:textId="612FAE59"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607</w:t>
            </w:r>
          </w:p>
        </w:tc>
        <w:tc>
          <w:tcPr>
            <w:tcW w:w="1701" w:type="dxa"/>
            <w:shd w:val="clear" w:color="auto" w:fill="auto"/>
            <w:noWrap/>
            <w:hideMark/>
          </w:tcPr>
          <w:p w14:paraId="7105D2B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Savoie et al.</w:t>
            </w:r>
          </w:p>
        </w:tc>
        <w:tc>
          <w:tcPr>
            <w:tcW w:w="708" w:type="dxa"/>
            <w:noWrap/>
            <w:hideMark/>
          </w:tcPr>
          <w:p w14:paraId="0771A8C0"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2E638161"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16497826</w:t>
            </w:r>
          </w:p>
        </w:tc>
        <w:tc>
          <w:tcPr>
            <w:tcW w:w="4395" w:type="dxa"/>
            <w:noWrap/>
            <w:hideMark/>
          </w:tcPr>
          <w:p w14:paraId="3A671F7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2C46F1" w:rsidRPr="0054769D" w14:paraId="338BDC80" w14:textId="77777777" w:rsidTr="000C0883">
        <w:trPr>
          <w:trHeight w:val="20"/>
        </w:trPr>
        <w:tc>
          <w:tcPr>
            <w:tcW w:w="710" w:type="dxa"/>
            <w:noWrap/>
            <w:hideMark/>
          </w:tcPr>
          <w:p w14:paraId="3C7AB224" w14:textId="00C8C4FF"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608</w:t>
            </w:r>
          </w:p>
        </w:tc>
        <w:tc>
          <w:tcPr>
            <w:tcW w:w="1701" w:type="dxa"/>
            <w:shd w:val="clear" w:color="auto" w:fill="auto"/>
            <w:noWrap/>
            <w:hideMark/>
          </w:tcPr>
          <w:p w14:paraId="4A10D3C9"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Schaich et al.</w:t>
            </w:r>
          </w:p>
        </w:tc>
        <w:tc>
          <w:tcPr>
            <w:tcW w:w="708" w:type="dxa"/>
            <w:noWrap/>
            <w:hideMark/>
          </w:tcPr>
          <w:p w14:paraId="0299B58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5DD54738"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23630210</w:t>
            </w:r>
          </w:p>
        </w:tc>
        <w:tc>
          <w:tcPr>
            <w:tcW w:w="4395" w:type="dxa"/>
            <w:noWrap/>
            <w:hideMark/>
          </w:tcPr>
          <w:p w14:paraId="5A1A070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data from consolidation phase</w:t>
            </w:r>
          </w:p>
        </w:tc>
      </w:tr>
      <w:tr w:rsidR="002C46F1" w:rsidRPr="0054769D" w14:paraId="7E845EE9" w14:textId="77777777" w:rsidTr="000C0883">
        <w:trPr>
          <w:trHeight w:val="20"/>
        </w:trPr>
        <w:tc>
          <w:tcPr>
            <w:tcW w:w="710" w:type="dxa"/>
            <w:noWrap/>
            <w:hideMark/>
          </w:tcPr>
          <w:p w14:paraId="1796EF3F" w14:textId="31436D49"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609</w:t>
            </w:r>
          </w:p>
        </w:tc>
        <w:tc>
          <w:tcPr>
            <w:tcW w:w="1701" w:type="dxa"/>
            <w:shd w:val="clear" w:color="auto" w:fill="auto"/>
            <w:noWrap/>
            <w:hideMark/>
          </w:tcPr>
          <w:p w14:paraId="1465081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Schaich et al.</w:t>
            </w:r>
          </w:p>
        </w:tc>
        <w:tc>
          <w:tcPr>
            <w:tcW w:w="708" w:type="dxa"/>
            <w:noWrap/>
            <w:hideMark/>
          </w:tcPr>
          <w:p w14:paraId="02F37F9F"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5273AB8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21606413</w:t>
            </w:r>
          </w:p>
        </w:tc>
        <w:tc>
          <w:tcPr>
            <w:tcW w:w="4395" w:type="dxa"/>
            <w:noWrap/>
            <w:hideMark/>
          </w:tcPr>
          <w:p w14:paraId="3A8795A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2C46F1" w:rsidRPr="0054769D" w14:paraId="2AAEFEC5" w14:textId="77777777" w:rsidTr="000C0883">
        <w:trPr>
          <w:trHeight w:val="20"/>
        </w:trPr>
        <w:tc>
          <w:tcPr>
            <w:tcW w:w="710" w:type="dxa"/>
            <w:noWrap/>
            <w:hideMark/>
          </w:tcPr>
          <w:p w14:paraId="373A0289" w14:textId="60798FDD"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610</w:t>
            </w:r>
          </w:p>
        </w:tc>
        <w:tc>
          <w:tcPr>
            <w:tcW w:w="1701" w:type="dxa"/>
            <w:shd w:val="clear" w:color="auto" w:fill="auto"/>
            <w:noWrap/>
            <w:hideMark/>
          </w:tcPr>
          <w:p w14:paraId="47801F3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Schaich et al.</w:t>
            </w:r>
          </w:p>
        </w:tc>
        <w:tc>
          <w:tcPr>
            <w:tcW w:w="708" w:type="dxa"/>
            <w:noWrap/>
            <w:hideMark/>
          </w:tcPr>
          <w:p w14:paraId="1939FB2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6064411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21606413</w:t>
            </w:r>
          </w:p>
        </w:tc>
        <w:tc>
          <w:tcPr>
            <w:tcW w:w="4395" w:type="dxa"/>
            <w:noWrap/>
            <w:hideMark/>
          </w:tcPr>
          <w:p w14:paraId="0122AF6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2C46F1" w:rsidRPr="0054769D" w14:paraId="3D38BA34" w14:textId="77777777" w:rsidTr="000C0883">
        <w:trPr>
          <w:trHeight w:val="20"/>
        </w:trPr>
        <w:tc>
          <w:tcPr>
            <w:tcW w:w="710" w:type="dxa"/>
            <w:noWrap/>
            <w:hideMark/>
          </w:tcPr>
          <w:p w14:paraId="16709FF1" w14:textId="1B0569C5"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611</w:t>
            </w:r>
          </w:p>
        </w:tc>
        <w:tc>
          <w:tcPr>
            <w:tcW w:w="1701" w:type="dxa"/>
            <w:shd w:val="clear" w:color="auto" w:fill="auto"/>
            <w:noWrap/>
            <w:hideMark/>
          </w:tcPr>
          <w:p w14:paraId="79B48D6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Schiffer et al.</w:t>
            </w:r>
          </w:p>
        </w:tc>
        <w:tc>
          <w:tcPr>
            <w:tcW w:w="708" w:type="dxa"/>
            <w:noWrap/>
            <w:hideMark/>
          </w:tcPr>
          <w:p w14:paraId="1EA13DA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2AC7561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L30210530</w:t>
            </w:r>
          </w:p>
        </w:tc>
        <w:tc>
          <w:tcPr>
            <w:tcW w:w="4395" w:type="dxa"/>
            <w:noWrap/>
            <w:hideMark/>
          </w:tcPr>
          <w:p w14:paraId="3C3E4DBA"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2C46F1" w:rsidRPr="0054769D" w14:paraId="144CD4B7" w14:textId="77777777" w:rsidTr="000C0883">
        <w:trPr>
          <w:trHeight w:val="20"/>
        </w:trPr>
        <w:tc>
          <w:tcPr>
            <w:tcW w:w="710" w:type="dxa"/>
            <w:noWrap/>
            <w:hideMark/>
          </w:tcPr>
          <w:p w14:paraId="444C2A5E" w14:textId="6AD607A1"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612</w:t>
            </w:r>
          </w:p>
        </w:tc>
        <w:tc>
          <w:tcPr>
            <w:tcW w:w="1701" w:type="dxa"/>
            <w:shd w:val="clear" w:color="auto" w:fill="auto"/>
            <w:noWrap/>
            <w:hideMark/>
          </w:tcPr>
          <w:p w14:paraId="39022AF2"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Schiller et al.</w:t>
            </w:r>
          </w:p>
        </w:tc>
        <w:tc>
          <w:tcPr>
            <w:tcW w:w="708" w:type="dxa"/>
            <w:noWrap/>
            <w:hideMark/>
          </w:tcPr>
          <w:p w14:paraId="233654BE"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765DB3CB"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7858506</w:t>
            </w:r>
          </w:p>
        </w:tc>
        <w:tc>
          <w:tcPr>
            <w:tcW w:w="4395" w:type="dxa"/>
            <w:noWrap/>
            <w:hideMark/>
          </w:tcPr>
          <w:p w14:paraId="03C76A7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2C46F1" w:rsidRPr="0054769D" w14:paraId="6E83C456" w14:textId="77777777" w:rsidTr="000C0883">
        <w:trPr>
          <w:trHeight w:val="20"/>
        </w:trPr>
        <w:tc>
          <w:tcPr>
            <w:tcW w:w="710" w:type="dxa"/>
            <w:noWrap/>
            <w:hideMark/>
          </w:tcPr>
          <w:p w14:paraId="628936C3" w14:textId="123FF55F"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613</w:t>
            </w:r>
          </w:p>
        </w:tc>
        <w:tc>
          <w:tcPr>
            <w:tcW w:w="1701" w:type="dxa"/>
            <w:shd w:val="clear" w:color="auto" w:fill="auto"/>
            <w:noWrap/>
            <w:hideMark/>
          </w:tcPr>
          <w:p w14:paraId="4506BF37"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Schiller et al.</w:t>
            </w:r>
          </w:p>
        </w:tc>
        <w:tc>
          <w:tcPr>
            <w:tcW w:w="708" w:type="dxa"/>
            <w:noWrap/>
            <w:hideMark/>
          </w:tcPr>
          <w:p w14:paraId="2EE27BCC"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41B3FA48"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1467513</w:t>
            </w:r>
          </w:p>
        </w:tc>
        <w:tc>
          <w:tcPr>
            <w:tcW w:w="4395" w:type="dxa"/>
            <w:noWrap/>
            <w:hideMark/>
          </w:tcPr>
          <w:p w14:paraId="3095665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2C46F1" w:rsidRPr="0054769D" w14:paraId="04505F66" w14:textId="77777777" w:rsidTr="000C0883">
        <w:trPr>
          <w:trHeight w:val="20"/>
        </w:trPr>
        <w:tc>
          <w:tcPr>
            <w:tcW w:w="710" w:type="dxa"/>
            <w:noWrap/>
            <w:hideMark/>
          </w:tcPr>
          <w:p w14:paraId="501001F0" w14:textId="5E58A68F"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614</w:t>
            </w:r>
          </w:p>
        </w:tc>
        <w:tc>
          <w:tcPr>
            <w:tcW w:w="1701" w:type="dxa"/>
            <w:shd w:val="clear" w:color="auto" w:fill="auto"/>
            <w:noWrap/>
            <w:hideMark/>
          </w:tcPr>
          <w:p w14:paraId="11274735"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Schiller et al.</w:t>
            </w:r>
          </w:p>
        </w:tc>
        <w:tc>
          <w:tcPr>
            <w:tcW w:w="708" w:type="dxa"/>
            <w:noWrap/>
            <w:hideMark/>
          </w:tcPr>
          <w:p w14:paraId="2AE368C3"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7136D6A1"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9305609</w:t>
            </w:r>
          </w:p>
        </w:tc>
        <w:tc>
          <w:tcPr>
            <w:tcW w:w="4395" w:type="dxa"/>
            <w:noWrap/>
            <w:hideMark/>
          </w:tcPr>
          <w:p w14:paraId="5FD4DDDD"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2C46F1" w:rsidRPr="0054769D" w14:paraId="5EF2AE45" w14:textId="77777777" w:rsidTr="000C0883">
        <w:trPr>
          <w:trHeight w:val="20"/>
        </w:trPr>
        <w:tc>
          <w:tcPr>
            <w:tcW w:w="710" w:type="dxa"/>
            <w:noWrap/>
            <w:hideMark/>
          </w:tcPr>
          <w:p w14:paraId="1A68860D" w14:textId="414FBEFA" w:rsidR="002C46F1" w:rsidRPr="00736E74" w:rsidRDefault="00A75960" w:rsidP="002C46F1">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615</w:t>
            </w:r>
          </w:p>
        </w:tc>
        <w:tc>
          <w:tcPr>
            <w:tcW w:w="1701" w:type="dxa"/>
            <w:shd w:val="clear" w:color="auto" w:fill="auto"/>
            <w:noWrap/>
            <w:hideMark/>
          </w:tcPr>
          <w:p w14:paraId="36EB6AD4"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Schiller et al.</w:t>
            </w:r>
          </w:p>
        </w:tc>
        <w:tc>
          <w:tcPr>
            <w:tcW w:w="708" w:type="dxa"/>
            <w:noWrap/>
            <w:hideMark/>
          </w:tcPr>
          <w:p w14:paraId="006E132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19E13AE6"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11368436</w:t>
            </w:r>
          </w:p>
        </w:tc>
        <w:tc>
          <w:tcPr>
            <w:tcW w:w="4395" w:type="dxa"/>
            <w:noWrap/>
            <w:hideMark/>
          </w:tcPr>
          <w:p w14:paraId="709D55D5" w14:textId="77777777" w:rsidR="002C46F1" w:rsidRPr="00736E74" w:rsidRDefault="002C46F1" w:rsidP="002C46F1">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BA30C8" w:rsidRPr="0054769D" w14:paraId="3B0A4FE1" w14:textId="77777777" w:rsidTr="000C0883">
        <w:trPr>
          <w:trHeight w:val="20"/>
        </w:trPr>
        <w:tc>
          <w:tcPr>
            <w:tcW w:w="710" w:type="dxa"/>
            <w:noWrap/>
          </w:tcPr>
          <w:p w14:paraId="57909679" w14:textId="7FFE5DBC" w:rsidR="00BA30C8" w:rsidRPr="00736E74" w:rsidRDefault="00A75960"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616</w:t>
            </w:r>
          </w:p>
        </w:tc>
        <w:tc>
          <w:tcPr>
            <w:tcW w:w="1701" w:type="dxa"/>
            <w:shd w:val="clear" w:color="auto" w:fill="auto"/>
            <w:noWrap/>
          </w:tcPr>
          <w:p w14:paraId="60E9736D" w14:textId="13E1F4C0"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Schlenk et al.</w:t>
            </w:r>
          </w:p>
        </w:tc>
        <w:tc>
          <w:tcPr>
            <w:tcW w:w="708" w:type="dxa"/>
            <w:noWrap/>
          </w:tcPr>
          <w:p w14:paraId="76FE03C5" w14:textId="710E557C"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2019</w:t>
            </w:r>
          </w:p>
        </w:tc>
        <w:tc>
          <w:tcPr>
            <w:tcW w:w="1701" w:type="dxa"/>
            <w:noWrap/>
          </w:tcPr>
          <w:p w14:paraId="09E3A158" w14:textId="4D216C94" w:rsidR="00BA30C8" w:rsidRPr="00736E74" w:rsidRDefault="009445DC"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30728457</w:t>
            </w:r>
          </w:p>
        </w:tc>
        <w:tc>
          <w:tcPr>
            <w:tcW w:w="4395" w:type="dxa"/>
            <w:noWrap/>
          </w:tcPr>
          <w:p w14:paraId="7CB15B59" w14:textId="13E8142F"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BA30C8" w:rsidRPr="0054769D" w14:paraId="520010AD" w14:textId="77777777" w:rsidTr="000C0883">
        <w:trPr>
          <w:trHeight w:val="20"/>
        </w:trPr>
        <w:tc>
          <w:tcPr>
            <w:tcW w:w="710" w:type="dxa"/>
            <w:noWrap/>
          </w:tcPr>
          <w:p w14:paraId="6CE2DBCC" w14:textId="67A1970B" w:rsidR="00BA30C8" w:rsidRPr="00736E74" w:rsidRDefault="00A75960"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617</w:t>
            </w:r>
          </w:p>
        </w:tc>
        <w:tc>
          <w:tcPr>
            <w:tcW w:w="1701" w:type="dxa"/>
            <w:shd w:val="clear" w:color="auto" w:fill="auto"/>
            <w:noWrap/>
          </w:tcPr>
          <w:p w14:paraId="5617122D" w14:textId="1B6E8BB7"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Schlenk et al.</w:t>
            </w:r>
          </w:p>
        </w:tc>
        <w:tc>
          <w:tcPr>
            <w:tcW w:w="708" w:type="dxa"/>
            <w:noWrap/>
          </w:tcPr>
          <w:p w14:paraId="4E2125EF" w14:textId="12582A33"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2016</w:t>
            </w:r>
          </w:p>
        </w:tc>
        <w:tc>
          <w:tcPr>
            <w:tcW w:w="1701" w:type="dxa"/>
            <w:noWrap/>
          </w:tcPr>
          <w:p w14:paraId="68B916A4" w14:textId="6A2EA96D" w:rsidR="00BA30C8" w:rsidRPr="00736E74" w:rsidRDefault="00FC059D" w:rsidP="00BA30C8">
            <w:pPr>
              <w:rPr>
                <w:rFonts w:asciiTheme="majorHAnsi" w:eastAsia="Times New Roman" w:hAnsiTheme="majorHAnsi" w:cstheme="majorHAnsi"/>
                <w:color w:val="000000"/>
                <w:sz w:val="12"/>
                <w:szCs w:val="12"/>
                <w:lang w:val="en-US" w:eastAsia="nl-NL"/>
              </w:rPr>
            </w:pPr>
            <w:r w:rsidRPr="00FC059D">
              <w:rPr>
                <w:rFonts w:asciiTheme="majorHAnsi" w:eastAsia="Times New Roman" w:hAnsiTheme="majorHAnsi" w:cstheme="majorHAnsi"/>
                <w:color w:val="000000"/>
                <w:sz w:val="12"/>
                <w:szCs w:val="12"/>
                <w:lang w:val="en-US" w:eastAsia="nl-NL"/>
              </w:rPr>
              <w:t>L612518898</w:t>
            </w:r>
          </w:p>
        </w:tc>
        <w:tc>
          <w:tcPr>
            <w:tcW w:w="4395" w:type="dxa"/>
            <w:noWrap/>
          </w:tcPr>
          <w:p w14:paraId="1FA68319" w14:textId="7D13EF02"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BA30C8" w:rsidRPr="0054769D" w14:paraId="7E5BDD96" w14:textId="77777777" w:rsidTr="000C0883">
        <w:trPr>
          <w:trHeight w:val="20"/>
        </w:trPr>
        <w:tc>
          <w:tcPr>
            <w:tcW w:w="710" w:type="dxa"/>
            <w:noWrap/>
          </w:tcPr>
          <w:p w14:paraId="2B92B642" w14:textId="2959ABF1" w:rsidR="00BA30C8" w:rsidRPr="00736E74" w:rsidRDefault="00A75960"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618</w:t>
            </w:r>
          </w:p>
        </w:tc>
        <w:tc>
          <w:tcPr>
            <w:tcW w:w="1701" w:type="dxa"/>
            <w:shd w:val="clear" w:color="auto" w:fill="auto"/>
            <w:noWrap/>
          </w:tcPr>
          <w:p w14:paraId="3666B959" w14:textId="548A5C35"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Schlenk et al.</w:t>
            </w:r>
          </w:p>
        </w:tc>
        <w:tc>
          <w:tcPr>
            <w:tcW w:w="708" w:type="dxa"/>
            <w:noWrap/>
          </w:tcPr>
          <w:p w14:paraId="1DE16E17" w14:textId="67C59CAD"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2004</w:t>
            </w:r>
          </w:p>
        </w:tc>
        <w:tc>
          <w:tcPr>
            <w:tcW w:w="1701" w:type="dxa"/>
            <w:noWrap/>
          </w:tcPr>
          <w:p w14:paraId="6C492B44" w14:textId="177E0094" w:rsidR="00BA30C8" w:rsidRPr="00736E74" w:rsidRDefault="00FC059D" w:rsidP="00BA30C8">
            <w:pPr>
              <w:rPr>
                <w:rFonts w:asciiTheme="majorHAnsi" w:eastAsia="Times New Roman" w:hAnsiTheme="majorHAnsi" w:cstheme="majorHAnsi"/>
                <w:color w:val="000000"/>
                <w:sz w:val="12"/>
                <w:szCs w:val="12"/>
                <w:lang w:val="en-US" w:eastAsia="nl-NL"/>
              </w:rPr>
            </w:pPr>
            <w:r w:rsidRPr="00FC059D">
              <w:rPr>
                <w:rFonts w:asciiTheme="majorHAnsi" w:eastAsia="Times New Roman" w:hAnsiTheme="majorHAnsi" w:cstheme="majorHAnsi"/>
                <w:color w:val="000000"/>
                <w:sz w:val="12"/>
                <w:szCs w:val="12"/>
                <w:lang w:val="en-US" w:eastAsia="nl-NL"/>
              </w:rPr>
              <w:t>L39534320</w:t>
            </w:r>
          </w:p>
        </w:tc>
        <w:tc>
          <w:tcPr>
            <w:tcW w:w="4395" w:type="dxa"/>
            <w:noWrap/>
          </w:tcPr>
          <w:p w14:paraId="4E0DB169" w14:textId="5BBD4669" w:rsidR="00BA30C8" w:rsidRPr="00736E74" w:rsidRDefault="00BA30C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BA30C8" w:rsidRPr="0054769D" w14:paraId="1DC142B9" w14:textId="77777777" w:rsidTr="000C0883">
        <w:trPr>
          <w:trHeight w:val="20"/>
        </w:trPr>
        <w:tc>
          <w:tcPr>
            <w:tcW w:w="710" w:type="dxa"/>
            <w:noWrap/>
            <w:hideMark/>
          </w:tcPr>
          <w:p w14:paraId="1F14863A" w14:textId="18F3A480" w:rsidR="00BA30C8" w:rsidRPr="00736E74" w:rsidRDefault="00A545F3"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619</w:t>
            </w:r>
          </w:p>
        </w:tc>
        <w:tc>
          <w:tcPr>
            <w:tcW w:w="1701" w:type="dxa"/>
            <w:shd w:val="clear" w:color="auto" w:fill="auto"/>
            <w:noWrap/>
            <w:hideMark/>
          </w:tcPr>
          <w:p w14:paraId="716E2DE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Schlenk et al.</w:t>
            </w:r>
          </w:p>
        </w:tc>
        <w:tc>
          <w:tcPr>
            <w:tcW w:w="708" w:type="dxa"/>
            <w:noWrap/>
            <w:hideMark/>
          </w:tcPr>
          <w:p w14:paraId="2AE3875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75CB72F6"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L36986953</w:t>
            </w:r>
          </w:p>
        </w:tc>
        <w:tc>
          <w:tcPr>
            <w:tcW w:w="4395" w:type="dxa"/>
            <w:noWrap/>
            <w:hideMark/>
          </w:tcPr>
          <w:p w14:paraId="19063238"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BA30C8" w:rsidRPr="0054769D" w14:paraId="6840179B" w14:textId="77777777" w:rsidTr="000C0883">
        <w:trPr>
          <w:trHeight w:val="20"/>
        </w:trPr>
        <w:tc>
          <w:tcPr>
            <w:tcW w:w="710" w:type="dxa"/>
            <w:noWrap/>
            <w:hideMark/>
          </w:tcPr>
          <w:p w14:paraId="1A296569" w14:textId="70F3DDAC"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620</w:t>
            </w:r>
          </w:p>
        </w:tc>
        <w:tc>
          <w:tcPr>
            <w:tcW w:w="1701" w:type="dxa"/>
            <w:shd w:val="clear" w:color="auto" w:fill="auto"/>
            <w:noWrap/>
            <w:hideMark/>
          </w:tcPr>
          <w:p w14:paraId="41243B7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Schloemer et al.</w:t>
            </w:r>
          </w:p>
        </w:tc>
        <w:tc>
          <w:tcPr>
            <w:tcW w:w="708" w:type="dxa"/>
            <w:noWrap/>
            <w:hideMark/>
          </w:tcPr>
          <w:p w14:paraId="26095723"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4F60A19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L617020187</w:t>
            </w:r>
          </w:p>
        </w:tc>
        <w:tc>
          <w:tcPr>
            <w:tcW w:w="4395" w:type="dxa"/>
            <w:noWrap/>
            <w:hideMark/>
          </w:tcPr>
          <w:p w14:paraId="49233F4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BA30C8" w:rsidRPr="0054769D" w14:paraId="3BEE6174" w14:textId="77777777" w:rsidTr="000C0883">
        <w:trPr>
          <w:trHeight w:val="20"/>
        </w:trPr>
        <w:tc>
          <w:tcPr>
            <w:tcW w:w="710" w:type="dxa"/>
            <w:noWrap/>
            <w:hideMark/>
          </w:tcPr>
          <w:p w14:paraId="7DD67CB5" w14:textId="50AE0FC1"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621</w:t>
            </w:r>
          </w:p>
        </w:tc>
        <w:tc>
          <w:tcPr>
            <w:tcW w:w="1701" w:type="dxa"/>
            <w:shd w:val="clear" w:color="auto" w:fill="auto"/>
            <w:noWrap/>
            <w:hideMark/>
          </w:tcPr>
          <w:p w14:paraId="287B1F12"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Schwarer</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663BDF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0B7CABE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L629168806</w:t>
            </w:r>
          </w:p>
        </w:tc>
        <w:tc>
          <w:tcPr>
            <w:tcW w:w="4395" w:type="dxa"/>
            <w:noWrap/>
            <w:hideMark/>
          </w:tcPr>
          <w:p w14:paraId="48DC0666"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BA30C8" w:rsidRPr="0054769D" w14:paraId="6BB5E0BE" w14:textId="77777777" w:rsidTr="000C0883">
        <w:trPr>
          <w:trHeight w:val="20"/>
        </w:trPr>
        <w:tc>
          <w:tcPr>
            <w:tcW w:w="710" w:type="dxa"/>
            <w:noWrap/>
            <w:hideMark/>
          </w:tcPr>
          <w:p w14:paraId="431D7648" w14:textId="2354D6A9"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622</w:t>
            </w:r>
          </w:p>
        </w:tc>
        <w:tc>
          <w:tcPr>
            <w:tcW w:w="1701" w:type="dxa"/>
            <w:shd w:val="clear" w:color="auto" w:fill="auto"/>
            <w:noWrap/>
            <w:hideMark/>
          </w:tcPr>
          <w:p w14:paraId="5C4F8B8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Schweitzer et al.</w:t>
            </w:r>
          </w:p>
        </w:tc>
        <w:tc>
          <w:tcPr>
            <w:tcW w:w="708" w:type="dxa"/>
            <w:noWrap/>
            <w:hideMark/>
          </w:tcPr>
          <w:p w14:paraId="72A7F4E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306A693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L611695279</w:t>
            </w:r>
          </w:p>
        </w:tc>
        <w:tc>
          <w:tcPr>
            <w:tcW w:w="4395" w:type="dxa"/>
            <w:noWrap/>
            <w:hideMark/>
          </w:tcPr>
          <w:p w14:paraId="7D52C75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BA30C8" w:rsidRPr="0054769D" w14:paraId="33F32E64" w14:textId="77777777" w:rsidTr="000C0883">
        <w:trPr>
          <w:trHeight w:val="20"/>
        </w:trPr>
        <w:tc>
          <w:tcPr>
            <w:tcW w:w="710" w:type="dxa"/>
            <w:noWrap/>
            <w:hideMark/>
          </w:tcPr>
          <w:p w14:paraId="3B7BC359" w14:textId="3CAA86BB"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623</w:t>
            </w:r>
          </w:p>
        </w:tc>
        <w:tc>
          <w:tcPr>
            <w:tcW w:w="1701" w:type="dxa"/>
            <w:shd w:val="clear" w:color="auto" w:fill="auto"/>
            <w:noWrap/>
            <w:hideMark/>
          </w:tcPr>
          <w:p w14:paraId="1601FD95"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Sechaud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56A053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2F56B86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L2018026818</w:t>
            </w:r>
          </w:p>
        </w:tc>
        <w:tc>
          <w:tcPr>
            <w:tcW w:w="4395" w:type="dxa"/>
            <w:noWrap/>
            <w:hideMark/>
          </w:tcPr>
          <w:p w14:paraId="2CEDA58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BA30C8" w:rsidRPr="0054769D" w14:paraId="6CBA7F18" w14:textId="77777777" w:rsidTr="000C0883">
        <w:trPr>
          <w:trHeight w:val="20"/>
        </w:trPr>
        <w:tc>
          <w:tcPr>
            <w:tcW w:w="710" w:type="dxa"/>
            <w:noWrap/>
            <w:hideMark/>
          </w:tcPr>
          <w:p w14:paraId="134774B8" w14:textId="08B017BC"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624</w:t>
            </w:r>
          </w:p>
        </w:tc>
        <w:tc>
          <w:tcPr>
            <w:tcW w:w="1701" w:type="dxa"/>
            <w:shd w:val="clear" w:color="auto" w:fill="auto"/>
            <w:noWrap/>
            <w:hideMark/>
          </w:tcPr>
          <w:p w14:paraId="375567C6"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Seipelt</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27AE1D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1F3780F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L28224843</w:t>
            </w:r>
          </w:p>
        </w:tc>
        <w:tc>
          <w:tcPr>
            <w:tcW w:w="4395" w:type="dxa"/>
            <w:noWrap/>
            <w:hideMark/>
          </w:tcPr>
          <w:p w14:paraId="2F5BB84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BA30C8" w:rsidRPr="0054769D" w14:paraId="2C75EA43" w14:textId="77777777" w:rsidTr="000C0883">
        <w:trPr>
          <w:trHeight w:val="20"/>
        </w:trPr>
        <w:tc>
          <w:tcPr>
            <w:tcW w:w="710" w:type="dxa"/>
            <w:noWrap/>
            <w:hideMark/>
          </w:tcPr>
          <w:p w14:paraId="49AAB819" w14:textId="38DA8C7D"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625</w:t>
            </w:r>
          </w:p>
        </w:tc>
        <w:tc>
          <w:tcPr>
            <w:tcW w:w="1701" w:type="dxa"/>
            <w:shd w:val="clear" w:color="auto" w:fill="auto"/>
            <w:noWrap/>
            <w:hideMark/>
          </w:tcPr>
          <w:p w14:paraId="35658501"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Seiter et al.</w:t>
            </w:r>
          </w:p>
        </w:tc>
        <w:tc>
          <w:tcPr>
            <w:tcW w:w="708" w:type="dxa"/>
            <w:noWrap/>
            <w:hideMark/>
          </w:tcPr>
          <w:p w14:paraId="12AC3CC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2006</w:t>
            </w:r>
          </w:p>
        </w:tc>
        <w:tc>
          <w:tcPr>
            <w:tcW w:w="1701" w:type="dxa"/>
            <w:noWrap/>
            <w:hideMark/>
          </w:tcPr>
          <w:p w14:paraId="74A34CDE"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16396765</w:t>
            </w:r>
          </w:p>
        </w:tc>
        <w:tc>
          <w:tcPr>
            <w:tcW w:w="4395" w:type="dxa"/>
            <w:noWrap/>
            <w:hideMark/>
          </w:tcPr>
          <w:p w14:paraId="37C8C68D"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 no grading system used</w:t>
            </w:r>
          </w:p>
        </w:tc>
      </w:tr>
      <w:tr w:rsidR="00BA30C8" w:rsidRPr="0054769D" w14:paraId="574FCD6E" w14:textId="77777777" w:rsidTr="000C0883">
        <w:trPr>
          <w:trHeight w:val="20"/>
        </w:trPr>
        <w:tc>
          <w:tcPr>
            <w:tcW w:w="710" w:type="dxa"/>
            <w:noWrap/>
            <w:hideMark/>
          </w:tcPr>
          <w:p w14:paraId="42A8DA6A" w14:textId="517B6F57"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626</w:t>
            </w:r>
          </w:p>
        </w:tc>
        <w:tc>
          <w:tcPr>
            <w:tcW w:w="1701" w:type="dxa"/>
            <w:shd w:val="clear" w:color="auto" w:fill="auto"/>
            <w:noWrap/>
            <w:hideMark/>
          </w:tcPr>
          <w:p w14:paraId="62CFF8AF"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Sekeris</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F844C28"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716A7AA9"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37604981</w:t>
            </w:r>
          </w:p>
        </w:tc>
        <w:tc>
          <w:tcPr>
            <w:tcW w:w="4395" w:type="dxa"/>
            <w:noWrap/>
            <w:hideMark/>
          </w:tcPr>
          <w:p w14:paraId="1CF0A753"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BA30C8" w:rsidRPr="0054769D" w14:paraId="7EDA037E" w14:textId="77777777" w:rsidTr="000C0883">
        <w:trPr>
          <w:trHeight w:val="20"/>
        </w:trPr>
        <w:tc>
          <w:tcPr>
            <w:tcW w:w="710" w:type="dxa"/>
            <w:noWrap/>
            <w:hideMark/>
          </w:tcPr>
          <w:p w14:paraId="2B88CA3B" w14:textId="0E9A059B"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627</w:t>
            </w:r>
          </w:p>
        </w:tc>
        <w:tc>
          <w:tcPr>
            <w:tcW w:w="1701" w:type="dxa"/>
            <w:shd w:val="clear" w:color="auto" w:fill="auto"/>
            <w:noWrap/>
            <w:hideMark/>
          </w:tcPr>
          <w:p w14:paraId="39C30809"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Seligson et al.</w:t>
            </w:r>
          </w:p>
        </w:tc>
        <w:tc>
          <w:tcPr>
            <w:tcW w:w="708" w:type="dxa"/>
            <w:noWrap/>
            <w:hideMark/>
          </w:tcPr>
          <w:p w14:paraId="0A180981"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5731513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L621306914</w:t>
            </w:r>
          </w:p>
        </w:tc>
        <w:tc>
          <w:tcPr>
            <w:tcW w:w="4395" w:type="dxa"/>
            <w:noWrap/>
            <w:hideMark/>
          </w:tcPr>
          <w:p w14:paraId="1A064D8E"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BA30C8" w:rsidRPr="0054769D" w14:paraId="18F85169" w14:textId="77777777" w:rsidTr="000C0883">
        <w:trPr>
          <w:trHeight w:val="20"/>
        </w:trPr>
        <w:tc>
          <w:tcPr>
            <w:tcW w:w="710" w:type="dxa"/>
            <w:noWrap/>
            <w:hideMark/>
          </w:tcPr>
          <w:p w14:paraId="0CC500D9" w14:textId="27D97BF9"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628</w:t>
            </w:r>
          </w:p>
        </w:tc>
        <w:tc>
          <w:tcPr>
            <w:tcW w:w="1701" w:type="dxa"/>
            <w:shd w:val="clear" w:color="auto" w:fill="auto"/>
            <w:noWrap/>
            <w:hideMark/>
          </w:tcPr>
          <w:p w14:paraId="7CBE32E9"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Seymour et al.</w:t>
            </w:r>
          </w:p>
        </w:tc>
        <w:tc>
          <w:tcPr>
            <w:tcW w:w="708" w:type="dxa"/>
            <w:noWrap/>
            <w:hideMark/>
          </w:tcPr>
          <w:p w14:paraId="27B409A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40E44DE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L620353180</w:t>
            </w:r>
          </w:p>
        </w:tc>
        <w:tc>
          <w:tcPr>
            <w:tcW w:w="4395" w:type="dxa"/>
            <w:noWrap/>
            <w:hideMark/>
          </w:tcPr>
          <w:p w14:paraId="118E3E4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BA30C8" w:rsidRPr="0054769D" w14:paraId="284C2365" w14:textId="77777777" w:rsidTr="000C0883">
        <w:trPr>
          <w:trHeight w:val="20"/>
        </w:trPr>
        <w:tc>
          <w:tcPr>
            <w:tcW w:w="710" w:type="dxa"/>
            <w:noWrap/>
            <w:hideMark/>
          </w:tcPr>
          <w:p w14:paraId="0957E949" w14:textId="60D1D3F5"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629</w:t>
            </w:r>
          </w:p>
        </w:tc>
        <w:tc>
          <w:tcPr>
            <w:tcW w:w="1701" w:type="dxa"/>
            <w:shd w:val="clear" w:color="auto" w:fill="auto"/>
            <w:noWrap/>
            <w:hideMark/>
          </w:tcPr>
          <w:p w14:paraId="0C9D5B9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Seymour et al.</w:t>
            </w:r>
          </w:p>
        </w:tc>
        <w:tc>
          <w:tcPr>
            <w:tcW w:w="708" w:type="dxa"/>
            <w:noWrap/>
            <w:hideMark/>
          </w:tcPr>
          <w:p w14:paraId="0BCF103D"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21AEB4F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L612702639</w:t>
            </w:r>
          </w:p>
        </w:tc>
        <w:tc>
          <w:tcPr>
            <w:tcW w:w="4395" w:type="dxa"/>
            <w:noWrap/>
            <w:hideMark/>
          </w:tcPr>
          <w:p w14:paraId="466192DE"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uniform treatment schedule</w:t>
            </w:r>
          </w:p>
        </w:tc>
      </w:tr>
      <w:tr w:rsidR="00BA30C8" w:rsidRPr="00736E74" w14:paraId="6F9961E4" w14:textId="77777777" w:rsidTr="000C0883">
        <w:trPr>
          <w:trHeight w:val="20"/>
        </w:trPr>
        <w:tc>
          <w:tcPr>
            <w:tcW w:w="710" w:type="dxa"/>
            <w:noWrap/>
            <w:hideMark/>
          </w:tcPr>
          <w:p w14:paraId="0BF69DE1" w14:textId="315148BA"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630</w:t>
            </w:r>
          </w:p>
        </w:tc>
        <w:tc>
          <w:tcPr>
            <w:tcW w:w="1701" w:type="dxa"/>
            <w:shd w:val="clear" w:color="auto" w:fill="auto"/>
            <w:noWrap/>
            <w:hideMark/>
          </w:tcPr>
          <w:p w14:paraId="0F137F7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Shaaban et al.</w:t>
            </w:r>
          </w:p>
        </w:tc>
        <w:tc>
          <w:tcPr>
            <w:tcW w:w="708" w:type="dxa"/>
            <w:noWrap/>
            <w:hideMark/>
          </w:tcPr>
          <w:p w14:paraId="7A0D604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E3272A8"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L2020268201</w:t>
            </w:r>
          </w:p>
        </w:tc>
        <w:tc>
          <w:tcPr>
            <w:tcW w:w="4395" w:type="dxa"/>
            <w:noWrap/>
            <w:hideMark/>
          </w:tcPr>
          <w:p w14:paraId="2065772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abstract</w:t>
            </w:r>
          </w:p>
        </w:tc>
      </w:tr>
      <w:tr w:rsidR="00BA30C8" w:rsidRPr="0054769D" w14:paraId="20126D22" w14:textId="77777777" w:rsidTr="000C0883">
        <w:trPr>
          <w:trHeight w:val="20"/>
        </w:trPr>
        <w:tc>
          <w:tcPr>
            <w:tcW w:w="710" w:type="dxa"/>
            <w:noWrap/>
            <w:hideMark/>
          </w:tcPr>
          <w:p w14:paraId="6A4D6DA6" w14:textId="25A71979"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631</w:t>
            </w:r>
          </w:p>
        </w:tc>
        <w:tc>
          <w:tcPr>
            <w:tcW w:w="1701" w:type="dxa"/>
            <w:shd w:val="clear" w:color="auto" w:fill="auto"/>
            <w:noWrap/>
            <w:hideMark/>
          </w:tcPr>
          <w:p w14:paraId="37746308"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Shacham</w:t>
            </w:r>
            <w:proofErr w:type="spellEnd"/>
            <w:r w:rsidRPr="00736E74">
              <w:rPr>
                <w:rFonts w:asciiTheme="majorHAnsi" w:eastAsia="Times New Roman" w:hAnsiTheme="majorHAnsi" w:cstheme="majorHAnsi"/>
                <w:color w:val="000000"/>
                <w:sz w:val="12"/>
                <w:szCs w:val="12"/>
                <w:lang w:val="en-US" w:eastAsia="nl-NL"/>
              </w:rPr>
              <w:t>-Abulafia et al.</w:t>
            </w:r>
          </w:p>
        </w:tc>
        <w:tc>
          <w:tcPr>
            <w:tcW w:w="708" w:type="dxa"/>
            <w:noWrap/>
            <w:hideMark/>
          </w:tcPr>
          <w:p w14:paraId="0707E8B3"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5576D6B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L606317866</w:t>
            </w:r>
          </w:p>
        </w:tc>
        <w:tc>
          <w:tcPr>
            <w:tcW w:w="4395" w:type="dxa"/>
            <w:noWrap/>
            <w:hideMark/>
          </w:tcPr>
          <w:p w14:paraId="4B192E4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not graded</w:t>
            </w:r>
          </w:p>
        </w:tc>
      </w:tr>
      <w:tr w:rsidR="00BA30C8" w:rsidRPr="00736E74" w14:paraId="510F8984" w14:textId="77777777" w:rsidTr="000C0883">
        <w:trPr>
          <w:trHeight w:val="20"/>
        </w:trPr>
        <w:tc>
          <w:tcPr>
            <w:tcW w:w="710" w:type="dxa"/>
            <w:noWrap/>
            <w:hideMark/>
          </w:tcPr>
          <w:p w14:paraId="7DF1826C" w14:textId="467873E4"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632</w:t>
            </w:r>
          </w:p>
        </w:tc>
        <w:tc>
          <w:tcPr>
            <w:tcW w:w="1701" w:type="dxa"/>
            <w:shd w:val="clear" w:color="auto" w:fill="auto"/>
            <w:noWrap/>
            <w:hideMark/>
          </w:tcPr>
          <w:p w14:paraId="3525579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Shadman et al.</w:t>
            </w:r>
          </w:p>
        </w:tc>
        <w:tc>
          <w:tcPr>
            <w:tcW w:w="708" w:type="dxa"/>
            <w:noWrap/>
            <w:hideMark/>
          </w:tcPr>
          <w:p w14:paraId="749E9E36"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042873B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L604449245</w:t>
            </w:r>
          </w:p>
        </w:tc>
        <w:tc>
          <w:tcPr>
            <w:tcW w:w="4395" w:type="dxa"/>
            <w:noWrap/>
            <w:hideMark/>
          </w:tcPr>
          <w:p w14:paraId="1EEBA46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BA30C8" w:rsidRPr="0054769D" w14:paraId="08AFE6CB" w14:textId="77777777" w:rsidTr="000C0883">
        <w:trPr>
          <w:trHeight w:val="20"/>
        </w:trPr>
        <w:tc>
          <w:tcPr>
            <w:tcW w:w="710" w:type="dxa"/>
            <w:noWrap/>
            <w:hideMark/>
          </w:tcPr>
          <w:p w14:paraId="5C1B7554" w14:textId="3B9B914C" w:rsidR="00BA30C8" w:rsidRPr="00736E74" w:rsidRDefault="00446599"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633</w:t>
            </w:r>
          </w:p>
        </w:tc>
        <w:tc>
          <w:tcPr>
            <w:tcW w:w="1701" w:type="dxa"/>
            <w:shd w:val="clear" w:color="auto" w:fill="auto"/>
            <w:noWrap/>
            <w:hideMark/>
          </w:tcPr>
          <w:p w14:paraId="2470F25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Shaikh et al.</w:t>
            </w:r>
          </w:p>
        </w:tc>
        <w:tc>
          <w:tcPr>
            <w:tcW w:w="708" w:type="dxa"/>
            <w:noWrap/>
            <w:hideMark/>
          </w:tcPr>
          <w:p w14:paraId="1C0D600D"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482A9CE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34487660</w:t>
            </w:r>
          </w:p>
        </w:tc>
        <w:tc>
          <w:tcPr>
            <w:tcW w:w="4395" w:type="dxa"/>
            <w:noWrap/>
            <w:hideMark/>
          </w:tcPr>
          <w:p w14:paraId="25D21D0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BA30C8" w:rsidRPr="0054769D" w14:paraId="5CB32F3D" w14:textId="77777777" w:rsidTr="000C0883">
        <w:trPr>
          <w:trHeight w:val="20"/>
        </w:trPr>
        <w:tc>
          <w:tcPr>
            <w:tcW w:w="710" w:type="dxa"/>
            <w:noWrap/>
            <w:hideMark/>
          </w:tcPr>
          <w:p w14:paraId="5F35A008" w14:textId="447981A0"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634</w:t>
            </w:r>
          </w:p>
        </w:tc>
        <w:tc>
          <w:tcPr>
            <w:tcW w:w="1701" w:type="dxa"/>
            <w:shd w:val="clear" w:color="auto" w:fill="auto"/>
            <w:noWrap/>
            <w:hideMark/>
          </w:tcPr>
          <w:p w14:paraId="27494C2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Shapiro et al.</w:t>
            </w:r>
          </w:p>
        </w:tc>
        <w:tc>
          <w:tcPr>
            <w:tcW w:w="708" w:type="dxa"/>
            <w:noWrap/>
            <w:hideMark/>
          </w:tcPr>
          <w:p w14:paraId="41FAD6D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4F12020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L27306097</w:t>
            </w:r>
          </w:p>
        </w:tc>
        <w:tc>
          <w:tcPr>
            <w:tcW w:w="4395" w:type="dxa"/>
            <w:noWrap/>
            <w:hideMark/>
          </w:tcPr>
          <w:p w14:paraId="00E4984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BA30C8" w:rsidRPr="0054769D" w14:paraId="28B63714" w14:textId="77777777" w:rsidTr="000C0883">
        <w:trPr>
          <w:trHeight w:val="20"/>
        </w:trPr>
        <w:tc>
          <w:tcPr>
            <w:tcW w:w="710" w:type="dxa"/>
            <w:noWrap/>
            <w:hideMark/>
          </w:tcPr>
          <w:p w14:paraId="612827A1" w14:textId="3B04E1C2"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635</w:t>
            </w:r>
          </w:p>
        </w:tc>
        <w:tc>
          <w:tcPr>
            <w:tcW w:w="1701" w:type="dxa"/>
            <w:shd w:val="clear" w:color="auto" w:fill="auto"/>
            <w:noWrap/>
            <w:hideMark/>
          </w:tcPr>
          <w:p w14:paraId="5C852314"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Shastri et al.</w:t>
            </w:r>
          </w:p>
        </w:tc>
        <w:tc>
          <w:tcPr>
            <w:tcW w:w="708" w:type="dxa"/>
            <w:noWrap/>
            <w:hideMark/>
          </w:tcPr>
          <w:p w14:paraId="7A9F9D1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5859771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L643214296</w:t>
            </w:r>
          </w:p>
        </w:tc>
        <w:tc>
          <w:tcPr>
            <w:tcW w:w="4395" w:type="dxa"/>
            <w:noWrap/>
            <w:hideMark/>
          </w:tcPr>
          <w:p w14:paraId="7B3B303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BA30C8" w:rsidRPr="00736E74" w14:paraId="31FEBB40" w14:textId="77777777" w:rsidTr="000C0883">
        <w:trPr>
          <w:trHeight w:val="20"/>
        </w:trPr>
        <w:tc>
          <w:tcPr>
            <w:tcW w:w="710" w:type="dxa"/>
            <w:noWrap/>
            <w:hideMark/>
          </w:tcPr>
          <w:p w14:paraId="716BC69D" w14:textId="474FE192"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lastRenderedPageBreak/>
              <w:t>636</w:t>
            </w:r>
          </w:p>
        </w:tc>
        <w:tc>
          <w:tcPr>
            <w:tcW w:w="1701" w:type="dxa"/>
            <w:shd w:val="clear" w:color="auto" w:fill="auto"/>
            <w:noWrap/>
            <w:hideMark/>
          </w:tcPr>
          <w:p w14:paraId="4EAF78C2"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Shatilova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CB890E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0F9BD36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L2020267848</w:t>
            </w:r>
          </w:p>
        </w:tc>
        <w:tc>
          <w:tcPr>
            <w:tcW w:w="4395" w:type="dxa"/>
            <w:noWrap/>
            <w:hideMark/>
          </w:tcPr>
          <w:p w14:paraId="6808BB1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conference abstract</w:t>
            </w:r>
          </w:p>
        </w:tc>
      </w:tr>
      <w:tr w:rsidR="00BA30C8" w:rsidRPr="0054769D" w14:paraId="60403818" w14:textId="77777777" w:rsidTr="000C0883">
        <w:trPr>
          <w:trHeight w:val="20"/>
        </w:trPr>
        <w:tc>
          <w:tcPr>
            <w:tcW w:w="710" w:type="dxa"/>
            <w:noWrap/>
            <w:hideMark/>
          </w:tcPr>
          <w:p w14:paraId="146241D2" w14:textId="22A4F4CB"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637</w:t>
            </w:r>
          </w:p>
        </w:tc>
        <w:tc>
          <w:tcPr>
            <w:tcW w:w="1701" w:type="dxa"/>
            <w:shd w:val="clear" w:color="auto" w:fill="auto"/>
            <w:noWrap/>
            <w:hideMark/>
          </w:tcPr>
          <w:p w14:paraId="1883D84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Shen et al.</w:t>
            </w:r>
          </w:p>
        </w:tc>
        <w:tc>
          <w:tcPr>
            <w:tcW w:w="708" w:type="dxa"/>
            <w:noWrap/>
            <w:hideMark/>
          </w:tcPr>
          <w:p w14:paraId="150CDE1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29B1822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L2023092181</w:t>
            </w:r>
          </w:p>
        </w:tc>
        <w:tc>
          <w:tcPr>
            <w:tcW w:w="4395" w:type="dxa"/>
            <w:noWrap/>
            <w:hideMark/>
          </w:tcPr>
          <w:p w14:paraId="19DA216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BA30C8" w:rsidRPr="00736E74" w14:paraId="052D673E" w14:textId="77777777" w:rsidTr="000C0883">
        <w:trPr>
          <w:trHeight w:val="20"/>
        </w:trPr>
        <w:tc>
          <w:tcPr>
            <w:tcW w:w="710" w:type="dxa"/>
            <w:noWrap/>
            <w:hideMark/>
          </w:tcPr>
          <w:p w14:paraId="1AB4DC18" w14:textId="32164586"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638</w:t>
            </w:r>
          </w:p>
        </w:tc>
        <w:tc>
          <w:tcPr>
            <w:tcW w:w="1701" w:type="dxa"/>
            <w:shd w:val="clear" w:color="auto" w:fill="auto"/>
            <w:noWrap/>
            <w:hideMark/>
          </w:tcPr>
          <w:p w14:paraId="276C435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Sherif et al.</w:t>
            </w:r>
          </w:p>
        </w:tc>
        <w:tc>
          <w:tcPr>
            <w:tcW w:w="708" w:type="dxa"/>
            <w:noWrap/>
            <w:hideMark/>
          </w:tcPr>
          <w:p w14:paraId="7F60F49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2021</w:t>
            </w:r>
          </w:p>
        </w:tc>
        <w:tc>
          <w:tcPr>
            <w:tcW w:w="1701" w:type="dxa"/>
            <w:noWrap/>
            <w:hideMark/>
          </w:tcPr>
          <w:p w14:paraId="459337D7"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L2015028318</w:t>
            </w:r>
          </w:p>
        </w:tc>
        <w:tc>
          <w:tcPr>
            <w:tcW w:w="4395" w:type="dxa"/>
            <w:noWrap/>
            <w:hideMark/>
          </w:tcPr>
          <w:p w14:paraId="3BD212F0"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not graded</w:t>
            </w:r>
          </w:p>
        </w:tc>
      </w:tr>
      <w:tr w:rsidR="00BA30C8" w:rsidRPr="0054769D" w14:paraId="440FF51B" w14:textId="77777777" w:rsidTr="000C0883">
        <w:trPr>
          <w:trHeight w:val="20"/>
        </w:trPr>
        <w:tc>
          <w:tcPr>
            <w:tcW w:w="710" w:type="dxa"/>
            <w:noWrap/>
            <w:hideMark/>
          </w:tcPr>
          <w:p w14:paraId="39DE7823" w14:textId="117AB808"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639</w:t>
            </w:r>
          </w:p>
        </w:tc>
        <w:tc>
          <w:tcPr>
            <w:tcW w:w="1701" w:type="dxa"/>
            <w:shd w:val="clear" w:color="auto" w:fill="auto"/>
            <w:noWrap/>
            <w:hideMark/>
          </w:tcPr>
          <w:p w14:paraId="26B39C8D"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Shi et al.</w:t>
            </w:r>
          </w:p>
        </w:tc>
        <w:tc>
          <w:tcPr>
            <w:tcW w:w="708" w:type="dxa"/>
            <w:noWrap/>
            <w:hideMark/>
          </w:tcPr>
          <w:p w14:paraId="53898BC9"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5EC4918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23252945</w:t>
            </w:r>
          </w:p>
        </w:tc>
        <w:tc>
          <w:tcPr>
            <w:tcW w:w="4395" w:type="dxa"/>
            <w:noWrap/>
            <w:hideMark/>
          </w:tcPr>
          <w:p w14:paraId="3610F83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adverse events not graded</w:t>
            </w:r>
          </w:p>
        </w:tc>
      </w:tr>
      <w:tr w:rsidR="00BA30C8" w:rsidRPr="0054769D" w14:paraId="2EF61455" w14:textId="77777777" w:rsidTr="000C0883">
        <w:trPr>
          <w:trHeight w:val="20"/>
        </w:trPr>
        <w:tc>
          <w:tcPr>
            <w:tcW w:w="710" w:type="dxa"/>
            <w:noWrap/>
            <w:hideMark/>
          </w:tcPr>
          <w:p w14:paraId="333AE872" w14:textId="277A8D96"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640</w:t>
            </w:r>
          </w:p>
        </w:tc>
        <w:tc>
          <w:tcPr>
            <w:tcW w:w="1701" w:type="dxa"/>
            <w:shd w:val="clear" w:color="auto" w:fill="auto"/>
            <w:noWrap/>
            <w:hideMark/>
          </w:tcPr>
          <w:p w14:paraId="75F43CD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Shi et al.</w:t>
            </w:r>
          </w:p>
        </w:tc>
        <w:tc>
          <w:tcPr>
            <w:tcW w:w="708" w:type="dxa"/>
            <w:noWrap/>
            <w:hideMark/>
          </w:tcPr>
          <w:p w14:paraId="35D02096"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0C7EF1C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L2004837525</w:t>
            </w:r>
          </w:p>
        </w:tc>
        <w:tc>
          <w:tcPr>
            <w:tcW w:w="4395" w:type="dxa"/>
            <w:noWrap/>
            <w:hideMark/>
          </w:tcPr>
          <w:p w14:paraId="7D0E76F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BA30C8" w:rsidRPr="0054769D" w14:paraId="30A6E3AA" w14:textId="77777777" w:rsidTr="000C0883">
        <w:trPr>
          <w:trHeight w:val="20"/>
        </w:trPr>
        <w:tc>
          <w:tcPr>
            <w:tcW w:w="710" w:type="dxa"/>
            <w:noWrap/>
            <w:hideMark/>
          </w:tcPr>
          <w:p w14:paraId="3176C271" w14:textId="1189B5F8" w:rsidR="00BA30C8" w:rsidRPr="00736E74" w:rsidRDefault="00743AB8" w:rsidP="00BA30C8">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641</w:t>
            </w:r>
          </w:p>
        </w:tc>
        <w:tc>
          <w:tcPr>
            <w:tcW w:w="1701" w:type="dxa"/>
            <w:shd w:val="clear" w:color="auto" w:fill="auto"/>
            <w:noWrap/>
            <w:hideMark/>
          </w:tcPr>
          <w:p w14:paraId="340E406B"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Shibuya et al.</w:t>
            </w:r>
          </w:p>
        </w:tc>
        <w:tc>
          <w:tcPr>
            <w:tcW w:w="708" w:type="dxa"/>
            <w:noWrap/>
            <w:hideMark/>
          </w:tcPr>
          <w:p w14:paraId="21CA1AC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6171BF7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2179636</w:t>
            </w:r>
          </w:p>
        </w:tc>
        <w:tc>
          <w:tcPr>
            <w:tcW w:w="4395" w:type="dxa"/>
            <w:noWrap/>
            <w:hideMark/>
          </w:tcPr>
          <w:p w14:paraId="63CC535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BA30C8" w:rsidRPr="00736E74" w14:paraId="65BCAD39" w14:textId="77777777" w:rsidTr="000C0883">
        <w:trPr>
          <w:trHeight w:val="20"/>
        </w:trPr>
        <w:tc>
          <w:tcPr>
            <w:tcW w:w="710" w:type="dxa"/>
            <w:noWrap/>
            <w:hideMark/>
          </w:tcPr>
          <w:p w14:paraId="0D78B22C" w14:textId="404E8795"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743AB8">
              <w:rPr>
                <w:rFonts w:asciiTheme="majorHAnsi" w:eastAsia="Times New Roman" w:hAnsiTheme="majorHAnsi" w:cstheme="majorHAnsi"/>
                <w:color w:val="000000"/>
                <w:sz w:val="12"/>
                <w:szCs w:val="12"/>
                <w:lang w:val="en-US" w:eastAsia="nl-NL"/>
              </w:rPr>
              <w:t>42</w:t>
            </w:r>
          </w:p>
        </w:tc>
        <w:tc>
          <w:tcPr>
            <w:tcW w:w="1701" w:type="dxa"/>
            <w:shd w:val="clear" w:color="auto" w:fill="auto"/>
            <w:noWrap/>
            <w:hideMark/>
          </w:tcPr>
          <w:p w14:paraId="6A580B69" w14:textId="77777777" w:rsidR="00BA30C8" w:rsidRPr="00736E74" w:rsidRDefault="00BA30C8" w:rsidP="00BA30C8">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Shimony</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EBABBA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6CBD967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38378841</w:t>
            </w:r>
          </w:p>
        </w:tc>
        <w:tc>
          <w:tcPr>
            <w:tcW w:w="4395" w:type="dxa"/>
            <w:noWrap/>
            <w:hideMark/>
          </w:tcPr>
          <w:p w14:paraId="40430251"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BA30C8" w:rsidRPr="0054769D" w14:paraId="699F9930" w14:textId="77777777" w:rsidTr="000C0883">
        <w:trPr>
          <w:trHeight w:val="20"/>
        </w:trPr>
        <w:tc>
          <w:tcPr>
            <w:tcW w:w="710" w:type="dxa"/>
            <w:noWrap/>
            <w:hideMark/>
          </w:tcPr>
          <w:p w14:paraId="124E4EB5" w14:textId="23832D7F"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743AB8">
              <w:rPr>
                <w:rFonts w:asciiTheme="majorHAnsi" w:eastAsia="Times New Roman" w:hAnsiTheme="majorHAnsi" w:cstheme="majorHAnsi"/>
                <w:color w:val="000000"/>
                <w:sz w:val="12"/>
                <w:szCs w:val="12"/>
                <w:lang w:val="en-US" w:eastAsia="nl-NL"/>
              </w:rPr>
              <w:t>43</w:t>
            </w:r>
          </w:p>
        </w:tc>
        <w:tc>
          <w:tcPr>
            <w:tcW w:w="1701" w:type="dxa"/>
            <w:shd w:val="clear" w:color="auto" w:fill="auto"/>
            <w:noWrap/>
            <w:hideMark/>
          </w:tcPr>
          <w:p w14:paraId="612E37E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Siemens et al.</w:t>
            </w:r>
          </w:p>
        </w:tc>
        <w:tc>
          <w:tcPr>
            <w:tcW w:w="708" w:type="dxa"/>
            <w:noWrap/>
            <w:hideMark/>
          </w:tcPr>
          <w:p w14:paraId="4523F4C2"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F718DC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L2024544422</w:t>
            </w:r>
          </w:p>
        </w:tc>
        <w:tc>
          <w:tcPr>
            <w:tcW w:w="4395" w:type="dxa"/>
            <w:noWrap/>
            <w:hideMark/>
          </w:tcPr>
          <w:p w14:paraId="1258897F"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other cancer types included</w:t>
            </w:r>
          </w:p>
        </w:tc>
      </w:tr>
      <w:tr w:rsidR="00BA30C8" w:rsidRPr="0054769D" w14:paraId="350D5A3E" w14:textId="77777777" w:rsidTr="000C0883">
        <w:trPr>
          <w:trHeight w:val="20"/>
        </w:trPr>
        <w:tc>
          <w:tcPr>
            <w:tcW w:w="710" w:type="dxa"/>
            <w:noWrap/>
            <w:hideMark/>
          </w:tcPr>
          <w:p w14:paraId="2AC4AE4A" w14:textId="6FFEE7F9"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743AB8">
              <w:rPr>
                <w:rFonts w:asciiTheme="majorHAnsi" w:eastAsia="Times New Roman" w:hAnsiTheme="majorHAnsi" w:cstheme="majorHAnsi"/>
                <w:color w:val="000000"/>
                <w:sz w:val="12"/>
                <w:szCs w:val="12"/>
                <w:lang w:val="en-US" w:eastAsia="nl-NL"/>
              </w:rPr>
              <w:t>44</w:t>
            </w:r>
          </w:p>
        </w:tc>
        <w:tc>
          <w:tcPr>
            <w:tcW w:w="1701" w:type="dxa"/>
            <w:shd w:val="clear" w:color="auto" w:fill="auto"/>
            <w:noWrap/>
            <w:hideMark/>
          </w:tcPr>
          <w:p w14:paraId="565F1D48"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Sierra et al.</w:t>
            </w:r>
          </w:p>
        </w:tc>
        <w:tc>
          <w:tcPr>
            <w:tcW w:w="708" w:type="dxa"/>
            <w:noWrap/>
            <w:hideMark/>
          </w:tcPr>
          <w:p w14:paraId="19F3292D"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207F6AE8"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L352094356</w:t>
            </w:r>
          </w:p>
        </w:tc>
        <w:tc>
          <w:tcPr>
            <w:tcW w:w="4395" w:type="dxa"/>
            <w:noWrap/>
            <w:hideMark/>
          </w:tcPr>
          <w:p w14:paraId="53350BAA"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BA30C8" w:rsidRPr="0054769D" w14:paraId="0CFDF8F2" w14:textId="77777777" w:rsidTr="000C0883">
        <w:trPr>
          <w:trHeight w:val="20"/>
        </w:trPr>
        <w:tc>
          <w:tcPr>
            <w:tcW w:w="710" w:type="dxa"/>
            <w:noWrap/>
            <w:hideMark/>
          </w:tcPr>
          <w:p w14:paraId="5C4BBC10" w14:textId="5BEE94D2"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743AB8">
              <w:rPr>
                <w:rFonts w:asciiTheme="majorHAnsi" w:eastAsia="Times New Roman" w:hAnsiTheme="majorHAnsi" w:cstheme="majorHAnsi"/>
                <w:color w:val="000000"/>
                <w:sz w:val="12"/>
                <w:szCs w:val="12"/>
                <w:lang w:val="en-US" w:eastAsia="nl-NL"/>
              </w:rPr>
              <w:t>45</w:t>
            </w:r>
          </w:p>
        </w:tc>
        <w:tc>
          <w:tcPr>
            <w:tcW w:w="1701" w:type="dxa"/>
            <w:shd w:val="clear" w:color="auto" w:fill="auto"/>
            <w:noWrap/>
            <w:hideMark/>
          </w:tcPr>
          <w:p w14:paraId="607A8CD9"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Sierra et al.</w:t>
            </w:r>
          </w:p>
        </w:tc>
        <w:tc>
          <w:tcPr>
            <w:tcW w:w="708" w:type="dxa"/>
            <w:noWrap/>
            <w:hideMark/>
          </w:tcPr>
          <w:p w14:paraId="587A5545"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68261C3E"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37581981</w:t>
            </w:r>
          </w:p>
        </w:tc>
        <w:tc>
          <w:tcPr>
            <w:tcW w:w="4395" w:type="dxa"/>
            <w:noWrap/>
            <w:hideMark/>
          </w:tcPr>
          <w:p w14:paraId="1916711C" w14:textId="77777777" w:rsidR="00BA30C8" w:rsidRPr="00736E74" w:rsidRDefault="00BA30C8" w:rsidP="00BA30C8">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EA2C0C" w:rsidRPr="0054769D" w14:paraId="06BD197B" w14:textId="77777777" w:rsidTr="000C0883">
        <w:trPr>
          <w:trHeight w:val="20"/>
        </w:trPr>
        <w:tc>
          <w:tcPr>
            <w:tcW w:w="710" w:type="dxa"/>
            <w:noWrap/>
          </w:tcPr>
          <w:p w14:paraId="0B45ED60" w14:textId="60AE363D" w:rsidR="00EA2C0C" w:rsidRPr="00736E74" w:rsidRDefault="00696884" w:rsidP="00EA2C0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646</w:t>
            </w:r>
          </w:p>
        </w:tc>
        <w:tc>
          <w:tcPr>
            <w:tcW w:w="1701" w:type="dxa"/>
            <w:shd w:val="clear" w:color="auto" w:fill="auto"/>
            <w:noWrap/>
          </w:tcPr>
          <w:p w14:paraId="14B03B31" w14:textId="64716E15" w:rsidR="00EA2C0C" w:rsidRPr="00736E74" w:rsidRDefault="00EA2C0C" w:rsidP="00EA2C0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Sierra et al.</w:t>
            </w:r>
          </w:p>
        </w:tc>
        <w:tc>
          <w:tcPr>
            <w:tcW w:w="708" w:type="dxa"/>
            <w:noWrap/>
          </w:tcPr>
          <w:p w14:paraId="47DB8CEF" w14:textId="0868B76E" w:rsidR="00EA2C0C" w:rsidRPr="00736E74" w:rsidRDefault="00EA2C0C" w:rsidP="00EA2C0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1996</w:t>
            </w:r>
          </w:p>
        </w:tc>
        <w:tc>
          <w:tcPr>
            <w:tcW w:w="1701" w:type="dxa"/>
            <w:noWrap/>
          </w:tcPr>
          <w:p w14:paraId="4CBA8743" w14:textId="495EAC6D" w:rsidR="00EA2C0C" w:rsidRPr="00736E74" w:rsidRDefault="00EA2C0C" w:rsidP="00EA2C0C">
            <w:pPr>
              <w:rPr>
                <w:rFonts w:asciiTheme="majorHAnsi" w:eastAsia="Times New Roman" w:hAnsiTheme="majorHAnsi" w:cstheme="majorHAnsi"/>
                <w:color w:val="000000"/>
                <w:sz w:val="12"/>
                <w:szCs w:val="12"/>
                <w:lang w:val="en-US" w:eastAsia="nl-NL"/>
              </w:rPr>
            </w:pPr>
            <w:r w:rsidRPr="00EA2C0C">
              <w:rPr>
                <w:rFonts w:asciiTheme="majorHAnsi" w:eastAsia="Times New Roman" w:hAnsiTheme="majorHAnsi" w:cstheme="majorHAnsi"/>
                <w:color w:val="000000"/>
                <w:sz w:val="12"/>
                <w:szCs w:val="12"/>
                <w:lang w:val="en-US" w:eastAsia="nl-NL"/>
              </w:rPr>
              <w:t>8648394</w:t>
            </w:r>
          </w:p>
        </w:tc>
        <w:tc>
          <w:tcPr>
            <w:tcW w:w="4395" w:type="dxa"/>
            <w:noWrap/>
          </w:tcPr>
          <w:p w14:paraId="2AE3F866" w14:textId="6102122E" w:rsidR="00EA2C0C" w:rsidRPr="00736E74" w:rsidRDefault="00EA2C0C" w:rsidP="00EA2C0C">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EA2C0C" w:rsidRPr="0054769D" w14:paraId="00D3A76F" w14:textId="77777777" w:rsidTr="000C0883">
        <w:trPr>
          <w:trHeight w:val="20"/>
        </w:trPr>
        <w:tc>
          <w:tcPr>
            <w:tcW w:w="710" w:type="dxa"/>
            <w:noWrap/>
            <w:hideMark/>
          </w:tcPr>
          <w:p w14:paraId="0644111E" w14:textId="6C4E60DC"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7C515E06" w14:textId="77777777" w:rsidR="00EA2C0C" w:rsidRPr="00736E74" w:rsidRDefault="00EA2C0C" w:rsidP="00EA2C0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Sirohi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890F9E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4CCEDD37"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19052975</w:t>
            </w:r>
          </w:p>
        </w:tc>
        <w:tc>
          <w:tcPr>
            <w:tcW w:w="4395" w:type="dxa"/>
            <w:noWrap/>
            <w:hideMark/>
          </w:tcPr>
          <w:p w14:paraId="370974D4"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A2C0C" w:rsidRPr="0054769D" w14:paraId="0F90F5DE" w14:textId="77777777" w:rsidTr="000C0883">
        <w:trPr>
          <w:trHeight w:val="20"/>
        </w:trPr>
        <w:tc>
          <w:tcPr>
            <w:tcW w:w="710" w:type="dxa"/>
            <w:noWrap/>
            <w:hideMark/>
          </w:tcPr>
          <w:p w14:paraId="52CB0C90" w14:textId="2ACE5C65"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52ADD5D7"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Sitges et al.</w:t>
            </w:r>
          </w:p>
        </w:tc>
        <w:tc>
          <w:tcPr>
            <w:tcW w:w="708" w:type="dxa"/>
            <w:noWrap/>
            <w:hideMark/>
          </w:tcPr>
          <w:p w14:paraId="71F1832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594063A6"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L2005233545</w:t>
            </w:r>
          </w:p>
        </w:tc>
        <w:tc>
          <w:tcPr>
            <w:tcW w:w="4395" w:type="dxa"/>
            <w:noWrap/>
            <w:hideMark/>
          </w:tcPr>
          <w:p w14:paraId="163BCF6B"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EA2C0C" w:rsidRPr="0054769D" w14:paraId="0CC2C51F" w14:textId="77777777" w:rsidTr="000C0883">
        <w:trPr>
          <w:trHeight w:val="20"/>
        </w:trPr>
        <w:tc>
          <w:tcPr>
            <w:tcW w:w="710" w:type="dxa"/>
            <w:noWrap/>
            <w:hideMark/>
          </w:tcPr>
          <w:p w14:paraId="47350FC1" w14:textId="546F74AD"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59AA2B3D"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Slats et al.</w:t>
            </w:r>
          </w:p>
        </w:tc>
        <w:tc>
          <w:tcPr>
            <w:tcW w:w="708" w:type="dxa"/>
            <w:noWrap/>
            <w:hideMark/>
          </w:tcPr>
          <w:p w14:paraId="7049B1FA"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2005</w:t>
            </w:r>
          </w:p>
        </w:tc>
        <w:tc>
          <w:tcPr>
            <w:tcW w:w="1701" w:type="dxa"/>
            <w:noWrap/>
            <w:hideMark/>
          </w:tcPr>
          <w:p w14:paraId="563DB676"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L40521157</w:t>
            </w:r>
          </w:p>
        </w:tc>
        <w:tc>
          <w:tcPr>
            <w:tcW w:w="4395" w:type="dxa"/>
            <w:noWrap/>
            <w:hideMark/>
          </w:tcPr>
          <w:p w14:paraId="188DA369"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A2C0C" w:rsidRPr="0054769D" w14:paraId="04CEFCB7" w14:textId="77777777" w:rsidTr="000C0883">
        <w:trPr>
          <w:trHeight w:val="20"/>
        </w:trPr>
        <w:tc>
          <w:tcPr>
            <w:tcW w:w="710" w:type="dxa"/>
            <w:noWrap/>
            <w:hideMark/>
          </w:tcPr>
          <w:p w14:paraId="2710DECD" w14:textId="4FA70139"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50</w:t>
            </w:r>
          </w:p>
        </w:tc>
        <w:tc>
          <w:tcPr>
            <w:tcW w:w="1701" w:type="dxa"/>
            <w:shd w:val="clear" w:color="auto" w:fill="auto"/>
            <w:noWrap/>
            <w:hideMark/>
          </w:tcPr>
          <w:p w14:paraId="4D401C37" w14:textId="77777777" w:rsidR="00EA2C0C" w:rsidRPr="00736E74" w:rsidRDefault="00EA2C0C" w:rsidP="00EA2C0C">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Solary</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F87373C"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715EB6AF"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12663440</w:t>
            </w:r>
          </w:p>
        </w:tc>
        <w:tc>
          <w:tcPr>
            <w:tcW w:w="4395" w:type="dxa"/>
            <w:noWrap/>
            <w:hideMark/>
          </w:tcPr>
          <w:p w14:paraId="5993592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EA2C0C" w:rsidRPr="0054769D" w14:paraId="2FCBB280" w14:textId="77777777" w:rsidTr="000C0883">
        <w:trPr>
          <w:trHeight w:val="20"/>
        </w:trPr>
        <w:tc>
          <w:tcPr>
            <w:tcW w:w="710" w:type="dxa"/>
            <w:noWrap/>
            <w:hideMark/>
          </w:tcPr>
          <w:p w14:paraId="13C1B507" w14:textId="43518A31"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51</w:t>
            </w:r>
          </w:p>
        </w:tc>
        <w:tc>
          <w:tcPr>
            <w:tcW w:w="1701" w:type="dxa"/>
            <w:shd w:val="clear" w:color="auto" w:fill="auto"/>
            <w:noWrap/>
            <w:hideMark/>
          </w:tcPr>
          <w:p w14:paraId="094A7808"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Solh et al.</w:t>
            </w:r>
          </w:p>
        </w:tc>
        <w:tc>
          <w:tcPr>
            <w:tcW w:w="708" w:type="dxa"/>
            <w:noWrap/>
            <w:hideMark/>
          </w:tcPr>
          <w:p w14:paraId="08EB7E03"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4D4DE7EB"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L2005099013</w:t>
            </w:r>
          </w:p>
        </w:tc>
        <w:tc>
          <w:tcPr>
            <w:tcW w:w="4395" w:type="dxa"/>
            <w:noWrap/>
            <w:hideMark/>
          </w:tcPr>
          <w:p w14:paraId="40C7105E"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A2C0C" w:rsidRPr="0054769D" w14:paraId="32903C27" w14:textId="77777777" w:rsidTr="000C0883">
        <w:trPr>
          <w:trHeight w:val="20"/>
        </w:trPr>
        <w:tc>
          <w:tcPr>
            <w:tcW w:w="710" w:type="dxa"/>
            <w:noWrap/>
            <w:hideMark/>
          </w:tcPr>
          <w:p w14:paraId="348BB5DD" w14:textId="5D007F80"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52</w:t>
            </w:r>
          </w:p>
        </w:tc>
        <w:tc>
          <w:tcPr>
            <w:tcW w:w="1701" w:type="dxa"/>
            <w:shd w:val="clear" w:color="auto" w:fill="auto"/>
            <w:noWrap/>
            <w:hideMark/>
          </w:tcPr>
          <w:p w14:paraId="6ECC9F32"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Spataro et al.</w:t>
            </w:r>
          </w:p>
        </w:tc>
        <w:tc>
          <w:tcPr>
            <w:tcW w:w="708" w:type="dxa"/>
            <w:noWrap/>
            <w:hideMark/>
          </w:tcPr>
          <w:p w14:paraId="3B043F0B"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2CF368D5"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11342335</w:t>
            </w:r>
          </w:p>
        </w:tc>
        <w:tc>
          <w:tcPr>
            <w:tcW w:w="4395" w:type="dxa"/>
            <w:noWrap/>
            <w:hideMark/>
          </w:tcPr>
          <w:p w14:paraId="11097312"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A2C0C" w:rsidRPr="0054769D" w14:paraId="71EE4CD5" w14:textId="77777777" w:rsidTr="000C0883">
        <w:trPr>
          <w:trHeight w:val="20"/>
        </w:trPr>
        <w:tc>
          <w:tcPr>
            <w:tcW w:w="710" w:type="dxa"/>
            <w:noWrap/>
            <w:hideMark/>
          </w:tcPr>
          <w:p w14:paraId="62606A00" w14:textId="630C34D0"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53</w:t>
            </w:r>
          </w:p>
        </w:tc>
        <w:tc>
          <w:tcPr>
            <w:tcW w:w="1701" w:type="dxa"/>
            <w:shd w:val="clear" w:color="auto" w:fill="auto"/>
            <w:noWrap/>
            <w:hideMark/>
          </w:tcPr>
          <w:p w14:paraId="27CF66EE"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Sperr et al.</w:t>
            </w:r>
          </w:p>
        </w:tc>
        <w:tc>
          <w:tcPr>
            <w:tcW w:w="708" w:type="dxa"/>
            <w:noWrap/>
            <w:hideMark/>
          </w:tcPr>
          <w:p w14:paraId="5AAC85A3"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2004</w:t>
            </w:r>
          </w:p>
        </w:tc>
        <w:tc>
          <w:tcPr>
            <w:tcW w:w="1701" w:type="dxa"/>
            <w:noWrap/>
            <w:hideMark/>
          </w:tcPr>
          <w:p w14:paraId="278F9B8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L38812469</w:t>
            </w:r>
          </w:p>
        </w:tc>
        <w:tc>
          <w:tcPr>
            <w:tcW w:w="4395" w:type="dxa"/>
            <w:noWrap/>
            <w:hideMark/>
          </w:tcPr>
          <w:p w14:paraId="4B4D5CCF"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EA2C0C" w:rsidRPr="00736E74" w14:paraId="74762EAA" w14:textId="77777777" w:rsidTr="000C0883">
        <w:trPr>
          <w:trHeight w:val="20"/>
        </w:trPr>
        <w:tc>
          <w:tcPr>
            <w:tcW w:w="710" w:type="dxa"/>
            <w:noWrap/>
            <w:hideMark/>
          </w:tcPr>
          <w:p w14:paraId="5E068D33" w14:textId="70ADF34F"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54</w:t>
            </w:r>
          </w:p>
        </w:tc>
        <w:tc>
          <w:tcPr>
            <w:tcW w:w="1701" w:type="dxa"/>
            <w:shd w:val="clear" w:color="auto" w:fill="auto"/>
            <w:noWrap/>
            <w:hideMark/>
          </w:tcPr>
          <w:p w14:paraId="3C63C74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Stahl et al.</w:t>
            </w:r>
          </w:p>
        </w:tc>
        <w:tc>
          <w:tcPr>
            <w:tcW w:w="708" w:type="dxa"/>
            <w:noWrap/>
            <w:hideMark/>
          </w:tcPr>
          <w:p w14:paraId="5ADFC767"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5F19C8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37451200</w:t>
            </w:r>
          </w:p>
        </w:tc>
        <w:tc>
          <w:tcPr>
            <w:tcW w:w="4395" w:type="dxa"/>
            <w:noWrap/>
            <w:hideMark/>
          </w:tcPr>
          <w:p w14:paraId="310DAB6C"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EA2C0C" w:rsidRPr="0054769D" w14:paraId="61812E60" w14:textId="77777777" w:rsidTr="000C0883">
        <w:trPr>
          <w:trHeight w:val="20"/>
        </w:trPr>
        <w:tc>
          <w:tcPr>
            <w:tcW w:w="710" w:type="dxa"/>
            <w:noWrap/>
            <w:hideMark/>
          </w:tcPr>
          <w:p w14:paraId="74E92731" w14:textId="2E81FD8C"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55</w:t>
            </w:r>
          </w:p>
        </w:tc>
        <w:tc>
          <w:tcPr>
            <w:tcW w:w="1701" w:type="dxa"/>
            <w:shd w:val="clear" w:color="auto" w:fill="auto"/>
            <w:noWrap/>
            <w:hideMark/>
          </w:tcPr>
          <w:p w14:paraId="2F917152"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Stasi et al.</w:t>
            </w:r>
          </w:p>
        </w:tc>
        <w:tc>
          <w:tcPr>
            <w:tcW w:w="708" w:type="dxa"/>
            <w:noWrap/>
            <w:hideMark/>
          </w:tcPr>
          <w:p w14:paraId="79B52DA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36A46756"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8123853</w:t>
            </w:r>
          </w:p>
        </w:tc>
        <w:tc>
          <w:tcPr>
            <w:tcW w:w="4395" w:type="dxa"/>
            <w:noWrap/>
            <w:hideMark/>
          </w:tcPr>
          <w:p w14:paraId="5C1D0CCE"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A2C0C" w:rsidRPr="0054769D" w14:paraId="14E9121F" w14:textId="77777777" w:rsidTr="000C0883">
        <w:trPr>
          <w:trHeight w:val="20"/>
        </w:trPr>
        <w:tc>
          <w:tcPr>
            <w:tcW w:w="710" w:type="dxa"/>
            <w:noWrap/>
            <w:hideMark/>
          </w:tcPr>
          <w:p w14:paraId="33DCF629" w14:textId="077CCA84"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3EDC6234"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Stasi et al.</w:t>
            </w:r>
          </w:p>
        </w:tc>
        <w:tc>
          <w:tcPr>
            <w:tcW w:w="708" w:type="dxa"/>
            <w:noWrap/>
            <w:hideMark/>
          </w:tcPr>
          <w:p w14:paraId="27B04088"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2FA85A8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8640696</w:t>
            </w:r>
          </w:p>
        </w:tc>
        <w:tc>
          <w:tcPr>
            <w:tcW w:w="4395" w:type="dxa"/>
            <w:noWrap/>
            <w:hideMark/>
          </w:tcPr>
          <w:p w14:paraId="68A4CA12"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A2C0C" w:rsidRPr="0054769D" w14:paraId="60969349" w14:textId="77777777" w:rsidTr="000C0883">
        <w:trPr>
          <w:trHeight w:val="20"/>
        </w:trPr>
        <w:tc>
          <w:tcPr>
            <w:tcW w:w="710" w:type="dxa"/>
            <w:noWrap/>
            <w:hideMark/>
          </w:tcPr>
          <w:p w14:paraId="4C68F339" w14:textId="49440885"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7147A1E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Stein et al.</w:t>
            </w:r>
          </w:p>
        </w:tc>
        <w:tc>
          <w:tcPr>
            <w:tcW w:w="708" w:type="dxa"/>
            <w:noWrap/>
            <w:hideMark/>
          </w:tcPr>
          <w:p w14:paraId="641A1C36"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58B93DF9"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10914541</w:t>
            </w:r>
          </w:p>
        </w:tc>
        <w:tc>
          <w:tcPr>
            <w:tcW w:w="4395" w:type="dxa"/>
            <w:noWrap/>
            <w:hideMark/>
          </w:tcPr>
          <w:p w14:paraId="558B6B0C"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EA2C0C" w:rsidRPr="0054769D" w14:paraId="217B976B" w14:textId="77777777" w:rsidTr="000C0883">
        <w:trPr>
          <w:trHeight w:val="20"/>
        </w:trPr>
        <w:tc>
          <w:tcPr>
            <w:tcW w:w="710" w:type="dxa"/>
            <w:noWrap/>
            <w:hideMark/>
          </w:tcPr>
          <w:p w14:paraId="0B9D2EE4" w14:textId="6E80D341"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281C8C5D"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Stein et al.</w:t>
            </w:r>
          </w:p>
        </w:tc>
        <w:tc>
          <w:tcPr>
            <w:tcW w:w="708" w:type="dxa"/>
            <w:noWrap/>
            <w:hideMark/>
          </w:tcPr>
          <w:p w14:paraId="6A4193B7"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70CCBBB4"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9021690</w:t>
            </w:r>
          </w:p>
        </w:tc>
        <w:tc>
          <w:tcPr>
            <w:tcW w:w="4395" w:type="dxa"/>
            <w:noWrap/>
            <w:hideMark/>
          </w:tcPr>
          <w:p w14:paraId="7949DBA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EA2C0C" w:rsidRPr="0054769D" w14:paraId="44BF1165" w14:textId="77777777" w:rsidTr="000C0883">
        <w:trPr>
          <w:trHeight w:val="20"/>
        </w:trPr>
        <w:tc>
          <w:tcPr>
            <w:tcW w:w="710" w:type="dxa"/>
            <w:noWrap/>
            <w:hideMark/>
          </w:tcPr>
          <w:p w14:paraId="1D6C94F4" w14:textId="1AB966EE"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699B0724"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Stein et al.</w:t>
            </w:r>
          </w:p>
        </w:tc>
        <w:tc>
          <w:tcPr>
            <w:tcW w:w="708" w:type="dxa"/>
            <w:noWrap/>
            <w:hideMark/>
          </w:tcPr>
          <w:p w14:paraId="7B6DDA40"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405AB1DA"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6430063</w:t>
            </w:r>
          </w:p>
        </w:tc>
        <w:tc>
          <w:tcPr>
            <w:tcW w:w="4395" w:type="dxa"/>
            <w:noWrap/>
            <w:hideMark/>
          </w:tcPr>
          <w:p w14:paraId="7265C18C"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lithium to induction therapy</w:t>
            </w:r>
          </w:p>
        </w:tc>
      </w:tr>
      <w:tr w:rsidR="00EA2C0C" w:rsidRPr="0054769D" w14:paraId="3387BA48" w14:textId="77777777" w:rsidTr="000C0883">
        <w:trPr>
          <w:trHeight w:val="20"/>
        </w:trPr>
        <w:tc>
          <w:tcPr>
            <w:tcW w:w="710" w:type="dxa"/>
            <w:noWrap/>
            <w:hideMark/>
          </w:tcPr>
          <w:p w14:paraId="710B1B24" w14:textId="00AEB62B"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521D30E8"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Stein et al.</w:t>
            </w:r>
          </w:p>
        </w:tc>
        <w:tc>
          <w:tcPr>
            <w:tcW w:w="708" w:type="dxa"/>
            <w:noWrap/>
            <w:hideMark/>
          </w:tcPr>
          <w:p w14:paraId="44EA25CC"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65B8E41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2259226</w:t>
            </w:r>
          </w:p>
        </w:tc>
        <w:tc>
          <w:tcPr>
            <w:tcW w:w="4395" w:type="dxa"/>
            <w:noWrap/>
            <w:hideMark/>
          </w:tcPr>
          <w:p w14:paraId="01123BAB"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not graded</w:t>
            </w:r>
          </w:p>
        </w:tc>
      </w:tr>
      <w:tr w:rsidR="00EA2C0C" w:rsidRPr="0054769D" w14:paraId="64C65348" w14:textId="77777777" w:rsidTr="000C0883">
        <w:trPr>
          <w:trHeight w:val="20"/>
        </w:trPr>
        <w:tc>
          <w:tcPr>
            <w:tcW w:w="710" w:type="dxa"/>
            <w:noWrap/>
            <w:hideMark/>
          </w:tcPr>
          <w:p w14:paraId="7902279B" w14:textId="2D17A765"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61</w:t>
            </w:r>
          </w:p>
        </w:tc>
        <w:tc>
          <w:tcPr>
            <w:tcW w:w="1701" w:type="dxa"/>
            <w:shd w:val="clear" w:color="auto" w:fill="auto"/>
            <w:noWrap/>
            <w:hideMark/>
          </w:tcPr>
          <w:p w14:paraId="62B66DA4"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Stein et al.</w:t>
            </w:r>
          </w:p>
        </w:tc>
        <w:tc>
          <w:tcPr>
            <w:tcW w:w="708" w:type="dxa"/>
            <w:noWrap/>
            <w:hideMark/>
          </w:tcPr>
          <w:p w14:paraId="0B990645"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089248CE"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11697646</w:t>
            </w:r>
          </w:p>
        </w:tc>
        <w:tc>
          <w:tcPr>
            <w:tcW w:w="4395" w:type="dxa"/>
            <w:noWrap/>
            <w:hideMark/>
          </w:tcPr>
          <w:p w14:paraId="6EFFC21A"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A2C0C" w:rsidRPr="0054769D" w14:paraId="54DA55AC" w14:textId="77777777" w:rsidTr="000C0883">
        <w:trPr>
          <w:trHeight w:val="20"/>
        </w:trPr>
        <w:tc>
          <w:tcPr>
            <w:tcW w:w="710" w:type="dxa"/>
            <w:noWrap/>
            <w:hideMark/>
          </w:tcPr>
          <w:p w14:paraId="2775EA78" w14:textId="7BA00A23"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72ACE">
              <w:rPr>
                <w:rFonts w:asciiTheme="majorHAnsi" w:eastAsia="Times New Roman" w:hAnsiTheme="majorHAnsi" w:cstheme="majorHAnsi"/>
                <w:color w:val="000000"/>
                <w:sz w:val="12"/>
                <w:szCs w:val="12"/>
                <w:lang w:val="en-US" w:eastAsia="nl-NL"/>
              </w:rPr>
              <w:t>62</w:t>
            </w:r>
          </w:p>
        </w:tc>
        <w:tc>
          <w:tcPr>
            <w:tcW w:w="1701" w:type="dxa"/>
            <w:shd w:val="clear" w:color="auto" w:fill="auto"/>
            <w:noWrap/>
            <w:hideMark/>
          </w:tcPr>
          <w:p w14:paraId="71B0B3FD"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Stevens et al.</w:t>
            </w:r>
          </w:p>
        </w:tc>
        <w:tc>
          <w:tcPr>
            <w:tcW w:w="708" w:type="dxa"/>
            <w:noWrap/>
            <w:hideMark/>
          </w:tcPr>
          <w:p w14:paraId="22F5EC2B"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4F71FFD1"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L28197786</w:t>
            </w:r>
          </w:p>
        </w:tc>
        <w:tc>
          <w:tcPr>
            <w:tcW w:w="4395" w:type="dxa"/>
            <w:noWrap/>
            <w:hideMark/>
          </w:tcPr>
          <w:p w14:paraId="636FD8BA" w14:textId="77777777" w:rsidR="00EA2C0C" w:rsidRPr="00736E74" w:rsidRDefault="00EA2C0C" w:rsidP="00EA2C0C">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reported during consolidation phase</w:t>
            </w:r>
          </w:p>
        </w:tc>
      </w:tr>
      <w:tr w:rsidR="00872ACE" w:rsidRPr="0054769D" w14:paraId="59E94492" w14:textId="77777777" w:rsidTr="000C0883">
        <w:trPr>
          <w:trHeight w:val="20"/>
        </w:trPr>
        <w:tc>
          <w:tcPr>
            <w:tcW w:w="710" w:type="dxa"/>
            <w:noWrap/>
          </w:tcPr>
          <w:p w14:paraId="0F355E17" w14:textId="51A432CA" w:rsidR="00872ACE" w:rsidRPr="00736E74" w:rsidRDefault="00872ACE"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663</w:t>
            </w:r>
          </w:p>
        </w:tc>
        <w:tc>
          <w:tcPr>
            <w:tcW w:w="1701" w:type="dxa"/>
            <w:shd w:val="clear" w:color="auto" w:fill="auto"/>
            <w:noWrap/>
          </w:tcPr>
          <w:p w14:paraId="0D675700" w14:textId="7DF71DAB" w:rsidR="00872ACE" w:rsidRPr="00736E74" w:rsidRDefault="00872ACE"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Stone et al.</w:t>
            </w:r>
          </w:p>
        </w:tc>
        <w:tc>
          <w:tcPr>
            <w:tcW w:w="708" w:type="dxa"/>
            <w:noWrap/>
          </w:tcPr>
          <w:p w14:paraId="508148C8" w14:textId="1E251022" w:rsidR="00872ACE" w:rsidRPr="00736E74" w:rsidRDefault="00872ACE"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2015</w:t>
            </w:r>
          </w:p>
        </w:tc>
        <w:tc>
          <w:tcPr>
            <w:tcW w:w="1701" w:type="dxa"/>
            <w:noWrap/>
          </w:tcPr>
          <w:p w14:paraId="0AD1F9D3" w14:textId="53D80CBA" w:rsidR="00872ACE" w:rsidRPr="00736E74" w:rsidRDefault="00872ACE" w:rsidP="00872ACE">
            <w:pPr>
              <w:rPr>
                <w:rFonts w:asciiTheme="majorHAnsi" w:eastAsia="Times New Roman" w:hAnsiTheme="majorHAnsi" w:cstheme="majorHAnsi"/>
                <w:color w:val="000000"/>
                <w:sz w:val="12"/>
                <w:szCs w:val="12"/>
                <w:lang w:val="en-US" w:eastAsia="nl-NL"/>
              </w:rPr>
            </w:pPr>
            <w:r w:rsidRPr="00872ACE">
              <w:rPr>
                <w:rFonts w:asciiTheme="majorHAnsi" w:eastAsia="Times New Roman" w:hAnsiTheme="majorHAnsi" w:cstheme="majorHAnsi"/>
                <w:color w:val="000000"/>
                <w:sz w:val="12"/>
                <w:szCs w:val="12"/>
                <w:lang w:val="en-US" w:eastAsia="nl-NL"/>
              </w:rPr>
              <w:t>L603620136</w:t>
            </w:r>
          </w:p>
        </w:tc>
        <w:tc>
          <w:tcPr>
            <w:tcW w:w="4395" w:type="dxa"/>
            <w:noWrap/>
          </w:tcPr>
          <w:p w14:paraId="3469CCF9" w14:textId="0A4F378A"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480F7668" w14:textId="77777777" w:rsidTr="000C0883">
        <w:trPr>
          <w:trHeight w:val="20"/>
        </w:trPr>
        <w:tc>
          <w:tcPr>
            <w:tcW w:w="710" w:type="dxa"/>
            <w:noWrap/>
            <w:hideMark/>
          </w:tcPr>
          <w:p w14:paraId="57159C39" w14:textId="717BB9D3"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Pr>
                <w:rFonts w:asciiTheme="majorHAnsi" w:eastAsia="Times New Roman" w:hAnsiTheme="majorHAnsi" w:cstheme="majorHAnsi"/>
                <w:color w:val="000000"/>
                <w:sz w:val="12"/>
                <w:szCs w:val="12"/>
                <w:lang w:val="en-US" w:eastAsia="nl-NL"/>
              </w:rPr>
              <w:t>64</w:t>
            </w:r>
          </w:p>
        </w:tc>
        <w:tc>
          <w:tcPr>
            <w:tcW w:w="1701" w:type="dxa"/>
            <w:shd w:val="clear" w:color="auto" w:fill="auto"/>
            <w:noWrap/>
            <w:hideMark/>
          </w:tcPr>
          <w:p w14:paraId="7317106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Stone et al.</w:t>
            </w:r>
          </w:p>
        </w:tc>
        <w:tc>
          <w:tcPr>
            <w:tcW w:w="708" w:type="dxa"/>
            <w:noWrap/>
            <w:hideMark/>
          </w:tcPr>
          <w:p w14:paraId="56DCDCC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720F130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18756547</w:t>
            </w:r>
          </w:p>
        </w:tc>
        <w:tc>
          <w:tcPr>
            <w:tcW w:w="4395" w:type="dxa"/>
            <w:noWrap/>
            <w:hideMark/>
          </w:tcPr>
          <w:p w14:paraId="47594DE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872ACE" w:rsidRPr="0054769D" w14:paraId="04B0C68F" w14:textId="77777777" w:rsidTr="000C0883">
        <w:trPr>
          <w:trHeight w:val="20"/>
        </w:trPr>
        <w:tc>
          <w:tcPr>
            <w:tcW w:w="710" w:type="dxa"/>
            <w:noWrap/>
            <w:hideMark/>
          </w:tcPr>
          <w:p w14:paraId="143E508C" w14:textId="181EBA08"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Pr>
                <w:rFonts w:asciiTheme="majorHAnsi" w:eastAsia="Times New Roman" w:hAnsiTheme="majorHAnsi" w:cstheme="majorHAnsi"/>
                <w:color w:val="000000"/>
                <w:sz w:val="12"/>
                <w:szCs w:val="12"/>
                <w:lang w:val="en-US" w:eastAsia="nl-NL"/>
              </w:rPr>
              <w:t>65</w:t>
            </w:r>
          </w:p>
        </w:tc>
        <w:tc>
          <w:tcPr>
            <w:tcW w:w="1701" w:type="dxa"/>
            <w:shd w:val="clear" w:color="auto" w:fill="auto"/>
            <w:noWrap/>
            <w:hideMark/>
          </w:tcPr>
          <w:p w14:paraId="35A4B96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Stone et al.</w:t>
            </w:r>
          </w:p>
        </w:tc>
        <w:tc>
          <w:tcPr>
            <w:tcW w:w="708" w:type="dxa"/>
            <w:noWrap/>
            <w:hideMark/>
          </w:tcPr>
          <w:p w14:paraId="0B69037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56B62F9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L25181502</w:t>
            </w:r>
          </w:p>
        </w:tc>
        <w:tc>
          <w:tcPr>
            <w:tcW w:w="4395" w:type="dxa"/>
            <w:noWrap/>
            <w:hideMark/>
          </w:tcPr>
          <w:p w14:paraId="264D75E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only grade 4+5 cardiotoxicity outcomes reported</w:t>
            </w:r>
          </w:p>
        </w:tc>
      </w:tr>
      <w:tr w:rsidR="00872ACE" w:rsidRPr="0054769D" w14:paraId="7C40DFA2" w14:textId="77777777" w:rsidTr="000C0883">
        <w:trPr>
          <w:trHeight w:val="20"/>
        </w:trPr>
        <w:tc>
          <w:tcPr>
            <w:tcW w:w="710" w:type="dxa"/>
            <w:noWrap/>
            <w:hideMark/>
          </w:tcPr>
          <w:p w14:paraId="0CBE12CD" w14:textId="3405804D"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Pr>
                <w:rFonts w:asciiTheme="majorHAnsi" w:eastAsia="Times New Roman" w:hAnsiTheme="majorHAnsi" w:cstheme="majorHAnsi"/>
                <w:color w:val="000000"/>
                <w:sz w:val="12"/>
                <w:szCs w:val="12"/>
                <w:lang w:val="en-US" w:eastAsia="nl-NL"/>
              </w:rPr>
              <w:t>6</w:t>
            </w:r>
            <w:r w:rsidR="0001418D">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72E3F47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Stone et al.</w:t>
            </w:r>
          </w:p>
        </w:tc>
        <w:tc>
          <w:tcPr>
            <w:tcW w:w="708" w:type="dxa"/>
            <w:noWrap/>
            <w:hideMark/>
          </w:tcPr>
          <w:p w14:paraId="2E25BF8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7931CA0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L35119707</w:t>
            </w:r>
          </w:p>
        </w:tc>
        <w:tc>
          <w:tcPr>
            <w:tcW w:w="4395" w:type="dxa"/>
            <w:noWrap/>
            <w:hideMark/>
          </w:tcPr>
          <w:p w14:paraId="061F5D0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4002DB06" w14:textId="77777777" w:rsidTr="000C0883">
        <w:trPr>
          <w:trHeight w:val="20"/>
        </w:trPr>
        <w:tc>
          <w:tcPr>
            <w:tcW w:w="710" w:type="dxa"/>
            <w:noWrap/>
            <w:hideMark/>
          </w:tcPr>
          <w:p w14:paraId="5FD040FC" w14:textId="79D630DE"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Pr>
                <w:rFonts w:asciiTheme="majorHAnsi" w:eastAsia="Times New Roman" w:hAnsiTheme="majorHAnsi" w:cstheme="majorHAnsi"/>
                <w:color w:val="000000"/>
                <w:sz w:val="12"/>
                <w:szCs w:val="12"/>
                <w:lang w:val="en-US" w:eastAsia="nl-NL"/>
              </w:rPr>
              <w:t>6</w:t>
            </w:r>
            <w:r w:rsidR="0001418D">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5359FC8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Stone et al.</w:t>
            </w:r>
          </w:p>
        </w:tc>
        <w:tc>
          <w:tcPr>
            <w:tcW w:w="708" w:type="dxa"/>
            <w:noWrap/>
            <w:hideMark/>
          </w:tcPr>
          <w:p w14:paraId="3E3ABAD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6E1E891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L617606310</w:t>
            </w:r>
          </w:p>
        </w:tc>
        <w:tc>
          <w:tcPr>
            <w:tcW w:w="4395" w:type="dxa"/>
            <w:noWrap/>
            <w:hideMark/>
          </w:tcPr>
          <w:p w14:paraId="247F3AE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44DF93DE" w14:textId="77777777" w:rsidTr="000C0883">
        <w:trPr>
          <w:trHeight w:val="20"/>
        </w:trPr>
        <w:tc>
          <w:tcPr>
            <w:tcW w:w="710" w:type="dxa"/>
            <w:noWrap/>
            <w:hideMark/>
          </w:tcPr>
          <w:p w14:paraId="489956BC" w14:textId="60D38F6B"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6</w:t>
            </w:r>
            <w:r w:rsidR="00A44535">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3DA1572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Strasser-</w:t>
            </w:r>
            <w:proofErr w:type="spellStart"/>
            <w:r w:rsidRPr="00736E74">
              <w:rPr>
                <w:rFonts w:asciiTheme="majorHAnsi" w:eastAsia="Times New Roman" w:hAnsiTheme="majorHAnsi" w:cstheme="majorHAnsi"/>
                <w:color w:val="000000"/>
                <w:sz w:val="12"/>
                <w:szCs w:val="12"/>
                <w:lang w:val="en-US" w:eastAsia="nl-NL"/>
              </w:rPr>
              <w:t>Weippl</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199E38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37BAF39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L52047705</w:t>
            </w:r>
          </w:p>
        </w:tc>
        <w:tc>
          <w:tcPr>
            <w:tcW w:w="4395" w:type="dxa"/>
            <w:noWrap/>
            <w:hideMark/>
          </w:tcPr>
          <w:p w14:paraId="1A1F7BD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613F72AC" w14:textId="77777777" w:rsidTr="000C0883">
        <w:trPr>
          <w:trHeight w:val="20"/>
        </w:trPr>
        <w:tc>
          <w:tcPr>
            <w:tcW w:w="710" w:type="dxa"/>
            <w:noWrap/>
            <w:hideMark/>
          </w:tcPr>
          <w:p w14:paraId="50388988" w14:textId="5885EFFC"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A44535">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2401171A"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Subari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8DFFB1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23B169F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26781617</w:t>
            </w:r>
          </w:p>
        </w:tc>
        <w:tc>
          <w:tcPr>
            <w:tcW w:w="4395" w:type="dxa"/>
            <w:noWrap/>
            <w:hideMark/>
          </w:tcPr>
          <w:p w14:paraId="683C02A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6523A670" w14:textId="77777777" w:rsidTr="000C0883">
        <w:trPr>
          <w:trHeight w:val="20"/>
        </w:trPr>
        <w:tc>
          <w:tcPr>
            <w:tcW w:w="710" w:type="dxa"/>
            <w:noWrap/>
            <w:hideMark/>
          </w:tcPr>
          <w:p w14:paraId="5A1F29CB" w14:textId="39A473BF"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A44535">
              <w:rPr>
                <w:rFonts w:asciiTheme="majorHAnsi" w:eastAsia="Times New Roman" w:hAnsiTheme="majorHAnsi" w:cstheme="majorHAnsi"/>
                <w:color w:val="000000"/>
                <w:sz w:val="12"/>
                <w:szCs w:val="12"/>
                <w:lang w:val="en-US" w:eastAsia="nl-NL"/>
              </w:rPr>
              <w:t>70</w:t>
            </w:r>
          </w:p>
        </w:tc>
        <w:tc>
          <w:tcPr>
            <w:tcW w:w="1701" w:type="dxa"/>
            <w:shd w:val="clear" w:color="auto" w:fill="auto"/>
            <w:noWrap/>
            <w:hideMark/>
          </w:tcPr>
          <w:p w14:paraId="78932D8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Summerfield et al.</w:t>
            </w:r>
          </w:p>
        </w:tc>
        <w:tc>
          <w:tcPr>
            <w:tcW w:w="708" w:type="dxa"/>
            <w:noWrap/>
            <w:hideMark/>
          </w:tcPr>
          <w:p w14:paraId="4145A91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1979</w:t>
            </w:r>
          </w:p>
        </w:tc>
        <w:tc>
          <w:tcPr>
            <w:tcW w:w="1701" w:type="dxa"/>
            <w:noWrap/>
            <w:hideMark/>
          </w:tcPr>
          <w:p w14:paraId="2875DC7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L10204792</w:t>
            </w:r>
          </w:p>
        </w:tc>
        <w:tc>
          <w:tcPr>
            <w:tcW w:w="4395" w:type="dxa"/>
            <w:noWrap/>
            <w:hideMark/>
          </w:tcPr>
          <w:p w14:paraId="4C97584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16AB9966" w14:textId="77777777" w:rsidTr="000C0883">
        <w:trPr>
          <w:trHeight w:val="20"/>
        </w:trPr>
        <w:tc>
          <w:tcPr>
            <w:tcW w:w="710" w:type="dxa"/>
            <w:noWrap/>
            <w:hideMark/>
          </w:tcPr>
          <w:p w14:paraId="23B50B6E" w14:textId="18E2859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73842E4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Sung et al.</w:t>
            </w:r>
          </w:p>
        </w:tc>
        <w:tc>
          <w:tcPr>
            <w:tcW w:w="708" w:type="dxa"/>
            <w:noWrap/>
            <w:hideMark/>
          </w:tcPr>
          <w:p w14:paraId="30F0909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17E8DF0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L2004505315</w:t>
            </w:r>
          </w:p>
        </w:tc>
        <w:tc>
          <w:tcPr>
            <w:tcW w:w="4395" w:type="dxa"/>
            <w:noWrap/>
            <w:hideMark/>
          </w:tcPr>
          <w:p w14:paraId="5BC1036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72ACE" w:rsidRPr="0054769D" w14:paraId="0A07F4C4" w14:textId="77777777" w:rsidTr="000C0883">
        <w:trPr>
          <w:trHeight w:val="20"/>
        </w:trPr>
        <w:tc>
          <w:tcPr>
            <w:tcW w:w="710" w:type="dxa"/>
            <w:noWrap/>
            <w:hideMark/>
          </w:tcPr>
          <w:p w14:paraId="5028ACE1" w14:textId="5BE942C2"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437D10E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Sutter et al.</w:t>
            </w:r>
          </w:p>
        </w:tc>
        <w:tc>
          <w:tcPr>
            <w:tcW w:w="708" w:type="dxa"/>
            <w:noWrap/>
            <w:hideMark/>
          </w:tcPr>
          <w:p w14:paraId="2FFD32C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1F90AD4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L2023161145</w:t>
            </w:r>
          </w:p>
        </w:tc>
        <w:tc>
          <w:tcPr>
            <w:tcW w:w="4395" w:type="dxa"/>
            <w:noWrap/>
            <w:hideMark/>
          </w:tcPr>
          <w:p w14:paraId="0C53E86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5AD0F503" w14:textId="77777777" w:rsidTr="000C0883">
        <w:trPr>
          <w:trHeight w:val="20"/>
        </w:trPr>
        <w:tc>
          <w:tcPr>
            <w:tcW w:w="710" w:type="dxa"/>
            <w:noWrap/>
            <w:hideMark/>
          </w:tcPr>
          <w:p w14:paraId="6E45B6E7" w14:textId="50DB7BDB"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0386A280"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Suzushima</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F14AF3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37938D7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L50634567</w:t>
            </w:r>
          </w:p>
        </w:tc>
        <w:tc>
          <w:tcPr>
            <w:tcW w:w="4395" w:type="dxa"/>
            <w:noWrap/>
            <w:hideMark/>
          </w:tcPr>
          <w:p w14:paraId="32A764C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542884AB" w14:textId="77777777" w:rsidTr="000C0883">
        <w:trPr>
          <w:trHeight w:val="20"/>
        </w:trPr>
        <w:tc>
          <w:tcPr>
            <w:tcW w:w="710" w:type="dxa"/>
            <w:noWrap/>
            <w:hideMark/>
          </w:tcPr>
          <w:p w14:paraId="1D545713" w14:textId="0D0F8E8A"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479D255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Tabori et al.</w:t>
            </w:r>
          </w:p>
        </w:tc>
        <w:tc>
          <w:tcPr>
            <w:tcW w:w="708" w:type="dxa"/>
            <w:noWrap/>
            <w:hideMark/>
          </w:tcPr>
          <w:p w14:paraId="72AEE96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2008</w:t>
            </w:r>
          </w:p>
        </w:tc>
        <w:tc>
          <w:tcPr>
            <w:tcW w:w="1701" w:type="dxa"/>
            <w:noWrap/>
            <w:hideMark/>
          </w:tcPr>
          <w:p w14:paraId="3B3CE9F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L350234259</w:t>
            </w:r>
          </w:p>
        </w:tc>
        <w:tc>
          <w:tcPr>
            <w:tcW w:w="4395" w:type="dxa"/>
            <w:noWrap/>
            <w:hideMark/>
          </w:tcPr>
          <w:p w14:paraId="2AE9532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14C67B61" w14:textId="77777777" w:rsidTr="000C0883">
        <w:trPr>
          <w:trHeight w:val="20"/>
        </w:trPr>
        <w:tc>
          <w:tcPr>
            <w:tcW w:w="710" w:type="dxa"/>
            <w:noWrap/>
            <w:hideMark/>
          </w:tcPr>
          <w:p w14:paraId="31766B1D" w14:textId="1C8B4CC2"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26F80CF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Taguchi et al.</w:t>
            </w:r>
          </w:p>
        </w:tc>
        <w:tc>
          <w:tcPr>
            <w:tcW w:w="708" w:type="dxa"/>
            <w:noWrap/>
            <w:hideMark/>
          </w:tcPr>
          <w:p w14:paraId="1515C92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2000</w:t>
            </w:r>
          </w:p>
        </w:tc>
        <w:tc>
          <w:tcPr>
            <w:tcW w:w="1701" w:type="dxa"/>
            <w:noWrap/>
            <w:hideMark/>
          </w:tcPr>
          <w:p w14:paraId="7FD3A9B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L30821580</w:t>
            </w:r>
          </w:p>
        </w:tc>
        <w:tc>
          <w:tcPr>
            <w:tcW w:w="4395" w:type="dxa"/>
            <w:noWrap/>
            <w:hideMark/>
          </w:tcPr>
          <w:p w14:paraId="7622168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7C860AE8" w14:textId="77777777" w:rsidTr="000C0883">
        <w:trPr>
          <w:trHeight w:val="20"/>
        </w:trPr>
        <w:tc>
          <w:tcPr>
            <w:tcW w:w="710" w:type="dxa"/>
            <w:noWrap/>
            <w:hideMark/>
          </w:tcPr>
          <w:p w14:paraId="1D77FF59" w14:textId="209DE4BF"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1F8BBB4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Takahashi et al.</w:t>
            </w:r>
          </w:p>
        </w:tc>
        <w:tc>
          <w:tcPr>
            <w:tcW w:w="708" w:type="dxa"/>
            <w:noWrap/>
            <w:hideMark/>
          </w:tcPr>
          <w:p w14:paraId="4E9C19E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1986</w:t>
            </w:r>
          </w:p>
        </w:tc>
        <w:tc>
          <w:tcPr>
            <w:tcW w:w="1701" w:type="dxa"/>
            <w:noWrap/>
            <w:hideMark/>
          </w:tcPr>
          <w:p w14:paraId="559AE34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3461685</w:t>
            </w:r>
          </w:p>
        </w:tc>
        <w:tc>
          <w:tcPr>
            <w:tcW w:w="4395" w:type="dxa"/>
            <w:noWrap/>
            <w:hideMark/>
          </w:tcPr>
          <w:p w14:paraId="320ECAC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patient flow insufficiently specified</w:t>
            </w:r>
          </w:p>
        </w:tc>
      </w:tr>
      <w:tr w:rsidR="00872ACE" w:rsidRPr="0054769D" w14:paraId="0A349A4C" w14:textId="77777777" w:rsidTr="000C0883">
        <w:trPr>
          <w:trHeight w:val="20"/>
        </w:trPr>
        <w:tc>
          <w:tcPr>
            <w:tcW w:w="710" w:type="dxa"/>
            <w:noWrap/>
            <w:hideMark/>
          </w:tcPr>
          <w:p w14:paraId="3D5D6596" w14:textId="67889CD9"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30EF65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Takahashi et al.</w:t>
            </w:r>
          </w:p>
        </w:tc>
        <w:tc>
          <w:tcPr>
            <w:tcW w:w="708" w:type="dxa"/>
            <w:noWrap/>
            <w:hideMark/>
          </w:tcPr>
          <w:p w14:paraId="300D796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0FF7C37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L607428991</w:t>
            </w:r>
          </w:p>
        </w:tc>
        <w:tc>
          <w:tcPr>
            <w:tcW w:w="4395" w:type="dxa"/>
            <w:noWrap/>
            <w:hideMark/>
          </w:tcPr>
          <w:p w14:paraId="2F1315B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6D36A078" w14:textId="77777777" w:rsidTr="000C0883">
        <w:trPr>
          <w:trHeight w:val="20"/>
        </w:trPr>
        <w:tc>
          <w:tcPr>
            <w:tcW w:w="710" w:type="dxa"/>
            <w:noWrap/>
            <w:hideMark/>
          </w:tcPr>
          <w:p w14:paraId="1F100B69" w14:textId="42D2D9D3"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7</w:t>
            </w:r>
            <w:r w:rsidR="00A44535">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45927EA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Talati et al.</w:t>
            </w:r>
          </w:p>
        </w:tc>
        <w:tc>
          <w:tcPr>
            <w:tcW w:w="708" w:type="dxa"/>
            <w:noWrap/>
            <w:hideMark/>
          </w:tcPr>
          <w:p w14:paraId="2011BFC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63F64F5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31073071</w:t>
            </w:r>
          </w:p>
        </w:tc>
        <w:tc>
          <w:tcPr>
            <w:tcW w:w="4395" w:type="dxa"/>
            <w:noWrap/>
            <w:hideMark/>
          </w:tcPr>
          <w:p w14:paraId="7B4DA81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51C854C0" w14:textId="77777777" w:rsidTr="000C0883">
        <w:trPr>
          <w:trHeight w:val="20"/>
        </w:trPr>
        <w:tc>
          <w:tcPr>
            <w:tcW w:w="710" w:type="dxa"/>
            <w:noWrap/>
            <w:hideMark/>
          </w:tcPr>
          <w:p w14:paraId="63B71041" w14:textId="60B9004A"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A44535">
              <w:rPr>
                <w:rFonts w:asciiTheme="majorHAnsi" w:eastAsia="Times New Roman" w:hAnsiTheme="majorHAnsi" w:cstheme="majorHAnsi"/>
                <w:color w:val="000000"/>
                <w:sz w:val="12"/>
                <w:szCs w:val="12"/>
                <w:lang w:val="en-US" w:eastAsia="nl-NL"/>
              </w:rPr>
              <w:t>79</w:t>
            </w:r>
          </w:p>
        </w:tc>
        <w:tc>
          <w:tcPr>
            <w:tcW w:w="1701" w:type="dxa"/>
            <w:shd w:val="clear" w:color="auto" w:fill="auto"/>
            <w:noWrap/>
            <w:hideMark/>
          </w:tcPr>
          <w:p w14:paraId="00F786C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Tamura et al.</w:t>
            </w:r>
          </w:p>
        </w:tc>
        <w:tc>
          <w:tcPr>
            <w:tcW w:w="708" w:type="dxa"/>
            <w:noWrap/>
            <w:hideMark/>
          </w:tcPr>
          <w:p w14:paraId="32FA28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1983</w:t>
            </w:r>
          </w:p>
        </w:tc>
        <w:tc>
          <w:tcPr>
            <w:tcW w:w="1701" w:type="dxa"/>
            <w:noWrap/>
            <w:hideMark/>
          </w:tcPr>
          <w:p w14:paraId="41FA514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L13093944</w:t>
            </w:r>
          </w:p>
        </w:tc>
        <w:tc>
          <w:tcPr>
            <w:tcW w:w="4395" w:type="dxa"/>
            <w:noWrap/>
            <w:hideMark/>
          </w:tcPr>
          <w:p w14:paraId="3B0BE12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66A9637D" w14:textId="77777777" w:rsidTr="000C0883">
        <w:trPr>
          <w:trHeight w:val="20"/>
        </w:trPr>
        <w:tc>
          <w:tcPr>
            <w:tcW w:w="710" w:type="dxa"/>
            <w:noWrap/>
            <w:hideMark/>
          </w:tcPr>
          <w:p w14:paraId="0D683893" w14:textId="09A15984"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724F055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Tan et al.</w:t>
            </w:r>
          </w:p>
        </w:tc>
        <w:tc>
          <w:tcPr>
            <w:tcW w:w="708" w:type="dxa"/>
            <w:noWrap/>
            <w:hideMark/>
          </w:tcPr>
          <w:p w14:paraId="5C8BCAD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79F09E6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16602120</w:t>
            </w:r>
          </w:p>
        </w:tc>
        <w:tc>
          <w:tcPr>
            <w:tcW w:w="4395" w:type="dxa"/>
            <w:noWrap/>
            <w:hideMark/>
          </w:tcPr>
          <w:p w14:paraId="1EF98D2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3BA493CF" w14:textId="77777777" w:rsidTr="000C0883">
        <w:trPr>
          <w:trHeight w:val="20"/>
        </w:trPr>
        <w:tc>
          <w:tcPr>
            <w:tcW w:w="710" w:type="dxa"/>
            <w:noWrap/>
            <w:hideMark/>
          </w:tcPr>
          <w:p w14:paraId="0B5AAD72" w14:textId="5F224B8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30BCABA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Tang et al.</w:t>
            </w:r>
          </w:p>
        </w:tc>
        <w:tc>
          <w:tcPr>
            <w:tcW w:w="708" w:type="dxa"/>
            <w:noWrap/>
            <w:hideMark/>
          </w:tcPr>
          <w:p w14:paraId="511128B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1A52C2A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21509439</w:t>
            </w:r>
          </w:p>
        </w:tc>
        <w:tc>
          <w:tcPr>
            <w:tcW w:w="4395" w:type="dxa"/>
            <w:noWrap/>
            <w:hideMark/>
          </w:tcPr>
          <w:p w14:paraId="74033F6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72ACE" w:rsidRPr="0054769D" w14:paraId="21CCFCF3" w14:textId="77777777" w:rsidTr="000C0883">
        <w:trPr>
          <w:trHeight w:val="20"/>
        </w:trPr>
        <w:tc>
          <w:tcPr>
            <w:tcW w:w="710" w:type="dxa"/>
            <w:noWrap/>
            <w:hideMark/>
          </w:tcPr>
          <w:p w14:paraId="33C73EFF" w14:textId="572C1A23"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7DC88B7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Tasaki et al.</w:t>
            </w:r>
          </w:p>
        </w:tc>
        <w:tc>
          <w:tcPr>
            <w:tcW w:w="708" w:type="dxa"/>
            <w:noWrap/>
            <w:hideMark/>
          </w:tcPr>
          <w:p w14:paraId="119B0B0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0401F6D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L600790296</w:t>
            </w:r>
          </w:p>
        </w:tc>
        <w:tc>
          <w:tcPr>
            <w:tcW w:w="4395" w:type="dxa"/>
            <w:noWrap/>
            <w:hideMark/>
          </w:tcPr>
          <w:p w14:paraId="5A664E0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7F0F9AC4" w14:textId="77777777" w:rsidTr="000C0883">
        <w:trPr>
          <w:trHeight w:val="20"/>
        </w:trPr>
        <w:tc>
          <w:tcPr>
            <w:tcW w:w="710" w:type="dxa"/>
            <w:noWrap/>
            <w:hideMark/>
          </w:tcPr>
          <w:p w14:paraId="5010C0E8" w14:textId="05D549BF"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2DC55AD3"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Tefferi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73A22A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C4F230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35734931</w:t>
            </w:r>
          </w:p>
        </w:tc>
        <w:tc>
          <w:tcPr>
            <w:tcW w:w="4395" w:type="dxa"/>
            <w:noWrap/>
            <w:hideMark/>
          </w:tcPr>
          <w:p w14:paraId="62FF814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72ACE" w:rsidRPr="0054769D" w14:paraId="335188CD" w14:textId="77777777" w:rsidTr="000C0883">
        <w:trPr>
          <w:trHeight w:val="20"/>
        </w:trPr>
        <w:tc>
          <w:tcPr>
            <w:tcW w:w="710" w:type="dxa"/>
            <w:noWrap/>
            <w:hideMark/>
          </w:tcPr>
          <w:p w14:paraId="14B15BD3" w14:textId="1DD4C9AB"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731C62A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Temming et al.</w:t>
            </w:r>
          </w:p>
        </w:tc>
        <w:tc>
          <w:tcPr>
            <w:tcW w:w="708" w:type="dxa"/>
            <w:noWrap/>
            <w:hideMark/>
          </w:tcPr>
          <w:p w14:paraId="23007E1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64F172B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L361219929</w:t>
            </w:r>
          </w:p>
        </w:tc>
        <w:tc>
          <w:tcPr>
            <w:tcW w:w="4395" w:type="dxa"/>
            <w:noWrap/>
            <w:hideMark/>
          </w:tcPr>
          <w:p w14:paraId="1DCBED0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06CE3418" w14:textId="77777777" w:rsidTr="000C0883">
        <w:trPr>
          <w:trHeight w:val="20"/>
        </w:trPr>
        <w:tc>
          <w:tcPr>
            <w:tcW w:w="710" w:type="dxa"/>
            <w:noWrap/>
            <w:hideMark/>
          </w:tcPr>
          <w:p w14:paraId="59F9F717" w14:textId="235A3CF2"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6589064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Thomas et al.</w:t>
            </w:r>
          </w:p>
        </w:tc>
        <w:tc>
          <w:tcPr>
            <w:tcW w:w="708" w:type="dxa"/>
            <w:noWrap/>
            <w:hideMark/>
          </w:tcPr>
          <w:p w14:paraId="54C35C6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65BC267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17339189</w:t>
            </w:r>
          </w:p>
        </w:tc>
        <w:tc>
          <w:tcPr>
            <w:tcW w:w="4395" w:type="dxa"/>
            <w:noWrap/>
            <w:hideMark/>
          </w:tcPr>
          <w:p w14:paraId="7E1BAD2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reported during consolidation phase</w:t>
            </w:r>
          </w:p>
        </w:tc>
      </w:tr>
      <w:tr w:rsidR="00872ACE" w:rsidRPr="0054769D" w14:paraId="0959CB2E" w14:textId="77777777" w:rsidTr="000C0883">
        <w:trPr>
          <w:trHeight w:val="20"/>
        </w:trPr>
        <w:tc>
          <w:tcPr>
            <w:tcW w:w="710" w:type="dxa"/>
            <w:noWrap/>
            <w:hideMark/>
          </w:tcPr>
          <w:p w14:paraId="2FB1337E" w14:textId="68D0B5AA"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3C113A2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Thomas et al.</w:t>
            </w:r>
          </w:p>
        </w:tc>
        <w:tc>
          <w:tcPr>
            <w:tcW w:w="708" w:type="dxa"/>
            <w:noWrap/>
            <w:hideMark/>
          </w:tcPr>
          <w:p w14:paraId="7BF0815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549E057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L615250539</w:t>
            </w:r>
          </w:p>
        </w:tc>
        <w:tc>
          <w:tcPr>
            <w:tcW w:w="4395" w:type="dxa"/>
            <w:noWrap/>
            <w:hideMark/>
          </w:tcPr>
          <w:p w14:paraId="4D45C9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4AC9A44C" w14:textId="77777777" w:rsidTr="000C0883">
        <w:trPr>
          <w:trHeight w:val="20"/>
        </w:trPr>
        <w:tc>
          <w:tcPr>
            <w:tcW w:w="710" w:type="dxa"/>
            <w:noWrap/>
            <w:hideMark/>
          </w:tcPr>
          <w:p w14:paraId="54D463EC" w14:textId="18BDD6C5"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730A481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Thomas et al.</w:t>
            </w:r>
          </w:p>
        </w:tc>
        <w:tc>
          <w:tcPr>
            <w:tcW w:w="708" w:type="dxa"/>
            <w:noWrap/>
            <w:hideMark/>
          </w:tcPr>
          <w:p w14:paraId="6C7DC2F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2FADB21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L362381176</w:t>
            </w:r>
          </w:p>
        </w:tc>
        <w:tc>
          <w:tcPr>
            <w:tcW w:w="4395" w:type="dxa"/>
            <w:noWrap/>
            <w:hideMark/>
          </w:tcPr>
          <w:p w14:paraId="3595B19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0ED94C19" w14:textId="77777777" w:rsidTr="000C0883">
        <w:trPr>
          <w:trHeight w:val="20"/>
        </w:trPr>
        <w:tc>
          <w:tcPr>
            <w:tcW w:w="710" w:type="dxa"/>
            <w:noWrap/>
            <w:hideMark/>
          </w:tcPr>
          <w:p w14:paraId="34B0E049" w14:textId="7C19F056"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8</w:t>
            </w:r>
            <w:r w:rsidR="00A44535">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009920D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Thomas et al.</w:t>
            </w:r>
          </w:p>
        </w:tc>
        <w:tc>
          <w:tcPr>
            <w:tcW w:w="708" w:type="dxa"/>
            <w:noWrap/>
            <w:hideMark/>
          </w:tcPr>
          <w:p w14:paraId="0D8DCD8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1412330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L46306556</w:t>
            </w:r>
          </w:p>
        </w:tc>
        <w:tc>
          <w:tcPr>
            <w:tcW w:w="4395" w:type="dxa"/>
            <w:noWrap/>
            <w:hideMark/>
          </w:tcPr>
          <w:p w14:paraId="193B312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multiple anthracycline agents used during induction therapy</w:t>
            </w:r>
          </w:p>
        </w:tc>
      </w:tr>
      <w:tr w:rsidR="00872ACE" w:rsidRPr="00736E74" w14:paraId="7711DE62" w14:textId="77777777" w:rsidTr="000C0883">
        <w:trPr>
          <w:trHeight w:val="20"/>
        </w:trPr>
        <w:tc>
          <w:tcPr>
            <w:tcW w:w="710" w:type="dxa"/>
            <w:noWrap/>
            <w:hideMark/>
          </w:tcPr>
          <w:p w14:paraId="41490947" w14:textId="0042CAB1"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AC5BE5">
              <w:rPr>
                <w:rFonts w:asciiTheme="majorHAnsi" w:eastAsia="Times New Roman" w:hAnsiTheme="majorHAnsi" w:cstheme="majorHAnsi"/>
                <w:color w:val="000000"/>
                <w:sz w:val="12"/>
                <w:szCs w:val="12"/>
                <w:lang w:val="en-US" w:eastAsia="nl-NL"/>
              </w:rPr>
              <w:t>89</w:t>
            </w:r>
          </w:p>
        </w:tc>
        <w:tc>
          <w:tcPr>
            <w:tcW w:w="1701" w:type="dxa"/>
            <w:shd w:val="clear" w:color="auto" w:fill="auto"/>
            <w:noWrap/>
            <w:hideMark/>
          </w:tcPr>
          <w:p w14:paraId="29F5AEB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Tilly et al.</w:t>
            </w:r>
          </w:p>
        </w:tc>
        <w:tc>
          <w:tcPr>
            <w:tcW w:w="708" w:type="dxa"/>
            <w:noWrap/>
            <w:hideMark/>
          </w:tcPr>
          <w:p w14:paraId="513D64D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3B51B62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L20056558</w:t>
            </w:r>
          </w:p>
        </w:tc>
        <w:tc>
          <w:tcPr>
            <w:tcW w:w="4395" w:type="dxa"/>
            <w:noWrap/>
            <w:hideMark/>
          </w:tcPr>
          <w:p w14:paraId="48C635F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wrong treatment schedule</w:t>
            </w:r>
          </w:p>
        </w:tc>
      </w:tr>
      <w:tr w:rsidR="00872ACE" w:rsidRPr="0054769D" w14:paraId="4BF2DEA7" w14:textId="77777777" w:rsidTr="000C0883">
        <w:trPr>
          <w:trHeight w:val="20"/>
        </w:trPr>
        <w:tc>
          <w:tcPr>
            <w:tcW w:w="710" w:type="dxa"/>
            <w:noWrap/>
            <w:hideMark/>
          </w:tcPr>
          <w:p w14:paraId="038D4DA4" w14:textId="0586E68E"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5EE83F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Tomizawa et al.</w:t>
            </w:r>
          </w:p>
        </w:tc>
        <w:tc>
          <w:tcPr>
            <w:tcW w:w="708" w:type="dxa"/>
            <w:noWrap/>
            <w:hideMark/>
          </w:tcPr>
          <w:p w14:paraId="0EE2AB4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8D1864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23677335</w:t>
            </w:r>
          </w:p>
        </w:tc>
        <w:tc>
          <w:tcPr>
            <w:tcW w:w="4395" w:type="dxa"/>
            <w:noWrap/>
            <w:hideMark/>
          </w:tcPr>
          <w:p w14:paraId="091A2B1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72ACE" w:rsidRPr="0054769D" w14:paraId="2C35768E" w14:textId="77777777" w:rsidTr="000C0883">
        <w:trPr>
          <w:trHeight w:val="20"/>
        </w:trPr>
        <w:tc>
          <w:tcPr>
            <w:tcW w:w="710" w:type="dxa"/>
            <w:noWrap/>
            <w:hideMark/>
          </w:tcPr>
          <w:p w14:paraId="3F547E57" w14:textId="0AACB920"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277FA8F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Tomizawa et al.</w:t>
            </w:r>
          </w:p>
        </w:tc>
        <w:tc>
          <w:tcPr>
            <w:tcW w:w="708" w:type="dxa"/>
            <w:noWrap/>
            <w:hideMark/>
          </w:tcPr>
          <w:p w14:paraId="67830CD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991460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L372187464</w:t>
            </w:r>
          </w:p>
        </w:tc>
        <w:tc>
          <w:tcPr>
            <w:tcW w:w="4395" w:type="dxa"/>
            <w:noWrap/>
            <w:hideMark/>
          </w:tcPr>
          <w:p w14:paraId="4538B99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 characteristics insufficiently specified</w:t>
            </w:r>
          </w:p>
        </w:tc>
      </w:tr>
      <w:tr w:rsidR="00872ACE" w:rsidRPr="0054769D" w14:paraId="6C52EA8E" w14:textId="77777777" w:rsidTr="000C0883">
        <w:trPr>
          <w:trHeight w:val="20"/>
        </w:trPr>
        <w:tc>
          <w:tcPr>
            <w:tcW w:w="710" w:type="dxa"/>
            <w:noWrap/>
            <w:hideMark/>
          </w:tcPr>
          <w:p w14:paraId="1A11FA1C" w14:textId="77978E2E"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3EB4B37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Toro et al.</w:t>
            </w:r>
          </w:p>
        </w:tc>
        <w:tc>
          <w:tcPr>
            <w:tcW w:w="708" w:type="dxa"/>
            <w:noWrap/>
            <w:hideMark/>
          </w:tcPr>
          <w:p w14:paraId="3555343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20C1225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L2026987515</w:t>
            </w:r>
          </w:p>
        </w:tc>
        <w:tc>
          <w:tcPr>
            <w:tcW w:w="4395" w:type="dxa"/>
            <w:noWrap/>
            <w:hideMark/>
          </w:tcPr>
          <w:p w14:paraId="2C4EF67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other cancer types included</w:t>
            </w:r>
          </w:p>
        </w:tc>
      </w:tr>
      <w:tr w:rsidR="00872ACE" w:rsidRPr="0054769D" w14:paraId="4DAB6651" w14:textId="77777777" w:rsidTr="000C0883">
        <w:trPr>
          <w:trHeight w:val="20"/>
        </w:trPr>
        <w:tc>
          <w:tcPr>
            <w:tcW w:w="710" w:type="dxa"/>
            <w:noWrap/>
            <w:hideMark/>
          </w:tcPr>
          <w:p w14:paraId="43FD3EEC" w14:textId="22806476"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6563CEF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Tricot et al.</w:t>
            </w:r>
          </w:p>
        </w:tc>
        <w:tc>
          <w:tcPr>
            <w:tcW w:w="708" w:type="dxa"/>
            <w:noWrap/>
            <w:hideMark/>
          </w:tcPr>
          <w:p w14:paraId="4107641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1986</w:t>
            </w:r>
          </w:p>
        </w:tc>
        <w:tc>
          <w:tcPr>
            <w:tcW w:w="1701" w:type="dxa"/>
            <w:noWrap/>
            <w:hideMark/>
          </w:tcPr>
          <w:p w14:paraId="5396E2E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L16033567</w:t>
            </w:r>
          </w:p>
        </w:tc>
        <w:tc>
          <w:tcPr>
            <w:tcW w:w="4395" w:type="dxa"/>
            <w:noWrap/>
            <w:hideMark/>
          </w:tcPr>
          <w:p w14:paraId="5E8C768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736E74" w14:paraId="4A4F3E8E" w14:textId="77777777" w:rsidTr="000C0883">
        <w:trPr>
          <w:trHeight w:val="20"/>
        </w:trPr>
        <w:tc>
          <w:tcPr>
            <w:tcW w:w="710" w:type="dxa"/>
            <w:noWrap/>
            <w:hideMark/>
          </w:tcPr>
          <w:p w14:paraId="43810C64" w14:textId="77F8559B"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48C51F6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Trifilio et al.</w:t>
            </w:r>
          </w:p>
        </w:tc>
        <w:tc>
          <w:tcPr>
            <w:tcW w:w="708" w:type="dxa"/>
            <w:noWrap/>
            <w:hideMark/>
          </w:tcPr>
          <w:p w14:paraId="4D53CDA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230446F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L52609546</w:t>
            </w:r>
          </w:p>
        </w:tc>
        <w:tc>
          <w:tcPr>
            <w:tcW w:w="4395" w:type="dxa"/>
            <w:noWrap/>
            <w:hideMark/>
          </w:tcPr>
          <w:p w14:paraId="76237BB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type</w:t>
            </w:r>
          </w:p>
        </w:tc>
      </w:tr>
      <w:tr w:rsidR="00872ACE" w:rsidRPr="0054769D" w14:paraId="6AED06EB" w14:textId="77777777" w:rsidTr="000C0883">
        <w:trPr>
          <w:trHeight w:val="20"/>
        </w:trPr>
        <w:tc>
          <w:tcPr>
            <w:tcW w:w="710" w:type="dxa"/>
            <w:noWrap/>
            <w:hideMark/>
          </w:tcPr>
          <w:p w14:paraId="5D1FA447" w14:textId="4C115D5E"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21EE17B4"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Tsimberidou</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6101B0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2003</w:t>
            </w:r>
          </w:p>
        </w:tc>
        <w:tc>
          <w:tcPr>
            <w:tcW w:w="1701" w:type="dxa"/>
            <w:noWrap/>
            <w:hideMark/>
          </w:tcPr>
          <w:p w14:paraId="72EA803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12655529</w:t>
            </w:r>
          </w:p>
        </w:tc>
        <w:tc>
          <w:tcPr>
            <w:tcW w:w="4395" w:type="dxa"/>
            <w:noWrap/>
            <w:hideMark/>
          </w:tcPr>
          <w:p w14:paraId="2945843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6A8935EE" w14:textId="77777777" w:rsidTr="000C0883">
        <w:trPr>
          <w:trHeight w:val="20"/>
        </w:trPr>
        <w:tc>
          <w:tcPr>
            <w:tcW w:w="710" w:type="dxa"/>
            <w:noWrap/>
            <w:hideMark/>
          </w:tcPr>
          <w:p w14:paraId="222F4B47" w14:textId="62AF28D9"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B67977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Tsukimoto et al.</w:t>
            </w:r>
          </w:p>
        </w:tc>
        <w:tc>
          <w:tcPr>
            <w:tcW w:w="708" w:type="dxa"/>
            <w:noWrap/>
            <w:hideMark/>
          </w:tcPr>
          <w:p w14:paraId="202AA4A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2009</w:t>
            </w:r>
          </w:p>
        </w:tc>
        <w:tc>
          <w:tcPr>
            <w:tcW w:w="1701" w:type="dxa"/>
            <w:noWrap/>
            <w:hideMark/>
          </w:tcPr>
          <w:p w14:paraId="1EFC184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L358295058</w:t>
            </w:r>
          </w:p>
        </w:tc>
        <w:tc>
          <w:tcPr>
            <w:tcW w:w="4395" w:type="dxa"/>
            <w:noWrap/>
            <w:hideMark/>
          </w:tcPr>
          <w:p w14:paraId="483D163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5CF0FC3C" w14:textId="77777777" w:rsidTr="000C0883">
        <w:trPr>
          <w:trHeight w:val="20"/>
        </w:trPr>
        <w:tc>
          <w:tcPr>
            <w:tcW w:w="710" w:type="dxa"/>
            <w:noWrap/>
            <w:hideMark/>
          </w:tcPr>
          <w:p w14:paraId="2CE6ED63" w14:textId="5B0E815F"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322DC77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Tu et al.</w:t>
            </w:r>
          </w:p>
        </w:tc>
        <w:tc>
          <w:tcPr>
            <w:tcW w:w="708" w:type="dxa"/>
            <w:noWrap/>
            <w:hideMark/>
          </w:tcPr>
          <w:p w14:paraId="21499AD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FC5DA9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L612579316</w:t>
            </w:r>
          </w:p>
        </w:tc>
        <w:tc>
          <w:tcPr>
            <w:tcW w:w="4395" w:type="dxa"/>
            <w:noWrap/>
            <w:hideMark/>
          </w:tcPr>
          <w:p w14:paraId="045F73F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baseline characteristics of AML population not available</w:t>
            </w:r>
          </w:p>
        </w:tc>
      </w:tr>
      <w:tr w:rsidR="00872ACE" w:rsidRPr="0054769D" w14:paraId="21B9EF38" w14:textId="77777777" w:rsidTr="000C0883">
        <w:trPr>
          <w:trHeight w:val="20"/>
        </w:trPr>
        <w:tc>
          <w:tcPr>
            <w:tcW w:w="710" w:type="dxa"/>
            <w:noWrap/>
            <w:hideMark/>
          </w:tcPr>
          <w:p w14:paraId="24096F67" w14:textId="6BEC9455"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w:t>
            </w:r>
            <w:r w:rsidR="00840226">
              <w:rPr>
                <w:rFonts w:asciiTheme="majorHAnsi" w:eastAsia="Times New Roman" w:hAnsiTheme="majorHAnsi" w:cstheme="majorHAnsi"/>
                <w:color w:val="000000"/>
                <w:sz w:val="12"/>
                <w:szCs w:val="12"/>
                <w:lang w:val="en-US" w:eastAsia="nl-NL"/>
              </w:rPr>
              <w:t>9</w:t>
            </w:r>
            <w:r w:rsidR="00AC5BE5">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19038196"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Tzogani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368F0FB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2959B59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L2004647822</w:t>
            </w:r>
          </w:p>
        </w:tc>
        <w:tc>
          <w:tcPr>
            <w:tcW w:w="4395" w:type="dxa"/>
            <w:noWrap/>
            <w:hideMark/>
          </w:tcPr>
          <w:p w14:paraId="719950B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no original data</w:t>
            </w:r>
          </w:p>
        </w:tc>
      </w:tr>
      <w:tr w:rsidR="00872ACE" w:rsidRPr="0054769D" w14:paraId="4D382508" w14:textId="77777777" w:rsidTr="000C0883">
        <w:trPr>
          <w:trHeight w:val="20"/>
        </w:trPr>
        <w:tc>
          <w:tcPr>
            <w:tcW w:w="710" w:type="dxa"/>
            <w:noWrap/>
            <w:hideMark/>
          </w:tcPr>
          <w:p w14:paraId="751B0B7C" w14:textId="427078BF" w:rsidR="00872ACE" w:rsidRPr="00736E74" w:rsidRDefault="00AC5BE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699</w:t>
            </w:r>
          </w:p>
        </w:tc>
        <w:tc>
          <w:tcPr>
            <w:tcW w:w="1701" w:type="dxa"/>
            <w:shd w:val="clear" w:color="auto" w:fill="auto"/>
            <w:noWrap/>
            <w:hideMark/>
          </w:tcPr>
          <w:p w14:paraId="2994939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Uchida et al.</w:t>
            </w:r>
          </w:p>
        </w:tc>
        <w:tc>
          <w:tcPr>
            <w:tcW w:w="708" w:type="dxa"/>
            <w:noWrap/>
            <w:hideMark/>
          </w:tcPr>
          <w:p w14:paraId="43EE4E3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283C39D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36881060</w:t>
            </w:r>
          </w:p>
        </w:tc>
        <w:tc>
          <w:tcPr>
            <w:tcW w:w="4395" w:type="dxa"/>
            <w:noWrap/>
            <w:hideMark/>
          </w:tcPr>
          <w:p w14:paraId="298422C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26CEF177" w14:textId="77777777" w:rsidTr="000C0883">
        <w:trPr>
          <w:trHeight w:val="20"/>
        </w:trPr>
        <w:tc>
          <w:tcPr>
            <w:tcW w:w="710" w:type="dxa"/>
            <w:noWrap/>
            <w:hideMark/>
          </w:tcPr>
          <w:p w14:paraId="7DF188D5" w14:textId="5ABAFE7C" w:rsidR="00872ACE" w:rsidRPr="00736E74" w:rsidRDefault="00840226"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AC5BE5">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361B46EB"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Udén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F7C82C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1975</w:t>
            </w:r>
          </w:p>
        </w:tc>
        <w:tc>
          <w:tcPr>
            <w:tcW w:w="1701" w:type="dxa"/>
            <w:noWrap/>
            <w:hideMark/>
          </w:tcPr>
          <w:p w14:paraId="76B3061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1058527</w:t>
            </w:r>
          </w:p>
        </w:tc>
        <w:tc>
          <w:tcPr>
            <w:tcW w:w="4395" w:type="dxa"/>
            <w:noWrap/>
            <w:hideMark/>
          </w:tcPr>
          <w:p w14:paraId="4CFD270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872ACE" w:rsidRPr="0054769D" w14:paraId="06D9E939" w14:textId="77777777" w:rsidTr="000C0883">
        <w:trPr>
          <w:trHeight w:val="20"/>
        </w:trPr>
        <w:tc>
          <w:tcPr>
            <w:tcW w:w="710" w:type="dxa"/>
            <w:noWrap/>
            <w:hideMark/>
          </w:tcPr>
          <w:p w14:paraId="6C12255D" w14:textId="6D9E2A9D" w:rsidR="00872ACE" w:rsidRPr="00736E74" w:rsidRDefault="00840226"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AC5BE5">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0F30576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Ullah et al.</w:t>
            </w:r>
          </w:p>
        </w:tc>
        <w:tc>
          <w:tcPr>
            <w:tcW w:w="708" w:type="dxa"/>
            <w:noWrap/>
            <w:hideMark/>
          </w:tcPr>
          <w:p w14:paraId="4C95AC3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24FC6A6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L351235449</w:t>
            </w:r>
          </w:p>
        </w:tc>
        <w:tc>
          <w:tcPr>
            <w:tcW w:w="4395" w:type="dxa"/>
            <w:noWrap/>
            <w:hideMark/>
          </w:tcPr>
          <w:p w14:paraId="028A187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23106E66" w14:textId="77777777" w:rsidTr="000C0883">
        <w:trPr>
          <w:trHeight w:val="20"/>
        </w:trPr>
        <w:tc>
          <w:tcPr>
            <w:tcW w:w="710" w:type="dxa"/>
            <w:noWrap/>
            <w:hideMark/>
          </w:tcPr>
          <w:p w14:paraId="70D4EE92" w14:textId="1025B472" w:rsidR="00872ACE" w:rsidRPr="00736E74" w:rsidRDefault="00840226"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AC5BE5">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33D1571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Urabe et al.</w:t>
            </w:r>
          </w:p>
        </w:tc>
        <w:tc>
          <w:tcPr>
            <w:tcW w:w="708" w:type="dxa"/>
            <w:noWrap/>
            <w:hideMark/>
          </w:tcPr>
          <w:p w14:paraId="01069B8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1993</w:t>
            </w:r>
          </w:p>
        </w:tc>
        <w:tc>
          <w:tcPr>
            <w:tcW w:w="1701" w:type="dxa"/>
            <w:noWrap/>
            <w:hideMark/>
          </w:tcPr>
          <w:p w14:paraId="7588FD7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L23246571</w:t>
            </w:r>
          </w:p>
        </w:tc>
        <w:tc>
          <w:tcPr>
            <w:tcW w:w="4395" w:type="dxa"/>
            <w:noWrap/>
            <w:hideMark/>
          </w:tcPr>
          <w:p w14:paraId="2370379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591089" w:rsidRPr="0054769D" w14:paraId="1BA3132E" w14:textId="77777777" w:rsidTr="000C0883">
        <w:trPr>
          <w:trHeight w:val="20"/>
        </w:trPr>
        <w:tc>
          <w:tcPr>
            <w:tcW w:w="710" w:type="dxa"/>
            <w:noWrap/>
          </w:tcPr>
          <w:p w14:paraId="4E994AB4" w14:textId="7318A8E2" w:rsidR="00591089" w:rsidRPr="00736E74" w:rsidRDefault="00840226"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3</w:t>
            </w:r>
          </w:p>
        </w:tc>
        <w:tc>
          <w:tcPr>
            <w:tcW w:w="1701" w:type="dxa"/>
            <w:shd w:val="clear" w:color="auto" w:fill="auto"/>
            <w:noWrap/>
          </w:tcPr>
          <w:p w14:paraId="69D3CCAE" w14:textId="71F8A312" w:rsidR="00591089" w:rsidRPr="00736E74" w:rsidRDefault="00591089"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Usui et al.</w:t>
            </w:r>
          </w:p>
        </w:tc>
        <w:tc>
          <w:tcPr>
            <w:tcW w:w="708" w:type="dxa"/>
            <w:noWrap/>
          </w:tcPr>
          <w:p w14:paraId="7D60219F" w14:textId="1AD1CA02" w:rsidR="00591089" w:rsidRPr="00736E74" w:rsidRDefault="00591089"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2002</w:t>
            </w:r>
          </w:p>
        </w:tc>
        <w:tc>
          <w:tcPr>
            <w:tcW w:w="1701" w:type="dxa"/>
            <w:noWrap/>
          </w:tcPr>
          <w:p w14:paraId="6BF6DEF9" w14:textId="37049903" w:rsidR="00591089" w:rsidRPr="00736E74" w:rsidRDefault="00840226" w:rsidP="00872ACE">
            <w:pPr>
              <w:rPr>
                <w:rFonts w:asciiTheme="majorHAnsi" w:eastAsia="Times New Roman" w:hAnsiTheme="majorHAnsi" w:cstheme="majorHAnsi"/>
                <w:color w:val="000000"/>
                <w:sz w:val="12"/>
                <w:szCs w:val="12"/>
                <w:lang w:val="en-US" w:eastAsia="nl-NL"/>
              </w:rPr>
            </w:pPr>
            <w:r w:rsidRPr="00840226">
              <w:rPr>
                <w:rFonts w:asciiTheme="majorHAnsi" w:eastAsia="Times New Roman" w:hAnsiTheme="majorHAnsi" w:cstheme="majorHAnsi"/>
                <w:color w:val="000000"/>
                <w:sz w:val="12"/>
                <w:szCs w:val="12"/>
                <w:lang w:val="en-US" w:eastAsia="nl-NL"/>
              </w:rPr>
              <w:t>L36786179</w:t>
            </w:r>
          </w:p>
        </w:tc>
        <w:tc>
          <w:tcPr>
            <w:tcW w:w="4395" w:type="dxa"/>
            <w:noWrap/>
          </w:tcPr>
          <w:p w14:paraId="78D4ED5D" w14:textId="7D3F7B26" w:rsidR="00591089" w:rsidRPr="00736E74" w:rsidRDefault="00591089"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treatment; regimen not according to ELN-2022 guidelines</w:t>
            </w:r>
          </w:p>
        </w:tc>
      </w:tr>
      <w:tr w:rsidR="00872ACE" w:rsidRPr="0054769D" w14:paraId="4ACC87DE" w14:textId="77777777" w:rsidTr="000C0883">
        <w:trPr>
          <w:trHeight w:val="20"/>
        </w:trPr>
        <w:tc>
          <w:tcPr>
            <w:tcW w:w="710" w:type="dxa"/>
            <w:noWrap/>
            <w:hideMark/>
          </w:tcPr>
          <w:p w14:paraId="486805C9" w14:textId="59773BAB" w:rsidR="00872ACE" w:rsidRPr="00736E74" w:rsidRDefault="00840226"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59B2DBD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Usui et al.</w:t>
            </w:r>
          </w:p>
        </w:tc>
        <w:tc>
          <w:tcPr>
            <w:tcW w:w="708" w:type="dxa"/>
            <w:noWrap/>
            <w:hideMark/>
          </w:tcPr>
          <w:p w14:paraId="3DA8AF8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0B63BC5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L28265045</w:t>
            </w:r>
          </w:p>
        </w:tc>
        <w:tc>
          <w:tcPr>
            <w:tcW w:w="4395" w:type="dxa"/>
            <w:noWrap/>
            <w:hideMark/>
          </w:tcPr>
          <w:p w14:paraId="0C3E3D9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72ACE" w:rsidRPr="0054769D" w14:paraId="3B575B8C" w14:textId="77777777" w:rsidTr="000C0883">
        <w:trPr>
          <w:trHeight w:val="20"/>
        </w:trPr>
        <w:tc>
          <w:tcPr>
            <w:tcW w:w="710" w:type="dxa"/>
            <w:noWrap/>
            <w:hideMark/>
          </w:tcPr>
          <w:p w14:paraId="23851F39" w14:textId="77CC9CDB"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450BA3CD"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Usuki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A97BDF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5A60C74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L46193291</w:t>
            </w:r>
          </w:p>
        </w:tc>
        <w:tc>
          <w:tcPr>
            <w:tcW w:w="4395" w:type="dxa"/>
            <w:noWrap/>
            <w:hideMark/>
          </w:tcPr>
          <w:p w14:paraId="4DC9373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021A58BD" w14:textId="77777777" w:rsidTr="000C0883">
        <w:trPr>
          <w:trHeight w:val="20"/>
        </w:trPr>
        <w:tc>
          <w:tcPr>
            <w:tcW w:w="710" w:type="dxa"/>
            <w:noWrap/>
            <w:hideMark/>
          </w:tcPr>
          <w:p w14:paraId="215FD04B" w14:textId="49A1DF48"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73C69D31"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Usuki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258959B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2024</w:t>
            </w:r>
          </w:p>
        </w:tc>
        <w:tc>
          <w:tcPr>
            <w:tcW w:w="1701" w:type="dxa"/>
            <w:noWrap/>
            <w:hideMark/>
          </w:tcPr>
          <w:p w14:paraId="214461B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38015362</w:t>
            </w:r>
          </w:p>
        </w:tc>
        <w:tc>
          <w:tcPr>
            <w:tcW w:w="4395" w:type="dxa"/>
            <w:noWrap/>
            <w:hideMark/>
          </w:tcPr>
          <w:p w14:paraId="5766140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72ACE" w:rsidRPr="0054769D" w14:paraId="478BC9E5" w14:textId="77777777" w:rsidTr="000C0883">
        <w:trPr>
          <w:trHeight w:val="20"/>
        </w:trPr>
        <w:tc>
          <w:tcPr>
            <w:tcW w:w="710" w:type="dxa"/>
            <w:noWrap/>
            <w:hideMark/>
          </w:tcPr>
          <w:p w14:paraId="47CAED21" w14:textId="265D65D4"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4EF7D3B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Vachhani et al.</w:t>
            </w:r>
          </w:p>
        </w:tc>
        <w:tc>
          <w:tcPr>
            <w:tcW w:w="708" w:type="dxa"/>
            <w:noWrap/>
            <w:hideMark/>
          </w:tcPr>
          <w:p w14:paraId="14831F2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054FE48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30445237</w:t>
            </w:r>
          </w:p>
        </w:tc>
        <w:tc>
          <w:tcPr>
            <w:tcW w:w="4395" w:type="dxa"/>
            <w:noWrap/>
            <w:hideMark/>
          </w:tcPr>
          <w:p w14:paraId="64FFE1F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0F461216" w14:textId="77777777" w:rsidTr="000C0883">
        <w:trPr>
          <w:trHeight w:val="20"/>
        </w:trPr>
        <w:tc>
          <w:tcPr>
            <w:tcW w:w="710" w:type="dxa"/>
            <w:noWrap/>
            <w:hideMark/>
          </w:tcPr>
          <w:p w14:paraId="58CD2CE2" w14:textId="070A1E41"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70</w:t>
            </w:r>
            <w:r w:rsidR="004530D9">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523FBA02"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Vaezi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1CFCBB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4BC8433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L606644162</w:t>
            </w:r>
          </w:p>
        </w:tc>
        <w:tc>
          <w:tcPr>
            <w:tcW w:w="4395" w:type="dxa"/>
            <w:noWrap/>
            <w:hideMark/>
          </w:tcPr>
          <w:p w14:paraId="5CC867E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1A4EC912" w14:textId="77777777" w:rsidTr="000C0883">
        <w:trPr>
          <w:trHeight w:val="20"/>
        </w:trPr>
        <w:tc>
          <w:tcPr>
            <w:tcW w:w="710" w:type="dxa"/>
            <w:noWrap/>
            <w:hideMark/>
          </w:tcPr>
          <w:p w14:paraId="0E308653" w14:textId="6F98828C"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4530D9">
              <w:rPr>
                <w:rFonts w:asciiTheme="majorHAnsi" w:eastAsia="Times New Roman" w:hAnsiTheme="majorHAnsi" w:cstheme="majorHAnsi"/>
                <w:color w:val="000000"/>
                <w:sz w:val="12"/>
                <w:szCs w:val="12"/>
                <w:lang w:val="en-US" w:eastAsia="nl-NL"/>
              </w:rPr>
              <w:t>09</w:t>
            </w:r>
          </w:p>
        </w:tc>
        <w:tc>
          <w:tcPr>
            <w:tcW w:w="1701" w:type="dxa"/>
            <w:shd w:val="clear" w:color="auto" w:fill="auto"/>
            <w:noWrap/>
            <w:hideMark/>
          </w:tcPr>
          <w:p w14:paraId="769DD7B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Valent et al.</w:t>
            </w:r>
          </w:p>
        </w:tc>
        <w:tc>
          <w:tcPr>
            <w:tcW w:w="708" w:type="dxa"/>
            <w:noWrap/>
            <w:hideMark/>
          </w:tcPr>
          <w:p w14:paraId="2068B4B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6BE8828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L23905195</w:t>
            </w:r>
          </w:p>
        </w:tc>
        <w:tc>
          <w:tcPr>
            <w:tcW w:w="4395" w:type="dxa"/>
            <w:noWrap/>
            <w:hideMark/>
          </w:tcPr>
          <w:p w14:paraId="51E35C0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72ACE" w:rsidRPr="0054769D" w14:paraId="55BA8858" w14:textId="77777777" w:rsidTr="000C0883">
        <w:trPr>
          <w:trHeight w:val="20"/>
        </w:trPr>
        <w:tc>
          <w:tcPr>
            <w:tcW w:w="710" w:type="dxa"/>
            <w:noWrap/>
            <w:hideMark/>
          </w:tcPr>
          <w:p w14:paraId="5B847E6B" w14:textId="37476E37"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04F2C8A2" w14:textId="1C9D444C"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Van</w:t>
            </w:r>
            <w:r>
              <w:rPr>
                <w:rFonts w:asciiTheme="majorHAnsi" w:eastAsia="Times New Roman" w:hAnsiTheme="majorHAnsi" w:cstheme="majorHAnsi"/>
                <w:color w:val="000000"/>
                <w:sz w:val="12"/>
                <w:szCs w:val="12"/>
                <w:lang w:val="en-US" w:eastAsia="nl-NL"/>
              </w:rPr>
              <w:t xml:space="preserve"> </w:t>
            </w:r>
            <w:proofErr w:type="spellStart"/>
            <w:r>
              <w:rPr>
                <w:rFonts w:asciiTheme="majorHAnsi" w:eastAsia="Times New Roman" w:hAnsiTheme="majorHAnsi" w:cstheme="majorHAnsi"/>
                <w:color w:val="000000"/>
                <w:sz w:val="12"/>
                <w:szCs w:val="12"/>
                <w:lang w:val="en-US" w:eastAsia="nl-NL"/>
              </w:rPr>
              <w:t>Sloten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107A8B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1983</w:t>
            </w:r>
          </w:p>
        </w:tc>
        <w:tc>
          <w:tcPr>
            <w:tcW w:w="1701" w:type="dxa"/>
            <w:noWrap/>
            <w:hideMark/>
          </w:tcPr>
          <w:p w14:paraId="4DDF973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L13129020</w:t>
            </w:r>
          </w:p>
        </w:tc>
        <w:tc>
          <w:tcPr>
            <w:tcW w:w="4395" w:type="dxa"/>
            <w:noWrap/>
            <w:hideMark/>
          </w:tcPr>
          <w:p w14:paraId="15B82D9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06E10907" w14:textId="77777777" w:rsidTr="000C0883">
        <w:trPr>
          <w:trHeight w:val="20"/>
        </w:trPr>
        <w:tc>
          <w:tcPr>
            <w:tcW w:w="710" w:type="dxa"/>
            <w:noWrap/>
            <w:hideMark/>
          </w:tcPr>
          <w:p w14:paraId="700D8D87" w14:textId="461B3F06"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52FB7405" w14:textId="02724D9A" w:rsidR="00872ACE" w:rsidRPr="00736E74" w:rsidRDefault="00872ACE"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V</w:t>
            </w:r>
            <w:r w:rsidRPr="00736E74">
              <w:rPr>
                <w:rFonts w:asciiTheme="majorHAnsi" w:eastAsia="Times New Roman" w:hAnsiTheme="majorHAnsi" w:cstheme="majorHAnsi"/>
                <w:color w:val="000000"/>
                <w:sz w:val="12"/>
                <w:szCs w:val="12"/>
                <w:lang w:val="en-US" w:eastAsia="nl-NL"/>
              </w:rPr>
              <w:t xml:space="preserve">an </w:t>
            </w:r>
            <w:proofErr w:type="spellStart"/>
            <w:r>
              <w:rPr>
                <w:rFonts w:asciiTheme="majorHAnsi" w:eastAsia="Times New Roman" w:hAnsiTheme="majorHAnsi" w:cstheme="majorHAnsi"/>
                <w:color w:val="000000"/>
                <w:sz w:val="12"/>
                <w:szCs w:val="12"/>
                <w:lang w:val="en-US" w:eastAsia="nl-NL"/>
              </w:rPr>
              <w:t>Weelderen</w:t>
            </w:r>
            <w:proofErr w:type="spellEnd"/>
            <w:r>
              <w:rPr>
                <w:rFonts w:asciiTheme="majorHAnsi" w:eastAsia="Times New Roman" w:hAnsiTheme="majorHAnsi" w:cstheme="majorHAnsi"/>
                <w:color w:val="000000"/>
                <w:sz w:val="12"/>
                <w:szCs w:val="12"/>
                <w:lang w:val="en-US" w:eastAsia="nl-NL"/>
              </w:rPr>
              <w:t xml:space="preserve"> </w:t>
            </w:r>
            <w:r w:rsidRPr="00736E74">
              <w:rPr>
                <w:rFonts w:asciiTheme="majorHAnsi" w:eastAsia="Times New Roman" w:hAnsiTheme="majorHAnsi" w:cstheme="majorHAnsi"/>
                <w:color w:val="000000"/>
                <w:sz w:val="12"/>
                <w:szCs w:val="12"/>
                <w:lang w:val="en-US" w:eastAsia="nl-NL"/>
              </w:rPr>
              <w:t>et al.</w:t>
            </w:r>
          </w:p>
        </w:tc>
        <w:tc>
          <w:tcPr>
            <w:tcW w:w="708" w:type="dxa"/>
            <w:noWrap/>
            <w:hideMark/>
          </w:tcPr>
          <w:p w14:paraId="139EC6F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4D4317A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L2014278284</w:t>
            </w:r>
          </w:p>
        </w:tc>
        <w:tc>
          <w:tcPr>
            <w:tcW w:w="4395" w:type="dxa"/>
            <w:noWrap/>
            <w:hideMark/>
          </w:tcPr>
          <w:p w14:paraId="21EFC83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6C5CB717" w14:textId="77777777" w:rsidTr="000C0883">
        <w:trPr>
          <w:trHeight w:val="20"/>
        </w:trPr>
        <w:tc>
          <w:tcPr>
            <w:tcW w:w="710" w:type="dxa"/>
            <w:noWrap/>
            <w:hideMark/>
          </w:tcPr>
          <w:p w14:paraId="02240E9D" w14:textId="252B94B4"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3C5151EF" w14:textId="534A16CF" w:rsidR="00872ACE" w:rsidRPr="00736E74" w:rsidRDefault="00872ACE"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V</w:t>
            </w:r>
            <w:r w:rsidRPr="00736E74">
              <w:rPr>
                <w:rFonts w:asciiTheme="majorHAnsi" w:eastAsia="Times New Roman" w:hAnsiTheme="majorHAnsi" w:cstheme="majorHAnsi"/>
                <w:color w:val="000000"/>
                <w:sz w:val="12"/>
                <w:szCs w:val="12"/>
                <w:lang w:val="en-US" w:eastAsia="nl-NL"/>
              </w:rPr>
              <w:t>an</w:t>
            </w:r>
            <w:r>
              <w:rPr>
                <w:rFonts w:asciiTheme="majorHAnsi" w:eastAsia="Times New Roman" w:hAnsiTheme="majorHAnsi" w:cstheme="majorHAnsi"/>
                <w:color w:val="000000"/>
                <w:sz w:val="12"/>
                <w:szCs w:val="12"/>
                <w:lang w:val="en-US" w:eastAsia="nl-NL"/>
              </w:rPr>
              <w:t xml:space="preserve"> </w:t>
            </w:r>
            <w:proofErr w:type="spellStart"/>
            <w:r>
              <w:rPr>
                <w:rFonts w:asciiTheme="majorHAnsi" w:eastAsia="Times New Roman" w:hAnsiTheme="majorHAnsi" w:cstheme="majorHAnsi"/>
                <w:color w:val="000000"/>
                <w:sz w:val="12"/>
                <w:szCs w:val="12"/>
                <w:lang w:val="en-US" w:eastAsia="nl-NL"/>
              </w:rPr>
              <w:t>Weelderen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16C120C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0A146DA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L2023945572</w:t>
            </w:r>
          </w:p>
        </w:tc>
        <w:tc>
          <w:tcPr>
            <w:tcW w:w="4395" w:type="dxa"/>
            <w:noWrap/>
            <w:hideMark/>
          </w:tcPr>
          <w:p w14:paraId="4CBF924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2B3C5229" w14:textId="77777777" w:rsidTr="000C0883">
        <w:trPr>
          <w:trHeight w:val="20"/>
        </w:trPr>
        <w:tc>
          <w:tcPr>
            <w:tcW w:w="710" w:type="dxa"/>
            <w:noWrap/>
            <w:hideMark/>
          </w:tcPr>
          <w:p w14:paraId="43E39EAB" w14:textId="26C841B9"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0E4AE94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Varadarajan et al.</w:t>
            </w:r>
          </w:p>
        </w:tc>
        <w:tc>
          <w:tcPr>
            <w:tcW w:w="708" w:type="dxa"/>
            <w:noWrap/>
            <w:hideMark/>
          </w:tcPr>
          <w:p w14:paraId="6AE3220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269C4D7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21520043</w:t>
            </w:r>
          </w:p>
        </w:tc>
        <w:tc>
          <w:tcPr>
            <w:tcW w:w="4395" w:type="dxa"/>
            <w:noWrap/>
            <w:hideMark/>
          </w:tcPr>
          <w:p w14:paraId="5554A49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72ACE" w:rsidRPr="0054769D" w14:paraId="5634DC4F" w14:textId="77777777" w:rsidTr="000C0883">
        <w:trPr>
          <w:trHeight w:val="20"/>
        </w:trPr>
        <w:tc>
          <w:tcPr>
            <w:tcW w:w="710" w:type="dxa"/>
            <w:noWrap/>
            <w:hideMark/>
          </w:tcPr>
          <w:p w14:paraId="4428C609" w14:textId="46778952"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6B422A9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Vaughan et al.</w:t>
            </w:r>
          </w:p>
        </w:tc>
        <w:tc>
          <w:tcPr>
            <w:tcW w:w="708" w:type="dxa"/>
            <w:noWrap/>
            <w:hideMark/>
          </w:tcPr>
          <w:p w14:paraId="646A106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1980</w:t>
            </w:r>
          </w:p>
        </w:tc>
        <w:tc>
          <w:tcPr>
            <w:tcW w:w="1701" w:type="dxa"/>
            <w:noWrap/>
            <w:hideMark/>
          </w:tcPr>
          <w:p w14:paraId="5404C00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6942904</w:t>
            </w:r>
          </w:p>
        </w:tc>
        <w:tc>
          <w:tcPr>
            <w:tcW w:w="4395" w:type="dxa"/>
            <w:noWrap/>
            <w:hideMark/>
          </w:tcPr>
          <w:p w14:paraId="55486AC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57A680E6" w14:textId="77777777" w:rsidTr="000C0883">
        <w:trPr>
          <w:trHeight w:val="20"/>
        </w:trPr>
        <w:tc>
          <w:tcPr>
            <w:tcW w:w="710" w:type="dxa"/>
            <w:noWrap/>
            <w:hideMark/>
          </w:tcPr>
          <w:p w14:paraId="44F4AD3F" w14:textId="777E50EB"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79A72EF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Vaughan et al.</w:t>
            </w:r>
          </w:p>
        </w:tc>
        <w:tc>
          <w:tcPr>
            <w:tcW w:w="708" w:type="dxa"/>
            <w:noWrap/>
            <w:hideMark/>
          </w:tcPr>
          <w:p w14:paraId="1DC194D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2677F78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L15212035</w:t>
            </w:r>
          </w:p>
        </w:tc>
        <w:tc>
          <w:tcPr>
            <w:tcW w:w="4395" w:type="dxa"/>
            <w:noWrap/>
            <w:hideMark/>
          </w:tcPr>
          <w:p w14:paraId="635F3CA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736E74" w14:paraId="0DA0A70D" w14:textId="77777777" w:rsidTr="000C0883">
        <w:trPr>
          <w:trHeight w:val="20"/>
        </w:trPr>
        <w:tc>
          <w:tcPr>
            <w:tcW w:w="710" w:type="dxa"/>
            <w:noWrap/>
            <w:hideMark/>
          </w:tcPr>
          <w:p w14:paraId="29ABD42B" w14:textId="66782ADF"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3FF73C94"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Vehreschild</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ADBD42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2E65D21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L47628350</w:t>
            </w:r>
          </w:p>
        </w:tc>
        <w:tc>
          <w:tcPr>
            <w:tcW w:w="4395" w:type="dxa"/>
            <w:noWrap/>
            <w:hideMark/>
          </w:tcPr>
          <w:p w14:paraId="133905D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reported</w:t>
            </w:r>
          </w:p>
        </w:tc>
      </w:tr>
      <w:tr w:rsidR="00872ACE" w:rsidRPr="0054769D" w14:paraId="4B0446B0" w14:textId="77777777" w:rsidTr="000C0883">
        <w:trPr>
          <w:trHeight w:val="20"/>
        </w:trPr>
        <w:tc>
          <w:tcPr>
            <w:tcW w:w="710" w:type="dxa"/>
            <w:noWrap/>
            <w:hideMark/>
          </w:tcPr>
          <w:p w14:paraId="673550D2" w14:textId="5EC798D1"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036A83D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Vellenga et al.</w:t>
            </w:r>
          </w:p>
        </w:tc>
        <w:tc>
          <w:tcPr>
            <w:tcW w:w="708" w:type="dxa"/>
            <w:noWrap/>
            <w:hideMark/>
          </w:tcPr>
          <w:p w14:paraId="2850E37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4233189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21951683</w:t>
            </w:r>
          </w:p>
        </w:tc>
        <w:tc>
          <w:tcPr>
            <w:tcW w:w="4395" w:type="dxa"/>
            <w:noWrap/>
            <w:hideMark/>
          </w:tcPr>
          <w:p w14:paraId="3D42E97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0491A258" w14:textId="77777777" w:rsidTr="000C0883">
        <w:trPr>
          <w:trHeight w:val="20"/>
        </w:trPr>
        <w:tc>
          <w:tcPr>
            <w:tcW w:w="710" w:type="dxa"/>
            <w:noWrap/>
            <w:hideMark/>
          </w:tcPr>
          <w:p w14:paraId="7E18A573" w14:textId="38EA6C54"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71</w:t>
            </w:r>
            <w:r w:rsidR="004530D9">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129032F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Venditti et al.</w:t>
            </w:r>
          </w:p>
        </w:tc>
        <w:tc>
          <w:tcPr>
            <w:tcW w:w="708" w:type="dxa"/>
            <w:noWrap/>
            <w:hideMark/>
          </w:tcPr>
          <w:p w14:paraId="4100609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4686241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L2002953208</w:t>
            </w:r>
          </w:p>
        </w:tc>
        <w:tc>
          <w:tcPr>
            <w:tcW w:w="4395" w:type="dxa"/>
            <w:noWrap/>
            <w:hideMark/>
          </w:tcPr>
          <w:p w14:paraId="2322AE9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5A679BC0" w14:textId="77777777" w:rsidTr="000C0883">
        <w:trPr>
          <w:trHeight w:val="20"/>
        </w:trPr>
        <w:tc>
          <w:tcPr>
            <w:tcW w:w="710" w:type="dxa"/>
            <w:noWrap/>
            <w:hideMark/>
          </w:tcPr>
          <w:p w14:paraId="620DAD42" w14:textId="1AAFEC88"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4530D9">
              <w:rPr>
                <w:rFonts w:asciiTheme="majorHAnsi" w:eastAsia="Times New Roman" w:hAnsiTheme="majorHAnsi" w:cstheme="majorHAnsi"/>
                <w:color w:val="000000"/>
                <w:sz w:val="12"/>
                <w:szCs w:val="12"/>
                <w:lang w:val="en-US" w:eastAsia="nl-NL"/>
              </w:rPr>
              <w:t>19</w:t>
            </w:r>
          </w:p>
        </w:tc>
        <w:tc>
          <w:tcPr>
            <w:tcW w:w="1701" w:type="dxa"/>
            <w:shd w:val="clear" w:color="auto" w:fill="auto"/>
            <w:noWrap/>
            <w:hideMark/>
          </w:tcPr>
          <w:p w14:paraId="41BCAC0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Veneri et al.</w:t>
            </w:r>
          </w:p>
        </w:tc>
        <w:tc>
          <w:tcPr>
            <w:tcW w:w="708" w:type="dxa"/>
            <w:noWrap/>
            <w:hideMark/>
          </w:tcPr>
          <w:p w14:paraId="7E201CF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2002</w:t>
            </w:r>
          </w:p>
        </w:tc>
        <w:tc>
          <w:tcPr>
            <w:tcW w:w="1701" w:type="dxa"/>
            <w:noWrap/>
            <w:hideMark/>
          </w:tcPr>
          <w:p w14:paraId="3105530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L34297556</w:t>
            </w:r>
          </w:p>
        </w:tc>
        <w:tc>
          <w:tcPr>
            <w:tcW w:w="4395" w:type="dxa"/>
            <w:noWrap/>
            <w:hideMark/>
          </w:tcPr>
          <w:p w14:paraId="344F1F1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72ACE" w:rsidRPr="0054769D" w14:paraId="1F00EE4D" w14:textId="77777777" w:rsidTr="000C0883">
        <w:trPr>
          <w:trHeight w:val="20"/>
        </w:trPr>
        <w:tc>
          <w:tcPr>
            <w:tcW w:w="710" w:type="dxa"/>
            <w:noWrap/>
            <w:hideMark/>
          </w:tcPr>
          <w:p w14:paraId="53CF0704" w14:textId="4BE598FA"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4530D9">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484CFE5E"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Visani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CC734C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1999</w:t>
            </w:r>
          </w:p>
        </w:tc>
        <w:tc>
          <w:tcPr>
            <w:tcW w:w="1701" w:type="dxa"/>
            <w:noWrap/>
            <w:hideMark/>
          </w:tcPr>
          <w:p w14:paraId="1140FEA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10482929</w:t>
            </w:r>
          </w:p>
        </w:tc>
        <w:tc>
          <w:tcPr>
            <w:tcW w:w="4395" w:type="dxa"/>
            <w:noWrap/>
            <w:hideMark/>
          </w:tcPr>
          <w:p w14:paraId="05761B4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650A17" w:rsidRPr="0054769D" w14:paraId="239D06DA" w14:textId="77777777" w:rsidTr="000C0883">
        <w:trPr>
          <w:trHeight w:val="20"/>
        </w:trPr>
        <w:tc>
          <w:tcPr>
            <w:tcW w:w="710" w:type="dxa"/>
            <w:noWrap/>
          </w:tcPr>
          <w:p w14:paraId="5DE05152" w14:textId="736ADCD7" w:rsidR="00650A17"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4530D9">
              <w:rPr>
                <w:rFonts w:asciiTheme="majorHAnsi" w:eastAsia="Times New Roman" w:hAnsiTheme="majorHAnsi" w:cstheme="majorHAnsi"/>
                <w:color w:val="000000"/>
                <w:sz w:val="12"/>
                <w:szCs w:val="12"/>
                <w:lang w:val="en-US" w:eastAsia="nl-NL"/>
              </w:rPr>
              <w:t>1</w:t>
            </w:r>
          </w:p>
        </w:tc>
        <w:tc>
          <w:tcPr>
            <w:tcW w:w="1701" w:type="dxa"/>
            <w:shd w:val="clear" w:color="auto" w:fill="auto"/>
            <w:noWrap/>
          </w:tcPr>
          <w:p w14:paraId="019C99EC" w14:textId="5FA3D0E3" w:rsidR="00650A17" w:rsidRPr="00736E74" w:rsidRDefault="00650A17" w:rsidP="00872ACE">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Visani</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6FC9B21F" w14:textId="095144A4" w:rsidR="00650A17" w:rsidRPr="00736E74" w:rsidRDefault="00650A17"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1995</w:t>
            </w:r>
          </w:p>
        </w:tc>
        <w:tc>
          <w:tcPr>
            <w:tcW w:w="1701" w:type="dxa"/>
            <w:noWrap/>
          </w:tcPr>
          <w:p w14:paraId="27C342BB" w14:textId="5964A4CD" w:rsidR="00650A17" w:rsidRPr="00736E74" w:rsidRDefault="00651431" w:rsidP="00872ACE">
            <w:pPr>
              <w:rPr>
                <w:rFonts w:asciiTheme="majorHAnsi" w:eastAsia="Times New Roman" w:hAnsiTheme="majorHAnsi" w:cstheme="majorHAnsi"/>
                <w:color w:val="000000"/>
                <w:sz w:val="12"/>
                <w:szCs w:val="12"/>
                <w:lang w:val="en-US" w:eastAsia="nl-NL"/>
              </w:rPr>
            </w:pPr>
            <w:r w:rsidRPr="00651431">
              <w:rPr>
                <w:rFonts w:asciiTheme="majorHAnsi" w:eastAsia="Times New Roman" w:hAnsiTheme="majorHAnsi" w:cstheme="majorHAnsi"/>
                <w:color w:val="000000"/>
                <w:sz w:val="12"/>
                <w:szCs w:val="12"/>
                <w:lang w:val="en-US" w:eastAsia="nl-NL"/>
              </w:rPr>
              <w:t>8590845</w:t>
            </w:r>
          </w:p>
        </w:tc>
        <w:tc>
          <w:tcPr>
            <w:tcW w:w="4395" w:type="dxa"/>
            <w:noWrap/>
          </w:tcPr>
          <w:p w14:paraId="08E3BB81" w14:textId="6F37572D" w:rsidR="00650A17" w:rsidRPr="00736E74" w:rsidRDefault="004E1235"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18C7FDFC" w14:textId="77777777" w:rsidTr="000C0883">
        <w:trPr>
          <w:trHeight w:val="20"/>
        </w:trPr>
        <w:tc>
          <w:tcPr>
            <w:tcW w:w="710" w:type="dxa"/>
            <w:noWrap/>
            <w:hideMark/>
          </w:tcPr>
          <w:p w14:paraId="01C2B759" w14:textId="58B2B63D" w:rsidR="00872ACE" w:rsidRPr="00736E74" w:rsidRDefault="00651431"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4530D9">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26008DBA"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Visani</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7E49DB7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7275F66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11477440</w:t>
            </w:r>
          </w:p>
        </w:tc>
        <w:tc>
          <w:tcPr>
            <w:tcW w:w="4395" w:type="dxa"/>
            <w:noWrap/>
            <w:hideMark/>
          </w:tcPr>
          <w:p w14:paraId="327A4C2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7B3F8159" w14:textId="77777777" w:rsidTr="000C0883">
        <w:trPr>
          <w:trHeight w:val="20"/>
        </w:trPr>
        <w:tc>
          <w:tcPr>
            <w:tcW w:w="710" w:type="dxa"/>
            <w:noWrap/>
            <w:hideMark/>
          </w:tcPr>
          <w:p w14:paraId="4B677E85" w14:textId="14811CC5"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4530D9">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5C6D833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Vogler et al.</w:t>
            </w:r>
          </w:p>
        </w:tc>
        <w:tc>
          <w:tcPr>
            <w:tcW w:w="708" w:type="dxa"/>
            <w:noWrap/>
            <w:hideMark/>
          </w:tcPr>
          <w:p w14:paraId="704FB91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1984</w:t>
            </w:r>
          </w:p>
        </w:tc>
        <w:tc>
          <w:tcPr>
            <w:tcW w:w="1701" w:type="dxa"/>
            <w:noWrap/>
            <w:hideMark/>
          </w:tcPr>
          <w:p w14:paraId="3D7C4E3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6201211</w:t>
            </w:r>
          </w:p>
        </w:tc>
        <w:tc>
          <w:tcPr>
            <w:tcW w:w="4395" w:type="dxa"/>
            <w:noWrap/>
            <w:hideMark/>
          </w:tcPr>
          <w:p w14:paraId="64D284D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39AD3282" w14:textId="77777777" w:rsidTr="000C0883">
        <w:trPr>
          <w:trHeight w:val="20"/>
        </w:trPr>
        <w:tc>
          <w:tcPr>
            <w:tcW w:w="710" w:type="dxa"/>
            <w:noWrap/>
            <w:hideMark/>
          </w:tcPr>
          <w:p w14:paraId="4E523196" w14:textId="3315B234"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E06858">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424523E1" w14:textId="0F579729" w:rsidR="00872ACE" w:rsidRPr="00F607D7" w:rsidRDefault="00872ACE" w:rsidP="00872ACE">
            <w:pPr>
              <w:rPr>
                <w:rFonts w:asciiTheme="majorHAnsi" w:eastAsia="Times New Roman" w:hAnsiTheme="majorHAnsi" w:cstheme="majorHAnsi"/>
                <w:color w:val="000000"/>
                <w:sz w:val="12"/>
                <w:szCs w:val="12"/>
                <w:lang w:eastAsia="nl-NL"/>
              </w:rPr>
            </w:pPr>
            <w:r w:rsidRPr="00F607D7">
              <w:rPr>
                <w:rFonts w:asciiTheme="majorHAnsi" w:eastAsia="Times New Roman" w:hAnsiTheme="majorHAnsi" w:cstheme="majorHAnsi"/>
                <w:color w:val="000000"/>
                <w:sz w:val="12"/>
                <w:szCs w:val="12"/>
                <w:lang w:eastAsia="nl-NL"/>
              </w:rPr>
              <w:t xml:space="preserve">Von </w:t>
            </w:r>
            <w:proofErr w:type="spellStart"/>
            <w:r w:rsidRPr="00F607D7">
              <w:rPr>
                <w:rFonts w:asciiTheme="majorHAnsi" w:eastAsia="Times New Roman" w:hAnsiTheme="majorHAnsi" w:cstheme="majorHAnsi"/>
                <w:color w:val="000000"/>
                <w:sz w:val="12"/>
                <w:szCs w:val="12"/>
                <w:lang w:eastAsia="nl-NL"/>
              </w:rPr>
              <w:t>dem</w:t>
            </w:r>
            <w:proofErr w:type="spellEnd"/>
            <w:r w:rsidRPr="00F607D7">
              <w:rPr>
                <w:rFonts w:asciiTheme="majorHAnsi" w:eastAsia="Times New Roman" w:hAnsiTheme="majorHAnsi" w:cstheme="majorHAnsi"/>
                <w:color w:val="000000"/>
                <w:sz w:val="12"/>
                <w:szCs w:val="12"/>
                <w:lang w:eastAsia="nl-NL"/>
              </w:rPr>
              <w:t xml:space="preserve"> Borne et al.</w:t>
            </w:r>
          </w:p>
        </w:tc>
        <w:tc>
          <w:tcPr>
            <w:tcW w:w="708" w:type="dxa"/>
            <w:noWrap/>
            <w:hideMark/>
          </w:tcPr>
          <w:p w14:paraId="717E472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47C89E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L610051297</w:t>
            </w:r>
          </w:p>
        </w:tc>
        <w:tc>
          <w:tcPr>
            <w:tcW w:w="4395" w:type="dxa"/>
            <w:noWrap/>
            <w:hideMark/>
          </w:tcPr>
          <w:p w14:paraId="08C2F13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36FB24D5" w14:textId="77777777" w:rsidTr="000C0883">
        <w:trPr>
          <w:trHeight w:val="20"/>
        </w:trPr>
        <w:tc>
          <w:tcPr>
            <w:tcW w:w="710" w:type="dxa"/>
            <w:noWrap/>
            <w:hideMark/>
          </w:tcPr>
          <w:p w14:paraId="44778968" w14:textId="6D14D467"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lastRenderedPageBreak/>
              <w:t>72</w:t>
            </w:r>
            <w:r w:rsidR="00E06858">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38DF2F00" w14:textId="12839AC1" w:rsidR="00872ACE" w:rsidRPr="00F607D7" w:rsidRDefault="00872ACE" w:rsidP="00872ACE">
            <w:pPr>
              <w:rPr>
                <w:rFonts w:asciiTheme="majorHAnsi" w:eastAsia="Times New Roman" w:hAnsiTheme="majorHAnsi" w:cstheme="majorHAnsi"/>
                <w:color w:val="000000"/>
                <w:sz w:val="12"/>
                <w:szCs w:val="12"/>
                <w:lang w:eastAsia="nl-NL"/>
              </w:rPr>
            </w:pPr>
            <w:r w:rsidRPr="00F607D7">
              <w:rPr>
                <w:rFonts w:asciiTheme="majorHAnsi" w:eastAsia="Times New Roman" w:hAnsiTheme="majorHAnsi" w:cstheme="majorHAnsi"/>
                <w:color w:val="000000"/>
                <w:sz w:val="12"/>
                <w:szCs w:val="12"/>
                <w:lang w:eastAsia="nl-NL"/>
              </w:rPr>
              <w:t xml:space="preserve">Von </w:t>
            </w:r>
            <w:proofErr w:type="spellStart"/>
            <w:r w:rsidRPr="00F607D7">
              <w:rPr>
                <w:rFonts w:asciiTheme="majorHAnsi" w:eastAsia="Times New Roman" w:hAnsiTheme="majorHAnsi" w:cstheme="majorHAnsi"/>
                <w:color w:val="000000"/>
                <w:sz w:val="12"/>
                <w:szCs w:val="12"/>
                <w:lang w:eastAsia="nl-NL"/>
              </w:rPr>
              <w:t>Lilienfeld-Toal</w:t>
            </w:r>
            <w:proofErr w:type="spellEnd"/>
            <w:r w:rsidRPr="00F607D7">
              <w:rPr>
                <w:rFonts w:asciiTheme="majorHAnsi" w:eastAsia="Times New Roman" w:hAnsiTheme="majorHAnsi" w:cstheme="majorHAnsi"/>
                <w:color w:val="000000"/>
                <w:sz w:val="12"/>
                <w:szCs w:val="12"/>
                <w:lang w:eastAsia="nl-NL"/>
              </w:rPr>
              <w:t xml:space="preserve"> et al.</w:t>
            </w:r>
          </w:p>
        </w:tc>
        <w:tc>
          <w:tcPr>
            <w:tcW w:w="708" w:type="dxa"/>
            <w:noWrap/>
            <w:hideMark/>
          </w:tcPr>
          <w:p w14:paraId="651AF32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2007</w:t>
            </w:r>
          </w:p>
        </w:tc>
        <w:tc>
          <w:tcPr>
            <w:tcW w:w="1701" w:type="dxa"/>
            <w:noWrap/>
            <w:hideMark/>
          </w:tcPr>
          <w:p w14:paraId="55EE3AE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L350248260</w:t>
            </w:r>
          </w:p>
        </w:tc>
        <w:tc>
          <w:tcPr>
            <w:tcW w:w="4395" w:type="dxa"/>
            <w:noWrap/>
            <w:hideMark/>
          </w:tcPr>
          <w:p w14:paraId="2F56FB8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72ACE" w:rsidRPr="0054769D" w14:paraId="7A7FB9AA" w14:textId="77777777" w:rsidTr="000C0883">
        <w:trPr>
          <w:trHeight w:val="20"/>
        </w:trPr>
        <w:tc>
          <w:tcPr>
            <w:tcW w:w="710" w:type="dxa"/>
            <w:noWrap/>
            <w:hideMark/>
          </w:tcPr>
          <w:p w14:paraId="5BC0D638" w14:textId="38BA2E16"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E06858">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FE7103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Vulaj et al.</w:t>
            </w:r>
          </w:p>
        </w:tc>
        <w:tc>
          <w:tcPr>
            <w:tcW w:w="708" w:type="dxa"/>
            <w:noWrap/>
            <w:hideMark/>
          </w:tcPr>
          <w:p w14:paraId="2E64E63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6FE0B19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L2000872902</w:t>
            </w:r>
          </w:p>
        </w:tc>
        <w:tc>
          <w:tcPr>
            <w:tcW w:w="4395" w:type="dxa"/>
            <w:noWrap/>
            <w:hideMark/>
          </w:tcPr>
          <w:p w14:paraId="1A0986A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638D9AA5" w14:textId="77777777" w:rsidTr="000C0883">
        <w:trPr>
          <w:trHeight w:val="20"/>
        </w:trPr>
        <w:tc>
          <w:tcPr>
            <w:tcW w:w="710" w:type="dxa"/>
            <w:noWrap/>
            <w:hideMark/>
          </w:tcPr>
          <w:p w14:paraId="11029869" w14:textId="23116A0E"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72</w:t>
            </w:r>
            <w:r w:rsidR="00E06858">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2B9DAC1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Wahlin et al.</w:t>
            </w:r>
          </w:p>
        </w:tc>
        <w:tc>
          <w:tcPr>
            <w:tcW w:w="708" w:type="dxa"/>
            <w:noWrap/>
            <w:hideMark/>
          </w:tcPr>
          <w:p w14:paraId="5AE0C8A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1997</w:t>
            </w:r>
          </w:p>
        </w:tc>
        <w:tc>
          <w:tcPr>
            <w:tcW w:w="1701" w:type="dxa"/>
            <w:noWrap/>
            <w:hideMark/>
          </w:tcPr>
          <w:p w14:paraId="7C7F5D2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9186533</w:t>
            </w:r>
          </w:p>
        </w:tc>
        <w:tc>
          <w:tcPr>
            <w:tcW w:w="4395" w:type="dxa"/>
            <w:noWrap/>
            <w:hideMark/>
          </w:tcPr>
          <w:p w14:paraId="3D2585D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736E74" w14:paraId="45DCB44A" w14:textId="77777777" w:rsidTr="000C0883">
        <w:trPr>
          <w:trHeight w:val="20"/>
        </w:trPr>
        <w:tc>
          <w:tcPr>
            <w:tcW w:w="710" w:type="dxa"/>
            <w:noWrap/>
            <w:hideMark/>
          </w:tcPr>
          <w:p w14:paraId="4A729597" w14:textId="51223AB8"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28</w:t>
            </w:r>
          </w:p>
        </w:tc>
        <w:tc>
          <w:tcPr>
            <w:tcW w:w="1701" w:type="dxa"/>
            <w:shd w:val="clear" w:color="auto" w:fill="auto"/>
            <w:noWrap/>
            <w:hideMark/>
          </w:tcPr>
          <w:p w14:paraId="28E1A00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Wahlin et al.</w:t>
            </w:r>
          </w:p>
        </w:tc>
        <w:tc>
          <w:tcPr>
            <w:tcW w:w="708" w:type="dxa"/>
            <w:noWrap/>
            <w:hideMark/>
          </w:tcPr>
          <w:p w14:paraId="72C585D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1991</w:t>
            </w:r>
          </w:p>
        </w:tc>
        <w:tc>
          <w:tcPr>
            <w:tcW w:w="1701" w:type="dxa"/>
            <w:noWrap/>
            <w:hideMark/>
          </w:tcPr>
          <w:p w14:paraId="1EAC334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1934252</w:t>
            </w:r>
          </w:p>
        </w:tc>
        <w:tc>
          <w:tcPr>
            <w:tcW w:w="4395" w:type="dxa"/>
            <w:noWrap/>
            <w:hideMark/>
          </w:tcPr>
          <w:p w14:paraId="4F3881E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w:t>
            </w:r>
          </w:p>
        </w:tc>
      </w:tr>
      <w:tr w:rsidR="00872ACE" w:rsidRPr="0054769D" w14:paraId="2457F433" w14:textId="77777777" w:rsidTr="000C0883">
        <w:trPr>
          <w:trHeight w:val="20"/>
        </w:trPr>
        <w:tc>
          <w:tcPr>
            <w:tcW w:w="710" w:type="dxa"/>
            <w:noWrap/>
            <w:hideMark/>
          </w:tcPr>
          <w:p w14:paraId="3EFD6342" w14:textId="13DA6688"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29</w:t>
            </w:r>
          </w:p>
        </w:tc>
        <w:tc>
          <w:tcPr>
            <w:tcW w:w="1701" w:type="dxa"/>
            <w:shd w:val="clear" w:color="auto" w:fill="auto"/>
            <w:noWrap/>
            <w:hideMark/>
          </w:tcPr>
          <w:p w14:paraId="19D5B5C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Wakita et al.</w:t>
            </w:r>
          </w:p>
        </w:tc>
        <w:tc>
          <w:tcPr>
            <w:tcW w:w="708" w:type="dxa"/>
            <w:noWrap/>
            <w:hideMark/>
          </w:tcPr>
          <w:p w14:paraId="36ABE5E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2012</w:t>
            </w:r>
          </w:p>
        </w:tc>
        <w:tc>
          <w:tcPr>
            <w:tcW w:w="1701" w:type="dxa"/>
            <w:noWrap/>
            <w:hideMark/>
          </w:tcPr>
          <w:p w14:paraId="7BA0328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22639053</w:t>
            </w:r>
          </w:p>
        </w:tc>
        <w:tc>
          <w:tcPr>
            <w:tcW w:w="4395" w:type="dxa"/>
            <w:noWrap/>
            <w:hideMark/>
          </w:tcPr>
          <w:p w14:paraId="4BC01E5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6841F0B9" w14:textId="77777777" w:rsidTr="000C0883">
        <w:trPr>
          <w:trHeight w:val="20"/>
        </w:trPr>
        <w:tc>
          <w:tcPr>
            <w:tcW w:w="710" w:type="dxa"/>
            <w:noWrap/>
            <w:hideMark/>
          </w:tcPr>
          <w:p w14:paraId="5D401C25" w14:textId="503A6402"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7F84AC8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Walter et al.</w:t>
            </w:r>
          </w:p>
        </w:tc>
        <w:tc>
          <w:tcPr>
            <w:tcW w:w="708" w:type="dxa"/>
            <w:noWrap/>
            <w:hideMark/>
          </w:tcPr>
          <w:p w14:paraId="1FDC99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6D0356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29242304</w:t>
            </w:r>
          </w:p>
        </w:tc>
        <w:tc>
          <w:tcPr>
            <w:tcW w:w="4395" w:type="dxa"/>
            <w:noWrap/>
            <w:hideMark/>
          </w:tcPr>
          <w:p w14:paraId="34241B8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872ACE" w:rsidRPr="0054769D" w14:paraId="1E901383" w14:textId="77777777" w:rsidTr="000C0883">
        <w:trPr>
          <w:trHeight w:val="20"/>
        </w:trPr>
        <w:tc>
          <w:tcPr>
            <w:tcW w:w="710" w:type="dxa"/>
            <w:noWrap/>
            <w:hideMark/>
          </w:tcPr>
          <w:p w14:paraId="44BCD6C1" w14:textId="1BCBF539"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1B87730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Walters et al.</w:t>
            </w:r>
          </w:p>
        </w:tc>
        <w:tc>
          <w:tcPr>
            <w:tcW w:w="708" w:type="dxa"/>
            <w:noWrap/>
            <w:hideMark/>
          </w:tcPr>
          <w:p w14:paraId="3654568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1987</w:t>
            </w:r>
          </w:p>
        </w:tc>
        <w:tc>
          <w:tcPr>
            <w:tcW w:w="1701" w:type="dxa"/>
            <w:noWrap/>
            <w:hideMark/>
          </w:tcPr>
          <w:p w14:paraId="5C88D029"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3474052</w:t>
            </w:r>
          </w:p>
        </w:tc>
        <w:tc>
          <w:tcPr>
            <w:tcW w:w="4395" w:type="dxa"/>
            <w:noWrap/>
            <w:hideMark/>
          </w:tcPr>
          <w:p w14:paraId="07A6A18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various regimens used</w:t>
            </w:r>
          </w:p>
        </w:tc>
      </w:tr>
      <w:tr w:rsidR="00872ACE" w:rsidRPr="00736E74" w14:paraId="73047286" w14:textId="77777777" w:rsidTr="000C0883">
        <w:trPr>
          <w:trHeight w:val="20"/>
        </w:trPr>
        <w:tc>
          <w:tcPr>
            <w:tcW w:w="710" w:type="dxa"/>
            <w:noWrap/>
            <w:hideMark/>
          </w:tcPr>
          <w:p w14:paraId="18493D0B" w14:textId="4FC688E9"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4CB7882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Wang et al.</w:t>
            </w:r>
          </w:p>
        </w:tc>
        <w:tc>
          <w:tcPr>
            <w:tcW w:w="708" w:type="dxa"/>
            <w:noWrap/>
            <w:hideMark/>
          </w:tcPr>
          <w:p w14:paraId="37EFA3C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7F6BC29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31959790</w:t>
            </w:r>
          </w:p>
        </w:tc>
        <w:tc>
          <w:tcPr>
            <w:tcW w:w="4395" w:type="dxa"/>
            <w:noWrap/>
            <w:hideMark/>
          </w:tcPr>
          <w:p w14:paraId="64141F5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872ACE" w:rsidRPr="0054769D" w14:paraId="2F8B3CF8" w14:textId="77777777" w:rsidTr="000C0883">
        <w:trPr>
          <w:trHeight w:val="20"/>
        </w:trPr>
        <w:tc>
          <w:tcPr>
            <w:tcW w:w="710" w:type="dxa"/>
            <w:noWrap/>
            <w:hideMark/>
          </w:tcPr>
          <w:p w14:paraId="0CAA77EB" w14:textId="4269C53C"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02C721F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Wang et al.</w:t>
            </w:r>
          </w:p>
        </w:tc>
        <w:tc>
          <w:tcPr>
            <w:tcW w:w="708" w:type="dxa"/>
            <w:noWrap/>
            <w:hideMark/>
          </w:tcPr>
          <w:p w14:paraId="2C6E4E3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1EBBF6F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L2021279835</w:t>
            </w:r>
          </w:p>
        </w:tc>
        <w:tc>
          <w:tcPr>
            <w:tcW w:w="4395" w:type="dxa"/>
            <w:noWrap/>
            <w:hideMark/>
          </w:tcPr>
          <w:p w14:paraId="2BFD4D4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72ACE" w:rsidRPr="0054769D" w14:paraId="2E7516EA" w14:textId="77777777" w:rsidTr="000C0883">
        <w:trPr>
          <w:trHeight w:val="20"/>
        </w:trPr>
        <w:tc>
          <w:tcPr>
            <w:tcW w:w="710" w:type="dxa"/>
            <w:noWrap/>
            <w:hideMark/>
          </w:tcPr>
          <w:p w14:paraId="0BAEC034" w14:textId="63956840" w:rsidR="00872ACE"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4A1030A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Wass et al.</w:t>
            </w:r>
          </w:p>
        </w:tc>
        <w:tc>
          <w:tcPr>
            <w:tcW w:w="708" w:type="dxa"/>
            <w:noWrap/>
            <w:hideMark/>
          </w:tcPr>
          <w:p w14:paraId="6A27657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046D38B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L612655973</w:t>
            </w:r>
          </w:p>
        </w:tc>
        <w:tc>
          <w:tcPr>
            <w:tcW w:w="4395" w:type="dxa"/>
            <w:noWrap/>
            <w:hideMark/>
          </w:tcPr>
          <w:p w14:paraId="6D248E5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915A15" w:rsidRPr="0054769D" w14:paraId="7DFA707C" w14:textId="77777777" w:rsidTr="000C0883">
        <w:trPr>
          <w:trHeight w:val="20"/>
        </w:trPr>
        <w:tc>
          <w:tcPr>
            <w:tcW w:w="710" w:type="dxa"/>
            <w:noWrap/>
          </w:tcPr>
          <w:p w14:paraId="6DC9ABB2" w14:textId="611ECA78" w:rsidR="00915A15" w:rsidRPr="00736E74" w:rsidRDefault="00161E6F"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5</w:t>
            </w:r>
          </w:p>
        </w:tc>
        <w:tc>
          <w:tcPr>
            <w:tcW w:w="1701" w:type="dxa"/>
            <w:shd w:val="clear" w:color="auto" w:fill="auto"/>
            <w:noWrap/>
          </w:tcPr>
          <w:p w14:paraId="6CCCCA4A" w14:textId="4375E64D" w:rsidR="00915A15" w:rsidRPr="00736E74" w:rsidRDefault="00915A15" w:rsidP="00872ACE">
            <w:pPr>
              <w:rPr>
                <w:rFonts w:asciiTheme="majorHAnsi" w:eastAsia="Times New Roman" w:hAnsiTheme="majorHAnsi" w:cstheme="majorHAnsi"/>
                <w:color w:val="000000"/>
                <w:sz w:val="12"/>
                <w:szCs w:val="12"/>
                <w:lang w:val="en-US" w:eastAsia="nl-NL"/>
              </w:rPr>
            </w:pPr>
            <w:proofErr w:type="spellStart"/>
            <w:r>
              <w:rPr>
                <w:rFonts w:asciiTheme="majorHAnsi" w:eastAsia="Times New Roman" w:hAnsiTheme="majorHAnsi" w:cstheme="majorHAnsi"/>
                <w:color w:val="000000"/>
                <w:sz w:val="12"/>
                <w:szCs w:val="12"/>
                <w:lang w:val="en-US" w:eastAsia="nl-NL"/>
              </w:rPr>
              <w:t>Wattel</w:t>
            </w:r>
            <w:proofErr w:type="spellEnd"/>
            <w:r>
              <w:rPr>
                <w:rFonts w:asciiTheme="majorHAnsi" w:eastAsia="Times New Roman" w:hAnsiTheme="majorHAnsi" w:cstheme="majorHAnsi"/>
                <w:color w:val="000000"/>
                <w:sz w:val="12"/>
                <w:szCs w:val="12"/>
                <w:lang w:val="en-US" w:eastAsia="nl-NL"/>
              </w:rPr>
              <w:t xml:space="preserve"> et al.</w:t>
            </w:r>
          </w:p>
        </w:tc>
        <w:tc>
          <w:tcPr>
            <w:tcW w:w="708" w:type="dxa"/>
            <w:noWrap/>
          </w:tcPr>
          <w:p w14:paraId="07797831" w14:textId="602E5BAF" w:rsidR="00915A15" w:rsidRPr="00736E74" w:rsidRDefault="006C7C09"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1998</w:t>
            </w:r>
          </w:p>
        </w:tc>
        <w:tc>
          <w:tcPr>
            <w:tcW w:w="1701" w:type="dxa"/>
            <w:noWrap/>
          </w:tcPr>
          <w:p w14:paraId="5A04944A" w14:textId="2D58C077" w:rsidR="00915A15" w:rsidRPr="00736E74" w:rsidRDefault="00161E6F" w:rsidP="00872ACE">
            <w:pPr>
              <w:rPr>
                <w:rFonts w:asciiTheme="majorHAnsi" w:eastAsia="Times New Roman" w:hAnsiTheme="majorHAnsi" w:cstheme="majorHAnsi"/>
                <w:color w:val="000000"/>
                <w:sz w:val="12"/>
                <w:szCs w:val="12"/>
                <w:lang w:val="en-US" w:eastAsia="nl-NL"/>
              </w:rPr>
            </w:pPr>
            <w:r w:rsidRPr="00161E6F">
              <w:rPr>
                <w:rFonts w:asciiTheme="majorHAnsi" w:eastAsia="Times New Roman" w:hAnsiTheme="majorHAnsi" w:cstheme="majorHAnsi"/>
                <w:color w:val="000000"/>
                <w:sz w:val="12"/>
                <w:szCs w:val="12"/>
                <w:lang w:val="en-US" w:eastAsia="nl-NL"/>
              </w:rPr>
              <w:t>9734653</w:t>
            </w:r>
          </w:p>
        </w:tc>
        <w:tc>
          <w:tcPr>
            <w:tcW w:w="4395" w:type="dxa"/>
            <w:noWrap/>
          </w:tcPr>
          <w:p w14:paraId="7CB9C654" w14:textId="2714086E" w:rsidR="00915A15" w:rsidRPr="00736E74" w:rsidRDefault="006C7C09"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4AE1E328" w14:textId="77777777" w:rsidTr="000C0883">
        <w:trPr>
          <w:trHeight w:val="20"/>
        </w:trPr>
        <w:tc>
          <w:tcPr>
            <w:tcW w:w="710" w:type="dxa"/>
            <w:noWrap/>
            <w:hideMark/>
          </w:tcPr>
          <w:p w14:paraId="5CFCE626" w14:textId="3D14D9CA"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6D16232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Weick et al.</w:t>
            </w:r>
          </w:p>
        </w:tc>
        <w:tc>
          <w:tcPr>
            <w:tcW w:w="708" w:type="dxa"/>
            <w:noWrap/>
            <w:hideMark/>
          </w:tcPr>
          <w:p w14:paraId="054FB03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5D27089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L26357364</w:t>
            </w:r>
          </w:p>
        </w:tc>
        <w:tc>
          <w:tcPr>
            <w:tcW w:w="4395" w:type="dxa"/>
            <w:noWrap/>
            <w:hideMark/>
          </w:tcPr>
          <w:p w14:paraId="3D824D7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4CD97C17" w14:textId="77777777" w:rsidTr="000C0883">
        <w:trPr>
          <w:trHeight w:val="20"/>
        </w:trPr>
        <w:tc>
          <w:tcPr>
            <w:tcW w:w="710" w:type="dxa"/>
            <w:noWrap/>
            <w:hideMark/>
          </w:tcPr>
          <w:p w14:paraId="56D46014" w14:textId="1D5529C4"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73</w:t>
            </w:r>
            <w:r w:rsidR="00E06858">
              <w:rPr>
                <w:rFonts w:asciiTheme="majorHAnsi" w:eastAsia="Times New Roman" w:hAnsiTheme="majorHAnsi" w:cstheme="majorHAnsi"/>
                <w:color w:val="000000"/>
                <w:sz w:val="12"/>
                <w:szCs w:val="12"/>
                <w:lang w:val="en-US" w:eastAsia="nl-NL"/>
              </w:rPr>
              <w:t>7</w:t>
            </w:r>
          </w:p>
        </w:tc>
        <w:tc>
          <w:tcPr>
            <w:tcW w:w="1701" w:type="dxa"/>
            <w:shd w:val="clear" w:color="auto" w:fill="auto"/>
            <w:noWrap/>
            <w:hideMark/>
          </w:tcPr>
          <w:p w14:paraId="2C76C45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Wells et al.</w:t>
            </w:r>
          </w:p>
        </w:tc>
        <w:tc>
          <w:tcPr>
            <w:tcW w:w="708" w:type="dxa"/>
            <w:noWrap/>
            <w:hideMark/>
          </w:tcPr>
          <w:p w14:paraId="63573F14"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251BDDA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11477115</w:t>
            </w:r>
          </w:p>
        </w:tc>
        <w:tc>
          <w:tcPr>
            <w:tcW w:w="4395" w:type="dxa"/>
            <w:noWrap/>
            <w:hideMark/>
          </w:tcPr>
          <w:p w14:paraId="3913EF8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782ADEC6" w14:textId="77777777" w:rsidTr="000C0883">
        <w:trPr>
          <w:trHeight w:val="20"/>
        </w:trPr>
        <w:tc>
          <w:tcPr>
            <w:tcW w:w="710" w:type="dxa"/>
            <w:noWrap/>
            <w:hideMark/>
          </w:tcPr>
          <w:p w14:paraId="4E7A5AF7" w14:textId="35CC0700"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C31C15">
              <w:rPr>
                <w:rFonts w:asciiTheme="majorHAnsi" w:eastAsia="Times New Roman" w:hAnsiTheme="majorHAnsi" w:cstheme="majorHAnsi"/>
                <w:color w:val="000000"/>
                <w:sz w:val="12"/>
                <w:szCs w:val="12"/>
                <w:lang w:val="en-US" w:eastAsia="nl-NL"/>
              </w:rPr>
              <w:t>3</w:t>
            </w:r>
            <w:r w:rsidR="00E06858">
              <w:rPr>
                <w:rFonts w:asciiTheme="majorHAnsi" w:eastAsia="Times New Roman" w:hAnsiTheme="majorHAnsi" w:cstheme="majorHAnsi"/>
                <w:color w:val="000000"/>
                <w:sz w:val="12"/>
                <w:szCs w:val="12"/>
                <w:lang w:val="en-US" w:eastAsia="nl-NL"/>
              </w:rPr>
              <w:t>8</w:t>
            </w:r>
          </w:p>
        </w:tc>
        <w:tc>
          <w:tcPr>
            <w:tcW w:w="1701" w:type="dxa"/>
            <w:shd w:val="clear" w:color="auto" w:fill="auto"/>
            <w:noWrap/>
            <w:hideMark/>
          </w:tcPr>
          <w:p w14:paraId="4700A30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Wells et al.</w:t>
            </w:r>
          </w:p>
        </w:tc>
        <w:tc>
          <w:tcPr>
            <w:tcW w:w="708" w:type="dxa"/>
            <w:noWrap/>
            <w:hideMark/>
          </w:tcPr>
          <w:p w14:paraId="7E7C041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1994</w:t>
            </w:r>
          </w:p>
        </w:tc>
        <w:tc>
          <w:tcPr>
            <w:tcW w:w="1701" w:type="dxa"/>
            <w:noWrap/>
            <w:hideMark/>
          </w:tcPr>
          <w:p w14:paraId="76B59C1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7964952</w:t>
            </w:r>
          </w:p>
        </w:tc>
        <w:tc>
          <w:tcPr>
            <w:tcW w:w="4395" w:type="dxa"/>
            <w:noWrap/>
            <w:hideMark/>
          </w:tcPr>
          <w:p w14:paraId="30318E3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13AD6A2E" w14:textId="77777777" w:rsidTr="000C0883">
        <w:trPr>
          <w:trHeight w:val="20"/>
        </w:trPr>
        <w:tc>
          <w:tcPr>
            <w:tcW w:w="710" w:type="dxa"/>
            <w:noWrap/>
            <w:hideMark/>
          </w:tcPr>
          <w:p w14:paraId="1FB1549B" w14:textId="3E4BE4CE"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39</w:t>
            </w:r>
          </w:p>
        </w:tc>
        <w:tc>
          <w:tcPr>
            <w:tcW w:w="1701" w:type="dxa"/>
            <w:shd w:val="clear" w:color="auto" w:fill="auto"/>
            <w:noWrap/>
            <w:hideMark/>
          </w:tcPr>
          <w:p w14:paraId="71078FC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Wetzler et al.</w:t>
            </w:r>
          </w:p>
        </w:tc>
        <w:tc>
          <w:tcPr>
            <w:tcW w:w="708" w:type="dxa"/>
            <w:noWrap/>
            <w:hideMark/>
          </w:tcPr>
          <w:p w14:paraId="4A22C9F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33AABD1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L372289201</w:t>
            </w:r>
          </w:p>
        </w:tc>
        <w:tc>
          <w:tcPr>
            <w:tcW w:w="4395" w:type="dxa"/>
            <w:noWrap/>
            <w:hideMark/>
          </w:tcPr>
          <w:p w14:paraId="38258D6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7C4BEF88" w14:textId="77777777" w:rsidTr="000C0883">
        <w:trPr>
          <w:trHeight w:val="20"/>
        </w:trPr>
        <w:tc>
          <w:tcPr>
            <w:tcW w:w="710" w:type="dxa"/>
            <w:noWrap/>
            <w:hideMark/>
          </w:tcPr>
          <w:p w14:paraId="7ECF1311" w14:textId="03E0DEEC"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691B616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White et al.</w:t>
            </w:r>
          </w:p>
        </w:tc>
        <w:tc>
          <w:tcPr>
            <w:tcW w:w="708" w:type="dxa"/>
            <w:noWrap/>
            <w:hideMark/>
          </w:tcPr>
          <w:p w14:paraId="5A74410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38EF5B2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L624001014</w:t>
            </w:r>
          </w:p>
        </w:tc>
        <w:tc>
          <w:tcPr>
            <w:tcW w:w="4395" w:type="dxa"/>
            <w:noWrap/>
            <w:hideMark/>
          </w:tcPr>
          <w:p w14:paraId="51887DB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872ACE" w:rsidRPr="0054769D" w14:paraId="4A5BE2FE" w14:textId="77777777" w:rsidTr="000C0883">
        <w:trPr>
          <w:trHeight w:val="20"/>
        </w:trPr>
        <w:tc>
          <w:tcPr>
            <w:tcW w:w="710" w:type="dxa"/>
            <w:noWrap/>
            <w:hideMark/>
          </w:tcPr>
          <w:p w14:paraId="08311FA2" w14:textId="4D748795"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5F973AA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Whittaker et al.</w:t>
            </w:r>
          </w:p>
        </w:tc>
        <w:tc>
          <w:tcPr>
            <w:tcW w:w="708" w:type="dxa"/>
            <w:noWrap/>
            <w:hideMark/>
          </w:tcPr>
          <w:p w14:paraId="47B115D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1980</w:t>
            </w:r>
          </w:p>
        </w:tc>
        <w:tc>
          <w:tcPr>
            <w:tcW w:w="1701" w:type="dxa"/>
            <w:noWrap/>
            <w:hideMark/>
          </w:tcPr>
          <w:p w14:paraId="6F9FD3C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7000149</w:t>
            </w:r>
          </w:p>
        </w:tc>
        <w:tc>
          <w:tcPr>
            <w:tcW w:w="4395" w:type="dxa"/>
            <w:noWrap/>
            <w:hideMark/>
          </w:tcPr>
          <w:p w14:paraId="618BC6F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872ACE" w:rsidRPr="0054769D" w14:paraId="138C89F1" w14:textId="77777777" w:rsidTr="000C0883">
        <w:trPr>
          <w:trHeight w:val="20"/>
        </w:trPr>
        <w:tc>
          <w:tcPr>
            <w:tcW w:w="710" w:type="dxa"/>
            <w:noWrap/>
            <w:hideMark/>
          </w:tcPr>
          <w:p w14:paraId="42200323" w14:textId="407457E8"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61253FE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Whittaker et al.</w:t>
            </w:r>
          </w:p>
        </w:tc>
        <w:tc>
          <w:tcPr>
            <w:tcW w:w="708" w:type="dxa"/>
            <w:noWrap/>
            <w:hideMark/>
          </w:tcPr>
          <w:p w14:paraId="6D10D01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1977</w:t>
            </w:r>
          </w:p>
        </w:tc>
        <w:tc>
          <w:tcPr>
            <w:tcW w:w="1701" w:type="dxa"/>
            <w:noWrap/>
            <w:hideMark/>
          </w:tcPr>
          <w:p w14:paraId="390AE58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322696</w:t>
            </w:r>
          </w:p>
        </w:tc>
        <w:tc>
          <w:tcPr>
            <w:tcW w:w="4395" w:type="dxa"/>
            <w:noWrap/>
            <w:hideMark/>
          </w:tcPr>
          <w:p w14:paraId="721465A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anthracycline dose based on body weight</w:t>
            </w:r>
          </w:p>
        </w:tc>
      </w:tr>
      <w:tr w:rsidR="00872ACE" w:rsidRPr="0054769D" w14:paraId="7CED9426" w14:textId="77777777" w:rsidTr="000C0883">
        <w:trPr>
          <w:trHeight w:val="20"/>
        </w:trPr>
        <w:tc>
          <w:tcPr>
            <w:tcW w:w="710" w:type="dxa"/>
            <w:noWrap/>
            <w:hideMark/>
          </w:tcPr>
          <w:p w14:paraId="1194A71D" w14:textId="721811F4"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0EDBBEB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Wiernik et al.</w:t>
            </w:r>
          </w:p>
        </w:tc>
        <w:tc>
          <w:tcPr>
            <w:tcW w:w="708" w:type="dxa"/>
            <w:noWrap/>
            <w:hideMark/>
          </w:tcPr>
          <w:p w14:paraId="1F30D27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1992</w:t>
            </w:r>
          </w:p>
        </w:tc>
        <w:tc>
          <w:tcPr>
            <w:tcW w:w="1701" w:type="dxa"/>
            <w:noWrap/>
            <w:hideMark/>
          </w:tcPr>
          <w:p w14:paraId="2F060FF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L22068275</w:t>
            </w:r>
          </w:p>
        </w:tc>
        <w:tc>
          <w:tcPr>
            <w:tcW w:w="4395" w:type="dxa"/>
            <w:noWrap/>
            <w:hideMark/>
          </w:tcPr>
          <w:p w14:paraId="169F6B8C"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872ACE" w:rsidRPr="0054769D" w14:paraId="1E8ADB12" w14:textId="77777777" w:rsidTr="000C0883">
        <w:trPr>
          <w:trHeight w:val="20"/>
        </w:trPr>
        <w:tc>
          <w:tcPr>
            <w:tcW w:w="710" w:type="dxa"/>
            <w:noWrap/>
            <w:hideMark/>
          </w:tcPr>
          <w:p w14:paraId="41598225" w14:textId="5D8875AA"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21E2A786"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Willemze</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0F41909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6155446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24297940</w:t>
            </w:r>
          </w:p>
        </w:tc>
        <w:tc>
          <w:tcPr>
            <w:tcW w:w="4395" w:type="dxa"/>
            <w:noWrap/>
            <w:hideMark/>
          </w:tcPr>
          <w:p w14:paraId="1F2D0E5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429B15EA" w14:textId="77777777" w:rsidTr="000C0883">
        <w:trPr>
          <w:trHeight w:val="20"/>
        </w:trPr>
        <w:tc>
          <w:tcPr>
            <w:tcW w:w="710" w:type="dxa"/>
            <w:noWrap/>
            <w:hideMark/>
          </w:tcPr>
          <w:p w14:paraId="50030A5E" w14:textId="26842E1A"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1FB1A74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Witz et al.</w:t>
            </w:r>
          </w:p>
        </w:tc>
        <w:tc>
          <w:tcPr>
            <w:tcW w:w="708" w:type="dxa"/>
            <w:noWrap/>
            <w:hideMark/>
          </w:tcPr>
          <w:p w14:paraId="7D6AC3D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1998</w:t>
            </w:r>
          </w:p>
        </w:tc>
        <w:tc>
          <w:tcPr>
            <w:tcW w:w="1701" w:type="dxa"/>
            <w:noWrap/>
            <w:hideMark/>
          </w:tcPr>
          <w:p w14:paraId="03E86E7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9531581</w:t>
            </w:r>
          </w:p>
        </w:tc>
        <w:tc>
          <w:tcPr>
            <w:tcW w:w="4395" w:type="dxa"/>
            <w:noWrap/>
            <w:hideMark/>
          </w:tcPr>
          <w:p w14:paraId="06E2B735"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872ACE" w:rsidRPr="0054769D" w14:paraId="3B49BD46" w14:textId="77777777" w:rsidTr="000C0883">
        <w:trPr>
          <w:trHeight w:val="20"/>
        </w:trPr>
        <w:tc>
          <w:tcPr>
            <w:tcW w:w="710" w:type="dxa"/>
            <w:noWrap/>
            <w:hideMark/>
          </w:tcPr>
          <w:p w14:paraId="52A48B8C" w14:textId="1156ADEE"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74</w:t>
            </w:r>
            <w:r w:rsidR="00E06858">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0D8A5606"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Wolff et al.</w:t>
            </w:r>
          </w:p>
        </w:tc>
        <w:tc>
          <w:tcPr>
            <w:tcW w:w="708" w:type="dxa"/>
            <w:noWrap/>
            <w:hideMark/>
          </w:tcPr>
          <w:p w14:paraId="0F12E7B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1989</w:t>
            </w:r>
          </w:p>
        </w:tc>
        <w:tc>
          <w:tcPr>
            <w:tcW w:w="1701" w:type="dxa"/>
            <w:noWrap/>
            <w:hideMark/>
          </w:tcPr>
          <w:p w14:paraId="634F3E0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2769327</w:t>
            </w:r>
          </w:p>
        </w:tc>
        <w:tc>
          <w:tcPr>
            <w:tcW w:w="4395" w:type="dxa"/>
            <w:noWrap/>
            <w:hideMark/>
          </w:tcPr>
          <w:p w14:paraId="720B6C6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2F1ED542" w14:textId="77777777" w:rsidTr="000C0883">
        <w:trPr>
          <w:trHeight w:val="20"/>
        </w:trPr>
        <w:tc>
          <w:tcPr>
            <w:tcW w:w="710" w:type="dxa"/>
            <w:noWrap/>
            <w:hideMark/>
          </w:tcPr>
          <w:p w14:paraId="16EEFFF9" w14:textId="7AB342C6"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47</w:t>
            </w:r>
          </w:p>
        </w:tc>
        <w:tc>
          <w:tcPr>
            <w:tcW w:w="1701" w:type="dxa"/>
            <w:shd w:val="clear" w:color="auto" w:fill="auto"/>
            <w:noWrap/>
            <w:hideMark/>
          </w:tcPr>
          <w:p w14:paraId="69DEA94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Wolff et al.</w:t>
            </w:r>
          </w:p>
        </w:tc>
        <w:tc>
          <w:tcPr>
            <w:tcW w:w="708" w:type="dxa"/>
            <w:noWrap/>
            <w:hideMark/>
          </w:tcPr>
          <w:p w14:paraId="1E100C7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1985</w:t>
            </w:r>
          </w:p>
        </w:tc>
        <w:tc>
          <w:tcPr>
            <w:tcW w:w="1701" w:type="dxa"/>
            <w:noWrap/>
            <w:hideMark/>
          </w:tcPr>
          <w:p w14:paraId="68BBE42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3995177</w:t>
            </w:r>
          </w:p>
        </w:tc>
        <w:tc>
          <w:tcPr>
            <w:tcW w:w="4395" w:type="dxa"/>
            <w:noWrap/>
            <w:hideMark/>
          </w:tcPr>
          <w:p w14:paraId="0B2BEC8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872ACE" w:rsidRPr="0054769D" w14:paraId="45D0D0F2" w14:textId="77777777" w:rsidTr="000C0883">
        <w:trPr>
          <w:trHeight w:val="20"/>
        </w:trPr>
        <w:tc>
          <w:tcPr>
            <w:tcW w:w="710" w:type="dxa"/>
            <w:noWrap/>
            <w:hideMark/>
          </w:tcPr>
          <w:p w14:paraId="4CE81E5E" w14:textId="57848491"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48</w:t>
            </w:r>
          </w:p>
        </w:tc>
        <w:tc>
          <w:tcPr>
            <w:tcW w:w="1701" w:type="dxa"/>
            <w:shd w:val="clear" w:color="auto" w:fill="auto"/>
            <w:noWrap/>
            <w:hideMark/>
          </w:tcPr>
          <w:p w14:paraId="7FE1CA5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Woods et al.</w:t>
            </w:r>
          </w:p>
        </w:tc>
        <w:tc>
          <w:tcPr>
            <w:tcW w:w="708" w:type="dxa"/>
            <w:noWrap/>
            <w:hideMark/>
          </w:tcPr>
          <w:p w14:paraId="141D90A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1990</w:t>
            </w:r>
          </w:p>
        </w:tc>
        <w:tc>
          <w:tcPr>
            <w:tcW w:w="1701" w:type="dxa"/>
            <w:noWrap/>
            <w:hideMark/>
          </w:tcPr>
          <w:p w14:paraId="4D423C8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L20310646</w:t>
            </w:r>
          </w:p>
        </w:tc>
        <w:tc>
          <w:tcPr>
            <w:tcW w:w="4395" w:type="dxa"/>
            <w:noWrap/>
            <w:hideMark/>
          </w:tcPr>
          <w:p w14:paraId="011961FD"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(possibly) occurred during consolidation phase</w:t>
            </w:r>
          </w:p>
        </w:tc>
      </w:tr>
      <w:tr w:rsidR="00872ACE" w:rsidRPr="0054769D" w14:paraId="584859CC" w14:textId="77777777" w:rsidTr="000C0883">
        <w:trPr>
          <w:trHeight w:val="20"/>
        </w:trPr>
        <w:tc>
          <w:tcPr>
            <w:tcW w:w="710" w:type="dxa"/>
            <w:noWrap/>
            <w:hideMark/>
          </w:tcPr>
          <w:p w14:paraId="76ECA9EE" w14:textId="7DDF01DA"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E06858">
              <w:rPr>
                <w:rFonts w:asciiTheme="majorHAnsi" w:eastAsia="Times New Roman" w:hAnsiTheme="majorHAnsi" w:cstheme="majorHAnsi"/>
                <w:color w:val="000000"/>
                <w:sz w:val="12"/>
                <w:szCs w:val="12"/>
                <w:lang w:val="en-US" w:eastAsia="nl-NL"/>
              </w:rPr>
              <w:t>49</w:t>
            </w:r>
          </w:p>
        </w:tc>
        <w:tc>
          <w:tcPr>
            <w:tcW w:w="1701" w:type="dxa"/>
            <w:shd w:val="clear" w:color="auto" w:fill="auto"/>
            <w:noWrap/>
            <w:hideMark/>
          </w:tcPr>
          <w:p w14:paraId="704008D8"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Xu et al.</w:t>
            </w:r>
          </w:p>
        </w:tc>
        <w:tc>
          <w:tcPr>
            <w:tcW w:w="708" w:type="dxa"/>
            <w:noWrap/>
            <w:hideMark/>
          </w:tcPr>
          <w:p w14:paraId="63A02A32"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2010</w:t>
            </w:r>
          </w:p>
        </w:tc>
        <w:tc>
          <w:tcPr>
            <w:tcW w:w="1701" w:type="dxa"/>
            <w:noWrap/>
            <w:hideMark/>
          </w:tcPr>
          <w:p w14:paraId="127FB761"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L360138735</w:t>
            </w:r>
          </w:p>
        </w:tc>
        <w:tc>
          <w:tcPr>
            <w:tcW w:w="4395" w:type="dxa"/>
            <w:noWrap/>
            <w:hideMark/>
          </w:tcPr>
          <w:p w14:paraId="48AAB75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addition of other antineoplastic agent</w:t>
            </w:r>
          </w:p>
        </w:tc>
      </w:tr>
      <w:tr w:rsidR="00872ACE" w:rsidRPr="0054769D" w14:paraId="31D737C0" w14:textId="77777777" w:rsidTr="000C0883">
        <w:trPr>
          <w:trHeight w:val="20"/>
        </w:trPr>
        <w:tc>
          <w:tcPr>
            <w:tcW w:w="710" w:type="dxa"/>
            <w:noWrap/>
            <w:hideMark/>
          </w:tcPr>
          <w:p w14:paraId="6AA9D51A" w14:textId="7A4E72C3" w:rsidR="00872ACE" w:rsidRPr="00736E74" w:rsidRDefault="00EC6BC5" w:rsidP="00872ACE">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75</w:t>
            </w:r>
            <w:r w:rsidR="00E06858">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1061392A"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Yalcin et al.</w:t>
            </w:r>
          </w:p>
        </w:tc>
        <w:tc>
          <w:tcPr>
            <w:tcW w:w="708" w:type="dxa"/>
            <w:noWrap/>
            <w:hideMark/>
          </w:tcPr>
          <w:p w14:paraId="7CDAB740"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6DB51EE3"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L27037542</w:t>
            </w:r>
          </w:p>
        </w:tc>
        <w:tc>
          <w:tcPr>
            <w:tcW w:w="4395" w:type="dxa"/>
            <w:noWrap/>
            <w:hideMark/>
          </w:tcPr>
          <w:p w14:paraId="586EE86B"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872ACE" w:rsidRPr="0054769D" w14:paraId="3D32AEE5" w14:textId="77777777" w:rsidTr="000C0883">
        <w:trPr>
          <w:trHeight w:val="20"/>
        </w:trPr>
        <w:tc>
          <w:tcPr>
            <w:tcW w:w="710" w:type="dxa"/>
            <w:noWrap/>
            <w:hideMark/>
          </w:tcPr>
          <w:p w14:paraId="2882834A" w14:textId="3CC23892"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EC6BC5">
              <w:rPr>
                <w:rFonts w:asciiTheme="majorHAnsi" w:eastAsia="Times New Roman" w:hAnsiTheme="majorHAnsi" w:cstheme="majorHAnsi"/>
                <w:color w:val="000000"/>
                <w:sz w:val="12"/>
                <w:szCs w:val="12"/>
                <w:lang w:val="en-US" w:eastAsia="nl-NL"/>
              </w:rPr>
              <w:t>5</w:t>
            </w:r>
            <w:r w:rsidR="00E06858">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31F36CC0" w14:textId="77777777" w:rsidR="00872ACE" w:rsidRPr="00736E74" w:rsidRDefault="00872ACE" w:rsidP="00872ACE">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Yalniz</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629FC46F"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2019</w:t>
            </w:r>
          </w:p>
        </w:tc>
        <w:tc>
          <w:tcPr>
            <w:tcW w:w="1701" w:type="dxa"/>
            <w:noWrap/>
            <w:hideMark/>
          </w:tcPr>
          <w:p w14:paraId="263FC97E"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31237017</w:t>
            </w:r>
          </w:p>
        </w:tc>
        <w:tc>
          <w:tcPr>
            <w:tcW w:w="4395" w:type="dxa"/>
            <w:noWrap/>
            <w:hideMark/>
          </w:tcPr>
          <w:p w14:paraId="7821A137" w14:textId="77777777" w:rsidR="00872ACE" w:rsidRPr="00736E74" w:rsidRDefault="00872ACE" w:rsidP="00872ACE">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54769D" w14:paraId="5A3D8BA5" w14:textId="77777777" w:rsidTr="000C0883">
        <w:trPr>
          <w:trHeight w:val="20"/>
        </w:trPr>
        <w:tc>
          <w:tcPr>
            <w:tcW w:w="710" w:type="dxa"/>
            <w:noWrap/>
          </w:tcPr>
          <w:p w14:paraId="766370DE" w14:textId="00299D4D" w:rsidR="00EC6BC5" w:rsidRPr="00736E74" w:rsidRDefault="00EC6BC5" w:rsidP="00EC6BC5">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75</w:t>
            </w:r>
            <w:r w:rsidR="00E06858">
              <w:rPr>
                <w:rFonts w:asciiTheme="majorHAnsi" w:eastAsia="Times New Roman" w:hAnsiTheme="majorHAnsi" w:cstheme="majorHAnsi"/>
                <w:color w:val="000000"/>
                <w:sz w:val="12"/>
                <w:szCs w:val="12"/>
                <w:lang w:val="en-US" w:eastAsia="nl-NL"/>
              </w:rPr>
              <w:t>2</w:t>
            </w:r>
          </w:p>
        </w:tc>
        <w:tc>
          <w:tcPr>
            <w:tcW w:w="1701" w:type="dxa"/>
            <w:shd w:val="clear" w:color="auto" w:fill="auto"/>
            <w:noWrap/>
          </w:tcPr>
          <w:p w14:paraId="5FEDEB42" w14:textId="2E632A7C" w:rsidR="00EC6BC5" w:rsidRPr="00736E74" w:rsidRDefault="00EC6BC5" w:rsidP="00EC6BC5">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Yates et al.</w:t>
            </w:r>
          </w:p>
        </w:tc>
        <w:tc>
          <w:tcPr>
            <w:tcW w:w="708" w:type="dxa"/>
            <w:noWrap/>
          </w:tcPr>
          <w:p w14:paraId="4567317F" w14:textId="7EA30178" w:rsidR="00EC6BC5" w:rsidRPr="00736E74" w:rsidRDefault="00EC6BC5" w:rsidP="00EC6BC5">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1982</w:t>
            </w:r>
          </w:p>
        </w:tc>
        <w:tc>
          <w:tcPr>
            <w:tcW w:w="1701" w:type="dxa"/>
            <w:noWrap/>
          </w:tcPr>
          <w:p w14:paraId="22E2ABE8" w14:textId="38E1B113" w:rsidR="00EC6BC5" w:rsidRPr="00736E74" w:rsidRDefault="00EC6BC5" w:rsidP="00EC6BC5">
            <w:pPr>
              <w:rPr>
                <w:rFonts w:asciiTheme="majorHAnsi" w:eastAsia="Times New Roman" w:hAnsiTheme="majorHAnsi" w:cstheme="majorHAnsi"/>
                <w:color w:val="000000"/>
                <w:sz w:val="12"/>
                <w:szCs w:val="12"/>
                <w:lang w:val="en-US" w:eastAsia="nl-NL"/>
              </w:rPr>
            </w:pPr>
            <w:r w:rsidRPr="00EC6BC5">
              <w:rPr>
                <w:rFonts w:asciiTheme="majorHAnsi" w:eastAsia="Times New Roman" w:hAnsiTheme="majorHAnsi" w:cstheme="majorHAnsi"/>
                <w:color w:val="000000"/>
                <w:sz w:val="12"/>
                <w:szCs w:val="12"/>
                <w:lang w:val="en-US" w:eastAsia="nl-NL"/>
              </w:rPr>
              <w:t>L12048693</w:t>
            </w:r>
          </w:p>
        </w:tc>
        <w:tc>
          <w:tcPr>
            <w:tcW w:w="4395" w:type="dxa"/>
            <w:noWrap/>
          </w:tcPr>
          <w:p w14:paraId="6CE9A3CB" w14:textId="7B9526DE"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EC6BC5" w:rsidRPr="0054769D" w14:paraId="0063A96A" w14:textId="77777777" w:rsidTr="000C0883">
        <w:trPr>
          <w:trHeight w:val="20"/>
        </w:trPr>
        <w:tc>
          <w:tcPr>
            <w:tcW w:w="710" w:type="dxa"/>
            <w:noWrap/>
            <w:hideMark/>
          </w:tcPr>
          <w:p w14:paraId="5C6C6107" w14:textId="065F0BAB"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5</w:t>
            </w:r>
            <w:r w:rsidR="00E06858">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44D34194"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Yi et al.</w:t>
            </w:r>
          </w:p>
        </w:tc>
        <w:tc>
          <w:tcPr>
            <w:tcW w:w="708" w:type="dxa"/>
            <w:noWrap/>
            <w:hideMark/>
          </w:tcPr>
          <w:p w14:paraId="7787A42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2014</w:t>
            </w:r>
          </w:p>
        </w:tc>
        <w:tc>
          <w:tcPr>
            <w:tcW w:w="1701" w:type="dxa"/>
            <w:noWrap/>
            <w:hideMark/>
          </w:tcPr>
          <w:p w14:paraId="29B160C2"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L373421930</w:t>
            </w:r>
          </w:p>
        </w:tc>
        <w:tc>
          <w:tcPr>
            <w:tcW w:w="4395" w:type="dxa"/>
            <w:noWrap/>
            <w:hideMark/>
          </w:tcPr>
          <w:p w14:paraId="14D9BE3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736E74" w14:paraId="7E735B9C" w14:textId="77777777" w:rsidTr="000C0883">
        <w:trPr>
          <w:trHeight w:val="20"/>
        </w:trPr>
        <w:tc>
          <w:tcPr>
            <w:tcW w:w="710" w:type="dxa"/>
            <w:noWrap/>
            <w:hideMark/>
          </w:tcPr>
          <w:p w14:paraId="0A670208" w14:textId="0AB5D706"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5</w:t>
            </w:r>
            <w:r w:rsidR="00E06858">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2CC59B11"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Yohannan et al.</w:t>
            </w:r>
          </w:p>
        </w:tc>
        <w:tc>
          <w:tcPr>
            <w:tcW w:w="708" w:type="dxa"/>
            <w:noWrap/>
            <w:hideMark/>
          </w:tcPr>
          <w:p w14:paraId="33DA98D5"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642600C6"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L2020268214</w:t>
            </w:r>
          </w:p>
        </w:tc>
        <w:tc>
          <w:tcPr>
            <w:tcW w:w="4395" w:type="dxa"/>
            <w:noWrap/>
            <w:hideMark/>
          </w:tcPr>
          <w:p w14:paraId="20F8A8E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abstract</w:t>
            </w:r>
          </w:p>
        </w:tc>
      </w:tr>
      <w:tr w:rsidR="00EC6BC5" w:rsidRPr="0054769D" w14:paraId="16643F35" w14:textId="77777777" w:rsidTr="000C0883">
        <w:trPr>
          <w:trHeight w:val="20"/>
        </w:trPr>
        <w:tc>
          <w:tcPr>
            <w:tcW w:w="710" w:type="dxa"/>
            <w:noWrap/>
            <w:hideMark/>
          </w:tcPr>
          <w:p w14:paraId="2A8E5F64" w14:textId="04648D2F"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5</w:t>
            </w:r>
            <w:r w:rsidR="00E06858">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32EE5293"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Yoon et al.</w:t>
            </w:r>
          </w:p>
        </w:tc>
        <w:tc>
          <w:tcPr>
            <w:tcW w:w="708" w:type="dxa"/>
            <w:noWrap/>
            <w:hideMark/>
          </w:tcPr>
          <w:p w14:paraId="7BE2A3AC"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2013</w:t>
            </w:r>
          </w:p>
        </w:tc>
        <w:tc>
          <w:tcPr>
            <w:tcW w:w="1701" w:type="dxa"/>
            <w:noWrap/>
            <w:hideMark/>
          </w:tcPr>
          <w:p w14:paraId="40ADE842"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23983148</w:t>
            </w:r>
          </w:p>
        </w:tc>
        <w:tc>
          <w:tcPr>
            <w:tcW w:w="4395" w:type="dxa"/>
            <w:noWrap/>
            <w:hideMark/>
          </w:tcPr>
          <w:p w14:paraId="6AB3FFA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54769D" w14:paraId="7EFAC2DA" w14:textId="77777777" w:rsidTr="000C0883">
        <w:trPr>
          <w:trHeight w:val="20"/>
        </w:trPr>
        <w:tc>
          <w:tcPr>
            <w:tcW w:w="710" w:type="dxa"/>
            <w:noWrap/>
            <w:hideMark/>
          </w:tcPr>
          <w:p w14:paraId="1ED97FF1" w14:textId="56BA4D53"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56</w:t>
            </w:r>
          </w:p>
        </w:tc>
        <w:tc>
          <w:tcPr>
            <w:tcW w:w="1701" w:type="dxa"/>
            <w:shd w:val="clear" w:color="auto" w:fill="auto"/>
            <w:noWrap/>
            <w:hideMark/>
          </w:tcPr>
          <w:p w14:paraId="190DF00F"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Yoon et al.</w:t>
            </w:r>
          </w:p>
        </w:tc>
        <w:tc>
          <w:tcPr>
            <w:tcW w:w="708" w:type="dxa"/>
            <w:noWrap/>
            <w:hideMark/>
          </w:tcPr>
          <w:p w14:paraId="46BF2912"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2017</w:t>
            </w:r>
          </w:p>
        </w:tc>
        <w:tc>
          <w:tcPr>
            <w:tcW w:w="1701" w:type="dxa"/>
            <w:noWrap/>
            <w:hideMark/>
          </w:tcPr>
          <w:p w14:paraId="2E97652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L618480067</w:t>
            </w:r>
          </w:p>
        </w:tc>
        <w:tc>
          <w:tcPr>
            <w:tcW w:w="4395" w:type="dxa"/>
            <w:noWrap/>
            <w:hideMark/>
          </w:tcPr>
          <w:p w14:paraId="0110DCFF"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54769D" w14:paraId="30344FC8" w14:textId="77777777" w:rsidTr="000C0883">
        <w:trPr>
          <w:trHeight w:val="20"/>
        </w:trPr>
        <w:tc>
          <w:tcPr>
            <w:tcW w:w="710" w:type="dxa"/>
            <w:noWrap/>
            <w:hideMark/>
          </w:tcPr>
          <w:p w14:paraId="75122971" w14:textId="3222F751"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57</w:t>
            </w:r>
          </w:p>
        </w:tc>
        <w:tc>
          <w:tcPr>
            <w:tcW w:w="1701" w:type="dxa"/>
            <w:shd w:val="clear" w:color="auto" w:fill="auto"/>
            <w:noWrap/>
            <w:hideMark/>
          </w:tcPr>
          <w:p w14:paraId="54CCD05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Yoshida et al.</w:t>
            </w:r>
          </w:p>
        </w:tc>
        <w:tc>
          <w:tcPr>
            <w:tcW w:w="708" w:type="dxa"/>
            <w:noWrap/>
            <w:hideMark/>
          </w:tcPr>
          <w:p w14:paraId="50621A16"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5E8F8E7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L2015575453</w:t>
            </w:r>
          </w:p>
        </w:tc>
        <w:tc>
          <w:tcPr>
            <w:tcW w:w="4395" w:type="dxa"/>
            <w:noWrap/>
            <w:hideMark/>
          </w:tcPr>
          <w:p w14:paraId="4459483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54769D" w14:paraId="3D25C4A7" w14:textId="77777777" w:rsidTr="000C0883">
        <w:trPr>
          <w:trHeight w:val="20"/>
        </w:trPr>
        <w:tc>
          <w:tcPr>
            <w:tcW w:w="710" w:type="dxa"/>
            <w:noWrap/>
            <w:hideMark/>
          </w:tcPr>
          <w:p w14:paraId="61E5716A" w14:textId="5E005679"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58</w:t>
            </w:r>
          </w:p>
        </w:tc>
        <w:tc>
          <w:tcPr>
            <w:tcW w:w="1701" w:type="dxa"/>
            <w:shd w:val="clear" w:color="auto" w:fill="auto"/>
            <w:noWrap/>
            <w:hideMark/>
          </w:tcPr>
          <w:p w14:paraId="3A3CCD78"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Yoshida et al.</w:t>
            </w:r>
          </w:p>
        </w:tc>
        <w:tc>
          <w:tcPr>
            <w:tcW w:w="708" w:type="dxa"/>
            <w:noWrap/>
            <w:hideMark/>
          </w:tcPr>
          <w:p w14:paraId="49A345E4"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2001</w:t>
            </w:r>
          </w:p>
        </w:tc>
        <w:tc>
          <w:tcPr>
            <w:tcW w:w="1701" w:type="dxa"/>
            <w:noWrap/>
            <w:hideMark/>
          </w:tcPr>
          <w:p w14:paraId="17BD18BE"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L32012979</w:t>
            </w:r>
          </w:p>
        </w:tc>
        <w:tc>
          <w:tcPr>
            <w:tcW w:w="4395" w:type="dxa"/>
            <w:noWrap/>
            <w:hideMark/>
          </w:tcPr>
          <w:p w14:paraId="4C6AED7D"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r w:rsidR="00EC6BC5" w:rsidRPr="0054769D" w14:paraId="0A973A6C" w14:textId="77777777" w:rsidTr="000C0883">
        <w:trPr>
          <w:trHeight w:val="20"/>
        </w:trPr>
        <w:tc>
          <w:tcPr>
            <w:tcW w:w="710" w:type="dxa"/>
            <w:noWrap/>
            <w:hideMark/>
          </w:tcPr>
          <w:p w14:paraId="6CF61840" w14:textId="689BAD44"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59</w:t>
            </w:r>
          </w:p>
        </w:tc>
        <w:tc>
          <w:tcPr>
            <w:tcW w:w="1701" w:type="dxa"/>
            <w:shd w:val="clear" w:color="auto" w:fill="auto"/>
            <w:noWrap/>
            <w:hideMark/>
          </w:tcPr>
          <w:p w14:paraId="380D4A6F"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Yu et al.</w:t>
            </w:r>
          </w:p>
        </w:tc>
        <w:tc>
          <w:tcPr>
            <w:tcW w:w="708" w:type="dxa"/>
            <w:noWrap/>
            <w:hideMark/>
          </w:tcPr>
          <w:p w14:paraId="70ED4F7A"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B0EDC4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38031921</w:t>
            </w:r>
          </w:p>
        </w:tc>
        <w:tc>
          <w:tcPr>
            <w:tcW w:w="4395" w:type="dxa"/>
            <w:noWrap/>
            <w:hideMark/>
          </w:tcPr>
          <w:p w14:paraId="64256B6E"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EC6BC5" w:rsidRPr="0054769D" w14:paraId="575975BD" w14:textId="77777777" w:rsidTr="000C0883">
        <w:trPr>
          <w:trHeight w:val="20"/>
        </w:trPr>
        <w:tc>
          <w:tcPr>
            <w:tcW w:w="710" w:type="dxa"/>
            <w:noWrap/>
            <w:hideMark/>
          </w:tcPr>
          <w:p w14:paraId="66A90471" w14:textId="0A7D599D"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60</w:t>
            </w:r>
          </w:p>
        </w:tc>
        <w:tc>
          <w:tcPr>
            <w:tcW w:w="1701" w:type="dxa"/>
            <w:shd w:val="clear" w:color="auto" w:fill="auto"/>
            <w:noWrap/>
            <w:hideMark/>
          </w:tcPr>
          <w:p w14:paraId="7D1C60A1"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Yunis et al.</w:t>
            </w:r>
          </w:p>
        </w:tc>
        <w:tc>
          <w:tcPr>
            <w:tcW w:w="708" w:type="dxa"/>
            <w:noWrap/>
            <w:hideMark/>
          </w:tcPr>
          <w:p w14:paraId="44B3EAD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4543FDD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L2019878211</w:t>
            </w:r>
          </w:p>
        </w:tc>
        <w:tc>
          <w:tcPr>
            <w:tcW w:w="4395" w:type="dxa"/>
            <w:noWrap/>
            <w:hideMark/>
          </w:tcPr>
          <w:p w14:paraId="5C6CDCA4"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toxicity outcomes insufficiently specified</w:t>
            </w:r>
          </w:p>
        </w:tc>
      </w:tr>
      <w:tr w:rsidR="00EC6BC5" w:rsidRPr="0054769D" w14:paraId="41714DF3" w14:textId="77777777" w:rsidTr="000C0883">
        <w:trPr>
          <w:trHeight w:val="20"/>
        </w:trPr>
        <w:tc>
          <w:tcPr>
            <w:tcW w:w="710" w:type="dxa"/>
            <w:noWrap/>
            <w:hideMark/>
          </w:tcPr>
          <w:p w14:paraId="1E06BEA9" w14:textId="072D78F2"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03CD1B8F"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Zeidner et al.</w:t>
            </w:r>
          </w:p>
        </w:tc>
        <w:tc>
          <w:tcPr>
            <w:tcW w:w="708" w:type="dxa"/>
            <w:noWrap/>
            <w:hideMark/>
          </w:tcPr>
          <w:p w14:paraId="6EA6FF55"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2015</w:t>
            </w:r>
          </w:p>
        </w:tc>
        <w:tc>
          <w:tcPr>
            <w:tcW w:w="1701" w:type="dxa"/>
            <w:noWrap/>
            <w:hideMark/>
          </w:tcPr>
          <w:p w14:paraId="179E5D89"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26022709</w:t>
            </w:r>
          </w:p>
        </w:tc>
        <w:tc>
          <w:tcPr>
            <w:tcW w:w="4395" w:type="dxa"/>
            <w:noWrap/>
            <w:hideMark/>
          </w:tcPr>
          <w:p w14:paraId="31771BC6"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multiple anthracycline agents during induction therapy</w:t>
            </w:r>
          </w:p>
        </w:tc>
      </w:tr>
      <w:tr w:rsidR="00EC6BC5" w:rsidRPr="0054769D" w14:paraId="6ABD116D" w14:textId="77777777" w:rsidTr="000C0883">
        <w:trPr>
          <w:trHeight w:val="20"/>
        </w:trPr>
        <w:tc>
          <w:tcPr>
            <w:tcW w:w="710" w:type="dxa"/>
            <w:noWrap/>
            <w:hideMark/>
          </w:tcPr>
          <w:p w14:paraId="32C84702" w14:textId="7C6AA60A"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4858E88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Zeidner et al.</w:t>
            </w:r>
          </w:p>
        </w:tc>
        <w:tc>
          <w:tcPr>
            <w:tcW w:w="708" w:type="dxa"/>
            <w:noWrap/>
            <w:hideMark/>
          </w:tcPr>
          <w:p w14:paraId="15DC490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2018</w:t>
            </w:r>
          </w:p>
        </w:tc>
        <w:tc>
          <w:tcPr>
            <w:tcW w:w="1701" w:type="dxa"/>
            <w:noWrap/>
            <w:hideMark/>
          </w:tcPr>
          <w:p w14:paraId="3EE937F4"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30118897</w:t>
            </w:r>
          </w:p>
        </w:tc>
        <w:tc>
          <w:tcPr>
            <w:tcW w:w="4395" w:type="dxa"/>
            <w:noWrap/>
            <w:hideMark/>
          </w:tcPr>
          <w:p w14:paraId="141452E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publication type; letter to the editor</w:t>
            </w:r>
          </w:p>
        </w:tc>
      </w:tr>
      <w:tr w:rsidR="00EC6BC5" w:rsidRPr="0054769D" w14:paraId="043DF092" w14:textId="77777777" w:rsidTr="000C0883">
        <w:trPr>
          <w:trHeight w:val="20"/>
        </w:trPr>
        <w:tc>
          <w:tcPr>
            <w:tcW w:w="710" w:type="dxa"/>
            <w:noWrap/>
            <w:hideMark/>
          </w:tcPr>
          <w:p w14:paraId="72527490" w14:textId="5D9DD09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3</w:t>
            </w:r>
          </w:p>
        </w:tc>
        <w:tc>
          <w:tcPr>
            <w:tcW w:w="1701" w:type="dxa"/>
            <w:shd w:val="clear" w:color="auto" w:fill="auto"/>
            <w:noWrap/>
            <w:hideMark/>
          </w:tcPr>
          <w:p w14:paraId="604E9CB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Zhai et al.</w:t>
            </w:r>
          </w:p>
        </w:tc>
        <w:tc>
          <w:tcPr>
            <w:tcW w:w="708" w:type="dxa"/>
            <w:noWrap/>
            <w:hideMark/>
          </w:tcPr>
          <w:p w14:paraId="42DF019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2011</w:t>
            </w:r>
          </w:p>
        </w:tc>
        <w:tc>
          <w:tcPr>
            <w:tcW w:w="1701" w:type="dxa"/>
            <w:noWrap/>
            <w:hideMark/>
          </w:tcPr>
          <w:p w14:paraId="004D6B15"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L361690276</w:t>
            </w:r>
          </w:p>
        </w:tc>
        <w:tc>
          <w:tcPr>
            <w:tcW w:w="4395" w:type="dxa"/>
            <w:noWrap/>
            <w:hideMark/>
          </w:tcPr>
          <w:p w14:paraId="3511BAF4"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C6BC5" w:rsidRPr="0054769D" w14:paraId="7DBA75BB" w14:textId="77777777" w:rsidTr="000C0883">
        <w:trPr>
          <w:trHeight w:val="20"/>
        </w:trPr>
        <w:tc>
          <w:tcPr>
            <w:tcW w:w="710" w:type="dxa"/>
            <w:noWrap/>
            <w:hideMark/>
          </w:tcPr>
          <w:p w14:paraId="5742CF4E" w14:textId="7045AD53"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4</w:t>
            </w:r>
          </w:p>
        </w:tc>
        <w:tc>
          <w:tcPr>
            <w:tcW w:w="1701" w:type="dxa"/>
            <w:shd w:val="clear" w:color="auto" w:fill="auto"/>
            <w:noWrap/>
            <w:hideMark/>
          </w:tcPr>
          <w:p w14:paraId="3917BB01"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Zhang et al.</w:t>
            </w:r>
          </w:p>
        </w:tc>
        <w:tc>
          <w:tcPr>
            <w:tcW w:w="708" w:type="dxa"/>
            <w:noWrap/>
            <w:hideMark/>
          </w:tcPr>
          <w:p w14:paraId="5E6DDCC5"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2022</w:t>
            </w:r>
          </w:p>
        </w:tc>
        <w:tc>
          <w:tcPr>
            <w:tcW w:w="1701" w:type="dxa"/>
            <w:noWrap/>
            <w:hideMark/>
          </w:tcPr>
          <w:p w14:paraId="37BB4F61"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L2020075883</w:t>
            </w:r>
          </w:p>
        </w:tc>
        <w:tc>
          <w:tcPr>
            <w:tcW w:w="4395" w:type="dxa"/>
            <w:noWrap/>
            <w:hideMark/>
          </w:tcPr>
          <w:p w14:paraId="27E0FF9A"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no uniform treatment regimen</w:t>
            </w:r>
          </w:p>
        </w:tc>
      </w:tr>
      <w:tr w:rsidR="00EC6BC5" w:rsidRPr="0054769D" w14:paraId="66C5ABAF" w14:textId="77777777" w:rsidTr="000C0883">
        <w:trPr>
          <w:trHeight w:val="20"/>
        </w:trPr>
        <w:tc>
          <w:tcPr>
            <w:tcW w:w="710" w:type="dxa"/>
            <w:noWrap/>
            <w:hideMark/>
          </w:tcPr>
          <w:p w14:paraId="75438F60" w14:textId="5FC88EE2"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5</w:t>
            </w:r>
          </w:p>
        </w:tc>
        <w:tc>
          <w:tcPr>
            <w:tcW w:w="1701" w:type="dxa"/>
            <w:shd w:val="clear" w:color="auto" w:fill="auto"/>
            <w:noWrap/>
            <w:hideMark/>
          </w:tcPr>
          <w:p w14:paraId="3BE04D3D"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Zhang et al.</w:t>
            </w:r>
          </w:p>
        </w:tc>
        <w:tc>
          <w:tcPr>
            <w:tcW w:w="708" w:type="dxa"/>
            <w:noWrap/>
            <w:hideMark/>
          </w:tcPr>
          <w:p w14:paraId="26FFDE46"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40FEF75A"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L2024774383</w:t>
            </w:r>
          </w:p>
        </w:tc>
        <w:tc>
          <w:tcPr>
            <w:tcW w:w="4395" w:type="dxa"/>
            <w:noWrap/>
            <w:hideMark/>
          </w:tcPr>
          <w:p w14:paraId="1063FBF5"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various types of anthracycline agents used</w:t>
            </w:r>
          </w:p>
        </w:tc>
      </w:tr>
      <w:tr w:rsidR="00EC6BC5" w:rsidRPr="0054769D" w14:paraId="45B2C4AE" w14:textId="77777777" w:rsidTr="000C0883">
        <w:trPr>
          <w:trHeight w:val="20"/>
        </w:trPr>
        <w:tc>
          <w:tcPr>
            <w:tcW w:w="710" w:type="dxa"/>
            <w:noWrap/>
            <w:hideMark/>
          </w:tcPr>
          <w:p w14:paraId="485855EE" w14:textId="226CFF0B"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6</w:t>
            </w:r>
            <w:r w:rsidR="00DE407F">
              <w:rPr>
                <w:rFonts w:asciiTheme="majorHAnsi" w:eastAsia="Times New Roman" w:hAnsiTheme="majorHAnsi" w:cstheme="majorHAnsi"/>
                <w:color w:val="000000"/>
                <w:sz w:val="12"/>
                <w:szCs w:val="12"/>
                <w:lang w:val="en-US" w:eastAsia="nl-NL"/>
              </w:rPr>
              <w:t>6</w:t>
            </w:r>
          </w:p>
        </w:tc>
        <w:tc>
          <w:tcPr>
            <w:tcW w:w="1701" w:type="dxa"/>
            <w:shd w:val="clear" w:color="auto" w:fill="auto"/>
            <w:noWrap/>
            <w:hideMark/>
          </w:tcPr>
          <w:p w14:paraId="7FE560E0"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Zheng et al.</w:t>
            </w:r>
          </w:p>
        </w:tc>
        <w:tc>
          <w:tcPr>
            <w:tcW w:w="708" w:type="dxa"/>
            <w:noWrap/>
            <w:hideMark/>
          </w:tcPr>
          <w:p w14:paraId="1DC27447"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2020</w:t>
            </w:r>
          </w:p>
        </w:tc>
        <w:tc>
          <w:tcPr>
            <w:tcW w:w="1701" w:type="dxa"/>
            <w:noWrap/>
            <w:hideMark/>
          </w:tcPr>
          <w:p w14:paraId="47F387DB"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L2005455998</w:t>
            </w:r>
          </w:p>
        </w:tc>
        <w:tc>
          <w:tcPr>
            <w:tcW w:w="4395" w:type="dxa"/>
            <w:noWrap/>
            <w:hideMark/>
          </w:tcPr>
          <w:p w14:paraId="64AFC202"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cardiotoxicity outcomes reported</w:t>
            </w:r>
          </w:p>
        </w:tc>
      </w:tr>
      <w:tr w:rsidR="00EC6BC5" w:rsidRPr="00736E74" w14:paraId="546DA10E" w14:textId="77777777" w:rsidTr="000C0883">
        <w:trPr>
          <w:trHeight w:val="20"/>
        </w:trPr>
        <w:tc>
          <w:tcPr>
            <w:tcW w:w="710" w:type="dxa"/>
            <w:noWrap/>
            <w:hideMark/>
          </w:tcPr>
          <w:p w14:paraId="76302E02" w14:textId="35D1A77A"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67</w:t>
            </w:r>
          </w:p>
        </w:tc>
        <w:tc>
          <w:tcPr>
            <w:tcW w:w="1701" w:type="dxa"/>
            <w:shd w:val="clear" w:color="auto" w:fill="auto"/>
            <w:noWrap/>
            <w:hideMark/>
          </w:tcPr>
          <w:p w14:paraId="31620B06"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Zhong et al.</w:t>
            </w:r>
          </w:p>
        </w:tc>
        <w:tc>
          <w:tcPr>
            <w:tcW w:w="708" w:type="dxa"/>
            <w:noWrap/>
            <w:hideMark/>
          </w:tcPr>
          <w:p w14:paraId="194DA83E"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533C1BCD"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L2023964107</w:t>
            </w:r>
          </w:p>
        </w:tc>
        <w:tc>
          <w:tcPr>
            <w:tcW w:w="4395" w:type="dxa"/>
            <w:noWrap/>
            <w:hideMark/>
          </w:tcPr>
          <w:p w14:paraId="44037A0A" w14:textId="77777777" w:rsidR="00EC6BC5" w:rsidRPr="00736E74" w:rsidRDefault="00EC6BC5" w:rsidP="00EC6BC5">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treatment; unclear treatment regimen</w:t>
            </w:r>
          </w:p>
        </w:tc>
      </w:tr>
      <w:tr w:rsidR="00467E8B" w:rsidRPr="0054769D" w14:paraId="5964C1FA" w14:textId="77777777" w:rsidTr="000C0883">
        <w:trPr>
          <w:trHeight w:val="20"/>
        </w:trPr>
        <w:tc>
          <w:tcPr>
            <w:tcW w:w="710" w:type="dxa"/>
            <w:noWrap/>
          </w:tcPr>
          <w:p w14:paraId="69FA54CC" w14:textId="238E8150" w:rsidR="00467E8B" w:rsidRPr="00736E74" w:rsidRDefault="002E1C65" w:rsidP="00467E8B">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68</w:t>
            </w:r>
          </w:p>
        </w:tc>
        <w:tc>
          <w:tcPr>
            <w:tcW w:w="1701" w:type="dxa"/>
            <w:shd w:val="clear" w:color="auto" w:fill="auto"/>
            <w:noWrap/>
          </w:tcPr>
          <w:p w14:paraId="4394120A" w14:textId="6099DCE9" w:rsidR="00467E8B" w:rsidRPr="00736E74" w:rsidRDefault="00467E8B" w:rsidP="00467E8B">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Zhong et al.</w:t>
            </w:r>
          </w:p>
        </w:tc>
        <w:tc>
          <w:tcPr>
            <w:tcW w:w="708" w:type="dxa"/>
            <w:noWrap/>
          </w:tcPr>
          <w:p w14:paraId="2284F41C" w14:textId="5861AF4B" w:rsidR="00467E8B" w:rsidRPr="00736E74" w:rsidRDefault="00467E8B" w:rsidP="00467E8B">
            <w:pPr>
              <w:rPr>
                <w:rFonts w:asciiTheme="majorHAnsi" w:eastAsia="Times New Roman" w:hAnsiTheme="majorHAnsi" w:cstheme="majorHAnsi"/>
                <w:color w:val="000000"/>
                <w:sz w:val="12"/>
                <w:szCs w:val="12"/>
                <w:lang w:val="en-US" w:eastAsia="nl-NL"/>
              </w:rPr>
            </w:pPr>
            <w:r>
              <w:rPr>
                <w:rFonts w:asciiTheme="majorHAnsi" w:eastAsia="Times New Roman" w:hAnsiTheme="majorHAnsi" w:cstheme="majorHAnsi"/>
                <w:color w:val="000000"/>
                <w:sz w:val="12"/>
                <w:szCs w:val="12"/>
                <w:lang w:val="en-US" w:eastAsia="nl-NL"/>
              </w:rPr>
              <w:t>2009</w:t>
            </w:r>
          </w:p>
        </w:tc>
        <w:tc>
          <w:tcPr>
            <w:tcW w:w="1701" w:type="dxa"/>
            <w:noWrap/>
          </w:tcPr>
          <w:p w14:paraId="61958DEB" w14:textId="72609001" w:rsidR="00467E8B" w:rsidRPr="00736E74" w:rsidRDefault="002E1C65" w:rsidP="00467E8B">
            <w:pPr>
              <w:rPr>
                <w:rFonts w:asciiTheme="majorHAnsi" w:eastAsia="Times New Roman" w:hAnsiTheme="majorHAnsi" w:cstheme="majorHAnsi"/>
                <w:color w:val="000000"/>
                <w:sz w:val="12"/>
                <w:szCs w:val="12"/>
                <w:lang w:val="en-US" w:eastAsia="nl-NL"/>
              </w:rPr>
            </w:pPr>
            <w:r w:rsidRPr="002E1C65">
              <w:rPr>
                <w:rFonts w:asciiTheme="majorHAnsi" w:eastAsia="Times New Roman" w:hAnsiTheme="majorHAnsi" w:cstheme="majorHAnsi"/>
                <w:color w:val="000000"/>
                <w:sz w:val="12"/>
                <w:szCs w:val="12"/>
                <w:lang w:val="en-US" w:eastAsia="nl-NL"/>
              </w:rPr>
              <w:t>19635200</w:t>
            </w:r>
          </w:p>
        </w:tc>
        <w:tc>
          <w:tcPr>
            <w:tcW w:w="4395" w:type="dxa"/>
            <w:noWrap/>
          </w:tcPr>
          <w:p w14:paraId="41724F9B" w14:textId="7332D383"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467E8B" w:rsidRPr="0054769D" w14:paraId="3373C198" w14:textId="77777777" w:rsidTr="000C0883">
        <w:trPr>
          <w:trHeight w:val="20"/>
        </w:trPr>
        <w:tc>
          <w:tcPr>
            <w:tcW w:w="710" w:type="dxa"/>
            <w:noWrap/>
            <w:hideMark/>
          </w:tcPr>
          <w:p w14:paraId="0CC8849C" w14:textId="70646C8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69</w:t>
            </w:r>
          </w:p>
        </w:tc>
        <w:tc>
          <w:tcPr>
            <w:tcW w:w="1701" w:type="dxa"/>
            <w:shd w:val="clear" w:color="auto" w:fill="auto"/>
            <w:noWrap/>
            <w:hideMark/>
          </w:tcPr>
          <w:p w14:paraId="03940514"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Zhou et al.</w:t>
            </w:r>
          </w:p>
        </w:tc>
        <w:tc>
          <w:tcPr>
            <w:tcW w:w="708" w:type="dxa"/>
            <w:noWrap/>
            <w:hideMark/>
          </w:tcPr>
          <w:p w14:paraId="609390C7"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2016</w:t>
            </w:r>
          </w:p>
        </w:tc>
        <w:tc>
          <w:tcPr>
            <w:tcW w:w="1701" w:type="dxa"/>
            <w:noWrap/>
            <w:hideMark/>
          </w:tcPr>
          <w:p w14:paraId="18260B32"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L608756412</w:t>
            </w:r>
          </w:p>
        </w:tc>
        <w:tc>
          <w:tcPr>
            <w:tcW w:w="4395" w:type="dxa"/>
            <w:noWrap/>
            <w:hideMark/>
          </w:tcPr>
          <w:p w14:paraId="06883C08"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insufficiently specified</w:t>
            </w:r>
          </w:p>
        </w:tc>
      </w:tr>
      <w:tr w:rsidR="00467E8B" w:rsidRPr="0054769D" w14:paraId="117332EA" w14:textId="77777777" w:rsidTr="000C0883">
        <w:trPr>
          <w:trHeight w:val="20"/>
        </w:trPr>
        <w:tc>
          <w:tcPr>
            <w:tcW w:w="710" w:type="dxa"/>
            <w:noWrap/>
            <w:hideMark/>
          </w:tcPr>
          <w:p w14:paraId="7AD6B104" w14:textId="5C12171D"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0</w:t>
            </w:r>
          </w:p>
        </w:tc>
        <w:tc>
          <w:tcPr>
            <w:tcW w:w="1701" w:type="dxa"/>
            <w:shd w:val="clear" w:color="auto" w:fill="auto"/>
            <w:noWrap/>
            <w:hideMark/>
          </w:tcPr>
          <w:p w14:paraId="1951EDA0"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Zhou et al.</w:t>
            </w:r>
          </w:p>
        </w:tc>
        <w:tc>
          <w:tcPr>
            <w:tcW w:w="708" w:type="dxa"/>
            <w:noWrap/>
            <w:hideMark/>
          </w:tcPr>
          <w:p w14:paraId="7715E0AC"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2023</w:t>
            </w:r>
          </w:p>
        </w:tc>
        <w:tc>
          <w:tcPr>
            <w:tcW w:w="1701" w:type="dxa"/>
            <w:noWrap/>
            <w:hideMark/>
          </w:tcPr>
          <w:p w14:paraId="1D59269D"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37833648</w:t>
            </w:r>
          </w:p>
        </w:tc>
        <w:tc>
          <w:tcPr>
            <w:tcW w:w="4395" w:type="dxa"/>
            <w:noWrap/>
            <w:hideMark/>
          </w:tcPr>
          <w:p w14:paraId="002B1FE5"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population; patients with ALL included</w:t>
            </w:r>
          </w:p>
        </w:tc>
      </w:tr>
      <w:tr w:rsidR="00467E8B" w:rsidRPr="0054769D" w14:paraId="2F3DF8A4" w14:textId="77777777" w:rsidTr="000C0883">
        <w:trPr>
          <w:trHeight w:val="20"/>
        </w:trPr>
        <w:tc>
          <w:tcPr>
            <w:tcW w:w="710" w:type="dxa"/>
            <w:noWrap/>
            <w:hideMark/>
          </w:tcPr>
          <w:p w14:paraId="0B75009F" w14:textId="4B3A95F4"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1</w:t>
            </w:r>
          </w:p>
        </w:tc>
        <w:tc>
          <w:tcPr>
            <w:tcW w:w="1701" w:type="dxa"/>
            <w:shd w:val="clear" w:color="auto" w:fill="auto"/>
            <w:noWrap/>
            <w:hideMark/>
          </w:tcPr>
          <w:p w14:paraId="22A58BCB" w14:textId="77777777" w:rsidR="00467E8B" w:rsidRPr="00736E74" w:rsidRDefault="00467E8B" w:rsidP="00467E8B">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Zittoun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43F0A0FA"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1996</w:t>
            </w:r>
          </w:p>
        </w:tc>
        <w:tc>
          <w:tcPr>
            <w:tcW w:w="1701" w:type="dxa"/>
            <w:noWrap/>
            <w:hideMark/>
          </w:tcPr>
          <w:p w14:paraId="015C65A6"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L26230119</w:t>
            </w:r>
          </w:p>
        </w:tc>
        <w:tc>
          <w:tcPr>
            <w:tcW w:w="4395" w:type="dxa"/>
            <w:noWrap/>
            <w:hideMark/>
          </w:tcPr>
          <w:p w14:paraId="50B44814"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cardiotoxicity outcomes possibly occurred during consolidation phase</w:t>
            </w:r>
          </w:p>
        </w:tc>
      </w:tr>
      <w:tr w:rsidR="00467E8B" w:rsidRPr="0054769D" w14:paraId="350F8F51" w14:textId="77777777" w:rsidTr="000C0883">
        <w:trPr>
          <w:trHeight w:val="20"/>
        </w:trPr>
        <w:tc>
          <w:tcPr>
            <w:tcW w:w="710" w:type="dxa"/>
            <w:noWrap/>
            <w:hideMark/>
          </w:tcPr>
          <w:p w14:paraId="7778748E" w14:textId="4DA3A14B"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7</w:t>
            </w:r>
            <w:r w:rsidR="002E1C65">
              <w:rPr>
                <w:rFonts w:asciiTheme="majorHAnsi" w:eastAsia="Times New Roman" w:hAnsiTheme="majorHAnsi" w:cstheme="majorHAnsi"/>
                <w:color w:val="000000"/>
                <w:sz w:val="12"/>
                <w:szCs w:val="12"/>
                <w:lang w:val="en-US" w:eastAsia="nl-NL"/>
              </w:rPr>
              <w:t>7</w:t>
            </w:r>
            <w:r w:rsidR="00DE407F">
              <w:rPr>
                <w:rFonts w:asciiTheme="majorHAnsi" w:eastAsia="Times New Roman" w:hAnsiTheme="majorHAnsi" w:cstheme="majorHAnsi"/>
                <w:color w:val="000000"/>
                <w:sz w:val="12"/>
                <w:szCs w:val="12"/>
                <w:lang w:val="en-US" w:eastAsia="nl-NL"/>
              </w:rPr>
              <w:t>2</w:t>
            </w:r>
          </w:p>
        </w:tc>
        <w:tc>
          <w:tcPr>
            <w:tcW w:w="1701" w:type="dxa"/>
            <w:shd w:val="clear" w:color="auto" w:fill="auto"/>
            <w:noWrap/>
            <w:hideMark/>
          </w:tcPr>
          <w:p w14:paraId="631C68A4" w14:textId="77777777" w:rsidR="00467E8B" w:rsidRPr="00736E74" w:rsidRDefault="00467E8B" w:rsidP="00467E8B">
            <w:pPr>
              <w:rPr>
                <w:rFonts w:asciiTheme="majorHAnsi" w:eastAsia="Times New Roman" w:hAnsiTheme="majorHAnsi" w:cstheme="majorHAnsi"/>
                <w:color w:val="000000"/>
                <w:sz w:val="12"/>
                <w:szCs w:val="12"/>
                <w:lang w:val="en-US" w:eastAsia="nl-NL"/>
              </w:rPr>
            </w:pPr>
            <w:proofErr w:type="spellStart"/>
            <w:r w:rsidRPr="00736E74">
              <w:rPr>
                <w:rFonts w:asciiTheme="majorHAnsi" w:eastAsia="Times New Roman" w:hAnsiTheme="majorHAnsi" w:cstheme="majorHAnsi"/>
                <w:color w:val="000000"/>
                <w:sz w:val="12"/>
                <w:szCs w:val="12"/>
                <w:lang w:val="en-US" w:eastAsia="nl-NL"/>
              </w:rPr>
              <w:t>Zittoun</w:t>
            </w:r>
            <w:proofErr w:type="spellEnd"/>
            <w:r w:rsidRPr="00736E74">
              <w:rPr>
                <w:rFonts w:asciiTheme="majorHAnsi" w:eastAsia="Times New Roman" w:hAnsiTheme="majorHAnsi" w:cstheme="majorHAnsi"/>
                <w:color w:val="000000"/>
                <w:sz w:val="12"/>
                <w:szCs w:val="12"/>
                <w:lang w:val="en-US" w:eastAsia="nl-NL"/>
              </w:rPr>
              <w:t xml:space="preserve"> et al.</w:t>
            </w:r>
          </w:p>
        </w:tc>
        <w:tc>
          <w:tcPr>
            <w:tcW w:w="708" w:type="dxa"/>
            <w:noWrap/>
            <w:hideMark/>
          </w:tcPr>
          <w:p w14:paraId="53E73B8F"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1995</w:t>
            </w:r>
          </w:p>
        </w:tc>
        <w:tc>
          <w:tcPr>
            <w:tcW w:w="1701" w:type="dxa"/>
            <w:noWrap/>
            <w:hideMark/>
          </w:tcPr>
          <w:p w14:paraId="68E4D0F0"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L25034996</w:t>
            </w:r>
          </w:p>
        </w:tc>
        <w:tc>
          <w:tcPr>
            <w:tcW w:w="4395" w:type="dxa"/>
            <w:noWrap/>
            <w:hideMark/>
          </w:tcPr>
          <w:p w14:paraId="2D3067EC" w14:textId="77777777" w:rsidR="00467E8B" w:rsidRPr="00736E74" w:rsidRDefault="00467E8B" w:rsidP="00467E8B">
            <w:pPr>
              <w:rPr>
                <w:rFonts w:asciiTheme="majorHAnsi" w:eastAsia="Times New Roman" w:hAnsiTheme="majorHAnsi" w:cstheme="majorHAnsi"/>
                <w:color w:val="000000"/>
                <w:sz w:val="12"/>
                <w:szCs w:val="12"/>
                <w:lang w:val="en-US" w:eastAsia="nl-NL"/>
              </w:rPr>
            </w:pPr>
            <w:r w:rsidRPr="00736E74">
              <w:rPr>
                <w:rFonts w:asciiTheme="majorHAnsi" w:eastAsia="Times New Roman" w:hAnsiTheme="majorHAnsi" w:cstheme="majorHAnsi"/>
                <w:color w:val="000000"/>
                <w:sz w:val="12"/>
                <w:szCs w:val="12"/>
                <w:lang w:val="en-US" w:eastAsia="nl-NL"/>
              </w:rPr>
              <w:t>outcome; no toxicity outcomes reported</w:t>
            </w:r>
          </w:p>
        </w:tc>
      </w:tr>
    </w:tbl>
    <w:p w14:paraId="3C06BE58" w14:textId="77777777" w:rsidR="0049707A" w:rsidRDefault="0049707A">
      <w:pPr>
        <w:rPr>
          <w:rFonts w:ascii="Arial" w:hAnsi="Arial" w:cs="Arial"/>
          <w:b/>
          <w:bCs/>
          <w:sz w:val="24"/>
          <w:szCs w:val="24"/>
          <w:lang w:val="en-GB"/>
        </w:rPr>
      </w:pPr>
    </w:p>
    <w:p w14:paraId="438FE7E1" w14:textId="77777777" w:rsidR="00886BAE" w:rsidRDefault="00886BAE">
      <w:pPr>
        <w:rPr>
          <w:rFonts w:ascii="Arial" w:hAnsi="Arial" w:cs="Arial"/>
          <w:b/>
          <w:bCs/>
          <w:sz w:val="24"/>
          <w:szCs w:val="24"/>
          <w:lang w:val="en-GB"/>
        </w:rPr>
      </w:pPr>
    </w:p>
    <w:p w14:paraId="05AB1BFF" w14:textId="77777777" w:rsidR="00886BAE" w:rsidRDefault="00886BAE">
      <w:pPr>
        <w:rPr>
          <w:rFonts w:ascii="Arial" w:hAnsi="Arial" w:cs="Arial"/>
          <w:b/>
          <w:bCs/>
          <w:sz w:val="24"/>
          <w:szCs w:val="24"/>
          <w:lang w:val="en-GB"/>
        </w:rPr>
      </w:pPr>
    </w:p>
    <w:p w14:paraId="75124787" w14:textId="77777777" w:rsidR="00886BAE" w:rsidRDefault="00886BAE">
      <w:pPr>
        <w:rPr>
          <w:rFonts w:ascii="Arial" w:hAnsi="Arial" w:cs="Arial"/>
          <w:b/>
          <w:bCs/>
          <w:sz w:val="24"/>
          <w:szCs w:val="24"/>
          <w:lang w:val="en-GB"/>
        </w:rPr>
      </w:pPr>
    </w:p>
    <w:p w14:paraId="463E114A" w14:textId="77777777" w:rsidR="00886BAE" w:rsidRDefault="00886BAE">
      <w:pPr>
        <w:rPr>
          <w:rFonts w:ascii="Arial" w:hAnsi="Arial" w:cs="Arial"/>
          <w:b/>
          <w:bCs/>
          <w:sz w:val="24"/>
          <w:szCs w:val="24"/>
          <w:lang w:val="en-GB"/>
        </w:rPr>
      </w:pPr>
    </w:p>
    <w:p w14:paraId="2921EF9D" w14:textId="77777777" w:rsidR="00886BAE" w:rsidRDefault="00886BAE">
      <w:pPr>
        <w:rPr>
          <w:rFonts w:ascii="Arial" w:hAnsi="Arial" w:cs="Arial"/>
          <w:b/>
          <w:bCs/>
          <w:sz w:val="24"/>
          <w:szCs w:val="24"/>
          <w:lang w:val="en-GB"/>
        </w:rPr>
      </w:pPr>
    </w:p>
    <w:p w14:paraId="0489AEE9" w14:textId="77777777" w:rsidR="00886BAE" w:rsidRDefault="00886BAE">
      <w:pPr>
        <w:rPr>
          <w:rFonts w:ascii="Arial" w:hAnsi="Arial" w:cs="Arial"/>
          <w:b/>
          <w:bCs/>
          <w:sz w:val="24"/>
          <w:szCs w:val="24"/>
          <w:lang w:val="en-GB"/>
        </w:rPr>
      </w:pPr>
    </w:p>
    <w:p w14:paraId="1219F531" w14:textId="77777777" w:rsidR="00886BAE" w:rsidRDefault="00886BAE">
      <w:pPr>
        <w:rPr>
          <w:rFonts w:ascii="Arial" w:hAnsi="Arial" w:cs="Arial"/>
          <w:b/>
          <w:bCs/>
          <w:sz w:val="24"/>
          <w:szCs w:val="24"/>
          <w:lang w:val="en-GB"/>
        </w:rPr>
      </w:pPr>
    </w:p>
    <w:p w14:paraId="1515FF0C" w14:textId="77777777" w:rsidR="00886BAE" w:rsidRDefault="00886BAE">
      <w:pPr>
        <w:rPr>
          <w:rFonts w:ascii="Arial" w:hAnsi="Arial" w:cs="Arial"/>
          <w:b/>
          <w:bCs/>
          <w:sz w:val="24"/>
          <w:szCs w:val="24"/>
          <w:lang w:val="en-GB"/>
        </w:rPr>
      </w:pPr>
    </w:p>
    <w:p w14:paraId="245D0BB3" w14:textId="77777777" w:rsidR="00886BAE" w:rsidRDefault="00886BAE">
      <w:pPr>
        <w:rPr>
          <w:rFonts w:ascii="Arial" w:hAnsi="Arial" w:cs="Arial"/>
          <w:b/>
          <w:bCs/>
          <w:sz w:val="24"/>
          <w:szCs w:val="24"/>
          <w:lang w:val="en-GB"/>
        </w:rPr>
      </w:pPr>
    </w:p>
    <w:p w14:paraId="39ED88B0" w14:textId="00159EA6" w:rsidR="00886BAE" w:rsidRDefault="00886BAE">
      <w:pPr>
        <w:rPr>
          <w:rFonts w:ascii="Arial" w:hAnsi="Arial" w:cs="Arial"/>
          <w:b/>
          <w:bCs/>
          <w:sz w:val="24"/>
          <w:szCs w:val="24"/>
          <w:lang w:val="en-GB"/>
        </w:rPr>
        <w:sectPr w:rsidR="00886BAE" w:rsidSect="008571B4">
          <w:footerReference w:type="default" r:id="rId12"/>
          <w:pgSz w:w="11906" w:h="16838"/>
          <w:pgMar w:top="1417" w:right="1417" w:bottom="1417" w:left="1417" w:header="708" w:footer="708" w:gutter="0"/>
          <w:cols w:space="708"/>
          <w:titlePg/>
          <w:docGrid w:linePitch="360"/>
        </w:sectPr>
      </w:pPr>
    </w:p>
    <w:p w14:paraId="66DB7259" w14:textId="79199475" w:rsidR="006155D1" w:rsidRDefault="00D03748">
      <w:pPr>
        <w:rPr>
          <w:rFonts w:ascii="Arial" w:hAnsi="Arial" w:cs="Arial"/>
          <w:b/>
          <w:bCs/>
          <w:sz w:val="24"/>
          <w:szCs w:val="24"/>
          <w:lang w:val="en-GB"/>
        </w:rPr>
      </w:pPr>
      <w:r>
        <w:rPr>
          <w:rFonts w:ascii="Arial" w:hAnsi="Arial" w:cs="Arial"/>
          <w:b/>
          <w:bCs/>
          <w:sz w:val="24"/>
          <w:szCs w:val="24"/>
          <w:lang w:val="en-GB"/>
        </w:rPr>
        <w:lastRenderedPageBreak/>
        <w:t>4 - Study characteristics</w:t>
      </w:r>
    </w:p>
    <w:tbl>
      <w:tblPr>
        <w:tblStyle w:val="Onopgemaaktetabel1"/>
        <w:tblpPr w:leftFromText="141" w:rightFromText="141" w:vertAnchor="text" w:horzAnchor="margin" w:tblpXSpec="center" w:tblpY="639"/>
        <w:tblW w:w="15871" w:type="dxa"/>
        <w:tblLayout w:type="fixed"/>
        <w:tblLook w:val="04A0" w:firstRow="1" w:lastRow="0" w:firstColumn="1" w:lastColumn="0" w:noHBand="0" w:noVBand="1"/>
      </w:tblPr>
      <w:tblGrid>
        <w:gridCol w:w="562"/>
        <w:gridCol w:w="1985"/>
        <w:gridCol w:w="709"/>
        <w:gridCol w:w="1701"/>
        <w:gridCol w:w="992"/>
        <w:gridCol w:w="992"/>
        <w:gridCol w:w="992"/>
        <w:gridCol w:w="1560"/>
        <w:gridCol w:w="2268"/>
        <w:gridCol w:w="1701"/>
        <w:gridCol w:w="992"/>
        <w:gridCol w:w="1417"/>
      </w:tblGrid>
      <w:tr w:rsidR="006155D1" w:rsidRPr="00C7724C" w14:paraId="636333F6" w14:textId="77777777" w:rsidTr="006019FA">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BBEA4E4" w14:textId="77777777" w:rsidR="006155D1" w:rsidRPr="0049707A" w:rsidRDefault="006155D1" w:rsidP="00807A73">
            <w:pPr>
              <w:pStyle w:val="Geenafstand"/>
              <w:jc w:val="center"/>
              <w:rPr>
                <w:rFonts w:ascii="Arial" w:hAnsi="Arial" w:cs="Arial"/>
                <w:b w:val="0"/>
                <w:sz w:val="16"/>
                <w:szCs w:val="16"/>
                <w:lang w:val="en-GB"/>
              </w:rPr>
            </w:pPr>
            <w:r w:rsidRPr="0049707A">
              <w:rPr>
                <w:rFonts w:ascii="Arial" w:hAnsi="Arial" w:cs="Arial"/>
                <w:b w:val="0"/>
                <w:sz w:val="16"/>
                <w:szCs w:val="16"/>
                <w:lang w:val="en-GB"/>
              </w:rPr>
              <w:t>Ref</w:t>
            </w:r>
          </w:p>
        </w:tc>
        <w:tc>
          <w:tcPr>
            <w:tcW w:w="1985" w:type="dxa"/>
            <w:vAlign w:val="center"/>
          </w:tcPr>
          <w:p w14:paraId="2BC8692A"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Author</w:t>
            </w:r>
          </w:p>
        </w:tc>
        <w:tc>
          <w:tcPr>
            <w:tcW w:w="709" w:type="dxa"/>
            <w:vAlign w:val="center"/>
          </w:tcPr>
          <w:p w14:paraId="42773BC9"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Year</w:t>
            </w:r>
          </w:p>
        </w:tc>
        <w:tc>
          <w:tcPr>
            <w:tcW w:w="1701" w:type="dxa"/>
            <w:vAlign w:val="center"/>
          </w:tcPr>
          <w:p w14:paraId="16502E64" w14:textId="77777777" w:rsidR="006155D1" w:rsidRPr="0049707A" w:rsidRDefault="006155D1" w:rsidP="006019FA">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b w:val="0"/>
                <w:sz w:val="16"/>
                <w:szCs w:val="16"/>
                <w:lang w:val="en-GB"/>
              </w:rPr>
              <w:t>Study type</w:t>
            </w:r>
          </w:p>
        </w:tc>
        <w:tc>
          <w:tcPr>
            <w:tcW w:w="992" w:type="dxa"/>
            <w:vAlign w:val="center"/>
          </w:tcPr>
          <w:p w14:paraId="1D105F83"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Sample size</w:t>
            </w:r>
          </w:p>
        </w:tc>
        <w:tc>
          <w:tcPr>
            <w:tcW w:w="992" w:type="dxa"/>
            <w:vAlign w:val="center"/>
          </w:tcPr>
          <w:p w14:paraId="182CEC60"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Age (years)*</w:t>
            </w:r>
          </w:p>
        </w:tc>
        <w:tc>
          <w:tcPr>
            <w:tcW w:w="992" w:type="dxa"/>
            <w:vAlign w:val="center"/>
          </w:tcPr>
          <w:p w14:paraId="0E74D2CE"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Female (%)</w:t>
            </w:r>
          </w:p>
        </w:tc>
        <w:tc>
          <w:tcPr>
            <w:tcW w:w="1560" w:type="dxa"/>
            <w:vAlign w:val="center"/>
          </w:tcPr>
          <w:p w14:paraId="32C7D798"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b w:val="0"/>
                <w:sz w:val="16"/>
                <w:szCs w:val="16"/>
                <w:lang w:val="en-GB"/>
              </w:rPr>
              <w:t>Anthracycline agent</w:t>
            </w:r>
          </w:p>
        </w:tc>
        <w:tc>
          <w:tcPr>
            <w:tcW w:w="2268" w:type="dxa"/>
            <w:vAlign w:val="center"/>
          </w:tcPr>
          <w:p w14:paraId="37A6A2E2"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Range of cumulative anthracycline dose (mg/m</w:t>
            </w:r>
            <w:r w:rsidRPr="0049707A">
              <w:rPr>
                <w:rFonts w:ascii="Arial" w:hAnsi="Arial" w:cs="Arial"/>
                <w:sz w:val="16"/>
                <w:szCs w:val="16"/>
                <w:vertAlign w:val="superscript"/>
                <w:lang w:val="en-GB"/>
              </w:rPr>
              <w:t>2</w:t>
            </w:r>
            <w:r w:rsidRPr="0049707A">
              <w:rPr>
                <w:rFonts w:ascii="Arial" w:hAnsi="Arial" w:cs="Arial"/>
                <w:b w:val="0"/>
                <w:sz w:val="16"/>
                <w:szCs w:val="16"/>
                <w:lang w:val="en-GB"/>
              </w:rPr>
              <w:t>)</w:t>
            </w:r>
          </w:p>
        </w:tc>
        <w:tc>
          <w:tcPr>
            <w:tcW w:w="1701" w:type="dxa"/>
            <w:vAlign w:val="center"/>
          </w:tcPr>
          <w:p w14:paraId="0EC38894"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Traditional 7+3 induction protocol</w:t>
            </w:r>
            <w:r>
              <w:rPr>
                <w:rFonts w:ascii="Arial" w:hAnsi="Arial" w:cs="Arial"/>
                <w:b w:val="0"/>
                <w:sz w:val="16"/>
                <w:szCs w:val="16"/>
                <w:lang w:val="en-GB"/>
              </w:rPr>
              <w:t>†</w:t>
            </w:r>
          </w:p>
        </w:tc>
        <w:tc>
          <w:tcPr>
            <w:tcW w:w="992" w:type="dxa"/>
            <w:vAlign w:val="center"/>
          </w:tcPr>
          <w:p w14:paraId="7E5B4C63"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LVEF monitoring</w:t>
            </w:r>
          </w:p>
        </w:tc>
        <w:tc>
          <w:tcPr>
            <w:tcW w:w="1417" w:type="dxa"/>
            <w:vAlign w:val="center"/>
          </w:tcPr>
          <w:p w14:paraId="0F8E5BC4" w14:textId="77777777" w:rsidR="006155D1" w:rsidRPr="0049707A" w:rsidRDefault="006155D1" w:rsidP="00807A73">
            <w:pPr>
              <w:pStyle w:val="Geenafstand"/>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6"/>
                <w:lang w:val="en-GB"/>
              </w:rPr>
            </w:pPr>
            <w:r w:rsidRPr="0049707A">
              <w:rPr>
                <w:rFonts w:ascii="Arial" w:hAnsi="Arial" w:cs="Arial"/>
                <w:b w:val="0"/>
                <w:sz w:val="16"/>
                <w:szCs w:val="16"/>
                <w:lang w:val="en-GB"/>
              </w:rPr>
              <w:t>Toxicity grading system</w:t>
            </w:r>
          </w:p>
        </w:tc>
      </w:tr>
      <w:tr w:rsidR="006155D1" w:rsidRPr="00C7724C" w14:paraId="65A5E65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FCD4253" w14:textId="77777777" w:rsidR="006155D1" w:rsidRPr="00F67880" w:rsidRDefault="006155D1" w:rsidP="00807A73">
            <w:pPr>
              <w:pStyle w:val="Geenafstand"/>
              <w:rPr>
                <w:rFonts w:ascii="Arial" w:hAnsi="Arial" w:cs="Arial"/>
                <w:b w:val="0"/>
                <w:bCs w:val="0"/>
                <w:sz w:val="16"/>
                <w:szCs w:val="16"/>
                <w:lang w:val="en-GB"/>
              </w:rPr>
            </w:pPr>
            <w:r w:rsidRPr="00F67880">
              <w:rPr>
                <w:rFonts w:ascii="Arial" w:hAnsi="Arial" w:cs="Arial"/>
                <w:b w:val="0"/>
                <w:bCs w:val="0"/>
                <w:sz w:val="16"/>
                <w:szCs w:val="16"/>
                <w:lang w:val="en-GB"/>
              </w:rPr>
              <w:t>1</w:t>
            </w:r>
          </w:p>
        </w:tc>
        <w:tc>
          <w:tcPr>
            <w:tcW w:w="1985" w:type="dxa"/>
            <w:vAlign w:val="center"/>
          </w:tcPr>
          <w:p w14:paraId="307661D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Abou-</w:t>
            </w:r>
            <w:proofErr w:type="spellStart"/>
            <w:r w:rsidRPr="0049707A">
              <w:rPr>
                <w:rFonts w:ascii="Arial" w:hAnsi="Arial" w:cs="Arial"/>
                <w:sz w:val="16"/>
                <w:szCs w:val="16"/>
                <w:lang w:val="en-GB"/>
              </w:rPr>
              <w:t>Jawde</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S1</w:t>
            </w:r>
          </w:p>
        </w:tc>
        <w:tc>
          <w:tcPr>
            <w:tcW w:w="709" w:type="dxa"/>
            <w:vAlign w:val="center"/>
          </w:tcPr>
          <w:p w14:paraId="4893458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2006</w:t>
            </w:r>
          </w:p>
        </w:tc>
        <w:tc>
          <w:tcPr>
            <w:tcW w:w="1701" w:type="dxa"/>
            <w:vAlign w:val="center"/>
          </w:tcPr>
          <w:p w14:paraId="54DFF5A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vAlign w:val="center"/>
          </w:tcPr>
          <w:p w14:paraId="2EE01A2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992" w:type="dxa"/>
            <w:vAlign w:val="center"/>
          </w:tcPr>
          <w:p w14:paraId="6658282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5F084B4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1560" w:type="dxa"/>
            <w:vAlign w:val="center"/>
          </w:tcPr>
          <w:p w14:paraId="5C3D0C6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vAlign w:val="center"/>
          </w:tcPr>
          <w:p w14:paraId="2D12BAC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60</w:t>
            </w:r>
          </w:p>
        </w:tc>
        <w:tc>
          <w:tcPr>
            <w:tcW w:w="1701" w:type="dxa"/>
            <w:vAlign w:val="center"/>
          </w:tcPr>
          <w:p w14:paraId="4294C7A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60BB22B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062F74F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506EA8F7"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auto"/>
            <w:vAlign w:val="center"/>
          </w:tcPr>
          <w:p w14:paraId="28827890"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w:t>
            </w:r>
          </w:p>
        </w:tc>
        <w:tc>
          <w:tcPr>
            <w:tcW w:w="1985" w:type="dxa"/>
            <w:vMerge w:val="restart"/>
            <w:shd w:val="clear" w:color="auto" w:fill="auto"/>
            <w:vAlign w:val="center"/>
          </w:tcPr>
          <w:p w14:paraId="305807C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Beksac</w:t>
            </w:r>
            <w:proofErr w:type="spellEnd"/>
            <w:r w:rsidRPr="0049707A">
              <w:rPr>
                <w:rFonts w:ascii="Arial" w:hAnsi="Arial" w:cs="Arial"/>
                <w:sz w:val="16"/>
                <w:szCs w:val="16"/>
                <w:lang w:val="en-GB"/>
              </w:rPr>
              <w:t xml:space="preserve"> M.</w:t>
            </w:r>
            <w:r w:rsidRPr="0049707A">
              <w:rPr>
                <w:rFonts w:ascii="Arial" w:hAnsi="Arial" w:cs="Arial"/>
                <w:sz w:val="16"/>
                <w:szCs w:val="16"/>
                <w:vertAlign w:val="superscript"/>
                <w:lang w:val="en-GB"/>
              </w:rPr>
              <w:t>S2</w:t>
            </w:r>
          </w:p>
        </w:tc>
        <w:tc>
          <w:tcPr>
            <w:tcW w:w="709" w:type="dxa"/>
            <w:vMerge w:val="restart"/>
            <w:shd w:val="clear" w:color="auto" w:fill="auto"/>
            <w:vAlign w:val="center"/>
          </w:tcPr>
          <w:p w14:paraId="3C3014F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1998</w:t>
            </w:r>
          </w:p>
        </w:tc>
        <w:tc>
          <w:tcPr>
            <w:tcW w:w="1701" w:type="dxa"/>
            <w:vMerge w:val="restart"/>
            <w:shd w:val="clear" w:color="auto" w:fill="auto"/>
            <w:vAlign w:val="center"/>
          </w:tcPr>
          <w:p w14:paraId="1BA2461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auto"/>
            <w:vAlign w:val="center"/>
          </w:tcPr>
          <w:p w14:paraId="3B67B6D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34</w:t>
            </w:r>
          </w:p>
        </w:tc>
        <w:tc>
          <w:tcPr>
            <w:tcW w:w="992" w:type="dxa"/>
            <w:shd w:val="clear" w:color="auto" w:fill="auto"/>
            <w:vAlign w:val="center"/>
          </w:tcPr>
          <w:p w14:paraId="14DD87A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41</w:t>
            </w:r>
          </w:p>
        </w:tc>
        <w:tc>
          <w:tcPr>
            <w:tcW w:w="992" w:type="dxa"/>
            <w:shd w:val="clear" w:color="auto" w:fill="auto"/>
            <w:vAlign w:val="center"/>
          </w:tcPr>
          <w:p w14:paraId="11AA0B0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35</w:t>
            </w:r>
          </w:p>
        </w:tc>
        <w:tc>
          <w:tcPr>
            <w:tcW w:w="1560" w:type="dxa"/>
            <w:shd w:val="clear" w:color="auto" w:fill="auto"/>
            <w:vAlign w:val="center"/>
          </w:tcPr>
          <w:p w14:paraId="4376D57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shd w:val="clear" w:color="auto" w:fill="auto"/>
            <w:vAlign w:val="center"/>
          </w:tcPr>
          <w:p w14:paraId="40E793E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72</w:t>
            </w:r>
          </w:p>
        </w:tc>
        <w:tc>
          <w:tcPr>
            <w:tcW w:w="1701" w:type="dxa"/>
            <w:shd w:val="clear" w:color="auto" w:fill="auto"/>
            <w:vAlign w:val="center"/>
          </w:tcPr>
          <w:p w14:paraId="0F224A8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restart"/>
            <w:shd w:val="clear" w:color="auto" w:fill="auto"/>
            <w:vAlign w:val="center"/>
          </w:tcPr>
          <w:p w14:paraId="3191102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Merge w:val="restart"/>
            <w:shd w:val="clear" w:color="auto" w:fill="auto"/>
            <w:vAlign w:val="center"/>
          </w:tcPr>
          <w:p w14:paraId="25267BF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0483C0A4"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4054FDB2" w14:textId="77777777" w:rsidR="006155D1" w:rsidRPr="0049707A" w:rsidRDefault="006155D1" w:rsidP="00807A73">
            <w:pPr>
              <w:pStyle w:val="Geenafstand"/>
              <w:rPr>
                <w:rFonts w:ascii="Arial" w:hAnsi="Arial" w:cs="Arial"/>
                <w:b w:val="0"/>
                <w:sz w:val="16"/>
                <w:szCs w:val="16"/>
                <w:lang w:val="en-GB"/>
              </w:rPr>
            </w:pPr>
          </w:p>
        </w:tc>
        <w:tc>
          <w:tcPr>
            <w:tcW w:w="1985" w:type="dxa"/>
            <w:vMerge/>
            <w:vAlign w:val="center"/>
          </w:tcPr>
          <w:p w14:paraId="17957A1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709" w:type="dxa"/>
            <w:vMerge/>
            <w:vAlign w:val="center"/>
          </w:tcPr>
          <w:p w14:paraId="5C78C74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701" w:type="dxa"/>
            <w:vMerge/>
            <w:shd w:val="clear" w:color="auto" w:fill="FFFFFF" w:themeFill="background1"/>
            <w:vAlign w:val="center"/>
          </w:tcPr>
          <w:p w14:paraId="2082A8B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shd w:val="clear" w:color="auto" w:fill="FFFFFF" w:themeFill="background1"/>
            <w:vAlign w:val="center"/>
          </w:tcPr>
          <w:p w14:paraId="4F905DB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29</w:t>
            </w:r>
          </w:p>
        </w:tc>
        <w:tc>
          <w:tcPr>
            <w:tcW w:w="992" w:type="dxa"/>
            <w:shd w:val="clear" w:color="auto" w:fill="FFFFFF" w:themeFill="background1"/>
            <w:vAlign w:val="center"/>
          </w:tcPr>
          <w:p w14:paraId="7067DD0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w:t>
            </w:r>
          </w:p>
        </w:tc>
        <w:tc>
          <w:tcPr>
            <w:tcW w:w="992" w:type="dxa"/>
            <w:shd w:val="clear" w:color="auto" w:fill="FFFFFF" w:themeFill="background1"/>
            <w:vAlign w:val="center"/>
          </w:tcPr>
          <w:p w14:paraId="5B97C53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49</w:t>
            </w:r>
          </w:p>
        </w:tc>
        <w:tc>
          <w:tcPr>
            <w:tcW w:w="1560" w:type="dxa"/>
            <w:shd w:val="clear" w:color="auto" w:fill="FFFFFF" w:themeFill="background1"/>
            <w:vAlign w:val="center"/>
          </w:tcPr>
          <w:p w14:paraId="687691B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shd w:val="clear" w:color="auto" w:fill="FFFFFF" w:themeFill="background1"/>
            <w:vAlign w:val="center"/>
          </w:tcPr>
          <w:p w14:paraId="27C0400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72</w:t>
            </w:r>
          </w:p>
        </w:tc>
        <w:tc>
          <w:tcPr>
            <w:tcW w:w="1701" w:type="dxa"/>
            <w:shd w:val="clear" w:color="auto" w:fill="FFFFFF" w:themeFill="background1"/>
            <w:vAlign w:val="center"/>
          </w:tcPr>
          <w:p w14:paraId="1564B7F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ign w:val="center"/>
          </w:tcPr>
          <w:p w14:paraId="53F14DE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417" w:type="dxa"/>
            <w:vMerge/>
            <w:vAlign w:val="center"/>
          </w:tcPr>
          <w:p w14:paraId="6B4656F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r>
      <w:tr w:rsidR="006155D1" w:rsidRPr="00C7724C" w14:paraId="4D073507"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vAlign w:val="center"/>
          </w:tcPr>
          <w:p w14:paraId="4D8204F5"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w:t>
            </w:r>
          </w:p>
        </w:tc>
        <w:tc>
          <w:tcPr>
            <w:tcW w:w="1985" w:type="dxa"/>
            <w:shd w:val="clear" w:color="auto" w:fill="F2F2F2" w:themeFill="background1" w:themeFillShade="F2"/>
            <w:vAlign w:val="center"/>
          </w:tcPr>
          <w:p w14:paraId="1004F96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Braess</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S3</w:t>
            </w:r>
          </w:p>
        </w:tc>
        <w:tc>
          <w:tcPr>
            <w:tcW w:w="709" w:type="dxa"/>
            <w:shd w:val="clear" w:color="auto" w:fill="F2F2F2" w:themeFill="background1" w:themeFillShade="F2"/>
            <w:vAlign w:val="center"/>
          </w:tcPr>
          <w:p w14:paraId="29DFD7E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2018</w:t>
            </w:r>
          </w:p>
        </w:tc>
        <w:tc>
          <w:tcPr>
            <w:tcW w:w="1701" w:type="dxa"/>
            <w:shd w:val="clear" w:color="auto" w:fill="F2F2F2" w:themeFill="background1" w:themeFillShade="F2"/>
            <w:vAlign w:val="center"/>
          </w:tcPr>
          <w:p w14:paraId="0B6B893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2F2F2" w:themeFill="background1" w:themeFillShade="F2"/>
            <w:vAlign w:val="center"/>
          </w:tcPr>
          <w:p w14:paraId="377B24C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203</w:t>
            </w:r>
          </w:p>
        </w:tc>
        <w:tc>
          <w:tcPr>
            <w:tcW w:w="992" w:type="dxa"/>
            <w:shd w:val="clear" w:color="auto" w:fill="F2F2F2" w:themeFill="background1" w:themeFillShade="F2"/>
            <w:vAlign w:val="center"/>
          </w:tcPr>
          <w:p w14:paraId="0A3F739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58</w:t>
            </w:r>
          </w:p>
        </w:tc>
        <w:tc>
          <w:tcPr>
            <w:tcW w:w="992" w:type="dxa"/>
            <w:shd w:val="clear" w:color="auto" w:fill="F2F2F2" w:themeFill="background1" w:themeFillShade="F2"/>
            <w:vAlign w:val="center"/>
          </w:tcPr>
          <w:p w14:paraId="3F42144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1560" w:type="dxa"/>
            <w:shd w:val="clear" w:color="auto" w:fill="F2F2F2" w:themeFill="background1" w:themeFillShade="F2"/>
            <w:vAlign w:val="center"/>
          </w:tcPr>
          <w:p w14:paraId="651129B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shd w:val="clear" w:color="auto" w:fill="F2F2F2" w:themeFill="background1" w:themeFillShade="F2"/>
            <w:vAlign w:val="center"/>
          </w:tcPr>
          <w:p w14:paraId="5E79E1E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1701" w:type="dxa"/>
            <w:shd w:val="clear" w:color="auto" w:fill="F2F2F2" w:themeFill="background1" w:themeFillShade="F2"/>
            <w:vAlign w:val="center"/>
          </w:tcPr>
          <w:p w14:paraId="04DBB93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shd w:val="clear" w:color="auto" w:fill="F2F2F2" w:themeFill="background1" w:themeFillShade="F2"/>
            <w:vAlign w:val="center"/>
          </w:tcPr>
          <w:p w14:paraId="7C5CBD6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2F2F2" w:themeFill="background1" w:themeFillShade="F2"/>
            <w:vAlign w:val="center"/>
          </w:tcPr>
          <w:p w14:paraId="0CDB1D7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2925E5C8"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288A279C"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4</w:t>
            </w:r>
          </w:p>
        </w:tc>
        <w:tc>
          <w:tcPr>
            <w:tcW w:w="1985" w:type="dxa"/>
            <w:shd w:val="clear" w:color="auto" w:fill="FFFFFF" w:themeFill="background1"/>
            <w:vAlign w:val="center"/>
          </w:tcPr>
          <w:p w14:paraId="571E4BE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Brunnberg</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S4</w:t>
            </w:r>
          </w:p>
        </w:tc>
        <w:tc>
          <w:tcPr>
            <w:tcW w:w="709" w:type="dxa"/>
            <w:shd w:val="clear" w:color="auto" w:fill="FFFFFF" w:themeFill="background1"/>
            <w:vAlign w:val="center"/>
          </w:tcPr>
          <w:p w14:paraId="4052107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2012</w:t>
            </w:r>
          </w:p>
        </w:tc>
        <w:tc>
          <w:tcPr>
            <w:tcW w:w="1701" w:type="dxa"/>
            <w:shd w:val="clear" w:color="auto" w:fill="FFFFFF" w:themeFill="background1"/>
            <w:vAlign w:val="center"/>
          </w:tcPr>
          <w:p w14:paraId="274F812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FFFFF" w:themeFill="background1"/>
            <w:vAlign w:val="center"/>
          </w:tcPr>
          <w:p w14:paraId="301969D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58</w:t>
            </w:r>
          </w:p>
        </w:tc>
        <w:tc>
          <w:tcPr>
            <w:tcW w:w="992" w:type="dxa"/>
            <w:shd w:val="clear" w:color="auto" w:fill="FFFFFF" w:themeFill="background1"/>
            <w:vAlign w:val="center"/>
          </w:tcPr>
          <w:p w14:paraId="59FD2B7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shd w:val="clear" w:color="auto" w:fill="FFFFFF" w:themeFill="background1"/>
            <w:vAlign w:val="center"/>
          </w:tcPr>
          <w:p w14:paraId="6078C14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1560" w:type="dxa"/>
            <w:shd w:val="clear" w:color="auto" w:fill="FFFFFF" w:themeFill="background1"/>
            <w:vAlign w:val="center"/>
          </w:tcPr>
          <w:p w14:paraId="139BAD3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FFFFF" w:themeFill="background1"/>
            <w:vAlign w:val="center"/>
          </w:tcPr>
          <w:p w14:paraId="5650EA7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360</w:t>
            </w:r>
          </w:p>
        </w:tc>
        <w:tc>
          <w:tcPr>
            <w:tcW w:w="1701" w:type="dxa"/>
            <w:shd w:val="clear" w:color="auto" w:fill="FFFFFF" w:themeFill="background1"/>
            <w:vAlign w:val="center"/>
          </w:tcPr>
          <w:p w14:paraId="793F24F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FFFFF" w:themeFill="background1"/>
            <w:vAlign w:val="center"/>
          </w:tcPr>
          <w:p w14:paraId="0679830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FFFFF" w:themeFill="background1"/>
            <w:vAlign w:val="center"/>
          </w:tcPr>
          <w:p w14:paraId="7EA55E7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315668C1"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vAlign w:val="center"/>
          </w:tcPr>
          <w:p w14:paraId="2DECE886"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5</w:t>
            </w:r>
          </w:p>
        </w:tc>
        <w:tc>
          <w:tcPr>
            <w:tcW w:w="1985" w:type="dxa"/>
            <w:shd w:val="clear" w:color="auto" w:fill="F2F2F2" w:themeFill="background1" w:themeFillShade="F2"/>
            <w:vAlign w:val="center"/>
          </w:tcPr>
          <w:p w14:paraId="74A11F5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Chiche et al.</w:t>
            </w:r>
            <w:r w:rsidRPr="0049707A">
              <w:rPr>
                <w:rFonts w:ascii="Arial" w:hAnsi="Arial" w:cs="Arial"/>
                <w:sz w:val="16"/>
                <w:szCs w:val="16"/>
                <w:vertAlign w:val="superscript"/>
                <w:lang w:val="en-GB"/>
              </w:rPr>
              <w:t>S5</w:t>
            </w:r>
          </w:p>
        </w:tc>
        <w:tc>
          <w:tcPr>
            <w:tcW w:w="709" w:type="dxa"/>
            <w:shd w:val="clear" w:color="auto" w:fill="F2F2F2" w:themeFill="background1" w:themeFillShade="F2"/>
            <w:vAlign w:val="center"/>
          </w:tcPr>
          <w:p w14:paraId="643D25F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2021</w:t>
            </w:r>
          </w:p>
        </w:tc>
        <w:tc>
          <w:tcPr>
            <w:tcW w:w="1701" w:type="dxa"/>
            <w:shd w:val="clear" w:color="auto" w:fill="F2F2F2" w:themeFill="background1" w:themeFillShade="F2"/>
            <w:vAlign w:val="center"/>
          </w:tcPr>
          <w:p w14:paraId="18E5BC2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Retrospective cohort</w:t>
            </w:r>
          </w:p>
        </w:tc>
        <w:tc>
          <w:tcPr>
            <w:tcW w:w="992" w:type="dxa"/>
            <w:shd w:val="clear" w:color="auto" w:fill="F2F2F2" w:themeFill="background1" w:themeFillShade="F2"/>
            <w:vAlign w:val="center"/>
          </w:tcPr>
          <w:p w14:paraId="4070456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103</w:t>
            </w:r>
          </w:p>
        </w:tc>
        <w:tc>
          <w:tcPr>
            <w:tcW w:w="992" w:type="dxa"/>
            <w:shd w:val="clear" w:color="auto" w:fill="F2F2F2" w:themeFill="background1" w:themeFillShade="F2"/>
            <w:vAlign w:val="center"/>
          </w:tcPr>
          <w:p w14:paraId="2E23C92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67</w:t>
            </w:r>
          </w:p>
        </w:tc>
        <w:tc>
          <w:tcPr>
            <w:tcW w:w="992" w:type="dxa"/>
            <w:shd w:val="clear" w:color="auto" w:fill="F2F2F2" w:themeFill="background1" w:themeFillShade="F2"/>
            <w:vAlign w:val="center"/>
          </w:tcPr>
          <w:p w14:paraId="2DE8A83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1560" w:type="dxa"/>
            <w:shd w:val="clear" w:color="auto" w:fill="F2F2F2" w:themeFill="background1" w:themeFillShade="F2"/>
            <w:vAlign w:val="center"/>
          </w:tcPr>
          <w:p w14:paraId="518B52E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CPX-351</w:t>
            </w:r>
          </w:p>
        </w:tc>
        <w:tc>
          <w:tcPr>
            <w:tcW w:w="2268" w:type="dxa"/>
            <w:shd w:val="clear" w:color="auto" w:fill="F2F2F2" w:themeFill="background1" w:themeFillShade="F2"/>
            <w:vAlign w:val="center"/>
          </w:tcPr>
          <w:p w14:paraId="68F73AF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132 – 220</w:t>
            </w:r>
          </w:p>
        </w:tc>
        <w:tc>
          <w:tcPr>
            <w:tcW w:w="1701" w:type="dxa"/>
            <w:shd w:val="clear" w:color="auto" w:fill="F2F2F2" w:themeFill="background1" w:themeFillShade="F2"/>
            <w:vAlign w:val="center"/>
          </w:tcPr>
          <w:p w14:paraId="6F9EA6B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2F2F2" w:themeFill="background1" w:themeFillShade="F2"/>
            <w:vAlign w:val="center"/>
          </w:tcPr>
          <w:p w14:paraId="346DC9A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2F2F2" w:themeFill="background1" w:themeFillShade="F2"/>
            <w:vAlign w:val="center"/>
          </w:tcPr>
          <w:p w14:paraId="72DD5D6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1AFD48E6"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5AFD90A6"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6</w:t>
            </w:r>
          </w:p>
        </w:tc>
        <w:tc>
          <w:tcPr>
            <w:tcW w:w="1985" w:type="dxa"/>
            <w:shd w:val="clear" w:color="auto" w:fill="FFFFFF" w:themeFill="background1"/>
            <w:vAlign w:val="center"/>
          </w:tcPr>
          <w:p w14:paraId="4CA316A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rPr>
            </w:pPr>
            <w:r w:rsidRPr="0049707A">
              <w:rPr>
                <w:rFonts w:ascii="Arial" w:hAnsi="Arial" w:cs="Arial"/>
                <w:sz w:val="16"/>
                <w:szCs w:val="16"/>
              </w:rPr>
              <w:t>El-</w:t>
            </w:r>
            <w:proofErr w:type="spellStart"/>
            <w:r w:rsidRPr="0049707A">
              <w:rPr>
                <w:rFonts w:ascii="Arial" w:hAnsi="Arial" w:cs="Arial"/>
                <w:sz w:val="16"/>
                <w:szCs w:val="16"/>
              </w:rPr>
              <w:t>Zeiny</w:t>
            </w:r>
            <w:proofErr w:type="spellEnd"/>
            <w:r w:rsidRPr="0049707A">
              <w:rPr>
                <w:rFonts w:ascii="Arial" w:hAnsi="Arial" w:cs="Arial"/>
                <w:sz w:val="16"/>
                <w:szCs w:val="16"/>
              </w:rPr>
              <w:t xml:space="preserve"> et al.</w:t>
            </w:r>
            <w:r w:rsidRPr="0049707A">
              <w:rPr>
                <w:rFonts w:ascii="Arial" w:hAnsi="Arial" w:cs="Arial"/>
                <w:sz w:val="16"/>
                <w:szCs w:val="16"/>
                <w:vertAlign w:val="superscript"/>
              </w:rPr>
              <w:t>S6</w:t>
            </w:r>
          </w:p>
        </w:tc>
        <w:tc>
          <w:tcPr>
            <w:tcW w:w="709" w:type="dxa"/>
            <w:shd w:val="clear" w:color="auto" w:fill="FFFFFF" w:themeFill="background1"/>
            <w:vAlign w:val="center"/>
          </w:tcPr>
          <w:p w14:paraId="27A9098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2024</w:t>
            </w:r>
          </w:p>
        </w:tc>
        <w:tc>
          <w:tcPr>
            <w:tcW w:w="1701" w:type="dxa"/>
            <w:shd w:val="clear" w:color="auto" w:fill="FFFFFF" w:themeFill="background1"/>
            <w:vAlign w:val="center"/>
          </w:tcPr>
          <w:p w14:paraId="1ADEE8A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FFFFF" w:themeFill="background1"/>
            <w:vAlign w:val="center"/>
          </w:tcPr>
          <w:p w14:paraId="7490A82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124</w:t>
            </w:r>
          </w:p>
        </w:tc>
        <w:tc>
          <w:tcPr>
            <w:tcW w:w="992" w:type="dxa"/>
            <w:shd w:val="clear" w:color="auto" w:fill="FFFFFF" w:themeFill="background1"/>
            <w:vAlign w:val="center"/>
          </w:tcPr>
          <w:p w14:paraId="6C90F88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 (mean)</w:t>
            </w:r>
          </w:p>
        </w:tc>
        <w:tc>
          <w:tcPr>
            <w:tcW w:w="992" w:type="dxa"/>
            <w:shd w:val="clear" w:color="auto" w:fill="FFFFFF" w:themeFill="background1"/>
            <w:vAlign w:val="center"/>
          </w:tcPr>
          <w:p w14:paraId="109B2AC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1560" w:type="dxa"/>
            <w:shd w:val="clear" w:color="auto" w:fill="FFFFFF" w:themeFill="background1"/>
            <w:vAlign w:val="center"/>
          </w:tcPr>
          <w:p w14:paraId="2BC52F7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shd w:val="clear" w:color="auto" w:fill="FFFFFF" w:themeFill="background1"/>
            <w:vAlign w:val="center"/>
          </w:tcPr>
          <w:p w14:paraId="46BAEF4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72</w:t>
            </w:r>
          </w:p>
        </w:tc>
        <w:tc>
          <w:tcPr>
            <w:tcW w:w="1701" w:type="dxa"/>
            <w:shd w:val="clear" w:color="auto" w:fill="FFFFFF" w:themeFill="background1"/>
            <w:vAlign w:val="center"/>
          </w:tcPr>
          <w:p w14:paraId="0C79503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FFFFF" w:themeFill="background1"/>
            <w:vAlign w:val="center"/>
          </w:tcPr>
          <w:p w14:paraId="2507A31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shd w:val="clear" w:color="auto" w:fill="FFFFFF" w:themeFill="background1"/>
            <w:vAlign w:val="center"/>
          </w:tcPr>
          <w:p w14:paraId="3108003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v5.0</w:t>
            </w:r>
          </w:p>
        </w:tc>
      </w:tr>
      <w:tr w:rsidR="006155D1" w:rsidRPr="00C7724C" w14:paraId="7DB64F5D"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F2F2F2" w:themeFill="background1" w:themeFillShade="F2"/>
            <w:vAlign w:val="center"/>
          </w:tcPr>
          <w:p w14:paraId="01E27042"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7</w:t>
            </w:r>
          </w:p>
        </w:tc>
        <w:tc>
          <w:tcPr>
            <w:tcW w:w="1985" w:type="dxa"/>
            <w:vMerge w:val="restart"/>
            <w:shd w:val="clear" w:color="auto" w:fill="F2F2F2" w:themeFill="background1" w:themeFillShade="F2"/>
            <w:vAlign w:val="center"/>
          </w:tcPr>
          <w:p w14:paraId="66F9392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Feldman et al.</w:t>
            </w:r>
            <w:r w:rsidRPr="0049707A">
              <w:rPr>
                <w:rFonts w:ascii="Arial" w:hAnsi="Arial" w:cs="Arial"/>
                <w:sz w:val="16"/>
                <w:szCs w:val="16"/>
                <w:vertAlign w:val="superscript"/>
                <w:lang w:val="en-GB"/>
              </w:rPr>
              <w:t>S7</w:t>
            </w:r>
          </w:p>
        </w:tc>
        <w:tc>
          <w:tcPr>
            <w:tcW w:w="709" w:type="dxa"/>
            <w:vMerge w:val="restart"/>
            <w:shd w:val="clear" w:color="auto" w:fill="F2F2F2" w:themeFill="background1" w:themeFillShade="F2"/>
            <w:vAlign w:val="center"/>
          </w:tcPr>
          <w:p w14:paraId="0211F78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1997</w:t>
            </w:r>
          </w:p>
        </w:tc>
        <w:tc>
          <w:tcPr>
            <w:tcW w:w="1701" w:type="dxa"/>
            <w:vMerge w:val="restart"/>
            <w:shd w:val="clear" w:color="auto" w:fill="F2F2F2" w:themeFill="background1" w:themeFillShade="F2"/>
            <w:vAlign w:val="center"/>
          </w:tcPr>
          <w:p w14:paraId="065160D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2F2F2" w:themeFill="background1" w:themeFillShade="F2"/>
            <w:vAlign w:val="center"/>
          </w:tcPr>
          <w:p w14:paraId="7AFCE26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28</w:t>
            </w:r>
          </w:p>
        </w:tc>
        <w:tc>
          <w:tcPr>
            <w:tcW w:w="992" w:type="dxa"/>
            <w:shd w:val="clear" w:color="auto" w:fill="F2F2F2" w:themeFill="background1" w:themeFillShade="F2"/>
            <w:vAlign w:val="center"/>
          </w:tcPr>
          <w:p w14:paraId="5287B45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70</w:t>
            </w:r>
          </w:p>
        </w:tc>
        <w:tc>
          <w:tcPr>
            <w:tcW w:w="992" w:type="dxa"/>
            <w:shd w:val="clear" w:color="auto" w:fill="F2F2F2" w:themeFill="background1" w:themeFillShade="F2"/>
            <w:vAlign w:val="center"/>
          </w:tcPr>
          <w:p w14:paraId="3B1EAAF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39</w:t>
            </w:r>
          </w:p>
        </w:tc>
        <w:tc>
          <w:tcPr>
            <w:tcW w:w="1560" w:type="dxa"/>
            <w:vMerge w:val="restart"/>
            <w:shd w:val="clear" w:color="auto" w:fill="F2F2F2" w:themeFill="background1" w:themeFillShade="F2"/>
            <w:vAlign w:val="center"/>
          </w:tcPr>
          <w:p w14:paraId="2291065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shd w:val="clear" w:color="auto" w:fill="F2F2F2" w:themeFill="background1" w:themeFillShade="F2"/>
            <w:vAlign w:val="center"/>
          </w:tcPr>
          <w:p w14:paraId="30AD1E2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80</w:t>
            </w:r>
          </w:p>
        </w:tc>
        <w:tc>
          <w:tcPr>
            <w:tcW w:w="1701" w:type="dxa"/>
            <w:vMerge w:val="restart"/>
            <w:shd w:val="clear" w:color="auto" w:fill="F2F2F2" w:themeFill="background1" w:themeFillShade="F2"/>
            <w:vAlign w:val="center"/>
          </w:tcPr>
          <w:p w14:paraId="7C6BBE1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Merge w:val="restart"/>
            <w:shd w:val="clear" w:color="auto" w:fill="F2F2F2" w:themeFill="background1" w:themeFillShade="F2"/>
            <w:vAlign w:val="center"/>
          </w:tcPr>
          <w:p w14:paraId="4C68BAC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Merge w:val="restart"/>
            <w:shd w:val="clear" w:color="auto" w:fill="F2F2F2" w:themeFill="background1" w:themeFillShade="F2"/>
            <w:vAlign w:val="center"/>
          </w:tcPr>
          <w:p w14:paraId="68D2E55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209C279A"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vAlign w:val="center"/>
          </w:tcPr>
          <w:p w14:paraId="560FAB87" w14:textId="77777777" w:rsidR="006155D1" w:rsidRPr="0049707A" w:rsidRDefault="006155D1" w:rsidP="00807A73">
            <w:pPr>
              <w:pStyle w:val="Geenafstand"/>
              <w:rPr>
                <w:rFonts w:ascii="Arial" w:hAnsi="Arial" w:cs="Arial"/>
                <w:b w:val="0"/>
                <w:bCs w:val="0"/>
                <w:sz w:val="16"/>
                <w:szCs w:val="16"/>
                <w:lang w:val="en-GB"/>
              </w:rPr>
            </w:pPr>
          </w:p>
        </w:tc>
        <w:tc>
          <w:tcPr>
            <w:tcW w:w="1985" w:type="dxa"/>
            <w:vMerge/>
            <w:shd w:val="clear" w:color="auto" w:fill="FFFFFF" w:themeFill="background1"/>
            <w:vAlign w:val="center"/>
          </w:tcPr>
          <w:p w14:paraId="323446E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709" w:type="dxa"/>
            <w:vMerge/>
            <w:shd w:val="clear" w:color="auto" w:fill="FFFFFF" w:themeFill="background1"/>
            <w:vAlign w:val="center"/>
          </w:tcPr>
          <w:p w14:paraId="1A9155E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701" w:type="dxa"/>
            <w:vMerge/>
            <w:vAlign w:val="center"/>
          </w:tcPr>
          <w:p w14:paraId="549A338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vAlign w:val="center"/>
          </w:tcPr>
          <w:p w14:paraId="3AB8628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26</w:t>
            </w:r>
          </w:p>
        </w:tc>
        <w:tc>
          <w:tcPr>
            <w:tcW w:w="992" w:type="dxa"/>
            <w:vAlign w:val="center"/>
          </w:tcPr>
          <w:p w14:paraId="4EA847E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69</w:t>
            </w:r>
          </w:p>
        </w:tc>
        <w:tc>
          <w:tcPr>
            <w:tcW w:w="992" w:type="dxa"/>
            <w:vAlign w:val="center"/>
          </w:tcPr>
          <w:p w14:paraId="28DC577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35</w:t>
            </w:r>
          </w:p>
        </w:tc>
        <w:tc>
          <w:tcPr>
            <w:tcW w:w="1560" w:type="dxa"/>
            <w:vMerge/>
            <w:vAlign w:val="center"/>
          </w:tcPr>
          <w:p w14:paraId="2814608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2268" w:type="dxa"/>
            <w:vAlign w:val="center"/>
          </w:tcPr>
          <w:p w14:paraId="30C8BF6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w:t>
            </w:r>
          </w:p>
        </w:tc>
        <w:tc>
          <w:tcPr>
            <w:tcW w:w="1701" w:type="dxa"/>
            <w:vMerge/>
            <w:shd w:val="clear" w:color="auto" w:fill="FFFFFF" w:themeFill="background1"/>
            <w:vAlign w:val="center"/>
          </w:tcPr>
          <w:p w14:paraId="2064163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vMerge/>
            <w:shd w:val="clear" w:color="auto" w:fill="FFFFFF" w:themeFill="background1"/>
            <w:vAlign w:val="center"/>
          </w:tcPr>
          <w:p w14:paraId="3AB4BAC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417" w:type="dxa"/>
            <w:vMerge/>
            <w:shd w:val="clear" w:color="auto" w:fill="FFFFFF" w:themeFill="background1"/>
            <w:vAlign w:val="center"/>
          </w:tcPr>
          <w:p w14:paraId="426E681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r>
      <w:tr w:rsidR="006155D1" w:rsidRPr="00C7724C" w14:paraId="394C3AF2"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21A81258"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8</w:t>
            </w:r>
          </w:p>
        </w:tc>
        <w:tc>
          <w:tcPr>
            <w:tcW w:w="1985" w:type="dxa"/>
            <w:shd w:val="clear" w:color="auto" w:fill="FFFFFF" w:themeFill="background1"/>
            <w:vAlign w:val="center"/>
          </w:tcPr>
          <w:p w14:paraId="47D473D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Feldman et al.</w:t>
            </w:r>
            <w:r w:rsidRPr="0049707A">
              <w:rPr>
                <w:rFonts w:ascii="Arial" w:hAnsi="Arial" w:cs="Arial"/>
                <w:sz w:val="16"/>
                <w:szCs w:val="16"/>
                <w:vertAlign w:val="superscript"/>
                <w:lang w:val="en-GB"/>
              </w:rPr>
              <w:t>S8</w:t>
            </w:r>
          </w:p>
        </w:tc>
        <w:tc>
          <w:tcPr>
            <w:tcW w:w="709" w:type="dxa"/>
            <w:shd w:val="clear" w:color="auto" w:fill="FFFFFF" w:themeFill="background1"/>
            <w:vAlign w:val="center"/>
          </w:tcPr>
          <w:p w14:paraId="3C6BD51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2000</w:t>
            </w:r>
          </w:p>
        </w:tc>
        <w:tc>
          <w:tcPr>
            <w:tcW w:w="1701" w:type="dxa"/>
            <w:shd w:val="clear" w:color="auto" w:fill="FFFFFF" w:themeFill="background1"/>
            <w:vAlign w:val="center"/>
          </w:tcPr>
          <w:p w14:paraId="0FDACE1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shd w:val="clear" w:color="auto" w:fill="FFFFFF" w:themeFill="background1"/>
            <w:vAlign w:val="center"/>
          </w:tcPr>
          <w:p w14:paraId="5821101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45</w:t>
            </w:r>
          </w:p>
        </w:tc>
        <w:tc>
          <w:tcPr>
            <w:tcW w:w="992" w:type="dxa"/>
            <w:shd w:val="clear" w:color="auto" w:fill="FFFFFF" w:themeFill="background1"/>
            <w:vAlign w:val="center"/>
          </w:tcPr>
          <w:p w14:paraId="0772092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41</w:t>
            </w:r>
          </w:p>
        </w:tc>
        <w:tc>
          <w:tcPr>
            <w:tcW w:w="992" w:type="dxa"/>
            <w:shd w:val="clear" w:color="auto" w:fill="FFFFFF" w:themeFill="background1"/>
            <w:vAlign w:val="center"/>
          </w:tcPr>
          <w:p w14:paraId="3CD5369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60</w:t>
            </w:r>
          </w:p>
        </w:tc>
        <w:tc>
          <w:tcPr>
            <w:tcW w:w="1560" w:type="dxa"/>
            <w:shd w:val="clear" w:color="auto" w:fill="FFFFFF" w:themeFill="background1"/>
            <w:vAlign w:val="center"/>
          </w:tcPr>
          <w:p w14:paraId="5A9C258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shd w:val="clear" w:color="auto" w:fill="FFFFFF" w:themeFill="background1"/>
            <w:vAlign w:val="center"/>
          </w:tcPr>
          <w:p w14:paraId="3357C03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80</w:t>
            </w:r>
          </w:p>
        </w:tc>
        <w:tc>
          <w:tcPr>
            <w:tcW w:w="1701" w:type="dxa"/>
            <w:shd w:val="clear" w:color="auto" w:fill="FFFFFF" w:themeFill="background1"/>
            <w:vAlign w:val="center"/>
          </w:tcPr>
          <w:p w14:paraId="487615E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shd w:val="clear" w:color="auto" w:fill="FFFFFF" w:themeFill="background1"/>
            <w:vAlign w:val="center"/>
          </w:tcPr>
          <w:p w14:paraId="753459B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shd w:val="clear" w:color="auto" w:fill="FFFFFF" w:themeFill="background1"/>
            <w:vAlign w:val="center"/>
          </w:tcPr>
          <w:p w14:paraId="7463F21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5FECF065"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C7E2BDB"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9</w:t>
            </w:r>
          </w:p>
        </w:tc>
        <w:tc>
          <w:tcPr>
            <w:tcW w:w="1985" w:type="dxa"/>
            <w:vAlign w:val="center"/>
          </w:tcPr>
          <w:p w14:paraId="4F65578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Frey et al.</w:t>
            </w:r>
            <w:r w:rsidRPr="0049707A">
              <w:rPr>
                <w:rFonts w:ascii="Arial" w:hAnsi="Arial" w:cs="Arial"/>
                <w:sz w:val="16"/>
                <w:szCs w:val="16"/>
                <w:vertAlign w:val="superscript"/>
                <w:lang w:val="en-GB"/>
              </w:rPr>
              <w:t>S9</w:t>
            </w:r>
          </w:p>
        </w:tc>
        <w:tc>
          <w:tcPr>
            <w:tcW w:w="709" w:type="dxa"/>
            <w:vAlign w:val="center"/>
          </w:tcPr>
          <w:p w14:paraId="7DDB061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2019</w:t>
            </w:r>
          </w:p>
        </w:tc>
        <w:tc>
          <w:tcPr>
            <w:tcW w:w="1701" w:type="dxa"/>
            <w:vAlign w:val="center"/>
          </w:tcPr>
          <w:p w14:paraId="5685A7D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6084331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74</w:t>
            </w:r>
          </w:p>
        </w:tc>
        <w:tc>
          <w:tcPr>
            <w:tcW w:w="992" w:type="dxa"/>
            <w:vAlign w:val="center"/>
          </w:tcPr>
          <w:p w14:paraId="4AA84F8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57 (mean)</w:t>
            </w:r>
          </w:p>
        </w:tc>
        <w:tc>
          <w:tcPr>
            <w:tcW w:w="992" w:type="dxa"/>
            <w:vAlign w:val="center"/>
          </w:tcPr>
          <w:p w14:paraId="36007A1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42</w:t>
            </w:r>
          </w:p>
        </w:tc>
        <w:tc>
          <w:tcPr>
            <w:tcW w:w="1560" w:type="dxa"/>
            <w:vAlign w:val="center"/>
          </w:tcPr>
          <w:p w14:paraId="4B57873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77EBF75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405</w:t>
            </w:r>
          </w:p>
        </w:tc>
        <w:tc>
          <w:tcPr>
            <w:tcW w:w="1701" w:type="dxa"/>
            <w:vAlign w:val="center"/>
          </w:tcPr>
          <w:p w14:paraId="327BB53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4EE2FFD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Align w:val="center"/>
          </w:tcPr>
          <w:p w14:paraId="757D387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v4.0</w:t>
            </w:r>
          </w:p>
        </w:tc>
      </w:tr>
      <w:tr w:rsidR="006155D1" w:rsidRPr="00C7724C" w14:paraId="7DD6C861"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FCF3C91"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10</w:t>
            </w:r>
          </w:p>
        </w:tc>
        <w:tc>
          <w:tcPr>
            <w:tcW w:w="1985" w:type="dxa"/>
            <w:vAlign w:val="center"/>
          </w:tcPr>
          <w:p w14:paraId="6C53536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Garcia-Manero et al.</w:t>
            </w:r>
            <w:r w:rsidRPr="0049707A">
              <w:rPr>
                <w:rFonts w:ascii="Arial" w:hAnsi="Arial" w:cs="Arial"/>
                <w:sz w:val="16"/>
                <w:szCs w:val="16"/>
                <w:vertAlign w:val="superscript"/>
                <w:lang w:val="en-GB"/>
              </w:rPr>
              <w:t>S10</w:t>
            </w:r>
          </w:p>
        </w:tc>
        <w:tc>
          <w:tcPr>
            <w:tcW w:w="709" w:type="dxa"/>
            <w:vAlign w:val="center"/>
          </w:tcPr>
          <w:p w14:paraId="53B3704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2024</w:t>
            </w:r>
          </w:p>
        </w:tc>
        <w:tc>
          <w:tcPr>
            <w:tcW w:w="1701" w:type="dxa"/>
            <w:vAlign w:val="center"/>
          </w:tcPr>
          <w:p w14:paraId="25E665B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12D94A9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261</w:t>
            </w:r>
          </w:p>
        </w:tc>
        <w:tc>
          <w:tcPr>
            <w:tcW w:w="992" w:type="dxa"/>
            <w:vAlign w:val="center"/>
          </w:tcPr>
          <w:p w14:paraId="350E66C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992" w:type="dxa"/>
            <w:vAlign w:val="center"/>
          </w:tcPr>
          <w:p w14:paraId="0489D2C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50</w:t>
            </w:r>
          </w:p>
        </w:tc>
        <w:tc>
          <w:tcPr>
            <w:tcW w:w="1560" w:type="dxa"/>
            <w:vAlign w:val="center"/>
          </w:tcPr>
          <w:p w14:paraId="3668317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563EE19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270 – 405</w:t>
            </w:r>
          </w:p>
        </w:tc>
        <w:tc>
          <w:tcPr>
            <w:tcW w:w="1701" w:type="dxa"/>
            <w:vAlign w:val="center"/>
          </w:tcPr>
          <w:p w14:paraId="456180F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489DBAD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Align w:val="center"/>
          </w:tcPr>
          <w:p w14:paraId="66163AB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v4.0</w:t>
            </w:r>
          </w:p>
        </w:tc>
      </w:tr>
      <w:tr w:rsidR="006155D1" w:rsidRPr="00C7724C" w14:paraId="55C40EC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3D22BE6"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11</w:t>
            </w:r>
          </w:p>
        </w:tc>
        <w:tc>
          <w:tcPr>
            <w:tcW w:w="1985" w:type="dxa"/>
            <w:vAlign w:val="center"/>
          </w:tcPr>
          <w:p w14:paraId="20EAD75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Godwin et al.</w:t>
            </w:r>
            <w:r w:rsidRPr="0049707A">
              <w:rPr>
                <w:rFonts w:ascii="Arial" w:hAnsi="Arial" w:cs="Arial"/>
                <w:sz w:val="16"/>
                <w:szCs w:val="16"/>
                <w:vertAlign w:val="superscript"/>
                <w:lang w:val="en-GB"/>
              </w:rPr>
              <w:t>S11</w:t>
            </w:r>
          </w:p>
        </w:tc>
        <w:tc>
          <w:tcPr>
            <w:tcW w:w="709" w:type="dxa"/>
            <w:vAlign w:val="center"/>
          </w:tcPr>
          <w:p w14:paraId="6C550F8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1998</w:t>
            </w:r>
          </w:p>
        </w:tc>
        <w:tc>
          <w:tcPr>
            <w:tcW w:w="1701" w:type="dxa"/>
            <w:vAlign w:val="center"/>
          </w:tcPr>
          <w:p w14:paraId="1642B5B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184131E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211</w:t>
            </w:r>
          </w:p>
        </w:tc>
        <w:tc>
          <w:tcPr>
            <w:tcW w:w="992" w:type="dxa"/>
            <w:vAlign w:val="center"/>
          </w:tcPr>
          <w:p w14:paraId="182516C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61E7CDA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42</w:t>
            </w:r>
          </w:p>
        </w:tc>
        <w:tc>
          <w:tcPr>
            <w:tcW w:w="1560" w:type="dxa"/>
            <w:vAlign w:val="center"/>
          </w:tcPr>
          <w:p w14:paraId="14C92EB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05124BB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135 – 270</w:t>
            </w:r>
          </w:p>
        </w:tc>
        <w:tc>
          <w:tcPr>
            <w:tcW w:w="1701" w:type="dxa"/>
            <w:vAlign w:val="center"/>
          </w:tcPr>
          <w:p w14:paraId="29F09E6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0EF8A75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7439502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SWOG</w:t>
            </w:r>
          </w:p>
        </w:tc>
      </w:tr>
      <w:tr w:rsidR="006155D1" w:rsidRPr="00C7724C" w14:paraId="58ED551B"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D77CDD2"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12</w:t>
            </w:r>
          </w:p>
        </w:tc>
        <w:tc>
          <w:tcPr>
            <w:tcW w:w="1985" w:type="dxa"/>
            <w:vAlign w:val="center"/>
          </w:tcPr>
          <w:p w14:paraId="581FCFD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vertAlign w:val="superscript"/>
                <w:lang w:val="en-GB"/>
              </w:rPr>
            </w:pPr>
            <w:r w:rsidRPr="0049707A">
              <w:rPr>
                <w:rFonts w:ascii="Arial" w:hAnsi="Arial" w:cs="Arial"/>
                <w:bCs/>
                <w:sz w:val="16"/>
                <w:szCs w:val="16"/>
                <w:lang w:val="en-GB"/>
              </w:rPr>
              <w:t>Grigg et al.</w:t>
            </w:r>
            <w:r w:rsidRPr="0049707A">
              <w:rPr>
                <w:rFonts w:ascii="Arial" w:hAnsi="Arial" w:cs="Arial"/>
                <w:bCs/>
                <w:sz w:val="16"/>
                <w:szCs w:val="16"/>
                <w:vertAlign w:val="superscript"/>
                <w:lang w:val="en-GB"/>
              </w:rPr>
              <w:t>S12</w:t>
            </w:r>
          </w:p>
        </w:tc>
        <w:tc>
          <w:tcPr>
            <w:tcW w:w="709" w:type="dxa"/>
            <w:vAlign w:val="center"/>
          </w:tcPr>
          <w:p w14:paraId="57759A8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2005</w:t>
            </w:r>
          </w:p>
        </w:tc>
        <w:tc>
          <w:tcPr>
            <w:tcW w:w="1701" w:type="dxa"/>
            <w:vAlign w:val="center"/>
          </w:tcPr>
          <w:p w14:paraId="55B575E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Single-arm trial</w:t>
            </w:r>
          </w:p>
        </w:tc>
        <w:tc>
          <w:tcPr>
            <w:tcW w:w="992" w:type="dxa"/>
            <w:vAlign w:val="center"/>
          </w:tcPr>
          <w:p w14:paraId="2D78B80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43</w:t>
            </w:r>
          </w:p>
        </w:tc>
        <w:tc>
          <w:tcPr>
            <w:tcW w:w="992" w:type="dxa"/>
            <w:vAlign w:val="center"/>
          </w:tcPr>
          <w:p w14:paraId="0B386BE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69</w:t>
            </w:r>
          </w:p>
        </w:tc>
        <w:tc>
          <w:tcPr>
            <w:tcW w:w="992" w:type="dxa"/>
            <w:vAlign w:val="center"/>
          </w:tcPr>
          <w:p w14:paraId="0E8FB5A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44</w:t>
            </w:r>
          </w:p>
        </w:tc>
        <w:tc>
          <w:tcPr>
            <w:tcW w:w="1560" w:type="dxa"/>
            <w:vAlign w:val="center"/>
          </w:tcPr>
          <w:p w14:paraId="3A38F83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Mitoxantrone</w:t>
            </w:r>
          </w:p>
        </w:tc>
        <w:tc>
          <w:tcPr>
            <w:tcW w:w="2268" w:type="dxa"/>
            <w:vAlign w:val="center"/>
          </w:tcPr>
          <w:p w14:paraId="3696944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30 – 50</w:t>
            </w:r>
          </w:p>
        </w:tc>
        <w:tc>
          <w:tcPr>
            <w:tcW w:w="1701" w:type="dxa"/>
            <w:vAlign w:val="center"/>
          </w:tcPr>
          <w:p w14:paraId="49C2E97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No</w:t>
            </w:r>
          </w:p>
        </w:tc>
        <w:tc>
          <w:tcPr>
            <w:tcW w:w="992" w:type="dxa"/>
            <w:vAlign w:val="center"/>
          </w:tcPr>
          <w:p w14:paraId="55826DB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 xml:space="preserve">No </w:t>
            </w:r>
          </w:p>
        </w:tc>
        <w:tc>
          <w:tcPr>
            <w:tcW w:w="1417" w:type="dxa"/>
            <w:vAlign w:val="center"/>
          </w:tcPr>
          <w:p w14:paraId="07B8D5C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None reported</w:t>
            </w:r>
          </w:p>
        </w:tc>
      </w:tr>
      <w:tr w:rsidR="006155D1" w:rsidRPr="00C7724C" w14:paraId="167594F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3E6E0A6"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13</w:t>
            </w:r>
          </w:p>
        </w:tc>
        <w:tc>
          <w:tcPr>
            <w:tcW w:w="1985" w:type="dxa"/>
            <w:vAlign w:val="center"/>
          </w:tcPr>
          <w:p w14:paraId="6B45131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vertAlign w:val="superscript"/>
                <w:lang w:val="en-GB"/>
              </w:rPr>
            </w:pPr>
            <w:proofErr w:type="spellStart"/>
            <w:r w:rsidRPr="0049707A">
              <w:rPr>
                <w:rFonts w:ascii="Arial" w:hAnsi="Arial" w:cs="Arial"/>
                <w:bCs/>
                <w:sz w:val="16"/>
                <w:szCs w:val="16"/>
                <w:lang w:val="en-GB"/>
              </w:rPr>
              <w:t>Guolo</w:t>
            </w:r>
            <w:proofErr w:type="spellEnd"/>
            <w:r w:rsidRPr="0049707A">
              <w:rPr>
                <w:rFonts w:ascii="Arial" w:hAnsi="Arial" w:cs="Arial"/>
                <w:bCs/>
                <w:sz w:val="16"/>
                <w:szCs w:val="16"/>
                <w:lang w:val="en-GB"/>
              </w:rPr>
              <w:t xml:space="preserve"> et al.</w:t>
            </w:r>
            <w:r w:rsidRPr="0049707A">
              <w:rPr>
                <w:rFonts w:ascii="Arial" w:hAnsi="Arial" w:cs="Arial"/>
                <w:bCs/>
                <w:sz w:val="16"/>
                <w:szCs w:val="16"/>
                <w:vertAlign w:val="superscript"/>
                <w:lang w:val="en-GB"/>
              </w:rPr>
              <w:t>S13</w:t>
            </w:r>
          </w:p>
        </w:tc>
        <w:tc>
          <w:tcPr>
            <w:tcW w:w="709" w:type="dxa"/>
            <w:vAlign w:val="center"/>
          </w:tcPr>
          <w:p w14:paraId="53FA9B4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2024</w:t>
            </w:r>
          </w:p>
        </w:tc>
        <w:tc>
          <w:tcPr>
            <w:tcW w:w="1701" w:type="dxa"/>
            <w:vAlign w:val="center"/>
          </w:tcPr>
          <w:p w14:paraId="5023833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Single-arm trial</w:t>
            </w:r>
          </w:p>
        </w:tc>
        <w:tc>
          <w:tcPr>
            <w:tcW w:w="992" w:type="dxa"/>
            <w:vAlign w:val="center"/>
          </w:tcPr>
          <w:p w14:paraId="7D6D334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71</w:t>
            </w:r>
          </w:p>
        </w:tc>
        <w:tc>
          <w:tcPr>
            <w:tcW w:w="992" w:type="dxa"/>
            <w:vAlign w:val="center"/>
          </w:tcPr>
          <w:p w14:paraId="6154753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66</w:t>
            </w:r>
          </w:p>
        </w:tc>
        <w:tc>
          <w:tcPr>
            <w:tcW w:w="992" w:type="dxa"/>
            <w:vAlign w:val="center"/>
          </w:tcPr>
          <w:p w14:paraId="0021C42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45</w:t>
            </w:r>
          </w:p>
        </w:tc>
        <w:tc>
          <w:tcPr>
            <w:tcW w:w="1560" w:type="dxa"/>
            <w:vAlign w:val="center"/>
          </w:tcPr>
          <w:p w14:paraId="2A6DF73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CPX-351</w:t>
            </w:r>
          </w:p>
        </w:tc>
        <w:tc>
          <w:tcPr>
            <w:tcW w:w="2268" w:type="dxa"/>
            <w:vAlign w:val="center"/>
          </w:tcPr>
          <w:p w14:paraId="57B1A88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132 – 220</w:t>
            </w:r>
          </w:p>
        </w:tc>
        <w:tc>
          <w:tcPr>
            <w:tcW w:w="1701" w:type="dxa"/>
            <w:vAlign w:val="center"/>
          </w:tcPr>
          <w:p w14:paraId="559C6B4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Yes</w:t>
            </w:r>
          </w:p>
        </w:tc>
        <w:tc>
          <w:tcPr>
            <w:tcW w:w="992" w:type="dxa"/>
            <w:vAlign w:val="center"/>
          </w:tcPr>
          <w:p w14:paraId="6CCCBA9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No</w:t>
            </w:r>
          </w:p>
        </w:tc>
        <w:tc>
          <w:tcPr>
            <w:tcW w:w="1417" w:type="dxa"/>
            <w:vAlign w:val="center"/>
          </w:tcPr>
          <w:p w14:paraId="051F225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lang w:val="en-GB"/>
              </w:rPr>
            </w:pPr>
            <w:r w:rsidRPr="0049707A">
              <w:rPr>
                <w:rFonts w:ascii="Arial" w:hAnsi="Arial" w:cs="Arial"/>
                <w:bCs/>
                <w:sz w:val="16"/>
                <w:szCs w:val="16"/>
                <w:lang w:val="en-GB"/>
              </w:rPr>
              <w:t>CTCAE</w:t>
            </w:r>
          </w:p>
        </w:tc>
      </w:tr>
      <w:tr w:rsidR="006155D1" w:rsidRPr="00C7724C" w14:paraId="658998E6"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7E07909"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14</w:t>
            </w:r>
          </w:p>
        </w:tc>
        <w:tc>
          <w:tcPr>
            <w:tcW w:w="1985" w:type="dxa"/>
            <w:shd w:val="clear" w:color="auto" w:fill="auto"/>
            <w:vAlign w:val="center"/>
          </w:tcPr>
          <w:p w14:paraId="399015A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Holowiecki</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S14</w:t>
            </w:r>
          </w:p>
        </w:tc>
        <w:tc>
          <w:tcPr>
            <w:tcW w:w="709" w:type="dxa"/>
            <w:shd w:val="clear" w:color="auto" w:fill="auto"/>
            <w:vAlign w:val="center"/>
          </w:tcPr>
          <w:p w14:paraId="679C6BA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2004</w:t>
            </w:r>
          </w:p>
        </w:tc>
        <w:tc>
          <w:tcPr>
            <w:tcW w:w="1701" w:type="dxa"/>
            <w:vAlign w:val="center"/>
          </w:tcPr>
          <w:p w14:paraId="76DAF5C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auto"/>
            <w:vAlign w:val="center"/>
          </w:tcPr>
          <w:p w14:paraId="4912D24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w:t>
            </w:r>
          </w:p>
        </w:tc>
        <w:tc>
          <w:tcPr>
            <w:tcW w:w="992" w:type="dxa"/>
            <w:shd w:val="clear" w:color="auto" w:fill="auto"/>
            <w:vAlign w:val="center"/>
          </w:tcPr>
          <w:p w14:paraId="72195CE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46</w:t>
            </w:r>
          </w:p>
        </w:tc>
        <w:tc>
          <w:tcPr>
            <w:tcW w:w="992" w:type="dxa"/>
            <w:shd w:val="clear" w:color="auto" w:fill="auto"/>
            <w:vAlign w:val="center"/>
          </w:tcPr>
          <w:p w14:paraId="520F1BA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1560" w:type="dxa"/>
            <w:shd w:val="clear" w:color="auto" w:fill="auto"/>
            <w:vAlign w:val="center"/>
          </w:tcPr>
          <w:p w14:paraId="28A5E0E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auto"/>
            <w:vAlign w:val="center"/>
          </w:tcPr>
          <w:p w14:paraId="7EB250C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360</w:t>
            </w:r>
          </w:p>
        </w:tc>
        <w:tc>
          <w:tcPr>
            <w:tcW w:w="1701" w:type="dxa"/>
            <w:shd w:val="clear" w:color="auto" w:fill="auto"/>
            <w:vAlign w:val="center"/>
          </w:tcPr>
          <w:p w14:paraId="19D14E4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auto"/>
            <w:vAlign w:val="center"/>
          </w:tcPr>
          <w:p w14:paraId="0DB533B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auto"/>
            <w:vAlign w:val="center"/>
          </w:tcPr>
          <w:p w14:paraId="7B8CD9B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7346E8B6"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ABB91C9"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15</w:t>
            </w:r>
          </w:p>
        </w:tc>
        <w:tc>
          <w:tcPr>
            <w:tcW w:w="1985" w:type="dxa"/>
            <w:vAlign w:val="center"/>
          </w:tcPr>
          <w:p w14:paraId="38D4AAE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Holowiecki</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S15</w:t>
            </w:r>
          </w:p>
        </w:tc>
        <w:tc>
          <w:tcPr>
            <w:tcW w:w="709" w:type="dxa"/>
            <w:vAlign w:val="center"/>
          </w:tcPr>
          <w:p w14:paraId="51AC51E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2012</w:t>
            </w:r>
          </w:p>
        </w:tc>
        <w:tc>
          <w:tcPr>
            <w:tcW w:w="1701" w:type="dxa"/>
            <w:vAlign w:val="center"/>
          </w:tcPr>
          <w:p w14:paraId="5ACFE94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7535567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211</w:t>
            </w:r>
          </w:p>
        </w:tc>
        <w:tc>
          <w:tcPr>
            <w:tcW w:w="992" w:type="dxa"/>
            <w:vAlign w:val="center"/>
          </w:tcPr>
          <w:p w14:paraId="1A43990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47</w:t>
            </w:r>
          </w:p>
        </w:tc>
        <w:tc>
          <w:tcPr>
            <w:tcW w:w="992" w:type="dxa"/>
            <w:vAlign w:val="center"/>
          </w:tcPr>
          <w:p w14:paraId="2E52948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50</w:t>
            </w:r>
          </w:p>
        </w:tc>
        <w:tc>
          <w:tcPr>
            <w:tcW w:w="1560" w:type="dxa"/>
            <w:vAlign w:val="center"/>
          </w:tcPr>
          <w:p w14:paraId="311A04D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4E37C21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w:t>
            </w:r>
          </w:p>
        </w:tc>
        <w:tc>
          <w:tcPr>
            <w:tcW w:w="1701" w:type="dxa"/>
            <w:vAlign w:val="center"/>
          </w:tcPr>
          <w:p w14:paraId="4C1D78A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21AA23B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1727F74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4A8200C5"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025A809D"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16</w:t>
            </w:r>
          </w:p>
        </w:tc>
        <w:tc>
          <w:tcPr>
            <w:tcW w:w="1985" w:type="dxa"/>
            <w:shd w:val="clear" w:color="auto" w:fill="FFFFFF" w:themeFill="background1"/>
            <w:vAlign w:val="center"/>
          </w:tcPr>
          <w:p w14:paraId="6504A92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Jin et al.</w:t>
            </w:r>
            <w:r w:rsidRPr="0049707A">
              <w:rPr>
                <w:rFonts w:ascii="Arial" w:hAnsi="Arial" w:cs="Arial"/>
                <w:sz w:val="16"/>
                <w:szCs w:val="16"/>
                <w:vertAlign w:val="superscript"/>
                <w:lang w:val="en-GB"/>
              </w:rPr>
              <w:t>S16</w:t>
            </w:r>
          </w:p>
        </w:tc>
        <w:tc>
          <w:tcPr>
            <w:tcW w:w="709" w:type="dxa"/>
            <w:shd w:val="clear" w:color="auto" w:fill="FFFFFF" w:themeFill="background1"/>
            <w:vAlign w:val="center"/>
          </w:tcPr>
          <w:p w14:paraId="7ED9234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2013</w:t>
            </w:r>
          </w:p>
        </w:tc>
        <w:tc>
          <w:tcPr>
            <w:tcW w:w="1701" w:type="dxa"/>
            <w:shd w:val="clear" w:color="auto" w:fill="FFFFFF" w:themeFill="background1"/>
            <w:vAlign w:val="center"/>
          </w:tcPr>
          <w:p w14:paraId="6B2AD51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FFFFF" w:themeFill="background1"/>
            <w:vAlign w:val="center"/>
          </w:tcPr>
          <w:p w14:paraId="653E016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205</w:t>
            </w:r>
          </w:p>
        </w:tc>
        <w:tc>
          <w:tcPr>
            <w:tcW w:w="992" w:type="dxa"/>
            <w:shd w:val="clear" w:color="auto" w:fill="FFFFFF" w:themeFill="background1"/>
            <w:vAlign w:val="center"/>
          </w:tcPr>
          <w:p w14:paraId="16C9178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38 (mean)</w:t>
            </w:r>
          </w:p>
        </w:tc>
        <w:tc>
          <w:tcPr>
            <w:tcW w:w="992" w:type="dxa"/>
            <w:shd w:val="clear" w:color="auto" w:fill="FFFFFF" w:themeFill="background1"/>
            <w:vAlign w:val="center"/>
          </w:tcPr>
          <w:p w14:paraId="3B99401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49</w:t>
            </w:r>
          </w:p>
        </w:tc>
        <w:tc>
          <w:tcPr>
            <w:tcW w:w="1560" w:type="dxa"/>
            <w:shd w:val="clear" w:color="auto" w:fill="FFFFFF" w:themeFill="background1"/>
            <w:vAlign w:val="center"/>
          </w:tcPr>
          <w:p w14:paraId="013D3B6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FFFFF" w:themeFill="background1"/>
            <w:vAlign w:val="center"/>
          </w:tcPr>
          <w:p w14:paraId="251BBD7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120 – 270</w:t>
            </w:r>
          </w:p>
        </w:tc>
        <w:tc>
          <w:tcPr>
            <w:tcW w:w="1701" w:type="dxa"/>
            <w:shd w:val="clear" w:color="auto" w:fill="FFFFFF" w:themeFill="background1"/>
            <w:vAlign w:val="center"/>
          </w:tcPr>
          <w:p w14:paraId="34409E8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FFFFF" w:themeFill="background1"/>
            <w:vAlign w:val="center"/>
          </w:tcPr>
          <w:p w14:paraId="2E0D8E2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FFFFF" w:themeFill="background1"/>
            <w:vAlign w:val="center"/>
          </w:tcPr>
          <w:p w14:paraId="59130A6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38C022CC"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8645955"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17</w:t>
            </w:r>
          </w:p>
        </w:tc>
        <w:tc>
          <w:tcPr>
            <w:tcW w:w="1985" w:type="dxa"/>
            <w:vAlign w:val="center"/>
          </w:tcPr>
          <w:p w14:paraId="3CC414E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Jin et al.</w:t>
            </w:r>
            <w:r w:rsidRPr="0049707A">
              <w:rPr>
                <w:rFonts w:ascii="Arial" w:hAnsi="Arial" w:cs="Arial"/>
                <w:sz w:val="16"/>
                <w:szCs w:val="16"/>
                <w:vertAlign w:val="superscript"/>
                <w:lang w:val="en-GB"/>
              </w:rPr>
              <w:t>S17</w:t>
            </w:r>
          </w:p>
        </w:tc>
        <w:tc>
          <w:tcPr>
            <w:tcW w:w="709" w:type="dxa"/>
            <w:vAlign w:val="center"/>
          </w:tcPr>
          <w:p w14:paraId="4963BC7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2015</w:t>
            </w:r>
          </w:p>
        </w:tc>
        <w:tc>
          <w:tcPr>
            <w:tcW w:w="1701" w:type="dxa"/>
            <w:vAlign w:val="center"/>
          </w:tcPr>
          <w:p w14:paraId="1241D81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Retrospective cohort</w:t>
            </w:r>
          </w:p>
        </w:tc>
        <w:tc>
          <w:tcPr>
            <w:tcW w:w="992" w:type="dxa"/>
            <w:vAlign w:val="center"/>
          </w:tcPr>
          <w:p w14:paraId="030B4F9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52</w:t>
            </w:r>
          </w:p>
        </w:tc>
        <w:tc>
          <w:tcPr>
            <w:tcW w:w="992" w:type="dxa"/>
            <w:vAlign w:val="center"/>
          </w:tcPr>
          <w:p w14:paraId="63F9CD1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013CE44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37</w:t>
            </w:r>
          </w:p>
        </w:tc>
        <w:tc>
          <w:tcPr>
            <w:tcW w:w="1560" w:type="dxa"/>
            <w:vAlign w:val="center"/>
          </w:tcPr>
          <w:p w14:paraId="180DBC1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Aclarubicin</w:t>
            </w:r>
          </w:p>
        </w:tc>
        <w:tc>
          <w:tcPr>
            <w:tcW w:w="2268" w:type="dxa"/>
            <w:vAlign w:val="center"/>
          </w:tcPr>
          <w:p w14:paraId="61F507A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42 – 56</w:t>
            </w:r>
          </w:p>
        </w:tc>
        <w:tc>
          <w:tcPr>
            <w:tcW w:w="1701" w:type="dxa"/>
            <w:vAlign w:val="center"/>
          </w:tcPr>
          <w:p w14:paraId="1033ACC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29794B3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2D47DB9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v3.0</w:t>
            </w:r>
          </w:p>
        </w:tc>
      </w:tr>
      <w:tr w:rsidR="006155D1" w:rsidRPr="00C7724C" w14:paraId="6C07D544"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E03B803"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18</w:t>
            </w:r>
          </w:p>
        </w:tc>
        <w:tc>
          <w:tcPr>
            <w:tcW w:w="1985" w:type="dxa"/>
            <w:shd w:val="clear" w:color="auto" w:fill="auto"/>
            <w:vAlign w:val="center"/>
          </w:tcPr>
          <w:p w14:paraId="2FB7250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Kalaycio</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S18</w:t>
            </w:r>
          </w:p>
        </w:tc>
        <w:tc>
          <w:tcPr>
            <w:tcW w:w="709" w:type="dxa"/>
            <w:shd w:val="clear" w:color="auto" w:fill="auto"/>
            <w:vAlign w:val="center"/>
          </w:tcPr>
          <w:p w14:paraId="2013700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2001</w:t>
            </w:r>
          </w:p>
        </w:tc>
        <w:tc>
          <w:tcPr>
            <w:tcW w:w="1701" w:type="dxa"/>
            <w:vAlign w:val="center"/>
          </w:tcPr>
          <w:p w14:paraId="24BCABA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shd w:val="clear" w:color="auto" w:fill="auto"/>
            <w:vAlign w:val="center"/>
          </w:tcPr>
          <w:p w14:paraId="7511347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30</w:t>
            </w:r>
          </w:p>
        </w:tc>
        <w:tc>
          <w:tcPr>
            <w:tcW w:w="992" w:type="dxa"/>
            <w:shd w:val="clear" w:color="auto" w:fill="auto"/>
            <w:vAlign w:val="center"/>
          </w:tcPr>
          <w:p w14:paraId="30160E5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69</w:t>
            </w:r>
          </w:p>
        </w:tc>
        <w:tc>
          <w:tcPr>
            <w:tcW w:w="992" w:type="dxa"/>
            <w:shd w:val="clear" w:color="auto" w:fill="auto"/>
            <w:vAlign w:val="center"/>
          </w:tcPr>
          <w:p w14:paraId="5932303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50</w:t>
            </w:r>
          </w:p>
        </w:tc>
        <w:tc>
          <w:tcPr>
            <w:tcW w:w="1560" w:type="dxa"/>
            <w:shd w:val="clear" w:color="auto" w:fill="auto"/>
            <w:vAlign w:val="center"/>
          </w:tcPr>
          <w:p w14:paraId="7571C3A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shd w:val="clear" w:color="auto" w:fill="auto"/>
            <w:vAlign w:val="center"/>
          </w:tcPr>
          <w:p w14:paraId="286B53D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60</w:t>
            </w:r>
          </w:p>
        </w:tc>
        <w:tc>
          <w:tcPr>
            <w:tcW w:w="1701" w:type="dxa"/>
            <w:shd w:val="clear" w:color="auto" w:fill="auto"/>
            <w:vAlign w:val="center"/>
          </w:tcPr>
          <w:p w14:paraId="387CB3F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auto"/>
            <w:vAlign w:val="center"/>
          </w:tcPr>
          <w:p w14:paraId="2311593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auto"/>
            <w:vAlign w:val="center"/>
          </w:tcPr>
          <w:p w14:paraId="6B991D5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0732EA1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14:paraId="038D8E50"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19</w:t>
            </w:r>
          </w:p>
        </w:tc>
        <w:tc>
          <w:tcPr>
            <w:tcW w:w="1985" w:type="dxa"/>
            <w:vMerge w:val="restart"/>
            <w:vAlign w:val="center"/>
          </w:tcPr>
          <w:p w14:paraId="6899493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Lancet et al.</w:t>
            </w:r>
            <w:r w:rsidRPr="0049707A">
              <w:rPr>
                <w:rFonts w:ascii="Arial" w:hAnsi="Arial" w:cs="Arial"/>
                <w:sz w:val="16"/>
                <w:szCs w:val="16"/>
                <w:vertAlign w:val="superscript"/>
                <w:lang w:val="en-GB"/>
              </w:rPr>
              <w:t>S19</w:t>
            </w:r>
          </w:p>
        </w:tc>
        <w:tc>
          <w:tcPr>
            <w:tcW w:w="709" w:type="dxa"/>
            <w:vMerge w:val="restart"/>
            <w:vAlign w:val="center"/>
          </w:tcPr>
          <w:p w14:paraId="5B9B692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2014</w:t>
            </w:r>
          </w:p>
        </w:tc>
        <w:tc>
          <w:tcPr>
            <w:tcW w:w="1701" w:type="dxa"/>
            <w:vMerge w:val="restart"/>
            <w:vAlign w:val="center"/>
          </w:tcPr>
          <w:p w14:paraId="741DB54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32C0B39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85</w:t>
            </w:r>
          </w:p>
        </w:tc>
        <w:tc>
          <w:tcPr>
            <w:tcW w:w="992" w:type="dxa"/>
            <w:vAlign w:val="center"/>
          </w:tcPr>
          <w:p w14:paraId="25B6B4A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6D3D036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38</w:t>
            </w:r>
          </w:p>
        </w:tc>
        <w:tc>
          <w:tcPr>
            <w:tcW w:w="1560" w:type="dxa"/>
            <w:vAlign w:val="center"/>
          </w:tcPr>
          <w:p w14:paraId="58B8114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CPX-351</w:t>
            </w:r>
          </w:p>
        </w:tc>
        <w:tc>
          <w:tcPr>
            <w:tcW w:w="2268" w:type="dxa"/>
            <w:vAlign w:val="center"/>
          </w:tcPr>
          <w:p w14:paraId="287BDE0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132 – 220</w:t>
            </w:r>
          </w:p>
        </w:tc>
        <w:tc>
          <w:tcPr>
            <w:tcW w:w="1701" w:type="dxa"/>
            <w:vMerge w:val="restart"/>
            <w:vAlign w:val="center"/>
          </w:tcPr>
          <w:p w14:paraId="3301C1C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restart"/>
            <w:vAlign w:val="center"/>
          </w:tcPr>
          <w:p w14:paraId="6574E11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Merge w:val="restart"/>
            <w:vAlign w:val="center"/>
          </w:tcPr>
          <w:p w14:paraId="4FEB0BD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v3.0</w:t>
            </w:r>
          </w:p>
        </w:tc>
      </w:tr>
      <w:tr w:rsidR="006155D1" w:rsidRPr="00C7724C" w14:paraId="34781EE2"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vAlign w:val="center"/>
          </w:tcPr>
          <w:p w14:paraId="474B2ECD" w14:textId="77777777" w:rsidR="006155D1" w:rsidRPr="0049707A" w:rsidRDefault="006155D1" w:rsidP="00807A73">
            <w:pPr>
              <w:pStyle w:val="Geenafstand"/>
              <w:rPr>
                <w:rFonts w:ascii="Arial" w:hAnsi="Arial" w:cs="Arial"/>
                <w:b w:val="0"/>
                <w:sz w:val="16"/>
                <w:szCs w:val="16"/>
                <w:lang w:val="en-GB"/>
              </w:rPr>
            </w:pPr>
          </w:p>
        </w:tc>
        <w:tc>
          <w:tcPr>
            <w:tcW w:w="1985" w:type="dxa"/>
            <w:vMerge/>
            <w:shd w:val="clear" w:color="auto" w:fill="FFFFFF" w:themeFill="background1"/>
            <w:vAlign w:val="center"/>
          </w:tcPr>
          <w:p w14:paraId="2A4F3C0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709" w:type="dxa"/>
            <w:vMerge/>
            <w:shd w:val="clear" w:color="auto" w:fill="FFFFFF" w:themeFill="background1"/>
            <w:vAlign w:val="center"/>
          </w:tcPr>
          <w:p w14:paraId="3CBE8BF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701" w:type="dxa"/>
            <w:vMerge/>
            <w:shd w:val="clear" w:color="auto" w:fill="F2F2F2" w:themeFill="background1" w:themeFillShade="F2"/>
            <w:vAlign w:val="center"/>
          </w:tcPr>
          <w:p w14:paraId="750B8D9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992" w:type="dxa"/>
            <w:shd w:val="clear" w:color="auto" w:fill="F2F2F2" w:themeFill="background1" w:themeFillShade="F2"/>
            <w:vAlign w:val="center"/>
          </w:tcPr>
          <w:p w14:paraId="5744C3E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41</w:t>
            </w:r>
          </w:p>
        </w:tc>
        <w:tc>
          <w:tcPr>
            <w:tcW w:w="992" w:type="dxa"/>
            <w:shd w:val="clear" w:color="auto" w:fill="F2F2F2" w:themeFill="background1" w:themeFillShade="F2"/>
            <w:vAlign w:val="center"/>
          </w:tcPr>
          <w:p w14:paraId="041C8F8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shd w:val="clear" w:color="auto" w:fill="F2F2F2" w:themeFill="background1" w:themeFillShade="F2"/>
            <w:vAlign w:val="center"/>
          </w:tcPr>
          <w:p w14:paraId="56B9CA6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39</w:t>
            </w:r>
          </w:p>
        </w:tc>
        <w:tc>
          <w:tcPr>
            <w:tcW w:w="1560" w:type="dxa"/>
            <w:shd w:val="clear" w:color="auto" w:fill="F2F2F2" w:themeFill="background1" w:themeFillShade="F2"/>
            <w:vAlign w:val="center"/>
          </w:tcPr>
          <w:p w14:paraId="3096FEB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2F2F2" w:themeFill="background1" w:themeFillShade="F2"/>
            <w:vAlign w:val="center"/>
          </w:tcPr>
          <w:p w14:paraId="2BB7049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360</w:t>
            </w:r>
          </w:p>
        </w:tc>
        <w:tc>
          <w:tcPr>
            <w:tcW w:w="1701" w:type="dxa"/>
            <w:vMerge/>
            <w:shd w:val="clear" w:color="auto" w:fill="F2F2F2" w:themeFill="background1" w:themeFillShade="F2"/>
            <w:vAlign w:val="center"/>
          </w:tcPr>
          <w:p w14:paraId="273787E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992" w:type="dxa"/>
            <w:vMerge/>
            <w:shd w:val="clear" w:color="auto" w:fill="FFFFFF" w:themeFill="background1"/>
            <w:vAlign w:val="center"/>
          </w:tcPr>
          <w:p w14:paraId="186525C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417" w:type="dxa"/>
            <w:vMerge/>
            <w:shd w:val="clear" w:color="auto" w:fill="FFFFFF" w:themeFill="background1"/>
            <w:vAlign w:val="center"/>
          </w:tcPr>
          <w:p w14:paraId="7B66DEA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r>
      <w:tr w:rsidR="006155D1" w:rsidRPr="00C7724C" w14:paraId="35038E28"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auto"/>
            <w:vAlign w:val="center"/>
          </w:tcPr>
          <w:p w14:paraId="7F458DC1"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20</w:t>
            </w:r>
          </w:p>
        </w:tc>
        <w:tc>
          <w:tcPr>
            <w:tcW w:w="1985" w:type="dxa"/>
            <w:vMerge w:val="restart"/>
            <w:shd w:val="clear" w:color="auto" w:fill="auto"/>
            <w:vAlign w:val="center"/>
          </w:tcPr>
          <w:p w14:paraId="2A5C142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Lancet et al.</w:t>
            </w:r>
            <w:r w:rsidRPr="0049707A">
              <w:rPr>
                <w:rFonts w:ascii="Arial" w:hAnsi="Arial" w:cs="Arial"/>
                <w:sz w:val="16"/>
                <w:szCs w:val="16"/>
                <w:vertAlign w:val="superscript"/>
                <w:lang w:val="en-GB"/>
              </w:rPr>
              <w:t>S20</w:t>
            </w:r>
          </w:p>
        </w:tc>
        <w:tc>
          <w:tcPr>
            <w:tcW w:w="709" w:type="dxa"/>
            <w:vMerge w:val="restart"/>
            <w:shd w:val="clear" w:color="auto" w:fill="auto"/>
            <w:vAlign w:val="center"/>
          </w:tcPr>
          <w:p w14:paraId="297E23D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2021</w:t>
            </w:r>
          </w:p>
        </w:tc>
        <w:tc>
          <w:tcPr>
            <w:tcW w:w="1701" w:type="dxa"/>
            <w:vMerge w:val="restart"/>
            <w:shd w:val="clear" w:color="auto" w:fill="auto"/>
            <w:vAlign w:val="center"/>
          </w:tcPr>
          <w:p w14:paraId="6732AD4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auto"/>
            <w:vAlign w:val="center"/>
          </w:tcPr>
          <w:p w14:paraId="1E2D538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153</w:t>
            </w:r>
          </w:p>
        </w:tc>
        <w:tc>
          <w:tcPr>
            <w:tcW w:w="992" w:type="dxa"/>
            <w:shd w:val="clear" w:color="auto" w:fill="auto"/>
            <w:vAlign w:val="center"/>
          </w:tcPr>
          <w:p w14:paraId="4BEA55B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shd w:val="clear" w:color="auto" w:fill="auto"/>
            <w:vAlign w:val="center"/>
          </w:tcPr>
          <w:p w14:paraId="77E7D22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39</w:t>
            </w:r>
          </w:p>
        </w:tc>
        <w:tc>
          <w:tcPr>
            <w:tcW w:w="1560" w:type="dxa"/>
            <w:shd w:val="clear" w:color="auto" w:fill="auto"/>
            <w:vAlign w:val="center"/>
          </w:tcPr>
          <w:p w14:paraId="13761F9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CPX-351</w:t>
            </w:r>
          </w:p>
        </w:tc>
        <w:tc>
          <w:tcPr>
            <w:tcW w:w="2268" w:type="dxa"/>
            <w:shd w:val="clear" w:color="auto" w:fill="auto"/>
            <w:vAlign w:val="center"/>
          </w:tcPr>
          <w:p w14:paraId="35A70D1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132 – 220</w:t>
            </w:r>
          </w:p>
        </w:tc>
        <w:tc>
          <w:tcPr>
            <w:tcW w:w="1701" w:type="dxa"/>
            <w:vMerge w:val="restart"/>
            <w:shd w:val="clear" w:color="auto" w:fill="auto"/>
            <w:vAlign w:val="center"/>
          </w:tcPr>
          <w:p w14:paraId="64AF1E4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restart"/>
            <w:shd w:val="clear" w:color="auto" w:fill="auto"/>
            <w:vAlign w:val="center"/>
          </w:tcPr>
          <w:p w14:paraId="2D285BB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Merge w:val="restart"/>
            <w:shd w:val="clear" w:color="auto" w:fill="auto"/>
            <w:vAlign w:val="center"/>
          </w:tcPr>
          <w:p w14:paraId="0054170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v3.0</w:t>
            </w:r>
          </w:p>
        </w:tc>
      </w:tr>
      <w:tr w:rsidR="006155D1" w:rsidRPr="00C7724C" w14:paraId="57C5AAED"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6471539F" w14:textId="77777777" w:rsidR="006155D1" w:rsidRPr="0049707A" w:rsidRDefault="006155D1" w:rsidP="00807A73">
            <w:pPr>
              <w:pStyle w:val="Geenafstand"/>
              <w:rPr>
                <w:rFonts w:ascii="Arial" w:hAnsi="Arial" w:cs="Arial"/>
                <w:b w:val="0"/>
                <w:sz w:val="16"/>
                <w:szCs w:val="16"/>
                <w:lang w:val="en-GB"/>
              </w:rPr>
            </w:pPr>
          </w:p>
        </w:tc>
        <w:tc>
          <w:tcPr>
            <w:tcW w:w="1985" w:type="dxa"/>
            <w:vMerge/>
            <w:vAlign w:val="center"/>
          </w:tcPr>
          <w:p w14:paraId="6AA1E0B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709" w:type="dxa"/>
            <w:vMerge/>
            <w:vAlign w:val="center"/>
          </w:tcPr>
          <w:p w14:paraId="5F3794A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701" w:type="dxa"/>
            <w:vMerge/>
            <w:vAlign w:val="center"/>
          </w:tcPr>
          <w:p w14:paraId="724F2E1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992" w:type="dxa"/>
            <w:vAlign w:val="center"/>
          </w:tcPr>
          <w:p w14:paraId="62A7737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156</w:t>
            </w:r>
          </w:p>
        </w:tc>
        <w:tc>
          <w:tcPr>
            <w:tcW w:w="992" w:type="dxa"/>
            <w:vAlign w:val="center"/>
          </w:tcPr>
          <w:p w14:paraId="4D05205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58B6F62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38</w:t>
            </w:r>
          </w:p>
        </w:tc>
        <w:tc>
          <w:tcPr>
            <w:tcW w:w="1560" w:type="dxa"/>
            <w:vAlign w:val="center"/>
          </w:tcPr>
          <w:p w14:paraId="7E0E581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075631F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300</w:t>
            </w:r>
          </w:p>
        </w:tc>
        <w:tc>
          <w:tcPr>
            <w:tcW w:w="1701" w:type="dxa"/>
            <w:vMerge/>
            <w:vAlign w:val="center"/>
          </w:tcPr>
          <w:p w14:paraId="10C8834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992" w:type="dxa"/>
            <w:vMerge/>
            <w:vAlign w:val="center"/>
          </w:tcPr>
          <w:p w14:paraId="77607EB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417" w:type="dxa"/>
            <w:vMerge/>
            <w:vAlign w:val="center"/>
          </w:tcPr>
          <w:p w14:paraId="4BE97F4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r>
      <w:tr w:rsidR="006155D1" w:rsidRPr="00C7724C" w14:paraId="4670D31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53B2CE6"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21</w:t>
            </w:r>
          </w:p>
        </w:tc>
        <w:tc>
          <w:tcPr>
            <w:tcW w:w="1985" w:type="dxa"/>
            <w:vAlign w:val="center"/>
          </w:tcPr>
          <w:p w14:paraId="5A36557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Lee et al.</w:t>
            </w:r>
            <w:r w:rsidRPr="0049707A">
              <w:rPr>
                <w:rFonts w:ascii="Arial" w:hAnsi="Arial" w:cs="Arial"/>
                <w:sz w:val="16"/>
                <w:szCs w:val="16"/>
                <w:vertAlign w:val="superscript"/>
                <w:lang w:val="en-GB"/>
              </w:rPr>
              <w:t>S21</w:t>
            </w:r>
          </w:p>
        </w:tc>
        <w:tc>
          <w:tcPr>
            <w:tcW w:w="709" w:type="dxa"/>
            <w:vAlign w:val="center"/>
          </w:tcPr>
          <w:p w14:paraId="717A5F6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2006</w:t>
            </w:r>
          </w:p>
        </w:tc>
        <w:tc>
          <w:tcPr>
            <w:tcW w:w="1701" w:type="dxa"/>
            <w:vAlign w:val="center"/>
          </w:tcPr>
          <w:p w14:paraId="7EAA8E5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vAlign w:val="center"/>
          </w:tcPr>
          <w:p w14:paraId="70247C8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41</w:t>
            </w:r>
          </w:p>
        </w:tc>
        <w:tc>
          <w:tcPr>
            <w:tcW w:w="992" w:type="dxa"/>
            <w:vAlign w:val="center"/>
          </w:tcPr>
          <w:p w14:paraId="42CADCF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66</w:t>
            </w:r>
          </w:p>
        </w:tc>
        <w:tc>
          <w:tcPr>
            <w:tcW w:w="992" w:type="dxa"/>
            <w:vAlign w:val="center"/>
          </w:tcPr>
          <w:p w14:paraId="7B8B4B3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39</w:t>
            </w:r>
          </w:p>
        </w:tc>
        <w:tc>
          <w:tcPr>
            <w:tcW w:w="1560" w:type="dxa"/>
            <w:vAlign w:val="center"/>
          </w:tcPr>
          <w:p w14:paraId="29D251C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049736D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135 – 225</w:t>
            </w:r>
          </w:p>
        </w:tc>
        <w:tc>
          <w:tcPr>
            <w:tcW w:w="1701" w:type="dxa"/>
            <w:vAlign w:val="center"/>
          </w:tcPr>
          <w:p w14:paraId="3820059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3F8334C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278C24E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v3.0</w:t>
            </w:r>
          </w:p>
        </w:tc>
      </w:tr>
      <w:tr w:rsidR="006155D1" w:rsidRPr="00C7724C" w14:paraId="17780DEA"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15EE807"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22</w:t>
            </w:r>
          </w:p>
        </w:tc>
        <w:tc>
          <w:tcPr>
            <w:tcW w:w="1985" w:type="dxa"/>
            <w:vAlign w:val="center"/>
          </w:tcPr>
          <w:p w14:paraId="60F84A1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Lee et al.</w:t>
            </w:r>
            <w:r w:rsidRPr="0049707A">
              <w:rPr>
                <w:rFonts w:ascii="Arial" w:hAnsi="Arial" w:cs="Arial"/>
                <w:sz w:val="16"/>
                <w:szCs w:val="16"/>
                <w:vertAlign w:val="superscript"/>
                <w:lang w:val="en-GB"/>
              </w:rPr>
              <w:t>S22</w:t>
            </w:r>
          </w:p>
        </w:tc>
        <w:tc>
          <w:tcPr>
            <w:tcW w:w="709" w:type="dxa"/>
            <w:vAlign w:val="center"/>
          </w:tcPr>
          <w:p w14:paraId="303FC78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2017</w:t>
            </w:r>
          </w:p>
        </w:tc>
        <w:tc>
          <w:tcPr>
            <w:tcW w:w="1701" w:type="dxa"/>
            <w:vAlign w:val="center"/>
          </w:tcPr>
          <w:p w14:paraId="19D53D3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249B086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149</w:t>
            </w:r>
          </w:p>
        </w:tc>
        <w:tc>
          <w:tcPr>
            <w:tcW w:w="992" w:type="dxa"/>
            <w:vAlign w:val="center"/>
          </w:tcPr>
          <w:p w14:paraId="6A9F316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49</w:t>
            </w:r>
          </w:p>
        </w:tc>
        <w:tc>
          <w:tcPr>
            <w:tcW w:w="992" w:type="dxa"/>
            <w:vAlign w:val="center"/>
          </w:tcPr>
          <w:p w14:paraId="7838687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1560" w:type="dxa"/>
            <w:vAlign w:val="center"/>
          </w:tcPr>
          <w:p w14:paraId="270D2BE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vAlign w:val="center"/>
          </w:tcPr>
          <w:p w14:paraId="3F58E72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52</w:t>
            </w:r>
          </w:p>
        </w:tc>
        <w:tc>
          <w:tcPr>
            <w:tcW w:w="1701" w:type="dxa"/>
            <w:vAlign w:val="center"/>
          </w:tcPr>
          <w:p w14:paraId="50A86E2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6897983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1AB7C7C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v4.0</w:t>
            </w:r>
          </w:p>
        </w:tc>
      </w:tr>
      <w:tr w:rsidR="006155D1" w:rsidRPr="00C7724C" w14:paraId="612C880A"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3BA7DB5"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23</w:t>
            </w:r>
          </w:p>
        </w:tc>
        <w:tc>
          <w:tcPr>
            <w:tcW w:w="1985" w:type="dxa"/>
            <w:vAlign w:val="center"/>
          </w:tcPr>
          <w:p w14:paraId="54756F5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sv-SE"/>
              </w:rPr>
            </w:pPr>
            <w:r w:rsidRPr="0049707A">
              <w:rPr>
                <w:rFonts w:ascii="Arial" w:hAnsi="Arial" w:cs="Arial"/>
                <w:sz w:val="16"/>
                <w:szCs w:val="16"/>
                <w:lang w:val="sv-SE"/>
              </w:rPr>
              <w:t>Liu Yin et al.</w:t>
            </w:r>
            <w:r w:rsidRPr="0049707A">
              <w:rPr>
                <w:rFonts w:ascii="Arial" w:hAnsi="Arial" w:cs="Arial"/>
                <w:sz w:val="16"/>
                <w:szCs w:val="16"/>
                <w:vertAlign w:val="superscript"/>
                <w:lang w:val="sv-SE"/>
              </w:rPr>
              <w:t>S23</w:t>
            </w:r>
          </w:p>
        </w:tc>
        <w:tc>
          <w:tcPr>
            <w:tcW w:w="709" w:type="dxa"/>
            <w:vAlign w:val="center"/>
          </w:tcPr>
          <w:p w14:paraId="383CDCF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1991</w:t>
            </w:r>
          </w:p>
        </w:tc>
        <w:tc>
          <w:tcPr>
            <w:tcW w:w="1701" w:type="dxa"/>
            <w:vAlign w:val="center"/>
          </w:tcPr>
          <w:p w14:paraId="11F65F8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vAlign w:val="center"/>
          </w:tcPr>
          <w:p w14:paraId="33BA94E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104</w:t>
            </w:r>
          </w:p>
        </w:tc>
        <w:tc>
          <w:tcPr>
            <w:tcW w:w="992" w:type="dxa"/>
            <w:vAlign w:val="center"/>
          </w:tcPr>
          <w:p w14:paraId="17F049B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7849212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45</w:t>
            </w:r>
          </w:p>
        </w:tc>
        <w:tc>
          <w:tcPr>
            <w:tcW w:w="1560" w:type="dxa"/>
            <w:vAlign w:val="center"/>
          </w:tcPr>
          <w:p w14:paraId="288B064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vAlign w:val="center"/>
          </w:tcPr>
          <w:p w14:paraId="787BC0F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1701" w:type="dxa"/>
            <w:vAlign w:val="center"/>
          </w:tcPr>
          <w:p w14:paraId="3EA64C9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0CD467A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Align w:val="center"/>
          </w:tcPr>
          <w:p w14:paraId="4B99AA7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2BF33F73"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FFFFFF" w:themeFill="background1"/>
            <w:vAlign w:val="center"/>
          </w:tcPr>
          <w:p w14:paraId="046BE36B"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24</w:t>
            </w:r>
          </w:p>
        </w:tc>
        <w:tc>
          <w:tcPr>
            <w:tcW w:w="1985" w:type="dxa"/>
            <w:vMerge w:val="restart"/>
            <w:shd w:val="clear" w:color="auto" w:fill="FFFFFF" w:themeFill="background1"/>
            <w:vAlign w:val="center"/>
          </w:tcPr>
          <w:p w14:paraId="3A00360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Löwenberg</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S24</w:t>
            </w:r>
          </w:p>
        </w:tc>
        <w:tc>
          <w:tcPr>
            <w:tcW w:w="709" w:type="dxa"/>
            <w:vMerge w:val="restart"/>
            <w:shd w:val="clear" w:color="auto" w:fill="FFFFFF" w:themeFill="background1"/>
            <w:vAlign w:val="center"/>
          </w:tcPr>
          <w:p w14:paraId="35262A5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2009</w:t>
            </w:r>
          </w:p>
        </w:tc>
        <w:tc>
          <w:tcPr>
            <w:tcW w:w="1701" w:type="dxa"/>
            <w:vMerge w:val="restart"/>
            <w:shd w:val="clear" w:color="auto" w:fill="FFFFFF" w:themeFill="background1"/>
            <w:vAlign w:val="center"/>
          </w:tcPr>
          <w:p w14:paraId="143376D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FFFFF" w:themeFill="background1"/>
            <w:vAlign w:val="center"/>
          </w:tcPr>
          <w:p w14:paraId="15620BA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411</w:t>
            </w:r>
          </w:p>
        </w:tc>
        <w:tc>
          <w:tcPr>
            <w:tcW w:w="992" w:type="dxa"/>
            <w:shd w:val="clear" w:color="auto" w:fill="FFFFFF" w:themeFill="background1"/>
            <w:vAlign w:val="center"/>
          </w:tcPr>
          <w:p w14:paraId="6D6552A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67</w:t>
            </w:r>
          </w:p>
        </w:tc>
        <w:tc>
          <w:tcPr>
            <w:tcW w:w="992" w:type="dxa"/>
            <w:shd w:val="clear" w:color="auto" w:fill="FFFFFF" w:themeFill="background1"/>
            <w:vAlign w:val="center"/>
          </w:tcPr>
          <w:p w14:paraId="6320430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43</w:t>
            </w:r>
          </w:p>
        </w:tc>
        <w:tc>
          <w:tcPr>
            <w:tcW w:w="1560" w:type="dxa"/>
            <w:vMerge w:val="restart"/>
            <w:shd w:val="clear" w:color="auto" w:fill="FFFFFF" w:themeFill="background1"/>
            <w:vAlign w:val="center"/>
          </w:tcPr>
          <w:p w14:paraId="67B861A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FFFFF" w:themeFill="background1"/>
            <w:vAlign w:val="center"/>
          </w:tcPr>
          <w:p w14:paraId="2786EBA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135</w:t>
            </w:r>
          </w:p>
        </w:tc>
        <w:tc>
          <w:tcPr>
            <w:tcW w:w="1701" w:type="dxa"/>
            <w:vMerge w:val="restart"/>
            <w:shd w:val="clear" w:color="auto" w:fill="FFFFFF" w:themeFill="background1"/>
            <w:vAlign w:val="center"/>
          </w:tcPr>
          <w:p w14:paraId="7E0C4BE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Merge w:val="restart"/>
            <w:shd w:val="clear" w:color="auto" w:fill="FFFFFF" w:themeFill="background1"/>
            <w:vAlign w:val="center"/>
          </w:tcPr>
          <w:p w14:paraId="38C8A0A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Merge w:val="restart"/>
            <w:shd w:val="clear" w:color="auto" w:fill="FFFFFF" w:themeFill="background1"/>
            <w:vAlign w:val="center"/>
          </w:tcPr>
          <w:p w14:paraId="03C8084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1CAAFFE8"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shd w:val="clear" w:color="auto" w:fill="FFFFFF" w:themeFill="background1"/>
            <w:vAlign w:val="center"/>
          </w:tcPr>
          <w:p w14:paraId="2DD5F193" w14:textId="77777777" w:rsidR="006155D1" w:rsidRPr="0049707A" w:rsidRDefault="006155D1" w:rsidP="00807A73">
            <w:pPr>
              <w:pStyle w:val="Geenafstand"/>
              <w:rPr>
                <w:rFonts w:ascii="Arial" w:hAnsi="Arial" w:cs="Arial"/>
                <w:b w:val="0"/>
                <w:sz w:val="16"/>
                <w:szCs w:val="16"/>
                <w:lang w:val="en-GB"/>
              </w:rPr>
            </w:pPr>
          </w:p>
        </w:tc>
        <w:tc>
          <w:tcPr>
            <w:tcW w:w="1985" w:type="dxa"/>
            <w:vMerge/>
            <w:shd w:val="clear" w:color="auto" w:fill="FFFFFF" w:themeFill="background1"/>
            <w:vAlign w:val="center"/>
          </w:tcPr>
          <w:p w14:paraId="03A1633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709" w:type="dxa"/>
            <w:vMerge/>
            <w:shd w:val="clear" w:color="auto" w:fill="FFFFFF" w:themeFill="background1"/>
            <w:vAlign w:val="center"/>
          </w:tcPr>
          <w:p w14:paraId="6168853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701" w:type="dxa"/>
            <w:vMerge/>
            <w:shd w:val="clear" w:color="auto" w:fill="FFFFFF" w:themeFill="background1"/>
            <w:vAlign w:val="center"/>
          </w:tcPr>
          <w:p w14:paraId="01CB13A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shd w:val="clear" w:color="auto" w:fill="FFFFFF" w:themeFill="background1"/>
            <w:vAlign w:val="center"/>
          </w:tcPr>
          <w:p w14:paraId="66BCC50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402</w:t>
            </w:r>
          </w:p>
        </w:tc>
        <w:tc>
          <w:tcPr>
            <w:tcW w:w="992" w:type="dxa"/>
            <w:shd w:val="clear" w:color="auto" w:fill="FFFFFF" w:themeFill="background1"/>
            <w:vAlign w:val="center"/>
          </w:tcPr>
          <w:p w14:paraId="72DE961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67</w:t>
            </w:r>
          </w:p>
        </w:tc>
        <w:tc>
          <w:tcPr>
            <w:tcW w:w="992" w:type="dxa"/>
            <w:shd w:val="clear" w:color="auto" w:fill="FFFFFF" w:themeFill="background1"/>
            <w:vAlign w:val="center"/>
          </w:tcPr>
          <w:p w14:paraId="6030382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47</w:t>
            </w:r>
          </w:p>
        </w:tc>
        <w:tc>
          <w:tcPr>
            <w:tcW w:w="1560" w:type="dxa"/>
            <w:vMerge/>
            <w:shd w:val="clear" w:color="auto" w:fill="FFFFFF" w:themeFill="background1"/>
            <w:vAlign w:val="center"/>
          </w:tcPr>
          <w:p w14:paraId="34E74E0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2268" w:type="dxa"/>
            <w:shd w:val="clear" w:color="auto" w:fill="FFFFFF" w:themeFill="background1"/>
            <w:vAlign w:val="center"/>
          </w:tcPr>
          <w:p w14:paraId="28A9CAF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270</w:t>
            </w:r>
          </w:p>
        </w:tc>
        <w:tc>
          <w:tcPr>
            <w:tcW w:w="1701" w:type="dxa"/>
            <w:vMerge/>
            <w:shd w:val="clear" w:color="auto" w:fill="FFFFFF" w:themeFill="background1"/>
            <w:vAlign w:val="center"/>
          </w:tcPr>
          <w:p w14:paraId="14DC772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vMerge/>
            <w:shd w:val="clear" w:color="auto" w:fill="FFFFFF" w:themeFill="background1"/>
            <w:vAlign w:val="center"/>
          </w:tcPr>
          <w:p w14:paraId="68D475C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417" w:type="dxa"/>
            <w:vMerge/>
            <w:shd w:val="clear" w:color="auto" w:fill="FFFFFF" w:themeFill="background1"/>
            <w:vAlign w:val="center"/>
          </w:tcPr>
          <w:p w14:paraId="39B62B6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r>
      <w:tr w:rsidR="006155D1" w:rsidRPr="00C7724C" w14:paraId="6C4F28D5"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vAlign w:val="center"/>
          </w:tcPr>
          <w:p w14:paraId="67282EB0"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lastRenderedPageBreak/>
              <w:t>25</w:t>
            </w:r>
          </w:p>
        </w:tc>
        <w:tc>
          <w:tcPr>
            <w:tcW w:w="1985" w:type="dxa"/>
            <w:shd w:val="clear" w:color="auto" w:fill="F2F2F2" w:themeFill="background1" w:themeFillShade="F2"/>
            <w:vAlign w:val="center"/>
          </w:tcPr>
          <w:p w14:paraId="0B93F3C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Löwenberg</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S25</w:t>
            </w:r>
          </w:p>
        </w:tc>
        <w:tc>
          <w:tcPr>
            <w:tcW w:w="709" w:type="dxa"/>
            <w:shd w:val="clear" w:color="auto" w:fill="F2F2F2" w:themeFill="background1" w:themeFillShade="F2"/>
            <w:vAlign w:val="center"/>
          </w:tcPr>
          <w:p w14:paraId="45FAD01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2011</w:t>
            </w:r>
          </w:p>
        </w:tc>
        <w:tc>
          <w:tcPr>
            <w:tcW w:w="1701" w:type="dxa"/>
            <w:shd w:val="clear" w:color="auto" w:fill="F2F2F2" w:themeFill="background1" w:themeFillShade="F2"/>
            <w:vAlign w:val="center"/>
          </w:tcPr>
          <w:p w14:paraId="420EA75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2F2F2" w:themeFill="background1" w:themeFillShade="F2"/>
            <w:vAlign w:val="center"/>
          </w:tcPr>
          <w:p w14:paraId="4735FD3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431</w:t>
            </w:r>
          </w:p>
        </w:tc>
        <w:tc>
          <w:tcPr>
            <w:tcW w:w="992" w:type="dxa"/>
            <w:shd w:val="clear" w:color="auto" w:fill="F2F2F2" w:themeFill="background1" w:themeFillShade="F2"/>
            <w:vAlign w:val="center"/>
          </w:tcPr>
          <w:p w14:paraId="7D40B7B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49</w:t>
            </w:r>
          </w:p>
        </w:tc>
        <w:tc>
          <w:tcPr>
            <w:tcW w:w="992" w:type="dxa"/>
            <w:shd w:val="clear" w:color="auto" w:fill="F2F2F2" w:themeFill="background1" w:themeFillShade="F2"/>
            <w:vAlign w:val="center"/>
          </w:tcPr>
          <w:p w14:paraId="36D4EE4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46</w:t>
            </w:r>
          </w:p>
        </w:tc>
        <w:tc>
          <w:tcPr>
            <w:tcW w:w="1560" w:type="dxa"/>
            <w:shd w:val="clear" w:color="auto" w:fill="F2F2F2" w:themeFill="background1" w:themeFillShade="F2"/>
            <w:vAlign w:val="center"/>
          </w:tcPr>
          <w:p w14:paraId="21C5EAF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shd w:val="clear" w:color="auto" w:fill="F2F2F2" w:themeFill="background1" w:themeFillShade="F2"/>
            <w:vAlign w:val="center"/>
          </w:tcPr>
          <w:p w14:paraId="40D2EE8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w:t>
            </w:r>
          </w:p>
        </w:tc>
        <w:tc>
          <w:tcPr>
            <w:tcW w:w="1701" w:type="dxa"/>
            <w:shd w:val="clear" w:color="auto" w:fill="F2F2F2" w:themeFill="background1" w:themeFillShade="F2"/>
            <w:vAlign w:val="center"/>
          </w:tcPr>
          <w:p w14:paraId="771575C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2F2F2" w:themeFill="background1" w:themeFillShade="F2"/>
            <w:vAlign w:val="center"/>
          </w:tcPr>
          <w:p w14:paraId="0D53363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2F2F2" w:themeFill="background1" w:themeFillShade="F2"/>
            <w:vAlign w:val="center"/>
          </w:tcPr>
          <w:p w14:paraId="4C54CD2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272A4F21"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33DE6126"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26</w:t>
            </w:r>
          </w:p>
        </w:tc>
        <w:tc>
          <w:tcPr>
            <w:tcW w:w="1985" w:type="dxa"/>
            <w:shd w:val="clear" w:color="auto" w:fill="FFFFFF" w:themeFill="background1"/>
            <w:vAlign w:val="center"/>
          </w:tcPr>
          <w:p w14:paraId="7541CCB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Lübbert</w:t>
            </w:r>
            <w:proofErr w:type="spellEnd"/>
            <w:r w:rsidRPr="0049707A">
              <w:rPr>
                <w:rFonts w:ascii="Arial" w:hAnsi="Arial" w:cs="Arial"/>
                <w:sz w:val="16"/>
                <w:szCs w:val="16"/>
                <w:lang w:val="en-GB"/>
              </w:rPr>
              <w:t xml:space="preserve"> et al. </w:t>
            </w:r>
            <w:r w:rsidRPr="0049707A">
              <w:rPr>
                <w:rFonts w:ascii="Arial" w:hAnsi="Arial" w:cs="Arial"/>
                <w:sz w:val="16"/>
                <w:szCs w:val="16"/>
                <w:vertAlign w:val="superscript"/>
                <w:lang w:val="en-GB"/>
              </w:rPr>
              <w:t>S26</w:t>
            </w:r>
          </w:p>
        </w:tc>
        <w:tc>
          <w:tcPr>
            <w:tcW w:w="709" w:type="dxa"/>
            <w:shd w:val="clear" w:color="auto" w:fill="FFFFFF" w:themeFill="background1"/>
            <w:vAlign w:val="center"/>
          </w:tcPr>
          <w:p w14:paraId="78566CA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2023</w:t>
            </w:r>
          </w:p>
        </w:tc>
        <w:tc>
          <w:tcPr>
            <w:tcW w:w="1701" w:type="dxa"/>
            <w:shd w:val="clear" w:color="auto" w:fill="FFFFFF" w:themeFill="background1"/>
            <w:vAlign w:val="center"/>
          </w:tcPr>
          <w:p w14:paraId="26923D8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FFFFF" w:themeFill="background1"/>
            <w:vAlign w:val="center"/>
          </w:tcPr>
          <w:p w14:paraId="534EF9D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303</w:t>
            </w:r>
          </w:p>
        </w:tc>
        <w:tc>
          <w:tcPr>
            <w:tcW w:w="992" w:type="dxa"/>
            <w:shd w:val="clear" w:color="auto" w:fill="FFFFFF" w:themeFill="background1"/>
            <w:vAlign w:val="center"/>
          </w:tcPr>
          <w:p w14:paraId="17D3CE3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shd w:val="clear" w:color="auto" w:fill="FFFFFF" w:themeFill="background1"/>
            <w:vAlign w:val="center"/>
          </w:tcPr>
          <w:p w14:paraId="339A689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1560" w:type="dxa"/>
            <w:shd w:val="clear" w:color="auto" w:fill="FFFFFF" w:themeFill="background1"/>
            <w:vAlign w:val="center"/>
          </w:tcPr>
          <w:p w14:paraId="45AB88E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FFFFF" w:themeFill="background1"/>
            <w:vAlign w:val="center"/>
          </w:tcPr>
          <w:p w14:paraId="60AFDF2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315</w:t>
            </w:r>
          </w:p>
        </w:tc>
        <w:tc>
          <w:tcPr>
            <w:tcW w:w="1701" w:type="dxa"/>
            <w:shd w:val="clear" w:color="auto" w:fill="FFFFFF" w:themeFill="background1"/>
            <w:vAlign w:val="center"/>
          </w:tcPr>
          <w:p w14:paraId="5610E82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FFFFF" w:themeFill="background1"/>
            <w:vAlign w:val="center"/>
          </w:tcPr>
          <w:p w14:paraId="61A8271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FFFFF" w:themeFill="background1"/>
            <w:vAlign w:val="center"/>
          </w:tcPr>
          <w:p w14:paraId="0AEFA8C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v4.0</w:t>
            </w:r>
          </w:p>
        </w:tc>
      </w:tr>
      <w:tr w:rsidR="006155D1" w:rsidRPr="00C7724C" w14:paraId="52CC351D"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F2F2F2" w:themeFill="background1" w:themeFillShade="F2"/>
            <w:vAlign w:val="center"/>
          </w:tcPr>
          <w:p w14:paraId="1D2A7C5B"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27</w:t>
            </w:r>
          </w:p>
        </w:tc>
        <w:tc>
          <w:tcPr>
            <w:tcW w:w="1985" w:type="dxa"/>
            <w:vMerge w:val="restart"/>
            <w:shd w:val="clear" w:color="auto" w:fill="F2F2F2" w:themeFill="background1" w:themeFillShade="F2"/>
            <w:vAlign w:val="center"/>
          </w:tcPr>
          <w:p w14:paraId="01F180F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Mandelli et al.</w:t>
            </w:r>
            <w:r w:rsidRPr="0049707A">
              <w:rPr>
                <w:rFonts w:ascii="Arial" w:hAnsi="Arial" w:cs="Arial"/>
                <w:sz w:val="16"/>
                <w:szCs w:val="16"/>
                <w:vertAlign w:val="superscript"/>
                <w:lang w:val="en-GB"/>
              </w:rPr>
              <w:t>S27</w:t>
            </w:r>
          </w:p>
        </w:tc>
        <w:tc>
          <w:tcPr>
            <w:tcW w:w="709" w:type="dxa"/>
            <w:vMerge w:val="restart"/>
            <w:shd w:val="clear" w:color="auto" w:fill="F2F2F2" w:themeFill="background1" w:themeFillShade="F2"/>
            <w:vAlign w:val="center"/>
          </w:tcPr>
          <w:p w14:paraId="28ECFEF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1991</w:t>
            </w:r>
          </w:p>
        </w:tc>
        <w:tc>
          <w:tcPr>
            <w:tcW w:w="1701" w:type="dxa"/>
            <w:vMerge w:val="restart"/>
            <w:shd w:val="clear" w:color="auto" w:fill="F2F2F2" w:themeFill="background1" w:themeFillShade="F2"/>
            <w:vAlign w:val="center"/>
          </w:tcPr>
          <w:p w14:paraId="26FCFF0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F2F2F2" w:themeFill="background1" w:themeFillShade="F2"/>
            <w:vAlign w:val="center"/>
          </w:tcPr>
          <w:p w14:paraId="52D1799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125</w:t>
            </w:r>
          </w:p>
        </w:tc>
        <w:tc>
          <w:tcPr>
            <w:tcW w:w="992" w:type="dxa"/>
            <w:shd w:val="clear" w:color="auto" w:fill="F2F2F2" w:themeFill="background1" w:themeFillShade="F2"/>
            <w:vAlign w:val="center"/>
          </w:tcPr>
          <w:p w14:paraId="4932E7A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62</w:t>
            </w:r>
          </w:p>
        </w:tc>
        <w:tc>
          <w:tcPr>
            <w:tcW w:w="992" w:type="dxa"/>
            <w:shd w:val="clear" w:color="auto" w:fill="F2F2F2" w:themeFill="background1" w:themeFillShade="F2"/>
            <w:vAlign w:val="center"/>
          </w:tcPr>
          <w:p w14:paraId="40EDE24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42</w:t>
            </w:r>
          </w:p>
        </w:tc>
        <w:tc>
          <w:tcPr>
            <w:tcW w:w="1560" w:type="dxa"/>
            <w:shd w:val="clear" w:color="auto" w:fill="F2F2F2" w:themeFill="background1" w:themeFillShade="F2"/>
            <w:vAlign w:val="center"/>
          </w:tcPr>
          <w:p w14:paraId="010EE49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2F2F2" w:themeFill="background1" w:themeFillShade="F2"/>
            <w:vAlign w:val="center"/>
          </w:tcPr>
          <w:p w14:paraId="33640EB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135 – 225</w:t>
            </w:r>
          </w:p>
        </w:tc>
        <w:tc>
          <w:tcPr>
            <w:tcW w:w="1701" w:type="dxa"/>
            <w:shd w:val="clear" w:color="auto" w:fill="F2F2F2" w:themeFill="background1" w:themeFillShade="F2"/>
            <w:vAlign w:val="center"/>
          </w:tcPr>
          <w:p w14:paraId="209502C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Merge w:val="restart"/>
            <w:shd w:val="clear" w:color="auto" w:fill="F2F2F2" w:themeFill="background1" w:themeFillShade="F2"/>
            <w:vAlign w:val="center"/>
          </w:tcPr>
          <w:p w14:paraId="0F988D8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Merge w:val="restart"/>
            <w:shd w:val="clear" w:color="auto" w:fill="F2F2F2" w:themeFill="background1" w:themeFillShade="F2"/>
            <w:vAlign w:val="center"/>
          </w:tcPr>
          <w:p w14:paraId="6A79840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7F2533EC"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7F1E6CDA" w14:textId="77777777" w:rsidR="006155D1" w:rsidRPr="0049707A" w:rsidRDefault="006155D1" w:rsidP="00807A73">
            <w:pPr>
              <w:pStyle w:val="Geenafstand"/>
              <w:rPr>
                <w:rFonts w:ascii="Arial" w:hAnsi="Arial" w:cs="Arial"/>
                <w:b w:val="0"/>
                <w:sz w:val="16"/>
                <w:szCs w:val="16"/>
                <w:lang w:val="en-GB"/>
              </w:rPr>
            </w:pPr>
          </w:p>
        </w:tc>
        <w:tc>
          <w:tcPr>
            <w:tcW w:w="1985" w:type="dxa"/>
            <w:vMerge/>
            <w:vAlign w:val="center"/>
          </w:tcPr>
          <w:p w14:paraId="4D42E6C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709" w:type="dxa"/>
            <w:vMerge/>
            <w:vAlign w:val="center"/>
          </w:tcPr>
          <w:p w14:paraId="1A9D06D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701" w:type="dxa"/>
            <w:vMerge/>
            <w:vAlign w:val="center"/>
          </w:tcPr>
          <w:p w14:paraId="151C1AB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992" w:type="dxa"/>
            <w:vAlign w:val="center"/>
          </w:tcPr>
          <w:p w14:paraId="723958D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124</w:t>
            </w:r>
          </w:p>
        </w:tc>
        <w:tc>
          <w:tcPr>
            <w:tcW w:w="992" w:type="dxa"/>
            <w:vAlign w:val="center"/>
          </w:tcPr>
          <w:p w14:paraId="1D12D83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63</w:t>
            </w:r>
          </w:p>
        </w:tc>
        <w:tc>
          <w:tcPr>
            <w:tcW w:w="992" w:type="dxa"/>
            <w:vAlign w:val="center"/>
          </w:tcPr>
          <w:p w14:paraId="76FDD68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1560" w:type="dxa"/>
            <w:vAlign w:val="center"/>
          </w:tcPr>
          <w:p w14:paraId="031CC2E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vAlign w:val="center"/>
          </w:tcPr>
          <w:p w14:paraId="016CFBB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60</w:t>
            </w:r>
          </w:p>
        </w:tc>
        <w:tc>
          <w:tcPr>
            <w:tcW w:w="1701" w:type="dxa"/>
            <w:vAlign w:val="center"/>
          </w:tcPr>
          <w:p w14:paraId="4D0099D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ign w:val="center"/>
          </w:tcPr>
          <w:p w14:paraId="2B1B4E4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c>
          <w:tcPr>
            <w:tcW w:w="1417" w:type="dxa"/>
            <w:vMerge/>
            <w:vAlign w:val="center"/>
          </w:tcPr>
          <w:p w14:paraId="5195E95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p>
        </w:tc>
      </w:tr>
      <w:tr w:rsidR="006155D1" w:rsidRPr="00C7724C" w14:paraId="1E9D752C"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145E0F7"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28</w:t>
            </w:r>
          </w:p>
        </w:tc>
        <w:tc>
          <w:tcPr>
            <w:tcW w:w="1985" w:type="dxa"/>
            <w:vAlign w:val="center"/>
          </w:tcPr>
          <w:p w14:paraId="00D443D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Megías-Vericat</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S28</w:t>
            </w:r>
          </w:p>
        </w:tc>
        <w:tc>
          <w:tcPr>
            <w:tcW w:w="709" w:type="dxa"/>
            <w:vAlign w:val="center"/>
          </w:tcPr>
          <w:p w14:paraId="6A3C50D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2018</w:t>
            </w:r>
          </w:p>
        </w:tc>
        <w:tc>
          <w:tcPr>
            <w:tcW w:w="1701" w:type="dxa"/>
            <w:vAlign w:val="center"/>
          </w:tcPr>
          <w:p w14:paraId="26F66D5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Retrospective cohort</w:t>
            </w:r>
          </w:p>
        </w:tc>
        <w:tc>
          <w:tcPr>
            <w:tcW w:w="992" w:type="dxa"/>
            <w:vAlign w:val="center"/>
          </w:tcPr>
          <w:p w14:paraId="56CCDBF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225</w:t>
            </w:r>
          </w:p>
        </w:tc>
        <w:tc>
          <w:tcPr>
            <w:tcW w:w="992" w:type="dxa"/>
            <w:vAlign w:val="center"/>
          </w:tcPr>
          <w:p w14:paraId="0C1EC81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992" w:type="dxa"/>
            <w:vAlign w:val="center"/>
          </w:tcPr>
          <w:p w14:paraId="13EF6A9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44</w:t>
            </w:r>
          </w:p>
        </w:tc>
        <w:tc>
          <w:tcPr>
            <w:tcW w:w="1560" w:type="dxa"/>
            <w:vAlign w:val="center"/>
          </w:tcPr>
          <w:p w14:paraId="62D8A78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vAlign w:val="center"/>
          </w:tcPr>
          <w:p w14:paraId="2C9EBD6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(24) – 72</w:t>
            </w:r>
          </w:p>
        </w:tc>
        <w:tc>
          <w:tcPr>
            <w:tcW w:w="1701" w:type="dxa"/>
            <w:vAlign w:val="center"/>
          </w:tcPr>
          <w:p w14:paraId="60D410F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429B048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5009AF7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559F5971"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9A4E603"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29</w:t>
            </w:r>
          </w:p>
        </w:tc>
        <w:tc>
          <w:tcPr>
            <w:tcW w:w="1985" w:type="dxa"/>
            <w:vAlign w:val="center"/>
          </w:tcPr>
          <w:p w14:paraId="6618D07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Morita et al.</w:t>
            </w:r>
            <w:r w:rsidRPr="0049707A">
              <w:rPr>
                <w:rFonts w:ascii="Arial" w:hAnsi="Arial" w:cs="Arial"/>
                <w:sz w:val="16"/>
                <w:szCs w:val="16"/>
                <w:vertAlign w:val="superscript"/>
                <w:lang w:val="en-GB"/>
              </w:rPr>
              <w:t>S29</w:t>
            </w:r>
          </w:p>
        </w:tc>
        <w:tc>
          <w:tcPr>
            <w:tcW w:w="709" w:type="dxa"/>
            <w:vAlign w:val="center"/>
          </w:tcPr>
          <w:p w14:paraId="6101403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2010</w:t>
            </w:r>
          </w:p>
        </w:tc>
        <w:tc>
          <w:tcPr>
            <w:tcW w:w="1701" w:type="dxa"/>
            <w:vAlign w:val="center"/>
          </w:tcPr>
          <w:p w14:paraId="080A3F0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Clinical trial</w:t>
            </w:r>
          </w:p>
        </w:tc>
        <w:tc>
          <w:tcPr>
            <w:tcW w:w="992" w:type="dxa"/>
            <w:vAlign w:val="center"/>
          </w:tcPr>
          <w:p w14:paraId="0C2195D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992" w:type="dxa"/>
            <w:vAlign w:val="center"/>
          </w:tcPr>
          <w:p w14:paraId="7F7F055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63</w:t>
            </w:r>
          </w:p>
        </w:tc>
        <w:tc>
          <w:tcPr>
            <w:tcW w:w="992" w:type="dxa"/>
            <w:vAlign w:val="center"/>
          </w:tcPr>
          <w:p w14:paraId="46FCD47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30</w:t>
            </w:r>
          </w:p>
        </w:tc>
        <w:tc>
          <w:tcPr>
            <w:tcW w:w="1560" w:type="dxa"/>
            <w:vAlign w:val="center"/>
          </w:tcPr>
          <w:p w14:paraId="6C6EB40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vAlign w:val="center"/>
          </w:tcPr>
          <w:p w14:paraId="6DFCC36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w:t>
            </w:r>
          </w:p>
        </w:tc>
        <w:tc>
          <w:tcPr>
            <w:tcW w:w="1701" w:type="dxa"/>
            <w:vAlign w:val="center"/>
          </w:tcPr>
          <w:p w14:paraId="14E26C5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4D63188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6DB1B5F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32A74656"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5D37163F"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30</w:t>
            </w:r>
          </w:p>
        </w:tc>
        <w:tc>
          <w:tcPr>
            <w:tcW w:w="1985" w:type="dxa"/>
            <w:shd w:val="clear" w:color="auto" w:fill="FFFFFF" w:themeFill="background1"/>
            <w:vAlign w:val="center"/>
          </w:tcPr>
          <w:p w14:paraId="255D52B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Roboz et al.</w:t>
            </w:r>
            <w:r w:rsidRPr="0049707A">
              <w:rPr>
                <w:rFonts w:ascii="Arial" w:hAnsi="Arial" w:cs="Arial"/>
                <w:sz w:val="16"/>
                <w:szCs w:val="16"/>
                <w:vertAlign w:val="superscript"/>
                <w:lang w:val="en-GB"/>
              </w:rPr>
              <w:t>S30</w:t>
            </w:r>
          </w:p>
        </w:tc>
        <w:tc>
          <w:tcPr>
            <w:tcW w:w="709" w:type="dxa"/>
            <w:shd w:val="clear" w:color="auto" w:fill="FFFFFF" w:themeFill="background1"/>
            <w:vAlign w:val="center"/>
          </w:tcPr>
          <w:p w14:paraId="083A280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2020</w:t>
            </w:r>
          </w:p>
        </w:tc>
        <w:tc>
          <w:tcPr>
            <w:tcW w:w="1701" w:type="dxa"/>
            <w:shd w:val="clear" w:color="auto" w:fill="FFFFFF" w:themeFill="background1"/>
            <w:vAlign w:val="center"/>
          </w:tcPr>
          <w:p w14:paraId="3A1EFC5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shd w:val="clear" w:color="auto" w:fill="FFFFFF" w:themeFill="background1"/>
            <w:vAlign w:val="center"/>
          </w:tcPr>
          <w:p w14:paraId="51C4A23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52</w:t>
            </w:r>
          </w:p>
        </w:tc>
        <w:tc>
          <w:tcPr>
            <w:tcW w:w="992" w:type="dxa"/>
            <w:shd w:val="clear" w:color="auto" w:fill="FFFFFF" w:themeFill="background1"/>
            <w:vAlign w:val="center"/>
          </w:tcPr>
          <w:p w14:paraId="7F8F689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70</w:t>
            </w:r>
          </w:p>
        </w:tc>
        <w:tc>
          <w:tcPr>
            <w:tcW w:w="992" w:type="dxa"/>
            <w:shd w:val="clear" w:color="auto" w:fill="FFFFFF" w:themeFill="background1"/>
            <w:vAlign w:val="center"/>
          </w:tcPr>
          <w:p w14:paraId="3BADA3C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52</w:t>
            </w:r>
          </w:p>
        </w:tc>
        <w:tc>
          <w:tcPr>
            <w:tcW w:w="1560" w:type="dxa"/>
            <w:shd w:val="clear" w:color="auto" w:fill="FFFFFF" w:themeFill="background1"/>
            <w:vAlign w:val="center"/>
          </w:tcPr>
          <w:p w14:paraId="0F70170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CPX-351</w:t>
            </w:r>
          </w:p>
        </w:tc>
        <w:tc>
          <w:tcPr>
            <w:tcW w:w="2268" w:type="dxa"/>
            <w:shd w:val="clear" w:color="auto" w:fill="FFFFFF" w:themeFill="background1"/>
            <w:vAlign w:val="center"/>
          </w:tcPr>
          <w:p w14:paraId="5A30414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132 – 220</w:t>
            </w:r>
          </w:p>
        </w:tc>
        <w:tc>
          <w:tcPr>
            <w:tcW w:w="1701" w:type="dxa"/>
            <w:shd w:val="clear" w:color="auto" w:fill="FFFFFF" w:themeFill="background1"/>
            <w:vAlign w:val="center"/>
          </w:tcPr>
          <w:p w14:paraId="08463E6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FFFFF" w:themeFill="background1"/>
            <w:vAlign w:val="center"/>
          </w:tcPr>
          <w:p w14:paraId="09D4D2E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FFFFF" w:themeFill="background1"/>
            <w:vAlign w:val="center"/>
          </w:tcPr>
          <w:p w14:paraId="44ACC25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6DDF839A"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564231D3"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31</w:t>
            </w:r>
          </w:p>
        </w:tc>
        <w:tc>
          <w:tcPr>
            <w:tcW w:w="1985" w:type="dxa"/>
            <w:vAlign w:val="center"/>
          </w:tcPr>
          <w:p w14:paraId="447E4AA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Schiller et al.</w:t>
            </w:r>
            <w:r w:rsidRPr="0049707A">
              <w:rPr>
                <w:rFonts w:ascii="Arial" w:hAnsi="Arial" w:cs="Arial"/>
                <w:sz w:val="16"/>
                <w:szCs w:val="16"/>
                <w:vertAlign w:val="superscript"/>
                <w:lang w:val="en-GB"/>
              </w:rPr>
              <w:t>S31</w:t>
            </w:r>
          </w:p>
        </w:tc>
        <w:tc>
          <w:tcPr>
            <w:tcW w:w="709" w:type="dxa"/>
            <w:vAlign w:val="center"/>
          </w:tcPr>
          <w:p w14:paraId="3C031B8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1992</w:t>
            </w:r>
          </w:p>
        </w:tc>
        <w:tc>
          <w:tcPr>
            <w:tcW w:w="1701" w:type="dxa"/>
            <w:vAlign w:val="center"/>
          </w:tcPr>
          <w:p w14:paraId="5E43AD4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655AA50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51</w:t>
            </w:r>
          </w:p>
        </w:tc>
        <w:tc>
          <w:tcPr>
            <w:tcW w:w="992" w:type="dxa"/>
            <w:vAlign w:val="center"/>
          </w:tcPr>
          <w:p w14:paraId="617AC90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47</w:t>
            </w:r>
          </w:p>
        </w:tc>
        <w:tc>
          <w:tcPr>
            <w:tcW w:w="992" w:type="dxa"/>
            <w:vAlign w:val="center"/>
          </w:tcPr>
          <w:p w14:paraId="3E7EDB3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43</w:t>
            </w:r>
          </w:p>
        </w:tc>
        <w:tc>
          <w:tcPr>
            <w:tcW w:w="1560" w:type="dxa"/>
            <w:vAlign w:val="center"/>
          </w:tcPr>
          <w:p w14:paraId="23ABFC3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17F75E7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360</w:t>
            </w:r>
          </w:p>
        </w:tc>
        <w:tc>
          <w:tcPr>
            <w:tcW w:w="1701" w:type="dxa"/>
            <w:vAlign w:val="center"/>
          </w:tcPr>
          <w:p w14:paraId="07EEB8B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6C31300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360B62F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0AACF53C"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32C892CC"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32</w:t>
            </w:r>
          </w:p>
        </w:tc>
        <w:tc>
          <w:tcPr>
            <w:tcW w:w="1985" w:type="dxa"/>
            <w:shd w:val="clear" w:color="auto" w:fill="auto"/>
            <w:vAlign w:val="center"/>
          </w:tcPr>
          <w:p w14:paraId="53B46CA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Serve et al.</w:t>
            </w:r>
            <w:r w:rsidRPr="0049707A">
              <w:rPr>
                <w:rFonts w:ascii="Arial" w:hAnsi="Arial" w:cs="Arial"/>
                <w:sz w:val="16"/>
                <w:szCs w:val="16"/>
                <w:vertAlign w:val="superscript"/>
                <w:lang w:val="en-GB"/>
              </w:rPr>
              <w:t>S32</w:t>
            </w:r>
          </w:p>
        </w:tc>
        <w:tc>
          <w:tcPr>
            <w:tcW w:w="709" w:type="dxa"/>
            <w:shd w:val="clear" w:color="auto" w:fill="auto"/>
            <w:vAlign w:val="center"/>
          </w:tcPr>
          <w:p w14:paraId="4BB94CF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2013</w:t>
            </w:r>
          </w:p>
        </w:tc>
        <w:tc>
          <w:tcPr>
            <w:tcW w:w="1701" w:type="dxa"/>
            <w:vAlign w:val="center"/>
          </w:tcPr>
          <w:p w14:paraId="1ECB453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auto"/>
            <w:vAlign w:val="center"/>
          </w:tcPr>
          <w:p w14:paraId="772B883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95</w:t>
            </w:r>
          </w:p>
        </w:tc>
        <w:tc>
          <w:tcPr>
            <w:tcW w:w="992" w:type="dxa"/>
            <w:shd w:val="clear" w:color="auto" w:fill="auto"/>
            <w:vAlign w:val="center"/>
          </w:tcPr>
          <w:p w14:paraId="5C150D5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69</w:t>
            </w:r>
          </w:p>
        </w:tc>
        <w:tc>
          <w:tcPr>
            <w:tcW w:w="992" w:type="dxa"/>
            <w:shd w:val="clear" w:color="auto" w:fill="auto"/>
            <w:vAlign w:val="center"/>
          </w:tcPr>
          <w:p w14:paraId="2EAD32A6"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49</w:t>
            </w:r>
          </w:p>
        </w:tc>
        <w:tc>
          <w:tcPr>
            <w:tcW w:w="1560" w:type="dxa"/>
            <w:shd w:val="clear" w:color="auto" w:fill="auto"/>
            <w:vAlign w:val="center"/>
          </w:tcPr>
          <w:p w14:paraId="457CC9B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auto"/>
            <w:vAlign w:val="center"/>
          </w:tcPr>
          <w:p w14:paraId="5F527EC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360</w:t>
            </w:r>
          </w:p>
        </w:tc>
        <w:tc>
          <w:tcPr>
            <w:tcW w:w="1701" w:type="dxa"/>
            <w:shd w:val="clear" w:color="auto" w:fill="auto"/>
            <w:vAlign w:val="center"/>
          </w:tcPr>
          <w:p w14:paraId="7AD5FB8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auto"/>
            <w:vAlign w:val="center"/>
          </w:tcPr>
          <w:p w14:paraId="7E1F00B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auto"/>
            <w:vAlign w:val="center"/>
          </w:tcPr>
          <w:p w14:paraId="066C7ABA"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w:t>
            </w:r>
          </w:p>
        </w:tc>
      </w:tr>
      <w:tr w:rsidR="006155D1" w:rsidRPr="00C7724C" w14:paraId="1EEC4F2D"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848B319"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33</w:t>
            </w:r>
          </w:p>
        </w:tc>
        <w:tc>
          <w:tcPr>
            <w:tcW w:w="1985" w:type="dxa"/>
            <w:vAlign w:val="center"/>
          </w:tcPr>
          <w:p w14:paraId="080B97A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Shaikh et al.</w:t>
            </w:r>
            <w:r w:rsidRPr="0049707A">
              <w:rPr>
                <w:rFonts w:ascii="Arial" w:hAnsi="Arial" w:cs="Arial"/>
                <w:sz w:val="16"/>
                <w:szCs w:val="16"/>
                <w:vertAlign w:val="superscript"/>
                <w:lang w:val="en-GB"/>
              </w:rPr>
              <w:t>S33</w:t>
            </w:r>
          </w:p>
        </w:tc>
        <w:tc>
          <w:tcPr>
            <w:tcW w:w="709" w:type="dxa"/>
            <w:vAlign w:val="center"/>
          </w:tcPr>
          <w:p w14:paraId="3FC6C0A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2016</w:t>
            </w:r>
          </w:p>
        </w:tc>
        <w:tc>
          <w:tcPr>
            <w:tcW w:w="1701" w:type="dxa"/>
            <w:vAlign w:val="center"/>
          </w:tcPr>
          <w:p w14:paraId="46D8D93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Retrospective cohort</w:t>
            </w:r>
          </w:p>
        </w:tc>
        <w:tc>
          <w:tcPr>
            <w:tcW w:w="992" w:type="dxa"/>
            <w:vAlign w:val="center"/>
          </w:tcPr>
          <w:p w14:paraId="081144E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80</w:t>
            </w:r>
          </w:p>
        </w:tc>
        <w:tc>
          <w:tcPr>
            <w:tcW w:w="992" w:type="dxa"/>
            <w:vAlign w:val="center"/>
          </w:tcPr>
          <w:p w14:paraId="198D47C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Adults</w:t>
            </w:r>
          </w:p>
        </w:tc>
        <w:tc>
          <w:tcPr>
            <w:tcW w:w="992" w:type="dxa"/>
            <w:vAlign w:val="center"/>
          </w:tcPr>
          <w:p w14:paraId="5C0792C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45</w:t>
            </w:r>
          </w:p>
        </w:tc>
        <w:tc>
          <w:tcPr>
            <w:tcW w:w="1560" w:type="dxa"/>
            <w:vAlign w:val="center"/>
          </w:tcPr>
          <w:p w14:paraId="2996D54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vAlign w:val="center"/>
          </w:tcPr>
          <w:p w14:paraId="1A81D23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80</w:t>
            </w:r>
          </w:p>
        </w:tc>
        <w:tc>
          <w:tcPr>
            <w:tcW w:w="1701" w:type="dxa"/>
            <w:vAlign w:val="center"/>
          </w:tcPr>
          <w:p w14:paraId="016ABA1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7671AE9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Align w:val="center"/>
          </w:tcPr>
          <w:p w14:paraId="0244A7F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3F1C8E4F"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AA63DC6"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34</w:t>
            </w:r>
          </w:p>
        </w:tc>
        <w:tc>
          <w:tcPr>
            <w:tcW w:w="1985" w:type="dxa"/>
            <w:vAlign w:val="center"/>
          </w:tcPr>
          <w:p w14:paraId="069CD04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Shaikh et al.</w:t>
            </w:r>
            <w:r w:rsidRPr="0049707A">
              <w:rPr>
                <w:rFonts w:ascii="Arial" w:hAnsi="Arial" w:cs="Arial"/>
                <w:sz w:val="16"/>
                <w:szCs w:val="16"/>
                <w:vertAlign w:val="superscript"/>
                <w:lang w:val="en-GB"/>
              </w:rPr>
              <w:t>S34</w:t>
            </w:r>
            <w:r w:rsidRPr="0049707A">
              <w:rPr>
                <w:rFonts w:ascii="Arial" w:hAnsi="Arial" w:cs="Arial"/>
                <w:sz w:val="16"/>
                <w:szCs w:val="16"/>
                <w:lang w:val="en-GB"/>
              </w:rPr>
              <w:t xml:space="preserve"> </w:t>
            </w:r>
          </w:p>
        </w:tc>
        <w:tc>
          <w:tcPr>
            <w:tcW w:w="709" w:type="dxa"/>
            <w:vAlign w:val="center"/>
          </w:tcPr>
          <w:p w14:paraId="48EE736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2023</w:t>
            </w:r>
          </w:p>
        </w:tc>
        <w:tc>
          <w:tcPr>
            <w:tcW w:w="1701" w:type="dxa"/>
            <w:vAlign w:val="center"/>
          </w:tcPr>
          <w:p w14:paraId="7ECF1BA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Retrospective cohort</w:t>
            </w:r>
          </w:p>
        </w:tc>
        <w:tc>
          <w:tcPr>
            <w:tcW w:w="992" w:type="dxa"/>
            <w:vAlign w:val="center"/>
          </w:tcPr>
          <w:p w14:paraId="6A65981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w:t>
            </w:r>
          </w:p>
        </w:tc>
        <w:tc>
          <w:tcPr>
            <w:tcW w:w="992" w:type="dxa"/>
            <w:vAlign w:val="center"/>
          </w:tcPr>
          <w:p w14:paraId="56884E8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37 (mean)</w:t>
            </w:r>
          </w:p>
        </w:tc>
        <w:tc>
          <w:tcPr>
            <w:tcW w:w="992" w:type="dxa"/>
            <w:vAlign w:val="center"/>
          </w:tcPr>
          <w:p w14:paraId="463A206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56</w:t>
            </w:r>
          </w:p>
        </w:tc>
        <w:tc>
          <w:tcPr>
            <w:tcW w:w="1560" w:type="dxa"/>
            <w:vAlign w:val="center"/>
          </w:tcPr>
          <w:p w14:paraId="3EFB186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41E48F6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w:t>
            </w:r>
          </w:p>
        </w:tc>
        <w:tc>
          <w:tcPr>
            <w:tcW w:w="1701" w:type="dxa"/>
            <w:vAlign w:val="center"/>
          </w:tcPr>
          <w:p w14:paraId="785DFD5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48CBEE4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Align w:val="center"/>
          </w:tcPr>
          <w:p w14:paraId="528122B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7AF263BA"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58C3468"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35</w:t>
            </w:r>
          </w:p>
        </w:tc>
        <w:tc>
          <w:tcPr>
            <w:tcW w:w="1985" w:type="dxa"/>
            <w:vAlign w:val="center"/>
          </w:tcPr>
          <w:p w14:paraId="2EC34D1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Shepherd et al.</w:t>
            </w:r>
            <w:r w:rsidRPr="0049707A">
              <w:rPr>
                <w:rFonts w:ascii="Arial" w:hAnsi="Arial" w:cs="Arial"/>
                <w:sz w:val="16"/>
                <w:szCs w:val="16"/>
                <w:vertAlign w:val="superscript"/>
                <w:lang w:val="en-GB"/>
              </w:rPr>
              <w:t>S35</w:t>
            </w:r>
          </w:p>
        </w:tc>
        <w:tc>
          <w:tcPr>
            <w:tcW w:w="709" w:type="dxa"/>
            <w:vAlign w:val="center"/>
          </w:tcPr>
          <w:p w14:paraId="1571B7B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1993</w:t>
            </w:r>
          </w:p>
        </w:tc>
        <w:tc>
          <w:tcPr>
            <w:tcW w:w="1701" w:type="dxa"/>
            <w:vAlign w:val="center"/>
          </w:tcPr>
          <w:p w14:paraId="46A09B3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vAlign w:val="center"/>
          </w:tcPr>
          <w:p w14:paraId="1A6FD41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23</w:t>
            </w:r>
          </w:p>
        </w:tc>
        <w:tc>
          <w:tcPr>
            <w:tcW w:w="992" w:type="dxa"/>
            <w:vAlign w:val="center"/>
          </w:tcPr>
          <w:p w14:paraId="4F275B6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65</w:t>
            </w:r>
          </w:p>
        </w:tc>
        <w:tc>
          <w:tcPr>
            <w:tcW w:w="992" w:type="dxa"/>
            <w:vAlign w:val="center"/>
          </w:tcPr>
          <w:p w14:paraId="33EA665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48</w:t>
            </w:r>
          </w:p>
        </w:tc>
        <w:tc>
          <w:tcPr>
            <w:tcW w:w="1560" w:type="dxa"/>
            <w:vAlign w:val="center"/>
          </w:tcPr>
          <w:p w14:paraId="4265155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Mitoxantrone</w:t>
            </w:r>
          </w:p>
        </w:tc>
        <w:tc>
          <w:tcPr>
            <w:tcW w:w="2268" w:type="dxa"/>
            <w:vAlign w:val="center"/>
          </w:tcPr>
          <w:p w14:paraId="3AF0562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30 – 60</w:t>
            </w:r>
          </w:p>
        </w:tc>
        <w:tc>
          <w:tcPr>
            <w:tcW w:w="1701" w:type="dxa"/>
            <w:vAlign w:val="center"/>
          </w:tcPr>
          <w:p w14:paraId="31256B0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Align w:val="center"/>
          </w:tcPr>
          <w:p w14:paraId="038713F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7015448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7206C452"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FFFFF" w:themeFill="background1"/>
            <w:vAlign w:val="center"/>
          </w:tcPr>
          <w:p w14:paraId="3FE8C670"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36</w:t>
            </w:r>
          </w:p>
        </w:tc>
        <w:tc>
          <w:tcPr>
            <w:tcW w:w="1985" w:type="dxa"/>
            <w:shd w:val="clear" w:color="auto" w:fill="FFFFFF" w:themeFill="background1"/>
            <w:vAlign w:val="center"/>
          </w:tcPr>
          <w:p w14:paraId="601197D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Staib et al.</w:t>
            </w:r>
            <w:r w:rsidRPr="0049707A">
              <w:rPr>
                <w:rFonts w:ascii="Arial" w:hAnsi="Arial" w:cs="Arial"/>
                <w:sz w:val="16"/>
                <w:szCs w:val="16"/>
                <w:vertAlign w:val="superscript"/>
                <w:lang w:val="en-GB"/>
              </w:rPr>
              <w:t>S36</w:t>
            </w:r>
          </w:p>
        </w:tc>
        <w:tc>
          <w:tcPr>
            <w:tcW w:w="709" w:type="dxa"/>
            <w:shd w:val="clear" w:color="auto" w:fill="FFFFFF" w:themeFill="background1"/>
            <w:vAlign w:val="center"/>
          </w:tcPr>
          <w:p w14:paraId="1DFC100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1998</w:t>
            </w:r>
          </w:p>
        </w:tc>
        <w:tc>
          <w:tcPr>
            <w:tcW w:w="1701" w:type="dxa"/>
            <w:shd w:val="clear" w:color="auto" w:fill="FFFFFF" w:themeFill="background1"/>
            <w:vAlign w:val="center"/>
          </w:tcPr>
          <w:p w14:paraId="6A003B2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shd w:val="clear" w:color="auto" w:fill="FFFFFF" w:themeFill="background1"/>
            <w:vAlign w:val="center"/>
          </w:tcPr>
          <w:p w14:paraId="25EA3A1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32</w:t>
            </w:r>
          </w:p>
        </w:tc>
        <w:tc>
          <w:tcPr>
            <w:tcW w:w="992" w:type="dxa"/>
            <w:shd w:val="clear" w:color="auto" w:fill="FFFFFF" w:themeFill="background1"/>
            <w:vAlign w:val="center"/>
          </w:tcPr>
          <w:p w14:paraId="25C4101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66</w:t>
            </w:r>
          </w:p>
        </w:tc>
        <w:tc>
          <w:tcPr>
            <w:tcW w:w="992" w:type="dxa"/>
            <w:shd w:val="clear" w:color="auto" w:fill="FFFFFF" w:themeFill="background1"/>
            <w:vAlign w:val="center"/>
          </w:tcPr>
          <w:p w14:paraId="6DA982D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50</w:t>
            </w:r>
          </w:p>
        </w:tc>
        <w:tc>
          <w:tcPr>
            <w:tcW w:w="1560" w:type="dxa"/>
            <w:shd w:val="clear" w:color="auto" w:fill="FFFFFF" w:themeFill="background1"/>
            <w:vAlign w:val="center"/>
          </w:tcPr>
          <w:p w14:paraId="1B0C649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Aclarubicin</w:t>
            </w:r>
          </w:p>
        </w:tc>
        <w:tc>
          <w:tcPr>
            <w:tcW w:w="2268" w:type="dxa"/>
            <w:shd w:val="clear" w:color="auto" w:fill="FFFFFF" w:themeFill="background1"/>
            <w:vAlign w:val="center"/>
          </w:tcPr>
          <w:p w14:paraId="457AE40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100 – 200</w:t>
            </w:r>
          </w:p>
        </w:tc>
        <w:tc>
          <w:tcPr>
            <w:tcW w:w="1701" w:type="dxa"/>
            <w:shd w:val="clear" w:color="auto" w:fill="FFFFFF" w:themeFill="background1"/>
            <w:vAlign w:val="center"/>
          </w:tcPr>
          <w:p w14:paraId="168A696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shd w:val="clear" w:color="auto" w:fill="FFFFFF" w:themeFill="background1"/>
            <w:vAlign w:val="center"/>
          </w:tcPr>
          <w:p w14:paraId="56F9BF1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FFFFF" w:themeFill="background1"/>
            <w:vAlign w:val="center"/>
          </w:tcPr>
          <w:p w14:paraId="46241A03"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WHO</w:t>
            </w:r>
          </w:p>
        </w:tc>
      </w:tr>
      <w:tr w:rsidR="006155D1" w:rsidRPr="00C7724C" w14:paraId="4DCE27E3"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8A678D3" w14:textId="77777777" w:rsidR="006155D1" w:rsidRPr="0049707A" w:rsidRDefault="006155D1" w:rsidP="00807A73">
            <w:pPr>
              <w:pStyle w:val="Geenafstand"/>
              <w:rPr>
                <w:rFonts w:ascii="Arial" w:hAnsi="Arial" w:cs="Arial"/>
                <w:b w:val="0"/>
                <w:bCs w:val="0"/>
                <w:sz w:val="16"/>
                <w:szCs w:val="16"/>
                <w:lang w:val="en-GB"/>
              </w:rPr>
            </w:pPr>
            <w:r w:rsidRPr="0049707A">
              <w:rPr>
                <w:rFonts w:ascii="Arial" w:hAnsi="Arial" w:cs="Arial"/>
                <w:b w:val="0"/>
                <w:bCs w:val="0"/>
                <w:sz w:val="16"/>
                <w:szCs w:val="16"/>
                <w:lang w:val="en-GB"/>
              </w:rPr>
              <w:t>37</w:t>
            </w:r>
          </w:p>
        </w:tc>
        <w:tc>
          <w:tcPr>
            <w:tcW w:w="1985" w:type="dxa"/>
            <w:vAlign w:val="center"/>
          </w:tcPr>
          <w:p w14:paraId="7575F40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proofErr w:type="spellStart"/>
            <w:r w:rsidRPr="0049707A">
              <w:rPr>
                <w:rFonts w:ascii="Arial" w:hAnsi="Arial" w:cs="Arial"/>
                <w:sz w:val="16"/>
                <w:szCs w:val="16"/>
                <w:lang w:val="en-GB"/>
              </w:rPr>
              <w:t>Usuki</w:t>
            </w:r>
            <w:proofErr w:type="spellEnd"/>
            <w:r w:rsidRPr="0049707A">
              <w:rPr>
                <w:rFonts w:ascii="Arial" w:hAnsi="Arial" w:cs="Arial"/>
                <w:sz w:val="16"/>
                <w:szCs w:val="16"/>
                <w:lang w:val="en-GB"/>
              </w:rPr>
              <w:t xml:space="preserve"> et al.</w:t>
            </w:r>
            <w:r w:rsidRPr="0049707A">
              <w:rPr>
                <w:rFonts w:ascii="Arial" w:hAnsi="Arial" w:cs="Arial"/>
                <w:sz w:val="16"/>
                <w:szCs w:val="16"/>
                <w:vertAlign w:val="superscript"/>
                <w:lang w:val="en-GB"/>
              </w:rPr>
              <w:t>S37</w:t>
            </w:r>
          </w:p>
        </w:tc>
        <w:tc>
          <w:tcPr>
            <w:tcW w:w="709" w:type="dxa"/>
            <w:vAlign w:val="center"/>
          </w:tcPr>
          <w:p w14:paraId="491F349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2024</w:t>
            </w:r>
          </w:p>
        </w:tc>
        <w:tc>
          <w:tcPr>
            <w:tcW w:w="1701" w:type="dxa"/>
            <w:vAlign w:val="center"/>
          </w:tcPr>
          <w:p w14:paraId="4D31578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vAlign w:val="center"/>
          </w:tcPr>
          <w:p w14:paraId="78F6B0BF"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47</w:t>
            </w:r>
          </w:p>
        </w:tc>
        <w:tc>
          <w:tcPr>
            <w:tcW w:w="992" w:type="dxa"/>
            <w:vAlign w:val="center"/>
          </w:tcPr>
          <w:p w14:paraId="2AE79B2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68</w:t>
            </w:r>
          </w:p>
        </w:tc>
        <w:tc>
          <w:tcPr>
            <w:tcW w:w="992" w:type="dxa"/>
            <w:vAlign w:val="center"/>
          </w:tcPr>
          <w:p w14:paraId="123711B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34</w:t>
            </w:r>
          </w:p>
        </w:tc>
        <w:tc>
          <w:tcPr>
            <w:tcW w:w="1560" w:type="dxa"/>
            <w:vAlign w:val="center"/>
          </w:tcPr>
          <w:p w14:paraId="65AE5877"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CPX-351</w:t>
            </w:r>
          </w:p>
        </w:tc>
        <w:tc>
          <w:tcPr>
            <w:tcW w:w="2268" w:type="dxa"/>
            <w:vAlign w:val="center"/>
          </w:tcPr>
          <w:p w14:paraId="6C84AAA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132 – 220</w:t>
            </w:r>
          </w:p>
        </w:tc>
        <w:tc>
          <w:tcPr>
            <w:tcW w:w="1701" w:type="dxa"/>
            <w:vAlign w:val="center"/>
          </w:tcPr>
          <w:p w14:paraId="38942901"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Align w:val="center"/>
          </w:tcPr>
          <w:p w14:paraId="26F5DEE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vAlign w:val="center"/>
          </w:tcPr>
          <w:p w14:paraId="4175586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v5.0</w:t>
            </w:r>
          </w:p>
        </w:tc>
      </w:tr>
      <w:tr w:rsidR="006155D1" w:rsidRPr="00C7724C" w14:paraId="045CC8FC"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78DD0495"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38</w:t>
            </w:r>
          </w:p>
        </w:tc>
        <w:tc>
          <w:tcPr>
            <w:tcW w:w="1985" w:type="dxa"/>
            <w:shd w:val="clear" w:color="auto" w:fill="auto"/>
            <w:vAlign w:val="center"/>
          </w:tcPr>
          <w:p w14:paraId="5205AF2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rPr>
            </w:pPr>
            <w:r w:rsidRPr="0049707A">
              <w:rPr>
                <w:rFonts w:ascii="Arial" w:hAnsi="Arial" w:cs="Arial"/>
                <w:sz w:val="16"/>
                <w:szCs w:val="16"/>
              </w:rPr>
              <w:t>Van der Jagt et al.</w:t>
            </w:r>
            <w:r w:rsidRPr="0049707A">
              <w:rPr>
                <w:rFonts w:ascii="Arial" w:hAnsi="Arial" w:cs="Arial"/>
                <w:sz w:val="16"/>
                <w:szCs w:val="16"/>
                <w:vertAlign w:val="superscript"/>
              </w:rPr>
              <w:t>S38</w:t>
            </w:r>
          </w:p>
        </w:tc>
        <w:tc>
          <w:tcPr>
            <w:tcW w:w="709" w:type="dxa"/>
            <w:shd w:val="clear" w:color="auto" w:fill="auto"/>
            <w:vAlign w:val="center"/>
          </w:tcPr>
          <w:p w14:paraId="3F1D621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2006</w:t>
            </w:r>
          </w:p>
        </w:tc>
        <w:tc>
          <w:tcPr>
            <w:tcW w:w="1701" w:type="dxa"/>
            <w:vAlign w:val="center"/>
          </w:tcPr>
          <w:p w14:paraId="65487D3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Clinical trial</w:t>
            </w:r>
          </w:p>
        </w:tc>
        <w:tc>
          <w:tcPr>
            <w:tcW w:w="992" w:type="dxa"/>
            <w:shd w:val="clear" w:color="auto" w:fill="auto"/>
            <w:vAlign w:val="center"/>
          </w:tcPr>
          <w:p w14:paraId="67F8B34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140</w:t>
            </w:r>
          </w:p>
        </w:tc>
        <w:tc>
          <w:tcPr>
            <w:tcW w:w="992" w:type="dxa"/>
            <w:shd w:val="clear" w:color="auto" w:fill="auto"/>
            <w:vAlign w:val="center"/>
          </w:tcPr>
          <w:p w14:paraId="4B03DE8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52</w:t>
            </w:r>
          </w:p>
        </w:tc>
        <w:tc>
          <w:tcPr>
            <w:tcW w:w="992" w:type="dxa"/>
            <w:shd w:val="clear" w:color="auto" w:fill="auto"/>
            <w:vAlign w:val="center"/>
          </w:tcPr>
          <w:p w14:paraId="6E7BB78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46</w:t>
            </w:r>
          </w:p>
        </w:tc>
        <w:tc>
          <w:tcPr>
            <w:tcW w:w="1560" w:type="dxa"/>
            <w:shd w:val="clear" w:color="auto" w:fill="auto"/>
            <w:vAlign w:val="center"/>
          </w:tcPr>
          <w:p w14:paraId="1B3DA15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shd w:val="clear" w:color="auto" w:fill="auto"/>
            <w:vAlign w:val="center"/>
          </w:tcPr>
          <w:p w14:paraId="26648AD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w:t>
            </w:r>
          </w:p>
        </w:tc>
        <w:tc>
          <w:tcPr>
            <w:tcW w:w="1701" w:type="dxa"/>
            <w:shd w:val="clear" w:color="auto" w:fill="auto"/>
            <w:vAlign w:val="center"/>
          </w:tcPr>
          <w:p w14:paraId="7A2E041B"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auto"/>
            <w:vAlign w:val="center"/>
          </w:tcPr>
          <w:p w14:paraId="5260890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auto"/>
            <w:vAlign w:val="center"/>
          </w:tcPr>
          <w:p w14:paraId="5C74B55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ECOG</w:t>
            </w:r>
          </w:p>
        </w:tc>
      </w:tr>
      <w:tr w:rsidR="006155D1" w:rsidRPr="00C7724C" w14:paraId="12F62C67"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tcPr>
          <w:p w14:paraId="769715E1"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39</w:t>
            </w:r>
          </w:p>
        </w:tc>
        <w:tc>
          <w:tcPr>
            <w:tcW w:w="1985" w:type="dxa"/>
            <w:vMerge w:val="restart"/>
            <w:vAlign w:val="center"/>
          </w:tcPr>
          <w:p w14:paraId="1D2F4AA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Vogler et al.</w:t>
            </w:r>
            <w:r w:rsidRPr="0049707A">
              <w:rPr>
                <w:rFonts w:ascii="Arial" w:hAnsi="Arial" w:cs="Arial"/>
                <w:sz w:val="16"/>
                <w:szCs w:val="16"/>
                <w:vertAlign w:val="superscript"/>
                <w:lang w:val="en-GB"/>
              </w:rPr>
              <w:t>S39</w:t>
            </w:r>
          </w:p>
        </w:tc>
        <w:tc>
          <w:tcPr>
            <w:tcW w:w="709" w:type="dxa"/>
            <w:vMerge w:val="restart"/>
            <w:vAlign w:val="center"/>
          </w:tcPr>
          <w:p w14:paraId="3A4EDFE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1992</w:t>
            </w:r>
          </w:p>
        </w:tc>
        <w:tc>
          <w:tcPr>
            <w:tcW w:w="1701" w:type="dxa"/>
            <w:vMerge w:val="restart"/>
            <w:vAlign w:val="center"/>
          </w:tcPr>
          <w:p w14:paraId="7EF14DF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vAlign w:val="center"/>
          </w:tcPr>
          <w:p w14:paraId="0A49699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113</w:t>
            </w:r>
          </w:p>
        </w:tc>
        <w:tc>
          <w:tcPr>
            <w:tcW w:w="992" w:type="dxa"/>
            <w:vAlign w:val="center"/>
          </w:tcPr>
          <w:p w14:paraId="3D64330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61</w:t>
            </w:r>
          </w:p>
        </w:tc>
        <w:tc>
          <w:tcPr>
            <w:tcW w:w="992" w:type="dxa"/>
            <w:vAlign w:val="center"/>
          </w:tcPr>
          <w:p w14:paraId="48073CDC"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53</w:t>
            </w:r>
          </w:p>
        </w:tc>
        <w:tc>
          <w:tcPr>
            <w:tcW w:w="1560" w:type="dxa"/>
            <w:vAlign w:val="center"/>
          </w:tcPr>
          <w:p w14:paraId="58B6942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vAlign w:val="center"/>
          </w:tcPr>
          <w:p w14:paraId="6F5F2410"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135 – 270</w:t>
            </w:r>
          </w:p>
        </w:tc>
        <w:tc>
          <w:tcPr>
            <w:tcW w:w="1701" w:type="dxa"/>
            <w:vAlign w:val="center"/>
          </w:tcPr>
          <w:p w14:paraId="2FF76FF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992" w:type="dxa"/>
            <w:vMerge w:val="restart"/>
            <w:vAlign w:val="center"/>
          </w:tcPr>
          <w:p w14:paraId="428F8E88"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1417" w:type="dxa"/>
            <w:vMerge w:val="restart"/>
            <w:vAlign w:val="center"/>
          </w:tcPr>
          <w:p w14:paraId="185BC08A"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SECSG</w:t>
            </w:r>
          </w:p>
        </w:tc>
      </w:tr>
      <w:tr w:rsidR="006155D1" w:rsidRPr="00C7724C" w14:paraId="6737902A"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vMerge/>
            <w:vAlign w:val="center"/>
          </w:tcPr>
          <w:p w14:paraId="09121CB9" w14:textId="77777777" w:rsidR="006155D1" w:rsidRPr="0049707A" w:rsidRDefault="006155D1" w:rsidP="00807A73">
            <w:pPr>
              <w:pStyle w:val="Geenafstand"/>
              <w:rPr>
                <w:rFonts w:ascii="Arial" w:hAnsi="Arial" w:cs="Arial"/>
                <w:b w:val="0"/>
                <w:sz w:val="16"/>
                <w:szCs w:val="16"/>
                <w:lang w:val="en-GB"/>
              </w:rPr>
            </w:pPr>
          </w:p>
        </w:tc>
        <w:tc>
          <w:tcPr>
            <w:tcW w:w="1985" w:type="dxa"/>
            <w:vMerge/>
            <w:vAlign w:val="center"/>
          </w:tcPr>
          <w:p w14:paraId="16E4AC9E"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709" w:type="dxa"/>
            <w:vMerge/>
            <w:vAlign w:val="center"/>
          </w:tcPr>
          <w:p w14:paraId="5DBEE0D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701" w:type="dxa"/>
            <w:vMerge/>
            <w:shd w:val="clear" w:color="auto" w:fill="F2F2F2" w:themeFill="background1" w:themeFillShade="F2"/>
            <w:vAlign w:val="center"/>
          </w:tcPr>
          <w:p w14:paraId="7EC4A83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992" w:type="dxa"/>
            <w:shd w:val="clear" w:color="auto" w:fill="F2F2F2" w:themeFill="background1" w:themeFillShade="F2"/>
            <w:vAlign w:val="center"/>
          </w:tcPr>
          <w:p w14:paraId="597544F4"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105</w:t>
            </w:r>
          </w:p>
        </w:tc>
        <w:tc>
          <w:tcPr>
            <w:tcW w:w="992" w:type="dxa"/>
            <w:shd w:val="clear" w:color="auto" w:fill="F2F2F2" w:themeFill="background1" w:themeFillShade="F2"/>
            <w:vAlign w:val="center"/>
          </w:tcPr>
          <w:p w14:paraId="02E326E0"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60</w:t>
            </w:r>
          </w:p>
        </w:tc>
        <w:tc>
          <w:tcPr>
            <w:tcW w:w="992" w:type="dxa"/>
            <w:shd w:val="clear" w:color="auto" w:fill="F2F2F2" w:themeFill="background1" w:themeFillShade="F2"/>
            <w:vAlign w:val="center"/>
          </w:tcPr>
          <w:p w14:paraId="5F5717D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47</w:t>
            </w:r>
          </w:p>
        </w:tc>
        <w:tc>
          <w:tcPr>
            <w:tcW w:w="1560" w:type="dxa"/>
            <w:shd w:val="clear" w:color="auto" w:fill="F2F2F2" w:themeFill="background1" w:themeFillShade="F2"/>
            <w:vAlign w:val="center"/>
          </w:tcPr>
          <w:p w14:paraId="2B3B9E3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Idarubicin</w:t>
            </w:r>
          </w:p>
        </w:tc>
        <w:tc>
          <w:tcPr>
            <w:tcW w:w="2268" w:type="dxa"/>
            <w:shd w:val="clear" w:color="auto" w:fill="F2F2F2" w:themeFill="background1" w:themeFillShade="F2"/>
            <w:vAlign w:val="center"/>
          </w:tcPr>
          <w:p w14:paraId="293119B8"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36 – 72</w:t>
            </w:r>
          </w:p>
        </w:tc>
        <w:tc>
          <w:tcPr>
            <w:tcW w:w="1701" w:type="dxa"/>
            <w:shd w:val="clear" w:color="auto" w:fill="F2F2F2" w:themeFill="background1" w:themeFillShade="F2"/>
            <w:vAlign w:val="center"/>
          </w:tcPr>
          <w:p w14:paraId="5BB45FBD"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vMerge/>
            <w:vAlign w:val="center"/>
          </w:tcPr>
          <w:p w14:paraId="31C9C2D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c>
          <w:tcPr>
            <w:tcW w:w="1417" w:type="dxa"/>
            <w:vMerge/>
            <w:vAlign w:val="center"/>
          </w:tcPr>
          <w:p w14:paraId="244431C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p>
        </w:tc>
      </w:tr>
      <w:tr w:rsidR="006155D1" w:rsidRPr="00C7724C" w14:paraId="42A4225F"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auto"/>
            <w:vAlign w:val="center"/>
          </w:tcPr>
          <w:p w14:paraId="59A27D6A"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40</w:t>
            </w:r>
          </w:p>
        </w:tc>
        <w:tc>
          <w:tcPr>
            <w:tcW w:w="1985" w:type="dxa"/>
            <w:shd w:val="clear" w:color="auto" w:fill="auto"/>
            <w:vAlign w:val="center"/>
          </w:tcPr>
          <w:p w14:paraId="49B2236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Walker et al.</w:t>
            </w:r>
            <w:r w:rsidRPr="0049707A">
              <w:rPr>
                <w:rFonts w:ascii="Arial" w:hAnsi="Arial" w:cs="Arial"/>
                <w:sz w:val="16"/>
                <w:szCs w:val="16"/>
                <w:vertAlign w:val="superscript"/>
                <w:lang w:val="en-GB"/>
              </w:rPr>
              <w:t>S40</w:t>
            </w:r>
          </w:p>
        </w:tc>
        <w:tc>
          <w:tcPr>
            <w:tcW w:w="709" w:type="dxa"/>
            <w:shd w:val="clear" w:color="auto" w:fill="auto"/>
            <w:vAlign w:val="center"/>
          </w:tcPr>
          <w:p w14:paraId="5204DC5E"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2015</w:t>
            </w:r>
          </w:p>
        </w:tc>
        <w:tc>
          <w:tcPr>
            <w:tcW w:w="1701" w:type="dxa"/>
            <w:shd w:val="clear" w:color="auto" w:fill="auto"/>
            <w:vAlign w:val="center"/>
          </w:tcPr>
          <w:p w14:paraId="1F86D399"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RCT</w:t>
            </w:r>
          </w:p>
        </w:tc>
        <w:tc>
          <w:tcPr>
            <w:tcW w:w="992" w:type="dxa"/>
            <w:shd w:val="clear" w:color="auto" w:fill="auto"/>
            <w:vAlign w:val="center"/>
          </w:tcPr>
          <w:p w14:paraId="12705912"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252</w:t>
            </w:r>
          </w:p>
        </w:tc>
        <w:tc>
          <w:tcPr>
            <w:tcW w:w="992" w:type="dxa"/>
            <w:shd w:val="clear" w:color="auto" w:fill="auto"/>
            <w:vAlign w:val="center"/>
          </w:tcPr>
          <w:p w14:paraId="7B15BBC3"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69</w:t>
            </w:r>
          </w:p>
        </w:tc>
        <w:tc>
          <w:tcPr>
            <w:tcW w:w="992" w:type="dxa"/>
            <w:shd w:val="clear" w:color="auto" w:fill="auto"/>
            <w:vAlign w:val="center"/>
          </w:tcPr>
          <w:p w14:paraId="0BD118D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40</w:t>
            </w:r>
          </w:p>
        </w:tc>
        <w:tc>
          <w:tcPr>
            <w:tcW w:w="1560" w:type="dxa"/>
            <w:shd w:val="clear" w:color="auto" w:fill="auto"/>
            <w:vAlign w:val="center"/>
          </w:tcPr>
          <w:p w14:paraId="6FB279EB"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auto"/>
            <w:vAlign w:val="center"/>
          </w:tcPr>
          <w:p w14:paraId="2CFC24B5"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 – 300</w:t>
            </w:r>
          </w:p>
        </w:tc>
        <w:tc>
          <w:tcPr>
            <w:tcW w:w="1701" w:type="dxa"/>
            <w:shd w:val="clear" w:color="auto" w:fill="auto"/>
            <w:vAlign w:val="center"/>
          </w:tcPr>
          <w:p w14:paraId="601902CD"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auto"/>
            <w:vAlign w:val="center"/>
          </w:tcPr>
          <w:p w14:paraId="3A8D6484"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auto"/>
            <w:vAlign w:val="center"/>
          </w:tcPr>
          <w:p w14:paraId="5D55E0F6" w14:textId="77777777" w:rsidR="006155D1" w:rsidRPr="0049707A" w:rsidRDefault="006155D1" w:rsidP="00807A73">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None reported</w:t>
            </w:r>
          </w:p>
        </w:tc>
      </w:tr>
      <w:tr w:rsidR="006155D1" w:rsidRPr="00C7724C" w14:paraId="7A94806B" w14:textId="77777777" w:rsidTr="006155D1">
        <w:trPr>
          <w:trHeight w:val="238"/>
        </w:trPr>
        <w:tc>
          <w:tcPr>
            <w:cnfStyle w:val="001000000000" w:firstRow="0" w:lastRow="0" w:firstColumn="1" w:lastColumn="0" w:oddVBand="0" w:evenVBand="0" w:oddHBand="0" w:evenHBand="0" w:firstRowFirstColumn="0" w:firstRowLastColumn="0" w:lastRowFirstColumn="0" w:lastRowLastColumn="0"/>
            <w:tcW w:w="562" w:type="dxa"/>
            <w:shd w:val="clear" w:color="auto" w:fill="F2F2F2" w:themeFill="background1" w:themeFillShade="F2"/>
            <w:vAlign w:val="center"/>
          </w:tcPr>
          <w:p w14:paraId="2DC76AA8" w14:textId="77777777" w:rsidR="006155D1" w:rsidRPr="0049707A" w:rsidRDefault="006155D1" w:rsidP="00807A73">
            <w:pPr>
              <w:pStyle w:val="Geenafstand"/>
              <w:rPr>
                <w:rFonts w:ascii="Arial" w:hAnsi="Arial" w:cs="Arial"/>
                <w:b w:val="0"/>
                <w:sz w:val="16"/>
                <w:szCs w:val="16"/>
                <w:lang w:val="en-GB"/>
              </w:rPr>
            </w:pPr>
            <w:r w:rsidRPr="0049707A">
              <w:rPr>
                <w:rFonts w:ascii="Arial" w:hAnsi="Arial" w:cs="Arial"/>
                <w:b w:val="0"/>
                <w:sz w:val="16"/>
                <w:szCs w:val="16"/>
                <w:lang w:val="en-GB"/>
              </w:rPr>
              <w:t>41</w:t>
            </w:r>
          </w:p>
        </w:tc>
        <w:tc>
          <w:tcPr>
            <w:tcW w:w="1985" w:type="dxa"/>
            <w:shd w:val="clear" w:color="auto" w:fill="F2F2F2" w:themeFill="background1" w:themeFillShade="F2"/>
            <w:vAlign w:val="center"/>
          </w:tcPr>
          <w:p w14:paraId="5653883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lang w:val="en-GB"/>
              </w:rPr>
            </w:pPr>
            <w:r w:rsidRPr="0049707A">
              <w:rPr>
                <w:rFonts w:ascii="Arial" w:hAnsi="Arial" w:cs="Arial"/>
                <w:sz w:val="16"/>
                <w:szCs w:val="16"/>
                <w:lang w:val="en-GB"/>
              </w:rPr>
              <w:t>Wang et al.</w:t>
            </w:r>
            <w:r w:rsidRPr="0049707A">
              <w:rPr>
                <w:rFonts w:ascii="Arial" w:hAnsi="Arial" w:cs="Arial"/>
                <w:sz w:val="16"/>
                <w:szCs w:val="16"/>
                <w:vertAlign w:val="superscript"/>
                <w:lang w:val="en-GB"/>
              </w:rPr>
              <w:t>S41</w:t>
            </w:r>
          </w:p>
        </w:tc>
        <w:tc>
          <w:tcPr>
            <w:tcW w:w="709" w:type="dxa"/>
            <w:shd w:val="clear" w:color="auto" w:fill="F2F2F2" w:themeFill="background1" w:themeFillShade="F2"/>
            <w:vAlign w:val="center"/>
          </w:tcPr>
          <w:p w14:paraId="5D9CC5D9"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2024</w:t>
            </w:r>
          </w:p>
        </w:tc>
        <w:tc>
          <w:tcPr>
            <w:tcW w:w="1701" w:type="dxa"/>
            <w:shd w:val="clear" w:color="auto" w:fill="F2F2F2" w:themeFill="background1" w:themeFillShade="F2"/>
            <w:vAlign w:val="center"/>
          </w:tcPr>
          <w:p w14:paraId="625EEDF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Single-arm trial</w:t>
            </w:r>
          </w:p>
        </w:tc>
        <w:tc>
          <w:tcPr>
            <w:tcW w:w="992" w:type="dxa"/>
            <w:shd w:val="clear" w:color="auto" w:fill="F2F2F2" w:themeFill="background1" w:themeFillShade="F2"/>
            <w:vAlign w:val="center"/>
          </w:tcPr>
          <w:p w14:paraId="6EDB4E21"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lang w:val="en-GB"/>
              </w:rPr>
            </w:pPr>
            <w:r w:rsidRPr="0049707A">
              <w:rPr>
                <w:rFonts w:ascii="Arial" w:hAnsi="Arial" w:cs="Arial"/>
                <w:sz w:val="16"/>
                <w:szCs w:val="16"/>
                <w:lang w:val="en-GB"/>
              </w:rPr>
              <w:t>29</w:t>
            </w:r>
          </w:p>
        </w:tc>
        <w:tc>
          <w:tcPr>
            <w:tcW w:w="992" w:type="dxa"/>
            <w:shd w:val="clear" w:color="auto" w:fill="F2F2F2" w:themeFill="background1" w:themeFillShade="F2"/>
            <w:vAlign w:val="center"/>
          </w:tcPr>
          <w:p w14:paraId="6E51336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42</w:t>
            </w:r>
          </w:p>
        </w:tc>
        <w:tc>
          <w:tcPr>
            <w:tcW w:w="992" w:type="dxa"/>
            <w:shd w:val="clear" w:color="auto" w:fill="F2F2F2" w:themeFill="background1" w:themeFillShade="F2"/>
            <w:vAlign w:val="center"/>
          </w:tcPr>
          <w:p w14:paraId="3C2F157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38</w:t>
            </w:r>
          </w:p>
        </w:tc>
        <w:tc>
          <w:tcPr>
            <w:tcW w:w="1560" w:type="dxa"/>
            <w:shd w:val="clear" w:color="auto" w:fill="F2F2F2" w:themeFill="background1" w:themeFillShade="F2"/>
            <w:vAlign w:val="center"/>
          </w:tcPr>
          <w:p w14:paraId="75569472"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Daunorubicin</w:t>
            </w:r>
          </w:p>
        </w:tc>
        <w:tc>
          <w:tcPr>
            <w:tcW w:w="2268" w:type="dxa"/>
            <w:shd w:val="clear" w:color="auto" w:fill="F2F2F2" w:themeFill="background1" w:themeFillShade="F2"/>
            <w:vAlign w:val="center"/>
          </w:tcPr>
          <w:p w14:paraId="1589D80C"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180</w:t>
            </w:r>
          </w:p>
        </w:tc>
        <w:tc>
          <w:tcPr>
            <w:tcW w:w="1701" w:type="dxa"/>
            <w:shd w:val="clear" w:color="auto" w:fill="F2F2F2" w:themeFill="background1" w:themeFillShade="F2"/>
            <w:vAlign w:val="center"/>
          </w:tcPr>
          <w:p w14:paraId="6431F6EF"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Yes</w:t>
            </w:r>
          </w:p>
        </w:tc>
        <w:tc>
          <w:tcPr>
            <w:tcW w:w="992" w:type="dxa"/>
            <w:shd w:val="clear" w:color="auto" w:fill="F2F2F2" w:themeFill="background1" w:themeFillShade="F2"/>
            <w:vAlign w:val="center"/>
          </w:tcPr>
          <w:p w14:paraId="6BDB1FF7"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No</w:t>
            </w:r>
          </w:p>
        </w:tc>
        <w:tc>
          <w:tcPr>
            <w:tcW w:w="1417" w:type="dxa"/>
            <w:shd w:val="clear" w:color="auto" w:fill="F2F2F2" w:themeFill="background1" w:themeFillShade="F2"/>
            <w:vAlign w:val="center"/>
          </w:tcPr>
          <w:p w14:paraId="50662B35" w14:textId="77777777" w:rsidR="006155D1" w:rsidRPr="0049707A" w:rsidRDefault="006155D1" w:rsidP="00807A73">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sidRPr="0049707A">
              <w:rPr>
                <w:rFonts w:ascii="Arial" w:hAnsi="Arial" w:cs="Arial"/>
                <w:sz w:val="16"/>
                <w:szCs w:val="16"/>
                <w:lang w:val="en-GB"/>
              </w:rPr>
              <w:t>CTCAE v.5.0</w:t>
            </w:r>
          </w:p>
        </w:tc>
      </w:tr>
      <w:tr w:rsidR="006155D1" w:rsidRPr="0055249B" w14:paraId="30694841" w14:textId="77777777" w:rsidTr="006155D1">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5871" w:type="dxa"/>
            <w:gridSpan w:val="12"/>
            <w:shd w:val="clear" w:color="auto" w:fill="FFFFFF" w:themeFill="background1"/>
          </w:tcPr>
          <w:p w14:paraId="2E0F85DA" w14:textId="77777777" w:rsidR="006155D1" w:rsidRPr="00776667" w:rsidRDefault="006155D1" w:rsidP="00807A73">
            <w:pPr>
              <w:pStyle w:val="Geenafstand"/>
              <w:rPr>
                <w:rFonts w:cs="Segoe UI"/>
                <w:b w:val="0"/>
                <w:bCs w:val="0"/>
                <w:sz w:val="18"/>
                <w:szCs w:val="18"/>
                <w:lang w:val="en-GB"/>
              </w:rPr>
            </w:pPr>
            <w:r w:rsidRPr="00886BAE">
              <w:rPr>
                <w:rFonts w:cs="Segoe UI"/>
                <w:b w:val="0"/>
                <w:bCs w:val="0"/>
                <w:sz w:val="18"/>
                <w:szCs w:val="18"/>
                <w:lang w:val="en-GB"/>
              </w:rPr>
              <w:t>†Consistent with the 2022 European Leukemia Network (ELN) recommendations</w:t>
            </w:r>
            <w:r>
              <w:rPr>
                <w:rFonts w:cs="Segoe UI"/>
                <w:b w:val="0"/>
                <w:bCs w:val="0"/>
                <w:sz w:val="18"/>
                <w:szCs w:val="18"/>
                <w:vertAlign w:val="superscript"/>
                <w:lang w:val="en-GB"/>
              </w:rPr>
              <w:t>2</w:t>
            </w:r>
            <w:r w:rsidRPr="00886BAE">
              <w:rPr>
                <w:rFonts w:cs="Segoe UI"/>
                <w:b w:val="0"/>
                <w:bCs w:val="0"/>
                <w:sz w:val="18"/>
                <w:szCs w:val="18"/>
                <w:lang w:val="en-GB"/>
              </w:rPr>
              <w:t xml:space="preserve">  </w:t>
            </w:r>
          </w:p>
          <w:p w14:paraId="248ED523" w14:textId="77777777" w:rsidR="006155D1" w:rsidRPr="006019FA" w:rsidRDefault="006155D1" w:rsidP="00807A73">
            <w:pPr>
              <w:pStyle w:val="Geenafstand"/>
              <w:rPr>
                <w:rFonts w:cs="Segoe UI"/>
                <w:b w:val="0"/>
                <w:bCs w:val="0"/>
                <w:sz w:val="18"/>
                <w:szCs w:val="18"/>
                <w:lang w:val="en-GB"/>
              </w:rPr>
            </w:pPr>
            <w:r w:rsidRPr="006019FA">
              <w:rPr>
                <w:rFonts w:cs="Segoe UI"/>
                <w:b w:val="0"/>
                <w:bCs w:val="0"/>
                <w:sz w:val="18"/>
                <w:szCs w:val="18"/>
                <w:lang w:val="en-GB"/>
              </w:rPr>
              <w:t>*Displayed as median unless otherwise specified</w:t>
            </w:r>
          </w:p>
          <w:p w14:paraId="16936A7F" w14:textId="77777777" w:rsidR="006155D1" w:rsidRPr="00886BAE" w:rsidRDefault="006155D1" w:rsidP="00807A73">
            <w:pPr>
              <w:pStyle w:val="Geenafstand"/>
              <w:rPr>
                <w:rFonts w:cs="Segoe UI"/>
                <w:b w:val="0"/>
                <w:bCs w:val="0"/>
                <w:sz w:val="18"/>
                <w:szCs w:val="18"/>
                <w:lang w:val="en-GB"/>
              </w:rPr>
            </w:pPr>
            <w:r w:rsidRPr="00776667">
              <w:rPr>
                <w:rFonts w:cs="Segoe UI"/>
                <w:b w:val="0"/>
                <w:bCs w:val="0"/>
                <w:sz w:val="18"/>
                <w:szCs w:val="18"/>
                <w:lang w:val="en-GB"/>
              </w:rPr>
              <w:t>CTCAE = Common Terminology Criteria for Adverse Events; ECOG = Eastern Cooperative Oncology Group; LVEF = left ventricular ejection fraction; RCT = randomized controlled trial; SECSG = Southeastern Cancer Study Group; SWOG = Southwest Oncology Group; WHO = World Health Organization</w:t>
            </w:r>
          </w:p>
        </w:tc>
      </w:tr>
    </w:tbl>
    <w:p w14:paraId="5C7C291F" w14:textId="471E182F" w:rsidR="006155D1" w:rsidRPr="00D95BD1" w:rsidRDefault="006155D1">
      <w:pPr>
        <w:rPr>
          <w:rFonts w:ascii="Arial" w:hAnsi="Arial" w:cs="Arial"/>
          <w:b/>
          <w:bCs/>
          <w:sz w:val="24"/>
          <w:szCs w:val="24"/>
          <w:lang w:val="en-GB"/>
        </w:rPr>
        <w:sectPr w:rsidR="006155D1" w:rsidRPr="00D95BD1" w:rsidSect="0049707A">
          <w:pgSz w:w="16838" w:h="11906" w:orient="landscape"/>
          <w:pgMar w:top="1417" w:right="1417" w:bottom="1417" w:left="1417" w:header="708" w:footer="708" w:gutter="0"/>
          <w:cols w:space="708"/>
          <w:titlePg/>
          <w:docGrid w:linePitch="360"/>
        </w:sectPr>
      </w:pPr>
    </w:p>
    <w:p w14:paraId="03ED83A7" w14:textId="011F0A28" w:rsidR="00145048" w:rsidRDefault="00FD538C" w:rsidP="00145048">
      <w:pPr>
        <w:rPr>
          <w:rFonts w:ascii="Arial" w:hAnsi="Arial" w:cs="Arial"/>
          <w:b/>
          <w:bCs/>
          <w:sz w:val="24"/>
          <w:szCs w:val="24"/>
          <w:lang w:val="en-GB"/>
        </w:rPr>
      </w:pPr>
      <w:r>
        <w:rPr>
          <w:rFonts w:ascii="Arial" w:hAnsi="Arial" w:cs="Arial"/>
          <w:b/>
          <w:bCs/>
          <w:sz w:val="24"/>
          <w:szCs w:val="24"/>
          <w:lang w:val="en-GB"/>
        </w:rPr>
        <w:lastRenderedPageBreak/>
        <w:t>5 - Figure S1: Pooled proportion of patients with heart failure grouped by daunorubicin dose – random effects model</w:t>
      </w:r>
    </w:p>
    <w:p w14:paraId="49E05471" w14:textId="1ED545B3" w:rsidR="00145048" w:rsidRDefault="00CA076C" w:rsidP="00145048">
      <w:pPr>
        <w:rPr>
          <w:rFonts w:ascii="Arial" w:hAnsi="Arial" w:cs="Arial"/>
          <w:b/>
          <w:bCs/>
          <w:sz w:val="24"/>
          <w:szCs w:val="24"/>
          <w:lang w:val="en-GB"/>
        </w:rPr>
      </w:pPr>
      <w:r>
        <w:rPr>
          <w:noProof/>
        </w:rPr>
        <w:drawing>
          <wp:inline distT="0" distB="0" distL="0" distR="0" wp14:anchorId="373076E1" wp14:editId="05FE2005">
            <wp:extent cx="5760720" cy="4019550"/>
            <wp:effectExtent l="0" t="0" r="0" b="0"/>
            <wp:docPr id="3601675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67588" name="Afbeelding 1"/>
                    <pic:cNvPicPr>
                      <a:picLocks noChangeAspect="1"/>
                    </pic:cNvPicPr>
                  </pic:nvPicPr>
                  <pic:blipFill>
                    <a:blip r:embed="rId13"/>
                    <a:stretch>
                      <a:fillRect/>
                    </a:stretch>
                  </pic:blipFill>
                  <pic:spPr>
                    <a:xfrm>
                      <a:off x="0" y="0"/>
                      <a:ext cx="5760720" cy="4019550"/>
                    </a:xfrm>
                    <a:prstGeom prst="rect">
                      <a:avLst/>
                    </a:prstGeom>
                  </pic:spPr>
                </pic:pic>
              </a:graphicData>
            </a:graphic>
          </wp:inline>
        </w:drawing>
      </w:r>
    </w:p>
    <w:p w14:paraId="7688977A" w14:textId="77777777" w:rsidR="00145048" w:rsidRDefault="00145048" w:rsidP="007E54E4">
      <w:pPr>
        <w:rPr>
          <w:rFonts w:ascii="Arial" w:hAnsi="Arial" w:cs="Arial"/>
          <w:b/>
          <w:bCs/>
          <w:sz w:val="24"/>
          <w:szCs w:val="24"/>
          <w:lang w:val="en-GB"/>
        </w:rPr>
      </w:pPr>
    </w:p>
    <w:p w14:paraId="5879A932" w14:textId="6B8B83D1" w:rsidR="0090200F" w:rsidRDefault="0090200F" w:rsidP="0090200F">
      <w:pPr>
        <w:rPr>
          <w:rFonts w:ascii="Arial" w:hAnsi="Arial" w:cs="Arial"/>
          <w:b/>
          <w:bCs/>
          <w:sz w:val="24"/>
          <w:szCs w:val="24"/>
          <w:lang w:val="en-GB"/>
        </w:rPr>
      </w:pPr>
      <w:r>
        <w:rPr>
          <w:rFonts w:ascii="Arial" w:hAnsi="Arial" w:cs="Arial"/>
          <w:b/>
          <w:bCs/>
          <w:sz w:val="24"/>
          <w:szCs w:val="24"/>
          <w:lang w:val="en-GB"/>
        </w:rPr>
        <w:t xml:space="preserve">6 - Figure S2: </w:t>
      </w:r>
      <w:r w:rsidR="007963FC">
        <w:rPr>
          <w:rFonts w:ascii="Arial" w:hAnsi="Arial" w:cs="Arial"/>
          <w:b/>
          <w:bCs/>
          <w:sz w:val="24"/>
          <w:szCs w:val="24"/>
          <w:lang w:val="en-GB"/>
        </w:rPr>
        <w:t>P</w:t>
      </w:r>
      <w:r>
        <w:rPr>
          <w:rFonts w:ascii="Arial" w:hAnsi="Arial" w:cs="Arial"/>
          <w:b/>
          <w:bCs/>
          <w:sz w:val="24"/>
          <w:szCs w:val="24"/>
          <w:lang w:val="en-GB"/>
        </w:rPr>
        <w:t>ooled proportion of patients with heart failure grouped by daunorubicin dose excluding outlier study – random effects model</w:t>
      </w:r>
    </w:p>
    <w:p w14:paraId="34BF9D8C" w14:textId="4784869D" w:rsidR="00436CDA" w:rsidRDefault="00B04302">
      <w:pPr>
        <w:rPr>
          <w:rFonts w:ascii="Arial" w:hAnsi="Arial" w:cs="Arial"/>
          <w:b/>
          <w:bCs/>
          <w:sz w:val="24"/>
          <w:szCs w:val="24"/>
          <w:lang w:val="en-GB"/>
        </w:rPr>
      </w:pPr>
      <w:r w:rsidRPr="00B04302">
        <w:rPr>
          <w:rFonts w:ascii="Arial" w:hAnsi="Arial" w:cs="Arial"/>
          <w:b/>
          <w:bCs/>
          <w:noProof/>
          <w:sz w:val="24"/>
          <w:szCs w:val="24"/>
          <w:lang w:val="en-GB"/>
        </w:rPr>
        <w:drawing>
          <wp:inline distT="0" distB="0" distL="0" distR="0" wp14:anchorId="422CFFBD" wp14:editId="4B86EEBA">
            <wp:extent cx="5434642" cy="3646458"/>
            <wp:effectExtent l="0" t="0" r="0" b="0"/>
            <wp:docPr id="5801070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7007" name=""/>
                    <pic:cNvPicPr/>
                  </pic:nvPicPr>
                  <pic:blipFill>
                    <a:blip r:embed="rId14"/>
                    <a:stretch>
                      <a:fillRect/>
                    </a:stretch>
                  </pic:blipFill>
                  <pic:spPr>
                    <a:xfrm>
                      <a:off x="0" y="0"/>
                      <a:ext cx="5442718" cy="3651876"/>
                    </a:xfrm>
                    <a:prstGeom prst="rect">
                      <a:avLst/>
                    </a:prstGeom>
                  </pic:spPr>
                </pic:pic>
              </a:graphicData>
            </a:graphic>
          </wp:inline>
        </w:drawing>
      </w:r>
      <w:r w:rsidR="00436CDA">
        <w:rPr>
          <w:rFonts w:ascii="Arial" w:hAnsi="Arial" w:cs="Arial"/>
          <w:b/>
          <w:bCs/>
          <w:sz w:val="24"/>
          <w:szCs w:val="24"/>
          <w:lang w:val="en-GB"/>
        </w:rPr>
        <w:br w:type="page"/>
      </w:r>
    </w:p>
    <w:p w14:paraId="70BD289A" w14:textId="2DDA32CE" w:rsidR="00F419B8" w:rsidRDefault="00F419B8" w:rsidP="00F419B8">
      <w:pPr>
        <w:rPr>
          <w:rFonts w:ascii="Arial" w:hAnsi="Arial" w:cs="Arial"/>
          <w:b/>
          <w:bCs/>
          <w:sz w:val="24"/>
          <w:szCs w:val="24"/>
          <w:lang w:val="en-GB"/>
        </w:rPr>
      </w:pPr>
      <w:r>
        <w:rPr>
          <w:rFonts w:ascii="Arial" w:hAnsi="Arial" w:cs="Arial"/>
          <w:b/>
          <w:bCs/>
          <w:sz w:val="24"/>
          <w:szCs w:val="24"/>
          <w:lang w:val="en-GB"/>
        </w:rPr>
        <w:lastRenderedPageBreak/>
        <w:t>7 - Figure S3: Pooled proportion of heart failure in patients treated with any mitoxantrone-containing</w:t>
      </w:r>
      <w:r w:rsidR="001F755C">
        <w:rPr>
          <w:rFonts w:ascii="Arial" w:hAnsi="Arial" w:cs="Arial"/>
          <w:b/>
          <w:bCs/>
          <w:sz w:val="24"/>
          <w:szCs w:val="24"/>
          <w:lang w:val="en-GB"/>
        </w:rPr>
        <w:t xml:space="preserve"> remission</w:t>
      </w:r>
      <w:r>
        <w:rPr>
          <w:rFonts w:ascii="Arial" w:hAnsi="Arial" w:cs="Arial"/>
          <w:b/>
          <w:bCs/>
          <w:sz w:val="24"/>
          <w:szCs w:val="24"/>
          <w:lang w:val="en-GB"/>
        </w:rPr>
        <w:t xml:space="preserve"> induction regimen excluding outlier studies – random effects model</w:t>
      </w:r>
    </w:p>
    <w:p w14:paraId="23CB8F30" w14:textId="77777777" w:rsidR="00F419B8" w:rsidRDefault="00F419B8" w:rsidP="00F419B8">
      <w:pPr>
        <w:rPr>
          <w:rFonts w:ascii="Arial" w:hAnsi="Arial" w:cs="Arial"/>
          <w:b/>
          <w:bCs/>
          <w:sz w:val="24"/>
          <w:szCs w:val="24"/>
          <w:lang w:val="en-GB"/>
        </w:rPr>
      </w:pPr>
    </w:p>
    <w:p w14:paraId="5340E600" w14:textId="4302E7DB" w:rsidR="00F419B8" w:rsidRDefault="00F419B8" w:rsidP="00F419B8">
      <w:pPr>
        <w:rPr>
          <w:rFonts w:ascii="Arial" w:hAnsi="Arial" w:cs="Arial"/>
          <w:b/>
          <w:bCs/>
          <w:sz w:val="24"/>
          <w:szCs w:val="24"/>
          <w:lang w:val="en-GB"/>
        </w:rPr>
      </w:pPr>
      <w:r>
        <w:rPr>
          <w:rFonts w:ascii="Arial" w:hAnsi="Arial" w:cs="Arial"/>
          <w:b/>
          <w:noProof/>
          <w:sz w:val="24"/>
          <w:szCs w:val="24"/>
          <w:lang w:val="en-GB"/>
        </w:rPr>
        <w:drawing>
          <wp:inline distT="0" distB="0" distL="0" distR="0" wp14:anchorId="318259D6" wp14:editId="6A9DCE5E">
            <wp:extent cx="5760720" cy="1845310"/>
            <wp:effectExtent l="0" t="0" r="0" b="2540"/>
            <wp:docPr id="17568826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845310"/>
                    </a:xfrm>
                    <a:prstGeom prst="rect">
                      <a:avLst/>
                    </a:prstGeom>
                    <a:noFill/>
                    <a:ln>
                      <a:noFill/>
                    </a:ln>
                  </pic:spPr>
                </pic:pic>
              </a:graphicData>
            </a:graphic>
          </wp:inline>
        </w:drawing>
      </w:r>
    </w:p>
    <w:p w14:paraId="4982FC6D" w14:textId="77777777" w:rsidR="00DC57A6" w:rsidRDefault="00DC57A6" w:rsidP="0062205A">
      <w:pPr>
        <w:rPr>
          <w:rFonts w:ascii="Arial" w:hAnsi="Arial" w:cs="Arial"/>
          <w:b/>
          <w:bCs/>
          <w:sz w:val="24"/>
          <w:szCs w:val="24"/>
          <w:lang w:val="en-GB"/>
        </w:rPr>
      </w:pPr>
    </w:p>
    <w:p w14:paraId="3C784820" w14:textId="77777777" w:rsidR="00DC57A6" w:rsidRDefault="00DC57A6" w:rsidP="0062205A">
      <w:pPr>
        <w:rPr>
          <w:rFonts w:ascii="Arial" w:hAnsi="Arial" w:cs="Arial"/>
          <w:b/>
          <w:bCs/>
          <w:sz w:val="24"/>
          <w:szCs w:val="24"/>
          <w:lang w:val="en-GB"/>
        </w:rPr>
      </w:pPr>
    </w:p>
    <w:p w14:paraId="1554BBE2" w14:textId="77777777" w:rsidR="007D7619" w:rsidRDefault="007D7619" w:rsidP="0062205A">
      <w:pPr>
        <w:rPr>
          <w:rFonts w:ascii="Arial" w:hAnsi="Arial" w:cs="Arial"/>
          <w:b/>
          <w:bCs/>
          <w:sz w:val="24"/>
          <w:szCs w:val="24"/>
          <w:lang w:val="en-GB"/>
        </w:rPr>
      </w:pPr>
    </w:p>
    <w:p w14:paraId="3B0652F3" w14:textId="77777777" w:rsidR="007D7619" w:rsidRDefault="007D7619" w:rsidP="0062205A">
      <w:pPr>
        <w:rPr>
          <w:rFonts w:ascii="Arial" w:hAnsi="Arial" w:cs="Arial"/>
          <w:b/>
          <w:bCs/>
          <w:sz w:val="24"/>
          <w:szCs w:val="24"/>
          <w:lang w:val="en-GB"/>
        </w:rPr>
      </w:pPr>
    </w:p>
    <w:p w14:paraId="2537F60F" w14:textId="77777777" w:rsidR="007D7619" w:rsidRDefault="007D7619" w:rsidP="0062205A">
      <w:pPr>
        <w:rPr>
          <w:rFonts w:ascii="Arial" w:hAnsi="Arial" w:cs="Arial"/>
          <w:b/>
          <w:bCs/>
          <w:sz w:val="24"/>
          <w:szCs w:val="24"/>
          <w:lang w:val="en-GB"/>
        </w:rPr>
      </w:pPr>
    </w:p>
    <w:p w14:paraId="0C3E669C" w14:textId="1A4A8F99" w:rsidR="007D7619" w:rsidRDefault="007D7619" w:rsidP="007D7619">
      <w:pPr>
        <w:rPr>
          <w:rFonts w:ascii="Arial" w:hAnsi="Arial" w:cs="Arial"/>
          <w:b/>
          <w:bCs/>
          <w:sz w:val="24"/>
          <w:szCs w:val="24"/>
          <w:lang w:val="en-GB"/>
        </w:rPr>
      </w:pPr>
      <w:r>
        <w:rPr>
          <w:rFonts w:ascii="Arial" w:hAnsi="Arial" w:cs="Arial"/>
          <w:b/>
          <w:bCs/>
          <w:sz w:val="24"/>
          <w:szCs w:val="24"/>
          <w:lang w:val="en-GB"/>
        </w:rPr>
        <w:t>8 - Figure S4: Pooled proportion of heart failure in patients treated with CPX-351 during</w:t>
      </w:r>
      <w:r w:rsidR="001F755C">
        <w:rPr>
          <w:rFonts w:ascii="Arial" w:hAnsi="Arial" w:cs="Arial"/>
          <w:b/>
          <w:bCs/>
          <w:sz w:val="24"/>
          <w:szCs w:val="24"/>
          <w:lang w:val="en-GB"/>
        </w:rPr>
        <w:t xml:space="preserve"> remission</w:t>
      </w:r>
      <w:r>
        <w:rPr>
          <w:rFonts w:ascii="Arial" w:hAnsi="Arial" w:cs="Arial"/>
          <w:b/>
          <w:bCs/>
          <w:sz w:val="24"/>
          <w:szCs w:val="24"/>
          <w:lang w:val="en-GB"/>
        </w:rPr>
        <w:t xml:space="preserve"> induction therapy – random effects model</w:t>
      </w:r>
    </w:p>
    <w:p w14:paraId="50F3363A" w14:textId="77777777" w:rsidR="007D7619" w:rsidRDefault="007D7619" w:rsidP="007D7619">
      <w:pPr>
        <w:rPr>
          <w:rFonts w:ascii="Arial" w:hAnsi="Arial" w:cs="Arial"/>
          <w:b/>
          <w:bCs/>
          <w:sz w:val="24"/>
          <w:szCs w:val="24"/>
          <w:lang w:val="en-GB"/>
        </w:rPr>
      </w:pPr>
    </w:p>
    <w:p w14:paraId="1D743AD2" w14:textId="4611E0F1" w:rsidR="007D7619" w:rsidRDefault="007D7619" w:rsidP="007D7619">
      <w:pPr>
        <w:rPr>
          <w:rFonts w:ascii="Arial" w:hAnsi="Arial" w:cs="Arial"/>
          <w:b/>
          <w:bCs/>
          <w:sz w:val="24"/>
          <w:szCs w:val="24"/>
          <w:lang w:val="en-GB"/>
        </w:rPr>
      </w:pPr>
      <w:r>
        <w:rPr>
          <w:rFonts w:ascii="Arial" w:hAnsi="Arial" w:cs="Arial"/>
          <w:b/>
          <w:noProof/>
          <w:sz w:val="24"/>
          <w:szCs w:val="24"/>
          <w:lang w:val="en-GB"/>
        </w:rPr>
        <w:drawing>
          <wp:inline distT="0" distB="0" distL="0" distR="0" wp14:anchorId="27F8BB83" wp14:editId="19BB6B58">
            <wp:extent cx="5760720" cy="1301750"/>
            <wp:effectExtent l="0" t="0" r="0" b="0"/>
            <wp:docPr id="20658463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301750"/>
                    </a:xfrm>
                    <a:prstGeom prst="rect">
                      <a:avLst/>
                    </a:prstGeom>
                    <a:noFill/>
                    <a:ln>
                      <a:noFill/>
                    </a:ln>
                  </pic:spPr>
                </pic:pic>
              </a:graphicData>
            </a:graphic>
          </wp:inline>
        </w:drawing>
      </w:r>
    </w:p>
    <w:p w14:paraId="35C87965" w14:textId="0465642B" w:rsidR="00E16009" w:rsidRDefault="007D7619" w:rsidP="00724DE0">
      <w:pPr>
        <w:rPr>
          <w:rFonts w:ascii="Arial" w:hAnsi="Arial" w:cs="Arial"/>
          <w:b/>
          <w:bCs/>
          <w:sz w:val="24"/>
          <w:szCs w:val="24"/>
          <w:lang w:val="en-GB"/>
        </w:rPr>
      </w:pPr>
      <w:r>
        <w:rPr>
          <w:rFonts w:ascii="Arial" w:hAnsi="Arial" w:cs="Arial"/>
          <w:b/>
          <w:bCs/>
          <w:sz w:val="24"/>
          <w:szCs w:val="24"/>
          <w:lang w:val="en-GB"/>
        </w:rPr>
        <w:br w:type="page"/>
      </w:r>
    </w:p>
    <w:p w14:paraId="03D9BA78" w14:textId="418BF6EA" w:rsidR="0018291C" w:rsidRDefault="0018291C" w:rsidP="0018291C">
      <w:pPr>
        <w:rPr>
          <w:rFonts w:ascii="Arial" w:hAnsi="Arial" w:cs="Arial"/>
          <w:b/>
          <w:bCs/>
          <w:sz w:val="24"/>
          <w:szCs w:val="24"/>
          <w:lang w:val="en-GB"/>
        </w:rPr>
      </w:pPr>
      <w:r>
        <w:rPr>
          <w:rFonts w:ascii="Arial" w:hAnsi="Arial" w:cs="Arial"/>
          <w:b/>
          <w:bCs/>
          <w:sz w:val="24"/>
          <w:szCs w:val="24"/>
          <w:lang w:val="en-GB"/>
        </w:rPr>
        <w:lastRenderedPageBreak/>
        <w:t xml:space="preserve">9 - Figure S5: Pooled proportion of patients </w:t>
      </w:r>
      <w:r w:rsidR="00A80FEE">
        <w:rPr>
          <w:rFonts w:ascii="Arial" w:hAnsi="Arial" w:cs="Arial"/>
          <w:b/>
          <w:bCs/>
          <w:sz w:val="24"/>
          <w:szCs w:val="24"/>
          <w:lang w:val="en-GB"/>
        </w:rPr>
        <w:t xml:space="preserve">treated with a remission induction regimen conform ELN 2022 recommendations </w:t>
      </w:r>
      <w:r>
        <w:rPr>
          <w:rFonts w:ascii="Arial" w:hAnsi="Arial" w:cs="Arial"/>
          <w:b/>
          <w:bCs/>
          <w:sz w:val="24"/>
          <w:szCs w:val="24"/>
          <w:lang w:val="en-GB"/>
        </w:rPr>
        <w:t>who died due to heart failure during induction therapy – random effects model</w:t>
      </w:r>
    </w:p>
    <w:p w14:paraId="4B942F1B" w14:textId="77777777" w:rsidR="00365916" w:rsidRPr="00D95BD1" w:rsidRDefault="00365916" w:rsidP="00365916">
      <w:pPr>
        <w:rPr>
          <w:rFonts w:ascii="Arial" w:hAnsi="Arial" w:cs="Arial"/>
          <w:b/>
          <w:bCs/>
          <w:sz w:val="24"/>
          <w:szCs w:val="24"/>
          <w:lang w:val="en-GB"/>
        </w:rPr>
      </w:pPr>
    </w:p>
    <w:p w14:paraId="0EE00311" w14:textId="778E532C" w:rsidR="00365916" w:rsidRDefault="002722E2" w:rsidP="00365916">
      <w:pPr>
        <w:rPr>
          <w:rFonts w:ascii="Arial" w:hAnsi="Arial" w:cs="Arial"/>
          <w:b/>
          <w:bCs/>
          <w:sz w:val="24"/>
          <w:szCs w:val="24"/>
          <w:lang w:val="en-GB"/>
        </w:rPr>
      </w:pPr>
      <w:r w:rsidRPr="002722E2">
        <w:rPr>
          <w:rFonts w:ascii="Arial" w:hAnsi="Arial" w:cs="Arial"/>
          <w:b/>
          <w:bCs/>
          <w:noProof/>
          <w:sz w:val="24"/>
          <w:szCs w:val="24"/>
          <w:lang w:val="en-GB"/>
        </w:rPr>
        <w:drawing>
          <wp:inline distT="0" distB="0" distL="0" distR="0" wp14:anchorId="2A19C076" wp14:editId="49F40228">
            <wp:extent cx="5760720" cy="3435985"/>
            <wp:effectExtent l="0" t="0" r="0" b="0"/>
            <wp:docPr id="873600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00471" name=""/>
                    <pic:cNvPicPr/>
                  </pic:nvPicPr>
                  <pic:blipFill>
                    <a:blip r:embed="rId17"/>
                    <a:stretch>
                      <a:fillRect/>
                    </a:stretch>
                  </pic:blipFill>
                  <pic:spPr>
                    <a:xfrm>
                      <a:off x="0" y="0"/>
                      <a:ext cx="5760720" cy="3435985"/>
                    </a:xfrm>
                    <a:prstGeom prst="rect">
                      <a:avLst/>
                    </a:prstGeom>
                  </pic:spPr>
                </pic:pic>
              </a:graphicData>
            </a:graphic>
          </wp:inline>
        </w:drawing>
      </w:r>
    </w:p>
    <w:p w14:paraId="42E25800" w14:textId="77777777" w:rsidR="00365916" w:rsidRDefault="00365916" w:rsidP="00365916">
      <w:pPr>
        <w:rPr>
          <w:rFonts w:ascii="Arial" w:hAnsi="Arial" w:cs="Arial"/>
          <w:b/>
          <w:bCs/>
          <w:sz w:val="24"/>
          <w:szCs w:val="24"/>
          <w:lang w:val="en-GB"/>
        </w:rPr>
      </w:pPr>
    </w:p>
    <w:p w14:paraId="0EFDA1F5" w14:textId="77777777" w:rsidR="0063544B" w:rsidRDefault="0063544B" w:rsidP="00365916">
      <w:pPr>
        <w:rPr>
          <w:rFonts w:ascii="Arial" w:hAnsi="Arial" w:cs="Arial"/>
          <w:b/>
          <w:bCs/>
          <w:sz w:val="24"/>
          <w:szCs w:val="24"/>
          <w:lang w:val="en-GB"/>
        </w:rPr>
      </w:pPr>
    </w:p>
    <w:p w14:paraId="6A23ECC9" w14:textId="1774243C" w:rsidR="00D06777" w:rsidRDefault="00D06777" w:rsidP="00D06777">
      <w:pPr>
        <w:rPr>
          <w:rFonts w:ascii="Arial" w:hAnsi="Arial" w:cs="Arial"/>
          <w:b/>
          <w:bCs/>
          <w:sz w:val="24"/>
          <w:szCs w:val="24"/>
          <w:lang w:val="en-GB"/>
        </w:rPr>
      </w:pPr>
      <w:r>
        <w:rPr>
          <w:rFonts w:ascii="Arial" w:hAnsi="Arial" w:cs="Arial"/>
          <w:b/>
          <w:bCs/>
          <w:sz w:val="24"/>
          <w:szCs w:val="24"/>
          <w:lang w:val="en-GB"/>
        </w:rPr>
        <w:t>10 - Figure S6: Pooled proportion of patients</w:t>
      </w:r>
      <w:r w:rsidR="0026210B">
        <w:rPr>
          <w:rFonts w:ascii="Arial" w:hAnsi="Arial" w:cs="Arial"/>
          <w:b/>
          <w:bCs/>
          <w:sz w:val="24"/>
          <w:szCs w:val="24"/>
          <w:lang w:val="en-GB"/>
        </w:rPr>
        <w:t xml:space="preserve"> treated with a remission induction regimen conform ELN 2022 recommendations</w:t>
      </w:r>
      <w:r>
        <w:rPr>
          <w:rFonts w:ascii="Arial" w:hAnsi="Arial" w:cs="Arial"/>
          <w:b/>
          <w:bCs/>
          <w:sz w:val="24"/>
          <w:szCs w:val="24"/>
          <w:lang w:val="en-GB"/>
        </w:rPr>
        <w:t xml:space="preserve"> who discontinued treatment due to heart failure – random effects model</w:t>
      </w:r>
    </w:p>
    <w:p w14:paraId="1E105307" w14:textId="77777777" w:rsidR="00365916" w:rsidRPr="00D95BD1" w:rsidRDefault="00365916" w:rsidP="00365916">
      <w:pPr>
        <w:rPr>
          <w:rFonts w:ascii="Arial" w:hAnsi="Arial" w:cs="Arial"/>
          <w:b/>
          <w:bCs/>
          <w:sz w:val="24"/>
          <w:szCs w:val="24"/>
          <w:lang w:val="en-GB"/>
        </w:rPr>
      </w:pPr>
    </w:p>
    <w:p w14:paraId="734E0883" w14:textId="27E9E99A" w:rsidR="00365916" w:rsidRDefault="00DB5755" w:rsidP="00365916">
      <w:pPr>
        <w:rPr>
          <w:rFonts w:ascii="Arial" w:hAnsi="Arial" w:cs="Arial"/>
          <w:b/>
          <w:bCs/>
          <w:sz w:val="24"/>
          <w:szCs w:val="24"/>
          <w:lang w:val="en-GB"/>
        </w:rPr>
      </w:pPr>
      <w:r w:rsidRPr="00DB5755">
        <w:rPr>
          <w:rFonts w:ascii="Arial" w:hAnsi="Arial" w:cs="Arial"/>
          <w:b/>
          <w:bCs/>
          <w:noProof/>
          <w:sz w:val="24"/>
          <w:szCs w:val="24"/>
          <w:lang w:val="en-GB"/>
        </w:rPr>
        <w:drawing>
          <wp:inline distT="0" distB="0" distL="0" distR="0" wp14:anchorId="53B370B1" wp14:editId="03BF3AE8">
            <wp:extent cx="5760720" cy="1711960"/>
            <wp:effectExtent l="0" t="0" r="0" b="2540"/>
            <wp:docPr id="7895450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45030" name=""/>
                    <pic:cNvPicPr/>
                  </pic:nvPicPr>
                  <pic:blipFill>
                    <a:blip r:embed="rId18"/>
                    <a:stretch>
                      <a:fillRect/>
                    </a:stretch>
                  </pic:blipFill>
                  <pic:spPr>
                    <a:xfrm>
                      <a:off x="0" y="0"/>
                      <a:ext cx="5760720" cy="1711960"/>
                    </a:xfrm>
                    <a:prstGeom prst="rect">
                      <a:avLst/>
                    </a:prstGeom>
                  </pic:spPr>
                </pic:pic>
              </a:graphicData>
            </a:graphic>
          </wp:inline>
        </w:drawing>
      </w:r>
    </w:p>
    <w:p w14:paraId="13A97112" w14:textId="77777777" w:rsidR="00365916" w:rsidRDefault="00365916" w:rsidP="00365916">
      <w:pPr>
        <w:rPr>
          <w:rFonts w:ascii="Arial" w:hAnsi="Arial" w:cs="Arial"/>
          <w:b/>
          <w:bCs/>
          <w:sz w:val="24"/>
          <w:szCs w:val="24"/>
          <w:lang w:val="en-GB"/>
        </w:rPr>
      </w:pPr>
    </w:p>
    <w:p w14:paraId="66636D2B" w14:textId="77777777" w:rsidR="00365916" w:rsidRDefault="00365916" w:rsidP="00365916">
      <w:pPr>
        <w:rPr>
          <w:rFonts w:ascii="Arial" w:hAnsi="Arial" w:cs="Arial"/>
          <w:b/>
          <w:bCs/>
          <w:sz w:val="24"/>
          <w:szCs w:val="24"/>
          <w:lang w:val="en-GB"/>
        </w:rPr>
      </w:pPr>
    </w:p>
    <w:p w14:paraId="6601C2F5" w14:textId="3041ADC2" w:rsidR="00365916" w:rsidRDefault="00365916" w:rsidP="00724DE0">
      <w:pPr>
        <w:rPr>
          <w:rFonts w:ascii="Arial" w:hAnsi="Arial" w:cs="Arial"/>
          <w:b/>
          <w:bCs/>
          <w:sz w:val="24"/>
          <w:szCs w:val="24"/>
          <w:lang w:val="en-GB"/>
        </w:rPr>
      </w:pPr>
      <w:r>
        <w:rPr>
          <w:rFonts w:ascii="Arial" w:hAnsi="Arial" w:cs="Arial"/>
          <w:b/>
          <w:bCs/>
          <w:sz w:val="24"/>
          <w:szCs w:val="24"/>
          <w:lang w:val="en-GB"/>
        </w:rPr>
        <w:br w:type="page"/>
      </w:r>
    </w:p>
    <w:p w14:paraId="442FEFEC" w14:textId="5375E4E1" w:rsidR="00725C95" w:rsidRDefault="00725C95" w:rsidP="00725C95">
      <w:pPr>
        <w:rPr>
          <w:rFonts w:ascii="Arial" w:hAnsi="Arial" w:cs="Arial"/>
          <w:b/>
          <w:bCs/>
          <w:sz w:val="24"/>
          <w:szCs w:val="24"/>
          <w:lang w:val="en-GB"/>
        </w:rPr>
      </w:pPr>
      <w:r>
        <w:rPr>
          <w:rFonts w:ascii="Arial" w:hAnsi="Arial" w:cs="Arial"/>
          <w:b/>
          <w:bCs/>
          <w:sz w:val="24"/>
          <w:szCs w:val="24"/>
          <w:lang w:val="en-GB"/>
        </w:rPr>
        <w:lastRenderedPageBreak/>
        <w:t>1</w:t>
      </w:r>
      <w:r w:rsidR="003828C6">
        <w:rPr>
          <w:rFonts w:ascii="Arial" w:hAnsi="Arial" w:cs="Arial"/>
          <w:b/>
          <w:bCs/>
          <w:sz w:val="24"/>
          <w:szCs w:val="24"/>
          <w:lang w:val="en-GB"/>
        </w:rPr>
        <w:t>1</w:t>
      </w:r>
      <w:r w:rsidR="00970FDD">
        <w:rPr>
          <w:rFonts w:ascii="Arial" w:hAnsi="Arial" w:cs="Arial"/>
          <w:b/>
          <w:bCs/>
          <w:sz w:val="24"/>
          <w:szCs w:val="24"/>
          <w:lang w:val="en-GB"/>
        </w:rPr>
        <w:t xml:space="preserve"> </w:t>
      </w:r>
      <w:r w:rsidRPr="00D95BD1">
        <w:rPr>
          <w:rFonts w:ascii="Arial" w:hAnsi="Arial" w:cs="Arial"/>
          <w:b/>
          <w:bCs/>
          <w:sz w:val="24"/>
          <w:szCs w:val="24"/>
          <w:lang w:val="en-GB"/>
        </w:rPr>
        <w:t>- Figure</w:t>
      </w:r>
      <w:r>
        <w:rPr>
          <w:rFonts w:ascii="Arial" w:hAnsi="Arial" w:cs="Arial"/>
          <w:b/>
          <w:bCs/>
          <w:sz w:val="24"/>
          <w:szCs w:val="24"/>
          <w:lang w:val="en-GB"/>
        </w:rPr>
        <w:t xml:space="preserve"> S</w:t>
      </w:r>
      <w:r w:rsidR="003828C6">
        <w:rPr>
          <w:rFonts w:ascii="Arial" w:hAnsi="Arial" w:cs="Arial"/>
          <w:b/>
          <w:bCs/>
          <w:sz w:val="24"/>
          <w:szCs w:val="24"/>
          <w:lang w:val="en-GB"/>
        </w:rPr>
        <w:t>7</w:t>
      </w:r>
      <w:r w:rsidRPr="00D95BD1">
        <w:rPr>
          <w:rFonts w:ascii="Arial" w:hAnsi="Arial" w:cs="Arial"/>
          <w:b/>
          <w:bCs/>
          <w:sz w:val="24"/>
          <w:szCs w:val="24"/>
          <w:lang w:val="en-GB"/>
        </w:rPr>
        <w:t xml:space="preserve">: Pooled proportion of </w:t>
      </w:r>
      <w:r>
        <w:rPr>
          <w:rFonts w:ascii="Arial" w:hAnsi="Arial" w:cs="Arial"/>
          <w:b/>
          <w:bCs/>
          <w:sz w:val="24"/>
          <w:szCs w:val="24"/>
          <w:lang w:val="en-GB"/>
        </w:rPr>
        <w:t xml:space="preserve">grade 3-4 CVAE’s </w:t>
      </w:r>
      <w:r w:rsidR="00D06777">
        <w:rPr>
          <w:rFonts w:ascii="Arial" w:hAnsi="Arial" w:cs="Arial"/>
          <w:b/>
          <w:bCs/>
          <w:sz w:val="24"/>
          <w:szCs w:val="24"/>
          <w:lang w:val="en-GB"/>
        </w:rPr>
        <w:t xml:space="preserve">in patients treated </w:t>
      </w:r>
      <w:r w:rsidR="0026210B">
        <w:rPr>
          <w:rFonts w:ascii="Arial" w:hAnsi="Arial" w:cs="Arial"/>
          <w:b/>
          <w:bCs/>
          <w:sz w:val="24"/>
          <w:szCs w:val="24"/>
          <w:lang w:val="en-GB"/>
        </w:rPr>
        <w:t xml:space="preserve">with a remission induction regimen conform ELN 2022 recommendations </w:t>
      </w:r>
      <w:r>
        <w:rPr>
          <w:rFonts w:ascii="Arial" w:hAnsi="Arial" w:cs="Arial"/>
          <w:b/>
          <w:bCs/>
          <w:sz w:val="24"/>
          <w:szCs w:val="24"/>
          <w:lang w:val="en-GB"/>
        </w:rPr>
        <w:t>– random effects model</w:t>
      </w:r>
    </w:p>
    <w:p w14:paraId="7E140014" w14:textId="77777777" w:rsidR="00725C95" w:rsidRPr="00D95BD1" w:rsidRDefault="00725C95" w:rsidP="00725C95">
      <w:pPr>
        <w:rPr>
          <w:rFonts w:ascii="Arial" w:hAnsi="Arial" w:cs="Arial"/>
          <w:b/>
          <w:bCs/>
          <w:noProof/>
          <w:sz w:val="24"/>
          <w:szCs w:val="24"/>
          <w:lang w:val="en-GB"/>
        </w:rPr>
      </w:pPr>
    </w:p>
    <w:p w14:paraId="60540D2E" w14:textId="77777777" w:rsidR="00725C95" w:rsidRDefault="00725C95" w:rsidP="00725C95">
      <w:pPr>
        <w:rPr>
          <w:rFonts w:ascii="Arial" w:hAnsi="Arial" w:cs="Arial"/>
          <w:b/>
          <w:bCs/>
          <w:sz w:val="24"/>
          <w:szCs w:val="24"/>
          <w:lang w:val="en-GB"/>
        </w:rPr>
      </w:pPr>
      <w:r w:rsidRPr="00456E70">
        <w:rPr>
          <w:rFonts w:ascii="Arial" w:hAnsi="Arial" w:cs="Arial"/>
          <w:b/>
          <w:bCs/>
          <w:noProof/>
          <w:sz w:val="24"/>
          <w:szCs w:val="24"/>
          <w:lang w:val="en-GB"/>
        </w:rPr>
        <w:drawing>
          <wp:inline distT="0" distB="0" distL="0" distR="0" wp14:anchorId="42472BD3" wp14:editId="3F6921D5">
            <wp:extent cx="5760720" cy="3334385"/>
            <wp:effectExtent l="0" t="0" r="0" b="0"/>
            <wp:docPr id="1661339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3994" name=""/>
                    <pic:cNvPicPr/>
                  </pic:nvPicPr>
                  <pic:blipFill>
                    <a:blip r:embed="rId19"/>
                    <a:stretch>
                      <a:fillRect/>
                    </a:stretch>
                  </pic:blipFill>
                  <pic:spPr>
                    <a:xfrm>
                      <a:off x="0" y="0"/>
                      <a:ext cx="5760720" cy="3334385"/>
                    </a:xfrm>
                    <a:prstGeom prst="rect">
                      <a:avLst/>
                    </a:prstGeom>
                  </pic:spPr>
                </pic:pic>
              </a:graphicData>
            </a:graphic>
          </wp:inline>
        </w:drawing>
      </w:r>
    </w:p>
    <w:p w14:paraId="138A78C0" w14:textId="77777777" w:rsidR="00725C95" w:rsidRDefault="00725C95" w:rsidP="00725C95">
      <w:pPr>
        <w:rPr>
          <w:rFonts w:ascii="Arial" w:hAnsi="Arial" w:cs="Arial"/>
          <w:b/>
          <w:bCs/>
          <w:sz w:val="24"/>
          <w:szCs w:val="24"/>
          <w:lang w:val="en-GB"/>
        </w:rPr>
      </w:pPr>
    </w:p>
    <w:p w14:paraId="7ADB2539" w14:textId="77777777" w:rsidR="00725C95" w:rsidRDefault="00725C95" w:rsidP="00724DE0">
      <w:pPr>
        <w:rPr>
          <w:rFonts w:ascii="Arial" w:hAnsi="Arial" w:cs="Arial"/>
          <w:b/>
          <w:bCs/>
          <w:sz w:val="24"/>
          <w:szCs w:val="24"/>
          <w:lang w:val="en-GB"/>
        </w:rPr>
      </w:pPr>
    </w:p>
    <w:p w14:paraId="5BAC55D6" w14:textId="6F847445" w:rsidR="00724DE0" w:rsidRDefault="00837D3B" w:rsidP="00724DE0">
      <w:pPr>
        <w:rPr>
          <w:rFonts w:ascii="Arial" w:hAnsi="Arial" w:cs="Arial"/>
          <w:b/>
          <w:bCs/>
          <w:sz w:val="24"/>
          <w:szCs w:val="24"/>
          <w:lang w:val="en-GB"/>
        </w:rPr>
      </w:pPr>
      <w:r>
        <w:rPr>
          <w:rFonts w:ascii="Arial" w:hAnsi="Arial" w:cs="Arial"/>
          <w:b/>
          <w:bCs/>
          <w:sz w:val="24"/>
          <w:szCs w:val="24"/>
          <w:lang w:val="en-GB"/>
        </w:rPr>
        <w:t>1</w:t>
      </w:r>
      <w:r w:rsidR="00BF7B79">
        <w:rPr>
          <w:rFonts w:ascii="Arial" w:hAnsi="Arial" w:cs="Arial"/>
          <w:b/>
          <w:bCs/>
          <w:sz w:val="24"/>
          <w:szCs w:val="24"/>
          <w:lang w:val="en-GB"/>
        </w:rPr>
        <w:t>2</w:t>
      </w:r>
      <w:r w:rsidR="002B0C6B">
        <w:rPr>
          <w:rFonts w:ascii="Arial" w:hAnsi="Arial" w:cs="Arial"/>
          <w:b/>
          <w:bCs/>
          <w:sz w:val="24"/>
          <w:szCs w:val="24"/>
          <w:lang w:val="en-GB"/>
        </w:rPr>
        <w:t xml:space="preserve"> </w:t>
      </w:r>
      <w:r w:rsidR="00724DE0" w:rsidRPr="00D95BD1">
        <w:rPr>
          <w:rFonts w:ascii="Arial" w:hAnsi="Arial" w:cs="Arial"/>
          <w:b/>
          <w:bCs/>
          <w:sz w:val="24"/>
          <w:szCs w:val="24"/>
          <w:lang w:val="en-GB"/>
        </w:rPr>
        <w:t>- Figure</w:t>
      </w:r>
      <w:r w:rsidR="00B759FB">
        <w:rPr>
          <w:rFonts w:ascii="Arial" w:hAnsi="Arial" w:cs="Arial"/>
          <w:b/>
          <w:bCs/>
          <w:sz w:val="24"/>
          <w:szCs w:val="24"/>
          <w:lang w:val="en-GB"/>
        </w:rPr>
        <w:t xml:space="preserve"> S</w:t>
      </w:r>
      <w:r w:rsidR="00BF7B79">
        <w:rPr>
          <w:rFonts w:ascii="Arial" w:hAnsi="Arial" w:cs="Arial"/>
          <w:b/>
          <w:bCs/>
          <w:sz w:val="24"/>
          <w:szCs w:val="24"/>
          <w:lang w:val="en-GB"/>
        </w:rPr>
        <w:t>8</w:t>
      </w:r>
      <w:r w:rsidR="00724DE0" w:rsidRPr="00D95BD1">
        <w:rPr>
          <w:rFonts w:ascii="Arial" w:hAnsi="Arial" w:cs="Arial"/>
          <w:b/>
          <w:bCs/>
          <w:sz w:val="24"/>
          <w:szCs w:val="24"/>
          <w:lang w:val="en-GB"/>
        </w:rPr>
        <w:t xml:space="preserve">: </w:t>
      </w:r>
      <w:r w:rsidR="00B62FDA" w:rsidRPr="00D95BD1">
        <w:rPr>
          <w:rFonts w:ascii="Arial" w:hAnsi="Arial" w:cs="Arial"/>
          <w:b/>
          <w:bCs/>
          <w:sz w:val="24"/>
          <w:szCs w:val="24"/>
          <w:lang w:val="en-GB"/>
        </w:rPr>
        <w:t xml:space="preserve">Pooled proportion of </w:t>
      </w:r>
      <w:r w:rsidR="00B62FDA">
        <w:rPr>
          <w:rFonts w:ascii="Arial" w:hAnsi="Arial" w:cs="Arial"/>
          <w:b/>
          <w:bCs/>
          <w:sz w:val="24"/>
          <w:szCs w:val="24"/>
          <w:lang w:val="en-GB"/>
        </w:rPr>
        <w:t>grade 1-2 CVAE’s in patients treated with a remission induction regimen conform ELN 2022 recommendations – random effects model</w:t>
      </w:r>
    </w:p>
    <w:p w14:paraId="6D3758F5" w14:textId="77777777" w:rsidR="00CC0D60" w:rsidRPr="00D95BD1" w:rsidRDefault="00CC0D60" w:rsidP="00724DE0">
      <w:pPr>
        <w:rPr>
          <w:rFonts w:ascii="Arial" w:hAnsi="Arial" w:cs="Arial"/>
          <w:b/>
          <w:bCs/>
          <w:sz w:val="24"/>
          <w:szCs w:val="24"/>
          <w:lang w:val="en-GB"/>
        </w:rPr>
      </w:pPr>
    </w:p>
    <w:p w14:paraId="7D65E59B" w14:textId="44CE67F9" w:rsidR="00724DE0" w:rsidRPr="00D95BD1" w:rsidRDefault="00CC0D60" w:rsidP="00724DE0">
      <w:pPr>
        <w:rPr>
          <w:rFonts w:ascii="Arial" w:hAnsi="Arial" w:cs="Arial"/>
          <w:b/>
          <w:bCs/>
          <w:sz w:val="24"/>
          <w:szCs w:val="24"/>
          <w:lang w:val="en-GB"/>
        </w:rPr>
      </w:pPr>
      <w:r w:rsidRPr="00CC0D60">
        <w:rPr>
          <w:rFonts w:ascii="Arial" w:hAnsi="Arial" w:cs="Arial"/>
          <w:b/>
          <w:bCs/>
          <w:noProof/>
          <w:sz w:val="24"/>
          <w:szCs w:val="24"/>
          <w:lang w:val="en-GB"/>
        </w:rPr>
        <w:drawing>
          <wp:inline distT="0" distB="0" distL="0" distR="0" wp14:anchorId="3D77A315" wp14:editId="1F2191A4">
            <wp:extent cx="5760720" cy="2221230"/>
            <wp:effectExtent l="0" t="0" r="0" b="7620"/>
            <wp:docPr id="4946378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7873" name=""/>
                    <pic:cNvPicPr/>
                  </pic:nvPicPr>
                  <pic:blipFill>
                    <a:blip r:embed="rId20"/>
                    <a:stretch>
                      <a:fillRect/>
                    </a:stretch>
                  </pic:blipFill>
                  <pic:spPr>
                    <a:xfrm>
                      <a:off x="0" y="0"/>
                      <a:ext cx="5760720" cy="2221230"/>
                    </a:xfrm>
                    <a:prstGeom prst="rect">
                      <a:avLst/>
                    </a:prstGeom>
                  </pic:spPr>
                </pic:pic>
              </a:graphicData>
            </a:graphic>
          </wp:inline>
        </w:drawing>
      </w:r>
    </w:p>
    <w:p w14:paraId="5B9467C5" w14:textId="491343C8" w:rsidR="00DC57A6" w:rsidRDefault="00DC57A6" w:rsidP="00724DE0">
      <w:pPr>
        <w:rPr>
          <w:rFonts w:ascii="Arial" w:hAnsi="Arial" w:cs="Arial"/>
          <w:b/>
          <w:bCs/>
          <w:sz w:val="24"/>
          <w:szCs w:val="24"/>
          <w:lang w:val="en-GB"/>
        </w:rPr>
      </w:pPr>
    </w:p>
    <w:p w14:paraId="682A7154" w14:textId="77777777" w:rsidR="00DC57A6" w:rsidRDefault="00DC57A6" w:rsidP="00724DE0">
      <w:pPr>
        <w:rPr>
          <w:rFonts w:ascii="Arial" w:hAnsi="Arial" w:cs="Arial"/>
          <w:b/>
          <w:bCs/>
          <w:sz w:val="24"/>
          <w:szCs w:val="24"/>
          <w:lang w:val="en-GB"/>
        </w:rPr>
      </w:pPr>
    </w:p>
    <w:p w14:paraId="003971CB" w14:textId="77777777" w:rsidR="007963FC" w:rsidRDefault="007963FC" w:rsidP="007E5D8A">
      <w:pPr>
        <w:rPr>
          <w:rFonts w:ascii="Arial" w:hAnsi="Arial" w:cs="Arial"/>
          <w:b/>
          <w:bCs/>
          <w:sz w:val="24"/>
          <w:szCs w:val="24"/>
          <w:lang w:val="en-GB"/>
        </w:rPr>
      </w:pPr>
    </w:p>
    <w:p w14:paraId="3AC6FF20" w14:textId="713C6091" w:rsidR="00DC4C96" w:rsidRDefault="00DC4C96" w:rsidP="00DC4C96">
      <w:pPr>
        <w:pStyle w:val="Geenafstand"/>
        <w:rPr>
          <w:rFonts w:ascii="Arial" w:hAnsi="Arial" w:cs="Arial"/>
          <w:b/>
          <w:bCs/>
          <w:sz w:val="24"/>
          <w:szCs w:val="24"/>
          <w:lang w:val="en-GB"/>
        </w:rPr>
      </w:pPr>
      <w:r>
        <w:rPr>
          <w:rFonts w:ascii="Arial" w:hAnsi="Arial" w:cs="Arial"/>
          <w:b/>
          <w:bCs/>
          <w:sz w:val="24"/>
          <w:szCs w:val="24"/>
          <w:lang w:val="en-GB"/>
        </w:rPr>
        <w:lastRenderedPageBreak/>
        <w:t>1</w:t>
      </w:r>
      <w:r w:rsidR="00970FDD">
        <w:rPr>
          <w:rFonts w:ascii="Arial" w:hAnsi="Arial" w:cs="Arial"/>
          <w:b/>
          <w:bCs/>
          <w:sz w:val="24"/>
          <w:szCs w:val="24"/>
          <w:lang w:val="en-GB"/>
        </w:rPr>
        <w:t>3</w:t>
      </w:r>
      <w:r>
        <w:rPr>
          <w:rFonts w:ascii="Arial" w:hAnsi="Arial" w:cs="Arial"/>
          <w:b/>
          <w:bCs/>
          <w:sz w:val="24"/>
          <w:szCs w:val="24"/>
          <w:lang w:val="en-GB"/>
        </w:rPr>
        <w:t xml:space="preserve"> - Assessment of risk of bias and quality of adverse event reporting</w:t>
      </w:r>
    </w:p>
    <w:p w14:paraId="7F3638CD" w14:textId="77777777" w:rsidR="00DC4C96" w:rsidRDefault="00DC4C96" w:rsidP="00DC4C96">
      <w:pPr>
        <w:pStyle w:val="Geenafstand"/>
        <w:rPr>
          <w:rFonts w:ascii="Segoe UI" w:hAnsi="Segoe UI" w:cs="Segoe UI"/>
          <w:b/>
          <w:bCs/>
          <w:lang w:val="en-GB"/>
        </w:rPr>
      </w:pPr>
    </w:p>
    <w:p w14:paraId="5E2E09EE" w14:textId="1D5D9E52" w:rsidR="00DC4C96" w:rsidRDefault="00DC4C96" w:rsidP="00DC4C96">
      <w:pPr>
        <w:pStyle w:val="Geenafstand"/>
        <w:rPr>
          <w:rFonts w:ascii="Arial" w:hAnsi="Arial" w:cs="Arial"/>
          <w:sz w:val="18"/>
          <w:szCs w:val="18"/>
          <w:lang w:val="en-GB"/>
        </w:rPr>
      </w:pPr>
      <w:r>
        <w:rPr>
          <w:rFonts w:ascii="Arial" w:hAnsi="Arial" w:cs="Arial"/>
          <w:sz w:val="18"/>
          <w:szCs w:val="18"/>
          <w:lang w:val="en-GB"/>
        </w:rPr>
        <w:t>To assess the risk of bias for the individual studies in this meta-analysis, we used a modified Cochrane Risk of Bias tool.</w:t>
      </w:r>
      <w:r w:rsidR="0054769D">
        <w:rPr>
          <w:rFonts w:ascii="Arial" w:hAnsi="Arial" w:cs="Arial"/>
          <w:sz w:val="18"/>
          <w:szCs w:val="18"/>
          <w:vertAlign w:val="superscript"/>
          <w:lang w:val="en-GB"/>
        </w:rPr>
        <w:t>3</w:t>
      </w:r>
      <w:r>
        <w:rPr>
          <w:rFonts w:ascii="Arial" w:hAnsi="Arial" w:cs="Arial"/>
          <w:sz w:val="18"/>
          <w:szCs w:val="18"/>
          <w:lang w:val="en-GB"/>
        </w:rPr>
        <w:t xml:space="preserve"> Because cardiovascular adverse events were almost exclusively reported as secondary outcome, we determined that the studies included in this meta-analysis were not prone to bias through random sequence generation (selection bias), allocation concealment (selection bias), blinding of participant and personnel (performance bias) and blinding of outcome assessment (detection bias). Nonetheless, an unclear definition of study population or treatment regimen and selective reporting (reporting bias) were factors deemed to increase the risk of bias in this meta-analysis and therefore carefully evaluated for all studies:</w:t>
      </w:r>
    </w:p>
    <w:p w14:paraId="273FDA3C" w14:textId="77777777" w:rsidR="00DC4C96" w:rsidRDefault="00DC4C96" w:rsidP="00DC4C96">
      <w:pPr>
        <w:pStyle w:val="Geenafstand"/>
        <w:rPr>
          <w:rFonts w:ascii="Arial" w:hAnsi="Arial" w:cs="Arial"/>
          <w:sz w:val="18"/>
          <w:szCs w:val="18"/>
          <w:lang w:val="en-GB"/>
        </w:rPr>
      </w:pPr>
    </w:p>
    <w:p w14:paraId="57A4036A" w14:textId="77777777" w:rsidR="00DC4C96" w:rsidRDefault="00DC4C96" w:rsidP="00DC4C96">
      <w:pPr>
        <w:pStyle w:val="Geenafstand"/>
        <w:numPr>
          <w:ilvl w:val="0"/>
          <w:numId w:val="14"/>
        </w:numPr>
        <w:rPr>
          <w:rFonts w:ascii="Arial" w:hAnsi="Arial" w:cs="Arial"/>
          <w:b/>
          <w:bCs/>
          <w:sz w:val="16"/>
          <w:szCs w:val="16"/>
          <w:lang w:val="en-GB"/>
        </w:rPr>
      </w:pPr>
      <w:r>
        <w:rPr>
          <w:rFonts w:ascii="Arial" w:hAnsi="Arial" w:cs="Arial"/>
          <w:b/>
          <w:bCs/>
          <w:sz w:val="16"/>
          <w:szCs w:val="16"/>
          <w:lang w:val="en-GB"/>
        </w:rPr>
        <w:t>Participants:</w:t>
      </w:r>
    </w:p>
    <w:p w14:paraId="4A23EE9F" w14:textId="598DB7A2"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Low risk: </w:t>
      </w:r>
      <w:r w:rsidR="0072394A">
        <w:rPr>
          <w:rFonts w:ascii="Arial" w:hAnsi="Arial" w:cs="Arial"/>
          <w:sz w:val="16"/>
          <w:szCs w:val="16"/>
          <w:lang w:val="en-GB"/>
        </w:rPr>
        <w:t>C</w:t>
      </w:r>
      <w:r>
        <w:rPr>
          <w:rFonts w:ascii="Arial" w:hAnsi="Arial" w:cs="Arial"/>
          <w:sz w:val="16"/>
          <w:szCs w:val="16"/>
          <w:lang w:val="en-GB"/>
        </w:rPr>
        <w:t>lear definition of study population and their baseline characteristics provided in a baseline table;</w:t>
      </w:r>
    </w:p>
    <w:p w14:paraId="5F861FED" w14:textId="23B18AC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Moderate risk: </w:t>
      </w:r>
      <w:r w:rsidR="0072394A">
        <w:rPr>
          <w:rFonts w:ascii="Arial" w:hAnsi="Arial" w:cs="Arial"/>
          <w:sz w:val="16"/>
          <w:szCs w:val="16"/>
          <w:lang w:val="en-GB"/>
        </w:rPr>
        <w:t>C</w:t>
      </w:r>
      <w:r>
        <w:rPr>
          <w:rFonts w:ascii="Arial" w:hAnsi="Arial" w:cs="Arial"/>
          <w:sz w:val="16"/>
          <w:szCs w:val="16"/>
          <w:lang w:val="en-GB"/>
        </w:rPr>
        <w:t>lear definition of study population, baseline characteristics available but limited in detail;</w:t>
      </w:r>
    </w:p>
    <w:p w14:paraId="3783C2F4" w14:textId="2F0A002C"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High risk: </w:t>
      </w:r>
      <w:r w:rsidR="0072394A">
        <w:rPr>
          <w:rFonts w:ascii="Arial" w:hAnsi="Arial" w:cs="Arial"/>
          <w:sz w:val="16"/>
          <w:szCs w:val="16"/>
          <w:lang w:val="en-GB"/>
        </w:rPr>
        <w:t>N</w:t>
      </w:r>
      <w:r>
        <w:rPr>
          <w:rFonts w:ascii="Arial" w:hAnsi="Arial" w:cs="Arial"/>
          <w:sz w:val="16"/>
          <w:szCs w:val="16"/>
          <w:lang w:val="en-GB"/>
        </w:rPr>
        <w:t>o clear definition of study population or missing baseline characteristics like median age or sex; lacking baseline table.</w:t>
      </w:r>
    </w:p>
    <w:p w14:paraId="54DAEE25" w14:textId="77777777" w:rsidR="00DC4C96" w:rsidRDefault="00DC4C96" w:rsidP="00DC4C96">
      <w:pPr>
        <w:pStyle w:val="Geenafstand"/>
        <w:numPr>
          <w:ilvl w:val="0"/>
          <w:numId w:val="14"/>
        </w:numPr>
        <w:rPr>
          <w:rFonts w:ascii="Arial" w:hAnsi="Arial" w:cs="Arial"/>
          <w:b/>
          <w:bCs/>
          <w:sz w:val="16"/>
          <w:szCs w:val="16"/>
          <w:lang w:val="en-GB"/>
        </w:rPr>
      </w:pPr>
      <w:r>
        <w:rPr>
          <w:rFonts w:ascii="Arial" w:hAnsi="Arial" w:cs="Arial"/>
          <w:b/>
          <w:bCs/>
          <w:sz w:val="16"/>
          <w:szCs w:val="16"/>
          <w:lang w:val="en-GB"/>
        </w:rPr>
        <w:t>Intervention:</w:t>
      </w:r>
    </w:p>
    <w:p w14:paraId="6DEEE3AB" w14:textId="161ABD7B"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Low risk: </w:t>
      </w:r>
      <w:r w:rsidR="0072394A">
        <w:rPr>
          <w:rFonts w:ascii="Arial" w:hAnsi="Arial" w:cs="Arial"/>
          <w:sz w:val="16"/>
          <w:szCs w:val="16"/>
          <w:lang w:val="en-GB"/>
        </w:rPr>
        <w:t>C</w:t>
      </w:r>
      <w:r>
        <w:rPr>
          <w:rFonts w:ascii="Arial" w:hAnsi="Arial" w:cs="Arial"/>
          <w:sz w:val="16"/>
          <w:szCs w:val="16"/>
          <w:lang w:val="en-GB"/>
        </w:rPr>
        <w:t>lear definition of remission induction regimen, including dosage of agents;</w:t>
      </w:r>
    </w:p>
    <w:p w14:paraId="00A11C59" w14:textId="30024781"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Moderate risk: </w:t>
      </w:r>
      <w:r w:rsidR="0072394A">
        <w:rPr>
          <w:rFonts w:ascii="Arial" w:hAnsi="Arial" w:cs="Arial"/>
          <w:sz w:val="16"/>
          <w:szCs w:val="16"/>
          <w:lang w:val="en-GB"/>
        </w:rPr>
        <w:t>No clear definition of cytarabine dose;</w:t>
      </w:r>
    </w:p>
    <w:p w14:paraId="3FC9344F" w14:textId="60A14DA1"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 xml:space="preserve">High risk: </w:t>
      </w:r>
      <w:r w:rsidR="0072394A">
        <w:rPr>
          <w:rFonts w:ascii="Arial" w:hAnsi="Arial" w:cs="Arial"/>
          <w:sz w:val="16"/>
          <w:szCs w:val="16"/>
          <w:lang w:val="en-GB"/>
        </w:rPr>
        <w:t>N</w:t>
      </w:r>
      <w:r>
        <w:rPr>
          <w:rFonts w:ascii="Arial" w:hAnsi="Arial" w:cs="Arial"/>
          <w:sz w:val="16"/>
          <w:szCs w:val="16"/>
          <w:lang w:val="en-GB"/>
        </w:rPr>
        <w:t>o clear definition of remission induction regimen</w:t>
      </w:r>
      <w:r w:rsidR="00FF704C">
        <w:rPr>
          <w:rFonts w:ascii="Arial" w:hAnsi="Arial" w:cs="Arial"/>
          <w:sz w:val="16"/>
          <w:szCs w:val="16"/>
          <w:lang w:val="en-GB"/>
        </w:rPr>
        <w:t>.</w:t>
      </w:r>
    </w:p>
    <w:p w14:paraId="24E89A76" w14:textId="77777777" w:rsidR="00DC4C96" w:rsidRDefault="00DC4C96" w:rsidP="00DC4C96">
      <w:pPr>
        <w:pStyle w:val="Geenafstand"/>
        <w:numPr>
          <w:ilvl w:val="0"/>
          <w:numId w:val="14"/>
        </w:numPr>
        <w:rPr>
          <w:rFonts w:ascii="Arial" w:hAnsi="Arial" w:cs="Arial"/>
          <w:b/>
          <w:bCs/>
          <w:sz w:val="16"/>
          <w:szCs w:val="16"/>
          <w:lang w:val="en-GB"/>
        </w:rPr>
      </w:pPr>
      <w:r>
        <w:rPr>
          <w:rFonts w:ascii="Arial" w:hAnsi="Arial" w:cs="Arial"/>
          <w:b/>
          <w:bCs/>
          <w:sz w:val="16"/>
          <w:szCs w:val="16"/>
          <w:lang w:val="en-GB"/>
        </w:rPr>
        <w:t>Cardiovascular adverse events reporting:</w:t>
      </w:r>
    </w:p>
    <w:p w14:paraId="0A7A650E"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Low risk: All cardiovascular adverse events or lack thereof reported in study;</w:t>
      </w:r>
    </w:p>
    <w:p w14:paraId="148388CE"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Moderate: Complete cardiovascular adverse events report, but unclear if toxicity outcomes was assessed in entire study cohort; adverse events reported as percentages instead of absolute numbers;</w:t>
      </w:r>
    </w:p>
    <w:p w14:paraId="1523FB97"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High risk: Unclarities in reporting of frequencies (e.g. only adverse events occurring in &gt;5% of study population reported) or adverse events not depicted in a table;</w:t>
      </w:r>
    </w:p>
    <w:p w14:paraId="20777E8A"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Not applicable: No cardiovascular adverse events reported in the study: study solely included in the systematic review for cause of death or treatment discontinuation outcomes.</w:t>
      </w:r>
    </w:p>
    <w:p w14:paraId="233E2DD4" w14:textId="77777777" w:rsidR="00DC4C96" w:rsidRDefault="00DC4C96" w:rsidP="00DC4C96">
      <w:pPr>
        <w:pStyle w:val="Geenafstand"/>
        <w:numPr>
          <w:ilvl w:val="0"/>
          <w:numId w:val="14"/>
        </w:numPr>
        <w:rPr>
          <w:rFonts w:ascii="Arial" w:hAnsi="Arial" w:cs="Arial"/>
          <w:b/>
          <w:bCs/>
          <w:sz w:val="16"/>
          <w:szCs w:val="16"/>
          <w:lang w:val="en-GB"/>
        </w:rPr>
      </w:pPr>
      <w:r>
        <w:rPr>
          <w:rFonts w:ascii="Arial" w:hAnsi="Arial" w:cs="Arial"/>
          <w:b/>
          <w:bCs/>
          <w:sz w:val="16"/>
          <w:szCs w:val="16"/>
          <w:lang w:val="en-GB"/>
        </w:rPr>
        <w:t>Grading system used:</w:t>
      </w:r>
    </w:p>
    <w:p w14:paraId="2370F29D"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Low risk: Standardized grading system used for the reporting of adverse events;</w:t>
      </w:r>
    </w:p>
    <w:p w14:paraId="3F182749"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Moderate risk: Standardized grading system used, but without specification of the version;</w:t>
      </w:r>
    </w:p>
    <w:p w14:paraId="1CA7E27B"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High risk: Adverse events graded, but use of standardized grading system not reported;</w:t>
      </w:r>
    </w:p>
    <w:p w14:paraId="6FA83CAE"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Not applicable: No cardiovascular adverse events were reported.</w:t>
      </w:r>
    </w:p>
    <w:p w14:paraId="242CE1AA" w14:textId="77777777" w:rsidR="00DC4C96" w:rsidRDefault="00DC4C96" w:rsidP="00DC4C96">
      <w:pPr>
        <w:pStyle w:val="Geenafstand"/>
        <w:numPr>
          <w:ilvl w:val="0"/>
          <w:numId w:val="14"/>
        </w:numPr>
        <w:rPr>
          <w:rFonts w:ascii="Arial" w:hAnsi="Arial" w:cs="Arial"/>
          <w:b/>
          <w:bCs/>
          <w:sz w:val="16"/>
          <w:szCs w:val="16"/>
          <w:lang w:val="en-GB"/>
        </w:rPr>
      </w:pPr>
      <w:r>
        <w:rPr>
          <w:rFonts w:ascii="Arial" w:hAnsi="Arial" w:cs="Arial"/>
          <w:b/>
          <w:bCs/>
          <w:sz w:val="16"/>
          <w:szCs w:val="16"/>
          <w:lang w:val="en-GB"/>
        </w:rPr>
        <w:t>Cardiovascular adverse event specification:</w:t>
      </w:r>
    </w:p>
    <w:p w14:paraId="68D9F35F"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Low risk: Type of cardiovascular adverse events fully specified;</w:t>
      </w:r>
    </w:p>
    <w:p w14:paraId="0C5A81B2" w14:textId="77777777"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Moderate risk: Type of cardiovascular adverse events specified but limited;</w:t>
      </w:r>
    </w:p>
    <w:p w14:paraId="072E38A6" w14:textId="3CB8AB30" w:rsidR="00DC4C96" w:rsidRDefault="00DC4C96" w:rsidP="00DC4C96">
      <w:pPr>
        <w:pStyle w:val="Geenafstand"/>
        <w:numPr>
          <w:ilvl w:val="1"/>
          <w:numId w:val="14"/>
        </w:numPr>
        <w:rPr>
          <w:rFonts w:ascii="Arial" w:hAnsi="Arial" w:cs="Arial"/>
          <w:sz w:val="16"/>
          <w:szCs w:val="16"/>
          <w:lang w:val="en-GB"/>
        </w:rPr>
      </w:pPr>
      <w:r>
        <w:rPr>
          <w:rFonts w:ascii="Arial" w:hAnsi="Arial" w:cs="Arial"/>
          <w:sz w:val="16"/>
          <w:szCs w:val="16"/>
          <w:lang w:val="en-GB"/>
        </w:rPr>
        <w:t>High risk: Ty</w:t>
      </w:r>
      <w:r w:rsidR="00163C68">
        <w:rPr>
          <w:rFonts w:ascii="Arial" w:hAnsi="Arial" w:cs="Arial"/>
          <w:sz w:val="16"/>
          <w:szCs w:val="16"/>
          <w:lang w:val="en-GB"/>
        </w:rPr>
        <w:t>p</w:t>
      </w:r>
      <w:r>
        <w:rPr>
          <w:rFonts w:ascii="Arial" w:hAnsi="Arial" w:cs="Arial"/>
          <w:sz w:val="16"/>
          <w:szCs w:val="16"/>
          <w:lang w:val="en-GB"/>
        </w:rPr>
        <w:t>e of cardiovascular adverse events not specified but grouped together into a single category;</w:t>
      </w:r>
    </w:p>
    <w:p w14:paraId="133FE783" w14:textId="77777777" w:rsidR="00DC4C96" w:rsidRDefault="00DC4C96" w:rsidP="00DC4C96">
      <w:pPr>
        <w:pStyle w:val="Geenafstand"/>
        <w:numPr>
          <w:ilvl w:val="1"/>
          <w:numId w:val="14"/>
        </w:numPr>
        <w:rPr>
          <w:rFonts w:ascii="Segoe UI" w:hAnsi="Segoe UI" w:cs="Segoe UI"/>
          <w:b/>
          <w:bCs/>
          <w:sz w:val="16"/>
          <w:szCs w:val="16"/>
          <w:lang w:val="en-GB"/>
        </w:rPr>
      </w:pPr>
      <w:r>
        <w:rPr>
          <w:rFonts w:ascii="Arial" w:hAnsi="Arial" w:cs="Arial"/>
          <w:sz w:val="16"/>
          <w:szCs w:val="16"/>
          <w:lang w:val="en-GB"/>
        </w:rPr>
        <w:t>Not applicable: No cardiovascular adverse events reported or no cardiovascular adverse events occurred.</w:t>
      </w:r>
    </w:p>
    <w:p w14:paraId="15A150B4" w14:textId="77777777" w:rsidR="00DC4C96" w:rsidRDefault="00DC4C96" w:rsidP="00DC4C96">
      <w:pPr>
        <w:pStyle w:val="Geenafstand"/>
        <w:numPr>
          <w:ilvl w:val="0"/>
          <w:numId w:val="14"/>
        </w:numPr>
        <w:rPr>
          <w:rFonts w:ascii="Segoe UI" w:hAnsi="Segoe UI" w:cs="Segoe UI"/>
          <w:b/>
          <w:bCs/>
          <w:sz w:val="16"/>
          <w:szCs w:val="16"/>
          <w:lang w:val="en-GB"/>
        </w:rPr>
      </w:pPr>
      <w:r>
        <w:rPr>
          <w:rFonts w:ascii="Arial" w:hAnsi="Arial" w:cs="Arial"/>
          <w:b/>
          <w:bCs/>
          <w:sz w:val="16"/>
          <w:szCs w:val="16"/>
          <w:lang w:val="en-GB"/>
        </w:rPr>
        <w:t>Cause of death specification</w:t>
      </w:r>
      <w:r>
        <w:rPr>
          <w:rFonts w:ascii="Arial" w:hAnsi="Arial" w:cs="Arial"/>
          <w:sz w:val="16"/>
          <w:szCs w:val="16"/>
          <w:lang w:val="en-GB"/>
        </w:rPr>
        <w:t>:</w:t>
      </w:r>
    </w:p>
    <w:p w14:paraId="68A1C123" w14:textId="77777777" w:rsidR="00DC4C96" w:rsidRDefault="00DC4C96" w:rsidP="00DC4C96">
      <w:pPr>
        <w:pStyle w:val="Geenafstand"/>
        <w:numPr>
          <w:ilvl w:val="1"/>
          <w:numId w:val="14"/>
        </w:numPr>
        <w:rPr>
          <w:rFonts w:ascii="Segoe UI" w:hAnsi="Segoe UI" w:cs="Segoe UI"/>
          <w:b/>
          <w:bCs/>
          <w:sz w:val="16"/>
          <w:szCs w:val="16"/>
          <w:lang w:val="en-GB"/>
        </w:rPr>
      </w:pPr>
      <w:r>
        <w:rPr>
          <w:rFonts w:ascii="Arial" w:hAnsi="Arial" w:cs="Arial"/>
          <w:sz w:val="16"/>
          <w:szCs w:val="16"/>
          <w:lang w:val="en-GB"/>
        </w:rPr>
        <w:t>Low risk: Clear specification of cause of death for all deaths occurring during follow-up;</w:t>
      </w:r>
    </w:p>
    <w:p w14:paraId="207B3AF3" w14:textId="77777777" w:rsidR="00DC4C96" w:rsidRDefault="00DC4C96" w:rsidP="00DC4C96">
      <w:pPr>
        <w:pStyle w:val="Geenafstand"/>
        <w:numPr>
          <w:ilvl w:val="1"/>
          <w:numId w:val="14"/>
        </w:numPr>
        <w:rPr>
          <w:rFonts w:ascii="Segoe UI" w:hAnsi="Segoe UI" w:cs="Segoe UI"/>
          <w:b/>
          <w:bCs/>
          <w:sz w:val="16"/>
          <w:szCs w:val="16"/>
          <w:lang w:val="en-GB"/>
        </w:rPr>
      </w:pPr>
      <w:r>
        <w:rPr>
          <w:rFonts w:ascii="Arial" w:hAnsi="Arial" w:cs="Arial"/>
          <w:sz w:val="16"/>
          <w:szCs w:val="16"/>
          <w:lang w:val="en-GB"/>
        </w:rPr>
        <w:t>Moderate risk: Causes of deaths specified to a certain degree (e.g. ‘haemorrhage’);</w:t>
      </w:r>
    </w:p>
    <w:p w14:paraId="329150F3" w14:textId="77777777" w:rsidR="00DC4C96" w:rsidRDefault="00DC4C96" w:rsidP="00DC4C96">
      <w:pPr>
        <w:pStyle w:val="Geenafstand"/>
        <w:numPr>
          <w:ilvl w:val="1"/>
          <w:numId w:val="14"/>
        </w:numPr>
        <w:rPr>
          <w:rFonts w:ascii="Segoe UI" w:hAnsi="Segoe UI" w:cs="Segoe UI"/>
          <w:b/>
          <w:bCs/>
          <w:sz w:val="16"/>
          <w:szCs w:val="16"/>
          <w:lang w:val="en-GB"/>
        </w:rPr>
      </w:pPr>
      <w:r>
        <w:rPr>
          <w:rFonts w:ascii="Arial" w:hAnsi="Arial" w:cs="Arial"/>
          <w:sz w:val="16"/>
          <w:szCs w:val="16"/>
          <w:lang w:val="en-GB"/>
        </w:rPr>
        <w:t>High risk: Causes of death specified by organ system (e.g. ‘cardiac death’);</w:t>
      </w:r>
    </w:p>
    <w:p w14:paraId="0BDB377F" w14:textId="7E64127E" w:rsidR="00DC4C96" w:rsidRDefault="00DC4C96" w:rsidP="00DC4C96">
      <w:pPr>
        <w:pStyle w:val="Geenafstand"/>
        <w:numPr>
          <w:ilvl w:val="1"/>
          <w:numId w:val="14"/>
        </w:numPr>
        <w:rPr>
          <w:rFonts w:ascii="Segoe UI" w:hAnsi="Segoe UI" w:cs="Segoe UI"/>
          <w:b/>
          <w:bCs/>
          <w:sz w:val="16"/>
          <w:szCs w:val="16"/>
          <w:lang w:val="en-GB"/>
        </w:rPr>
      </w:pPr>
      <w:r>
        <w:rPr>
          <w:rFonts w:ascii="Arial" w:hAnsi="Arial" w:cs="Arial"/>
          <w:sz w:val="16"/>
          <w:szCs w:val="16"/>
          <w:lang w:val="en-GB"/>
        </w:rPr>
        <w:t xml:space="preserve">Not applicable: Study not included </w:t>
      </w:r>
      <w:r w:rsidR="00163C68">
        <w:rPr>
          <w:rFonts w:ascii="Arial" w:hAnsi="Arial" w:cs="Arial"/>
          <w:sz w:val="16"/>
          <w:szCs w:val="16"/>
          <w:lang w:val="en-GB"/>
        </w:rPr>
        <w:t>in heart failure-related mortality analysis.</w:t>
      </w:r>
    </w:p>
    <w:p w14:paraId="73ECC5F8" w14:textId="77777777" w:rsidR="00DC4C96" w:rsidRDefault="00DC4C96" w:rsidP="00DC4C96">
      <w:pPr>
        <w:pStyle w:val="Geenafstand"/>
        <w:rPr>
          <w:rFonts w:ascii="Arial" w:hAnsi="Arial" w:cs="Arial"/>
          <w:sz w:val="18"/>
          <w:szCs w:val="18"/>
          <w:vertAlign w:val="superscript"/>
          <w:lang w:val="en-GB"/>
        </w:rPr>
      </w:pPr>
    </w:p>
    <w:p w14:paraId="5D73BC32" w14:textId="36DFF960" w:rsidR="00DC4C96" w:rsidRDefault="00DC4C96" w:rsidP="00DC4C96">
      <w:pPr>
        <w:pStyle w:val="Geenafstand"/>
        <w:rPr>
          <w:rFonts w:ascii="Arial" w:hAnsi="Arial" w:cs="Arial"/>
          <w:sz w:val="18"/>
          <w:szCs w:val="18"/>
          <w:vertAlign w:val="superscript"/>
          <w:lang w:val="en-GB"/>
        </w:rPr>
      </w:pPr>
      <w:r>
        <w:rPr>
          <w:rFonts w:ascii="Arial" w:hAnsi="Arial" w:cs="Arial"/>
          <w:sz w:val="18"/>
          <w:szCs w:val="18"/>
          <w:lang w:val="en-US"/>
        </w:rPr>
        <w:t>To assess reporting bias related to adverse event reporting and the specification of cardiac adverse events, we utilized an adapted checklist based on the 2022 extension of the CONSORT Statement, "Better Reporting of Harms in Randomized Trials."</w:t>
      </w:r>
      <w:r>
        <w:rPr>
          <w:rFonts w:ascii="Arial" w:hAnsi="Arial" w:cs="Arial"/>
          <w:sz w:val="18"/>
          <w:szCs w:val="18"/>
          <w:vertAlign w:val="superscript"/>
          <w:lang w:val="en-GB"/>
        </w:rPr>
        <w:t xml:space="preserve"> </w:t>
      </w:r>
      <w:r w:rsidR="0054769D">
        <w:rPr>
          <w:rFonts w:ascii="Arial" w:hAnsi="Arial" w:cs="Arial"/>
          <w:sz w:val="18"/>
          <w:szCs w:val="18"/>
          <w:vertAlign w:val="superscript"/>
          <w:lang w:val="en-GB"/>
        </w:rPr>
        <w:t>4</w:t>
      </w:r>
    </w:p>
    <w:p w14:paraId="3C07A2CE" w14:textId="77777777" w:rsidR="00DC4C96" w:rsidRDefault="00DC4C96" w:rsidP="00DC4C96">
      <w:pPr>
        <w:pStyle w:val="Geenafstand"/>
        <w:rPr>
          <w:rFonts w:ascii="Arial" w:hAnsi="Arial" w:cs="Arial"/>
          <w:sz w:val="18"/>
          <w:szCs w:val="18"/>
          <w:lang w:val="en-GB"/>
        </w:rPr>
      </w:pPr>
    </w:p>
    <w:tbl>
      <w:tblPr>
        <w:tblStyle w:val="Onopgemaaktetabel1"/>
        <w:tblW w:w="0" w:type="auto"/>
        <w:tblLook w:val="04A0" w:firstRow="1" w:lastRow="0" w:firstColumn="1" w:lastColumn="0" w:noHBand="0" w:noVBand="1"/>
      </w:tblPr>
      <w:tblGrid>
        <w:gridCol w:w="2122"/>
        <w:gridCol w:w="6940"/>
      </w:tblGrid>
      <w:tr w:rsidR="00DC4C96" w14:paraId="7E82345F" w14:textId="77777777" w:rsidTr="00DC4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FD8E1C" w14:textId="77777777" w:rsidR="00DC4C96" w:rsidRDefault="00DC4C96">
            <w:pPr>
              <w:pStyle w:val="Geenafstand"/>
              <w:rPr>
                <w:rFonts w:ascii="Arial" w:hAnsi="Arial" w:cs="Arial"/>
                <w:sz w:val="16"/>
                <w:szCs w:val="16"/>
                <w:lang w:val="en-GB"/>
              </w:rPr>
            </w:pPr>
            <w:r>
              <w:rPr>
                <w:rFonts w:ascii="Arial" w:hAnsi="Arial" w:cs="Arial"/>
                <w:sz w:val="16"/>
                <w:szCs w:val="16"/>
                <w:lang w:val="en-GB"/>
              </w:rPr>
              <w:t>Paper section</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417069" w14:textId="77777777" w:rsidR="00DC4C96" w:rsidRDefault="00DC4C96">
            <w:pPr>
              <w:pStyle w:val="Geenafstand"/>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CONSORT recommendation</w:t>
            </w:r>
          </w:p>
        </w:tc>
      </w:tr>
      <w:tr w:rsidR="00DC4C96" w:rsidRPr="0055249B" w14:paraId="0D0EB9BF" w14:textId="77777777" w:rsidTr="00DC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20249C"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Title and abstract</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295781" w14:textId="77777777" w:rsidR="00DC4C96" w:rsidRDefault="00DC4C96">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If the study collected data on harms and benefits, the title or abstract should so state</w:t>
            </w:r>
          </w:p>
        </w:tc>
      </w:tr>
      <w:tr w:rsidR="00DC4C96" w:rsidRPr="0055249B" w14:paraId="15E910EE" w14:textId="77777777" w:rsidTr="00DC4C9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F88B9D"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Introduction</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10B47E" w14:textId="77777777" w:rsidR="00DC4C96" w:rsidRDefault="00DC4C96">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If the trial addresses both harms and benefits, the introduction should so state</w:t>
            </w:r>
          </w:p>
        </w:tc>
      </w:tr>
      <w:tr w:rsidR="00DC4C96" w:rsidRPr="0055249B" w14:paraId="486719ED" w14:textId="77777777" w:rsidTr="00DC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B350E"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Outcomes (definitions)</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F3592" w14:textId="77777777" w:rsidR="00DC4C96" w:rsidRDefault="00DC4C96">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List addressed adverse events with definitions for each (with attention, when relevant, to grading, expected vs. unexpected events, reference to standardized and validated definitions, and description of new definitions)</w:t>
            </w:r>
          </w:p>
        </w:tc>
      </w:tr>
      <w:tr w:rsidR="00DC4C96" w:rsidRPr="0055249B" w14:paraId="05F4904F" w14:textId="77777777" w:rsidTr="00DC4C9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5A648D"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Outcomes (collection)</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D04BB1" w14:textId="77777777" w:rsidR="00DC4C96" w:rsidRDefault="00DC4C96">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Clarify how harms-related information was collected (mode of data collection, timing, attribution methods, intensity of ascertainment, and harms-related monitoring and stopping rules, if pertinent)</w:t>
            </w:r>
          </w:p>
        </w:tc>
      </w:tr>
      <w:tr w:rsidR="00DC4C96" w:rsidRPr="0055249B" w14:paraId="5DEE6F27" w14:textId="77777777" w:rsidTr="00DC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50D35C"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Statistical methods</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C92DCA" w14:textId="77777777" w:rsidR="00DC4C96" w:rsidRDefault="00DC4C96">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Describe plans for presenting and analysing information on harms (including coding, handling of recurrent events, specification of timing issues, handling of continuous measures, and any statistical analyses)</w:t>
            </w:r>
          </w:p>
        </w:tc>
      </w:tr>
      <w:tr w:rsidR="00DC4C96" w:rsidRPr="0055249B" w14:paraId="2DAB342E" w14:textId="77777777" w:rsidTr="00DC4C9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2B2408"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Participant flow</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1F9DB" w14:textId="77777777" w:rsidR="00DC4C96" w:rsidRDefault="00DC4C96">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Describe for each arm the participant withdrawals that are due to harms and the experience with the allocated treatment</w:t>
            </w:r>
          </w:p>
        </w:tc>
      </w:tr>
      <w:tr w:rsidR="00DC4C96" w:rsidRPr="0055249B" w14:paraId="4E99431F" w14:textId="77777777" w:rsidTr="00DC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FD9896"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Numbers analysed</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D37E18" w14:textId="77777777" w:rsidR="00DC4C96" w:rsidRDefault="00DC4C96">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Provide the denominators for analyses on harms</w:t>
            </w:r>
          </w:p>
        </w:tc>
      </w:tr>
      <w:tr w:rsidR="00DC4C96" w:rsidRPr="0055249B" w14:paraId="36403AFC" w14:textId="77777777" w:rsidTr="00DC4C9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B0E562"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Rates of outcomes</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5CDABC" w14:textId="77777777" w:rsidR="00DC4C96" w:rsidRDefault="00DC4C96">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Present the absolute risk of each adverse event (specifying type, grade, and seriousness per arm), and present appropriate metrics for recurrent events, continuous variables and scale variables, whenever pertinent</w:t>
            </w:r>
          </w:p>
        </w:tc>
      </w:tr>
      <w:tr w:rsidR="00DC4C96" w:rsidRPr="0055249B" w14:paraId="777693FC" w14:textId="77777777" w:rsidTr="00DC4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23A379"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Ancillary Analyses</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32F33" w14:textId="77777777" w:rsidR="00DC4C96" w:rsidRDefault="00DC4C96">
            <w:pPr>
              <w:pStyle w:val="Geenafstand"/>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Describe any subgroup analyses and exploratory analyses for harms</w:t>
            </w:r>
          </w:p>
        </w:tc>
      </w:tr>
      <w:tr w:rsidR="00DC4C96" w:rsidRPr="0055249B" w14:paraId="78FB5967" w14:textId="77777777" w:rsidTr="00DC4C96">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18304C" w14:textId="77777777" w:rsidR="00DC4C96" w:rsidRDefault="00DC4C96">
            <w:pPr>
              <w:pStyle w:val="Geenafstand"/>
              <w:rPr>
                <w:rFonts w:ascii="Arial" w:hAnsi="Arial" w:cs="Arial"/>
                <w:b w:val="0"/>
                <w:sz w:val="16"/>
                <w:szCs w:val="16"/>
                <w:lang w:val="en-GB"/>
              </w:rPr>
            </w:pPr>
            <w:r>
              <w:rPr>
                <w:rFonts w:ascii="Arial" w:hAnsi="Arial" w:cs="Arial"/>
                <w:b w:val="0"/>
                <w:sz w:val="16"/>
                <w:szCs w:val="16"/>
                <w:lang w:val="en-GB"/>
              </w:rPr>
              <w:t>Discussion</w:t>
            </w:r>
          </w:p>
        </w:tc>
        <w:tc>
          <w:tcPr>
            <w:tcW w:w="69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018FEE" w14:textId="77777777" w:rsidR="00DC4C96" w:rsidRDefault="00DC4C96">
            <w:pPr>
              <w:pStyle w:val="Geenafstand"/>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GB"/>
              </w:rPr>
            </w:pPr>
            <w:r>
              <w:rPr>
                <w:rFonts w:ascii="Arial" w:hAnsi="Arial" w:cs="Arial"/>
                <w:sz w:val="16"/>
                <w:szCs w:val="16"/>
                <w:lang w:val="en-GB"/>
              </w:rPr>
              <w:t>Provide a balanced discussion of benefits and harms with emphasis on study limitations, generalizability, and other sources of information on harms</w:t>
            </w:r>
          </w:p>
        </w:tc>
      </w:tr>
    </w:tbl>
    <w:p w14:paraId="5DA1AA3E" w14:textId="77777777" w:rsidR="00DC4C96" w:rsidRDefault="00DC4C96" w:rsidP="00DC4C96">
      <w:pPr>
        <w:pStyle w:val="Geenafstand"/>
        <w:rPr>
          <w:rFonts w:ascii="Arial" w:hAnsi="Arial" w:cs="Arial"/>
          <w:b/>
          <w:bCs/>
          <w:sz w:val="18"/>
          <w:szCs w:val="18"/>
          <w:lang w:val="en-GB"/>
        </w:rPr>
      </w:pPr>
    </w:p>
    <w:p w14:paraId="1E0D0709" w14:textId="77777777" w:rsidR="00DC4C96" w:rsidRDefault="00DC4C96" w:rsidP="00DC4C96">
      <w:pPr>
        <w:rPr>
          <w:rFonts w:ascii="Arial" w:hAnsi="Arial" w:cs="Arial"/>
          <w:b/>
          <w:bCs/>
          <w:sz w:val="18"/>
          <w:szCs w:val="18"/>
          <w:lang w:val="en-GB"/>
        </w:rPr>
      </w:pPr>
      <w:r>
        <w:rPr>
          <w:rFonts w:ascii="Arial" w:hAnsi="Arial" w:cs="Arial"/>
          <w:b/>
          <w:bCs/>
          <w:sz w:val="18"/>
          <w:szCs w:val="18"/>
          <w:lang w:val="en-GB"/>
        </w:rPr>
        <w:br w:type="page"/>
      </w:r>
    </w:p>
    <w:p w14:paraId="0DAF7A97" w14:textId="0B5B02CC" w:rsidR="00377D8B" w:rsidRPr="00FB5BEE" w:rsidRDefault="00A22F4C" w:rsidP="00377D8B">
      <w:pPr>
        <w:pStyle w:val="Geenafstand"/>
        <w:rPr>
          <w:rFonts w:ascii="Arial" w:hAnsi="Arial" w:cs="Arial"/>
          <w:b/>
          <w:bCs/>
          <w:sz w:val="20"/>
          <w:szCs w:val="20"/>
          <w:lang w:val="en-GB"/>
        </w:rPr>
      </w:pPr>
      <w:r w:rsidRPr="00FB5BEE">
        <w:rPr>
          <w:rFonts w:ascii="Arial" w:hAnsi="Arial" w:cs="Arial"/>
          <w:b/>
          <w:bCs/>
          <w:sz w:val="20"/>
          <w:szCs w:val="20"/>
          <w:lang w:val="en-GB"/>
        </w:rPr>
        <w:lastRenderedPageBreak/>
        <w:t>Risk of bias – Overview</w:t>
      </w:r>
    </w:p>
    <w:p w14:paraId="5801A291" w14:textId="77777777" w:rsidR="00855EE3" w:rsidRPr="00D95BD1" w:rsidRDefault="00855EE3" w:rsidP="003A53EA">
      <w:pPr>
        <w:pStyle w:val="Geenafstand"/>
        <w:rPr>
          <w:rFonts w:ascii="Arial" w:hAnsi="Arial" w:cs="Arial"/>
          <w:b/>
          <w:bCs/>
          <w:sz w:val="18"/>
          <w:szCs w:val="18"/>
          <w:highlight w:val="yellow"/>
          <w:lang w:val="en-GB"/>
        </w:rPr>
      </w:pPr>
    </w:p>
    <w:p w14:paraId="72297596" w14:textId="472A35C0" w:rsidR="00F26AC6" w:rsidRPr="00D13902" w:rsidRDefault="00F26AC6" w:rsidP="00F26AC6">
      <w:pPr>
        <w:pStyle w:val="Geenafstand"/>
        <w:rPr>
          <w:rFonts w:ascii="Arial" w:hAnsi="Arial" w:cs="Arial"/>
          <w:sz w:val="18"/>
          <w:szCs w:val="18"/>
          <w:lang w:val="en-GB"/>
        </w:rPr>
      </w:pPr>
      <w:r w:rsidRPr="00D13902">
        <w:rPr>
          <w:rFonts w:ascii="Arial" w:hAnsi="Arial" w:cs="Arial"/>
          <w:sz w:val="18"/>
          <w:szCs w:val="18"/>
          <w:lang w:val="en-GB"/>
        </w:rPr>
        <w:t xml:space="preserve">Overall risk of bias </w:t>
      </w:r>
      <w:r w:rsidR="008767C2">
        <w:rPr>
          <w:rFonts w:ascii="Arial" w:hAnsi="Arial" w:cs="Arial"/>
          <w:sz w:val="18"/>
          <w:szCs w:val="18"/>
          <w:lang w:val="en-GB"/>
        </w:rPr>
        <w:t xml:space="preserve">of </w:t>
      </w:r>
      <w:r w:rsidR="00D273C6">
        <w:rPr>
          <w:rFonts w:ascii="Arial" w:hAnsi="Arial" w:cs="Arial"/>
          <w:sz w:val="18"/>
          <w:szCs w:val="18"/>
          <w:lang w:val="en-GB"/>
        </w:rPr>
        <w:t xml:space="preserve">individual studies </w:t>
      </w:r>
      <w:r w:rsidRPr="00D13902">
        <w:rPr>
          <w:rFonts w:ascii="Arial" w:hAnsi="Arial" w:cs="Arial"/>
          <w:sz w:val="18"/>
          <w:szCs w:val="18"/>
          <w:lang w:val="en-GB"/>
        </w:rPr>
        <w:t>was deemed as ‘low’ if all topics were evaluated as low risk of bias. If one or more topics were regarded as high risk of bias, overall risk was scored</w:t>
      </w:r>
      <w:r w:rsidR="00D273C6">
        <w:rPr>
          <w:rFonts w:ascii="Arial" w:hAnsi="Arial" w:cs="Arial"/>
          <w:sz w:val="18"/>
          <w:szCs w:val="18"/>
          <w:lang w:val="en-GB"/>
        </w:rPr>
        <w:t xml:space="preserve"> as</w:t>
      </w:r>
      <w:r w:rsidRPr="00D13902">
        <w:rPr>
          <w:rFonts w:ascii="Arial" w:hAnsi="Arial" w:cs="Arial"/>
          <w:sz w:val="18"/>
          <w:szCs w:val="18"/>
          <w:lang w:val="en-GB"/>
        </w:rPr>
        <w:t xml:space="preserve"> ‘high’. Studies with one or more topics evaluated as ‘moderate risk’, but none as ‘high risk’ were deemed to have overall moderate risk of bias.</w:t>
      </w:r>
    </w:p>
    <w:p w14:paraId="400CBBC4" w14:textId="77777777" w:rsidR="00F26AC6" w:rsidRDefault="00F26AC6" w:rsidP="00F26AC6">
      <w:pPr>
        <w:pStyle w:val="Geenafstand"/>
        <w:rPr>
          <w:rFonts w:ascii="Arial" w:hAnsi="Arial" w:cs="Arial"/>
          <w:sz w:val="20"/>
          <w:szCs w:val="20"/>
          <w:lang w:val="en-GB"/>
        </w:rPr>
      </w:pPr>
    </w:p>
    <w:p w14:paraId="36D6002D" w14:textId="77777777" w:rsidR="006460B7" w:rsidRDefault="006460B7" w:rsidP="00F26AC6">
      <w:pPr>
        <w:pStyle w:val="Geenafstand"/>
        <w:rPr>
          <w:rFonts w:ascii="Arial" w:hAnsi="Arial" w:cs="Arial"/>
          <w:sz w:val="20"/>
          <w:szCs w:val="20"/>
          <w:lang w:val="en-GB"/>
        </w:rPr>
      </w:pPr>
    </w:p>
    <w:p w14:paraId="74C2147C" w14:textId="61810A60" w:rsidR="00AA7D2F" w:rsidRPr="00D95BD1" w:rsidRDefault="00F03BCA" w:rsidP="00F26AC6">
      <w:pPr>
        <w:pStyle w:val="Geenafstand"/>
        <w:rPr>
          <w:rFonts w:ascii="Arial" w:hAnsi="Arial" w:cs="Arial"/>
          <w:b/>
          <w:bCs/>
          <w:sz w:val="20"/>
          <w:szCs w:val="20"/>
          <w:lang w:val="en-GB"/>
        </w:rPr>
      </w:pPr>
      <w:r>
        <w:rPr>
          <w:noProof/>
        </w:rPr>
        <mc:AlternateContent>
          <mc:Choice Requires="wps">
            <w:drawing>
              <wp:anchor distT="0" distB="0" distL="114300" distR="114300" simplePos="0" relativeHeight="251682816" behindDoc="0" locked="0" layoutInCell="1" allowOverlap="1" wp14:anchorId="2E77F6B1" wp14:editId="3764D58F">
                <wp:simplePos x="0" y="0"/>
                <wp:positionH relativeFrom="column">
                  <wp:posOffset>271781</wp:posOffset>
                </wp:positionH>
                <wp:positionV relativeFrom="paragraph">
                  <wp:posOffset>2630805</wp:posOffset>
                </wp:positionV>
                <wp:extent cx="5638800" cy="0"/>
                <wp:effectExtent l="0" t="19050" r="19050" b="19050"/>
                <wp:wrapNone/>
                <wp:docPr id="101246134" name="Rechte verbindingslijn 1"/>
                <wp:cNvGraphicFramePr/>
                <a:graphic xmlns:a="http://schemas.openxmlformats.org/drawingml/2006/main">
                  <a:graphicData uri="http://schemas.microsoft.com/office/word/2010/wordprocessingShape">
                    <wps:wsp>
                      <wps:cNvCnPr/>
                      <wps:spPr>
                        <a:xfrm flipV="1">
                          <a:off x="0" y="0"/>
                          <a:ext cx="5638800" cy="0"/>
                        </a:xfrm>
                        <a:prstGeom prst="line">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52A1D" id="Rechte verbindingslijn 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207.15pt" to="465.4pt,2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" strokecolor="black [3213]" strokeweight="2.25pt">
                <v:stroke dashstyle="3 1" joinstyle="miter"/>
              </v:line>
            </w:pict>
          </mc:Fallback>
        </mc:AlternateContent>
      </w:r>
      <w:r w:rsidR="006460B7">
        <w:rPr>
          <w:noProof/>
        </w:rPr>
        <w:drawing>
          <wp:inline distT="0" distB="0" distL="0" distR="0" wp14:anchorId="6BBA0361" wp14:editId="32B46C4D">
            <wp:extent cx="5986732" cy="3623094"/>
            <wp:effectExtent l="0" t="0" r="14605" b="15875"/>
            <wp:docPr id="2086044093" name="Grafiek 1">
              <a:extLst xmlns:a="http://schemas.openxmlformats.org/drawingml/2006/main">
                <a:ext uri="{FF2B5EF4-FFF2-40B4-BE49-F238E27FC236}">
                  <a16:creationId xmlns:a16="http://schemas.microsoft.com/office/drawing/2014/main" id="{D3A94580-D59D-4DA8-C276-83B3F4E701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AA7D2F" w:rsidRPr="00D95BD1">
        <w:rPr>
          <w:rFonts w:ascii="Arial" w:hAnsi="Arial" w:cs="Arial"/>
          <w:b/>
          <w:bCs/>
          <w:sz w:val="20"/>
          <w:szCs w:val="20"/>
          <w:lang w:val="en-GB"/>
        </w:rPr>
        <w:br w:type="page"/>
      </w:r>
    </w:p>
    <w:p w14:paraId="371E66F0" w14:textId="4DB00524" w:rsidR="00B05327" w:rsidRPr="00D95BD1" w:rsidRDefault="00C56B1C" w:rsidP="00C56B1C">
      <w:pPr>
        <w:tabs>
          <w:tab w:val="left" w:pos="6060"/>
        </w:tabs>
        <w:rPr>
          <w:rFonts w:ascii="Arial" w:hAnsi="Arial" w:cs="Arial"/>
          <w:b/>
          <w:bCs/>
          <w:sz w:val="20"/>
          <w:szCs w:val="20"/>
          <w:lang w:val="en-GB"/>
        </w:rPr>
      </w:pPr>
      <w:r w:rsidRPr="00D95BD1">
        <w:rPr>
          <w:rFonts w:ascii="Arial" w:hAnsi="Arial" w:cs="Arial"/>
          <w:b/>
          <w:bCs/>
          <w:sz w:val="20"/>
          <w:szCs w:val="20"/>
          <w:lang w:val="en-GB"/>
        </w:rPr>
        <w:lastRenderedPageBreak/>
        <w:t>Risk of Bias - Assessment for all individual studies</w:t>
      </w:r>
    </w:p>
    <w:tbl>
      <w:tblPr>
        <w:tblStyle w:val="Tabelraster"/>
        <w:tblpPr w:leftFromText="141" w:rightFromText="141" w:vertAnchor="page" w:horzAnchor="margin" w:tblpXSpec="center" w:tblpY="1726"/>
        <w:tblW w:w="10010" w:type="dxa"/>
        <w:tblLayout w:type="fixed"/>
        <w:tblLook w:val="04A0" w:firstRow="1" w:lastRow="0" w:firstColumn="1" w:lastColumn="0" w:noHBand="0" w:noVBand="1"/>
      </w:tblPr>
      <w:tblGrid>
        <w:gridCol w:w="534"/>
        <w:gridCol w:w="1842"/>
        <w:gridCol w:w="709"/>
        <w:gridCol w:w="992"/>
        <w:gridCol w:w="1021"/>
        <w:gridCol w:w="992"/>
        <w:gridCol w:w="992"/>
        <w:gridCol w:w="992"/>
        <w:gridCol w:w="968"/>
        <w:gridCol w:w="968"/>
      </w:tblGrid>
      <w:tr w:rsidR="00027DF6" w:rsidRPr="0022268C" w14:paraId="09B5CAFE" w14:textId="340F3233" w:rsidTr="00027DF6">
        <w:trPr>
          <w:trHeight w:val="2460"/>
        </w:trPr>
        <w:tc>
          <w:tcPr>
            <w:tcW w:w="534" w:type="dxa"/>
            <w:textDirection w:val="btLr"/>
          </w:tcPr>
          <w:p w14:paraId="533A7F9A"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Reference</w:t>
            </w:r>
          </w:p>
        </w:tc>
        <w:tc>
          <w:tcPr>
            <w:tcW w:w="1842" w:type="dxa"/>
            <w:textDirection w:val="btLr"/>
          </w:tcPr>
          <w:p w14:paraId="063E13DC"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Author</w:t>
            </w:r>
          </w:p>
        </w:tc>
        <w:tc>
          <w:tcPr>
            <w:tcW w:w="709" w:type="dxa"/>
            <w:textDirection w:val="btLr"/>
          </w:tcPr>
          <w:p w14:paraId="168C9B64"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Year</w:t>
            </w:r>
          </w:p>
        </w:tc>
        <w:tc>
          <w:tcPr>
            <w:tcW w:w="992" w:type="dxa"/>
            <w:shd w:val="clear" w:color="auto" w:fill="D5DCE4" w:themeFill="text2" w:themeFillTint="33"/>
            <w:textDirection w:val="btLr"/>
          </w:tcPr>
          <w:p w14:paraId="7F8AD304" w14:textId="77777777"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Participants</w:t>
            </w:r>
          </w:p>
          <w:p w14:paraId="220E6177" w14:textId="3641532C" w:rsidR="00027DF6" w:rsidRPr="00D95BD1" w:rsidRDefault="00027DF6" w:rsidP="0036501A">
            <w:pPr>
              <w:pStyle w:val="Geenafstand"/>
              <w:ind w:left="113" w:right="113"/>
              <w:rPr>
                <w:rFonts w:cs="Segoe UI"/>
                <w:b/>
                <w:bCs/>
                <w:sz w:val="20"/>
                <w:szCs w:val="20"/>
                <w:lang w:val="en-GB"/>
              </w:rPr>
            </w:pPr>
            <w:r w:rsidRPr="00D95BD1">
              <w:rPr>
                <w:rFonts w:cs="Segoe UI"/>
                <w:b/>
                <w:bCs/>
                <w:sz w:val="20"/>
                <w:szCs w:val="20"/>
                <w:lang w:val="en-GB"/>
              </w:rPr>
              <w:t>Study population</w:t>
            </w:r>
          </w:p>
        </w:tc>
        <w:tc>
          <w:tcPr>
            <w:tcW w:w="1021" w:type="dxa"/>
            <w:shd w:val="clear" w:color="auto" w:fill="DEEAF6" w:themeFill="accent1" w:themeFillTint="33"/>
            <w:textDirection w:val="btLr"/>
          </w:tcPr>
          <w:p w14:paraId="5982F8C2" w14:textId="77777777"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Intervention</w:t>
            </w:r>
          </w:p>
          <w:p w14:paraId="098595F1" w14:textId="494D8092" w:rsidR="00027DF6" w:rsidRPr="00D95BD1" w:rsidRDefault="00027DF6" w:rsidP="0036501A">
            <w:pPr>
              <w:pStyle w:val="Geenafstand"/>
              <w:ind w:left="113" w:right="113"/>
              <w:rPr>
                <w:rFonts w:cs="Segoe UI"/>
                <w:b/>
                <w:bCs/>
                <w:sz w:val="20"/>
                <w:szCs w:val="20"/>
                <w:lang w:val="en-GB"/>
              </w:rPr>
            </w:pPr>
            <w:r w:rsidRPr="00D95BD1">
              <w:rPr>
                <w:rFonts w:cs="Segoe UI"/>
                <w:b/>
                <w:bCs/>
                <w:sz w:val="20"/>
                <w:szCs w:val="20"/>
                <w:lang w:val="en-GB"/>
              </w:rPr>
              <w:t>Exposure bias</w:t>
            </w:r>
          </w:p>
        </w:tc>
        <w:tc>
          <w:tcPr>
            <w:tcW w:w="992" w:type="dxa"/>
            <w:shd w:val="clear" w:color="auto" w:fill="D0CECE" w:themeFill="background2" w:themeFillShade="E6"/>
            <w:textDirection w:val="btLr"/>
          </w:tcPr>
          <w:p w14:paraId="3B646FD7" w14:textId="5058132C"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Cardiac adverse event reporting</w:t>
            </w:r>
          </w:p>
          <w:p w14:paraId="17235FED"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Reporting bias</w:t>
            </w:r>
          </w:p>
        </w:tc>
        <w:tc>
          <w:tcPr>
            <w:tcW w:w="992" w:type="dxa"/>
            <w:shd w:val="clear" w:color="auto" w:fill="D5DCE4" w:themeFill="text2" w:themeFillTint="33"/>
            <w:textDirection w:val="btLr"/>
          </w:tcPr>
          <w:p w14:paraId="4323D240" w14:textId="466F821A"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Grading system used</w:t>
            </w:r>
          </w:p>
          <w:p w14:paraId="5045C235"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Reporting bias</w:t>
            </w:r>
          </w:p>
        </w:tc>
        <w:tc>
          <w:tcPr>
            <w:tcW w:w="992" w:type="dxa"/>
            <w:shd w:val="clear" w:color="auto" w:fill="D9E2F3" w:themeFill="accent5" w:themeFillTint="33"/>
            <w:textDirection w:val="btLr"/>
          </w:tcPr>
          <w:p w14:paraId="41E3E169" w14:textId="77777777"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Cardiac adverse event specification</w:t>
            </w:r>
          </w:p>
          <w:p w14:paraId="5E4B4C2A" w14:textId="77777777" w:rsidR="00027DF6" w:rsidRPr="00D95BD1" w:rsidRDefault="00027DF6" w:rsidP="0036501A">
            <w:pPr>
              <w:pStyle w:val="Geenafstand"/>
              <w:ind w:left="113" w:right="113"/>
              <w:rPr>
                <w:rFonts w:cs="Segoe UI"/>
                <w:b/>
                <w:sz w:val="20"/>
                <w:szCs w:val="20"/>
                <w:lang w:val="en-GB"/>
              </w:rPr>
            </w:pPr>
            <w:r w:rsidRPr="00D95BD1">
              <w:rPr>
                <w:rFonts w:cs="Segoe UI"/>
                <w:b/>
                <w:sz w:val="20"/>
                <w:szCs w:val="20"/>
                <w:lang w:val="en-GB"/>
              </w:rPr>
              <w:t>Reporting bias</w:t>
            </w:r>
          </w:p>
        </w:tc>
        <w:tc>
          <w:tcPr>
            <w:tcW w:w="968" w:type="dxa"/>
            <w:shd w:val="clear" w:color="auto" w:fill="EDEDED" w:themeFill="accent3" w:themeFillTint="33"/>
            <w:textDirection w:val="btLr"/>
          </w:tcPr>
          <w:p w14:paraId="010D08F2" w14:textId="77777777" w:rsidR="00027DF6" w:rsidRPr="00D95BD1" w:rsidRDefault="00027DF6" w:rsidP="0036501A">
            <w:pPr>
              <w:pStyle w:val="Geenafstand"/>
              <w:ind w:left="113" w:right="113"/>
              <w:rPr>
                <w:rFonts w:cs="Segoe UI"/>
                <w:sz w:val="20"/>
                <w:szCs w:val="20"/>
                <w:lang w:val="en-GB"/>
              </w:rPr>
            </w:pPr>
            <w:r w:rsidRPr="00D95BD1">
              <w:rPr>
                <w:rFonts w:cs="Segoe UI"/>
                <w:sz w:val="20"/>
                <w:szCs w:val="20"/>
                <w:lang w:val="en-GB"/>
              </w:rPr>
              <w:t>Cause of death specification</w:t>
            </w:r>
          </w:p>
          <w:p w14:paraId="77F1AF42" w14:textId="21274487" w:rsidR="00027DF6" w:rsidRPr="00D95BD1" w:rsidRDefault="00027DF6" w:rsidP="0036501A">
            <w:pPr>
              <w:pStyle w:val="Geenafstand"/>
              <w:ind w:left="113" w:right="113"/>
              <w:rPr>
                <w:rFonts w:cs="Segoe UI"/>
                <w:b/>
                <w:bCs/>
                <w:sz w:val="20"/>
                <w:szCs w:val="20"/>
                <w:lang w:val="en-GB"/>
              </w:rPr>
            </w:pPr>
            <w:r w:rsidRPr="00D95BD1">
              <w:rPr>
                <w:rFonts w:cs="Segoe UI"/>
                <w:b/>
                <w:bCs/>
                <w:sz w:val="20"/>
                <w:szCs w:val="20"/>
                <w:lang w:val="en-GB"/>
              </w:rPr>
              <w:t>Reporting bias</w:t>
            </w:r>
          </w:p>
        </w:tc>
        <w:tc>
          <w:tcPr>
            <w:tcW w:w="968" w:type="dxa"/>
            <w:shd w:val="clear" w:color="auto" w:fill="EDEDED" w:themeFill="accent3" w:themeFillTint="33"/>
            <w:textDirection w:val="btLr"/>
          </w:tcPr>
          <w:p w14:paraId="46059197" w14:textId="42053371" w:rsidR="00027DF6" w:rsidRPr="00D95BD1" w:rsidRDefault="00027DF6" w:rsidP="0036501A">
            <w:pPr>
              <w:pStyle w:val="Geenafstand"/>
              <w:ind w:left="113" w:right="113"/>
              <w:rPr>
                <w:rFonts w:cs="Segoe UI"/>
                <w:sz w:val="20"/>
                <w:szCs w:val="20"/>
                <w:lang w:val="en-GB"/>
              </w:rPr>
            </w:pPr>
            <w:r w:rsidRPr="00027DF6">
              <w:rPr>
                <w:rFonts w:cs="Segoe UI"/>
                <w:b/>
                <w:bCs/>
                <w:sz w:val="20"/>
                <w:szCs w:val="20"/>
                <w:lang w:val="en-GB"/>
              </w:rPr>
              <w:t>Overall risk of bias</w:t>
            </w:r>
          </w:p>
        </w:tc>
      </w:tr>
      <w:tr w:rsidR="00027DF6" w:rsidRPr="00D95BD1" w14:paraId="1CF6E4F2" w14:textId="62ADB7CB" w:rsidTr="00772A27">
        <w:trPr>
          <w:trHeight w:val="230"/>
        </w:trPr>
        <w:tc>
          <w:tcPr>
            <w:tcW w:w="534" w:type="dxa"/>
            <w:shd w:val="clear" w:color="auto" w:fill="auto"/>
            <w:vAlign w:val="center"/>
          </w:tcPr>
          <w:p w14:paraId="1E391CAF" w14:textId="77777777" w:rsidR="00027DF6" w:rsidRPr="00D95BD1" w:rsidRDefault="00027DF6" w:rsidP="0036501A">
            <w:pPr>
              <w:pStyle w:val="Geenafstand"/>
              <w:rPr>
                <w:rFonts w:cs="Segoe UI"/>
                <w:b/>
                <w:sz w:val="18"/>
                <w:szCs w:val="18"/>
                <w:lang w:val="en-GB"/>
              </w:rPr>
            </w:pPr>
            <w:r w:rsidRPr="00D95BD1">
              <w:rPr>
                <w:rFonts w:cs="Segoe UI"/>
                <w:sz w:val="18"/>
                <w:szCs w:val="18"/>
                <w:lang w:val="en-GB"/>
              </w:rPr>
              <w:t>1</w:t>
            </w:r>
          </w:p>
        </w:tc>
        <w:tc>
          <w:tcPr>
            <w:tcW w:w="1842" w:type="dxa"/>
            <w:vAlign w:val="center"/>
          </w:tcPr>
          <w:p w14:paraId="100E3813" w14:textId="19A8D459" w:rsidR="00027DF6" w:rsidRPr="00D95BD1" w:rsidRDefault="00027DF6" w:rsidP="000170A8">
            <w:pPr>
              <w:pStyle w:val="Geenafstand"/>
              <w:rPr>
                <w:rFonts w:ascii="Calibri" w:hAnsi="Calibri" w:cs="Calibri"/>
                <w:color w:val="000000"/>
                <w:lang w:val="en-GB"/>
              </w:rPr>
            </w:pPr>
            <w:r w:rsidRPr="00D95BD1">
              <w:rPr>
                <w:rFonts w:cs="Segoe UI"/>
                <w:sz w:val="18"/>
                <w:szCs w:val="18"/>
                <w:lang w:val="en-GB"/>
              </w:rPr>
              <w:t>Abou-</w:t>
            </w:r>
            <w:proofErr w:type="spellStart"/>
            <w:r w:rsidRPr="00D95BD1">
              <w:rPr>
                <w:rFonts w:cs="Segoe UI"/>
                <w:sz w:val="18"/>
                <w:szCs w:val="18"/>
                <w:lang w:val="en-GB"/>
              </w:rPr>
              <w:t>Jawde</w:t>
            </w:r>
            <w:proofErr w:type="spellEnd"/>
            <w:r w:rsidRPr="00D95BD1">
              <w:rPr>
                <w:rFonts w:cs="Segoe UI"/>
                <w:sz w:val="18"/>
                <w:szCs w:val="18"/>
                <w:lang w:val="en-GB"/>
              </w:rPr>
              <w:t xml:space="preserve"> et al.</w:t>
            </w:r>
            <w:r w:rsidRPr="00D95BD1">
              <w:rPr>
                <w:rFonts w:ascii="Calibri" w:hAnsi="Calibri" w:cs="Calibri"/>
                <w:color w:val="000000"/>
                <w:lang w:val="en-GB"/>
              </w:rPr>
              <w:t xml:space="preserve"> </w:t>
            </w:r>
          </w:p>
        </w:tc>
        <w:tc>
          <w:tcPr>
            <w:tcW w:w="709" w:type="dxa"/>
            <w:vAlign w:val="center"/>
          </w:tcPr>
          <w:p w14:paraId="0C89E3DB" w14:textId="2C60F5A8" w:rsidR="00027DF6" w:rsidRPr="00D95BD1" w:rsidRDefault="00027DF6" w:rsidP="0036501A">
            <w:pPr>
              <w:pStyle w:val="Geenafstand"/>
              <w:rPr>
                <w:rFonts w:cs="Segoe UI"/>
                <w:sz w:val="18"/>
                <w:szCs w:val="18"/>
                <w:lang w:val="en-GB"/>
              </w:rPr>
            </w:pPr>
            <w:r w:rsidRPr="00D95BD1">
              <w:rPr>
                <w:rFonts w:cs="Segoe UI"/>
                <w:sz w:val="18"/>
                <w:szCs w:val="18"/>
                <w:lang w:val="en-GB"/>
              </w:rPr>
              <w:t>2006</w:t>
            </w:r>
          </w:p>
        </w:tc>
        <w:tc>
          <w:tcPr>
            <w:tcW w:w="992" w:type="dxa"/>
            <w:shd w:val="clear" w:color="auto" w:fill="FFC000" w:themeFill="accent4"/>
          </w:tcPr>
          <w:p w14:paraId="5639CAC1" w14:textId="2317A562" w:rsidR="00027DF6" w:rsidRPr="00D95BD1" w:rsidRDefault="00027DF6" w:rsidP="0036501A">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1F62FAC1" w14:textId="3676119B" w:rsidR="00027DF6" w:rsidRPr="00D95BD1" w:rsidRDefault="00027DF6" w:rsidP="0036501A">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412694CD" w14:textId="1FD8067C" w:rsidR="00027DF6" w:rsidRPr="00D95BD1" w:rsidRDefault="00027DF6" w:rsidP="0036501A">
            <w:pPr>
              <w:pStyle w:val="Geenafstand"/>
              <w:rPr>
                <w:rFonts w:cs="Segoe UI"/>
                <w:color w:val="000000" w:themeColor="text1"/>
                <w:sz w:val="18"/>
                <w:szCs w:val="18"/>
                <w:lang w:val="en-GB"/>
              </w:rPr>
            </w:pPr>
            <w:r w:rsidRPr="00D95BD1">
              <w:rPr>
                <w:rFonts w:cs="Segoe UI"/>
                <w:color w:val="000000" w:themeColor="text1"/>
                <w:sz w:val="18"/>
                <w:szCs w:val="18"/>
                <w:lang w:val="en-GB"/>
              </w:rPr>
              <w:t>NA</w:t>
            </w:r>
          </w:p>
        </w:tc>
        <w:tc>
          <w:tcPr>
            <w:tcW w:w="992" w:type="dxa"/>
            <w:shd w:val="clear" w:color="auto" w:fill="E7E6E6" w:themeFill="background2"/>
          </w:tcPr>
          <w:p w14:paraId="00274814" w14:textId="33872CB1" w:rsidR="00027DF6" w:rsidRPr="00D95BD1" w:rsidRDefault="00027DF6" w:rsidP="0036501A">
            <w:pPr>
              <w:pStyle w:val="Geenafstand"/>
              <w:rPr>
                <w:rFonts w:cs="Segoe UI"/>
                <w:color w:val="000000" w:themeColor="text1"/>
                <w:sz w:val="18"/>
                <w:szCs w:val="18"/>
                <w:lang w:val="en-GB"/>
              </w:rPr>
            </w:pPr>
            <w:r w:rsidRPr="00D95BD1">
              <w:rPr>
                <w:rFonts w:cs="Segoe UI"/>
                <w:color w:val="000000" w:themeColor="text1"/>
                <w:sz w:val="18"/>
                <w:szCs w:val="18"/>
                <w:lang w:val="en-GB"/>
              </w:rPr>
              <w:t>NA</w:t>
            </w:r>
          </w:p>
        </w:tc>
        <w:tc>
          <w:tcPr>
            <w:tcW w:w="992" w:type="dxa"/>
            <w:shd w:val="clear" w:color="auto" w:fill="E7E6E6" w:themeFill="background2"/>
          </w:tcPr>
          <w:p w14:paraId="03ACF31A" w14:textId="6526A3C8" w:rsidR="00027DF6" w:rsidRPr="00D95BD1" w:rsidRDefault="00027DF6" w:rsidP="0036501A">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21949818" w14:textId="7916A7C9" w:rsidR="00027DF6" w:rsidRPr="00D95BD1" w:rsidRDefault="00027DF6" w:rsidP="0036501A">
            <w:pPr>
              <w:pStyle w:val="Geenafstand"/>
              <w:rPr>
                <w:rFonts w:cs="Segoe UI"/>
                <w:sz w:val="18"/>
                <w:szCs w:val="18"/>
                <w:lang w:val="en-GB"/>
              </w:rPr>
            </w:pPr>
            <w:r w:rsidRPr="00D95BD1">
              <w:rPr>
                <w:rFonts w:cs="Segoe UI"/>
                <w:sz w:val="18"/>
                <w:szCs w:val="18"/>
                <w:lang w:val="en-GB"/>
              </w:rPr>
              <w:t>Moderate</w:t>
            </w:r>
          </w:p>
        </w:tc>
        <w:tc>
          <w:tcPr>
            <w:tcW w:w="968" w:type="dxa"/>
            <w:shd w:val="clear" w:color="auto" w:fill="FFC000"/>
          </w:tcPr>
          <w:p w14:paraId="3D70D544" w14:textId="40240AC7" w:rsidR="00027DF6" w:rsidRPr="00D95BD1" w:rsidRDefault="00772A27" w:rsidP="0036501A">
            <w:pPr>
              <w:pStyle w:val="Geenafstand"/>
              <w:rPr>
                <w:rFonts w:cs="Segoe UI"/>
                <w:sz w:val="18"/>
                <w:szCs w:val="18"/>
                <w:lang w:val="en-GB"/>
              </w:rPr>
            </w:pPr>
            <w:r>
              <w:rPr>
                <w:rFonts w:cs="Segoe UI"/>
                <w:sz w:val="18"/>
                <w:szCs w:val="18"/>
                <w:lang w:val="en-GB"/>
              </w:rPr>
              <w:t>Moderate</w:t>
            </w:r>
          </w:p>
        </w:tc>
      </w:tr>
      <w:tr w:rsidR="00027DF6" w:rsidRPr="00D95BD1" w14:paraId="293F0306" w14:textId="71BEA67E" w:rsidTr="0093403E">
        <w:trPr>
          <w:trHeight w:val="246"/>
        </w:trPr>
        <w:tc>
          <w:tcPr>
            <w:tcW w:w="534" w:type="dxa"/>
            <w:shd w:val="clear" w:color="auto" w:fill="auto"/>
            <w:vAlign w:val="center"/>
          </w:tcPr>
          <w:p w14:paraId="286A0EB0" w14:textId="6B08027D" w:rsidR="00027DF6" w:rsidRPr="00D95BD1" w:rsidRDefault="00027DF6" w:rsidP="00494B16">
            <w:pPr>
              <w:pStyle w:val="Geenafstand"/>
              <w:rPr>
                <w:rFonts w:cs="Segoe UI"/>
                <w:b/>
                <w:sz w:val="18"/>
                <w:szCs w:val="18"/>
                <w:lang w:val="en-GB"/>
              </w:rPr>
            </w:pPr>
            <w:r>
              <w:rPr>
                <w:rFonts w:cs="Segoe UI"/>
                <w:sz w:val="18"/>
                <w:szCs w:val="18"/>
                <w:lang w:val="en-GB"/>
              </w:rPr>
              <w:t>2</w:t>
            </w:r>
          </w:p>
        </w:tc>
        <w:tc>
          <w:tcPr>
            <w:tcW w:w="1842" w:type="dxa"/>
            <w:vAlign w:val="center"/>
          </w:tcPr>
          <w:p w14:paraId="07C240DF" w14:textId="2EB42ACE" w:rsidR="00027DF6" w:rsidRPr="00D95BD1" w:rsidRDefault="00027DF6" w:rsidP="00494B16">
            <w:pPr>
              <w:pStyle w:val="Geenafstand"/>
              <w:rPr>
                <w:rFonts w:cs="Segoe UI"/>
                <w:sz w:val="18"/>
                <w:szCs w:val="18"/>
                <w:lang w:val="en-GB"/>
              </w:rPr>
            </w:pPr>
            <w:proofErr w:type="spellStart"/>
            <w:r w:rsidRPr="00D95BD1">
              <w:rPr>
                <w:rFonts w:cs="Segoe UI"/>
                <w:sz w:val="18"/>
                <w:szCs w:val="18"/>
                <w:lang w:val="en-GB"/>
              </w:rPr>
              <w:t>Beksac</w:t>
            </w:r>
            <w:proofErr w:type="spellEnd"/>
            <w:r w:rsidRPr="00D95BD1">
              <w:rPr>
                <w:rFonts w:cs="Segoe UI"/>
                <w:sz w:val="18"/>
                <w:szCs w:val="18"/>
                <w:lang w:val="en-GB"/>
              </w:rPr>
              <w:t xml:space="preserve"> et al.</w:t>
            </w:r>
          </w:p>
        </w:tc>
        <w:tc>
          <w:tcPr>
            <w:tcW w:w="709" w:type="dxa"/>
            <w:vAlign w:val="center"/>
          </w:tcPr>
          <w:p w14:paraId="423F50B3" w14:textId="04F496C6" w:rsidR="00027DF6" w:rsidRPr="00D95BD1" w:rsidRDefault="00027DF6" w:rsidP="00494B16">
            <w:pPr>
              <w:pStyle w:val="Geenafstand"/>
              <w:rPr>
                <w:rFonts w:cs="Segoe UI"/>
                <w:sz w:val="18"/>
                <w:szCs w:val="18"/>
                <w:lang w:val="en-GB"/>
              </w:rPr>
            </w:pPr>
            <w:r w:rsidRPr="00D95BD1">
              <w:rPr>
                <w:rFonts w:cs="Segoe UI"/>
                <w:sz w:val="18"/>
                <w:szCs w:val="18"/>
                <w:lang w:val="en-GB"/>
              </w:rPr>
              <w:t>1998</w:t>
            </w:r>
          </w:p>
        </w:tc>
        <w:tc>
          <w:tcPr>
            <w:tcW w:w="992" w:type="dxa"/>
            <w:shd w:val="clear" w:color="auto" w:fill="92D050"/>
          </w:tcPr>
          <w:p w14:paraId="7CDAADE1" w14:textId="5C5ED297"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637F2542" w14:textId="46D95F9B"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4FFEEA23" w14:textId="29DBAD03" w:rsidR="00027DF6" w:rsidRPr="00D95BD1" w:rsidRDefault="00027DF6" w:rsidP="00494B16">
            <w:pPr>
              <w:pStyle w:val="Geenafstand"/>
              <w:rPr>
                <w:rFonts w:cs="Segoe UI"/>
                <w:sz w:val="18"/>
                <w:szCs w:val="18"/>
                <w:lang w:val="en-GB"/>
              </w:rPr>
            </w:pPr>
            <w:r w:rsidRPr="00D95BD1">
              <w:rPr>
                <w:rFonts w:cs="Segoe UI"/>
                <w:sz w:val="18"/>
                <w:szCs w:val="18"/>
                <w:lang w:val="en-GB"/>
              </w:rPr>
              <w:t>Moderate</w:t>
            </w:r>
          </w:p>
        </w:tc>
        <w:tc>
          <w:tcPr>
            <w:tcW w:w="992" w:type="dxa"/>
            <w:shd w:val="clear" w:color="auto" w:fill="92D050"/>
          </w:tcPr>
          <w:p w14:paraId="016916BD" w14:textId="6BD129FF"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5CCFC17F" w14:textId="11048D0B" w:rsidR="00027DF6" w:rsidRPr="00D95BD1" w:rsidRDefault="00027DF6" w:rsidP="00494B16">
            <w:pPr>
              <w:pStyle w:val="Geenafstand"/>
              <w:rPr>
                <w:rFonts w:cs="Segoe UI"/>
                <w:sz w:val="18"/>
                <w:szCs w:val="18"/>
                <w:lang w:val="en-GB"/>
              </w:rPr>
            </w:pPr>
            <w:r w:rsidRPr="00D95BD1">
              <w:rPr>
                <w:rFonts w:cs="Segoe UI"/>
                <w:sz w:val="18"/>
                <w:szCs w:val="18"/>
                <w:lang w:val="en-GB"/>
              </w:rPr>
              <w:t>High</w:t>
            </w:r>
          </w:p>
        </w:tc>
        <w:tc>
          <w:tcPr>
            <w:tcW w:w="968" w:type="dxa"/>
            <w:shd w:val="clear" w:color="auto" w:fill="E7E6E6" w:themeFill="background2"/>
          </w:tcPr>
          <w:p w14:paraId="4107675D" w14:textId="48277A99" w:rsidR="00027DF6" w:rsidRPr="00D95BD1" w:rsidRDefault="00027DF6" w:rsidP="00494B16">
            <w:pPr>
              <w:pStyle w:val="Geenafstand"/>
              <w:rPr>
                <w:rFonts w:cs="Segoe UI"/>
                <w:sz w:val="18"/>
                <w:szCs w:val="18"/>
                <w:lang w:val="en-GB"/>
              </w:rPr>
            </w:pPr>
            <w:r>
              <w:rPr>
                <w:rFonts w:cs="Segoe UI"/>
                <w:sz w:val="18"/>
                <w:szCs w:val="18"/>
                <w:lang w:val="en-GB"/>
              </w:rPr>
              <w:t>NA</w:t>
            </w:r>
          </w:p>
        </w:tc>
        <w:tc>
          <w:tcPr>
            <w:tcW w:w="968" w:type="dxa"/>
            <w:shd w:val="clear" w:color="auto" w:fill="FF0000"/>
          </w:tcPr>
          <w:p w14:paraId="3A061501" w14:textId="6F334C3D" w:rsidR="00027DF6" w:rsidRDefault="003B058E" w:rsidP="00494B16">
            <w:pPr>
              <w:pStyle w:val="Geenafstand"/>
              <w:rPr>
                <w:rFonts w:cs="Segoe UI"/>
                <w:sz w:val="18"/>
                <w:szCs w:val="18"/>
                <w:lang w:val="en-GB"/>
              </w:rPr>
            </w:pPr>
            <w:r>
              <w:rPr>
                <w:rFonts w:cs="Segoe UI"/>
                <w:sz w:val="18"/>
                <w:szCs w:val="18"/>
                <w:lang w:val="en-GB"/>
              </w:rPr>
              <w:t>High</w:t>
            </w:r>
          </w:p>
        </w:tc>
      </w:tr>
      <w:tr w:rsidR="00027DF6" w:rsidRPr="00D95BD1" w14:paraId="0B9C4B32" w14:textId="5BCB1C60" w:rsidTr="0093403E">
        <w:trPr>
          <w:trHeight w:val="230"/>
        </w:trPr>
        <w:tc>
          <w:tcPr>
            <w:tcW w:w="534" w:type="dxa"/>
            <w:shd w:val="clear" w:color="auto" w:fill="auto"/>
            <w:vAlign w:val="center"/>
          </w:tcPr>
          <w:p w14:paraId="7642BFDA" w14:textId="3E79BE4C" w:rsidR="00027DF6" w:rsidRPr="00D95BD1" w:rsidRDefault="00027DF6" w:rsidP="00494B16">
            <w:pPr>
              <w:pStyle w:val="Geenafstand"/>
              <w:rPr>
                <w:rFonts w:cs="Segoe UI"/>
                <w:b/>
                <w:sz w:val="18"/>
                <w:szCs w:val="18"/>
                <w:lang w:val="en-GB"/>
              </w:rPr>
            </w:pPr>
            <w:r>
              <w:rPr>
                <w:rFonts w:cs="Segoe UI"/>
                <w:sz w:val="18"/>
                <w:szCs w:val="18"/>
                <w:lang w:val="en-GB"/>
              </w:rPr>
              <w:t>3</w:t>
            </w:r>
          </w:p>
        </w:tc>
        <w:tc>
          <w:tcPr>
            <w:tcW w:w="1842" w:type="dxa"/>
            <w:vAlign w:val="center"/>
          </w:tcPr>
          <w:p w14:paraId="79C6FE36" w14:textId="52699F35" w:rsidR="00027DF6" w:rsidRPr="00D95BD1" w:rsidRDefault="00027DF6" w:rsidP="00494B16">
            <w:pPr>
              <w:pStyle w:val="Geenafstand"/>
              <w:rPr>
                <w:rFonts w:cs="Segoe UI"/>
                <w:sz w:val="18"/>
                <w:szCs w:val="18"/>
                <w:lang w:val="en-GB"/>
              </w:rPr>
            </w:pPr>
            <w:proofErr w:type="spellStart"/>
            <w:r w:rsidRPr="00D95BD1">
              <w:rPr>
                <w:rFonts w:cs="Segoe UI"/>
                <w:sz w:val="18"/>
                <w:szCs w:val="18"/>
                <w:lang w:val="en-GB"/>
              </w:rPr>
              <w:t>Braess</w:t>
            </w:r>
            <w:proofErr w:type="spellEnd"/>
            <w:r w:rsidRPr="00D95BD1">
              <w:rPr>
                <w:rFonts w:cs="Segoe UI"/>
                <w:sz w:val="18"/>
                <w:szCs w:val="18"/>
                <w:lang w:val="en-GB"/>
              </w:rPr>
              <w:t xml:space="preserve"> et al. </w:t>
            </w:r>
          </w:p>
        </w:tc>
        <w:tc>
          <w:tcPr>
            <w:tcW w:w="709" w:type="dxa"/>
            <w:vAlign w:val="center"/>
          </w:tcPr>
          <w:p w14:paraId="62134CBC" w14:textId="59F9C2E6" w:rsidR="00027DF6" w:rsidRPr="00D95BD1" w:rsidRDefault="00027DF6" w:rsidP="00494B16">
            <w:pPr>
              <w:pStyle w:val="Geenafstand"/>
              <w:rPr>
                <w:rFonts w:cs="Segoe UI"/>
                <w:sz w:val="18"/>
                <w:szCs w:val="18"/>
                <w:lang w:val="en-GB"/>
              </w:rPr>
            </w:pPr>
            <w:r w:rsidRPr="00D95BD1">
              <w:rPr>
                <w:rFonts w:cs="Segoe UI"/>
                <w:sz w:val="18"/>
                <w:szCs w:val="18"/>
                <w:lang w:val="en-GB"/>
              </w:rPr>
              <w:t>2018</w:t>
            </w:r>
          </w:p>
        </w:tc>
        <w:tc>
          <w:tcPr>
            <w:tcW w:w="992" w:type="dxa"/>
            <w:shd w:val="clear" w:color="auto" w:fill="92D050"/>
          </w:tcPr>
          <w:p w14:paraId="5A98B791" w14:textId="5B018F4F"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3399F80B" w14:textId="1C84C2C1"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0647D18F" w14:textId="6B5DF1E2"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0C3F1C5D" w14:textId="2E484B90" w:rsidR="00027DF6" w:rsidRPr="00D95BD1" w:rsidRDefault="00027DF6" w:rsidP="00494B16">
            <w:pPr>
              <w:pStyle w:val="Geenafstand"/>
              <w:rPr>
                <w:rFonts w:cs="Segoe UI"/>
                <w:sz w:val="18"/>
                <w:szCs w:val="18"/>
                <w:lang w:val="en-GB"/>
              </w:rPr>
            </w:pPr>
            <w:r w:rsidRPr="00D95BD1">
              <w:rPr>
                <w:rFonts w:cs="Segoe UI"/>
                <w:sz w:val="18"/>
                <w:szCs w:val="18"/>
                <w:lang w:val="en-GB"/>
              </w:rPr>
              <w:t>High</w:t>
            </w:r>
          </w:p>
        </w:tc>
        <w:tc>
          <w:tcPr>
            <w:tcW w:w="992" w:type="dxa"/>
            <w:shd w:val="clear" w:color="auto" w:fill="FFC000"/>
          </w:tcPr>
          <w:p w14:paraId="3BF6F185" w14:textId="278BEA0A" w:rsidR="00027DF6" w:rsidRPr="00D95BD1" w:rsidRDefault="00027DF6" w:rsidP="00494B16">
            <w:pPr>
              <w:pStyle w:val="Geenafstand"/>
              <w:rPr>
                <w:rFonts w:cs="Segoe UI"/>
                <w:sz w:val="18"/>
                <w:szCs w:val="18"/>
                <w:lang w:val="en-GB"/>
              </w:rPr>
            </w:pPr>
            <w:r>
              <w:rPr>
                <w:rFonts w:cs="Segoe UI"/>
                <w:sz w:val="18"/>
                <w:szCs w:val="18"/>
                <w:lang w:val="en-GB"/>
              </w:rPr>
              <w:t>Moderate</w:t>
            </w:r>
          </w:p>
        </w:tc>
        <w:tc>
          <w:tcPr>
            <w:tcW w:w="968" w:type="dxa"/>
            <w:shd w:val="clear" w:color="auto" w:fill="E7E6E6" w:themeFill="background2"/>
          </w:tcPr>
          <w:p w14:paraId="2624B43B" w14:textId="37D1BDB6" w:rsidR="00027DF6" w:rsidRPr="00D95BD1" w:rsidRDefault="00027DF6" w:rsidP="00494B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1A0C832B" w14:textId="5C6998ED" w:rsidR="00027DF6" w:rsidRPr="00D95BD1" w:rsidRDefault="003B058E" w:rsidP="00494B16">
            <w:pPr>
              <w:pStyle w:val="Geenafstand"/>
              <w:rPr>
                <w:rFonts w:cs="Segoe UI"/>
                <w:sz w:val="18"/>
                <w:szCs w:val="18"/>
                <w:lang w:val="en-GB"/>
              </w:rPr>
            </w:pPr>
            <w:r>
              <w:rPr>
                <w:rFonts w:cs="Segoe UI"/>
                <w:sz w:val="18"/>
                <w:szCs w:val="18"/>
                <w:lang w:val="en-GB"/>
              </w:rPr>
              <w:t>High</w:t>
            </w:r>
          </w:p>
        </w:tc>
      </w:tr>
      <w:tr w:rsidR="00027DF6" w:rsidRPr="00D95BD1" w14:paraId="3CF05C78" w14:textId="7949D6E6" w:rsidTr="0093403E">
        <w:trPr>
          <w:trHeight w:val="230"/>
        </w:trPr>
        <w:tc>
          <w:tcPr>
            <w:tcW w:w="534" w:type="dxa"/>
            <w:shd w:val="clear" w:color="auto" w:fill="auto"/>
            <w:vAlign w:val="center"/>
          </w:tcPr>
          <w:p w14:paraId="05FD6268" w14:textId="4CD7DD8A" w:rsidR="00027DF6" w:rsidRPr="00D95BD1" w:rsidRDefault="00027DF6" w:rsidP="00494B16">
            <w:pPr>
              <w:pStyle w:val="Geenafstand"/>
              <w:rPr>
                <w:rFonts w:cs="Segoe UI"/>
                <w:b/>
                <w:sz w:val="18"/>
                <w:szCs w:val="18"/>
                <w:lang w:val="en-GB"/>
              </w:rPr>
            </w:pPr>
            <w:r>
              <w:rPr>
                <w:rFonts w:cs="Segoe UI"/>
                <w:sz w:val="18"/>
                <w:szCs w:val="18"/>
                <w:lang w:val="en-GB"/>
              </w:rPr>
              <w:t>4</w:t>
            </w:r>
          </w:p>
        </w:tc>
        <w:tc>
          <w:tcPr>
            <w:tcW w:w="1842" w:type="dxa"/>
            <w:vAlign w:val="center"/>
          </w:tcPr>
          <w:p w14:paraId="64B4EDD2" w14:textId="6458F551" w:rsidR="00027DF6" w:rsidRPr="00D95BD1" w:rsidRDefault="00027DF6" w:rsidP="00494B16">
            <w:pPr>
              <w:pStyle w:val="Geenafstand"/>
              <w:rPr>
                <w:rFonts w:cs="Segoe UI"/>
                <w:sz w:val="18"/>
                <w:szCs w:val="18"/>
                <w:lang w:val="en-GB"/>
              </w:rPr>
            </w:pPr>
            <w:proofErr w:type="spellStart"/>
            <w:r w:rsidRPr="00D95BD1">
              <w:rPr>
                <w:rFonts w:cs="Segoe UI"/>
                <w:sz w:val="18"/>
                <w:szCs w:val="18"/>
                <w:lang w:val="en-GB"/>
              </w:rPr>
              <w:t>Brunnberg</w:t>
            </w:r>
            <w:proofErr w:type="spellEnd"/>
            <w:r w:rsidRPr="00D95BD1">
              <w:rPr>
                <w:rFonts w:cs="Segoe UI"/>
                <w:sz w:val="18"/>
                <w:szCs w:val="18"/>
                <w:lang w:val="en-GB"/>
              </w:rPr>
              <w:t xml:space="preserve"> et al.</w:t>
            </w:r>
          </w:p>
        </w:tc>
        <w:tc>
          <w:tcPr>
            <w:tcW w:w="709" w:type="dxa"/>
            <w:vAlign w:val="center"/>
          </w:tcPr>
          <w:p w14:paraId="0C147A6B" w14:textId="53DAF511" w:rsidR="00027DF6" w:rsidRPr="00D95BD1" w:rsidRDefault="00027DF6" w:rsidP="00494B16">
            <w:pPr>
              <w:pStyle w:val="Geenafstand"/>
              <w:rPr>
                <w:rFonts w:cs="Segoe UI"/>
                <w:sz w:val="18"/>
                <w:szCs w:val="18"/>
                <w:lang w:val="en-GB"/>
              </w:rPr>
            </w:pPr>
            <w:r w:rsidRPr="00D95BD1">
              <w:rPr>
                <w:rFonts w:cs="Segoe UI"/>
                <w:sz w:val="18"/>
                <w:szCs w:val="18"/>
                <w:lang w:val="en-GB"/>
              </w:rPr>
              <w:t>2012</w:t>
            </w:r>
          </w:p>
        </w:tc>
        <w:tc>
          <w:tcPr>
            <w:tcW w:w="992" w:type="dxa"/>
            <w:shd w:val="clear" w:color="auto" w:fill="92D050"/>
          </w:tcPr>
          <w:p w14:paraId="5A86D9D7" w14:textId="41931654"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37BA14EB" w14:textId="25242F41"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57AF687A" w14:textId="544C8857"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7F48049B" w14:textId="47C667BB" w:rsidR="00027DF6" w:rsidRPr="00D95BD1" w:rsidRDefault="00027DF6" w:rsidP="00494B16">
            <w:pPr>
              <w:pStyle w:val="Geenafstand"/>
              <w:rPr>
                <w:rFonts w:cs="Segoe UI"/>
                <w:sz w:val="18"/>
                <w:szCs w:val="18"/>
                <w:lang w:val="en-GB"/>
              </w:rPr>
            </w:pPr>
            <w:r>
              <w:rPr>
                <w:rFonts w:cs="Segoe UI"/>
                <w:sz w:val="18"/>
                <w:szCs w:val="18"/>
                <w:lang w:val="en-GB"/>
              </w:rPr>
              <w:t>Moderate</w:t>
            </w:r>
          </w:p>
        </w:tc>
        <w:tc>
          <w:tcPr>
            <w:tcW w:w="992" w:type="dxa"/>
            <w:shd w:val="clear" w:color="auto" w:fill="FF0000"/>
          </w:tcPr>
          <w:p w14:paraId="798D4DD8" w14:textId="7262829D" w:rsidR="00027DF6" w:rsidRPr="00D95BD1" w:rsidRDefault="00027DF6" w:rsidP="00494B16">
            <w:pPr>
              <w:pStyle w:val="Geenafstand"/>
              <w:rPr>
                <w:rFonts w:cs="Segoe UI"/>
                <w:sz w:val="18"/>
                <w:szCs w:val="18"/>
                <w:lang w:val="en-GB"/>
              </w:rPr>
            </w:pPr>
            <w:r>
              <w:rPr>
                <w:rFonts w:cs="Segoe UI"/>
                <w:sz w:val="18"/>
                <w:szCs w:val="18"/>
                <w:lang w:val="en-GB"/>
              </w:rPr>
              <w:t>High</w:t>
            </w:r>
          </w:p>
        </w:tc>
        <w:tc>
          <w:tcPr>
            <w:tcW w:w="968" w:type="dxa"/>
            <w:shd w:val="clear" w:color="auto" w:fill="FF0000"/>
          </w:tcPr>
          <w:p w14:paraId="754FCD1A" w14:textId="237B7332" w:rsidR="00027DF6" w:rsidRPr="00D95BD1" w:rsidRDefault="00027DF6" w:rsidP="00494B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20C62619" w14:textId="31DBA6F3" w:rsidR="00027DF6" w:rsidRPr="00D95BD1" w:rsidRDefault="003B058E" w:rsidP="00494B16">
            <w:pPr>
              <w:pStyle w:val="Geenafstand"/>
              <w:rPr>
                <w:rFonts w:cs="Segoe UI"/>
                <w:sz w:val="18"/>
                <w:szCs w:val="18"/>
                <w:lang w:val="en-GB"/>
              </w:rPr>
            </w:pPr>
            <w:r>
              <w:rPr>
                <w:rFonts w:cs="Segoe UI"/>
                <w:sz w:val="18"/>
                <w:szCs w:val="18"/>
                <w:lang w:val="en-GB"/>
              </w:rPr>
              <w:t>High</w:t>
            </w:r>
          </w:p>
        </w:tc>
      </w:tr>
      <w:tr w:rsidR="00027DF6" w:rsidRPr="00D95BD1" w14:paraId="356D5F3B" w14:textId="663131F1" w:rsidTr="0093403E">
        <w:trPr>
          <w:trHeight w:val="246"/>
        </w:trPr>
        <w:tc>
          <w:tcPr>
            <w:tcW w:w="534" w:type="dxa"/>
            <w:shd w:val="clear" w:color="auto" w:fill="auto"/>
            <w:vAlign w:val="center"/>
          </w:tcPr>
          <w:p w14:paraId="2A9A2009" w14:textId="7D08170C" w:rsidR="00027DF6" w:rsidRPr="00D95BD1" w:rsidRDefault="00027DF6" w:rsidP="00494B16">
            <w:pPr>
              <w:pStyle w:val="Geenafstand"/>
              <w:rPr>
                <w:rFonts w:cs="Segoe UI"/>
                <w:b/>
                <w:sz w:val="18"/>
                <w:szCs w:val="18"/>
                <w:lang w:val="en-GB"/>
              </w:rPr>
            </w:pPr>
            <w:r>
              <w:rPr>
                <w:rFonts w:cs="Segoe UI"/>
                <w:sz w:val="18"/>
                <w:szCs w:val="18"/>
                <w:lang w:val="en-GB"/>
              </w:rPr>
              <w:t>5</w:t>
            </w:r>
          </w:p>
        </w:tc>
        <w:tc>
          <w:tcPr>
            <w:tcW w:w="1842" w:type="dxa"/>
            <w:vAlign w:val="center"/>
          </w:tcPr>
          <w:p w14:paraId="75CBCC5D" w14:textId="2EBF90C2" w:rsidR="00027DF6" w:rsidRPr="00D95BD1" w:rsidRDefault="00027DF6" w:rsidP="00494B16">
            <w:pPr>
              <w:pStyle w:val="Geenafstand"/>
              <w:rPr>
                <w:rFonts w:cs="Segoe UI"/>
                <w:sz w:val="18"/>
                <w:szCs w:val="18"/>
                <w:lang w:val="en-GB"/>
              </w:rPr>
            </w:pPr>
            <w:r w:rsidRPr="00D95BD1">
              <w:rPr>
                <w:rFonts w:cs="Segoe UI"/>
                <w:sz w:val="18"/>
                <w:szCs w:val="18"/>
                <w:lang w:val="en-GB"/>
              </w:rPr>
              <w:t>Chiche et al.</w:t>
            </w:r>
          </w:p>
        </w:tc>
        <w:tc>
          <w:tcPr>
            <w:tcW w:w="709" w:type="dxa"/>
            <w:vAlign w:val="center"/>
          </w:tcPr>
          <w:p w14:paraId="266BF67C" w14:textId="3BFC8E53" w:rsidR="00027DF6" w:rsidRPr="00D95BD1" w:rsidRDefault="00027DF6" w:rsidP="00494B16">
            <w:pPr>
              <w:pStyle w:val="Geenafstand"/>
              <w:rPr>
                <w:rFonts w:cs="Segoe UI"/>
                <w:sz w:val="18"/>
                <w:szCs w:val="18"/>
                <w:lang w:val="en-GB"/>
              </w:rPr>
            </w:pPr>
            <w:r w:rsidRPr="00D95BD1">
              <w:rPr>
                <w:rFonts w:cs="Segoe UI"/>
                <w:sz w:val="18"/>
                <w:szCs w:val="18"/>
                <w:lang w:val="en-GB"/>
              </w:rPr>
              <w:t>2021</w:t>
            </w:r>
          </w:p>
        </w:tc>
        <w:tc>
          <w:tcPr>
            <w:tcW w:w="992" w:type="dxa"/>
            <w:shd w:val="clear" w:color="auto" w:fill="92D050"/>
          </w:tcPr>
          <w:p w14:paraId="6216C006" w14:textId="1084D0C0"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6A5A6CD2" w14:textId="105D5C3B" w:rsidR="00027DF6" w:rsidRPr="00D95BD1" w:rsidRDefault="00027DF6" w:rsidP="00494B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075608E7" w14:textId="55EFC8E2" w:rsidR="00027DF6" w:rsidRPr="00D95BD1" w:rsidRDefault="00027DF6" w:rsidP="00494B16">
            <w:pPr>
              <w:pStyle w:val="Geenafstand"/>
              <w:rPr>
                <w:rFonts w:cs="Segoe UI"/>
                <w:sz w:val="18"/>
                <w:szCs w:val="18"/>
                <w:lang w:val="en-GB"/>
              </w:rPr>
            </w:pPr>
            <w:r w:rsidRPr="00D95BD1">
              <w:rPr>
                <w:rFonts w:cs="Segoe UI"/>
                <w:sz w:val="18"/>
                <w:szCs w:val="18"/>
                <w:lang w:val="en-GB"/>
              </w:rPr>
              <w:t>Moderate</w:t>
            </w:r>
          </w:p>
        </w:tc>
        <w:tc>
          <w:tcPr>
            <w:tcW w:w="992" w:type="dxa"/>
            <w:shd w:val="clear" w:color="auto" w:fill="FF0000"/>
          </w:tcPr>
          <w:p w14:paraId="0AA0355A" w14:textId="5A17746F" w:rsidR="00027DF6" w:rsidRPr="00D95BD1" w:rsidRDefault="00027DF6" w:rsidP="00494B1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104B57A0" w14:textId="587F8593" w:rsidR="00027DF6" w:rsidRPr="00D95BD1" w:rsidRDefault="00027DF6" w:rsidP="00494B16">
            <w:pPr>
              <w:pStyle w:val="Geenafstand"/>
              <w:rPr>
                <w:rFonts w:cs="Segoe UI"/>
                <w:sz w:val="18"/>
                <w:szCs w:val="18"/>
                <w:lang w:val="en-GB"/>
              </w:rPr>
            </w:pPr>
            <w:r>
              <w:rPr>
                <w:rFonts w:cs="Segoe UI"/>
                <w:sz w:val="18"/>
                <w:szCs w:val="18"/>
                <w:lang w:val="en-GB"/>
              </w:rPr>
              <w:t>Low</w:t>
            </w:r>
          </w:p>
        </w:tc>
        <w:tc>
          <w:tcPr>
            <w:tcW w:w="968" w:type="dxa"/>
            <w:shd w:val="clear" w:color="auto" w:fill="E7E6E6" w:themeFill="background2"/>
          </w:tcPr>
          <w:p w14:paraId="4C41BA8B" w14:textId="7DED54BA" w:rsidR="00027DF6" w:rsidRPr="00D95BD1" w:rsidRDefault="00027DF6" w:rsidP="00494B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0855CC1C" w14:textId="45013FA4" w:rsidR="00027DF6" w:rsidRPr="00D95BD1" w:rsidRDefault="003B058E" w:rsidP="00494B16">
            <w:pPr>
              <w:pStyle w:val="Geenafstand"/>
              <w:rPr>
                <w:rFonts w:cs="Segoe UI"/>
                <w:sz w:val="18"/>
                <w:szCs w:val="18"/>
                <w:lang w:val="en-GB"/>
              </w:rPr>
            </w:pPr>
            <w:r>
              <w:rPr>
                <w:rFonts w:cs="Segoe UI"/>
                <w:sz w:val="18"/>
                <w:szCs w:val="18"/>
                <w:lang w:val="en-GB"/>
              </w:rPr>
              <w:t>High</w:t>
            </w:r>
          </w:p>
        </w:tc>
      </w:tr>
      <w:tr w:rsidR="00027DF6" w:rsidRPr="00D95BD1" w14:paraId="0C54B9C3" w14:textId="63687670" w:rsidTr="0093403E">
        <w:trPr>
          <w:trHeight w:val="230"/>
        </w:trPr>
        <w:tc>
          <w:tcPr>
            <w:tcW w:w="534" w:type="dxa"/>
            <w:shd w:val="clear" w:color="auto" w:fill="auto"/>
            <w:vAlign w:val="center"/>
          </w:tcPr>
          <w:p w14:paraId="7F25E162" w14:textId="5272DF6E" w:rsidR="00027DF6" w:rsidRPr="00D95BD1" w:rsidRDefault="00027DF6" w:rsidP="00ED4A16">
            <w:pPr>
              <w:pStyle w:val="Geenafstand"/>
              <w:rPr>
                <w:rFonts w:cs="Segoe UI"/>
                <w:sz w:val="18"/>
                <w:szCs w:val="18"/>
                <w:lang w:val="en-GB"/>
              </w:rPr>
            </w:pPr>
            <w:r>
              <w:rPr>
                <w:rFonts w:cs="Segoe UI"/>
                <w:sz w:val="18"/>
                <w:szCs w:val="18"/>
                <w:lang w:val="en-GB"/>
              </w:rPr>
              <w:t>6</w:t>
            </w:r>
          </w:p>
        </w:tc>
        <w:tc>
          <w:tcPr>
            <w:tcW w:w="1842" w:type="dxa"/>
            <w:shd w:val="clear" w:color="auto" w:fill="auto"/>
            <w:vAlign w:val="center"/>
          </w:tcPr>
          <w:p w14:paraId="6B447040" w14:textId="1140E42E" w:rsidR="00027DF6" w:rsidRPr="00D95BD1" w:rsidRDefault="00027DF6" w:rsidP="00ED4A16">
            <w:pPr>
              <w:pStyle w:val="Geenafstand"/>
              <w:rPr>
                <w:rFonts w:cs="Segoe UI"/>
                <w:sz w:val="18"/>
                <w:szCs w:val="18"/>
                <w:lang w:val="en-GB"/>
              </w:rPr>
            </w:pPr>
            <w:r>
              <w:rPr>
                <w:rFonts w:cs="Segoe UI"/>
                <w:sz w:val="18"/>
                <w:szCs w:val="18"/>
                <w:lang w:val="en-GB"/>
              </w:rPr>
              <w:t>El-</w:t>
            </w:r>
            <w:proofErr w:type="spellStart"/>
            <w:r>
              <w:rPr>
                <w:rFonts w:cs="Segoe UI"/>
                <w:sz w:val="18"/>
                <w:szCs w:val="18"/>
                <w:lang w:val="en-GB"/>
              </w:rPr>
              <w:t>Zeiny</w:t>
            </w:r>
            <w:proofErr w:type="spellEnd"/>
            <w:r>
              <w:rPr>
                <w:rFonts w:cs="Segoe UI"/>
                <w:sz w:val="18"/>
                <w:szCs w:val="18"/>
                <w:lang w:val="en-GB"/>
              </w:rPr>
              <w:t xml:space="preserve"> et al.</w:t>
            </w:r>
          </w:p>
        </w:tc>
        <w:tc>
          <w:tcPr>
            <w:tcW w:w="709" w:type="dxa"/>
            <w:shd w:val="clear" w:color="auto" w:fill="auto"/>
            <w:vAlign w:val="center"/>
          </w:tcPr>
          <w:p w14:paraId="3B9326A2" w14:textId="6BF4517A" w:rsidR="00027DF6" w:rsidRPr="00D95BD1" w:rsidRDefault="00027DF6" w:rsidP="00ED4A16">
            <w:pPr>
              <w:pStyle w:val="Geenafstand"/>
              <w:rPr>
                <w:rFonts w:cs="Segoe UI"/>
                <w:sz w:val="18"/>
                <w:szCs w:val="18"/>
                <w:lang w:val="en-GB"/>
              </w:rPr>
            </w:pPr>
            <w:r>
              <w:rPr>
                <w:rFonts w:cs="Segoe UI"/>
                <w:sz w:val="18"/>
                <w:szCs w:val="18"/>
                <w:lang w:val="en-GB"/>
              </w:rPr>
              <w:t>2024</w:t>
            </w:r>
          </w:p>
        </w:tc>
        <w:tc>
          <w:tcPr>
            <w:tcW w:w="992" w:type="dxa"/>
            <w:shd w:val="clear" w:color="auto" w:fill="92D050"/>
          </w:tcPr>
          <w:p w14:paraId="173DF789" w14:textId="1BBF83BD"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3F4DFEB6" w14:textId="41A1D495"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FF0000"/>
          </w:tcPr>
          <w:p w14:paraId="2E3171F2" w14:textId="23116C8D" w:rsidR="00027DF6" w:rsidRPr="00D95BD1" w:rsidRDefault="00027DF6" w:rsidP="00ED4A16">
            <w:pPr>
              <w:pStyle w:val="Geenafstand"/>
              <w:rPr>
                <w:rFonts w:cs="Segoe UI"/>
                <w:sz w:val="18"/>
                <w:szCs w:val="18"/>
                <w:lang w:val="en-GB"/>
              </w:rPr>
            </w:pPr>
            <w:r>
              <w:rPr>
                <w:rFonts w:cs="Segoe UI"/>
                <w:sz w:val="18"/>
                <w:szCs w:val="18"/>
                <w:lang w:val="en-GB"/>
              </w:rPr>
              <w:t>High</w:t>
            </w:r>
          </w:p>
        </w:tc>
        <w:tc>
          <w:tcPr>
            <w:tcW w:w="992" w:type="dxa"/>
            <w:shd w:val="clear" w:color="auto" w:fill="92D050"/>
          </w:tcPr>
          <w:p w14:paraId="39ED24FC" w14:textId="25A4236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59B0A9BE" w14:textId="0A5E7827"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FFC000"/>
          </w:tcPr>
          <w:p w14:paraId="696CC1D3" w14:textId="07F08958"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68" w:type="dxa"/>
            <w:shd w:val="clear" w:color="auto" w:fill="FF0000"/>
          </w:tcPr>
          <w:p w14:paraId="39948759" w14:textId="2F0707C2" w:rsidR="00027DF6"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0392C5DE" w14:textId="69E2B8B0" w:rsidTr="0093403E">
        <w:trPr>
          <w:trHeight w:val="230"/>
        </w:trPr>
        <w:tc>
          <w:tcPr>
            <w:tcW w:w="534" w:type="dxa"/>
            <w:shd w:val="clear" w:color="auto" w:fill="auto"/>
            <w:vAlign w:val="center"/>
          </w:tcPr>
          <w:p w14:paraId="505448CE" w14:textId="373ABAB7" w:rsidR="00027DF6" w:rsidRPr="00D95BD1" w:rsidRDefault="00027DF6" w:rsidP="00ED4A16">
            <w:pPr>
              <w:pStyle w:val="Geenafstand"/>
              <w:rPr>
                <w:rFonts w:cs="Segoe UI"/>
                <w:b/>
                <w:sz w:val="18"/>
                <w:szCs w:val="18"/>
                <w:lang w:val="en-GB"/>
              </w:rPr>
            </w:pPr>
            <w:r>
              <w:rPr>
                <w:rFonts w:cs="Segoe UI"/>
                <w:sz w:val="18"/>
                <w:szCs w:val="18"/>
                <w:lang w:val="en-GB"/>
              </w:rPr>
              <w:t>7</w:t>
            </w:r>
          </w:p>
        </w:tc>
        <w:tc>
          <w:tcPr>
            <w:tcW w:w="1842" w:type="dxa"/>
            <w:vAlign w:val="center"/>
          </w:tcPr>
          <w:p w14:paraId="4C79F7C1" w14:textId="18D58007" w:rsidR="00027DF6" w:rsidRPr="00D95BD1" w:rsidRDefault="00027DF6" w:rsidP="00ED4A16">
            <w:pPr>
              <w:pStyle w:val="Geenafstand"/>
              <w:rPr>
                <w:rFonts w:cs="Segoe UI"/>
                <w:sz w:val="18"/>
                <w:szCs w:val="18"/>
                <w:lang w:val="en-GB"/>
              </w:rPr>
            </w:pPr>
            <w:r w:rsidRPr="00D95BD1">
              <w:rPr>
                <w:rFonts w:cs="Segoe UI"/>
                <w:sz w:val="18"/>
                <w:szCs w:val="18"/>
                <w:lang w:val="en-GB"/>
              </w:rPr>
              <w:t>Feldman et al.</w:t>
            </w:r>
          </w:p>
        </w:tc>
        <w:tc>
          <w:tcPr>
            <w:tcW w:w="709" w:type="dxa"/>
            <w:vAlign w:val="center"/>
          </w:tcPr>
          <w:p w14:paraId="7E2276AF" w14:textId="6F2AB58F" w:rsidR="00027DF6" w:rsidRPr="00D95BD1" w:rsidRDefault="00027DF6" w:rsidP="00ED4A16">
            <w:pPr>
              <w:pStyle w:val="Geenafstand"/>
              <w:rPr>
                <w:rFonts w:cs="Segoe UI"/>
                <w:sz w:val="18"/>
                <w:szCs w:val="18"/>
                <w:lang w:val="en-GB"/>
              </w:rPr>
            </w:pPr>
            <w:r w:rsidRPr="00D95BD1">
              <w:rPr>
                <w:rFonts w:cs="Segoe UI"/>
                <w:sz w:val="18"/>
                <w:szCs w:val="18"/>
                <w:lang w:val="en-GB"/>
              </w:rPr>
              <w:t>1997</w:t>
            </w:r>
          </w:p>
        </w:tc>
        <w:tc>
          <w:tcPr>
            <w:tcW w:w="992" w:type="dxa"/>
            <w:shd w:val="clear" w:color="auto" w:fill="92D050"/>
          </w:tcPr>
          <w:p w14:paraId="5DFF7F8E" w14:textId="712CA082"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6E63D083" w14:textId="639303B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4E7D4581" w14:textId="392C83A6"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FF0000"/>
          </w:tcPr>
          <w:p w14:paraId="36E05475" w14:textId="38E564E6"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1D41E249" w14:textId="26C7E9BD"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92D050"/>
          </w:tcPr>
          <w:p w14:paraId="1B372B8A" w14:textId="17F8438A"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FF0000"/>
          </w:tcPr>
          <w:p w14:paraId="39D41C7E" w14:textId="15804644" w:rsidR="00027DF6"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14C28160" w14:textId="77DAD97B" w:rsidTr="0093403E">
        <w:trPr>
          <w:trHeight w:val="230"/>
        </w:trPr>
        <w:tc>
          <w:tcPr>
            <w:tcW w:w="534" w:type="dxa"/>
            <w:shd w:val="clear" w:color="auto" w:fill="auto"/>
            <w:vAlign w:val="center"/>
          </w:tcPr>
          <w:p w14:paraId="30BD83BB" w14:textId="27C4CD94" w:rsidR="00027DF6" w:rsidRPr="00D95BD1" w:rsidRDefault="00027DF6" w:rsidP="00ED4A16">
            <w:pPr>
              <w:pStyle w:val="Geenafstand"/>
              <w:rPr>
                <w:rFonts w:cs="Segoe UI"/>
                <w:b/>
                <w:sz w:val="18"/>
                <w:szCs w:val="18"/>
                <w:lang w:val="en-GB"/>
              </w:rPr>
            </w:pPr>
            <w:r>
              <w:rPr>
                <w:rFonts w:cs="Segoe UI"/>
                <w:sz w:val="18"/>
                <w:szCs w:val="18"/>
                <w:lang w:val="en-GB"/>
              </w:rPr>
              <w:t>8</w:t>
            </w:r>
          </w:p>
        </w:tc>
        <w:tc>
          <w:tcPr>
            <w:tcW w:w="1842" w:type="dxa"/>
            <w:vAlign w:val="center"/>
          </w:tcPr>
          <w:p w14:paraId="71736B9B" w14:textId="2AB032DA" w:rsidR="00027DF6" w:rsidRPr="00D95BD1" w:rsidRDefault="00027DF6" w:rsidP="00ED4A16">
            <w:pPr>
              <w:pStyle w:val="Geenafstand"/>
              <w:rPr>
                <w:rFonts w:cs="Segoe UI"/>
                <w:sz w:val="18"/>
                <w:szCs w:val="18"/>
                <w:lang w:val="en-GB"/>
              </w:rPr>
            </w:pPr>
            <w:r w:rsidRPr="00D95BD1">
              <w:rPr>
                <w:rFonts w:cs="Segoe UI"/>
                <w:sz w:val="18"/>
                <w:szCs w:val="18"/>
                <w:lang w:val="en-GB"/>
              </w:rPr>
              <w:t>Feldman et al.</w:t>
            </w:r>
          </w:p>
        </w:tc>
        <w:tc>
          <w:tcPr>
            <w:tcW w:w="709" w:type="dxa"/>
            <w:vAlign w:val="center"/>
          </w:tcPr>
          <w:p w14:paraId="73F40EDE" w14:textId="37DEAAB4" w:rsidR="00027DF6" w:rsidRPr="00D95BD1" w:rsidRDefault="00027DF6" w:rsidP="00ED4A16">
            <w:pPr>
              <w:pStyle w:val="Geenafstand"/>
              <w:rPr>
                <w:rFonts w:cs="Segoe UI"/>
                <w:sz w:val="18"/>
                <w:szCs w:val="18"/>
                <w:lang w:val="en-GB"/>
              </w:rPr>
            </w:pPr>
            <w:r w:rsidRPr="00D95BD1">
              <w:rPr>
                <w:rFonts w:cs="Segoe UI"/>
                <w:sz w:val="18"/>
                <w:szCs w:val="18"/>
                <w:lang w:val="en-GB"/>
              </w:rPr>
              <w:t>2000</w:t>
            </w:r>
          </w:p>
        </w:tc>
        <w:tc>
          <w:tcPr>
            <w:tcW w:w="992" w:type="dxa"/>
            <w:shd w:val="clear" w:color="auto" w:fill="FFC000"/>
          </w:tcPr>
          <w:p w14:paraId="0A9E60A0" w14:textId="4C47711B"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17755705" w14:textId="772EE51E"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04036F34" w14:textId="6307FCE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12CDE035" w14:textId="4056F721"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FFC000"/>
          </w:tcPr>
          <w:p w14:paraId="0543CAAA" w14:textId="48B953E0"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68" w:type="dxa"/>
            <w:shd w:val="clear" w:color="auto" w:fill="E7E6E6" w:themeFill="background2"/>
          </w:tcPr>
          <w:p w14:paraId="538A2ADE" w14:textId="486CA0A4"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21D630EE" w14:textId="2169D0DC" w:rsidR="00027DF6" w:rsidRPr="00D95BD1"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5D70A38C" w14:textId="16A07785" w:rsidTr="0093403E">
        <w:trPr>
          <w:trHeight w:val="102"/>
        </w:trPr>
        <w:tc>
          <w:tcPr>
            <w:tcW w:w="534" w:type="dxa"/>
            <w:shd w:val="clear" w:color="auto" w:fill="auto"/>
            <w:vAlign w:val="center"/>
          </w:tcPr>
          <w:p w14:paraId="5863EE86" w14:textId="0DF893EF" w:rsidR="00027DF6" w:rsidRPr="00D95BD1" w:rsidRDefault="00027DF6" w:rsidP="00ED4A16">
            <w:pPr>
              <w:pStyle w:val="Geenafstand"/>
              <w:rPr>
                <w:rFonts w:cs="Segoe UI"/>
                <w:b/>
                <w:sz w:val="18"/>
                <w:szCs w:val="18"/>
                <w:lang w:val="en-GB"/>
              </w:rPr>
            </w:pPr>
            <w:r>
              <w:rPr>
                <w:rFonts w:cs="Segoe UI"/>
                <w:sz w:val="18"/>
                <w:szCs w:val="18"/>
                <w:lang w:val="en-GB"/>
              </w:rPr>
              <w:t>9</w:t>
            </w:r>
          </w:p>
        </w:tc>
        <w:tc>
          <w:tcPr>
            <w:tcW w:w="1842" w:type="dxa"/>
            <w:vAlign w:val="center"/>
          </w:tcPr>
          <w:p w14:paraId="0CC27681" w14:textId="457EB4C9" w:rsidR="00027DF6" w:rsidRPr="00D95BD1" w:rsidRDefault="00027DF6" w:rsidP="00ED4A16">
            <w:pPr>
              <w:pStyle w:val="Geenafstand"/>
              <w:rPr>
                <w:rFonts w:cs="Segoe UI"/>
                <w:sz w:val="18"/>
                <w:szCs w:val="18"/>
                <w:lang w:val="en-GB"/>
              </w:rPr>
            </w:pPr>
            <w:r w:rsidRPr="00D95BD1">
              <w:rPr>
                <w:rFonts w:cs="Segoe UI"/>
                <w:sz w:val="18"/>
                <w:szCs w:val="18"/>
                <w:lang w:val="en-GB"/>
              </w:rPr>
              <w:t>Frey et al.</w:t>
            </w:r>
          </w:p>
        </w:tc>
        <w:tc>
          <w:tcPr>
            <w:tcW w:w="709" w:type="dxa"/>
            <w:vAlign w:val="center"/>
          </w:tcPr>
          <w:p w14:paraId="1B48F4F4" w14:textId="723A2163" w:rsidR="00027DF6" w:rsidRPr="00D95BD1" w:rsidRDefault="00027DF6" w:rsidP="00ED4A16">
            <w:pPr>
              <w:pStyle w:val="Geenafstand"/>
              <w:rPr>
                <w:rFonts w:cs="Segoe UI"/>
                <w:sz w:val="18"/>
                <w:szCs w:val="18"/>
                <w:lang w:val="en-GB"/>
              </w:rPr>
            </w:pPr>
            <w:r w:rsidRPr="00D95BD1">
              <w:rPr>
                <w:rFonts w:cs="Segoe UI"/>
                <w:sz w:val="18"/>
                <w:szCs w:val="18"/>
                <w:lang w:val="en-GB"/>
              </w:rPr>
              <w:t>2019</w:t>
            </w:r>
          </w:p>
        </w:tc>
        <w:tc>
          <w:tcPr>
            <w:tcW w:w="992" w:type="dxa"/>
            <w:shd w:val="clear" w:color="auto" w:fill="92D050"/>
          </w:tcPr>
          <w:p w14:paraId="1E4FD1BC" w14:textId="573BD6C7"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6791658B" w14:textId="43139AF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21AB4ADD" w14:textId="4DF523C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4363CAD7" w14:textId="3F2A596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511994DC" w14:textId="4678159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E7E6E6" w:themeFill="background2"/>
          </w:tcPr>
          <w:p w14:paraId="7CB1BBBE" w14:textId="0EEB8743"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92D050"/>
          </w:tcPr>
          <w:p w14:paraId="2515D813" w14:textId="4F1D2A3F" w:rsidR="00027DF6" w:rsidRPr="00D95BD1" w:rsidRDefault="003B058E" w:rsidP="00ED4A16">
            <w:pPr>
              <w:pStyle w:val="Geenafstand"/>
              <w:rPr>
                <w:rFonts w:cs="Segoe UI"/>
                <w:sz w:val="18"/>
                <w:szCs w:val="18"/>
                <w:lang w:val="en-GB"/>
              </w:rPr>
            </w:pPr>
            <w:r>
              <w:rPr>
                <w:rFonts w:cs="Segoe UI"/>
                <w:sz w:val="18"/>
                <w:szCs w:val="18"/>
                <w:lang w:val="en-GB"/>
              </w:rPr>
              <w:t>Low</w:t>
            </w:r>
          </w:p>
        </w:tc>
      </w:tr>
      <w:tr w:rsidR="00027DF6" w:rsidRPr="00D95BD1" w14:paraId="71EEE312" w14:textId="53A266CA" w:rsidTr="0093403E">
        <w:trPr>
          <w:trHeight w:val="230"/>
        </w:trPr>
        <w:tc>
          <w:tcPr>
            <w:tcW w:w="534" w:type="dxa"/>
            <w:shd w:val="clear" w:color="auto" w:fill="auto"/>
            <w:vAlign w:val="center"/>
          </w:tcPr>
          <w:p w14:paraId="1981A016" w14:textId="63FD45E4" w:rsidR="00027DF6" w:rsidRDefault="00027DF6" w:rsidP="00ED4A16">
            <w:pPr>
              <w:pStyle w:val="Geenafstand"/>
              <w:rPr>
                <w:rFonts w:cs="Segoe UI"/>
                <w:sz w:val="18"/>
                <w:szCs w:val="18"/>
                <w:lang w:val="en-GB"/>
              </w:rPr>
            </w:pPr>
            <w:r>
              <w:rPr>
                <w:rFonts w:cs="Segoe UI"/>
                <w:sz w:val="18"/>
                <w:szCs w:val="18"/>
                <w:lang w:val="en-GB"/>
              </w:rPr>
              <w:t>10</w:t>
            </w:r>
          </w:p>
        </w:tc>
        <w:tc>
          <w:tcPr>
            <w:tcW w:w="1842" w:type="dxa"/>
            <w:shd w:val="clear" w:color="auto" w:fill="auto"/>
            <w:vAlign w:val="center"/>
          </w:tcPr>
          <w:p w14:paraId="1CE72025" w14:textId="78176DFB" w:rsidR="00027DF6" w:rsidRPr="00D95BD1" w:rsidRDefault="00027DF6" w:rsidP="00ED4A16">
            <w:pPr>
              <w:pStyle w:val="Geenafstand"/>
              <w:rPr>
                <w:rFonts w:cs="Segoe UI"/>
                <w:sz w:val="18"/>
                <w:szCs w:val="18"/>
                <w:lang w:val="en-GB"/>
              </w:rPr>
            </w:pPr>
            <w:r>
              <w:rPr>
                <w:rFonts w:cs="Segoe UI"/>
                <w:sz w:val="18"/>
                <w:szCs w:val="18"/>
                <w:lang w:val="en-GB"/>
              </w:rPr>
              <w:t>Garcia-Manero et al.</w:t>
            </w:r>
          </w:p>
        </w:tc>
        <w:tc>
          <w:tcPr>
            <w:tcW w:w="709" w:type="dxa"/>
            <w:shd w:val="clear" w:color="auto" w:fill="auto"/>
            <w:vAlign w:val="center"/>
          </w:tcPr>
          <w:p w14:paraId="69C8EF19" w14:textId="053F761E" w:rsidR="00027DF6" w:rsidRPr="00D95BD1" w:rsidRDefault="00027DF6" w:rsidP="00ED4A16">
            <w:pPr>
              <w:pStyle w:val="Geenafstand"/>
              <w:rPr>
                <w:rFonts w:cs="Segoe UI"/>
                <w:sz w:val="18"/>
                <w:szCs w:val="18"/>
                <w:lang w:val="en-GB"/>
              </w:rPr>
            </w:pPr>
            <w:r>
              <w:rPr>
                <w:rFonts w:cs="Segoe UI"/>
                <w:sz w:val="18"/>
                <w:szCs w:val="18"/>
                <w:lang w:val="en-GB"/>
              </w:rPr>
              <w:t>2024</w:t>
            </w:r>
          </w:p>
        </w:tc>
        <w:tc>
          <w:tcPr>
            <w:tcW w:w="992" w:type="dxa"/>
            <w:shd w:val="clear" w:color="auto" w:fill="92D050"/>
          </w:tcPr>
          <w:p w14:paraId="5C89931B" w14:textId="734FC32E"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24DD6AC5" w14:textId="01C1469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5D55D9FC" w14:textId="64B61AFF"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41989142" w14:textId="59C6A90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15095C5B" w14:textId="224EBF16"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2328DE8F" w14:textId="5CE249EF"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184E3D2F" w14:textId="0BCA3428" w:rsidR="00027DF6" w:rsidRDefault="003B058E" w:rsidP="00ED4A16">
            <w:pPr>
              <w:pStyle w:val="Geenafstand"/>
              <w:rPr>
                <w:rFonts w:cs="Segoe UI"/>
                <w:sz w:val="18"/>
                <w:szCs w:val="18"/>
                <w:lang w:val="en-GB"/>
              </w:rPr>
            </w:pPr>
            <w:r>
              <w:rPr>
                <w:rFonts w:cs="Segoe UI"/>
                <w:sz w:val="18"/>
                <w:szCs w:val="18"/>
                <w:lang w:val="en-GB"/>
              </w:rPr>
              <w:t>Low</w:t>
            </w:r>
          </w:p>
        </w:tc>
      </w:tr>
      <w:tr w:rsidR="00027DF6" w:rsidRPr="00D95BD1" w14:paraId="0BA8C9F3" w14:textId="138260E8" w:rsidTr="0093403E">
        <w:trPr>
          <w:trHeight w:val="230"/>
        </w:trPr>
        <w:tc>
          <w:tcPr>
            <w:tcW w:w="534" w:type="dxa"/>
            <w:shd w:val="clear" w:color="auto" w:fill="auto"/>
            <w:vAlign w:val="center"/>
          </w:tcPr>
          <w:p w14:paraId="453F13B7" w14:textId="3A0EC0F5" w:rsidR="00027DF6" w:rsidRPr="00D95BD1" w:rsidRDefault="00027DF6" w:rsidP="00ED4A16">
            <w:pPr>
              <w:pStyle w:val="Geenafstand"/>
              <w:rPr>
                <w:rFonts w:cs="Segoe UI"/>
                <w:b/>
                <w:sz w:val="18"/>
                <w:szCs w:val="18"/>
                <w:lang w:val="en-GB"/>
              </w:rPr>
            </w:pPr>
            <w:r>
              <w:rPr>
                <w:rFonts w:cs="Segoe UI"/>
                <w:sz w:val="18"/>
                <w:szCs w:val="18"/>
                <w:lang w:val="en-GB"/>
              </w:rPr>
              <w:t>11</w:t>
            </w:r>
          </w:p>
        </w:tc>
        <w:tc>
          <w:tcPr>
            <w:tcW w:w="1842" w:type="dxa"/>
            <w:vAlign w:val="center"/>
          </w:tcPr>
          <w:p w14:paraId="1FE435DD" w14:textId="7A6177C7" w:rsidR="00027DF6" w:rsidRPr="00D95BD1" w:rsidRDefault="00027DF6" w:rsidP="00ED4A16">
            <w:pPr>
              <w:pStyle w:val="Geenafstand"/>
              <w:rPr>
                <w:rFonts w:cs="Segoe UI"/>
                <w:sz w:val="18"/>
                <w:szCs w:val="18"/>
                <w:lang w:val="en-GB"/>
              </w:rPr>
            </w:pPr>
            <w:r w:rsidRPr="00D95BD1">
              <w:rPr>
                <w:rFonts w:cs="Segoe UI"/>
                <w:sz w:val="18"/>
                <w:szCs w:val="18"/>
                <w:lang w:val="en-GB"/>
              </w:rPr>
              <w:t>Godwin et al.</w:t>
            </w:r>
          </w:p>
        </w:tc>
        <w:tc>
          <w:tcPr>
            <w:tcW w:w="709" w:type="dxa"/>
            <w:vAlign w:val="center"/>
          </w:tcPr>
          <w:p w14:paraId="10F325B9" w14:textId="3160AC10" w:rsidR="00027DF6" w:rsidRPr="00D95BD1" w:rsidRDefault="00027DF6" w:rsidP="00ED4A16">
            <w:pPr>
              <w:pStyle w:val="Geenafstand"/>
              <w:rPr>
                <w:rFonts w:cs="Segoe UI"/>
                <w:sz w:val="18"/>
                <w:szCs w:val="18"/>
                <w:lang w:val="en-GB"/>
              </w:rPr>
            </w:pPr>
            <w:r w:rsidRPr="00D95BD1">
              <w:rPr>
                <w:rFonts w:cs="Segoe UI"/>
                <w:sz w:val="18"/>
                <w:szCs w:val="18"/>
                <w:lang w:val="en-GB"/>
              </w:rPr>
              <w:t>1998</w:t>
            </w:r>
          </w:p>
        </w:tc>
        <w:tc>
          <w:tcPr>
            <w:tcW w:w="992" w:type="dxa"/>
            <w:shd w:val="clear" w:color="auto" w:fill="92D050"/>
          </w:tcPr>
          <w:p w14:paraId="7276C983" w14:textId="7A1910DD"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235330F7" w14:textId="1CF3FCEB"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639BE551" w14:textId="7E171F81"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6EB934B5" w14:textId="5142B611"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199F345E" w14:textId="7835192F"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68" w:type="dxa"/>
            <w:shd w:val="clear" w:color="auto" w:fill="E7E6E6" w:themeFill="background2"/>
          </w:tcPr>
          <w:p w14:paraId="4717AD66" w14:textId="2549EB03"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0BCC5AD5" w14:textId="5DA53B43" w:rsidR="00027DF6" w:rsidRPr="00D95BD1"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1A72CDC9" w14:textId="29D95AB4" w:rsidTr="0093403E">
        <w:trPr>
          <w:trHeight w:val="230"/>
        </w:trPr>
        <w:tc>
          <w:tcPr>
            <w:tcW w:w="534" w:type="dxa"/>
            <w:shd w:val="clear" w:color="auto" w:fill="auto"/>
            <w:vAlign w:val="center"/>
          </w:tcPr>
          <w:p w14:paraId="655833E9" w14:textId="184032A4" w:rsidR="00027DF6" w:rsidRPr="00D95BD1" w:rsidRDefault="00027DF6" w:rsidP="00ED4A16">
            <w:pPr>
              <w:pStyle w:val="Geenafstand"/>
              <w:rPr>
                <w:rFonts w:cs="Segoe UI"/>
                <w:b/>
                <w:sz w:val="18"/>
                <w:szCs w:val="18"/>
                <w:lang w:val="en-GB"/>
              </w:rPr>
            </w:pPr>
            <w:r>
              <w:rPr>
                <w:rFonts w:cs="Segoe UI"/>
                <w:sz w:val="18"/>
                <w:szCs w:val="18"/>
                <w:lang w:val="en-GB"/>
              </w:rPr>
              <w:t>12</w:t>
            </w:r>
          </w:p>
        </w:tc>
        <w:tc>
          <w:tcPr>
            <w:tcW w:w="1842" w:type="dxa"/>
            <w:vAlign w:val="center"/>
          </w:tcPr>
          <w:p w14:paraId="03CC5A2C" w14:textId="00E50D17" w:rsidR="00027DF6" w:rsidRPr="00D95BD1" w:rsidRDefault="00027DF6" w:rsidP="00ED4A16">
            <w:pPr>
              <w:pStyle w:val="Geenafstand"/>
              <w:rPr>
                <w:rFonts w:cs="Segoe UI"/>
                <w:sz w:val="18"/>
                <w:szCs w:val="18"/>
                <w:lang w:val="en-GB"/>
              </w:rPr>
            </w:pPr>
            <w:r w:rsidRPr="00D95BD1">
              <w:rPr>
                <w:rFonts w:cs="Segoe UI"/>
                <w:sz w:val="18"/>
                <w:szCs w:val="18"/>
                <w:lang w:val="en-GB"/>
              </w:rPr>
              <w:t>Grigg et al.</w:t>
            </w:r>
          </w:p>
        </w:tc>
        <w:tc>
          <w:tcPr>
            <w:tcW w:w="709" w:type="dxa"/>
            <w:vAlign w:val="center"/>
          </w:tcPr>
          <w:p w14:paraId="51AC0C5F" w14:textId="6F330631" w:rsidR="00027DF6" w:rsidRPr="00D95BD1" w:rsidRDefault="00027DF6" w:rsidP="00ED4A16">
            <w:pPr>
              <w:pStyle w:val="Geenafstand"/>
              <w:rPr>
                <w:rFonts w:cs="Segoe UI"/>
                <w:sz w:val="18"/>
                <w:szCs w:val="18"/>
                <w:lang w:val="en-GB"/>
              </w:rPr>
            </w:pPr>
            <w:r w:rsidRPr="00D95BD1">
              <w:rPr>
                <w:rFonts w:cs="Segoe UI"/>
                <w:sz w:val="18"/>
                <w:szCs w:val="18"/>
                <w:lang w:val="en-GB"/>
              </w:rPr>
              <w:t>2005</w:t>
            </w:r>
          </w:p>
        </w:tc>
        <w:tc>
          <w:tcPr>
            <w:tcW w:w="992" w:type="dxa"/>
            <w:shd w:val="clear" w:color="auto" w:fill="92D050"/>
          </w:tcPr>
          <w:p w14:paraId="02E63003" w14:textId="249CD35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5DD2F3E4" w14:textId="34D3F6F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11C4FCC4" w14:textId="149CD00F"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FF0000"/>
          </w:tcPr>
          <w:p w14:paraId="4D21B741" w14:textId="5832FE68"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FF0000"/>
          </w:tcPr>
          <w:p w14:paraId="46FE0782" w14:textId="791E0948" w:rsidR="00027DF6" w:rsidRPr="00D95BD1" w:rsidRDefault="00027DF6" w:rsidP="00ED4A16">
            <w:pPr>
              <w:pStyle w:val="Geenafstand"/>
              <w:rPr>
                <w:rFonts w:cs="Segoe UI"/>
                <w:sz w:val="18"/>
                <w:szCs w:val="18"/>
                <w:lang w:val="en-GB"/>
              </w:rPr>
            </w:pPr>
            <w:r>
              <w:rPr>
                <w:rFonts w:cs="Segoe UI"/>
                <w:sz w:val="18"/>
                <w:szCs w:val="18"/>
                <w:lang w:val="en-GB"/>
              </w:rPr>
              <w:t>High</w:t>
            </w:r>
          </w:p>
        </w:tc>
        <w:tc>
          <w:tcPr>
            <w:tcW w:w="968" w:type="dxa"/>
            <w:shd w:val="clear" w:color="auto" w:fill="E7E6E6" w:themeFill="background2"/>
          </w:tcPr>
          <w:p w14:paraId="55C9936D" w14:textId="4FDEBC0F"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12798036" w14:textId="1CEF80F5" w:rsidR="00027DF6" w:rsidRPr="00D95BD1"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557CB088" w14:textId="12453F72" w:rsidTr="0093403E">
        <w:trPr>
          <w:trHeight w:val="230"/>
        </w:trPr>
        <w:tc>
          <w:tcPr>
            <w:tcW w:w="534" w:type="dxa"/>
            <w:shd w:val="clear" w:color="auto" w:fill="auto"/>
            <w:vAlign w:val="center"/>
          </w:tcPr>
          <w:p w14:paraId="5F843880" w14:textId="0E519F12" w:rsidR="00027DF6" w:rsidRDefault="00027DF6" w:rsidP="00ED4A16">
            <w:pPr>
              <w:pStyle w:val="Geenafstand"/>
              <w:rPr>
                <w:rFonts w:cs="Segoe UI"/>
                <w:sz w:val="18"/>
                <w:szCs w:val="18"/>
                <w:lang w:val="en-GB"/>
              </w:rPr>
            </w:pPr>
            <w:r>
              <w:rPr>
                <w:rFonts w:cs="Segoe UI"/>
                <w:sz w:val="18"/>
                <w:szCs w:val="18"/>
                <w:lang w:val="en-GB"/>
              </w:rPr>
              <w:t>13</w:t>
            </w:r>
          </w:p>
        </w:tc>
        <w:tc>
          <w:tcPr>
            <w:tcW w:w="1842" w:type="dxa"/>
            <w:shd w:val="clear" w:color="auto" w:fill="auto"/>
            <w:vAlign w:val="center"/>
          </w:tcPr>
          <w:p w14:paraId="6E786548" w14:textId="7DF71E9A" w:rsidR="00027DF6" w:rsidRPr="00D95BD1" w:rsidRDefault="00027DF6" w:rsidP="00ED4A16">
            <w:pPr>
              <w:pStyle w:val="Geenafstand"/>
              <w:rPr>
                <w:rFonts w:cs="Segoe UI"/>
                <w:sz w:val="18"/>
                <w:szCs w:val="18"/>
                <w:lang w:val="en-GB"/>
              </w:rPr>
            </w:pPr>
            <w:proofErr w:type="spellStart"/>
            <w:r>
              <w:rPr>
                <w:rFonts w:cs="Segoe UI"/>
                <w:sz w:val="18"/>
                <w:szCs w:val="18"/>
                <w:lang w:val="en-GB"/>
              </w:rPr>
              <w:t>Guolo</w:t>
            </w:r>
            <w:proofErr w:type="spellEnd"/>
            <w:r>
              <w:rPr>
                <w:rFonts w:cs="Segoe UI"/>
                <w:sz w:val="18"/>
                <w:szCs w:val="18"/>
                <w:lang w:val="en-GB"/>
              </w:rPr>
              <w:t xml:space="preserve"> et al.</w:t>
            </w:r>
            <w:r>
              <w:rPr>
                <w:rFonts w:cstheme="minorHAnsi"/>
                <w:sz w:val="18"/>
                <w:szCs w:val="18"/>
                <w:lang w:val="en-GB"/>
              </w:rPr>
              <w:t>†</w:t>
            </w:r>
          </w:p>
        </w:tc>
        <w:tc>
          <w:tcPr>
            <w:tcW w:w="709" w:type="dxa"/>
            <w:shd w:val="clear" w:color="auto" w:fill="auto"/>
            <w:vAlign w:val="center"/>
          </w:tcPr>
          <w:p w14:paraId="1BD272BF" w14:textId="195FBED9" w:rsidR="00027DF6" w:rsidRPr="00D95BD1" w:rsidRDefault="00027DF6" w:rsidP="00ED4A16">
            <w:pPr>
              <w:pStyle w:val="Geenafstand"/>
              <w:rPr>
                <w:rFonts w:cs="Segoe UI"/>
                <w:sz w:val="18"/>
                <w:szCs w:val="18"/>
                <w:lang w:val="en-GB"/>
              </w:rPr>
            </w:pPr>
            <w:r>
              <w:rPr>
                <w:rFonts w:cs="Segoe UI"/>
                <w:sz w:val="18"/>
                <w:szCs w:val="18"/>
                <w:lang w:val="en-GB"/>
              </w:rPr>
              <w:t>2020</w:t>
            </w:r>
          </w:p>
        </w:tc>
        <w:tc>
          <w:tcPr>
            <w:tcW w:w="992" w:type="dxa"/>
            <w:shd w:val="clear" w:color="auto" w:fill="92D050"/>
          </w:tcPr>
          <w:p w14:paraId="7388B8F7" w14:textId="0A672D98"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5F2CC2AE" w14:textId="2B1C3DDD"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FFC000"/>
          </w:tcPr>
          <w:p w14:paraId="53357D3A" w14:textId="3D4462E9"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92" w:type="dxa"/>
            <w:shd w:val="clear" w:color="auto" w:fill="FFC000"/>
          </w:tcPr>
          <w:p w14:paraId="4612091D" w14:textId="687A2B2D"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92" w:type="dxa"/>
            <w:shd w:val="clear" w:color="auto" w:fill="92D050"/>
          </w:tcPr>
          <w:p w14:paraId="3CF47EB8" w14:textId="2AAA46F9" w:rsidR="00027DF6"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0AAE22E0" w14:textId="48E5027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FFC000"/>
          </w:tcPr>
          <w:p w14:paraId="059FAD39" w14:textId="08B5DE81" w:rsidR="00027DF6" w:rsidRDefault="003B058E" w:rsidP="00ED4A16">
            <w:pPr>
              <w:pStyle w:val="Geenafstand"/>
              <w:rPr>
                <w:rFonts w:cs="Segoe UI"/>
                <w:sz w:val="18"/>
                <w:szCs w:val="18"/>
                <w:lang w:val="en-GB"/>
              </w:rPr>
            </w:pPr>
            <w:r>
              <w:rPr>
                <w:rFonts w:cs="Segoe UI"/>
                <w:sz w:val="18"/>
                <w:szCs w:val="18"/>
                <w:lang w:val="en-GB"/>
              </w:rPr>
              <w:t>Moderate</w:t>
            </w:r>
          </w:p>
        </w:tc>
      </w:tr>
      <w:tr w:rsidR="00027DF6" w:rsidRPr="00D95BD1" w14:paraId="6F6B509F" w14:textId="280C46AC" w:rsidTr="0093403E">
        <w:trPr>
          <w:trHeight w:val="230"/>
        </w:trPr>
        <w:tc>
          <w:tcPr>
            <w:tcW w:w="534" w:type="dxa"/>
            <w:shd w:val="clear" w:color="auto" w:fill="auto"/>
            <w:vAlign w:val="center"/>
          </w:tcPr>
          <w:p w14:paraId="0B3DB88B" w14:textId="0CC2B7D5" w:rsidR="00027DF6" w:rsidRPr="00D95BD1" w:rsidRDefault="00027DF6" w:rsidP="00ED4A16">
            <w:pPr>
              <w:pStyle w:val="Geenafstand"/>
              <w:rPr>
                <w:rFonts w:cs="Segoe UI"/>
                <w:b/>
                <w:sz w:val="18"/>
                <w:szCs w:val="18"/>
                <w:lang w:val="en-GB"/>
              </w:rPr>
            </w:pPr>
            <w:r>
              <w:rPr>
                <w:rFonts w:cs="Segoe UI"/>
                <w:sz w:val="18"/>
                <w:szCs w:val="18"/>
                <w:lang w:val="en-GB"/>
              </w:rPr>
              <w:t>14</w:t>
            </w:r>
          </w:p>
        </w:tc>
        <w:tc>
          <w:tcPr>
            <w:tcW w:w="1842" w:type="dxa"/>
            <w:vAlign w:val="center"/>
          </w:tcPr>
          <w:p w14:paraId="59DD64D7" w14:textId="6430D83A"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Holowiecki</w:t>
            </w:r>
            <w:proofErr w:type="spellEnd"/>
            <w:r w:rsidRPr="00D95BD1">
              <w:rPr>
                <w:rFonts w:cs="Segoe UI"/>
                <w:sz w:val="18"/>
                <w:szCs w:val="18"/>
                <w:lang w:val="en-GB"/>
              </w:rPr>
              <w:t xml:space="preserve"> et al.</w:t>
            </w:r>
          </w:p>
        </w:tc>
        <w:tc>
          <w:tcPr>
            <w:tcW w:w="709" w:type="dxa"/>
            <w:vAlign w:val="center"/>
          </w:tcPr>
          <w:p w14:paraId="1D727CBA" w14:textId="6B94DE68" w:rsidR="00027DF6" w:rsidRPr="00D95BD1" w:rsidRDefault="00027DF6" w:rsidP="00ED4A16">
            <w:pPr>
              <w:pStyle w:val="Geenafstand"/>
              <w:rPr>
                <w:rFonts w:cs="Segoe UI"/>
                <w:sz w:val="18"/>
                <w:szCs w:val="18"/>
                <w:lang w:val="en-GB"/>
              </w:rPr>
            </w:pPr>
            <w:r w:rsidRPr="00D95BD1">
              <w:rPr>
                <w:rFonts w:cs="Segoe UI"/>
                <w:sz w:val="18"/>
                <w:szCs w:val="18"/>
                <w:lang w:val="en-GB"/>
              </w:rPr>
              <w:t>2004</w:t>
            </w:r>
          </w:p>
        </w:tc>
        <w:tc>
          <w:tcPr>
            <w:tcW w:w="992" w:type="dxa"/>
            <w:shd w:val="clear" w:color="auto" w:fill="92D050"/>
          </w:tcPr>
          <w:p w14:paraId="668BA2F9" w14:textId="3248FA9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77FC0AE2" w14:textId="20435704"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271600A5" w14:textId="75693015"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92" w:type="dxa"/>
            <w:shd w:val="clear" w:color="auto" w:fill="92D050"/>
          </w:tcPr>
          <w:p w14:paraId="122386F9" w14:textId="07E45D17"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7631CBFB" w14:textId="7C288E90"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68" w:type="dxa"/>
            <w:shd w:val="clear" w:color="auto" w:fill="E7E6E6" w:themeFill="background2"/>
          </w:tcPr>
          <w:p w14:paraId="50E98EFF" w14:textId="13EE27BB"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7A0006AD" w14:textId="4446B718" w:rsidR="00027DF6" w:rsidRPr="00D95BD1" w:rsidRDefault="003B058E" w:rsidP="00ED4A16">
            <w:pPr>
              <w:pStyle w:val="Geenafstand"/>
              <w:rPr>
                <w:rFonts w:cs="Segoe UI"/>
                <w:sz w:val="18"/>
                <w:szCs w:val="18"/>
                <w:lang w:val="en-GB"/>
              </w:rPr>
            </w:pPr>
            <w:r>
              <w:rPr>
                <w:rFonts w:cs="Segoe UI"/>
                <w:sz w:val="18"/>
                <w:szCs w:val="18"/>
                <w:lang w:val="en-GB"/>
              </w:rPr>
              <w:t>Moderate</w:t>
            </w:r>
          </w:p>
        </w:tc>
      </w:tr>
      <w:tr w:rsidR="00027DF6" w:rsidRPr="00D95BD1" w14:paraId="0E38210E" w14:textId="255F669E" w:rsidTr="0093403E">
        <w:trPr>
          <w:trHeight w:val="230"/>
        </w:trPr>
        <w:tc>
          <w:tcPr>
            <w:tcW w:w="534" w:type="dxa"/>
            <w:shd w:val="clear" w:color="auto" w:fill="auto"/>
            <w:vAlign w:val="center"/>
          </w:tcPr>
          <w:p w14:paraId="0300C818" w14:textId="7F38432E" w:rsidR="00027DF6" w:rsidRPr="00D95BD1" w:rsidRDefault="00027DF6" w:rsidP="00ED4A16">
            <w:pPr>
              <w:pStyle w:val="Geenafstand"/>
              <w:rPr>
                <w:rFonts w:cs="Segoe UI"/>
                <w:b/>
                <w:sz w:val="18"/>
                <w:szCs w:val="18"/>
                <w:lang w:val="en-GB"/>
              </w:rPr>
            </w:pPr>
            <w:r>
              <w:rPr>
                <w:rFonts w:cs="Segoe UI"/>
                <w:sz w:val="18"/>
                <w:szCs w:val="18"/>
                <w:lang w:val="en-GB"/>
              </w:rPr>
              <w:t>15</w:t>
            </w:r>
          </w:p>
        </w:tc>
        <w:tc>
          <w:tcPr>
            <w:tcW w:w="1842" w:type="dxa"/>
            <w:vAlign w:val="center"/>
          </w:tcPr>
          <w:p w14:paraId="5008FC96" w14:textId="42ADFC48"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Holowiecki</w:t>
            </w:r>
            <w:proofErr w:type="spellEnd"/>
            <w:r w:rsidRPr="00D95BD1">
              <w:rPr>
                <w:rFonts w:cs="Segoe UI"/>
                <w:sz w:val="18"/>
                <w:szCs w:val="18"/>
                <w:lang w:val="en-GB"/>
              </w:rPr>
              <w:t xml:space="preserve"> et al.</w:t>
            </w:r>
          </w:p>
        </w:tc>
        <w:tc>
          <w:tcPr>
            <w:tcW w:w="709" w:type="dxa"/>
            <w:vAlign w:val="center"/>
          </w:tcPr>
          <w:p w14:paraId="03CEE55C" w14:textId="3DF5D9D0" w:rsidR="00027DF6" w:rsidRPr="00D95BD1" w:rsidRDefault="00027DF6" w:rsidP="00ED4A16">
            <w:pPr>
              <w:pStyle w:val="Geenafstand"/>
              <w:rPr>
                <w:rFonts w:cs="Segoe UI"/>
                <w:sz w:val="18"/>
                <w:szCs w:val="18"/>
                <w:lang w:val="en-GB"/>
              </w:rPr>
            </w:pPr>
            <w:r w:rsidRPr="00D95BD1">
              <w:rPr>
                <w:rFonts w:cs="Segoe UI"/>
                <w:sz w:val="18"/>
                <w:szCs w:val="18"/>
                <w:lang w:val="en-GB"/>
              </w:rPr>
              <w:t>2012</w:t>
            </w:r>
          </w:p>
        </w:tc>
        <w:tc>
          <w:tcPr>
            <w:tcW w:w="992" w:type="dxa"/>
            <w:shd w:val="clear" w:color="auto" w:fill="92D050"/>
          </w:tcPr>
          <w:p w14:paraId="51464B13" w14:textId="65270889"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2090328E" w14:textId="66E083D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772C9F95" w14:textId="009582E9"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92" w:type="dxa"/>
            <w:shd w:val="clear" w:color="auto" w:fill="92D050"/>
          </w:tcPr>
          <w:p w14:paraId="05F2FF48" w14:textId="59D67B54"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4F125AF4" w14:textId="2DF8720B"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68" w:type="dxa"/>
            <w:shd w:val="clear" w:color="auto" w:fill="E7E6E6" w:themeFill="background2"/>
          </w:tcPr>
          <w:p w14:paraId="6EEAA5E1" w14:textId="3647F6CD"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57F075B1" w14:textId="3237FB72" w:rsidR="00027DF6" w:rsidRPr="00D95BD1" w:rsidRDefault="003B058E" w:rsidP="00ED4A16">
            <w:pPr>
              <w:pStyle w:val="Geenafstand"/>
              <w:rPr>
                <w:rFonts w:cs="Segoe UI"/>
                <w:sz w:val="18"/>
                <w:szCs w:val="18"/>
                <w:lang w:val="en-GB"/>
              </w:rPr>
            </w:pPr>
            <w:r>
              <w:rPr>
                <w:rFonts w:cs="Segoe UI"/>
                <w:sz w:val="18"/>
                <w:szCs w:val="18"/>
                <w:lang w:val="en-GB"/>
              </w:rPr>
              <w:t>Moderate</w:t>
            </w:r>
          </w:p>
        </w:tc>
      </w:tr>
      <w:tr w:rsidR="00027DF6" w:rsidRPr="00D95BD1" w14:paraId="5C96D4EF" w14:textId="733EE86D" w:rsidTr="0093403E">
        <w:trPr>
          <w:trHeight w:val="230"/>
        </w:trPr>
        <w:tc>
          <w:tcPr>
            <w:tcW w:w="534" w:type="dxa"/>
            <w:shd w:val="clear" w:color="auto" w:fill="auto"/>
            <w:vAlign w:val="center"/>
          </w:tcPr>
          <w:p w14:paraId="1CBBBA8D" w14:textId="2A92BB35" w:rsidR="00027DF6" w:rsidRPr="00D95BD1" w:rsidRDefault="00027DF6" w:rsidP="00ED4A16">
            <w:pPr>
              <w:pStyle w:val="Geenafstand"/>
              <w:rPr>
                <w:rFonts w:cs="Segoe UI"/>
                <w:b/>
                <w:sz w:val="18"/>
                <w:szCs w:val="18"/>
                <w:lang w:val="en-GB"/>
              </w:rPr>
            </w:pPr>
            <w:r>
              <w:rPr>
                <w:rFonts w:cs="Segoe UI"/>
                <w:sz w:val="18"/>
                <w:szCs w:val="18"/>
                <w:lang w:val="en-GB"/>
              </w:rPr>
              <w:t>16</w:t>
            </w:r>
          </w:p>
        </w:tc>
        <w:tc>
          <w:tcPr>
            <w:tcW w:w="1842" w:type="dxa"/>
            <w:vAlign w:val="center"/>
          </w:tcPr>
          <w:p w14:paraId="68F07A54" w14:textId="065D306B" w:rsidR="00027DF6" w:rsidRPr="00D95BD1" w:rsidRDefault="00027DF6" w:rsidP="00ED4A16">
            <w:pPr>
              <w:pStyle w:val="Geenafstand"/>
              <w:rPr>
                <w:rFonts w:cs="Segoe UI"/>
                <w:sz w:val="18"/>
                <w:szCs w:val="18"/>
                <w:lang w:val="en-GB"/>
              </w:rPr>
            </w:pPr>
            <w:r w:rsidRPr="00D95BD1">
              <w:rPr>
                <w:rFonts w:cs="Segoe UI"/>
                <w:sz w:val="18"/>
                <w:szCs w:val="18"/>
                <w:lang w:val="en-GB"/>
              </w:rPr>
              <w:t>Jin et al.</w:t>
            </w:r>
          </w:p>
        </w:tc>
        <w:tc>
          <w:tcPr>
            <w:tcW w:w="709" w:type="dxa"/>
            <w:vAlign w:val="center"/>
          </w:tcPr>
          <w:p w14:paraId="6C91D0D0" w14:textId="52EFEE16" w:rsidR="00027DF6" w:rsidRPr="00D95BD1" w:rsidRDefault="00027DF6" w:rsidP="00ED4A16">
            <w:pPr>
              <w:pStyle w:val="Geenafstand"/>
              <w:rPr>
                <w:rFonts w:cs="Segoe UI"/>
                <w:sz w:val="18"/>
                <w:szCs w:val="18"/>
                <w:lang w:val="en-GB"/>
              </w:rPr>
            </w:pPr>
            <w:r w:rsidRPr="00D95BD1">
              <w:rPr>
                <w:rFonts w:cs="Segoe UI"/>
                <w:sz w:val="18"/>
                <w:szCs w:val="18"/>
                <w:lang w:val="en-GB"/>
              </w:rPr>
              <w:t>2013</w:t>
            </w:r>
          </w:p>
        </w:tc>
        <w:tc>
          <w:tcPr>
            <w:tcW w:w="992" w:type="dxa"/>
            <w:shd w:val="clear" w:color="auto" w:fill="92D050"/>
          </w:tcPr>
          <w:p w14:paraId="30096DB7" w14:textId="1172555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7F26CD37" w14:textId="619CC245"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1CBE2A4C" w14:textId="3B5D30A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46697662" w14:textId="43B9403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0285A851" w14:textId="47CD7BA1"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92D050"/>
          </w:tcPr>
          <w:p w14:paraId="007C6E3E" w14:textId="4BEABA88"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FF0000"/>
          </w:tcPr>
          <w:p w14:paraId="4F678227" w14:textId="072D2CCB" w:rsidR="00027DF6" w:rsidRPr="00D95BD1"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729FE51E" w14:textId="1DFFB191" w:rsidTr="0093403E">
        <w:trPr>
          <w:trHeight w:val="230"/>
        </w:trPr>
        <w:tc>
          <w:tcPr>
            <w:tcW w:w="534" w:type="dxa"/>
            <w:shd w:val="clear" w:color="auto" w:fill="auto"/>
            <w:vAlign w:val="center"/>
          </w:tcPr>
          <w:p w14:paraId="41DE0B74" w14:textId="1E837324" w:rsidR="00027DF6" w:rsidRPr="00D95BD1" w:rsidRDefault="00027DF6" w:rsidP="00ED4A16">
            <w:pPr>
              <w:pStyle w:val="Geenafstand"/>
              <w:rPr>
                <w:rFonts w:cs="Segoe UI"/>
                <w:sz w:val="18"/>
                <w:szCs w:val="18"/>
                <w:lang w:val="en-GB"/>
              </w:rPr>
            </w:pPr>
            <w:r>
              <w:rPr>
                <w:rFonts w:cs="Segoe UI"/>
                <w:sz w:val="18"/>
                <w:szCs w:val="18"/>
                <w:lang w:val="en-GB"/>
              </w:rPr>
              <w:t>17</w:t>
            </w:r>
          </w:p>
        </w:tc>
        <w:tc>
          <w:tcPr>
            <w:tcW w:w="1842" w:type="dxa"/>
            <w:vAlign w:val="center"/>
          </w:tcPr>
          <w:p w14:paraId="7E6A2CE4" w14:textId="25915535" w:rsidR="00027DF6" w:rsidRPr="00D95BD1" w:rsidRDefault="00027DF6" w:rsidP="00ED4A16">
            <w:pPr>
              <w:pStyle w:val="Geenafstand"/>
              <w:rPr>
                <w:rFonts w:cs="Segoe UI"/>
                <w:sz w:val="18"/>
                <w:szCs w:val="18"/>
                <w:lang w:val="en-GB"/>
              </w:rPr>
            </w:pPr>
            <w:r w:rsidRPr="00D95BD1">
              <w:rPr>
                <w:rFonts w:cs="Segoe UI"/>
                <w:sz w:val="18"/>
                <w:szCs w:val="18"/>
                <w:lang w:val="en-GB"/>
              </w:rPr>
              <w:t>Jin et al.</w:t>
            </w:r>
          </w:p>
        </w:tc>
        <w:tc>
          <w:tcPr>
            <w:tcW w:w="709" w:type="dxa"/>
            <w:vAlign w:val="center"/>
          </w:tcPr>
          <w:p w14:paraId="4A49192B" w14:textId="526DE82E" w:rsidR="00027DF6" w:rsidRPr="00D95BD1" w:rsidRDefault="00027DF6" w:rsidP="00ED4A16">
            <w:pPr>
              <w:pStyle w:val="Geenafstand"/>
              <w:rPr>
                <w:rFonts w:cs="Segoe UI"/>
                <w:sz w:val="18"/>
                <w:szCs w:val="18"/>
                <w:lang w:val="en-GB"/>
              </w:rPr>
            </w:pPr>
            <w:r w:rsidRPr="00D95BD1">
              <w:rPr>
                <w:rFonts w:cs="Segoe UI"/>
                <w:sz w:val="18"/>
                <w:szCs w:val="18"/>
                <w:lang w:val="en-GB"/>
              </w:rPr>
              <w:t>2015</w:t>
            </w:r>
          </w:p>
        </w:tc>
        <w:tc>
          <w:tcPr>
            <w:tcW w:w="992" w:type="dxa"/>
            <w:shd w:val="clear" w:color="auto" w:fill="92D050"/>
          </w:tcPr>
          <w:p w14:paraId="731F156B" w14:textId="7A72B53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2150E0EC" w14:textId="1E52C55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41305420" w14:textId="1E5310EF"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92" w:type="dxa"/>
            <w:shd w:val="clear" w:color="auto" w:fill="92D050"/>
          </w:tcPr>
          <w:p w14:paraId="76181D2C" w14:textId="62BECA93"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2942616A" w14:textId="128356A7"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92D050"/>
          </w:tcPr>
          <w:p w14:paraId="34B0FD3C" w14:textId="74C03E7E"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FF0000"/>
          </w:tcPr>
          <w:p w14:paraId="754BCF61" w14:textId="60F7CE5C" w:rsidR="00027DF6" w:rsidRPr="00D95BD1" w:rsidRDefault="003B058E" w:rsidP="00ED4A16">
            <w:pPr>
              <w:pStyle w:val="Geenafstand"/>
              <w:rPr>
                <w:rFonts w:cs="Segoe UI"/>
                <w:sz w:val="18"/>
                <w:szCs w:val="18"/>
                <w:lang w:val="en-GB"/>
              </w:rPr>
            </w:pPr>
            <w:r>
              <w:rPr>
                <w:rFonts w:cs="Segoe UI"/>
                <w:sz w:val="18"/>
                <w:szCs w:val="18"/>
                <w:lang w:val="en-GB"/>
              </w:rPr>
              <w:t>High</w:t>
            </w:r>
          </w:p>
        </w:tc>
      </w:tr>
      <w:tr w:rsidR="00027DF6" w:rsidRPr="00D95BD1" w14:paraId="5625D328" w14:textId="5A7FF22F" w:rsidTr="0093403E">
        <w:trPr>
          <w:trHeight w:val="230"/>
        </w:trPr>
        <w:tc>
          <w:tcPr>
            <w:tcW w:w="534" w:type="dxa"/>
            <w:shd w:val="clear" w:color="auto" w:fill="auto"/>
            <w:vAlign w:val="center"/>
          </w:tcPr>
          <w:p w14:paraId="2173C6CB" w14:textId="4CE8BC9A" w:rsidR="00027DF6" w:rsidRPr="00D95BD1" w:rsidRDefault="00027DF6" w:rsidP="00ED4A16">
            <w:pPr>
              <w:pStyle w:val="Geenafstand"/>
              <w:rPr>
                <w:rFonts w:cs="Segoe UI"/>
                <w:b/>
                <w:sz w:val="18"/>
                <w:szCs w:val="18"/>
                <w:lang w:val="en-GB"/>
              </w:rPr>
            </w:pPr>
            <w:r>
              <w:rPr>
                <w:rFonts w:cs="Segoe UI"/>
                <w:sz w:val="18"/>
                <w:szCs w:val="18"/>
                <w:lang w:val="en-GB"/>
              </w:rPr>
              <w:t>18</w:t>
            </w:r>
          </w:p>
        </w:tc>
        <w:tc>
          <w:tcPr>
            <w:tcW w:w="1842" w:type="dxa"/>
            <w:vAlign w:val="center"/>
          </w:tcPr>
          <w:p w14:paraId="719E2EC9" w14:textId="0997E90D"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Kalaycio</w:t>
            </w:r>
            <w:proofErr w:type="spellEnd"/>
            <w:r w:rsidRPr="00D95BD1">
              <w:rPr>
                <w:rFonts w:cs="Segoe UI"/>
                <w:sz w:val="18"/>
                <w:szCs w:val="18"/>
                <w:lang w:val="en-GB"/>
              </w:rPr>
              <w:t xml:space="preserve"> et al.</w:t>
            </w:r>
          </w:p>
        </w:tc>
        <w:tc>
          <w:tcPr>
            <w:tcW w:w="709" w:type="dxa"/>
            <w:vAlign w:val="center"/>
          </w:tcPr>
          <w:p w14:paraId="5C75DB71" w14:textId="431B8B99" w:rsidR="00027DF6" w:rsidRPr="00D95BD1" w:rsidRDefault="00027DF6" w:rsidP="00ED4A16">
            <w:pPr>
              <w:pStyle w:val="Geenafstand"/>
              <w:rPr>
                <w:rFonts w:cs="Segoe UI"/>
                <w:sz w:val="18"/>
                <w:szCs w:val="18"/>
                <w:lang w:val="en-GB"/>
              </w:rPr>
            </w:pPr>
            <w:r w:rsidRPr="00D95BD1">
              <w:rPr>
                <w:rFonts w:cs="Segoe UI"/>
                <w:sz w:val="18"/>
                <w:szCs w:val="18"/>
                <w:lang w:val="en-GB"/>
              </w:rPr>
              <w:t>2001</w:t>
            </w:r>
          </w:p>
        </w:tc>
        <w:tc>
          <w:tcPr>
            <w:tcW w:w="992" w:type="dxa"/>
            <w:shd w:val="clear" w:color="auto" w:fill="FFC000"/>
          </w:tcPr>
          <w:p w14:paraId="19D361B5" w14:textId="20A0CC1F"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671B08A4" w14:textId="48CCE376"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6025204B" w14:textId="579406A0"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92" w:type="dxa"/>
            <w:shd w:val="clear" w:color="auto" w:fill="FFC000"/>
          </w:tcPr>
          <w:p w14:paraId="0B54C254" w14:textId="01C65349"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92" w:type="dxa"/>
            <w:shd w:val="clear" w:color="auto" w:fill="FFC000"/>
          </w:tcPr>
          <w:p w14:paraId="1BB6FD73" w14:textId="103A24AC"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68" w:type="dxa"/>
            <w:shd w:val="clear" w:color="auto" w:fill="92D050"/>
          </w:tcPr>
          <w:p w14:paraId="37BCE8A1" w14:textId="040F78FD"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FFC000"/>
          </w:tcPr>
          <w:p w14:paraId="797AD009" w14:textId="6C8CCF4A" w:rsidR="00027DF6" w:rsidRPr="00D95BD1" w:rsidRDefault="0093403E" w:rsidP="00ED4A16">
            <w:pPr>
              <w:pStyle w:val="Geenafstand"/>
              <w:rPr>
                <w:rFonts w:cs="Segoe UI"/>
                <w:sz w:val="18"/>
                <w:szCs w:val="18"/>
                <w:lang w:val="en-GB"/>
              </w:rPr>
            </w:pPr>
            <w:r>
              <w:rPr>
                <w:rFonts w:cs="Segoe UI"/>
                <w:sz w:val="18"/>
                <w:szCs w:val="18"/>
                <w:lang w:val="en-GB"/>
              </w:rPr>
              <w:t>Moderate</w:t>
            </w:r>
          </w:p>
        </w:tc>
      </w:tr>
      <w:tr w:rsidR="00027DF6" w:rsidRPr="00D95BD1" w14:paraId="1374B16D" w14:textId="5B93A928" w:rsidTr="0093403E">
        <w:trPr>
          <w:trHeight w:val="230"/>
        </w:trPr>
        <w:tc>
          <w:tcPr>
            <w:tcW w:w="534" w:type="dxa"/>
            <w:shd w:val="clear" w:color="auto" w:fill="auto"/>
            <w:vAlign w:val="center"/>
          </w:tcPr>
          <w:p w14:paraId="1D9F1528" w14:textId="088CE07E" w:rsidR="00027DF6" w:rsidRPr="00D95BD1" w:rsidRDefault="00027DF6" w:rsidP="00ED4A16">
            <w:pPr>
              <w:pStyle w:val="Geenafstand"/>
              <w:rPr>
                <w:rFonts w:cs="Segoe UI"/>
                <w:b/>
                <w:sz w:val="18"/>
                <w:szCs w:val="18"/>
                <w:lang w:val="en-GB"/>
              </w:rPr>
            </w:pPr>
            <w:r>
              <w:rPr>
                <w:rFonts w:cs="Segoe UI"/>
                <w:sz w:val="18"/>
                <w:szCs w:val="18"/>
                <w:lang w:val="en-GB"/>
              </w:rPr>
              <w:t>19</w:t>
            </w:r>
          </w:p>
        </w:tc>
        <w:tc>
          <w:tcPr>
            <w:tcW w:w="1842" w:type="dxa"/>
            <w:vAlign w:val="center"/>
          </w:tcPr>
          <w:p w14:paraId="7AFB5387" w14:textId="7FC00F47" w:rsidR="00027DF6" w:rsidRPr="00D95BD1" w:rsidRDefault="00027DF6" w:rsidP="00ED4A16">
            <w:pPr>
              <w:pStyle w:val="Geenafstand"/>
              <w:rPr>
                <w:rFonts w:cs="Segoe UI"/>
                <w:sz w:val="18"/>
                <w:szCs w:val="18"/>
                <w:lang w:val="en-GB"/>
              </w:rPr>
            </w:pPr>
            <w:r w:rsidRPr="00D95BD1">
              <w:rPr>
                <w:rFonts w:cs="Segoe UI"/>
                <w:sz w:val="18"/>
                <w:szCs w:val="18"/>
                <w:lang w:val="en-GB"/>
              </w:rPr>
              <w:t>Lancet et al.</w:t>
            </w:r>
          </w:p>
        </w:tc>
        <w:tc>
          <w:tcPr>
            <w:tcW w:w="709" w:type="dxa"/>
            <w:vAlign w:val="center"/>
          </w:tcPr>
          <w:p w14:paraId="16C0647F" w14:textId="0F217406" w:rsidR="00027DF6" w:rsidRPr="00D95BD1" w:rsidRDefault="00027DF6" w:rsidP="00ED4A16">
            <w:pPr>
              <w:pStyle w:val="Geenafstand"/>
              <w:rPr>
                <w:rFonts w:cs="Segoe UI"/>
                <w:sz w:val="18"/>
                <w:szCs w:val="18"/>
                <w:lang w:val="en-GB"/>
              </w:rPr>
            </w:pPr>
            <w:r w:rsidRPr="00D95BD1">
              <w:rPr>
                <w:rFonts w:cs="Segoe UI"/>
                <w:sz w:val="18"/>
                <w:szCs w:val="18"/>
                <w:lang w:val="en-GB"/>
              </w:rPr>
              <w:t>2014</w:t>
            </w:r>
          </w:p>
        </w:tc>
        <w:tc>
          <w:tcPr>
            <w:tcW w:w="992" w:type="dxa"/>
            <w:shd w:val="clear" w:color="auto" w:fill="92D050"/>
          </w:tcPr>
          <w:p w14:paraId="62C55BC0" w14:textId="62613A68"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5132BC68" w14:textId="0F26C017"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2FAE7BEE" w14:textId="10B66791"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53D52ECE" w14:textId="3580BAF6"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27FF97F1" w14:textId="2D595772"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1FF242B6" w14:textId="1483A078"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68" w:type="dxa"/>
            <w:shd w:val="clear" w:color="auto" w:fill="FFC000"/>
          </w:tcPr>
          <w:p w14:paraId="4ACD4A08" w14:textId="25C529CE" w:rsidR="00027DF6" w:rsidRDefault="0093403E" w:rsidP="00ED4A16">
            <w:pPr>
              <w:pStyle w:val="Geenafstand"/>
              <w:rPr>
                <w:rFonts w:cs="Segoe UI"/>
                <w:sz w:val="18"/>
                <w:szCs w:val="18"/>
                <w:lang w:val="en-GB"/>
              </w:rPr>
            </w:pPr>
            <w:r>
              <w:rPr>
                <w:rFonts w:cs="Segoe UI"/>
                <w:sz w:val="18"/>
                <w:szCs w:val="18"/>
                <w:lang w:val="en-GB"/>
              </w:rPr>
              <w:t>Moderate</w:t>
            </w:r>
          </w:p>
        </w:tc>
      </w:tr>
      <w:tr w:rsidR="00027DF6" w:rsidRPr="00D95BD1" w14:paraId="709EDF38" w14:textId="5ACF98B9" w:rsidTr="0093403E">
        <w:trPr>
          <w:trHeight w:val="230"/>
        </w:trPr>
        <w:tc>
          <w:tcPr>
            <w:tcW w:w="534" w:type="dxa"/>
            <w:shd w:val="clear" w:color="auto" w:fill="auto"/>
            <w:vAlign w:val="center"/>
          </w:tcPr>
          <w:p w14:paraId="7EC750E6" w14:textId="255ECC5C" w:rsidR="00027DF6" w:rsidRPr="00D95BD1" w:rsidRDefault="00027DF6" w:rsidP="00ED4A16">
            <w:pPr>
              <w:pStyle w:val="Geenafstand"/>
              <w:rPr>
                <w:rFonts w:cs="Segoe UI"/>
                <w:b/>
                <w:sz w:val="18"/>
                <w:szCs w:val="18"/>
                <w:lang w:val="en-GB"/>
              </w:rPr>
            </w:pPr>
            <w:r>
              <w:rPr>
                <w:rFonts w:cs="Segoe UI"/>
                <w:sz w:val="18"/>
                <w:szCs w:val="18"/>
                <w:lang w:val="en-GB"/>
              </w:rPr>
              <w:t>20</w:t>
            </w:r>
          </w:p>
        </w:tc>
        <w:tc>
          <w:tcPr>
            <w:tcW w:w="1842" w:type="dxa"/>
            <w:vAlign w:val="center"/>
          </w:tcPr>
          <w:p w14:paraId="3F77917F" w14:textId="782D5A7B" w:rsidR="00027DF6" w:rsidRPr="00D95BD1" w:rsidRDefault="00027DF6" w:rsidP="00ED4A16">
            <w:pPr>
              <w:pStyle w:val="Geenafstand"/>
              <w:rPr>
                <w:rFonts w:cs="Segoe UI"/>
                <w:sz w:val="18"/>
                <w:szCs w:val="18"/>
                <w:lang w:val="en-GB"/>
              </w:rPr>
            </w:pPr>
            <w:r w:rsidRPr="00D95BD1">
              <w:rPr>
                <w:rFonts w:cs="Segoe UI"/>
                <w:sz w:val="18"/>
                <w:szCs w:val="18"/>
                <w:lang w:val="en-GB"/>
              </w:rPr>
              <w:t>Lancet et al.</w:t>
            </w:r>
          </w:p>
        </w:tc>
        <w:tc>
          <w:tcPr>
            <w:tcW w:w="709" w:type="dxa"/>
            <w:vAlign w:val="center"/>
          </w:tcPr>
          <w:p w14:paraId="69159E69" w14:textId="71C409D4" w:rsidR="00027DF6" w:rsidRPr="00D95BD1" w:rsidRDefault="00027DF6" w:rsidP="00ED4A16">
            <w:pPr>
              <w:pStyle w:val="Geenafstand"/>
              <w:rPr>
                <w:rFonts w:cs="Segoe UI"/>
                <w:sz w:val="18"/>
                <w:szCs w:val="18"/>
                <w:lang w:val="en-GB"/>
              </w:rPr>
            </w:pPr>
            <w:r w:rsidRPr="00D95BD1">
              <w:rPr>
                <w:rFonts w:cs="Segoe UI"/>
                <w:sz w:val="18"/>
                <w:szCs w:val="18"/>
                <w:lang w:val="en-GB"/>
              </w:rPr>
              <w:t>2021</w:t>
            </w:r>
          </w:p>
        </w:tc>
        <w:tc>
          <w:tcPr>
            <w:tcW w:w="992" w:type="dxa"/>
            <w:shd w:val="clear" w:color="auto" w:fill="92D050"/>
          </w:tcPr>
          <w:p w14:paraId="263A4033" w14:textId="74E2091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4650D668" w14:textId="245665D9"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0D7F96A5" w14:textId="327D54C2"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72C2E053" w14:textId="5A471F7E"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00FFCE6D" w14:textId="4219B22E"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3FD22D63" w14:textId="2406E008"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6922CF9D" w14:textId="0AD04752"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50C1D987" w14:textId="468FAF5A" w:rsidTr="0093403E">
        <w:trPr>
          <w:trHeight w:val="230"/>
        </w:trPr>
        <w:tc>
          <w:tcPr>
            <w:tcW w:w="534" w:type="dxa"/>
            <w:shd w:val="clear" w:color="auto" w:fill="auto"/>
            <w:vAlign w:val="center"/>
          </w:tcPr>
          <w:p w14:paraId="174D2E1A" w14:textId="5BFB061E" w:rsidR="00027DF6" w:rsidRPr="00D95BD1" w:rsidRDefault="00027DF6" w:rsidP="00ED4A16">
            <w:pPr>
              <w:pStyle w:val="Geenafstand"/>
              <w:rPr>
                <w:rFonts w:cs="Segoe UI"/>
                <w:b/>
                <w:sz w:val="18"/>
                <w:szCs w:val="18"/>
                <w:lang w:val="en-GB"/>
              </w:rPr>
            </w:pPr>
            <w:r>
              <w:rPr>
                <w:rFonts w:cs="Segoe UI"/>
                <w:sz w:val="18"/>
                <w:szCs w:val="18"/>
                <w:lang w:val="en-GB"/>
              </w:rPr>
              <w:t>21</w:t>
            </w:r>
          </w:p>
        </w:tc>
        <w:tc>
          <w:tcPr>
            <w:tcW w:w="1842" w:type="dxa"/>
            <w:vAlign w:val="center"/>
          </w:tcPr>
          <w:p w14:paraId="06EE5BE3" w14:textId="685D214D" w:rsidR="00027DF6" w:rsidRPr="00D95BD1" w:rsidRDefault="00027DF6" w:rsidP="00ED4A16">
            <w:pPr>
              <w:pStyle w:val="Geenafstand"/>
              <w:rPr>
                <w:rFonts w:cs="Segoe UI"/>
                <w:sz w:val="18"/>
                <w:szCs w:val="18"/>
                <w:lang w:val="en-GB"/>
              </w:rPr>
            </w:pPr>
            <w:r w:rsidRPr="00D95BD1">
              <w:rPr>
                <w:rFonts w:cs="Segoe UI"/>
                <w:sz w:val="18"/>
                <w:szCs w:val="18"/>
                <w:lang w:val="en-GB"/>
              </w:rPr>
              <w:t>Lee et al.</w:t>
            </w:r>
          </w:p>
        </w:tc>
        <w:tc>
          <w:tcPr>
            <w:tcW w:w="709" w:type="dxa"/>
            <w:vAlign w:val="center"/>
          </w:tcPr>
          <w:p w14:paraId="0147CF09" w14:textId="0E09042A" w:rsidR="00027DF6" w:rsidRPr="00D95BD1" w:rsidRDefault="00027DF6" w:rsidP="00ED4A16">
            <w:pPr>
              <w:pStyle w:val="Geenafstand"/>
              <w:rPr>
                <w:rFonts w:cs="Segoe UI"/>
                <w:sz w:val="18"/>
                <w:szCs w:val="18"/>
                <w:lang w:val="en-GB"/>
              </w:rPr>
            </w:pPr>
            <w:r w:rsidRPr="00D95BD1">
              <w:rPr>
                <w:rFonts w:cs="Segoe UI"/>
                <w:sz w:val="18"/>
                <w:szCs w:val="18"/>
                <w:lang w:val="en-GB"/>
              </w:rPr>
              <w:t>2006</w:t>
            </w:r>
          </w:p>
        </w:tc>
        <w:tc>
          <w:tcPr>
            <w:tcW w:w="992" w:type="dxa"/>
            <w:shd w:val="clear" w:color="auto" w:fill="92D050"/>
          </w:tcPr>
          <w:p w14:paraId="12E975C8" w14:textId="021C994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11AE1EA7" w14:textId="362C703B"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7D935949" w14:textId="3870E68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18D547AC" w14:textId="25BB4017"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5851AF60" w14:textId="519E343C"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7DACB778" w14:textId="0355947B"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1146F8BF" w14:textId="1BEE21CC"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551B262B" w14:textId="18716C71" w:rsidTr="0093403E">
        <w:trPr>
          <w:trHeight w:val="43"/>
        </w:trPr>
        <w:tc>
          <w:tcPr>
            <w:tcW w:w="534" w:type="dxa"/>
            <w:shd w:val="clear" w:color="auto" w:fill="auto"/>
            <w:vAlign w:val="center"/>
          </w:tcPr>
          <w:p w14:paraId="4D8C5A5D" w14:textId="004C07D2" w:rsidR="00027DF6" w:rsidRPr="00D95BD1" w:rsidRDefault="00027DF6" w:rsidP="00ED4A16">
            <w:pPr>
              <w:pStyle w:val="Geenafstand"/>
              <w:rPr>
                <w:rFonts w:cs="Segoe UI"/>
                <w:b/>
                <w:sz w:val="18"/>
                <w:szCs w:val="18"/>
                <w:lang w:val="en-GB"/>
              </w:rPr>
            </w:pPr>
            <w:r>
              <w:rPr>
                <w:rFonts w:cs="Segoe UI"/>
                <w:sz w:val="18"/>
                <w:szCs w:val="18"/>
                <w:lang w:val="en-GB"/>
              </w:rPr>
              <w:t>22</w:t>
            </w:r>
          </w:p>
        </w:tc>
        <w:tc>
          <w:tcPr>
            <w:tcW w:w="1842" w:type="dxa"/>
            <w:vAlign w:val="center"/>
          </w:tcPr>
          <w:p w14:paraId="1C736F90" w14:textId="448D867C" w:rsidR="00027DF6" w:rsidRPr="00D95BD1" w:rsidRDefault="00027DF6" w:rsidP="00ED4A16">
            <w:pPr>
              <w:pStyle w:val="Geenafstand"/>
              <w:rPr>
                <w:rFonts w:cs="Segoe UI"/>
                <w:sz w:val="18"/>
                <w:szCs w:val="18"/>
                <w:lang w:val="en-GB"/>
              </w:rPr>
            </w:pPr>
            <w:r w:rsidRPr="00D95BD1">
              <w:rPr>
                <w:rFonts w:cs="Segoe UI"/>
                <w:sz w:val="18"/>
                <w:szCs w:val="18"/>
                <w:lang w:val="en-GB"/>
              </w:rPr>
              <w:t>Lee et al.</w:t>
            </w:r>
          </w:p>
        </w:tc>
        <w:tc>
          <w:tcPr>
            <w:tcW w:w="709" w:type="dxa"/>
            <w:vAlign w:val="center"/>
          </w:tcPr>
          <w:p w14:paraId="138BAF9F" w14:textId="4FE6D665" w:rsidR="00027DF6" w:rsidRPr="00D95BD1" w:rsidRDefault="00027DF6" w:rsidP="00ED4A16">
            <w:pPr>
              <w:pStyle w:val="Geenafstand"/>
              <w:rPr>
                <w:rFonts w:cs="Segoe UI"/>
                <w:sz w:val="18"/>
                <w:szCs w:val="18"/>
                <w:lang w:val="en-GB"/>
              </w:rPr>
            </w:pPr>
            <w:r w:rsidRPr="00D95BD1">
              <w:rPr>
                <w:rFonts w:cs="Segoe UI"/>
                <w:sz w:val="18"/>
                <w:szCs w:val="18"/>
                <w:lang w:val="en-GB"/>
              </w:rPr>
              <w:t>2017</w:t>
            </w:r>
          </w:p>
        </w:tc>
        <w:tc>
          <w:tcPr>
            <w:tcW w:w="992" w:type="dxa"/>
            <w:shd w:val="clear" w:color="auto" w:fill="92D050"/>
          </w:tcPr>
          <w:p w14:paraId="3E3BE4E2" w14:textId="01AE0B44"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232DC7F5" w14:textId="0C853C84"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6EE53514" w14:textId="22592E65"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6A3229FD" w14:textId="5B4A7B5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7F46AB00" w14:textId="0E90EE79"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E7E6E6" w:themeFill="background2"/>
          </w:tcPr>
          <w:p w14:paraId="44776430" w14:textId="0A363596"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5259DE73" w14:textId="294DEE06"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69B2A6B8" w14:textId="61C0BC08" w:rsidTr="0093403E">
        <w:trPr>
          <w:trHeight w:val="230"/>
        </w:trPr>
        <w:tc>
          <w:tcPr>
            <w:tcW w:w="534" w:type="dxa"/>
            <w:shd w:val="clear" w:color="auto" w:fill="auto"/>
            <w:vAlign w:val="center"/>
          </w:tcPr>
          <w:p w14:paraId="19FC7E3B" w14:textId="278DB0FD" w:rsidR="00027DF6" w:rsidRPr="00D95BD1" w:rsidRDefault="00027DF6" w:rsidP="00ED4A16">
            <w:pPr>
              <w:pStyle w:val="Geenafstand"/>
              <w:rPr>
                <w:rFonts w:cs="Segoe UI"/>
                <w:b/>
                <w:sz w:val="18"/>
                <w:szCs w:val="18"/>
                <w:lang w:val="en-GB"/>
              </w:rPr>
            </w:pPr>
            <w:r>
              <w:rPr>
                <w:rFonts w:cs="Segoe UI"/>
                <w:sz w:val="18"/>
                <w:szCs w:val="18"/>
                <w:lang w:val="en-GB"/>
              </w:rPr>
              <w:t>23</w:t>
            </w:r>
          </w:p>
        </w:tc>
        <w:tc>
          <w:tcPr>
            <w:tcW w:w="1842" w:type="dxa"/>
            <w:vAlign w:val="center"/>
          </w:tcPr>
          <w:p w14:paraId="06835F73" w14:textId="12C46695" w:rsidR="00027DF6" w:rsidRPr="00D95BD1" w:rsidRDefault="00027DF6" w:rsidP="00ED4A16">
            <w:pPr>
              <w:pStyle w:val="Geenafstand"/>
              <w:rPr>
                <w:rFonts w:cs="Segoe UI"/>
                <w:sz w:val="18"/>
                <w:szCs w:val="18"/>
                <w:lang w:val="en-GB"/>
              </w:rPr>
            </w:pPr>
            <w:r w:rsidRPr="00D95BD1">
              <w:rPr>
                <w:rFonts w:cs="Segoe UI"/>
                <w:sz w:val="18"/>
                <w:szCs w:val="18"/>
                <w:lang w:val="en-GB"/>
              </w:rPr>
              <w:t>Liu Yin et al.</w:t>
            </w:r>
          </w:p>
        </w:tc>
        <w:tc>
          <w:tcPr>
            <w:tcW w:w="709" w:type="dxa"/>
            <w:vAlign w:val="center"/>
          </w:tcPr>
          <w:p w14:paraId="78F17339" w14:textId="08854154" w:rsidR="00027DF6" w:rsidRPr="00D95BD1" w:rsidRDefault="00027DF6" w:rsidP="00ED4A16">
            <w:pPr>
              <w:pStyle w:val="Geenafstand"/>
              <w:rPr>
                <w:rFonts w:cs="Segoe UI"/>
                <w:sz w:val="18"/>
                <w:szCs w:val="18"/>
                <w:lang w:val="en-GB"/>
              </w:rPr>
            </w:pPr>
            <w:r w:rsidRPr="00D95BD1">
              <w:rPr>
                <w:rFonts w:cs="Segoe UI"/>
                <w:sz w:val="18"/>
                <w:szCs w:val="18"/>
                <w:lang w:val="en-GB"/>
              </w:rPr>
              <w:t>1991</w:t>
            </w:r>
          </w:p>
        </w:tc>
        <w:tc>
          <w:tcPr>
            <w:tcW w:w="992" w:type="dxa"/>
            <w:shd w:val="clear" w:color="auto" w:fill="FFC000"/>
          </w:tcPr>
          <w:p w14:paraId="11B43824" w14:textId="4FF5A7F9"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6A32DD17" w14:textId="6F4FEE5B"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29D39F90" w14:textId="680B837A" w:rsidR="00027DF6" w:rsidRPr="00D95BD1" w:rsidRDefault="00027DF6" w:rsidP="00ED4A16">
            <w:pPr>
              <w:pStyle w:val="Geenafstand"/>
              <w:rPr>
                <w:rFonts w:cs="Segoe UI"/>
                <w:sz w:val="18"/>
                <w:szCs w:val="18"/>
                <w:lang w:val="en-GB"/>
              </w:rPr>
            </w:pPr>
            <w:r>
              <w:rPr>
                <w:rFonts w:cs="Segoe UI"/>
                <w:sz w:val="18"/>
                <w:szCs w:val="18"/>
                <w:lang w:val="en-GB"/>
              </w:rPr>
              <w:t>High</w:t>
            </w:r>
          </w:p>
        </w:tc>
        <w:tc>
          <w:tcPr>
            <w:tcW w:w="992" w:type="dxa"/>
            <w:shd w:val="clear" w:color="auto" w:fill="92D050"/>
          </w:tcPr>
          <w:p w14:paraId="369D3161" w14:textId="1FCF8AC5"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16AF99F9" w14:textId="0EA04D3C"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FF0000"/>
          </w:tcPr>
          <w:p w14:paraId="3E91F72A" w14:textId="6BEAEC1C"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39FA748B" w14:textId="4A0E8790"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2BEE2FB5" w14:textId="6E6B6A8E" w:rsidTr="0093403E">
        <w:trPr>
          <w:trHeight w:val="230"/>
        </w:trPr>
        <w:tc>
          <w:tcPr>
            <w:tcW w:w="534" w:type="dxa"/>
            <w:shd w:val="clear" w:color="auto" w:fill="auto"/>
            <w:vAlign w:val="center"/>
          </w:tcPr>
          <w:p w14:paraId="2D842D46" w14:textId="577E6BB9" w:rsidR="00027DF6" w:rsidRPr="00D95BD1" w:rsidRDefault="00027DF6" w:rsidP="00ED4A16">
            <w:pPr>
              <w:pStyle w:val="Geenafstand"/>
              <w:rPr>
                <w:rFonts w:cs="Segoe UI"/>
                <w:b/>
                <w:sz w:val="18"/>
                <w:szCs w:val="18"/>
                <w:lang w:val="en-GB"/>
              </w:rPr>
            </w:pPr>
            <w:r>
              <w:rPr>
                <w:rFonts w:cs="Segoe UI"/>
                <w:sz w:val="18"/>
                <w:szCs w:val="18"/>
                <w:lang w:val="en-GB"/>
              </w:rPr>
              <w:t>24</w:t>
            </w:r>
          </w:p>
        </w:tc>
        <w:tc>
          <w:tcPr>
            <w:tcW w:w="1842" w:type="dxa"/>
            <w:vAlign w:val="center"/>
          </w:tcPr>
          <w:p w14:paraId="42C99897" w14:textId="3048207F"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Löwenberg</w:t>
            </w:r>
            <w:proofErr w:type="spellEnd"/>
            <w:r w:rsidRPr="00D95BD1">
              <w:rPr>
                <w:rFonts w:cs="Segoe UI"/>
                <w:sz w:val="18"/>
                <w:szCs w:val="18"/>
                <w:lang w:val="en-GB"/>
              </w:rPr>
              <w:t xml:space="preserve"> et al.</w:t>
            </w:r>
            <w:r>
              <w:rPr>
                <w:rFonts w:cstheme="minorHAnsi"/>
                <w:sz w:val="18"/>
                <w:szCs w:val="18"/>
                <w:lang w:val="en-GB"/>
              </w:rPr>
              <w:t>†</w:t>
            </w:r>
          </w:p>
        </w:tc>
        <w:tc>
          <w:tcPr>
            <w:tcW w:w="709" w:type="dxa"/>
            <w:vAlign w:val="center"/>
          </w:tcPr>
          <w:p w14:paraId="4AEFC19B" w14:textId="5090B90F" w:rsidR="00027DF6" w:rsidRPr="00D95BD1" w:rsidRDefault="00027DF6" w:rsidP="00ED4A16">
            <w:pPr>
              <w:pStyle w:val="Geenafstand"/>
              <w:rPr>
                <w:rFonts w:cs="Segoe UI"/>
                <w:sz w:val="18"/>
                <w:szCs w:val="18"/>
                <w:lang w:val="en-GB"/>
              </w:rPr>
            </w:pPr>
            <w:r w:rsidRPr="00D95BD1">
              <w:rPr>
                <w:rFonts w:cs="Segoe UI"/>
                <w:sz w:val="18"/>
                <w:szCs w:val="18"/>
                <w:lang w:val="en-GB"/>
              </w:rPr>
              <w:t>2009</w:t>
            </w:r>
          </w:p>
        </w:tc>
        <w:tc>
          <w:tcPr>
            <w:tcW w:w="992" w:type="dxa"/>
            <w:shd w:val="clear" w:color="auto" w:fill="92D050"/>
          </w:tcPr>
          <w:p w14:paraId="2BD12272" w14:textId="09C9BD76"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7D597D0D" w14:textId="14F32279"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287F94E0" w14:textId="2E222C7E"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417F216D" w14:textId="6C24AA4B" w:rsidR="00027DF6" w:rsidRPr="00D95BD1" w:rsidRDefault="00027DF6" w:rsidP="00ED4A16">
            <w:pPr>
              <w:pStyle w:val="Geenafstand"/>
              <w:rPr>
                <w:rFonts w:cs="Segoe UI"/>
                <w:sz w:val="18"/>
                <w:szCs w:val="18"/>
                <w:lang w:val="en-GB"/>
              </w:rPr>
            </w:pPr>
            <w:r>
              <w:rPr>
                <w:rFonts w:cs="Segoe UI"/>
                <w:sz w:val="18"/>
                <w:szCs w:val="18"/>
                <w:lang w:val="en-GB"/>
              </w:rPr>
              <w:t>Moderate</w:t>
            </w:r>
          </w:p>
        </w:tc>
        <w:tc>
          <w:tcPr>
            <w:tcW w:w="992" w:type="dxa"/>
            <w:shd w:val="clear" w:color="auto" w:fill="92D050"/>
          </w:tcPr>
          <w:p w14:paraId="1A077A5E" w14:textId="0E39676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92D050"/>
          </w:tcPr>
          <w:p w14:paraId="79B2D057" w14:textId="3523BA6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FFC000"/>
          </w:tcPr>
          <w:p w14:paraId="29E3B99B" w14:textId="1BB9AEC1" w:rsidR="00027DF6" w:rsidRPr="00D95BD1" w:rsidRDefault="0093403E" w:rsidP="00ED4A16">
            <w:pPr>
              <w:pStyle w:val="Geenafstand"/>
              <w:rPr>
                <w:rFonts w:cs="Segoe UI"/>
                <w:sz w:val="18"/>
                <w:szCs w:val="18"/>
                <w:lang w:val="en-GB"/>
              </w:rPr>
            </w:pPr>
            <w:r>
              <w:rPr>
                <w:rFonts w:cs="Segoe UI"/>
                <w:sz w:val="18"/>
                <w:szCs w:val="18"/>
                <w:lang w:val="en-GB"/>
              </w:rPr>
              <w:t>Moderate</w:t>
            </w:r>
          </w:p>
        </w:tc>
      </w:tr>
      <w:tr w:rsidR="00027DF6" w:rsidRPr="00D95BD1" w14:paraId="07FA1146" w14:textId="0CA6BAA4" w:rsidTr="0093403E">
        <w:trPr>
          <w:trHeight w:val="230"/>
        </w:trPr>
        <w:tc>
          <w:tcPr>
            <w:tcW w:w="534" w:type="dxa"/>
            <w:shd w:val="clear" w:color="auto" w:fill="auto"/>
            <w:vAlign w:val="center"/>
          </w:tcPr>
          <w:p w14:paraId="6BA8F823" w14:textId="448CA3A8" w:rsidR="00027DF6" w:rsidRPr="00D95BD1" w:rsidRDefault="00027DF6" w:rsidP="00ED4A16">
            <w:pPr>
              <w:pStyle w:val="Geenafstand"/>
              <w:rPr>
                <w:rFonts w:cs="Segoe UI"/>
                <w:b/>
                <w:sz w:val="18"/>
                <w:szCs w:val="18"/>
                <w:lang w:val="en-GB"/>
              </w:rPr>
            </w:pPr>
            <w:r>
              <w:rPr>
                <w:rFonts w:cs="Segoe UI"/>
                <w:sz w:val="18"/>
                <w:szCs w:val="18"/>
                <w:lang w:val="en-GB"/>
              </w:rPr>
              <w:t>25</w:t>
            </w:r>
          </w:p>
        </w:tc>
        <w:tc>
          <w:tcPr>
            <w:tcW w:w="1842" w:type="dxa"/>
            <w:vAlign w:val="center"/>
          </w:tcPr>
          <w:p w14:paraId="4C443832" w14:textId="372D2D83"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Löwenberg</w:t>
            </w:r>
            <w:proofErr w:type="spellEnd"/>
            <w:r w:rsidRPr="00D95BD1">
              <w:rPr>
                <w:rFonts w:cs="Segoe UI"/>
                <w:sz w:val="18"/>
                <w:szCs w:val="18"/>
                <w:lang w:val="en-GB"/>
              </w:rPr>
              <w:t xml:space="preserve"> et al.</w:t>
            </w:r>
          </w:p>
        </w:tc>
        <w:tc>
          <w:tcPr>
            <w:tcW w:w="709" w:type="dxa"/>
            <w:vAlign w:val="center"/>
          </w:tcPr>
          <w:p w14:paraId="702CBC24" w14:textId="2E0FC3FB" w:rsidR="00027DF6" w:rsidRPr="00D95BD1" w:rsidRDefault="00027DF6" w:rsidP="00ED4A16">
            <w:pPr>
              <w:pStyle w:val="Geenafstand"/>
              <w:rPr>
                <w:rFonts w:cs="Segoe UI"/>
                <w:sz w:val="18"/>
                <w:szCs w:val="18"/>
                <w:lang w:val="en-GB"/>
              </w:rPr>
            </w:pPr>
            <w:r w:rsidRPr="00D95BD1">
              <w:rPr>
                <w:rFonts w:cs="Segoe UI"/>
                <w:sz w:val="18"/>
                <w:szCs w:val="18"/>
                <w:lang w:val="en-GB"/>
              </w:rPr>
              <w:t>2011</w:t>
            </w:r>
          </w:p>
        </w:tc>
        <w:tc>
          <w:tcPr>
            <w:tcW w:w="992" w:type="dxa"/>
            <w:shd w:val="clear" w:color="auto" w:fill="92D050"/>
          </w:tcPr>
          <w:p w14:paraId="6D0D5E67" w14:textId="462D2F5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7EE8999F" w14:textId="3311702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05297CF3" w14:textId="05E7E752"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23AB348B" w14:textId="1A410BB2"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1223F1A5" w14:textId="49BEB24C"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E7E6E6" w:themeFill="background2"/>
          </w:tcPr>
          <w:p w14:paraId="740127A5" w14:textId="284FBD79"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92D050"/>
          </w:tcPr>
          <w:p w14:paraId="7352EB1C" w14:textId="350689A3" w:rsidR="00027DF6" w:rsidRPr="00D95BD1" w:rsidRDefault="0093403E" w:rsidP="00ED4A16">
            <w:pPr>
              <w:pStyle w:val="Geenafstand"/>
              <w:rPr>
                <w:rFonts w:cs="Segoe UI"/>
                <w:sz w:val="18"/>
                <w:szCs w:val="18"/>
                <w:lang w:val="en-GB"/>
              </w:rPr>
            </w:pPr>
            <w:r>
              <w:rPr>
                <w:rFonts w:cs="Segoe UI"/>
                <w:sz w:val="18"/>
                <w:szCs w:val="18"/>
                <w:lang w:val="en-GB"/>
              </w:rPr>
              <w:t>Low</w:t>
            </w:r>
          </w:p>
        </w:tc>
      </w:tr>
      <w:tr w:rsidR="00027DF6" w:rsidRPr="00D95BD1" w14:paraId="2227F966" w14:textId="79C2C99C" w:rsidTr="0093403E">
        <w:trPr>
          <w:trHeight w:val="230"/>
        </w:trPr>
        <w:tc>
          <w:tcPr>
            <w:tcW w:w="534" w:type="dxa"/>
            <w:shd w:val="clear" w:color="auto" w:fill="auto"/>
            <w:vAlign w:val="center"/>
          </w:tcPr>
          <w:p w14:paraId="2280C199" w14:textId="2555B92E" w:rsidR="00027DF6" w:rsidRDefault="00027DF6" w:rsidP="00ED4A16">
            <w:pPr>
              <w:pStyle w:val="Geenafstand"/>
              <w:rPr>
                <w:rFonts w:cs="Segoe UI"/>
                <w:sz w:val="18"/>
                <w:szCs w:val="18"/>
                <w:lang w:val="en-GB"/>
              </w:rPr>
            </w:pPr>
            <w:r>
              <w:rPr>
                <w:rFonts w:cs="Segoe UI"/>
                <w:sz w:val="18"/>
                <w:szCs w:val="18"/>
                <w:lang w:val="en-GB"/>
              </w:rPr>
              <w:t>26</w:t>
            </w:r>
          </w:p>
        </w:tc>
        <w:tc>
          <w:tcPr>
            <w:tcW w:w="1842" w:type="dxa"/>
            <w:shd w:val="clear" w:color="auto" w:fill="auto"/>
            <w:vAlign w:val="center"/>
          </w:tcPr>
          <w:p w14:paraId="408FC2C7" w14:textId="3E622F46" w:rsidR="00027DF6" w:rsidRPr="00D95BD1" w:rsidRDefault="00027DF6" w:rsidP="00ED4A16">
            <w:pPr>
              <w:pStyle w:val="Geenafstand"/>
              <w:rPr>
                <w:rFonts w:cs="Segoe UI"/>
                <w:sz w:val="18"/>
                <w:szCs w:val="18"/>
                <w:lang w:val="en-GB"/>
              </w:rPr>
            </w:pPr>
            <w:proofErr w:type="spellStart"/>
            <w:r>
              <w:rPr>
                <w:rFonts w:cs="Segoe UI"/>
                <w:sz w:val="18"/>
                <w:szCs w:val="18"/>
                <w:lang w:val="en-GB"/>
              </w:rPr>
              <w:t>Lübbert</w:t>
            </w:r>
            <w:proofErr w:type="spellEnd"/>
            <w:r>
              <w:rPr>
                <w:rFonts w:cs="Segoe UI"/>
                <w:sz w:val="18"/>
                <w:szCs w:val="18"/>
                <w:lang w:val="en-GB"/>
              </w:rPr>
              <w:t xml:space="preserve"> et al.</w:t>
            </w:r>
          </w:p>
        </w:tc>
        <w:tc>
          <w:tcPr>
            <w:tcW w:w="709" w:type="dxa"/>
            <w:shd w:val="clear" w:color="auto" w:fill="auto"/>
            <w:vAlign w:val="center"/>
          </w:tcPr>
          <w:p w14:paraId="66302EF9" w14:textId="761FF840" w:rsidR="00027DF6" w:rsidRPr="00D95BD1" w:rsidRDefault="00027DF6" w:rsidP="00ED4A16">
            <w:pPr>
              <w:pStyle w:val="Geenafstand"/>
              <w:rPr>
                <w:rFonts w:cs="Segoe UI"/>
                <w:sz w:val="18"/>
                <w:szCs w:val="18"/>
                <w:lang w:val="en-GB"/>
              </w:rPr>
            </w:pPr>
            <w:r>
              <w:rPr>
                <w:rFonts w:cs="Segoe UI"/>
                <w:sz w:val="18"/>
                <w:szCs w:val="18"/>
                <w:lang w:val="en-GB"/>
              </w:rPr>
              <w:t>2023</w:t>
            </w:r>
          </w:p>
        </w:tc>
        <w:tc>
          <w:tcPr>
            <w:tcW w:w="992" w:type="dxa"/>
            <w:shd w:val="clear" w:color="auto" w:fill="92D050"/>
          </w:tcPr>
          <w:p w14:paraId="6186E8C3" w14:textId="12E278FA"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0F9C66AC" w14:textId="799D8912"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7E1B8230" w14:textId="39148A8B"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tcBorders>
              <w:bottom w:val="single" w:sz="4" w:space="0" w:color="auto"/>
            </w:tcBorders>
            <w:shd w:val="clear" w:color="auto" w:fill="92D050"/>
          </w:tcPr>
          <w:p w14:paraId="005E6400" w14:textId="3791FB6F"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402F1184" w14:textId="19D562B1"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68BFD3A9" w14:textId="25FB387B" w:rsidR="00027DF6" w:rsidRPr="00D95BD1" w:rsidRDefault="00027DF6" w:rsidP="00ED4A1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40BD4EF2" w14:textId="60B62DA5" w:rsidR="00027DF6" w:rsidRDefault="0093403E" w:rsidP="00ED4A16">
            <w:pPr>
              <w:pStyle w:val="Geenafstand"/>
              <w:rPr>
                <w:rFonts w:cs="Segoe UI"/>
                <w:sz w:val="18"/>
                <w:szCs w:val="18"/>
                <w:lang w:val="en-GB"/>
              </w:rPr>
            </w:pPr>
            <w:r>
              <w:rPr>
                <w:rFonts w:cs="Segoe UI"/>
                <w:sz w:val="18"/>
                <w:szCs w:val="18"/>
                <w:lang w:val="en-GB"/>
              </w:rPr>
              <w:t>Low</w:t>
            </w:r>
          </w:p>
        </w:tc>
      </w:tr>
      <w:tr w:rsidR="00027DF6" w:rsidRPr="00D95BD1" w14:paraId="0D922C2F" w14:textId="0625C4D3" w:rsidTr="0093403E">
        <w:trPr>
          <w:trHeight w:val="230"/>
        </w:trPr>
        <w:tc>
          <w:tcPr>
            <w:tcW w:w="534" w:type="dxa"/>
            <w:shd w:val="clear" w:color="auto" w:fill="auto"/>
            <w:vAlign w:val="center"/>
          </w:tcPr>
          <w:p w14:paraId="3C3185D7" w14:textId="5C8E1B9F" w:rsidR="00027DF6" w:rsidRPr="00D95BD1" w:rsidRDefault="00027DF6" w:rsidP="00ED4A16">
            <w:pPr>
              <w:pStyle w:val="Geenafstand"/>
              <w:rPr>
                <w:rFonts w:cs="Segoe UI"/>
                <w:b/>
                <w:sz w:val="18"/>
                <w:szCs w:val="18"/>
                <w:lang w:val="en-GB"/>
              </w:rPr>
            </w:pPr>
            <w:r>
              <w:rPr>
                <w:rFonts w:cs="Segoe UI"/>
                <w:sz w:val="18"/>
                <w:szCs w:val="18"/>
                <w:lang w:val="en-GB"/>
              </w:rPr>
              <w:t>27</w:t>
            </w:r>
          </w:p>
        </w:tc>
        <w:tc>
          <w:tcPr>
            <w:tcW w:w="1842" w:type="dxa"/>
            <w:vAlign w:val="center"/>
          </w:tcPr>
          <w:p w14:paraId="52E85681" w14:textId="49DF1A11" w:rsidR="00027DF6" w:rsidRPr="00D95BD1" w:rsidRDefault="00027DF6" w:rsidP="00ED4A16">
            <w:pPr>
              <w:pStyle w:val="Geenafstand"/>
              <w:rPr>
                <w:rFonts w:cs="Segoe UI"/>
                <w:sz w:val="18"/>
                <w:szCs w:val="18"/>
                <w:lang w:val="en-GB"/>
              </w:rPr>
            </w:pPr>
            <w:r w:rsidRPr="00D95BD1">
              <w:rPr>
                <w:rFonts w:cs="Segoe UI"/>
                <w:sz w:val="18"/>
                <w:szCs w:val="18"/>
                <w:lang w:val="en-GB"/>
              </w:rPr>
              <w:t>Mandelli et al.</w:t>
            </w:r>
          </w:p>
        </w:tc>
        <w:tc>
          <w:tcPr>
            <w:tcW w:w="709" w:type="dxa"/>
            <w:vAlign w:val="center"/>
          </w:tcPr>
          <w:p w14:paraId="364B850E" w14:textId="4CDB5074" w:rsidR="00027DF6" w:rsidRPr="00D95BD1" w:rsidRDefault="00027DF6" w:rsidP="00ED4A16">
            <w:pPr>
              <w:pStyle w:val="Geenafstand"/>
              <w:rPr>
                <w:rFonts w:cs="Segoe UI"/>
                <w:sz w:val="18"/>
                <w:szCs w:val="18"/>
                <w:lang w:val="en-GB"/>
              </w:rPr>
            </w:pPr>
            <w:r w:rsidRPr="00D95BD1">
              <w:rPr>
                <w:rFonts w:cs="Segoe UI"/>
                <w:sz w:val="18"/>
                <w:szCs w:val="18"/>
                <w:lang w:val="en-GB"/>
              </w:rPr>
              <w:t>1991</w:t>
            </w:r>
          </w:p>
        </w:tc>
        <w:tc>
          <w:tcPr>
            <w:tcW w:w="992" w:type="dxa"/>
            <w:shd w:val="clear" w:color="auto" w:fill="92D050"/>
          </w:tcPr>
          <w:p w14:paraId="60A06E71" w14:textId="3B00269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52BF6CDF" w14:textId="433843DF"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43FE38AB" w14:textId="6A5B7328" w:rsidR="00027DF6" w:rsidRPr="00D95BD1" w:rsidRDefault="00027DF6" w:rsidP="00ED4A16">
            <w:pPr>
              <w:pStyle w:val="Geenafstand"/>
              <w:rPr>
                <w:rFonts w:cs="Segoe UI"/>
                <w:sz w:val="18"/>
                <w:szCs w:val="18"/>
                <w:lang w:val="en-GB"/>
              </w:rPr>
            </w:pPr>
            <w:r w:rsidRPr="00D95BD1">
              <w:rPr>
                <w:rFonts w:cs="Segoe UI"/>
                <w:sz w:val="18"/>
                <w:szCs w:val="18"/>
                <w:lang w:val="en-GB"/>
              </w:rPr>
              <w:t>Moderate</w:t>
            </w:r>
          </w:p>
        </w:tc>
        <w:tc>
          <w:tcPr>
            <w:tcW w:w="992" w:type="dxa"/>
            <w:tcBorders>
              <w:bottom w:val="single" w:sz="4" w:space="0" w:color="auto"/>
            </w:tcBorders>
            <w:shd w:val="clear" w:color="auto" w:fill="FF0000"/>
          </w:tcPr>
          <w:p w14:paraId="0AD0CD05" w14:textId="46B7D56A"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6C5ED805" w14:textId="22C6493E"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92D050"/>
          </w:tcPr>
          <w:p w14:paraId="61589C1A" w14:textId="378A3943"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68" w:type="dxa"/>
            <w:shd w:val="clear" w:color="auto" w:fill="FF0000"/>
          </w:tcPr>
          <w:p w14:paraId="71FC7BDC" w14:textId="027215ED"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41443660" w14:textId="2E44966A" w:rsidTr="0093403E">
        <w:trPr>
          <w:trHeight w:val="230"/>
        </w:trPr>
        <w:tc>
          <w:tcPr>
            <w:tcW w:w="534" w:type="dxa"/>
            <w:shd w:val="clear" w:color="auto" w:fill="auto"/>
            <w:vAlign w:val="center"/>
          </w:tcPr>
          <w:p w14:paraId="4339BE3A" w14:textId="7580F288" w:rsidR="00027DF6" w:rsidRPr="00D95BD1" w:rsidRDefault="00027DF6" w:rsidP="00ED4A16">
            <w:pPr>
              <w:pStyle w:val="Geenafstand"/>
              <w:rPr>
                <w:rFonts w:cs="Segoe UI"/>
                <w:b/>
                <w:sz w:val="18"/>
                <w:szCs w:val="18"/>
                <w:lang w:val="en-GB"/>
              </w:rPr>
            </w:pPr>
            <w:r>
              <w:rPr>
                <w:rFonts w:cs="Segoe UI"/>
                <w:sz w:val="18"/>
                <w:szCs w:val="18"/>
                <w:lang w:val="en-GB"/>
              </w:rPr>
              <w:t>28</w:t>
            </w:r>
          </w:p>
        </w:tc>
        <w:tc>
          <w:tcPr>
            <w:tcW w:w="1842" w:type="dxa"/>
            <w:vAlign w:val="center"/>
          </w:tcPr>
          <w:p w14:paraId="19439063" w14:textId="4ACF81BA" w:rsidR="00027DF6" w:rsidRPr="00D95BD1" w:rsidRDefault="00027DF6" w:rsidP="00ED4A16">
            <w:pPr>
              <w:pStyle w:val="Geenafstand"/>
              <w:rPr>
                <w:rFonts w:cs="Segoe UI"/>
                <w:sz w:val="18"/>
                <w:szCs w:val="18"/>
                <w:lang w:val="en-GB"/>
              </w:rPr>
            </w:pPr>
            <w:proofErr w:type="spellStart"/>
            <w:r w:rsidRPr="00D95BD1">
              <w:rPr>
                <w:rFonts w:cs="Segoe UI"/>
                <w:sz w:val="18"/>
                <w:szCs w:val="18"/>
                <w:lang w:val="en-GB"/>
              </w:rPr>
              <w:t>Megías-Vericat</w:t>
            </w:r>
            <w:proofErr w:type="spellEnd"/>
            <w:r w:rsidRPr="00D95BD1">
              <w:rPr>
                <w:rFonts w:cs="Segoe UI"/>
                <w:sz w:val="18"/>
                <w:szCs w:val="18"/>
                <w:lang w:val="en-GB"/>
              </w:rPr>
              <w:t xml:space="preserve"> et al.</w:t>
            </w:r>
          </w:p>
        </w:tc>
        <w:tc>
          <w:tcPr>
            <w:tcW w:w="709" w:type="dxa"/>
            <w:vAlign w:val="center"/>
          </w:tcPr>
          <w:p w14:paraId="5006ED39" w14:textId="134CAEFF" w:rsidR="00027DF6" w:rsidRPr="00D95BD1" w:rsidRDefault="00027DF6" w:rsidP="00ED4A16">
            <w:pPr>
              <w:pStyle w:val="Geenafstand"/>
              <w:rPr>
                <w:rFonts w:cs="Segoe UI"/>
                <w:sz w:val="18"/>
                <w:szCs w:val="18"/>
                <w:lang w:val="en-GB"/>
              </w:rPr>
            </w:pPr>
            <w:r w:rsidRPr="00D95BD1">
              <w:rPr>
                <w:rFonts w:cs="Segoe UI"/>
                <w:sz w:val="18"/>
                <w:szCs w:val="18"/>
                <w:lang w:val="en-GB"/>
              </w:rPr>
              <w:t>2018</w:t>
            </w:r>
          </w:p>
        </w:tc>
        <w:tc>
          <w:tcPr>
            <w:tcW w:w="992" w:type="dxa"/>
            <w:shd w:val="clear" w:color="auto" w:fill="92D050"/>
          </w:tcPr>
          <w:p w14:paraId="626910CB" w14:textId="7FDE4E5A"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1B833686" w14:textId="32B6FFF2"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62A9E6BB" w14:textId="2BCBC58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2B057857" w14:textId="74A2367E"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7E453D0E" w14:textId="2551E1A4"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E7E6E6" w:themeFill="background2"/>
          </w:tcPr>
          <w:p w14:paraId="7CF2E6EE" w14:textId="23AC2F2B"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184B1EED" w14:textId="6864E109"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415C6044" w14:textId="217B3D21" w:rsidTr="0093403E">
        <w:trPr>
          <w:trHeight w:val="230"/>
        </w:trPr>
        <w:tc>
          <w:tcPr>
            <w:tcW w:w="534" w:type="dxa"/>
            <w:shd w:val="clear" w:color="auto" w:fill="auto"/>
            <w:vAlign w:val="center"/>
          </w:tcPr>
          <w:p w14:paraId="4230EF91" w14:textId="632EEACD" w:rsidR="00027DF6" w:rsidRPr="00D95BD1" w:rsidRDefault="00027DF6" w:rsidP="00ED4A16">
            <w:pPr>
              <w:pStyle w:val="Geenafstand"/>
              <w:rPr>
                <w:rFonts w:cs="Segoe UI"/>
                <w:b/>
                <w:sz w:val="18"/>
                <w:szCs w:val="18"/>
                <w:lang w:val="en-GB"/>
              </w:rPr>
            </w:pPr>
            <w:r>
              <w:rPr>
                <w:rFonts w:cs="Segoe UI"/>
                <w:sz w:val="18"/>
                <w:szCs w:val="18"/>
                <w:lang w:val="en-GB"/>
              </w:rPr>
              <w:t>29</w:t>
            </w:r>
          </w:p>
        </w:tc>
        <w:tc>
          <w:tcPr>
            <w:tcW w:w="1842" w:type="dxa"/>
            <w:vAlign w:val="center"/>
          </w:tcPr>
          <w:p w14:paraId="6A63627E" w14:textId="53C646AD" w:rsidR="00027DF6" w:rsidRPr="00D95BD1" w:rsidRDefault="00027DF6" w:rsidP="00ED4A16">
            <w:pPr>
              <w:pStyle w:val="Geenafstand"/>
              <w:rPr>
                <w:rFonts w:cs="Segoe UI"/>
                <w:sz w:val="18"/>
                <w:szCs w:val="18"/>
                <w:lang w:val="en-GB"/>
              </w:rPr>
            </w:pPr>
            <w:r w:rsidRPr="00D95BD1">
              <w:rPr>
                <w:rFonts w:cs="Segoe UI"/>
                <w:sz w:val="18"/>
                <w:szCs w:val="18"/>
                <w:lang w:val="en-GB"/>
              </w:rPr>
              <w:t>Morita et al.</w:t>
            </w:r>
          </w:p>
        </w:tc>
        <w:tc>
          <w:tcPr>
            <w:tcW w:w="709" w:type="dxa"/>
            <w:vAlign w:val="center"/>
          </w:tcPr>
          <w:p w14:paraId="01C66D4B" w14:textId="2035CA28" w:rsidR="00027DF6" w:rsidRPr="00D95BD1" w:rsidRDefault="00027DF6" w:rsidP="00ED4A16">
            <w:pPr>
              <w:pStyle w:val="Geenafstand"/>
              <w:rPr>
                <w:rFonts w:cs="Segoe UI"/>
                <w:sz w:val="18"/>
                <w:szCs w:val="18"/>
                <w:lang w:val="en-GB"/>
              </w:rPr>
            </w:pPr>
            <w:r w:rsidRPr="00D95BD1">
              <w:rPr>
                <w:rFonts w:cs="Segoe UI"/>
                <w:sz w:val="18"/>
                <w:szCs w:val="18"/>
                <w:lang w:val="en-GB"/>
              </w:rPr>
              <w:t>2010</w:t>
            </w:r>
          </w:p>
        </w:tc>
        <w:tc>
          <w:tcPr>
            <w:tcW w:w="992" w:type="dxa"/>
            <w:shd w:val="clear" w:color="auto" w:fill="92D050"/>
          </w:tcPr>
          <w:p w14:paraId="7B673DD0" w14:textId="32352083"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3B8B5682" w14:textId="75BCF750" w:rsidR="00027DF6" w:rsidRPr="00D95BD1" w:rsidRDefault="00027DF6" w:rsidP="00ED4A16">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37D06399" w14:textId="60C4B87F"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5089A6BE" w14:textId="320E9FC0"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767353A2" w14:textId="5C983C1E" w:rsidR="00027DF6" w:rsidRPr="00D95BD1" w:rsidRDefault="00027DF6" w:rsidP="00ED4A1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3924DA8E" w14:textId="4898F0F8" w:rsidR="00027DF6" w:rsidRPr="00D95BD1" w:rsidRDefault="00027DF6" w:rsidP="00ED4A1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0FE4D74F" w14:textId="4EF4C6A2" w:rsidR="00027DF6" w:rsidRPr="00D95BD1" w:rsidRDefault="0093403E" w:rsidP="00ED4A16">
            <w:pPr>
              <w:pStyle w:val="Geenafstand"/>
              <w:rPr>
                <w:rFonts w:cs="Segoe UI"/>
                <w:sz w:val="18"/>
                <w:szCs w:val="18"/>
                <w:lang w:val="en-GB"/>
              </w:rPr>
            </w:pPr>
            <w:r>
              <w:rPr>
                <w:rFonts w:cs="Segoe UI"/>
                <w:sz w:val="18"/>
                <w:szCs w:val="18"/>
                <w:lang w:val="en-GB"/>
              </w:rPr>
              <w:t>High</w:t>
            </w:r>
          </w:p>
        </w:tc>
      </w:tr>
      <w:tr w:rsidR="00027DF6" w:rsidRPr="00D95BD1" w14:paraId="250C3536" w14:textId="2C3433DA" w:rsidTr="0093403E">
        <w:trPr>
          <w:trHeight w:val="230"/>
        </w:trPr>
        <w:tc>
          <w:tcPr>
            <w:tcW w:w="534" w:type="dxa"/>
            <w:shd w:val="clear" w:color="auto" w:fill="auto"/>
            <w:vAlign w:val="center"/>
          </w:tcPr>
          <w:p w14:paraId="3883D795" w14:textId="60F17979" w:rsidR="00027DF6" w:rsidRPr="00D95BD1" w:rsidRDefault="00027DF6" w:rsidP="002D2806">
            <w:pPr>
              <w:pStyle w:val="Geenafstand"/>
              <w:rPr>
                <w:rFonts w:cs="Segoe UI"/>
                <w:sz w:val="18"/>
                <w:szCs w:val="18"/>
                <w:lang w:val="en-GB"/>
              </w:rPr>
            </w:pPr>
            <w:r>
              <w:rPr>
                <w:rFonts w:cs="Segoe UI"/>
                <w:sz w:val="18"/>
                <w:szCs w:val="18"/>
                <w:lang w:val="en-GB"/>
              </w:rPr>
              <w:t>30</w:t>
            </w:r>
          </w:p>
        </w:tc>
        <w:tc>
          <w:tcPr>
            <w:tcW w:w="1842" w:type="dxa"/>
            <w:vAlign w:val="center"/>
          </w:tcPr>
          <w:p w14:paraId="34F24F56" w14:textId="1D08390F" w:rsidR="00027DF6" w:rsidRPr="00D95BD1" w:rsidRDefault="00027DF6" w:rsidP="002D2806">
            <w:pPr>
              <w:pStyle w:val="Geenafstand"/>
              <w:rPr>
                <w:rFonts w:cs="Segoe UI"/>
                <w:sz w:val="18"/>
                <w:szCs w:val="18"/>
                <w:lang w:val="en-GB"/>
              </w:rPr>
            </w:pPr>
            <w:r w:rsidRPr="00D95BD1">
              <w:rPr>
                <w:rFonts w:cs="Segoe UI"/>
                <w:sz w:val="18"/>
                <w:szCs w:val="18"/>
                <w:lang w:val="en-GB"/>
              </w:rPr>
              <w:t>Roboz et al.</w:t>
            </w:r>
          </w:p>
        </w:tc>
        <w:tc>
          <w:tcPr>
            <w:tcW w:w="709" w:type="dxa"/>
            <w:vAlign w:val="center"/>
          </w:tcPr>
          <w:p w14:paraId="4EDA78C6" w14:textId="177C8BB1" w:rsidR="00027DF6" w:rsidRPr="00D95BD1" w:rsidRDefault="00027DF6" w:rsidP="002D2806">
            <w:pPr>
              <w:pStyle w:val="Geenafstand"/>
              <w:rPr>
                <w:rFonts w:cs="Segoe UI"/>
                <w:sz w:val="18"/>
                <w:szCs w:val="18"/>
                <w:lang w:val="en-GB"/>
              </w:rPr>
            </w:pPr>
            <w:r w:rsidRPr="00D95BD1">
              <w:rPr>
                <w:rFonts w:cs="Segoe UI"/>
                <w:sz w:val="18"/>
                <w:szCs w:val="18"/>
                <w:lang w:val="en-GB"/>
              </w:rPr>
              <w:t>2020</w:t>
            </w:r>
          </w:p>
        </w:tc>
        <w:tc>
          <w:tcPr>
            <w:tcW w:w="992" w:type="dxa"/>
            <w:shd w:val="clear" w:color="auto" w:fill="92D050"/>
          </w:tcPr>
          <w:p w14:paraId="10D63D86" w14:textId="4339F9D5"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6459E24C" w14:textId="580FCD0E"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04A909AF" w14:textId="433492DD"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63E52B88" w14:textId="4E972374"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16891C37" w14:textId="58EFD32A"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68" w:type="dxa"/>
            <w:shd w:val="clear" w:color="auto" w:fill="92D050"/>
          </w:tcPr>
          <w:p w14:paraId="20411E94" w14:textId="31E0F043"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69B6048A" w14:textId="4D8DD56A" w:rsidR="00027DF6" w:rsidRDefault="0093403E" w:rsidP="002D2806">
            <w:pPr>
              <w:pStyle w:val="Geenafstand"/>
              <w:rPr>
                <w:rFonts w:cs="Segoe UI"/>
                <w:sz w:val="18"/>
                <w:szCs w:val="18"/>
                <w:lang w:val="en-GB"/>
              </w:rPr>
            </w:pPr>
            <w:r>
              <w:rPr>
                <w:rFonts w:cs="Segoe UI"/>
                <w:sz w:val="18"/>
                <w:szCs w:val="18"/>
                <w:lang w:val="en-GB"/>
              </w:rPr>
              <w:t>Low</w:t>
            </w:r>
          </w:p>
        </w:tc>
      </w:tr>
      <w:tr w:rsidR="00027DF6" w:rsidRPr="00D95BD1" w14:paraId="78800780" w14:textId="2DBE2B80" w:rsidTr="0093403E">
        <w:trPr>
          <w:trHeight w:val="230"/>
        </w:trPr>
        <w:tc>
          <w:tcPr>
            <w:tcW w:w="534" w:type="dxa"/>
            <w:shd w:val="clear" w:color="auto" w:fill="auto"/>
            <w:vAlign w:val="center"/>
          </w:tcPr>
          <w:p w14:paraId="6C6199B3" w14:textId="541DB9D1" w:rsidR="00027DF6" w:rsidRPr="00D95BD1" w:rsidRDefault="00027DF6" w:rsidP="002D2806">
            <w:pPr>
              <w:pStyle w:val="Geenafstand"/>
              <w:rPr>
                <w:rFonts w:cs="Segoe UI"/>
                <w:sz w:val="18"/>
                <w:szCs w:val="18"/>
                <w:lang w:val="en-GB"/>
              </w:rPr>
            </w:pPr>
            <w:r>
              <w:rPr>
                <w:rFonts w:cs="Segoe UI"/>
                <w:sz w:val="18"/>
                <w:szCs w:val="18"/>
                <w:lang w:val="en-GB"/>
              </w:rPr>
              <w:t>31</w:t>
            </w:r>
          </w:p>
        </w:tc>
        <w:tc>
          <w:tcPr>
            <w:tcW w:w="1842" w:type="dxa"/>
            <w:vAlign w:val="center"/>
          </w:tcPr>
          <w:p w14:paraId="775264EE" w14:textId="309BFF44" w:rsidR="00027DF6" w:rsidRPr="00D95BD1" w:rsidRDefault="00027DF6" w:rsidP="002D2806">
            <w:pPr>
              <w:pStyle w:val="Geenafstand"/>
              <w:rPr>
                <w:rFonts w:cs="Segoe UI"/>
                <w:sz w:val="18"/>
                <w:szCs w:val="18"/>
                <w:lang w:val="en-GB"/>
              </w:rPr>
            </w:pPr>
            <w:r w:rsidRPr="00D95BD1">
              <w:rPr>
                <w:rFonts w:cs="Segoe UI"/>
                <w:sz w:val="18"/>
                <w:szCs w:val="18"/>
                <w:lang w:val="en-GB"/>
              </w:rPr>
              <w:t>Schiller et al.</w:t>
            </w:r>
          </w:p>
        </w:tc>
        <w:tc>
          <w:tcPr>
            <w:tcW w:w="709" w:type="dxa"/>
            <w:vAlign w:val="center"/>
          </w:tcPr>
          <w:p w14:paraId="2EF6F6DF" w14:textId="6979F829" w:rsidR="00027DF6" w:rsidRPr="00D95BD1" w:rsidRDefault="00027DF6" w:rsidP="002D2806">
            <w:pPr>
              <w:pStyle w:val="Geenafstand"/>
              <w:rPr>
                <w:rFonts w:cs="Segoe UI"/>
                <w:sz w:val="18"/>
                <w:szCs w:val="18"/>
                <w:lang w:val="en-GB"/>
              </w:rPr>
            </w:pPr>
            <w:r w:rsidRPr="00D95BD1">
              <w:rPr>
                <w:rFonts w:cs="Segoe UI"/>
                <w:sz w:val="18"/>
                <w:szCs w:val="18"/>
                <w:lang w:val="en-GB"/>
              </w:rPr>
              <w:t>2019</w:t>
            </w:r>
          </w:p>
        </w:tc>
        <w:tc>
          <w:tcPr>
            <w:tcW w:w="992" w:type="dxa"/>
            <w:shd w:val="clear" w:color="auto" w:fill="92D050"/>
          </w:tcPr>
          <w:p w14:paraId="28DBA0BD" w14:textId="5CACA0CF"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124E3FFB" w14:textId="7E3F996E"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E7E6E6" w:themeFill="background2"/>
          </w:tcPr>
          <w:p w14:paraId="1603DD98" w14:textId="0E7A3C6D"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2D58D9BA" w14:textId="2639946D"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92" w:type="dxa"/>
            <w:shd w:val="clear" w:color="auto" w:fill="E7E6E6" w:themeFill="background2"/>
          </w:tcPr>
          <w:p w14:paraId="7F2639B0" w14:textId="39C96845"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313784DC" w14:textId="72669AFD"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968" w:type="dxa"/>
            <w:shd w:val="clear" w:color="auto" w:fill="FFC000"/>
          </w:tcPr>
          <w:p w14:paraId="7397A025" w14:textId="6F1026A2" w:rsidR="00027DF6" w:rsidRPr="00D95BD1" w:rsidRDefault="0093403E" w:rsidP="002D2806">
            <w:pPr>
              <w:pStyle w:val="Geenafstand"/>
              <w:rPr>
                <w:rFonts w:cs="Segoe UI"/>
                <w:sz w:val="18"/>
                <w:szCs w:val="18"/>
                <w:lang w:val="en-GB"/>
              </w:rPr>
            </w:pPr>
            <w:r>
              <w:rPr>
                <w:rFonts w:cs="Segoe UI"/>
                <w:sz w:val="18"/>
                <w:szCs w:val="18"/>
                <w:lang w:val="en-GB"/>
              </w:rPr>
              <w:t>Moderate</w:t>
            </w:r>
          </w:p>
        </w:tc>
      </w:tr>
      <w:tr w:rsidR="00027DF6" w:rsidRPr="00D95BD1" w14:paraId="3F680656" w14:textId="56FC2493" w:rsidTr="0093403E">
        <w:trPr>
          <w:trHeight w:val="230"/>
        </w:trPr>
        <w:tc>
          <w:tcPr>
            <w:tcW w:w="534" w:type="dxa"/>
            <w:shd w:val="clear" w:color="auto" w:fill="auto"/>
            <w:vAlign w:val="center"/>
          </w:tcPr>
          <w:p w14:paraId="1A5E3463" w14:textId="5CCC4830" w:rsidR="00027DF6" w:rsidRPr="00D95BD1" w:rsidRDefault="00027DF6" w:rsidP="002D2806">
            <w:pPr>
              <w:pStyle w:val="Geenafstand"/>
              <w:rPr>
                <w:rFonts w:cs="Segoe UI"/>
                <w:sz w:val="18"/>
                <w:szCs w:val="18"/>
                <w:lang w:val="en-GB"/>
              </w:rPr>
            </w:pPr>
            <w:r>
              <w:rPr>
                <w:rFonts w:cs="Segoe UI"/>
                <w:sz w:val="18"/>
                <w:szCs w:val="18"/>
                <w:lang w:val="en-GB"/>
              </w:rPr>
              <w:t>32</w:t>
            </w:r>
          </w:p>
        </w:tc>
        <w:tc>
          <w:tcPr>
            <w:tcW w:w="1842" w:type="dxa"/>
            <w:vAlign w:val="center"/>
          </w:tcPr>
          <w:p w14:paraId="2B0C8831" w14:textId="374CFDFF" w:rsidR="00027DF6" w:rsidRPr="00D95BD1" w:rsidRDefault="00027DF6" w:rsidP="002D2806">
            <w:pPr>
              <w:pStyle w:val="Geenafstand"/>
              <w:rPr>
                <w:rFonts w:cs="Segoe UI"/>
                <w:sz w:val="18"/>
                <w:szCs w:val="18"/>
                <w:lang w:val="en-GB"/>
              </w:rPr>
            </w:pPr>
            <w:r w:rsidRPr="00D95BD1">
              <w:rPr>
                <w:rFonts w:cs="Segoe UI"/>
                <w:sz w:val="18"/>
                <w:szCs w:val="18"/>
                <w:lang w:val="en-GB"/>
              </w:rPr>
              <w:t>Serve et al.</w:t>
            </w:r>
          </w:p>
        </w:tc>
        <w:tc>
          <w:tcPr>
            <w:tcW w:w="709" w:type="dxa"/>
            <w:vAlign w:val="center"/>
          </w:tcPr>
          <w:p w14:paraId="1AD18B8E" w14:textId="3230D111" w:rsidR="00027DF6" w:rsidRPr="00D95BD1" w:rsidRDefault="00027DF6" w:rsidP="002D2806">
            <w:pPr>
              <w:pStyle w:val="Geenafstand"/>
              <w:rPr>
                <w:rFonts w:cs="Segoe UI"/>
                <w:sz w:val="18"/>
                <w:szCs w:val="18"/>
                <w:lang w:val="en-GB"/>
              </w:rPr>
            </w:pPr>
            <w:r w:rsidRPr="00D95BD1">
              <w:rPr>
                <w:rFonts w:cs="Segoe UI"/>
                <w:sz w:val="18"/>
                <w:szCs w:val="18"/>
                <w:lang w:val="en-GB"/>
              </w:rPr>
              <w:t>2013</w:t>
            </w:r>
          </w:p>
        </w:tc>
        <w:tc>
          <w:tcPr>
            <w:tcW w:w="992" w:type="dxa"/>
            <w:shd w:val="clear" w:color="auto" w:fill="FFC000"/>
          </w:tcPr>
          <w:p w14:paraId="0A6E01AF" w14:textId="69C36D0E"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0FDC2899" w14:textId="08985D1B"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7C7A7F31" w14:textId="1FAD61C7"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992" w:type="dxa"/>
            <w:shd w:val="clear" w:color="auto" w:fill="92D050"/>
          </w:tcPr>
          <w:p w14:paraId="026E75C3" w14:textId="3CE7B182"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27A9FD52" w14:textId="237A4A42"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968" w:type="dxa"/>
            <w:shd w:val="clear" w:color="auto" w:fill="92D050"/>
          </w:tcPr>
          <w:p w14:paraId="564E2B84" w14:textId="77EA56BA"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68" w:type="dxa"/>
            <w:shd w:val="clear" w:color="auto" w:fill="FFC000"/>
          </w:tcPr>
          <w:p w14:paraId="2213FE16" w14:textId="1B9EE310" w:rsidR="00027DF6" w:rsidRPr="00D95BD1" w:rsidRDefault="0093403E" w:rsidP="002D2806">
            <w:pPr>
              <w:pStyle w:val="Geenafstand"/>
              <w:rPr>
                <w:rFonts w:cs="Segoe UI"/>
                <w:sz w:val="18"/>
                <w:szCs w:val="18"/>
                <w:lang w:val="en-GB"/>
              </w:rPr>
            </w:pPr>
            <w:r>
              <w:rPr>
                <w:rFonts w:cs="Segoe UI"/>
                <w:sz w:val="18"/>
                <w:szCs w:val="18"/>
                <w:lang w:val="en-GB"/>
              </w:rPr>
              <w:t>Moderate</w:t>
            </w:r>
          </w:p>
        </w:tc>
      </w:tr>
      <w:tr w:rsidR="00027DF6" w:rsidRPr="00D95BD1" w14:paraId="5C0C1781" w14:textId="27706DD0" w:rsidTr="0093403E">
        <w:trPr>
          <w:trHeight w:val="230"/>
        </w:trPr>
        <w:tc>
          <w:tcPr>
            <w:tcW w:w="534" w:type="dxa"/>
            <w:shd w:val="clear" w:color="auto" w:fill="auto"/>
            <w:vAlign w:val="center"/>
          </w:tcPr>
          <w:p w14:paraId="14C7D907" w14:textId="271FBB62" w:rsidR="00027DF6" w:rsidRPr="00D95BD1" w:rsidRDefault="00027DF6" w:rsidP="002D2806">
            <w:pPr>
              <w:pStyle w:val="Geenafstand"/>
              <w:rPr>
                <w:rFonts w:cs="Segoe UI"/>
                <w:sz w:val="18"/>
                <w:szCs w:val="18"/>
                <w:lang w:val="en-GB"/>
              </w:rPr>
            </w:pPr>
            <w:r>
              <w:rPr>
                <w:rFonts w:cs="Segoe UI"/>
                <w:sz w:val="18"/>
                <w:szCs w:val="18"/>
                <w:lang w:val="en-GB"/>
              </w:rPr>
              <w:t>33</w:t>
            </w:r>
          </w:p>
        </w:tc>
        <w:tc>
          <w:tcPr>
            <w:tcW w:w="1842" w:type="dxa"/>
            <w:vAlign w:val="center"/>
          </w:tcPr>
          <w:p w14:paraId="51DD9578" w14:textId="6CAA9A43" w:rsidR="00027DF6" w:rsidRPr="00D95BD1" w:rsidRDefault="00027DF6" w:rsidP="002D2806">
            <w:pPr>
              <w:pStyle w:val="Geenafstand"/>
              <w:rPr>
                <w:rFonts w:cs="Segoe UI"/>
                <w:sz w:val="18"/>
                <w:szCs w:val="18"/>
                <w:lang w:val="en-GB"/>
              </w:rPr>
            </w:pPr>
            <w:r w:rsidRPr="00D95BD1">
              <w:rPr>
                <w:rFonts w:cs="Segoe UI"/>
                <w:sz w:val="18"/>
                <w:szCs w:val="18"/>
                <w:lang w:val="en-GB"/>
              </w:rPr>
              <w:t>Shaikh et al.</w:t>
            </w:r>
          </w:p>
        </w:tc>
        <w:tc>
          <w:tcPr>
            <w:tcW w:w="709" w:type="dxa"/>
            <w:vAlign w:val="center"/>
          </w:tcPr>
          <w:p w14:paraId="3CBBF1B6" w14:textId="238FE8DB" w:rsidR="00027DF6" w:rsidRPr="00D95BD1" w:rsidRDefault="00027DF6" w:rsidP="002D2806">
            <w:pPr>
              <w:pStyle w:val="Geenafstand"/>
              <w:rPr>
                <w:rFonts w:cs="Segoe UI"/>
                <w:sz w:val="18"/>
                <w:szCs w:val="18"/>
                <w:lang w:val="en-GB"/>
              </w:rPr>
            </w:pPr>
            <w:r w:rsidRPr="00D95BD1">
              <w:rPr>
                <w:rFonts w:cs="Segoe UI"/>
                <w:sz w:val="18"/>
                <w:szCs w:val="18"/>
                <w:lang w:val="en-GB"/>
              </w:rPr>
              <w:t>2016</w:t>
            </w:r>
          </w:p>
        </w:tc>
        <w:tc>
          <w:tcPr>
            <w:tcW w:w="992" w:type="dxa"/>
            <w:shd w:val="clear" w:color="auto" w:fill="92D050"/>
          </w:tcPr>
          <w:p w14:paraId="723211D5" w14:textId="4C92BE15"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1021" w:type="dxa"/>
            <w:shd w:val="clear" w:color="auto" w:fill="FFC000"/>
          </w:tcPr>
          <w:p w14:paraId="52A1325E" w14:textId="03BFA6E0"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992" w:type="dxa"/>
            <w:shd w:val="clear" w:color="auto" w:fill="FFC000"/>
          </w:tcPr>
          <w:p w14:paraId="2ED5EDEA" w14:textId="39FFF659"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992" w:type="dxa"/>
            <w:shd w:val="clear" w:color="auto" w:fill="92D050"/>
          </w:tcPr>
          <w:p w14:paraId="601506FE" w14:textId="46B6A1EE"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03F7FF5C" w14:textId="4C484A91"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68" w:type="dxa"/>
            <w:shd w:val="clear" w:color="auto" w:fill="92D050"/>
          </w:tcPr>
          <w:p w14:paraId="34F391F2" w14:textId="20C88748"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68" w:type="dxa"/>
            <w:shd w:val="clear" w:color="auto" w:fill="FFC000"/>
          </w:tcPr>
          <w:p w14:paraId="1F319DBB" w14:textId="240D47C3" w:rsidR="00027DF6" w:rsidRPr="00D95BD1" w:rsidRDefault="0093403E" w:rsidP="002D2806">
            <w:pPr>
              <w:pStyle w:val="Geenafstand"/>
              <w:rPr>
                <w:rFonts w:cs="Segoe UI"/>
                <w:sz w:val="18"/>
                <w:szCs w:val="18"/>
                <w:lang w:val="en-GB"/>
              </w:rPr>
            </w:pPr>
            <w:r>
              <w:rPr>
                <w:rFonts w:cs="Segoe UI"/>
                <w:sz w:val="18"/>
                <w:szCs w:val="18"/>
                <w:lang w:val="en-GB"/>
              </w:rPr>
              <w:t>Moderate</w:t>
            </w:r>
          </w:p>
        </w:tc>
      </w:tr>
      <w:tr w:rsidR="00027DF6" w:rsidRPr="00D95BD1" w14:paraId="53456283" w14:textId="7B1BF9C9" w:rsidTr="0093403E">
        <w:trPr>
          <w:trHeight w:val="230"/>
        </w:trPr>
        <w:tc>
          <w:tcPr>
            <w:tcW w:w="534" w:type="dxa"/>
            <w:shd w:val="clear" w:color="auto" w:fill="auto"/>
            <w:vAlign w:val="center"/>
          </w:tcPr>
          <w:p w14:paraId="3ECA8090" w14:textId="652D6D16" w:rsidR="00027DF6" w:rsidRDefault="00027DF6" w:rsidP="002D2806">
            <w:pPr>
              <w:pStyle w:val="Geenafstand"/>
              <w:rPr>
                <w:rFonts w:cs="Segoe UI"/>
                <w:sz w:val="18"/>
                <w:szCs w:val="18"/>
                <w:lang w:val="en-GB"/>
              </w:rPr>
            </w:pPr>
            <w:r>
              <w:rPr>
                <w:rFonts w:cs="Segoe UI"/>
                <w:sz w:val="18"/>
                <w:szCs w:val="18"/>
                <w:lang w:val="en-GB"/>
              </w:rPr>
              <w:t>34</w:t>
            </w:r>
          </w:p>
        </w:tc>
        <w:tc>
          <w:tcPr>
            <w:tcW w:w="1842" w:type="dxa"/>
            <w:shd w:val="clear" w:color="auto" w:fill="auto"/>
            <w:vAlign w:val="center"/>
          </w:tcPr>
          <w:p w14:paraId="79B2DBF1" w14:textId="1ADA931C" w:rsidR="00027DF6" w:rsidRPr="00D95BD1" w:rsidRDefault="00027DF6" w:rsidP="002D2806">
            <w:pPr>
              <w:pStyle w:val="Geenafstand"/>
              <w:rPr>
                <w:rFonts w:cs="Segoe UI"/>
                <w:sz w:val="18"/>
                <w:szCs w:val="18"/>
                <w:lang w:val="en-GB"/>
              </w:rPr>
            </w:pPr>
            <w:r>
              <w:rPr>
                <w:rFonts w:cs="Segoe UI"/>
                <w:sz w:val="18"/>
                <w:szCs w:val="18"/>
                <w:lang w:val="en-GB"/>
              </w:rPr>
              <w:t>Shaikh et al.</w:t>
            </w:r>
          </w:p>
        </w:tc>
        <w:tc>
          <w:tcPr>
            <w:tcW w:w="709" w:type="dxa"/>
            <w:shd w:val="clear" w:color="auto" w:fill="auto"/>
            <w:vAlign w:val="center"/>
          </w:tcPr>
          <w:p w14:paraId="5DAC9F44" w14:textId="541908E8" w:rsidR="00027DF6" w:rsidRPr="00D95BD1" w:rsidRDefault="00027DF6" w:rsidP="002D2806">
            <w:pPr>
              <w:pStyle w:val="Geenafstand"/>
              <w:rPr>
                <w:rFonts w:cs="Segoe UI"/>
                <w:sz w:val="18"/>
                <w:szCs w:val="18"/>
                <w:lang w:val="en-GB"/>
              </w:rPr>
            </w:pPr>
            <w:r>
              <w:rPr>
                <w:rFonts w:cs="Segoe UI"/>
                <w:sz w:val="18"/>
                <w:szCs w:val="18"/>
                <w:lang w:val="en-GB"/>
              </w:rPr>
              <w:t>2023</w:t>
            </w:r>
          </w:p>
        </w:tc>
        <w:tc>
          <w:tcPr>
            <w:tcW w:w="992" w:type="dxa"/>
            <w:shd w:val="clear" w:color="auto" w:fill="FFC000"/>
          </w:tcPr>
          <w:p w14:paraId="4266D124" w14:textId="33B27DCB"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1021" w:type="dxa"/>
            <w:shd w:val="clear" w:color="auto" w:fill="92D050"/>
          </w:tcPr>
          <w:p w14:paraId="7D7218F5" w14:textId="2B396E85"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E7E6E6" w:themeFill="background2"/>
          </w:tcPr>
          <w:p w14:paraId="1D3468C4" w14:textId="7D14512D" w:rsidR="00027DF6" w:rsidRPr="00D95BD1" w:rsidRDefault="00027DF6" w:rsidP="002D2806">
            <w:pPr>
              <w:pStyle w:val="Geenafstand"/>
              <w:rPr>
                <w:rFonts w:cs="Segoe UI"/>
                <w:sz w:val="18"/>
                <w:szCs w:val="18"/>
                <w:lang w:val="en-GB"/>
              </w:rPr>
            </w:pPr>
            <w:r>
              <w:rPr>
                <w:rFonts w:cs="Segoe UI"/>
                <w:sz w:val="18"/>
                <w:szCs w:val="18"/>
                <w:lang w:val="en-GB"/>
              </w:rPr>
              <w:t>NA</w:t>
            </w:r>
          </w:p>
        </w:tc>
        <w:tc>
          <w:tcPr>
            <w:tcW w:w="992" w:type="dxa"/>
            <w:shd w:val="clear" w:color="auto" w:fill="E7E6E6" w:themeFill="background2"/>
          </w:tcPr>
          <w:p w14:paraId="7EA3E11F" w14:textId="046EF46C" w:rsidR="00027DF6" w:rsidRPr="00D95BD1" w:rsidRDefault="00027DF6" w:rsidP="002D2806">
            <w:pPr>
              <w:pStyle w:val="Geenafstand"/>
              <w:rPr>
                <w:rFonts w:cs="Segoe UI"/>
                <w:sz w:val="18"/>
                <w:szCs w:val="18"/>
                <w:lang w:val="en-GB"/>
              </w:rPr>
            </w:pPr>
            <w:r>
              <w:rPr>
                <w:rFonts w:cs="Segoe UI"/>
                <w:sz w:val="18"/>
                <w:szCs w:val="18"/>
                <w:lang w:val="en-GB"/>
              </w:rPr>
              <w:t>NA</w:t>
            </w:r>
          </w:p>
        </w:tc>
        <w:tc>
          <w:tcPr>
            <w:tcW w:w="992" w:type="dxa"/>
            <w:shd w:val="clear" w:color="auto" w:fill="E7E6E6" w:themeFill="background2"/>
          </w:tcPr>
          <w:p w14:paraId="70004BC2" w14:textId="2E9C2F7D" w:rsidR="00027DF6" w:rsidRDefault="00027DF6" w:rsidP="002D2806">
            <w:pPr>
              <w:pStyle w:val="Geenafstand"/>
              <w:rPr>
                <w:rFonts w:cs="Segoe UI"/>
                <w:sz w:val="18"/>
                <w:szCs w:val="18"/>
                <w:lang w:val="en-GB"/>
              </w:rPr>
            </w:pPr>
            <w:r>
              <w:rPr>
                <w:rFonts w:cs="Segoe UI"/>
                <w:sz w:val="18"/>
                <w:szCs w:val="18"/>
                <w:lang w:val="en-GB"/>
              </w:rPr>
              <w:t>NA</w:t>
            </w:r>
          </w:p>
        </w:tc>
        <w:tc>
          <w:tcPr>
            <w:tcW w:w="968" w:type="dxa"/>
            <w:shd w:val="clear" w:color="auto" w:fill="92D050"/>
          </w:tcPr>
          <w:p w14:paraId="56674816" w14:textId="3DC1422A"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68" w:type="dxa"/>
            <w:shd w:val="clear" w:color="auto" w:fill="FFC000"/>
          </w:tcPr>
          <w:p w14:paraId="7B4A7F77" w14:textId="04B1D94A" w:rsidR="00027DF6" w:rsidRDefault="0093403E" w:rsidP="002D2806">
            <w:pPr>
              <w:pStyle w:val="Geenafstand"/>
              <w:rPr>
                <w:rFonts w:cs="Segoe UI"/>
                <w:sz w:val="18"/>
                <w:szCs w:val="18"/>
                <w:lang w:val="en-GB"/>
              </w:rPr>
            </w:pPr>
            <w:r>
              <w:rPr>
                <w:rFonts w:cs="Segoe UI"/>
                <w:sz w:val="18"/>
                <w:szCs w:val="18"/>
                <w:lang w:val="en-GB"/>
              </w:rPr>
              <w:t>Moderate</w:t>
            </w:r>
          </w:p>
        </w:tc>
      </w:tr>
      <w:tr w:rsidR="00027DF6" w:rsidRPr="00D95BD1" w14:paraId="53FCC17C" w14:textId="24669447" w:rsidTr="0093403E">
        <w:trPr>
          <w:trHeight w:val="230"/>
        </w:trPr>
        <w:tc>
          <w:tcPr>
            <w:tcW w:w="534" w:type="dxa"/>
            <w:shd w:val="clear" w:color="auto" w:fill="auto"/>
            <w:vAlign w:val="center"/>
          </w:tcPr>
          <w:p w14:paraId="56EE9AB6" w14:textId="6BA3B95A" w:rsidR="00027DF6" w:rsidRPr="00D95BD1" w:rsidRDefault="00027DF6" w:rsidP="002D2806">
            <w:pPr>
              <w:pStyle w:val="Geenafstand"/>
              <w:rPr>
                <w:rFonts w:cs="Segoe UI"/>
                <w:sz w:val="18"/>
                <w:szCs w:val="18"/>
                <w:lang w:val="en-GB"/>
              </w:rPr>
            </w:pPr>
            <w:r>
              <w:rPr>
                <w:rFonts w:cs="Segoe UI"/>
                <w:sz w:val="18"/>
                <w:szCs w:val="18"/>
                <w:lang w:val="en-GB"/>
              </w:rPr>
              <w:t>35</w:t>
            </w:r>
          </w:p>
        </w:tc>
        <w:tc>
          <w:tcPr>
            <w:tcW w:w="1842" w:type="dxa"/>
            <w:vAlign w:val="center"/>
          </w:tcPr>
          <w:p w14:paraId="1AB212B5" w14:textId="20A991B0" w:rsidR="00027DF6" w:rsidRPr="00D95BD1" w:rsidRDefault="00027DF6" w:rsidP="002D2806">
            <w:pPr>
              <w:pStyle w:val="Geenafstand"/>
              <w:rPr>
                <w:rFonts w:cs="Segoe UI"/>
                <w:sz w:val="18"/>
                <w:szCs w:val="18"/>
                <w:lang w:val="en-GB"/>
              </w:rPr>
            </w:pPr>
            <w:r w:rsidRPr="00D95BD1">
              <w:rPr>
                <w:rFonts w:cs="Segoe UI"/>
                <w:sz w:val="18"/>
                <w:szCs w:val="18"/>
                <w:lang w:val="en-GB"/>
              </w:rPr>
              <w:t>Shepherd et al.</w:t>
            </w:r>
          </w:p>
        </w:tc>
        <w:tc>
          <w:tcPr>
            <w:tcW w:w="709" w:type="dxa"/>
            <w:vAlign w:val="center"/>
          </w:tcPr>
          <w:p w14:paraId="3C847462" w14:textId="020FB70A" w:rsidR="00027DF6" w:rsidRPr="00D95BD1" w:rsidRDefault="00027DF6" w:rsidP="002D2806">
            <w:pPr>
              <w:pStyle w:val="Geenafstand"/>
              <w:rPr>
                <w:rFonts w:cs="Segoe UI"/>
                <w:sz w:val="18"/>
                <w:szCs w:val="18"/>
                <w:lang w:val="en-GB"/>
              </w:rPr>
            </w:pPr>
            <w:r w:rsidRPr="00D95BD1">
              <w:rPr>
                <w:rFonts w:cs="Segoe UI"/>
                <w:sz w:val="18"/>
                <w:szCs w:val="18"/>
                <w:lang w:val="en-GB"/>
              </w:rPr>
              <w:t>1993</w:t>
            </w:r>
          </w:p>
        </w:tc>
        <w:tc>
          <w:tcPr>
            <w:tcW w:w="992" w:type="dxa"/>
            <w:shd w:val="clear" w:color="auto" w:fill="FFC000"/>
          </w:tcPr>
          <w:p w14:paraId="5721854E" w14:textId="06B589AC"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2F35FDE0" w14:textId="7C836372"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63991F69" w14:textId="5506D554" w:rsidR="00027DF6" w:rsidRPr="00D95BD1" w:rsidRDefault="00027DF6" w:rsidP="002D280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0456F469" w14:textId="13685418"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243302BD" w14:textId="60BC15F2"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968" w:type="dxa"/>
            <w:shd w:val="clear" w:color="auto" w:fill="FF0000"/>
          </w:tcPr>
          <w:p w14:paraId="044B2FDD" w14:textId="046DB498" w:rsidR="00027DF6" w:rsidRPr="00D95BD1" w:rsidRDefault="00027DF6" w:rsidP="002D2806">
            <w:pPr>
              <w:pStyle w:val="Geenafstand"/>
              <w:rPr>
                <w:rFonts w:cs="Segoe UI"/>
                <w:sz w:val="18"/>
                <w:szCs w:val="18"/>
                <w:lang w:val="en-GB"/>
              </w:rPr>
            </w:pPr>
            <w:r w:rsidRPr="00D95BD1">
              <w:rPr>
                <w:rFonts w:cs="Segoe UI"/>
                <w:sz w:val="18"/>
                <w:szCs w:val="18"/>
                <w:lang w:val="en-GB"/>
              </w:rPr>
              <w:t>High</w:t>
            </w:r>
          </w:p>
        </w:tc>
        <w:tc>
          <w:tcPr>
            <w:tcW w:w="968" w:type="dxa"/>
            <w:shd w:val="clear" w:color="auto" w:fill="FF0000"/>
          </w:tcPr>
          <w:p w14:paraId="0E532131" w14:textId="0C593FB8" w:rsidR="00027DF6" w:rsidRPr="00D95BD1" w:rsidRDefault="0093403E" w:rsidP="002D2806">
            <w:pPr>
              <w:pStyle w:val="Geenafstand"/>
              <w:rPr>
                <w:rFonts w:cs="Segoe UI"/>
                <w:sz w:val="18"/>
                <w:szCs w:val="18"/>
                <w:lang w:val="en-GB"/>
              </w:rPr>
            </w:pPr>
            <w:r>
              <w:rPr>
                <w:rFonts w:cs="Segoe UI"/>
                <w:sz w:val="18"/>
                <w:szCs w:val="18"/>
                <w:lang w:val="en-GB"/>
              </w:rPr>
              <w:t>High</w:t>
            </w:r>
          </w:p>
        </w:tc>
      </w:tr>
      <w:tr w:rsidR="00027DF6" w:rsidRPr="00D95BD1" w14:paraId="1BDB083B" w14:textId="45866BF7" w:rsidTr="0093403E">
        <w:trPr>
          <w:trHeight w:val="230"/>
        </w:trPr>
        <w:tc>
          <w:tcPr>
            <w:tcW w:w="534" w:type="dxa"/>
            <w:shd w:val="clear" w:color="auto" w:fill="auto"/>
            <w:vAlign w:val="center"/>
          </w:tcPr>
          <w:p w14:paraId="2B2D3932" w14:textId="56B0B521" w:rsidR="00027DF6" w:rsidRPr="00D95BD1" w:rsidRDefault="00027DF6" w:rsidP="002D2806">
            <w:pPr>
              <w:pStyle w:val="Geenafstand"/>
              <w:rPr>
                <w:rFonts w:cs="Segoe UI"/>
                <w:sz w:val="18"/>
                <w:szCs w:val="18"/>
                <w:lang w:val="en-GB"/>
              </w:rPr>
            </w:pPr>
            <w:r>
              <w:rPr>
                <w:rFonts w:cs="Segoe UI"/>
                <w:sz w:val="18"/>
                <w:szCs w:val="18"/>
                <w:lang w:val="en-GB"/>
              </w:rPr>
              <w:t>36</w:t>
            </w:r>
          </w:p>
        </w:tc>
        <w:tc>
          <w:tcPr>
            <w:tcW w:w="1842" w:type="dxa"/>
            <w:vAlign w:val="center"/>
          </w:tcPr>
          <w:p w14:paraId="00F80A3C" w14:textId="7753771F" w:rsidR="00027DF6" w:rsidRPr="00D95BD1" w:rsidRDefault="00027DF6" w:rsidP="002D2806">
            <w:pPr>
              <w:pStyle w:val="Geenafstand"/>
              <w:rPr>
                <w:rFonts w:cs="Segoe UI"/>
                <w:sz w:val="18"/>
                <w:szCs w:val="18"/>
                <w:lang w:val="en-GB"/>
              </w:rPr>
            </w:pPr>
            <w:r w:rsidRPr="00D95BD1">
              <w:rPr>
                <w:rFonts w:cs="Segoe UI"/>
                <w:sz w:val="18"/>
                <w:szCs w:val="18"/>
                <w:lang w:val="en-GB"/>
              </w:rPr>
              <w:t>Staib et al.</w:t>
            </w:r>
          </w:p>
        </w:tc>
        <w:tc>
          <w:tcPr>
            <w:tcW w:w="709" w:type="dxa"/>
            <w:vAlign w:val="center"/>
          </w:tcPr>
          <w:p w14:paraId="46AD55D2" w14:textId="15D68306" w:rsidR="00027DF6" w:rsidRPr="00D95BD1" w:rsidRDefault="00027DF6" w:rsidP="002D2806">
            <w:pPr>
              <w:pStyle w:val="Geenafstand"/>
              <w:rPr>
                <w:rFonts w:cs="Segoe UI"/>
                <w:sz w:val="18"/>
                <w:szCs w:val="18"/>
                <w:lang w:val="en-GB"/>
              </w:rPr>
            </w:pPr>
            <w:r w:rsidRPr="00D95BD1">
              <w:rPr>
                <w:rFonts w:cs="Segoe UI"/>
                <w:sz w:val="18"/>
                <w:szCs w:val="18"/>
                <w:lang w:val="en-GB"/>
              </w:rPr>
              <w:t>1998</w:t>
            </w:r>
          </w:p>
        </w:tc>
        <w:tc>
          <w:tcPr>
            <w:tcW w:w="992" w:type="dxa"/>
            <w:shd w:val="clear" w:color="auto" w:fill="FFC000"/>
          </w:tcPr>
          <w:p w14:paraId="53F5B3B4" w14:textId="7CEB21DC"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1021" w:type="dxa"/>
            <w:shd w:val="clear" w:color="auto" w:fill="92D050"/>
          </w:tcPr>
          <w:p w14:paraId="7C071407" w14:textId="743CBD84"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6EF9B894" w14:textId="7131B9F9" w:rsidR="00027DF6" w:rsidRPr="00D95BD1" w:rsidRDefault="00027DF6" w:rsidP="002D2806">
            <w:pPr>
              <w:pStyle w:val="Geenafstand"/>
              <w:rPr>
                <w:rFonts w:cs="Segoe UI"/>
                <w:sz w:val="18"/>
                <w:szCs w:val="18"/>
                <w:lang w:val="en-GB"/>
              </w:rPr>
            </w:pPr>
            <w:r w:rsidRPr="00D95BD1">
              <w:rPr>
                <w:rFonts w:cs="Segoe UI"/>
                <w:sz w:val="18"/>
                <w:szCs w:val="18"/>
                <w:lang w:val="en-GB"/>
              </w:rPr>
              <w:t>High</w:t>
            </w:r>
          </w:p>
        </w:tc>
        <w:tc>
          <w:tcPr>
            <w:tcW w:w="992" w:type="dxa"/>
            <w:shd w:val="clear" w:color="auto" w:fill="92D050"/>
          </w:tcPr>
          <w:p w14:paraId="7D2AFF13" w14:textId="0C158620"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0000"/>
          </w:tcPr>
          <w:p w14:paraId="7F1D232A" w14:textId="4999D4FC" w:rsidR="00027DF6" w:rsidRPr="00D95BD1" w:rsidRDefault="00027DF6" w:rsidP="002D2806">
            <w:pPr>
              <w:pStyle w:val="Geenafstand"/>
              <w:rPr>
                <w:rFonts w:cs="Segoe UI"/>
                <w:sz w:val="18"/>
                <w:szCs w:val="18"/>
                <w:lang w:val="en-GB"/>
              </w:rPr>
            </w:pPr>
            <w:r w:rsidRPr="00D95BD1">
              <w:rPr>
                <w:rFonts w:cs="Segoe UI"/>
                <w:sz w:val="18"/>
                <w:szCs w:val="18"/>
                <w:lang w:val="en-GB"/>
              </w:rPr>
              <w:t>High</w:t>
            </w:r>
          </w:p>
        </w:tc>
        <w:tc>
          <w:tcPr>
            <w:tcW w:w="968" w:type="dxa"/>
            <w:shd w:val="clear" w:color="auto" w:fill="92D050"/>
          </w:tcPr>
          <w:p w14:paraId="5BE92C56" w14:textId="3288C47F"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68" w:type="dxa"/>
            <w:shd w:val="clear" w:color="auto" w:fill="FF0000"/>
          </w:tcPr>
          <w:p w14:paraId="50E8CB2E" w14:textId="0052521D" w:rsidR="00027DF6" w:rsidRPr="00D95BD1" w:rsidRDefault="0093403E" w:rsidP="002D2806">
            <w:pPr>
              <w:pStyle w:val="Geenafstand"/>
              <w:rPr>
                <w:rFonts w:cs="Segoe UI"/>
                <w:sz w:val="18"/>
                <w:szCs w:val="18"/>
                <w:lang w:val="en-GB"/>
              </w:rPr>
            </w:pPr>
            <w:r>
              <w:rPr>
                <w:rFonts w:cs="Segoe UI"/>
                <w:sz w:val="18"/>
                <w:szCs w:val="18"/>
                <w:lang w:val="en-GB"/>
              </w:rPr>
              <w:t>High</w:t>
            </w:r>
          </w:p>
        </w:tc>
      </w:tr>
      <w:tr w:rsidR="00027DF6" w:rsidRPr="00D95BD1" w14:paraId="7CB16173" w14:textId="058211FF" w:rsidTr="0093403E">
        <w:trPr>
          <w:trHeight w:val="230"/>
        </w:trPr>
        <w:tc>
          <w:tcPr>
            <w:tcW w:w="534" w:type="dxa"/>
            <w:shd w:val="clear" w:color="auto" w:fill="auto"/>
            <w:vAlign w:val="center"/>
          </w:tcPr>
          <w:p w14:paraId="3A41945A" w14:textId="4CF4B55F" w:rsidR="00027DF6" w:rsidRDefault="00027DF6" w:rsidP="002D2806">
            <w:pPr>
              <w:pStyle w:val="Geenafstand"/>
              <w:rPr>
                <w:rFonts w:cs="Segoe UI"/>
                <w:sz w:val="18"/>
                <w:szCs w:val="18"/>
                <w:lang w:val="en-GB"/>
              </w:rPr>
            </w:pPr>
            <w:r>
              <w:rPr>
                <w:rFonts w:cs="Segoe UI"/>
                <w:sz w:val="18"/>
                <w:szCs w:val="18"/>
                <w:lang w:val="en-GB"/>
              </w:rPr>
              <w:t>37</w:t>
            </w:r>
          </w:p>
        </w:tc>
        <w:tc>
          <w:tcPr>
            <w:tcW w:w="1842" w:type="dxa"/>
            <w:shd w:val="clear" w:color="auto" w:fill="auto"/>
            <w:vAlign w:val="center"/>
          </w:tcPr>
          <w:p w14:paraId="00E50DF3" w14:textId="7F2A6D30" w:rsidR="00027DF6" w:rsidRPr="003132A5" w:rsidRDefault="00027DF6" w:rsidP="002D2806">
            <w:pPr>
              <w:pStyle w:val="Geenafstand"/>
              <w:rPr>
                <w:rFonts w:cs="Segoe UI"/>
                <w:sz w:val="18"/>
                <w:szCs w:val="18"/>
              </w:rPr>
            </w:pPr>
            <w:proofErr w:type="spellStart"/>
            <w:r>
              <w:rPr>
                <w:rFonts w:cs="Segoe UI"/>
                <w:sz w:val="18"/>
                <w:szCs w:val="18"/>
              </w:rPr>
              <w:t>Usuki</w:t>
            </w:r>
            <w:proofErr w:type="spellEnd"/>
            <w:r>
              <w:rPr>
                <w:rFonts w:cs="Segoe UI"/>
                <w:sz w:val="18"/>
                <w:szCs w:val="18"/>
              </w:rPr>
              <w:t xml:space="preserve"> et al.</w:t>
            </w:r>
          </w:p>
        </w:tc>
        <w:tc>
          <w:tcPr>
            <w:tcW w:w="709" w:type="dxa"/>
            <w:shd w:val="clear" w:color="auto" w:fill="auto"/>
            <w:vAlign w:val="center"/>
          </w:tcPr>
          <w:p w14:paraId="6E54E12A" w14:textId="5502C199" w:rsidR="00027DF6" w:rsidRPr="00D95BD1" w:rsidRDefault="00027DF6" w:rsidP="002D2806">
            <w:pPr>
              <w:pStyle w:val="Geenafstand"/>
              <w:rPr>
                <w:rFonts w:cs="Segoe UI"/>
                <w:sz w:val="18"/>
                <w:szCs w:val="18"/>
                <w:lang w:val="en-GB"/>
              </w:rPr>
            </w:pPr>
            <w:r>
              <w:rPr>
                <w:rFonts w:cs="Segoe UI"/>
                <w:sz w:val="18"/>
                <w:szCs w:val="18"/>
                <w:lang w:val="en-GB"/>
              </w:rPr>
              <w:t>2024</w:t>
            </w:r>
          </w:p>
        </w:tc>
        <w:tc>
          <w:tcPr>
            <w:tcW w:w="992" w:type="dxa"/>
            <w:shd w:val="clear" w:color="auto" w:fill="92D050"/>
          </w:tcPr>
          <w:p w14:paraId="494F09CF" w14:textId="3DD9463E"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1021" w:type="dxa"/>
            <w:shd w:val="clear" w:color="auto" w:fill="92D050"/>
          </w:tcPr>
          <w:p w14:paraId="783831D2" w14:textId="4AEA234A"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E7E6E6" w:themeFill="background2"/>
          </w:tcPr>
          <w:p w14:paraId="1EDC4D83" w14:textId="270DAA93" w:rsidR="00027DF6" w:rsidRPr="00D95BD1" w:rsidRDefault="00027DF6" w:rsidP="002D2806">
            <w:pPr>
              <w:pStyle w:val="Geenafstand"/>
              <w:rPr>
                <w:rFonts w:cs="Segoe UI"/>
                <w:sz w:val="18"/>
                <w:szCs w:val="18"/>
                <w:lang w:val="en-GB"/>
              </w:rPr>
            </w:pPr>
            <w:r>
              <w:rPr>
                <w:rFonts w:cs="Segoe UI"/>
                <w:sz w:val="18"/>
                <w:szCs w:val="18"/>
                <w:lang w:val="en-GB"/>
              </w:rPr>
              <w:t>NA</w:t>
            </w:r>
          </w:p>
        </w:tc>
        <w:tc>
          <w:tcPr>
            <w:tcW w:w="992" w:type="dxa"/>
            <w:shd w:val="clear" w:color="auto" w:fill="E7E6E6" w:themeFill="background2"/>
          </w:tcPr>
          <w:p w14:paraId="049656C3" w14:textId="386D49D4" w:rsidR="00027DF6" w:rsidRDefault="00027DF6" w:rsidP="002D2806">
            <w:pPr>
              <w:pStyle w:val="Geenafstand"/>
              <w:rPr>
                <w:rFonts w:cs="Segoe UI"/>
                <w:sz w:val="18"/>
                <w:szCs w:val="18"/>
                <w:lang w:val="en-GB"/>
              </w:rPr>
            </w:pPr>
            <w:r>
              <w:rPr>
                <w:rFonts w:cs="Segoe UI"/>
                <w:sz w:val="18"/>
                <w:szCs w:val="18"/>
                <w:lang w:val="en-GB"/>
              </w:rPr>
              <w:t>NA</w:t>
            </w:r>
          </w:p>
        </w:tc>
        <w:tc>
          <w:tcPr>
            <w:tcW w:w="992" w:type="dxa"/>
            <w:shd w:val="clear" w:color="auto" w:fill="E7E6E6" w:themeFill="background2"/>
          </w:tcPr>
          <w:p w14:paraId="168B24D9" w14:textId="0C510855" w:rsidR="00027DF6" w:rsidRPr="00D95BD1" w:rsidRDefault="00027DF6" w:rsidP="002D2806">
            <w:pPr>
              <w:pStyle w:val="Geenafstand"/>
              <w:rPr>
                <w:rFonts w:cs="Segoe UI"/>
                <w:sz w:val="18"/>
                <w:szCs w:val="18"/>
                <w:lang w:val="en-GB"/>
              </w:rPr>
            </w:pPr>
            <w:r>
              <w:rPr>
                <w:rFonts w:cs="Segoe UI"/>
                <w:sz w:val="18"/>
                <w:szCs w:val="18"/>
                <w:lang w:val="en-GB"/>
              </w:rPr>
              <w:t>NA</w:t>
            </w:r>
          </w:p>
        </w:tc>
        <w:tc>
          <w:tcPr>
            <w:tcW w:w="968" w:type="dxa"/>
            <w:shd w:val="clear" w:color="auto" w:fill="92D050"/>
          </w:tcPr>
          <w:p w14:paraId="73116089" w14:textId="75317187"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68" w:type="dxa"/>
            <w:shd w:val="clear" w:color="auto" w:fill="92D050"/>
          </w:tcPr>
          <w:p w14:paraId="69F90CD8" w14:textId="3A6B05BD" w:rsidR="00027DF6" w:rsidRDefault="0093403E" w:rsidP="002D2806">
            <w:pPr>
              <w:pStyle w:val="Geenafstand"/>
              <w:rPr>
                <w:rFonts w:cs="Segoe UI"/>
                <w:sz w:val="18"/>
                <w:szCs w:val="18"/>
                <w:lang w:val="en-GB"/>
              </w:rPr>
            </w:pPr>
            <w:r>
              <w:rPr>
                <w:rFonts w:cs="Segoe UI"/>
                <w:sz w:val="18"/>
                <w:szCs w:val="18"/>
                <w:lang w:val="en-GB"/>
              </w:rPr>
              <w:t>Low</w:t>
            </w:r>
          </w:p>
        </w:tc>
      </w:tr>
      <w:tr w:rsidR="00027DF6" w:rsidRPr="00D95BD1" w14:paraId="5008A16E" w14:textId="27296B64" w:rsidTr="0093403E">
        <w:trPr>
          <w:trHeight w:val="230"/>
        </w:trPr>
        <w:tc>
          <w:tcPr>
            <w:tcW w:w="534" w:type="dxa"/>
            <w:shd w:val="clear" w:color="auto" w:fill="auto"/>
            <w:vAlign w:val="center"/>
          </w:tcPr>
          <w:p w14:paraId="13F48339" w14:textId="0C4B28A4" w:rsidR="00027DF6" w:rsidRPr="00D95BD1" w:rsidRDefault="00027DF6" w:rsidP="002D2806">
            <w:pPr>
              <w:pStyle w:val="Geenafstand"/>
              <w:rPr>
                <w:rFonts w:cs="Segoe UI"/>
                <w:sz w:val="18"/>
                <w:szCs w:val="18"/>
                <w:lang w:val="en-GB"/>
              </w:rPr>
            </w:pPr>
            <w:r>
              <w:rPr>
                <w:rFonts w:cs="Segoe UI"/>
                <w:sz w:val="18"/>
                <w:szCs w:val="18"/>
                <w:lang w:val="en-GB"/>
              </w:rPr>
              <w:t>38</w:t>
            </w:r>
          </w:p>
        </w:tc>
        <w:tc>
          <w:tcPr>
            <w:tcW w:w="1842" w:type="dxa"/>
            <w:vAlign w:val="center"/>
          </w:tcPr>
          <w:p w14:paraId="265AED03" w14:textId="37D2420A" w:rsidR="00027DF6" w:rsidRPr="003132A5" w:rsidRDefault="00027DF6" w:rsidP="002D2806">
            <w:pPr>
              <w:pStyle w:val="Geenafstand"/>
              <w:rPr>
                <w:rFonts w:cs="Segoe UI"/>
                <w:sz w:val="18"/>
                <w:szCs w:val="18"/>
              </w:rPr>
            </w:pPr>
            <w:r w:rsidRPr="003132A5">
              <w:rPr>
                <w:rFonts w:cs="Segoe UI"/>
                <w:sz w:val="18"/>
                <w:szCs w:val="18"/>
              </w:rPr>
              <w:t>Van der Jagt et al.</w:t>
            </w:r>
          </w:p>
        </w:tc>
        <w:tc>
          <w:tcPr>
            <w:tcW w:w="709" w:type="dxa"/>
            <w:vAlign w:val="center"/>
          </w:tcPr>
          <w:p w14:paraId="094354A0" w14:textId="177ED587" w:rsidR="00027DF6" w:rsidRPr="00D95BD1" w:rsidRDefault="00027DF6" w:rsidP="002D2806">
            <w:pPr>
              <w:pStyle w:val="Geenafstand"/>
              <w:rPr>
                <w:rFonts w:cs="Segoe UI"/>
                <w:sz w:val="18"/>
                <w:szCs w:val="18"/>
                <w:lang w:val="en-GB"/>
              </w:rPr>
            </w:pPr>
            <w:r w:rsidRPr="00D95BD1">
              <w:rPr>
                <w:rFonts w:cs="Segoe UI"/>
                <w:sz w:val="18"/>
                <w:szCs w:val="18"/>
                <w:lang w:val="en-GB"/>
              </w:rPr>
              <w:t>2006</w:t>
            </w:r>
          </w:p>
        </w:tc>
        <w:tc>
          <w:tcPr>
            <w:tcW w:w="992" w:type="dxa"/>
            <w:shd w:val="clear" w:color="auto" w:fill="92D050"/>
          </w:tcPr>
          <w:p w14:paraId="2B9094AC" w14:textId="1DDBB5B7"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6F62E988" w14:textId="7D98E7D1"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92D050"/>
          </w:tcPr>
          <w:p w14:paraId="0F08BE00" w14:textId="23C92391"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5D6DCA8F" w14:textId="51DF2D0F"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992" w:type="dxa"/>
            <w:shd w:val="clear" w:color="auto" w:fill="FF0000"/>
          </w:tcPr>
          <w:p w14:paraId="69BE9936" w14:textId="27AC6778" w:rsidR="00027DF6" w:rsidRPr="00D95BD1" w:rsidRDefault="00027DF6" w:rsidP="002D2806">
            <w:pPr>
              <w:pStyle w:val="Geenafstand"/>
              <w:rPr>
                <w:rFonts w:cs="Segoe UI"/>
                <w:sz w:val="18"/>
                <w:szCs w:val="18"/>
                <w:lang w:val="en-GB"/>
              </w:rPr>
            </w:pPr>
            <w:r w:rsidRPr="00D95BD1">
              <w:rPr>
                <w:rFonts w:cs="Segoe UI"/>
                <w:sz w:val="18"/>
                <w:szCs w:val="18"/>
                <w:lang w:val="en-GB"/>
              </w:rPr>
              <w:t>High</w:t>
            </w:r>
          </w:p>
        </w:tc>
        <w:tc>
          <w:tcPr>
            <w:tcW w:w="968" w:type="dxa"/>
            <w:shd w:val="clear" w:color="auto" w:fill="E7E6E6" w:themeFill="background2"/>
          </w:tcPr>
          <w:p w14:paraId="181CAE2D" w14:textId="2578A500"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7B0996D1" w14:textId="345000ED" w:rsidR="00027DF6" w:rsidRPr="00D95BD1" w:rsidRDefault="0093403E" w:rsidP="002D2806">
            <w:pPr>
              <w:pStyle w:val="Geenafstand"/>
              <w:rPr>
                <w:rFonts w:cs="Segoe UI"/>
                <w:sz w:val="18"/>
                <w:szCs w:val="18"/>
                <w:lang w:val="en-GB"/>
              </w:rPr>
            </w:pPr>
            <w:r>
              <w:rPr>
                <w:rFonts w:cs="Segoe UI"/>
                <w:sz w:val="18"/>
                <w:szCs w:val="18"/>
                <w:lang w:val="en-GB"/>
              </w:rPr>
              <w:t>High</w:t>
            </w:r>
          </w:p>
        </w:tc>
      </w:tr>
      <w:tr w:rsidR="00027DF6" w:rsidRPr="00D95BD1" w14:paraId="3A71117E" w14:textId="71A05B30" w:rsidTr="0093403E">
        <w:trPr>
          <w:trHeight w:val="230"/>
        </w:trPr>
        <w:tc>
          <w:tcPr>
            <w:tcW w:w="534" w:type="dxa"/>
            <w:shd w:val="clear" w:color="auto" w:fill="auto"/>
            <w:vAlign w:val="center"/>
          </w:tcPr>
          <w:p w14:paraId="06D97784" w14:textId="2B34D1C6" w:rsidR="00027DF6" w:rsidRPr="00D95BD1" w:rsidRDefault="00027DF6" w:rsidP="002D2806">
            <w:pPr>
              <w:pStyle w:val="Geenafstand"/>
              <w:rPr>
                <w:rFonts w:cs="Segoe UI"/>
                <w:sz w:val="18"/>
                <w:szCs w:val="18"/>
                <w:lang w:val="en-GB"/>
              </w:rPr>
            </w:pPr>
            <w:r>
              <w:rPr>
                <w:rFonts w:cs="Segoe UI"/>
                <w:sz w:val="18"/>
                <w:szCs w:val="18"/>
                <w:lang w:val="en-GB"/>
              </w:rPr>
              <w:t>39</w:t>
            </w:r>
          </w:p>
        </w:tc>
        <w:tc>
          <w:tcPr>
            <w:tcW w:w="1842" w:type="dxa"/>
            <w:vAlign w:val="center"/>
          </w:tcPr>
          <w:p w14:paraId="5FCAB694" w14:textId="1BC13A3C" w:rsidR="00027DF6" w:rsidRPr="00D95BD1" w:rsidRDefault="00027DF6" w:rsidP="002D2806">
            <w:pPr>
              <w:pStyle w:val="Geenafstand"/>
              <w:rPr>
                <w:rFonts w:cs="Segoe UI"/>
                <w:sz w:val="18"/>
                <w:szCs w:val="18"/>
                <w:lang w:val="en-GB"/>
              </w:rPr>
            </w:pPr>
            <w:r w:rsidRPr="00D95BD1">
              <w:rPr>
                <w:rFonts w:cs="Segoe UI"/>
                <w:sz w:val="18"/>
                <w:szCs w:val="18"/>
                <w:lang w:val="en-GB"/>
              </w:rPr>
              <w:t>Vogler et al.</w:t>
            </w:r>
          </w:p>
        </w:tc>
        <w:tc>
          <w:tcPr>
            <w:tcW w:w="709" w:type="dxa"/>
            <w:vAlign w:val="center"/>
          </w:tcPr>
          <w:p w14:paraId="7ECB2B5F" w14:textId="5E3662EF" w:rsidR="00027DF6" w:rsidRPr="00D95BD1" w:rsidRDefault="00027DF6" w:rsidP="002D2806">
            <w:pPr>
              <w:pStyle w:val="Geenafstand"/>
              <w:rPr>
                <w:rFonts w:cs="Segoe UI"/>
                <w:sz w:val="18"/>
                <w:szCs w:val="18"/>
                <w:lang w:val="en-GB"/>
              </w:rPr>
            </w:pPr>
            <w:r w:rsidRPr="00D95BD1">
              <w:rPr>
                <w:rFonts w:cs="Segoe UI"/>
                <w:sz w:val="18"/>
                <w:szCs w:val="18"/>
                <w:lang w:val="en-GB"/>
              </w:rPr>
              <w:t>1992</w:t>
            </w:r>
          </w:p>
        </w:tc>
        <w:tc>
          <w:tcPr>
            <w:tcW w:w="992" w:type="dxa"/>
            <w:shd w:val="clear" w:color="auto" w:fill="92D050"/>
          </w:tcPr>
          <w:p w14:paraId="3D744AC1" w14:textId="7472E99D"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01427613" w14:textId="30BAF6C2"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1EEB5C3B" w14:textId="6B96B03D"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992" w:type="dxa"/>
            <w:shd w:val="clear" w:color="auto" w:fill="92D050"/>
          </w:tcPr>
          <w:p w14:paraId="463E0F1C" w14:textId="473E68EA"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359D47A5" w14:textId="7EB135CF"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968" w:type="dxa"/>
            <w:shd w:val="clear" w:color="auto" w:fill="E7E6E6" w:themeFill="background2"/>
          </w:tcPr>
          <w:p w14:paraId="6399857B" w14:textId="3D37D307"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68" w:type="dxa"/>
            <w:shd w:val="clear" w:color="auto" w:fill="FFC000"/>
          </w:tcPr>
          <w:p w14:paraId="2FD73541" w14:textId="73D40802" w:rsidR="00027DF6" w:rsidRPr="00D95BD1" w:rsidRDefault="0093403E" w:rsidP="002D2806">
            <w:pPr>
              <w:pStyle w:val="Geenafstand"/>
              <w:rPr>
                <w:rFonts w:cs="Segoe UI"/>
                <w:sz w:val="18"/>
                <w:szCs w:val="18"/>
                <w:lang w:val="en-GB"/>
              </w:rPr>
            </w:pPr>
            <w:r>
              <w:rPr>
                <w:rFonts w:cs="Segoe UI"/>
                <w:sz w:val="18"/>
                <w:szCs w:val="18"/>
                <w:lang w:val="en-GB"/>
              </w:rPr>
              <w:t>Moderate</w:t>
            </w:r>
          </w:p>
        </w:tc>
      </w:tr>
      <w:tr w:rsidR="00027DF6" w:rsidRPr="00D95BD1" w14:paraId="1624E816" w14:textId="60046A06" w:rsidTr="0093403E">
        <w:trPr>
          <w:trHeight w:val="230"/>
        </w:trPr>
        <w:tc>
          <w:tcPr>
            <w:tcW w:w="534" w:type="dxa"/>
            <w:shd w:val="clear" w:color="auto" w:fill="auto"/>
            <w:vAlign w:val="center"/>
          </w:tcPr>
          <w:p w14:paraId="595435F4" w14:textId="7E70F737" w:rsidR="00027DF6" w:rsidRPr="00D95BD1" w:rsidRDefault="00027DF6" w:rsidP="002D2806">
            <w:pPr>
              <w:pStyle w:val="Geenafstand"/>
              <w:rPr>
                <w:rFonts w:cs="Segoe UI"/>
                <w:sz w:val="18"/>
                <w:szCs w:val="18"/>
                <w:lang w:val="en-GB"/>
              </w:rPr>
            </w:pPr>
            <w:r>
              <w:rPr>
                <w:rFonts w:cs="Segoe UI"/>
                <w:sz w:val="18"/>
                <w:szCs w:val="18"/>
                <w:lang w:val="en-GB"/>
              </w:rPr>
              <w:t>40</w:t>
            </w:r>
          </w:p>
        </w:tc>
        <w:tc>
          <w:tcPr>
            <w:tcW w:w="1842" w:type="dxa"/>
            <w:vAlign w:val="center"/>
          </w:tcPr>
          <w:p w14:paraId="0EA6A8C9" w14:textId="1C063ABD" w:rsidR="00027DF6" w:rsidRPr="00D95BD1" w:rsidRDefault="00027DF6" w:rsidP="002D2806">
            <w:pPr>
              <w:pStyle w:val="Geenafstand"/>
              <w:rPr>
                <w:rFonts w:cs="Segoe UI"/>
                <w:sz w:val="18"/>
                <w:szCs w:val="18"/>
                <w:lang w:val="en-GB"/>
              </w:rPr>
            </w:pPr>
            <w:r w:rsidRPr="00D95BD1">
              <w:rPr>
                <w:rFonts w:cs="Segoe UI"/>
                <w:sz w:val="18"/>
                <w:szCs w:val="18"/>
                <w:lang w:val="en-GB"/>
              </w:rPr>
              <w:t>Walker et al.</w:t>
            </w:r>
          </w:p>
        </w:tc>
        <w:tc>
          <w:tcPr>
            <w:tcW w:w="709" w:type="dxa"/>
            <w:vAlign w:val="center"/>
          </w:tcPr>
          <w:p w14:paraId="2AA5E403" w14:textId="127DE181" w:rsidR="00027DF6" w:rsidRPr="00D95BD1" w:rsidRDefault="00027DF6" w:rsidP="002D2806">
            <w:pPr>
              <w:pStyle w:val="Geenafstand"/>
              <w:rPr>
                <w:rFonts w:cs="Segoe UI"/>
                <w:sz w:val="18"/>
                <w:szCs w:val="18"/>
                <w:lang w:val="en-GB"/>
              </w:rPr>
            </w:pPr>
            <w:r w:rsidRPr="00D95BD1">
              <w:rPr>
                <w:rFonts w:cs="Segoe UI"/>
                <w:sz w:val="18"/>
                <w:szCs w:val="18"/>
                <w:lang w:val="en-GB"/>
              </w:rPr>
              <w:t>2021</w:t>
            </w:r>
          </w:p>
        </w:tc>
        <w:tc>
          <w:tcPr>
            <w:tcW w:w="992" w:type="dxa"/>
            <w:shd w:val="clear" w:color="auto" w:fill="92D050"/>
          </w:tcPr>
          <w:p w14:paraId="3B46AE25" w14:textId="2621C821"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1021" w:type="dxa"/>
            <w:shd w:val="clear" w:color="auto" w:fill="92D050"/>
          </w:tcPr>
          <w:p w14:paraId="51585619" w14:textId="23CF000B" w:rsidR="00027DF6" w:rsidRPr="00D95BD1" w:rsidRDefault="00027DF6" w:rsidP="002D2806">
            <w:pPr>
              <w:pStyle w:val="Geenafstand"/>
              <w:rPr>
                <w:rFonts w:cs="Segoe UI"/>
                <w:sz w:val="18"/>
                <w:szCs w:val="18"/>
                <w:lang w:val="en-GB"/>
              </w:rPr>
            </w:pPr>
            <w:r w:rsidRPr="00D95BD1">
              <w:rPr>
                <w:rFonts w:cs="Segoe UI"/>
                <w:sz w:val="18"/>
                <w:szCs w:val="18"/>
                <w:lang w:val="en-GB"/>
              </w:rPr>
              <w:t>Low</w:t>
            </w:r>
          </w:p>
        </w:tc>
        <w:tc>
          <w:tcPr>
            <w:tcW w:w="992" w:type="dxa"/>
            <w:shd w:val="clear" w:color="auto" w:fill="FFC000"/>
          </w:tcPr>
          <w:p w14:paraId="790C65B3" w14:textId="6F399250" w:rsidR="00027DF6" w:rsidRPr="00D95BD1" w:rsidRDefault="00027DF6" w:rsidP="002D2806">
            <w:pPr>
              <w:pStyle w:val="Geenafstand"/>
              <w:rPr>
                <w:rFonts w:cs="Segoe UI"/>
                <w:sz w:val="18"/>
                <w:szCs w:val="18"/>
                <w:lang w:val="en-GB"/>
              </w:rPr>
            </w:pPr>
            <w:r w:rsidRPr="00D95BD1">
              <w:rPr>
                <w:rFonts w:cs="Segoe UI"/>
                <w:sz w:val="18"/>
                <w:szCs w:val="18"/>
                <w:lang w:val="en-GB"/>
              </w:rPr>
              <w:t>Moderate</w:t>
            </w:r>
          </w:p>
        </w:tc>
        <w:tc>
          <w:tcPr>
            <w:tcW w:w="992" w:type="dxa"/>
            <w:shd w:val="clear" w:color="auto" w:fill="FF0000"/>
          </w:tcPr>
          <w:p w14:paraId="6BA681D4" w14:textId="291D3ECA" w:rsidR="00027DF6" w:rsidRPr="00D95BD1" w:rsidRDefault="00027DF6" w:rsidP="002D2806">
            <w:pPr>
              <w:pStyle w:val="Geenafstand"/>
              <w:rPr>
                <w:rFonts w:cs="Segoe UI"/>
                <w:sz w:val="18"/>
                <w:szCs w:val="18"/>
                <w:lang w:val="en-GB"/>
              </w:rPr>
            </w:pPr>
            <w:r>
              <w:rPr>
                <w:rFonts w:cs="Segoe UI"/>
                <w:sz w:val="18"/>
                <w:szCs w:val="18"/>
                <w:lang w:val="en-GB"/>
              </w:rPr>
              <w:t>High</w:t>
            </w:r>
          </w:p>
        </w:tc>
        <w:tc>
          <w:tcPr>
            <w:tcW w:w="992" w:type="dxa"/>
            <w:shd w:val="clear" w:color="auto" w:fill="92D050"/>
          </w:tcPr>
          <w:p w14:paraId="4D1C2C1A" w14:textId="08C1DB48"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68" w:type="dxa"/>
            <w:shd w:val="clear" w:color="auto" w:fill="E7E6E6" w:themeFill="background2"/>
          </w:tcPr>
          <w:p w14:paraId="2C49C27C" w14:textId="6CB3964E" w:rsidR="00027DF6" w:rsidRPr="00D95BD1" w:rsidRDefault="00027DF6" w:rsidP="002D2806">
            <w:pPr>
              <w:pStyle w:val="Geenafstand"/>
              <w:rPr>
                <w:rFonts w:cs="Segoe UI"/>
                <w:sz w:val="18"/>
                <w:szCs w:val="18"/>
                <w:lang w:val="en-GB"/>
              </w:rPr>
            </w:pPr>
            <w:r w:rsidRPr="00D95BD1">
              <w:rPr>
                <w:rFonts w:cs="Segoe UI"/>
                <w:sz w:val="18"/>
                <w:szCs w:val="18"/>
                <w:lang w:val="en-GB"/>
              </w:rPr>
              <w:t>NA</w:t>
            </w:r>
          </w:p>
        </w:tc>
        <w:tc>
          <w:tcPr>
            <w:tcW w:w="968" w:type="dxa"/>
            <w:shd w:val="clear" w:color="auto" w:fill="FF0000"/>
          </w:tcPr>
          <w:p w14:paraId="24644072" w14:textId="7F91EBEC" w:rsidR="00027DF6" w:rsidRPr="00D95BD1" w:rsidRDefault="0093403E" w:rsidP="002D2806">
            <w:pPr>
              <w:pStyle w:val="Geenafstand"/>
              <w:rPr>
                <w:rFonts w:cs="Segoe UI"/>
                <w:sz w:val="18"/>
                <w:szCs w:val="18"/>
                <w:lang w:val="en-GB"/>
              </w:rPr>
            </w:pPr>
            <w:r>
              <w:rPr>
                <w:rFonts w:cs="Segoe UI"/>
                <w:sz w:val="18"/>
                <w:szCs w:val="18"/>
                <w:lang w:val="en-GB"/>
              </w:rPr>
              <w:t>High</w:t>
            </w:r>
          </w:p>
        </w:tc>
      </w:tr>
      <w:tr w:rsidR="00027DF6" w:rsidRPr="00D95BD1" w14:paraId="15AE72C6" w14:textId="4092D971" w:rsidTr="0093403E">
        <w:trPr>
          <w:trHeight w:val="230"/>
        </w:trPr>
        <w:tc>
          <w:tcPr>
            <w:tcW w:w="534" w:type="dxa"/>
            <w:shd w:val="clear" w:color="auto" w:fill="auto"/>
            <w:vAlign w:val="center"/>
          </w:tcPr>
          <w:p w14:paraId="7B44A62D" w14:textId="6B119F90" w:rsidR="00027DF6" w:rsidRDefault="00027DF6" w:rsidP="002D2806">
            <w:pPr>
              <w:pStyle w:val="Geenafstand"/>
              <w:rPr>
                <w:rFonts w:cs="Segoe UI"/>
                <w:sz w:val="18"/>
                <w:szCs w:val="18"/>
                <w:lang w:val="en-GB"/>
              </w:rPr>
            </w:pPr>
            <w:r>
              <w:rPr>
                <w:rFonts w:cs="Segoe UI"/>
                <w:sz w:val="18"/>
                <w:szCs w:val="18"/>
                <w:lang w:val="en-GB"/>
              </w:rPr>
              <w:t>41</w:t>
            </w:r>
          </w:p>
        </w:tc>
        <w:tc>
          <w:tcPr>
            <w:tcW w:w="1842" w:type="dxa"/>
            <w:shd w:val="clear" w:color="auto" w:fill="auto"/>
            <w:vAlign w:val="center"/>
          </w:tcPr>
          <w:p w14:paraId="13A816D1" w14:textId="4FE64831" w:rsidR="00027DF6" w:rsidRPr="00D95BD1" w:rsidRDefault="00027DF6" w:rsidP="002D2806">
            <w:pPr>
              <w:pStyle w:val="Geenafstand"/>
              <w:rPr>
                <w:rFonts w:cs="Segoe UI"/>
                <w:sz w:val="18"/>
                <w:szCs w:val="18"/>
                <w:lang w:val="en-GB"/>
              </w:rPr>
            </w:pPr>
            <w:r>
              <w:rPr>
                <w:rFonts w:cs="Segoe UI"/>
                <w:sz w:val="18"/>
                <w:szCs w:val="18"/>
                <w:lang w:val="en-GB"/>
              </w:rPr>
              <w:t>Wang et al.</w:t>
            </w:r>
          </w:p>
        </w:tc>
        <w:tc>
          <w:tcPr>
            <w:tcW w:w="709" w:type="dxa"/>
            <w:shd w:val="clear" w:color="auto" w:fill="auto"/>
            <w:vAlign w:val="center"/>
          </w:tcPr>
          <w:p w14:paraId="32801D2E" w14:textId="64F63F7D" w:rsidR="00027DF6" w:rsidRPr="00D95BD1" w:rsidRDefault="00027DF6" w:rsidP="002D2806">
            <w:pPr>
              <w:pStyle w:val="Geenafstand"/>
              <w:rPr>
                <w:rFonts w:cs="Segoe UI"/>
                <w:sz w:val="18"/>
                <w:szCs w:val="18"/>
                <w:lang w:val="en-GB"/>
              </w:rPr>
            </w:pPr>
            <w:r>
              <w:rPr>
                <w:rFonts w:cs="Segoe UI"/>
                <w:sz w:val="18"/>
                <w:szCs w:val="18"/>
                <w:lang w:val="en-GB"/>
              </w:rPr>
              <w:t>2024</w:t>
            </w:r>
          </w:p>
        </w:tc>
        <w:tc>
          <w:tcPr>
            <w:tcW w:w="992" w:type="dxa"/>
            <w:shd w:val="clear" w:color="auto" w:fill="FFC000"/>
          </w:tcPr>
          <w:p w14:paraId="77EC2B99" w14:textId="1ABCFB47" w:rsidR="00027DF6" w:rsidRPr="00D95BD1" w:rsidRDefault="00027DF6" w:rsidP="002D2806">
            <w:pPr>
              <w:pStyle w:val="Geenafstand"/>
              <w:rPr>
                <w:rFonts w:cs="Segoe UI"/>
                <w:sz w:val="18"/>
                <w:szCs w:val="18"/>
                <w:lang w:val="en-GB"/>
              </w:rPr>
            </w:pPr>
            <w:r>
              <w:rPr>
                <w:rFonts w:cs="Segoe UI"/>
                <w:sz w:val="18"/>
                <w:szCs w:val="18"/>
                <w:lang w:val="en-GB"/>
              </w:rPr>
              <w:t>Moderate</w:t>
            </w:r>
          </w:p>
        </w:tc>
        <w:tc>
          <w:tcPr>
            <w:tcW w:w="1021" w:type="dxa"/>
            <w:shd w:val="clear" w:color="auto" w:fill="92D050"/>
          </w:tcPr>
          <w:p w14:paraId="3A518E22" w14:textId="2E68760A"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65C68A70" w14:textId="4C0652E6"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92D050"/>
          </w:tcPr>
          <w:p w14:paraId="0CB9CD99" w14:textId="32D1B38B"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92" w:type="dxa"/>
            <w:shd w:val="clear" w:color="auto" w:fill="FF0000"/>
          </w:tcPr>
          <w:p w14:paraId="4F111111" w14:textId="7EE81BF1" w:rsidR="00027DF6" w:rsidRPr="00D95BD1" w:rsidRDefault="00027DF6" w:rsidP="002D2806">
            <w:pPr>
              <w:pStyle w:val="Geenafstand"/>
              <w:rPr>
                <w:rFonts w:cs="Segoe UI"/>
                <w:sz w:val="18"/>
                <w:szCs w:val="18"/>
                <w:lang w:val="en-GB"/>
              </w:rPr>
            </w:pPr>
            <w:r>
              <w:rPr>
                <w:rFonts w:cs="Segoe UI"/>
                <w:sz w:val="18"/>
                <w:szCs w:val="18"/>
                <w:lang w:val="en-GB"/>
              </w:rPr>
              <w:t>High</w:t>
            </w:r>
          </w:p>
        </w:tc>
        <w:tc>
          <w:tcPr>
            <w:tcW w:w="968" w:type="dxa"/>
            <w:shd w:val="clear" w:color="auto" w:fill="92D050"/>
          </w:tcPr>
          <w:p w14:paraId="5CC892A4" w14:textId="2399F319" w:rsidR="00027DF6" w:rsidRPr="00D95BD1" w:rsidRDefault="00027DF6" w:rsidP="002D2806">
            <w:pPr>
              <w:pStyle w:val="Geenafstand"/>
              <w:rPr>
                <w:rFonts w:cs="Segoe UI"/>
                <w:sz w:val="18"/>
                <w:szCs w:val="18"/>
                <w:lang w:val="en-GB"/>
              </w:rPr>
            </w:pPr>
            <w:r>
              <w:rPr>
                <w:rFonts w:cs="Segoe UI"/>
                <w:sz w:val="18"/>
                <w:szCs w:val="18"/>
                <w:lang w:val="en-GB"/>
              </w:rPr>
              <w:t>Low</w:t>
            </w:r>
          </w:p>
        </w:tc>
        <w:tc>
          <w:tcPr>
            <w:tcW w:w="968" w:type="dxa"/>
            <w:shd w:val="clear" w:color="auto" w:fill="FF0000"/>
          </w:tcPr>
          <w:p w14:paraId="5CAC8D08" w14:textId="341CA5DB" w:rsidR="00027DF6" w:rsidRDefault="0093403E" w:rsidP="002D2806">
            <w:pPr>
              <w:pStyle w:val="Geenafstand"/>
              <w:rPr>
                <w:rFonts w:cs="Segoe UI"/>
                <w:sz w:val="18"/>
                <w:szCs w:val="18"/>
                <w:lang w:val="en-GB"/>
              </w:rPr>
            </w:pPr>
            <w:r>
              <w:rPr>
                <w:rFonts w:cs="Segoe UI"/>
                <w:sz w:val="18"/>
                <w:szCs w:val="18"/>
                <w:lang w:val="en-GB"/>
              </w:rPr>
              <w:t>High</w:t>
            </w:r>
          </w:p>
        </w:tc>
      </w:tr>
      <w:tr w:rsidR="00027DF6" w:rsidRPr="0055249B" w14:paraId="060096D6" w14:textId="6DBFF36E" w:rsidTr="00323A15">
        <w:trPr>
          <w:trHeight w:val="43"/>
        </w:trPr>
        <w:tc>
          <w:tcPr>
            <w:tcW w:w="10010" w:type="dxa"/>
            <w:gridSpan w:val="10"/>
            <w:shd w:val="clear" w:color="auto" w:fill="auto"/>
            <w:vAlign w:val="center"/>
          </w:tcPr>
          <w:p w14:paraId="77EAA7D0" w14:textId="036A9878" w:rsidR="00027DF6" w:rsidRDefault="00027DF6" w:rsidP="002D2806">
            <w:pPr>
              <w:pStyle w:val="Geenafstand"/>
              <w:rPr>
                <w:rFonts w:cstheme="minorHAnsi"/>
                <w:sz w:val="18"/>
                <w:szCs w:val="18"/>
                <w:lang w:val="en-GB"/>
              </w:rPr>
            </w:pPr>
            <w:r>
              <w:rPr>
                <w:rFonts w:cstheme="minorHAnsi"/>
                <w:sz w:val="18"/>
                <w:szCs w:val="18"/>
                <w:lang w:val="en-GB"/>
              </w:rPr>
              <w:t>†</w:t>
            </w:r>
            <w:r>
              <w:rPr>
                <w:rFonts w:cs="Segoe UI"/>
                <w:sz w:val="18"/>
                <w:szCs w:val="18"/>
                <w:lang w:val="en-GB"/>
              </w:rPr>
              <w:t xml:space="preserve"> </w:t>
            </w:r>
            <w:r w:rsidRPr="004B2A61">
              <w:rPr>
                <w:rFonts w:cs="Segoe UI"/>
                <w:sz w:val="14"/>
                <w:szCs w:val="14"/>
                <w:lang w:val="en-GB"/>
              </w:rPr>
              <w:t>Additional data received from author</w:t>
            </w:r>
            <w:r w:rsidR="006745A2">
              <w:rPr>
                <w:rFonts w:cs="Segoe UI"/>
                <w:sz w:val="14"/>
                <w:szCs w:val="14"/>
                <w:lang w:val="en-GB"/>
              </w:rPr>
              <w:t xml:space="preserve"> or </w:t>
            </w:r>
            <w:r w:rsidR="008B35B5">
              <w:rPr>
                <w:rFonts w:cs="Segoe UI"/>
                <w:sz w:val="14"/>
                <w:szCs w:val="14"/>
                <w:lang w:val="en-GB"/>
              </w:rPr>
              <w:t>research foundation</w:t>
            </w:r>
          </w:p>
        </w:tc>
      </w:tr>
    </w:tbl>
    <w:p w14:paraId="63675E1A" w14:textId="4D3D1597" w:rsidR="00870233" w:rsidRDefault="00870233" w:rsidP="008759BF">
      <w:pPr>
        <w:rPr>
          <w:rFonts w:ascii="Segoe UI" w:hAnsi="Segoe UI" w:cs="Segoe UI"/>
          <w:lang w:val="en-GB"/>
        </w:rPr>
      </w:pPr>
    </w:p>
    <w:p w14:paraId="4AB2ED0E" w14:textId="4223ECC9" w:rsidR="008759BF" w:rsidRPr="00D95BD1" w:rsidRDefault="00870233" w:rsidP="008759BF">
      <w:pPr>
        <w:rPr>
          <w:rFonts w:ascii="Segoe UI" w:hAnsi="Segoe UI" w:cs="Segoe UI"/>
          <w:lang w:val="en-GB"/>
        </w:rPr>
      </w:pPr>
      <w:r>
        <w:rPr>
          <w:rFonts w:ascii="Segoe UI" w:hAnsi="Segoe UI" w:cs="Segoe UI"/>
          <w:lang w:val="en-GB"/>
        </w:rPr>
        <w:br w:type="page"/>
      </w:r>
    </w:p>
    <w:p w14:paraId="450CF981" w14:textId="3898A81B" w:rsidR="00395402" w:rsidRPr="00054339" w:rsidRDefault="00B51A43" w:rsidP="008759BF">
      <w:pPr>
        <w:rPr>
          <w:rFonts w:ascii="Segoe UI" w:hAnsi="Segoe UI" w:cs="Segoe UI"/>
          <w:lang w:val="en-US"/>
        </w:rPr>
      </w:pPr>
      <w:r w:rsidRPr="00054339">
        <w:rPr>
          <w:rFonts w:ascii="Arial" w:hAnsi="Arial" w:cs="Arial"/>
          <w:b/>
          <w:bCs/>
          <w:sz w:val="24"/>
          <w:szCs w:val="24"/>
          <w:lang w:val="en-US"/>
        </w:rPr>
        <w:lastRenderedPageBreak/>
        <w:t>1</w:t>
      </w:r>
      <w:r w:rsidR="00970FDD">
        <w:rPr>
          <w:rFonts w:ascii="Arial" w:hAnsi="Arial" w:cs="Arial"/>
          <w:b/>
          <w:bCs/>
          <w:sz w:val="24"/>
          <w:szCs w:val="24"/>
          <w:lang w:val="en-US"/>
        </w:rPr>
        <w:t>4</w:t>
      </w:r>
      <w:r w:rsidR="002B0C6B">
        <w:rPr>
          <w:rFonts w:ascii="Arial" w:hAnsi="Arial" w:cs="Arial"/>
          <w:b/>
          <w:bCs/>
          <w:sz w:val="24"/>
          <w:szCs w:val="24"/>
          <w:lang w:val="en-US"/>
        </w:rPr>
        <w:t xml:space="preserve"> </w:t>
      </w:r>
      <w:r w:rsidR="00395402" w:rsidRPr="00054339">
        <w:rPr>
          <w:rFonts w:ascii="Arial" w:hAnsi="Arial" w:cs="Arial"/>
          <w:b/>
          <w:bCs/>
          <w:sz w:val="24"/>
          <w:szCs w:val="24"/>
          <w:lang w:val="en-US"/>
        </w:rPr>
        <w:t>-</w:t>
      </w:r>
      <w:r w:rsidR="002B05AA" w:rsidRPr="00054339">
        <w:rPr>
          <w:rFonts w:ascii="Arial" w:hAnsi="Arial" w:cs="Arial"/>
          <w:b/>
          <w:bCs/>
          <w:sz w:val="24"/>
          <w:szCs w:val="24"/>
          <w:lang w:val="en-US"/>
        </w:rPr>
        <w:t xml:space="preserve"> References</w:t>
      </w:r>
    </w:p>
    <w:p w14:paraId="525CA44E" w14:textId="55E1AF01" w:rsidR="002B7933" w:rsidRDefault="006D2B82" w:rsidP="006D2B82">
      <w:pPr>
        <w:pStyle w:val="Normaalweb"/>
        <w:rPr>
          <w:rFonts w:ascii="Calibri" w:hAnsi="Calibri" w:cs="Calibri"/>
          <w:color w:val="000000"/>
          <w:sz w:val="18"/>
          <w:szCs w:val="18"/>
          <w:lang w:val="en-GB"/>
        </w:rPr>
      </w:pPr>
      <w:r w:rsidRPr="008671C6">
        <w:rPr>
          <w:rFonts w:ascii="Calibri" w:hAnsi="Calibri" w:cs="Calibri"/>
          <w:b/>
          <w:bCs/>
          <w:color w:val="000000"/>
          <w:sz w:val="18"/>
          <w:szCs w:val="18"/>
          <w:lang w:val="en-GB"/>
        </w:rPr>
        <w:t>[1]</w:t>
      </w:r>
      <w:r w:rsidRPr="008671C6">
        <w:rPr>
          <w:rFonts w:ascii="Calibri" w:hAnsi="Calibri" w:cs="Calibri"/>
          <w:color w:val="000000"/>
          <w:sz w:val="18"/>
          <w:szCs w:val="18"/>
          <w:lang w:val="en-GB"/>
        </w:rPr>
        <w:t xml:space="preserve"> </w:t>
      </w:r>
      <w:r w:rsidR="00853765" w:rsidRPr="00853765">
        <w:rPr>
          <w:rFonts w:ascii="Calibri" w:hAnsi="Calibri" w:cs="Calibri"/>
          <w:color w:val="000000"/>
          <w:sz w:val="18"/>
          <w:szCs w:val="18"/>
          <w:lang w:val="en-GB"/>
        </w:rPr>
        <w:t xml:space="preserve">Page MJ, McKenzie JE, Bossuyt PM, </w:t>
      </w:r>
      <w:proofErr w:type="spellStart"/>
      <w:r w:rsidR="00853765" w:rsidRPr="00853765">
        <w:rPr>
          <w:rFonts w:ascii="Calibri" w:hAnsi="Calibri" w:cs="Calibri"/>
          <w:color w:val="000000"/>
          <w:sz w:val="18"/>
          <w:szCs w:val="18"/>
          <w:lang w:val="en-GB"/>
        </w:rPr>
        <w:t>Boutron</w:t>
      </w:r>
      <w:proofErr w:type="spellEnd"/>
      <w:r w:rsidR="00853765" w:rsidRPr="00853765">
        <w:rPr>
          <w:rFonts w:ascii="Calibri" w:hAnsi="Calibri" w:cs="Calibri"/>
          <w:color w:val="000000"/>
          <w:sz w:val="18"/>
          <w:szCs w:val="18"/>
          <w:lang w:val="en-GB"/>
        </w:rPr>
        <w:t xml:space="preserve"> I, Hoffmann TC, Mulrow CD, et al. Updating guidance for reporting systematic reviews: development of the PRISMA 2020 statement. Journal of Clinical Epidemiology. 2021;</w:t>
      </w:r>
      <w:r w:rsidR="00853765">
        <w:rPr>
          <w:rFonts w:ascii="Calibri" w:hAnsi="Calibri" w:cs="Calibri"/>
          <w:color w:val="000000"/>
          <w:sz w:val="18"/>
          <w:szCs w:val="18"/>
          <w:lang w:val="en-GB"/>
        </w:rPr>
        <w:t xml:space="preserve"> </w:t>
      </w:r>
      <w:r w:rsidR="00853765" w:rsidRPr="00853765">
        <w:rPr>
          <w:rFonts w:ascii="Calibri" w:hAnsi="Calibri" w:cs="Calibri"/>
          <w:color w:val="000000"/>
          <w:sz w:val="18"/>
          <w:szCs w:val="18"/>
          <w:lang w:val="en-GB"/>
        </w:rPr>
        <w:t>134(134):103–12.</w:t>
      </w:r>
    </w:p>
    <w:p w14:paraId="7C52522A" w14:textId="0AAA6D88" w:rsidR="00CE7B09" w:rsidRPr="008671C6" w:rsidRDefault="00CE7B09" w:rsidP="006D2B82">
      <w:pPr>
        <w:pStyle w:val="Normaalweb"/>
        <w:rPr>
          <w:rFonts w:ascii="Calibri" w:hAnsi="Calibri" w:cs="Calibri"/>
          <w:color w:val="000000"/>
          <w:sz w:val="18"/>
          <w:szCs w:val="18"/>
          <w:lang w:val="en-GB"/>
        </w:rPr>
      </w:pPr>
      <w:r w:rsidRPr="002A76FD">
        <w:rPr>
          <w:rFonts w:ascii="Calibri" w:hAnsi="Calibri" w:cs="Calibri"/>
          <w:b/>
          <w:bCs/>
          <w:color w:val="000000"/>
          <w:sz w:val="18"/>
          <w:szCs w:val="18"/>
          <w:lang w:val="en-GB"/>
        </w:rPr>
        <w:t>[2]</w:t>
      </w:r>
      <w:r>
        <w:rPr>
          <w:rFonts w:ascii="Calibri" w:hAnsi="Calibri" w:cs="Calibri"/>
          <w:color w:val="000000"/>
          <w:sz w:val="18"/>
          <w:szCs w:val="18"/>
          <w:lang w:val="en-GB"/>
        </w:rPr>
        <w:t xml:space="preserve"> </w:t>
      </w:r>
      <w:proofErr w:type="spellStart"/>
      <w:r w:rsidR="002A76FD" w:rsidRPr="002A76FD">
        <w:rPr>
          <w:rFonts w:ascii="Calibri" w:hAnsi="Calibri" w:cs="Calibri"/>
          <w:color w:val="000000"/>
          <w:sz w:val="18"/>
          <w:szCs w:val="18"/>
          <w:lang w:val="en-GB"/>
        </w:rPr>
        <w:t>Döhner</w:t>
      </w:r>
      <w:proofErr w:type="spellEnd"/>
      <w:r w:rsidR="002A76FD" w:rsidRPr="002A76FD">
        <w:rPr>
          <w:rFonts w:ascii="Calibri" w:hAnsi="Calibri" w:cs="Calibri"/>
          <w:color w:val="000000"/>
          <w:sz w:val="18"/>
          <w:szCs w:val="18"/>
          <w:lang w:val="en-GB"/>
        </w:rPr>
        <w:t xml:space="preserve"> H, Wei AH, Appelbaum FR, Craddock C, DiNardo CD, Dombret H, et al. Diagnosis and Management of AML in Adults: 2022 ELN Recommendations from an International Expert Panel. Blood. 2022; 140(12).</w:t>
      </w:r>
    </w:p>
    <w:p w14:paraId="1EE9FE1B" w14:textId="1D2EB88E" w:rsidR="005F07FA" w:rsidRPr="008671C6" w:rsidRDefault="00FB0AF2" w:rsidP="008671C6">
      <w:pPr>
        <w:pStyle w:val="Normaalweb"/>
        <w:rPr>
          <w:rFonts w:ascii="Calibri" w:hAnsi="Calibri" w:cs="Calibri"/>
          <w:color w:val="000000"/>
          <w:sz w:val="18"/>
          <w:szCs w:val="18"/>
          <w:lang w:val="en-GB"/>
        </w:rPr>
      </w:pPr>
      <w:r w:rsidRPr="008671C6">
        <w:rPr>
          <w:rFonts w:ascii="Calibri" w:hAnsi="Calibri" w:cs="Calibri"/>
          <w:b/>
          <w:bCs/>
          <w:color w:val="000000"/>
          <w:sz w:val="18"/>
          <w:szCs w:val="18"/>
          <w:lang w:val="en-GB"/>
        </w:rPr>
        <w:t>[</w:t>
      </w:r>
      <w:r w:rsidR="002A76FD">
        <w:rPr>
          <w:rFonts w:ascii="Calibri" w:hAnsi="Calibri" w:cs="Calibri"/>
          <w:b/>
          <w:bCs/>
          <w:color w:val="000000"/>
          <w:sz w:val="18"/>
          <w:szCs w:val="18"/>
          <w:lang w:val="en-GB"/>
        </w:rPr>
        <w:t>3</w:t>
      </w:r>
      <w:r w:rsidRPr="008671C6">
        <w:rPr>
          <w:rFonts w:ascii="Calibri" w:hAnsi="Calibri" w:cs="Calibri"/>
          <w:b/>
          <w:bCs/>
          <w:color w:val="000000"/>
          <w:sz w:val="18"/>
          <w:szCs w:val="18"/>
          <w:lang w:val="en-GB"/>
        </w:rPr>
        <w:t>]</w:t>
      </w:r>
      <w:r w:rsidRPr="008671C6">
        <w:rPr>
          <w:rFonts w:ascii="Calibri" w:hAnsi="Calibri" w:cs="Calibri"/>
          <w:color w:val="000000"/>
          <w:sz w:val="18"/>
          <w:szCs w:val="18"/>
          <w:lang w:val="en-GB"/>
        </w:rPr>
        <w:t xml:space="preserve"> </w:t>
      </w:r>
      <w:r w:rsidR="00441777" w:rsidRPr="00441777">
        <w:rPr>
          <w:rFonts w:ascii="Calibri" w:hAnsi="Calibri" w:cs="Calibri"/>
          <w:color w:val="000000"/>
          <w:sz w:val="18"/>
          <w:szCs w:val="18"/>
          <w:lang w:val="en-GB"/>
        </w:rPr>
        <w:t xml:space="preserve">Sterne JAC, Savović J, Page MJ, Elbers RG, Blencowe NS, </w:t>
      </w:r>
      <w:proofErr w:type="spellStart"/>
      <w:r w:rsidR="00441777" w:rsidRPr="00441777">
        <w:rPr>
          <w:rFonts w:ascii="Calibri" w:hAnsi="Calibri" w:cs="Calibri"/>
          <w:color w:val="000000"/>
          <w:sz w:val="18"/>
          <w:szCs w:val="18"/>
          <w:lang w:val="en-GB"/>
        </w:rPr>
        <w:t>Boutron</w:t>
      </w:r>
      <w:proofErr w:type="spellEnd"/>
      <w:r w:rsidR="00441777" w:rsidRPr="00441777">
        <w:rPr>
          <w:rFonts w:ascii="Calibri" w:hAnsi="Calibri" w:cs="Calibri"/>
          <w:color w:val="000000"/>
          <w:sz w:val="18"/>
          <w:szCs w:val="18"/>
          <w:lang w:val="en-GB"/>
        </w:rPr>
        <w:t xml:space="preserve"> I, et al. </w:t>
      </w:r>
      <w:proofErr w:type="spellStart"/>
      <w:r w:rsidR="00441777" w:rsidRPr="00441777">
        <w:rPr>
          <w:rFonts w:ascii="Calibri" w:hAnsi="Calibri" w:cs="Calibri"/>
          <w:color w:val="000000"/>
          <w:sz w:val="18"/>
          <w:szCs w:val="18"/>
          <w:lang w:val="en-GB"/>
        </w:rPr>
        <w:t>RoB</w:t>
      </w:r>
      <w:proofErr w:type="spellEnd"/>
      <w:r w:rsidR="00441777" w:rsidRPr="00441777">
        <w:rPr>
          <w:rFonts w:ascii="Calibri" w:hAnsi="Calibri" w:cs="Calibri"/>
          <w:color w:val="000000"/>
          <w:sz w:val="18"/>
          <w:szCs w:val="18"/>
          <w:lang w:val="en-GB"/>
        </w:rPr>
        <w:t xml:space="preserve"> 2: a revised tool for assessing risk of bias in randomised trials. BMJ. 2019;</w:t>
      </w:r>
      <w:r w:rsidR="00441777">
        <w:rPr>
          <w:rFonts w:ascii="Calibri" w:hAnsi="Calibri" w:cs="Calibri"/>
          <w:color w:val="000000"/>
          <w:sz w:val="18"/>
          <w:szCs w:val="18"/>
          <w:lang w:val="en-GB"/>
        </w:rPr>
        <w:t xml:space="preserve"> </w:t>
      </w:r>
      <w:r w:rsidR="00441777" w:rsidRPr="00441777">
        <w:rPr>
          <w:rFonts w:ascii="Calibri" w:hAnsi="Calibri" w:cs="Calibri"/>
          <w:color w:val="000000"/>
          <w:sz w:val="18"/>
          <w:szCs w:val="18"/>
          <w:lang w:val="en-GB"/>
        </w:rPr>
        <w:t>366(1):l4898.</w:t>
      </w:r>
    </w:p>
    <w:p w14:paraId="219BF29E" w14:textId="31B138AA" w:rsidR="00054339" w:rsidRDefault="006E1C4F" w:rsidP="008671C6">
      <w:pPr>
        <w:pStyle w:val="Normaalweb"/>
        <w:rPr>
          <w:rFonts w:ascii="Calibri" w:hAnsi="Calibri" w:cs="Calibri"/>
          <w:color w:val="000000"/>
          <w:sz w:val="18"/>
          <w:szCs w:val="18"/>
          <w:lang w:val="en-GB"/>
        </w:rPr>
      </w:pPr>
      <w:r w:rsidRPr="008671C6">
        <w:rPr>
          <w:rFonts w:ascii="Calibri" w:hAnsi="Calibri" w:cs="Calibri"/>
          <w:b/>
          <w:bCs/>
          <w:color w:val="000000"/>
          <w:sz w:val="18"/>
          <w:szCs w:val="18"/>
          <w:lang w:val="en-GB"/>
        </w:rPr>
        <w:t>[</w:t>
      </w:r>
      <w:r w:rsidR="002A76FD">
        <w:rPr>
          <w:rFonts w:ascii="Calibri" w:hAnsi="Calibri" w:cs="Calibri"/>
          <w:b/>
          <w:bCs/>
          <w:color w:val="000000"/>
          <w:sz w:val="18"/>
          <w:szCs w:val="18"/>
          <w:lang w:val="en-GB"/>
        </w:rPr>
        <w:t>4</w:t>
      </w:r>
      <w:r w:rsidRPr="008671C6">
        <w:rPr>
          <w:rFonts w:ascii="Calibri" w:hAnsi="Calibri" w:cs="Calibri"/>
          <w:b/>
          <w:bCs/>
          <w:color w:val="000000"/>
          <w:sz w:val="18"/>
          <w:szCs w:val="18"/>
          <w:lang w:val="en-GB"/>
        </w:rPr>
        <w:t>]</w:t>
      </w:r>
      <w:r w:rsidR="007C296C" w:rsidRPr="008671C6">
        <w:rPr>
          <w:rFonts w:ascii="Calibri" w:hAnsi="Calibri" w:cs="Calibri"/>
          <w:color w:val="000000"/>
          <w:sz w:val="18"/>
          <w:szCs w:val="18"/>
          <w:lang w:val="en-GB"/>
        </w:rPr>
        <w:t xml:space="preserve"> Junqueira DR, </w:t>
      </w:r>
      <w:proofErr w:type="spellStart"/>
      <w:r w:rsidR="007C296C" w:rsidRPr="008671C6">
        <w:rPr>
          <w:rFonts w:ascii="Calibri" w:hAnsi="Calibri" w:cs="Calibri"/>
          <w:color w:val="000000"/>
          <w:sz w:val="18"/>
          <w:szCs w:val="18"/>
          <w:lang w:val="en-GB"/>
        </w:rPr>
        <w:t>Zorzela</w:t>
      </w:r>
      <w:proofErr w:type="spellEnd"/>
      <w:r w:rsidR="007C296C" w:rsidRPr="008671C6">
        <w:rPr>
          <w:rFonts w:ascii="Calibri" w:hAnsi="Calibri" w:cs="Calibri"/>
          <w:color w:val="000000"/>
          <w:sz w:val="18"/>
          <w:szCs w:val="18"/>
          <w:lang w:val="en-GB"/>
        </w:rPr>
        <w:t xml:space="preserve"> L, Golder S, Loke Y, Gagnier JJ, Julious SA, et al. CONSORT Harms 2022 statement, explanation, and elaboration: updated guideline for the reporting of harms in randomised trials. BMJ. 2023; 381:e073725.</w:t>
      </w:r>
    </w:p>
    <w:p w14:paraId="60E04C3F" w14:textId="14307241" w:rsidR="00C32E63" w:rsidRDefault="007C296C" w:rsidP="008671C6">
      <w:pPr>
        <w:pStyle w:val="Normaalweb"/>
        <w:rPr>
          <w:rFonts w:ascii="Arial" w:hAnsi="Arial" w:cs="Arial"/>
          <w:b/>
          <w:bCs/>
          <w:color w:val="000000"/>
          <w:sz w:val="20"/>
          <w:szCs w:val="20"/>
          <w:lang w:val="en-GB"/>
        </w:rPr>
      </w:pPr>
      <w:r>
        <w:rPr>
          <w:rFonts w:ascii="Calibri" w:hAnsi="Calibri" w:cs="Calibri"/>
          <w:color w:val="000000"/>
          <w:sz w:val="18"/>
          <w:szCs w:val="18"/>
          <w:lang w:val="en-GB"/>
        </w:rPr>
        <w:br/>
      </w:r>
      <w:r>
        <w:rPr>
          <w:rFonts w:ascii="Calibri" w:hAnsi="Calibri" w:cs="Calibri"/>
          <w:color w:val="000000"/>
          <w:sz w:val="18"/>
          <w:szCs w:val="18"/>
          <w:lang w:val="en-GB"/>
        </w:rPr>
        <w:br/>
      </w:r>
      <w:r w:rsidR="00F77422" w:rsidRPr="00F77422">
        <w:rPr>
          <w:rFonts w:ascii="Arial" w:hAnsi="Arial" w:cs="Arial"/>
          <w:b/>
          <w:bCs/>
          <w:color w:val="000000"/>
          <w:sz w:val="20"/>
          <w:szCs w:val="20"/>
          <w:lang w:val="en-GB"/>
        </w:rPr>
        <w:t>Continued references main paper</w:t>
      </w:r>
    </w:p>
    <w:p w14:paraId="6178D2E0" w14:textId="77777777" w:rsidR="00D8452A" w:rsidRPr="00D8452A" w:rsidRDefault="00D8452A" w:rsidP="00D8452A">
      <w:pPr>
        <w:pStyle w:val="Normaalweb"/>
        <w:rPr>
          <w:rFonts w:ascii="Calibri" w:hAnsi="Calibri" w:cs="Calibri"/>
          <w:color w:val="000000"/>
          <w:sz w:val="18"/>
          <w:szCs w:val="18"/>
          <w:lang w:val="en-GB"/>
        </w:rPr>
      </w:pPr>
      <w:r w:rsidRPr="00D8452A">
        <w:rPr>
          <w:rFonts w:ascii="Calibri" w:hAnsi="Calibri" w:cs="Calibri"/>
          <w:b/>
          <w:bCs/>
          <w:color w:val="000000"/>
          <w:sz w:val="18"/>
          <w:szCs w:val="18"/>
          <w:lang w:val="en-GB"/>
        </w:rPr>
        <w:t>[61]</w:t>
      </w:r>
      <w:r w:rsidRPr="00D8452A">
        <w:rPr>
          <w:rFonts w:ascii="Calibri" w:hAnsi="Calibri" w:cs="Calibri"/>
          <w:color w:val="000000"/>
          <w:sz w:val="18"/>
          <w:szCs w:val="18"/>
          <w:lang w:val="en-GB"/>
        </w:rPr>
        <w:t xml:space="preserve"> Fujiwara S, Murahashi R, Nakashima H, Matsuoka S, Ikeda T, Toda Y, et al. Effect of cumulative daunorubicin dose on cardiotoxicity after allogeneic stem cell transplantation. Leukemia Research. 2022; 121:106951.</w:t>
      </w:r>
    </w:p>
    <w:p w14:paraId="733EB73C" w14:textId="77777777" w:rsidR="00D8452A" w:rsidRPr="00D8452A" w:rsidRDefault="00D8452A" w:rsidP="00D8452A">
      <w:pPr>
        <w:pStyle w:val="Normaalweb"/>
        <w:rPr>
          <w:rFonts w:ascii="Calibri" w:hAnsi="Calibri" w:cs="Calibri"/>
          <w:color w:val="000000"/>
          <w:sz w:val="18"/>
          <w:szCs w:val="18"/>
          <w:lang w:val="en-GB"/>
        </w:rPr>
      </w:pPr>
      <w:r w:rsidRPr="00D8452A">
        <w:rPr>
          <w:rFonts w:ascii="Calibri" w:hAnsi="Calibri" w:cs="Calibri"/>
          <w:b/>
          <w:bCs/>
          <w:color w:val="000000"/>
          <w:sz w:val="18"/>
          <w:szCs w:val="18"/>
          <w:lang w:val="en-GB"/>
        </w:rPr>
        <w:t>[62]</w:t>
      </w:r>
      <w:r w:rsidRPr="00D8452A">
        <w:rPr>
          <w:rFonts w:ascii="Calibri" w:hAnsi="Calibri" w:cs="Calibri"/>
          <w:color w:val="000000"/>
          <w:sz w:val="18"/>
          <w:szCs w:val="18"/>
          <w:lang w:val="en-GB"/>
        </w:rPr>
        <w:t xml:space="preserve"> Fernandez HF, Sun Z, Yao X, Litzow MR, Luger SM, </w:t>
      </w:r>
      <w:proofErr w:type="spellStart"/>
      <w:r w:rsidRPr="00D8452A">
        <w:rPr>
          <w:rFonts w:ascii="Calibri" w:hAnsi="Calibri" w:cs="Calibri"/>
          <w:color w:val="000000"/>
          <w:sz w:val="18"/>
          <w:szCs w:val="18"/>
          <w:lang w:val="en-GB"/>
        </w:rPr>
        <w:t>Paietta</w:t>
      </w:r>
      <w:proofErr w:type="spellEnd"/>
      <w:r w:rsidRPr="00D8452A">
        <w:rPr>
          <w:rFonts w:ascii="Calibri" w:hAnsi="Calibri" w:cs="Calibri"/>
          <w:color w:val="000000"/>
          <w:sz w:val="18"/>
          <w:szCs w:val="18"/>
          <w:lang w:val="en-GB"/>
        </w:rPr>
        <w:t xml:space="preserve"> EM, et al. Anthracycline Dose Intensification in Acute Myeloid Leukemia. New England Journal of Medicine. 2009; 361(13):1249–59.</w:t>
      </w:r>
    </w:p>
    <w:p w14:paraId="5B358825" w14:textId="77777777" w:rsidR="00D8452A" w:rsidRDefault="00D8452A" w:rsidP="002866A7">
      <w:pPr>
        <w:pStyle w:val="Normaalweb"/>
        <w:rPr>
          <w:rFonts w:ascii="Calibri" w:hAnsi="Calibri" w:cs="Calibri"/>
          <w:color w:val="000000"/>
          <w:sz w:val="18"/>
          <w:szCs w:val="18"/>
          <w:lang w:val="en-GB"/>
        </w:rPr>
      </w:pPr>
      <w:r w:rsidRPr="00D8452A">
        <w:rPr>
          <w:rFonts w:ascii="Calibri" w:hAnsi="Calibri" w:cs="Calibri"/>
          <w:b/>
          <w:bCs/>
          <w:color w:val="000000"/>
          <w:sz w:val="18"/>
          <w:szCs w:val="18"/>
          <w:lang w:val="en-GB"/>
        </w:rPr>
        <w:t>[63]</w:t>
      </w:r>
      <w:r w:rsidRPr="00D8452A">
        <w:rPr>
          <w:rFonts w:ascii="Calibri" w:hAnsi="Calibri" w:cs="Calibri"/>
          <w:color w:val="000000"/>
          <w:sz w:val="18"/>
          <w:szCs w:val="18"/>
          <w:lang w:val="en-GB"/>
        </w:rPr>
        <w:t xml:space="preserve"> Lee JH, Joo YD, Kim H, Bae SH, Kim MK, Zang DY, et al. A randomized trial comparing standard versus high-dose daunorubicin induction in patients with acute myeloid leukemia. Blood. 2011; 118(14):3832–41.</w:t>
      </w:r>
    </w:p>
    <w:p w14:paraId="0491FCD3" w14:textId="05D86F61" w:rsidR="00F77422" w:rsidRPr="0084584B" w:rsidRDefault="00F77422" w:rsidP="002866A7">
      <w:pPr>
        <w:pStyle w:val="Normaalweb"/>
        <w:rPr>
          <w:rFonts w:ascii="Calibri" w:hAnsi="Calibri" w:cs="Calibri"/>
          <w:color w:val="000000"/>
          <w:sz w:val="18"/>
          <w:szCs w:val="18"/>
        </w:rPr>
      </w:pPr>
      <w:r w:rsidRPr="002866A7">
        <w:rPr>
          <w:rFonts w:ascii="Calibri" w:hAnsi="Calibri" w:cs="Calibri"/>
          <w:b/>
          <w:bCs/>
          <w:color w:val="000000"/>
          <w:sz w:val="18"/>
          <w:szCs w:val="18"/>
          <w:lang w:val="en-GB"/>
        </w:rPr>
        <w:t>[6</w:t>
      </w:r>
      <w:r w:rsidR="00A816B4">
        <w:rPr>
          <w:rFonts w:ascii="Calibri" w:hAnsi="Calibri" w:cs="Calibri"/>
          <w:b/>
          <w:bCs/>
          <w:color w:val="000000"/>
          <w:sz w:val="18"/>
          <w:szCs w:val="18"/>
          <w:lang w:val="en-GB"/>
        </w:rPr>
        <w:t>4</w:t>
      </w:r>
      <w:r w:rsidRPr="002866A7">
        <w:rPr>
          <w:rFonts w:ascii="Calibri" w:hAnsi="Calibri" w:cs="Calibri"/>
          <w:b/>
          <w:bCs/>
          <w:color w:val="000000"/>
          <w:sz w:val="18"/>
          <w:szCs w:val="18"/>
          <w:lang w:val="en-GB"/>
        </w:rPr>
        <w:t>]</w:t>
      </w:r>
      <w:r w:rsidR="00E0090F">
        <w:rPr>
          <w:rFonts w:ascii="Calibri" w:hAnsi="Calibri" w:cs="Calibri"/>
          <w:b/>
          <w:bCs/>
          <w:color w:val="000000"/>
          <w:sz w:val="18"/>
          <w:szCs w:val="18"/>
          <w:lang w:val="en-GB"/>
        </w:rPr>
        <w:t xml:space="preserve"> </w:t>
      </w:r>
      <w:r w:rsidR="00E0090F" w:rsidRPr="00E0090F">
        <w:rPr>
          <w:rFonts w:ascii="Calibri" w:hAnsi="Calibri" w:cs="Calibri"/>
          <w:color w:val="000000"/>
          <w:sz w:val="18"/>
          <w:szCs w:val="18"/>
          <w:lang w:val="en-GB"/>
        </w:rPr>
        <w:t xml:space="preserve">Burnett AK, Russell NH, Hills RK, Kell J, </w:t>
      </w:r>
      <w:proofErr w:type="spellStart"/>
      <w:r w:rsidR="00E0090F" w:rsidRPr="00E0090F">
        <w:rPr>
          <w:rFonts w:ascii="Calibri" w:hAnsi="Calibri" w:cs="Calibri"/>
          <w:color w:val="000000"/>
          <w:sz w:val="18"/>
          <w:szCs w:val="18"/>
          <w:lang w:val="en-GB"/>
        </w:rPr>
        <w:t>Cavenagh</w:t>
      </w:r>
      <w:proofErr w:type="spellEnd"/>
      <w:r w:rsidR="00E0090F" w:rsidRPr="00E0090F">
        <w:rPr>
          <w:rFonts w:ascii="Calibri" w:hAnsi="Calibri" w:cs="Calibri"/>
          <w:color w:val="000000"/>
          <w:sz w:val="18"/>
          <w:szCs w:val="18"/>
          <w:lang w:val="en-GB"/>
        </w:rPr>
        <w:t xml:space="preserve"> J, Kjeldsen L, et al. A randomized comparison of daunorubicin 90 mg/m 2 vs 60 mg/m 2 in AML induction: results from the UK NCRI AML17 trial in 1206 patients . </w:t>
      </w:r>
      <w:r w:rsidR="00E0090F" w:rsidRPr="00054339">
        <w:rPr>
          <w:rFonts w:ascii="Calibri" w:hAnsi="Calibri" w:cs="Calibri"/>
          <w:color w:val="000000"/>
          <w:sz w:val="18"/>
          <w:szCs w:val="18"/>
        </w:rPr>
        <w:t>Blood. 2015; 125(25):3878–85.</w:t>
      </w:r>
    </w:p>
    <w:p w14:paraId="29BC6B7F" w14:textId="69C618D5" w:rsidR="008671C6" w:rsidRDefault="008671C6" w:rsidP="00154A32">
      <w:pPr>
        <w:rPr>
          <w:rFonts w:ascii="Calibri" w:eastAsia="Times New Roman" w:hAnsi="Calibri" w:cs="Calibri"/>
          <w:color w:val="000000"/>
          <w:sz w:val="18"/>
          <w:szCs w:val="18"/>
          <w:lang w:val="en-GB" w:eastAsia="nl-NL"/>
        </w:rPr>
      </w:pPr>
      <w:r w:rsidRPr="00054339">
        <w:rPr>
          <w:rFonts w:ascii="Calibri" w:hAnsi="Calibri" w:cs="Calibri"/>
          <w:b/>
          <w:bCs/>
          <w:color w:val="000000"/>
          <w:sz w:val="18"/>
          <w:szCs w:val="18"/>
        </w:rPr>
        <w:t>[6</w:t>
      </w:r>
      <w:r w:rsidR="00A816B4">
        <w:rPr>
          <w:rFonts w:ascii="Calibri" w:hAnsi="Calibri" w:cs="Calibri"/>
          <w:b/>
          <w:bCs/>
          <w:color w:val="000000"/>
          <w:sz w:val="18"/>
          <w:szCs w:val="18"/>
        </w:rPr>
        <w:t>5</w:t>
      </w:r>
      <w:r w:rsidRPr="00054339">
        <w:rPr>
          <w:rFonts w:ascii="Calibri" w:hAnsi="Calibri" w:cs="Calibri"/>
          <w:b/>
          <w:bCs/>
          <w:color w:val="000000"/>
          <w:sz w:val="18"/>
          <w:szCs w:val="18"/>
        </w:rPr>
        <w:t>]</w:t>
      </w:r>
      <w:r w:rsidR="00154A32" w:rsidRPr="00054339">
        <w:rPr>
          <w:rFonts w:ascii="Calibri" w:hAnsi="Calibri" w:cs="Calibri"/>
          <w:b/>
          <w:bCs/>
          <w:color w:val="000000"/>
          <w:sz w:val="18"/>
          <w:szCs w:val="18"/>
        </w:rPr>
        <w:t xml:space="preserve"> </w:t>
      </w:r>
      <w:proofErr w:type="spellStart"/>
      <w:r w:rsidR="00154A32" w:rsidRPr="00054339">
        <w:rPr>
          <w:rFonts w:ascii="Calibri" w:eastAsia="Times New Roman" w:hAnsi="Calibri" w:cs="Calibri"/>
          <w:color w:val="000000"/>
          <w:sz w:val="18"/>
          <w:szCs w:val="18"/>
          <w:lang w:eastAsia="nl-NL"/>
        </w:rPr>
        <w:t>Röllig</w:t>
      </w:r>
      <w:proofErr w:type="spellEnd"/>
      <w:r w:rsidR="00154A32" w:rsidRPr="00054339">
        <w:rPr>
          <w:rFonts w:ascii="Calibri" w:eastAsia="Times New Roman" w:hAnsi="Calibri" w:cs="Calibri"/>
          <w:color w:val="000000"/>
          <w:sz w:val="18"/>
          <w:szCs w:val="18"/>
          <w:lang w:eastAsia="nl-NL"/>
        </w:rPr>
        <w:t xml:space="preserve"> C, Steffen B, </w:t>
      </w:r>
      <w:proofErr w:type="spellStart"/>
      <w:r w:rsidR="00154A32" w:rsidRPr="00054339">
        <w:rPr>
          <w:rFonts w:ascii="Calibri" w:eastAsia="Times New Roman" w:hAnsi="Calibri" w:cs="Calibri"/>
          <w:color w:val="000000"/>
          <w:sz w:val="18"/>
          <w:szCs w:val="18"/>
          <w:lang w:eastAsia="nl-NL"/>
        </w:rPr>
        <w:t>Schliemann</w:t>
      </w:r>
      <w:proofErr w:type="spellEnd"/>
      <w:r w:rsidR="00154A32" w:rsidRPr="00054339">
        <w:rPr>
          <w:rFonts w:ascii="Calibri" w:eastAsia="Times New Roman" w:hAnsi="Calibri" w:cs="Calibri"/>
          <w:color w:val="000000"/>
          <w:sz w:val="18"/>
          <w:szCs w:val="18"/>
          <w:lang w:eastAsia="nl-NL"/>
        </w:rPr>
        <w:t xml:space="preserve"> C, </w:t>
      </w:r>
      <w:proofErr w:type="spellStart"/>
      <w:r w:rsidR="00154A32" w:rsidRPr="00054339">
        <w:rPr>
          <w:rFonts w:ascii="Calibri" w:eastAsia="Times New Roman" w:hAnsi="Calibri" w:cs="Calibri"/>
          <w:color w:val="000000"/>
          <w:sz w:val="18"/>
          <w:szCs w:val="18"/>
          <w:lang w:eastAsia="nl-NL"/>
        </w:rPr>
        <w:t>Mikesch</w:t>
      </w:r>
      <w:proofErr w:type="spellEnd"/>
      <w:r w:rsidR="00154A32" w:rsidRPr="00054339">
        <w:rPr>
          <w:rFonts w:ascii="Calibri" w:eastAsia="Times New Roman" w:hAnsi="Calibri" w:cs="Calibri"/>
          <w:color w:val="000000"/>
          <w:sz w:val="18"/>
          <w:szCs w:val="18"/>
          <w:lang w:eastAsia="nl-NL"/>
        </w:rPr>
        <w:t xml:space="preserve"> JH, </w:t>
      </w:r>
      <w:proofErr w:type="spellStart"/>
      <w:r w:rsidR="00154A32" w:rsidRPr="00054339">
        <w:rPr>
          <w:rFonts w:ascii="Calibri" w:eastAsia="Times New Roman" w:hAnsi="Calibri" w:cs="Calibri"/>
          <w:color w:val="000000"/>
          <w:sz w:val="18"/>
          <w:szCs w:val="18"/>
          <w:lang w:eastAsia="nl-NL"/>
        </w:rPr>
        <w:t>Alakel</w:t>
      </w:r>
      <w:proofErr w:type="spellEnd"/>
      <w:r w:rsidR="00154A32" w:rsidRPr="00054339">
        <w:rPr>
          <w:rFonts w:ascii="Calibri" w:eastAsia="Times New Roman" w:hAnsi="Calibri" w:cs="Calibri"/>
          <w:color w:val="000000"/>
          <w:sz w:val="18"/>
          <w:szCs w:val="18"/>
          <w:lang w:eastAsia="nl-NL"/>
        </w:rPr>
        <w:t xml:space="preserve"> N, </w:t>
      </w:r>
      <w:proofErr w:type="spellStart"/>
      <w:r w:rsidR="00154A32" w:rsidRPr="00054339">
        <w:rPr>
          <w:rFonts w:ascii="Calibri" w:eastAsia="Times New Roman" w:hAnsi="Calibri" w:cs="Calibri"/>
          <w:color w:val="000000"/>
          <w:sz w:val="18"/>
          <w:szCs w:val="18"/>
          <w:lang w:eastAsia="nl-NL"/>
        </w:rPr>
        <w:t>Herbst</w:t>
      </w:r>
      <w:proofErr w:type="spellEnd"/>
      <w:r w:rsidR="00154A32" w:rsidRPr="00054339">
        <w:rPr>
          <w:rFonts w:ascii="Calibri" w:eastAsia="Times New Roman" w:hAnsi="Calibri" w:cs="Calibri"/>
          <w:color w:val="000000"/>
          <w:sz w:val="18"/>
          <w:szCs w:val="18"/>
          <w:lang w:eastAsia="nl-NL"/>
        </w:rPr>
        <w:t xml:space="preserve"> R, et al. </w:t>
      </w:r>
      <w:r w:rsidR="00154A32" w:rsidRPr="00154A32">
        <w:rPr>
          <w:rFonts w:ascii="Calibri" w:eastAsia="Times New Roman" w:hAnsi="Calibri" w:cs="Calibri"/>
          <w:color w:val="000000"/>
          <w:sz w:val="18"/>
          <w:szCs w:val="18"/>
          <w:lang w:val="en-GB" w:eastAsia="nl-NL"/>
        </w:rPr>
        <w:t xml:space="preserve">Single or Double Induction With 7 + 3 Containing Standard or High-Dose Daunorubicin for Newly Diagnosed AML: The Randomized </w:t>
      </w:r>
      <w:proofErr w:type="spellStart"/>
      <w:r w:rsidR="00154A32" w:rsidRPr="00154A32">
        <w:rPr>
          <w:rFonts w:ascii="Calibri" w:eastAsia="Times New Roman" w:hAnsi="Calibri" w:cs="Calibri"/>
          <w:color w:val="000000"/>
          <w:sz w:val="18"/>
          <w:szCs w:val="18"/>
          <w:lang w:val="en-GB" w:eastAsia="nl-NL"/>
        </w:rPr>
        <w:t>DaunoDouble</w:t>
      </w:r>
      <w:proofErr w:type="spellEnd"/>
      <w:r w:rsidR="00154A32" w:rsidRPr="00154A32">
        <w:rPr>
          <w:rFonts w:ascii="Calibri" w:eastAsia="Times New Roman" w:hAnsi="Calibri" w:cs="Calibri"/>
          <w:color w:val="000000"/>
          <w:sz w:val="18"/>
          <w:szCs w:val="18"/>
          <w:lang w:val="en-GB" w:eastAsia="nl-NL"/>
        </w:rPr>
        <w:t xml:space="preserve"> Trial by the Study Alliance Leukemia. Journal of Clinical Oncology. 2024; JCO2400235</w:t>
      </w:r>
      <w:r w:rsidR="007937BC">
        <w:rPr>
          <w:rFonts w:ascii="Calibri" w:eastAsia="Times New Roman" w:hAnsi="Calibri" w:cs="Calibri"/>
          <w:color w:val="000000"/>
          <w:sz w:val="18"/>
          <w:szCs w:val="18"/>
          <w:lang w:val="en-GB" w:eastAsia="nl-NL"/>
        </w:rPr>
        <w:t>.</w:t>
      </w:r>
    </w:p>
    <w:p w14:paraId="0CEAB2E7" w14:textId="11694A29" w:rsidR="007937BC" w:rsidRDefault="007937BC" w:rsidP="002866A7">
      <w:pPr>
        <w:pStyle w:val="Normaalweb"/>
        <w:rPr>
          <w:rFonts w:ascii="Calibri" w:hAnsi="Calibri" w:cs="Calibri"/>
          <w:color w:val="000000"/>
          <w:sz w:val="18"/>
          <w:szCs w:val="18"/>
          <w:lang w:val="en-GB"/>
        </w:rPr>
      </w:pPr>
      <w:r w:rsidRPr="007937BC">
        <w:rPr>
          <w:rFonts w:ascii="Calibri" w:hAnsi="Calibri" w:cs="Calibri"/>
          <w:b/>
          <w:bCs/>
          <w:color w:val="000000"/>
          <w:sz w:val="18"/>
          <w:szCs w:val="18"/>
          <w:lang w:val="en-GB"/>
        </w:rPr>
        <w:t>[</w:t>
      </w:r>
      <w:r w:rsidR="00554FDF">
        <w:rPr>
          <w:rFonts w:ascii="Calibri" w:hAnsi="Calibri" w:cs="Calibri"/>
          <w:b/>
          <w:bCs/>
          <w:color w:val="000000"/>
          <w:sz w:val="18"/>
          <w:szCs w:val="18"/>
          <w:lang w:val="en-GB"/>
        </w:rPr>
        <w:t>66</w:t>
      </w:r>
      <w:r w:rsidRPr="007937BC">
        <w:rPr>
          <w:rFonts w:ascii="Calibri" w:hAnsi="Calibri" w:cs="Calibri"/>
          <w:b/>
          <w:bCs/>
          <w:color w:val="000000"/>
          <w:sz w:val="18"/>
          <w:szCs w:val="18"/>
          <w:lang w:val="en-GB"/>
        </w:rPr>
        <w:t>]</w:t>
      </w:r>
      <w:r w:rsidRPr="007937BC">
        <w:rPr>
          <w:rFonts w:ascii="Calibri" w:hAnsi="Calibri" w:cs="Calibri"/>
          <w:color w:val="000000"/>
          <w:sz w:val="18"/>
          <w:szCs w:val="18"/>
          <w:lang w:val="en-GB"/>
        </w:rPr>
        <w:t xml:space="preserve"> Common Terminology Criteria for Adverse Events (CTCAE). U.S. DEPARTMENT OF HEALTH AND HUMAN SERVICES, National Institutes of Health. National Cancer Institute. 2017. </w:t>
      </w:r>
      <w:hyperlink r:id="rId22" w:history="1">
        <w:r w:rsidRPr="007937BC">
          <w:rPr>
            <w:rFonts w:ascii="Calibri" w:hAnsi="Calibri" w:cs="Calibri"/>
            <w:color w:val="000000"/>
            <w:sz w:val="18"/>
            <w:szCs w:val="18"/>
            <w:lang w:val="en-GB"/>
          </w:rPr>
          <w:t>ctep.cancer.gov/protocoldevelopment/electronic_applications/docs/ctcae_v5_quick_reference_5x7.pdf</w:t>
        </w:r>
      </w:hyperlink>
      <w:r w:rsidRPr="007937BC">
        <w:rPr>
          <w:rFonts w:ascii="Calibri" w:hAnsi="Calibri" w:cs="Calibri"/>
          <w:color w:val="000000"/>
          <w:sz w:val="18"/>
          <w:szCs w:val="18"/>
          <w:lang w:val="en-GB"/>
        </w:rPr>
        <w:t>. Accessed 21-10-2024.</w:t>
      </w:r>
    </w:p>
    <w:p w14:paraId="3DA0A2E6" w14:textId="6577D316" w:rsidR="00467330" w:rsidRPr="00467330" w:rsidRDefault="00467330" w:rsidP="002866A7">
      <w:pPr>
        <w:pStyle w:val="Normaalweb"/>
        <w:rPr>
          <w:rFonts w:ascii="Calibri" w:hAnsi="Calibri" w:cs="Calibri"/>
          <w:b/>
          <w:bCs/>
          <w:color w:val="000000"/>
          <w:sz w:val="18"/>
          <w:szCs w:val="18"/>
          <w:lang w:val="en-GB"/>
        </w:rPr>
      </w:pPr>
      <w:r w:rsidRPr="00467330">
        <w:rPr>
          <w:rFonts w:ascii="Calibri" w:hAnsi="Calibri" w:cs="Calibri"/>
          <w:b/>
          <w:bCs/>
          <w:color w:val="000000"/>
          <w:sz w:val="18"/>
          <w:szCs w:val="18"/>
          <w:lang w:val="en-GB"/>
        </w:rPr>
        <w:t>[67]</w:t>
      </w:r>
      <w:r>
        <w:rPr>
          <w:rFonts w:ascii="Calibri" w:hAnsi="Calibri" w:cs="Calibri"/>
          <w:b/>
          <w:bCs/>
          <w:color w:val="000000"/>
          <w:sz w:val="18"/>
          <w:szCs w:val="18"/>
          <w:lang w:val="en-GB"/>
        </w:rPr>
        <w:t xml:space="preserve"> </w:t>
      </w:r>
      <w:proofErr w:type="spellStart"/>
      <w:r w:rsidRPr="00467330">
        <w:rPr>
          <w:rFonts w:ascii="Calibri" w:hAnsi="Calibri" w:cs="Calibri"/>
          <w:color w:val="000000"/>
          <w:sz w:val="18"/>
          <w:szCs w:val="18"/>
          <w:lang w:val="en-GB"/>
        </w:rPr>
        <w:t>Witteles</w:t>
      </w:r>
      <w:proofErr w:type="spellEnd"/>
      <w:r w:rsidRPr="00467330">
        <w:rPr>
          <w:rFonts w:ascii="Calibri" w:hAnsi="Calibri" w:cs="Calibri"/>
          <w:color w:val="000000"/>
          <w:sz w:val="18"/>
          <w:szCs w:val="18"/>
          <w:lang w:val="en-GB"/>
        </w:rPr>
        <w:t xml:space="preserve"> RM, Telli M. Underestimating Cardiac Toxicity in Cancer Trials: Lessons Learned? Journal of Clinical Oncology. 2012;</w:t>
      </w:r>
      <w:r>
        <w:rPr>
          <w:rFonts w:ascii="Calibri" w:hAnsi="Calibri" w:cs="Calibri"/>
          <w:color w:val="000000"/>
          <w:sz w:val="18"/>
          <w:szCs w:val="18"/>
          <w:lang w:val="en-GB"/>
        </w:rPr>
        <w:t xml:space="preserve"> </w:t>
      </w:r>
      <w:r w:rsidRPr="00467330">
        <w:rPr>
          <w:rFonts w:ascii="Calibri" w:hAnsi="Calibri" w:cs="Calibri"/>
          <w:color w:val="000000"/>
          <w:sz w:val="18"/>
          <w:szCs w:val="18"/>
          <w:lang w:val="en-GB"/>
        </w:rPr>
        <w:t>30(16):1916–8.</w:t>
      </w:r>
    </w:p>
    <w:p w14:paraId="1665695A" w14:textId="6228E78B" w:rsidR="008671C6" w:rsidRPr="0084584B" w:rsidRDefault="008671C6" w:rsidP="002866A7">
      <w:pPr>
        <w:pStyle w:val="Normaalweb"/>
        <w:rPr>
          <w:rFonts w:ascii="Calibri" w:hAnsi="Calibri" w:cs="Calibri"/>
          <w:color w:val="000000"/>
          <w:sz w:val="18"/>
          <w:szCs w:val="18"/>
        </w:rPr>
      </w:pPr>
      <w:r w:rsidRPr="002866A7">
        <w:rPr>
          <w:rFonts w:ascii="Calibri" w:hAnsi="Calibri" w:cs="Calibri"/>
          <w:b/>
          <w:bCs/>
          <w:color w:val="000000"/>
          <w:sz w:val="18"/>
          <w:szCs w:val="18"/>
          <w:lang w:val="en-GB"/>
        </w:rPr>
        <w:t>[</w:t>
      </w:r>
      <w:r w:rsidR="002866A7">
        <w:rPr>
          <w:rFonts w:ascii="Calibri" w:hAnsi="Calibri" w:cs="Calibri"/>
          <w:b/>
          <w:bCs/>
          <w:color w:val="000000"/>
          <w:sz w:val="18"/>
          <w:szCs w:val="18"/>
          <w:lang w:val="en-GB"/>
        </w:rPr>
        <w:t>6</w:t>
      </w:r>
      <w:r w:rsidR="003E7298">
        <w:rPr>
          <w:rFonts w:ascii="Calibri" w:hAnsi="Calibri" w:cs="Calibri"/>
          <w:b/>
          <w:bCs/>
          <w:color w:val="000000"/>
          <w:sz w:val="18"/>
          <w:szCs w:val="18"/>
          <w:lang w:val="en-GB"/>
        </w:rPr>
        <w:t>8</w:t>
      </w:r>
      <w:r w:rsidR="002866A7">
        <w:rPr>
          <w:rFonts w:ascii="Calibri" w:hAnsi="Calibri" w:cs="Calibri"/>
          <w:b/>
          <w:bCs/>
          <w:color w:val="000000"/>
          <w:sz w:val="18"/>
          <w:szCs w:val="18"/>
          <w:lang w:val="en-GB"/>
        </w:rPr>
        <w:t>]</w:t>
      </w:r>
      <w:r w:rsidR="00132DE7">
        <w:rPr>
          <w:rFonts w:ascii="Calibri" w:hAnsi="Calibri" w:cs="Calibri"/>
          <w:b/>
          <w:bCs/>
          <w:color w:val="000000"/>
          <w:sz w:val="18"/>
          <w:szCs w:val="18"/>
          <w:lang w:val="en-GB"/>
        </w:rPr>
        <w:t xml:space="preserve"> </w:t>
      </w:r>
      <w:r w:rsidR="00132DE7" w:rsidRPr="00132DE7">
        <w:rPr>
          <w:rFonts w:ascii="Calibri" w:hAnsi="Calibri" w:cs="Calibri"/>
          <w:color w:val="000000"/>
          <w:sz w:val="18"/>
          <w:szCs w:val="18"/>
          <w:lang w:val="en-GB"/>
        </w:rPr>
        <w:t>Le Deley</w:t>
      </w:r>
      <w:r w:rsidR="00132DE7">
        <w:rPr>
          <w:rFonts w:ascii="Calibri" w:hAnsi="Calibri" w:cs="Calibri"/>
          <w:color w:val="000000"/>
          <w:sz w:val="18"/>
          <w:szCs w:val="18"/>
          <w:lang w:val="en-GB"/>
        </w:rPr>
        <w:t xml:space="preserve"> MC</w:t>
      </w:r>
      <w:r w:rsidR="00132DE7" w:rsidRPr="00132DE7">
        <w:rPr>
          <w:rFonts w:ascii="Calibri" w:hAnsi="Calibri" w:cs="Calibri"/>
          <w:color w:val="000000"/>
          <w:sz w:val="18"/>
          <w:szCs w:val="18"/>
          <w:lang w:val="en-GB"/>
        </w:rPr>
        <w:t xml:space="preserve">, Leblanc T, </w:t>
      </w:r>
      <w:proofErr w:type="spellStart"/>
      <w:r w:rsidR="00132DE7" w:rsidRPr="00132DE7">
        <w:rPr>
          <w:rFonts w:ascii="Calibri" w:hAnsi="Calibri" w:cs="Calibri"/>
          <w:color w:val="000000"/>
          <w:sz w:val="18"/>
          <w:szCs w:val="18"/>
          <w:lang w:val="en-GB"/>
        </w:rPr>
        <w:t>Shamsaldin</w:t>
      </w:r>
      <w:proofErr w:type="spellEnd"/>
      <w:r w:rsidR="00132DE7">
        <w:rPr>
          <w:rFonts w:ascii="Calibri" w:hAnsi="Calibri" w:cs="Calibri"/>
          <w:color w:val="000000"/>
          <w:sz w:val="18"/>
          <w:szCs w:val="18"/>
          <w:lang w:val="en-GB"/>
        </w:rPr>
        <w:t xml:space="preserve"> A</w:t>
      </w:r>
      <w:r w:rsidR="00132DE7" w:rsidRPr="00132DE7">
        <w:rPr>
          <w:rFonts w:ascii="Calibri" w:hAnsi="Calibri" w:cs="Calibri"/>
          <w:color w:val="000000"/>
          <w:sz w:val="18"/>
          <w:szCs w:val="18"/>
          <w:lang w:val="en-GB"/>
        </w:rPr>
        <w:t>, Raquin</w:t>
      </w:r>
      <w:r w:rsidR="00132DE7">
        <w:rPr>
          <w:rFonts w:ascii="Calibri" w:hAnsi="Calibri" w:cs="Calibri"/>
          <w:color w:val="000000"/>
          <w:sz w:val="18"/>
          <w:szCs w:val="18"/>
          <w:lang w:val="en-GB"/>
        </w:rPr>
        <w:t xml:space="preserve"> MA</w:t>
      </w:r>
      <w:r w:rsidR="00132DE7" w:rsidRPr="00132DE7">
        <w:rPr>
          <w:rFonts w:ascii="Calibri" w:hAnsi="Calibri" w:cs="Calibri"/>
          <w:color w:val="000000"/>
          <w:sz w:val="18"/>
          <w:szCs w:val="18"/>
          <w:lang w:val="en-GB"/>
        </w:rPr>
        <w:t xml:space="preserve">, Lacour B, </w:t>
      </w:r>
      <w:proofErr w:type="spellStart"/>
      <w:r w:rsidR="00132DE7" w:rsidRPr="00132DE7">
        <w:rPr>
          <w:rFonts w:ascii="Calibri" w:hAnsi="Calibri" w:cs="Calibri"/>
          <w:color w:val="000000"/>
          <w:sz w:val="18"/>
          <w:szCs w:val="18"/>
          <w:lang w:val="en-GB"/>
        </w:rPr>
        <w:t>Sommelet</w:t>
      </w:r>
      <w:proofErr w:type="spellEnd"/>
      <w:r w:rsidR="00132DE7">
        <w:rPr>
          <w:rFonts w:ascii="Calibri" w:hAnsi="Calibri" w:cs="Calibri"/>
          <w:color w:val="000000"/>
          <w:sz w:val="18"/>
          <w:szCs w:val="18"/>
          <w:lang w:val="en-GB"/>
        </w:rPr>
        <w:t xml:space="preserve"> D</w:t>
      </w:r>
      <w:r w:rsidR="00132DE7" w:rsidRPr="00132DE7">
        <w:rPr>
          <w:rFonts w:ascii="Calibri" w:hAnsi="Calibri" w:cs="Calibri"/>
          <w:color w:val="000000"/>
          <w:sz w:val="18"/>
          <w:szCs w:val="18"/>
          <w:lang w:val="en-GB"/>
        </w:rPr>
        <w:t xml:space="preserve">, et al. Risk of Secondary Leukemia After a Solid </w:t>
      </w:r>
      <w:proofErr w:type="spellStart"/>
      <w:r w:rsidR="00132DE7" w:rsidRPr="00132DE7">
        <w:rPr>
          <w:rFonts w:ascii="Calibri" w:hAnsi="Calibri" w:cs="Calibri"/>
          <w:color w:val="000000"/>
          <w:sz w:val="18"/>
          <w:szCs w:val="18"/>
          <w:lang w:val="en-GB"/>
        </w:rPr>
        <w:t>Tumor</w:t>
      </w:r>
      <w:proofErr w:type="spellEnd"/>
      <w:r w:rsidR="00132DE7" w:rsidRPr="00132DE7">
        <w:rPr>
          <w:rFonts w:ascii="Calibri" w:hAnsi="Calibri" w:cs="Calibri"/>
          <w:color w:val="000000"/>
          <w:sz w:val="18"/>
          <w:szCs w:val="18"/>
          <w:lang w:val="en-GB"/>
        </w:rPr>
        <w:t xml:space="preserve"> in Childhood According to the Dose of Epipodophyllotoxins and Anthracyclines: A Case-Control Study by the Société Française </w:t>
      </w:r>
      <w:proofErr w:type="spellStart"/>
      <w:r w:rsidR="00132DE7" w:rsidRPr="00132DE7">
        <w:rPr>
          <w:rFonts w:ascii="Calibri" w:hAnsi="Calibri" w:cs="Calibri"/>
          <w:color w:val="000000"/>
          <w:sz w:val="18"/>
          <w:szCs w:val="18"/>
          <w:lang w:val="en-GB"/>
        </w:rPr>
        <w:t>d’Oncologie</w:t>
      </w:r>
      <w:proofErr w:type="spellEnd"/>
      <w:r w:rsidR="00132DE7" w:rsidRPr="00132DE7">
        <w:rPr>
          <w:rFonts w:ascii="Calibri" w:hAnsi="Calibri" w:cs="Calibri"/>
          <w:color w:val="000000"/>
          <w:sz w:val="18"/>
          <w:szCs w:val="18"/>
          <w:lang w:val="en-GB"/>
        </w:rPr>
        <w:t xml:space="preserve"> </w:t>
      </w:r>
      <w:proofErr w:type="spellStart"/>
      <w:r w:rsidR="00132DE7" w:rsidRPr="00132DE7">
        <w:rPr>
          <w:rFonts w:ascii="Calibri" w:hAnsi="Calibri" w:cs="Calibri"/>
          <w:color w:val="000000"/>
          <w:sz w:val="18"/>
          <w:szCs w:val="18"/>
          <w:lang w:val="en-GB"/>
        </w:rPr>
        <w:t>Pédiatrique</w:t>
      </w:r>
      <w:proofErr w:type="spellEnd"/>
      <w:r w:rsidR="00132DE7" w:rsidRPr="00132DE7">
        <w:rPr>
          <w:rFonts w:ascii="Calibri" w:hAnsi="Calibri" w:cs="Calibri"/>
          <w:color w:val="000000"/>
          <w:sz w:val="18"/>
          <w:szCs w:val="18"/>
          <w:lang w:val="en-GB"/>
        </w:rPr>
        <w:t xml:space="preserve">. </w:t>
      </w:r>
      <w:r w:rsidR="00132DE7" w:rsidRPr="0084584B">
        <w:rPr>
          <w:rFonts w:ascii="Calibri" w:hAnsi="Calibri" w:cs="Calibri"/>
          <w:color w:val="000000"/>
          <w:sz w:val="18"/>
          <w:szCs w:val="18"/>
        </w:rPr>
        <w:t xml:space="preserve">Journal of </w:t>
      </w:r>
      <w:proofErr w:type="spellStart"/>
      <w:r w:rsidR="00132DE7" w:rsidRPr="0084584B">
        <w:rPr>
          <w:rFonts w:ascii="Calibri" w:hAnsi="Calibri" w:cs="Calibri"/>
          <w:color w:val="000000"/>
          <w:sz w:val="18"/>
          <w:szCs w:val="18"/>
        </w:rPr>
        <w:t>Clinical</w:t>
      </w:r>
      <w:proofErr w:type="spellEnd"/>
      <w:r w:rsidR="00132DE7" w:rsidRPr="0084584B">
        <w:rPr>
          <w:rFonts w:ascii="Calibri" w:hAnsi="Calibri" w:cs="Calibri"/>
          <w:color w:val="000000"/>
          <w:sz w:val="18"/>
          <w:szCs w:val="18"/>
        </w:rPr>
        <w:t xml:space="preserve"> </w:t>
      </w:r>
      <w:proofErr w:type="spellStart"/>
      <w:r w:rsidR="00132DE7" w:rsidRPr="0084584B">
        <w:rPr>
          <w:rFonts w:ascii="Calibri" w:hAnsi="Calibri" w:cs="Calibri"/>
          <w:color w:val="000000"/>
          <w:sz w:val="18"/>
          <w:szCs w:val="18"/>
        </w:rPr>
        <w:t>Oncology</w:t>
      </w:r>
      <w:proofErr w:type="spellEnd"/>
      <w:r w:rsidR="00132DE7" w:rsidRPr="0084584B">
        <w:rPr>
          <w:rFonts w:ascii="Calibri" w:hAnsi="Calibri" w:cs="Calibri"/>
          <w:color w:val="000000"/>
          <w:sz w:val="18"/>
          <w:szCs w:val="18"/>
        </w:rPr>
        <w:t>. 2003 Mar 15;21(6):1074–81.</w:t>
      </w:r>
    </w:p>
    <w:p w14:paraId="0E0EEFDC" w14:textId="6E1479AD" w:rsidR="0093467C" w:rsidRPr="0093467C" w:rsidRDefault="00B71D8D" w:rsidP="002866A7">
      <w:pPr>
        <w:pStyle w:val="Normaalweb"/>
        <w:rPr>
          <w:rFonts w:ascii="Calibri" w:hAnsi="Calibri" w:cs="Calibri"/>
          <w:b/>
          <w:bCs/>
          <w:color w:val="000000"/>
          <w:sz w:val="18"/>
          <w:szCs w:val="18"/>
          <w:lang w:val="en-US"/>
        </w:rPr>
      </w:pPr>
      <w:r w:rsidRPr="00C816E7">
        <w:rPr>
          <w:rFonts w:ascii="Calibri" w:hAnsi="Calibri" w:cs="Calibri"/>
          <w:b/>
          <w:bCs/>
          <w:color w:val="000000"/>
          <w:sz w:val="18"/>
          <w:szCs w:val="18"/>
        </w:rPr>
        <w:t>[6</w:t>
      </w:r>
      <w:r>
        <w:rPr>
          <w:rFonts w:ascii="Calibri" w:hAnsi="Calibri" w:cs="Calibri"/>
          <w:b/>
          <w:bCs/>
          <w:color w:val="000000"/>
          <w:sz w:val="18"/>
          <w:szCs w:val="18"/>
        </w:rPr>
        <w:t>9</w:t>
      </w:r>
      <w:r w:rsidRPr="00C816E7">
        <w:rPr>
          <w:rFonts w:ascii="Calibri" w:hAnsi="Calibri" w:cs="Calibri"/>
          <w:b/>
          <w:bCs/>
          <w:color w:val="000000"/>
          <w:sz w:val="18"/>
          <w:szCs w:val="18"/>
        </w:rPr>
        <w:t xml:space="preserve">] </w:t>
      </w:r>
      <w:r w:rsidR="0093467C" w:rsidRPr="00015E31">
        <w:rPr>
          <w:rFonts w:ascii="Calibri" w:hAnsi="Calibri" w:cs="Calibri"/>
          <w:color w:val="000000"/>
          <w:sz w:val="18"/>
          <w:szCs w:val="18"/>
        </w:rPr>
        <w:t xml:space="preserve">Feijen EAM, </w:t>
      </w:r>
      <w:proofErr w:type="spellStart"/>
      <w:r w:rsidR="0093467C" w:rsidRPr="00015E31">
        <w:rPr>
          <w:rFonts w:ascii="Calibri" w:hAnsi="Calibri" w:cs="Calibri"/>
          <w:color w:val="000000"/>
          <w:sz w:val="18"/>
          <w:szCs w:val="18"/>
        </w:rPr>
        <w:t>Leisenring</w:t>
      </w:r>
      <w:proofErr w:type="spellEnd"/>
      <w:r w:rsidR="0093467C" w:rsidRPr="00015E31">
        <w:rPr>
          <w:rFonts w:ascii="Calibri" w:hAnsi="Calibri" w:cs="Calibri"/>
          <w:color w:val="000000"/>
          <w:sz w:val="18"/>
          <w:szCs w:val="18"/>
        </w:rPr>
        <w:t xml:space="preserve"> WM, </w:t>
      </w:r>
      <w:proofErr w:type="spellStart"/>
      <w:r w:rsidR="0093467C" w:rsidRPr="00015E31">
        <w:rPr>
          <w:rFonts w:ascii="Calibri" w:hAnsi="Calibri" w:cs="Calibri"/>
          <w:color w:val="000000"/>
          <w:sz w:val="18"/>
          <w:szCs w:val="18"/>
        </w:rPr>
        <w:t>Stratton</w:t>
      </w:r>
      <w:proofErr w:type="spellEnd"/>
      <w:r w:rsidR="0093467C" w:rsidRPr="00015E31">
        <w:rPr>
          <w:rFonts w:ascii="Calibri" w:hAnsi="Calibri" w:cs="Calibri"/>
          <w:color w:val="000000"/>
          <w:sz w:val="18"/>
          <w:szCs w:val="18"/>
        </w:rPr>
        <w:t xml:space="preserve"> KL, Ness KK, van der Pal HJH, van Dalen EC, et al. </w:t>
      </w:r>
      <w:r w:rsidR="0093467C" w:rsidRPr="00F86A72">
        <w:rPr>
          <w:rFonts w:ascii="Calibri" w:hAnsi="Calibri" w:cs="Calibri"/>
          <w:color w:val="000000"/>
          <w:sz w:val="18"/>
          <w:szCs w:val="18"/>
          <w:lang w:val="en-GB"/>
        </w:rPr>
        <w:t>Derivation of Anthracycline and Anthraquinone Equivalence Ratios to Doxorubicin for Late-Onset Cardiotoxicity. JAMA Oncology. 2019;</w:t>
      </w:r>
      <w:r w:rsidR="0093467C">
        <w:rPr>
          <w:rFonts w:ascii="Calibri" w:hAnsi="Calibri" w:cs="Calibri"/>
          <w:color w:val="000000"/>
          <w:sz w:val="18"/>
          <w:szCs w:val="18"/>
          <w:lang w:val="en-GB"/>
        </w:rPr>
        <w:t xml:space="preserve"> </w:t>
      </w:r>
      <w:r w:rsidR="0093467C" w:rsidRPr="00F86A72">
        <w:rPr>
          <w:rFonts w:ascii="Calibri" w:hAnsi="Calibri" w:cs="Calibri"/>
          <w:color w:val="000000"/>
          <w:sz w:val="18"/>
          <w:szCs w:val="18"/>
          <w:lang w:val="en-GB"/>
        </w:rPr>
        <w:t>5(6):864.</w:t>
      </w:r>
    </w:p>
    <w:p w14:paraId="46173B17" w14:textId="7662B7B2" w:rsidR="008C3F35" w:rsidRDefault="008C3F35" w:rsidP="002866A7">
      <w:pPr>
        <w:pStyle w:val="Normaalweb"/>
        <w:rPr>
          <w:rFonts w:ascii="Calibri" w:hAnsi="Calibri" w:cs="Calibri"/>
          <w:color w:val="000000"/>
          <w:sz w:val="18"/>
          <w:szCs w:val="18"/>
          <w:lang w:val="en-GB"/>
        </w:rPr>
      </w:pPr>
      <w:r>
        <w:rPr>
          <w:rFonts w:ascii="Calibri" w:hAnsi="Calibri" w:cs="Calibri"/>
          <w:b/>
          <w:bCs/>
          <w:color w:val="000000"/>
          <w:sz w:val="18"/>
          <w:szCs w:val="18"/>
          <w:lang w:val="en-GB"/>
        </w:rPr>
        <w:t xml:space="preserve">[70] </w:t>
      </w:r>
      <w:r w:rsidRPr="00344109">
        <w:rPr>
          <w:rFonts w:ascii="Calibri" w:hAnsi="Calibri" w:cs="Calibri"/>
          <w:color w:val="000000"/>
          <w:sz w:val="18"/>
          <w:szCs w:val="18"/>
          <w:lang w:val="en-GB"/>
        </w:rPr>
        <w:t xml:space="preserve">Lyon AR, López-Fernández T, Couch LS, </w:t>
      </w:r>
      <w:proofErr w:type="spellStart"/>
      <w:r w:rsidRPr="00344109">
        <w:rPr>
          <w:rFonts w:ascii="Calibri" w:hAnsi="Calibri" w:cs="Calibri"/>
          <w:color w:val="000000"/>
          <w:sz w:val="18"/>
          <w:szCs w:val="18"/>
          <w:lang w:val="en-GB"/>
        </w:rPr>
        <w:t>Asteggiano</w:t>
      </w:r>
      <w:proofErr w:type="spellEnd"/>
      <w:r w:rsidRPr="00344109">
        <w:rPr>
          <w:rFonts w:ascii="Calibri" w:hAnsi="Calibri" w:cs="Calibri"/>
          <w:color w:val="000000"/>
          <w:sz w:val="18"/>
          <w:szCs w:val="18"/>
          <w:lang w:val="en-GB"/>
        </w:rPr>
        <w:t xml:space="preserve"> R, Aznar MC, Bergler-Klein J, et al. 2022 ESC Guidelines on cardio-oncology developed in collaboration with the European </w:t>
      </w:r>
      <w:proofErr w:type="spellStart"/>
      <w:r w:rsidRPr="00344109">
        <w:rPr>
          <w:rFonts w:ascii="Calibri" w:hAnsi="Calibri" w:cs="Calibri"/>
          <w:color w:val="000000"/>
          <w:sz w:val="18"/>
          <w:szCs w:val="18"/>
          <w:lang w:val="en-GB"/>
        </w:rPr>
        <w:t>Hematology</w:t>
      </w:r>
      <w:proofErr w:type="spellEnd"/>
      <w:r w:rsidRPr="00344109">
        <w:rPr>
          <w:rFonts w:ascii="Calibri" w:hAnsi="Calibri" w:cs="Calibri"/>
          <w:color w:val="000000"/>
          <w:sz w:val="18"/>
          <w:szCs w:val="18"/>
          <w:lang w:val="en-GB"/>
        </w:rPr>
        <w:t xml:space="preserve"> Association (EHA), the European Society for Therapeutic Radiology and Oncology (ESTRO) and the International Cardio-Oncology Society (IC-OS). European Heart Journal. 2022;</w:t>
      </w:r>
      <w:r>
        <w:rPr>
          <w:rFonts w:ascii="Calibri" w:hAnsi="Calibri" w:cs="Calibri"/>
          <w:color w:val="000000"/>
          <w:sz w:val="18"/>
          <w:szCs w:val="18"/>
          <w:lang w:val="en-GB"/>
        </w:rPr>
        <w:t xml:space="preserve"> </w:t>
      </w:r>
      <w:r w:rsidRPr="00344109">
        <w:rPr>
          <w:rFonts w:ascii="Calibri" w:hAnsi="Calibri" w:cs="Calibri"/>
          <w:color w:val="000000"/>
          <w:sz w:val="18"/>
          <w:szCs w:val="18"/>
          <w:lang w:val="en-GB"/>
        </w:rPr>
        <w:t>43(41).</w:t>
      </w:r>
    </w:p>
    <w:p w14:paraId="3064413C" w14:textId="3CB824DD" w:rsidR="00DB21DA" w:rsidRDefault="001656C0" w:rsidP="002866A7">
      <w:pPr>
        <w:pStyle w:val="Normaalweb"/>
        <w:rPr>
          <w:rFonts w:ascii="Calibri" w:hAnsi="Calibri" w:cs="Calibri"/>
          <w:color w:val="000000"/>
          <w:sz w:val="18"/>
          <w:szCs w:val="18"/>
          <w:lang w:val="en-GB"/>
        </w:rPr>
      </w:pPr>
      <w:r w:rsidRPr="001656C0">
        <w:rPr>
          <w:rFonts w:ascii="Calibri" w:hAnsi="Calibri" w:cs="Calibri"/>
          <w:b/>
          <w:bCs/>
          <w:color w:val="000000"/>
          <w:sz w:val="18"/>
          <w:szCs w:val="18"/>
          <w:lang w:val="en-GB"/>
        </w:rPr>
        <w:t>[71]</w:t>
      </w:r>
      <w:r>
        <w:rPr>
          <w:rFonts w:ascii="Calibri" w:hAnsi="Calibri" w:cs="Calibri"/>
          <w:color w:val="000000"/>
          <w:sz w:val="18"/>
          <w:szCs w:val="18"/>
          <w:lang w:val="en-GB"/>
        </w:rPr>
        <w:t xml:space="preserve"> </w:t>
      </w:r>
      <w:proofErr w:type="spellStart"/>
      <w:r w:rsidRPr="001656C0">
        <w:rPr>
          <w:rFonts w:ascii="Calibri" w:hAnsi="Calibri" w:cs="Calibri"/>
          <w:color w:val="000000"/>
          <w:sz w:val="18"/>
          <w:szCs w:val="18"/>
          <w:lang w:val="en-GB"/>
        </w:rPr>
        <w:t>Owattanapanich</w:t>
      </w:r>
      <w:proofErr w:type="spellEnd"/>
      <w:r w:rsidRPr="001656C0">
        <w:rPr>
          <w:rFonts w:ascii="Calibri" w:hAnsi="Calibri" w:cs="Calibri"/>
          <w:color w:val="000000"/>
          <w:sz w:val="18"/>
          <w:szCs w:val="18"/>
          <w:lang w:val="en-GB"/>
        </w:rPr>
        <w:t xml:space="preserve"> W, </w:t>
      </w:r>
      <w:proofErr w:type="spellStart"/>
      <w:r w:rsidRPr="001656C0">
        <w:rPr>
          <w:rFonts w:ascii="Calibri" w:hAnsi="Calibri" w:cs="Calibri"/>
          <w:color w:val="000000"/>
          <w:sz w:val="18"/>
          <w:szCs w:val="18"/>
          <w:lang w:val="en-GB"/>
        </w:rPr>
        <w:t>Owattanapanich</w:t>
      </w:r>
      <w:proofErr w:type="spellEnd"/>
      <w:r w:rsidRPr="001656C0">
        <w:rPr>
          <w:rFonts w:ascii="Calibri" w:hAnsi="Calibri" w:cs="Calibri"/>
          <w:color w:val="000000"/>
          <w:sz w:val="18"/>
          <w:szCs w:val="18"/>
          <w:lang w:val="en-GB"/>
        </w:rPr>
        <w:t xml:space="preserve"> N, </w:t>
      </w:r>
      <w:proofErr w:type="spellStart"/>
      <w:r w:rsidRPr="001656C0">
        <w:rPr>
          <w:rFonts w:ascii="Calibri" w:hAnsi="Calibri" w:cs="Calibri"/>
          <w:color w:val="000000"/>
          <w:sz w:val="18"/>
          <w:szCs w:val="18"/>
          <w:lang w:val="en-GB"/>
        </w:rPr>
        <w:t>Kungwankiattichai</w:t>
      </w:r>
      <w:proofErr w:type="spellEnd"/>
      <w:r w:rsidRPr="001656C0">
        <w:rPr>
          <w:rFonts w:ascii="Calibri" w:hAnsi="Calibri" w:cs="Calibri"/>
          <w:color w:val="000000"/>
          <w:sz w:val="18"/>
          <w:szCs w:val="18"/>
          <w:lang w:val="en-GB"/>
        </w:rPr>
        <w:t xml:space="preserve"> S, </w:t>
      </w:r>
      <w:proofErr w:type="spellStart"/>
      <w:r w:rsidRPr="001656C0">
        <w:rPr>
          <w:rFonts w:ascii="Calibri" w:hAnsi="Calibri" w:cs="Calibri"/>
          <w:color w:val="000000"/>
          <w:sz w:val="18"/>
          <w:szCs w:val="18"/>
          <w:lang w:val="en-GB"/>
        </w:rPr>
        <w:t>Ungprasert</w:t>
      </w:r>
      <w:proofErr w:type="spellEnd"/>
      <w:r w:rsidRPr="001656C0">
        <w:rPr>
          <w:rFonts w:ascii="Calibri" w:hAnsi="Calibri" w:cs="Calibri"/>
          <w:color w:val="000000"/>
          <w:sz w:val="18"/>
          <w:szCs w:val="18"/>
          <w:lang w:val="en-GB"/>
        </w:rPr>
        <w:t xml:space="preserve"> P, </w:t>
      </w:r>
      <w:proofErr w:type="spellStart"/>
      <w:r w:rsidRPr="001656C0">
        <w:rPr>
          <w:rFonts w:ascii="Calibri" w:hAnsi="Calibri" w:cs="Calibri"/>
          <w:color w:val="000000"/>
          <w:sz w:val="18"/>
          <w:szCs w:val="18"/>
          <w:lang w:val="en-GB"/>
        </w:rPr>
        <w:t>Ruchutrakool</w:t>
      </w:r>
      <w:proofErr w:type="spellEnd"/>
      <w:r w:rsidRPr="001656C0">
        <w:rPr>
          <w:rFonts w:ascii="Calibri" w:hAnsi="Calibri" w:cs="Calibri"/>
          <w:color w:val="000000"/>
          <w:sz w:val="18"/>
          <w:szCs w:val="18"/>
          <w:lang w:val="en-GB"/>
        </w:rPr>
        <w:t xml:space="preserve"> T. Efficacy and Toxicity of Idarubicin Versus High-dose Daunorubicin for Induction Chemotherapy in Adult Acute Myeloid Leukemia: A Systematic Review and Meta-analysis. Clinical Lymphoma Myeloma and Leukemia. 2018;</w:t>
      </w:r>
      <w:r>
        <w:rPr>
          <w:rFonts w:ascii="Calibri" w:hAnsi="Calibri" w:cs="Calibri"/>
          <w:color w:val="000000"/>
          <w:sz w:val="18"/>
          <w:szCs w:val="18"/>
          <w:lang w:val="en-GB"/>
        </w:rPr>
        <w:t xml:space="preserve"> </w:t>
      </w:r>
      <w:r w:rsidRPr="001656C0">
        <w:rPr>
          <w:rFonts w:ascii="Calibri" w:hAnsi="Calibri" w:cs="Calibri"/>
          <w:color w:val="000000"/>
          <w:sz w:val="18"/>
          <w:szCs w:val="18"/>
          <w:lang w:val="en-GB"/>
        </w:rPr>
        <w:t>18(12):814-821.e3.</w:t>
      </w:r>
    </w:p>
    <w:p w14:paraId="1CEC2A06" w14:textId="020FC215" w:rsidR="002F2081" w:rsidRDefault="002F2081" w:rsidP="002866A7">
      <w:pPr>
        <w:pStyle w:val="Normaalweb"/>
        <w:rPr>
          <w:rFonts w:ascii="Calibri" w:hAnsi="Calibri" w:cs="Calibri"/>
          <w:color w:val="000000"/>
          <w:sz w:val="18"/>
          <w:szCs w:val="18"/>
          <w:lang w:val="en-GB"/>
        </w:rPr>
      </w:pPr>
      <w:r w:rsidRPr="00ED054A">
        <w:rPr>
          <w:rFonts w:ascii="Calibri" w:hAnsi="Calibri" w:cs="Calibri"/>
          <w:b/>
          <w:bCs/>
          <w:color w:val="000000"/>
          <w:sz w:val="18"/>
          <w:szCs w:val="18"/>
          <w:lang w:val="en-GB"/>
        </w:rPr>
        <w:lastRenderedPageBreak/>
        <w:t>[72]</w:t>
      </w:r>
      <w:r>
        <w:rPr>
          <w:rFonts w:ascii="Calibri" w:hAnsi="Calibri" w:cs="Calibri"/>
          <w:color w:val="000000"/>
          <w:sz w:val="18"/>
          <w:szCs w:val="18"/>
          <w:lang w:val="en-GB"/>
        </w:rPr>
        <w:t xml:space="preserve"> </w:t>
      </w:r>
      <w:r w:rsidR="00ED054A" w:rsidRPr="00ED054A">
        <w:rPr>
          <w:rFonts w:ascii="Calibri" w:hAnsi="Calibri" w:cs="Calibri"/>
          <w:color w:val="000000"/>
          <w:sz w:val="18"/>
          <w:szCs w:val="18"/>
          <w:lang w:val="en-GB"/>
        </w:rPr>
        <w:t>Wang H, Xiao X, Xiao Q, Lu Y, Wu Y. The efficacy and safety of daunorubicin versus idarubicin combined with cytarabine for induction therapy in acute myeloid leukemia. Medicine. 2020;</w:t>
      </w:r>
      <w:r w:rsidR="00ED054A">
        <w:rPr>
          <w:rFonts w:ascii="Calibri" w:hAnsi="Calibri" w:cs="Calibri"/>
          <w:color w:val="000000"/>
          <w:sz w:val="18"/>
          <w:szCs w:val="18"/>
          <w:lang w:val="en-GB"/>
        </w:rPr>
        <w:t xml:space="preserve"> </w:t>
      </w:r>
      <w:r w:rsidR="00ED054A" w:rsidRPr="00ED054A">
        <w:rPr>
          <w:rFonts w:ascii="Calibri" w:hAnsi="Calibri" w:cs="Calibri"/>
          <w:color w:val="000000"/>
          <w:sz w:val="18"/>
          <w:szCs w:val="18"/>
          <w:lang w:val="en-GB"/>
        </w:rPr>
        <w:t>99(24):e20094.</w:t>
      </w:r>
    </w:p>
    <w:p w14:paraId="1B61955D" w14:textId="601CF755" w:rsidR="00CF0D0B" w:rsidRDefault="00FD51B4" w:rsidP="002866A7">
      <w:pPr>
        <w:pStyle w:val="Normaalweb"/>
        <w:rPr>
          <w:rFonts w:ascii="Calibri" w:hAnsi="Calibri" w:cs="Calibri"/>
          <w:color w:val="000000"/>
          <w:sz w:val="18"/>
          <w:szCs w:val="18"/>
          <w:lang w:val="en-GB"/>
        </w:rPr>
      </w:pPr>
      <w:r w:rsidRPr="0055249B">
        <w:rPr>
          <w:rFonts w:ascii="Calibri" w:hAnsi="Calibri" w:cs="Calibri"/>
          <w:b/>
          <w:bCs/>
          <w:color w:val="000000"/>
          <w:sz w:val="18"/>
          <w:szCs w:val="18"/>
          <w:lang w:val="en-US"/>
        </w:rPr>
        <w:t>[73]</w:t>
      </w:r>
      <w:r w:rsidRPr="0055249B">
        <w:rPr>
          <w:rFonts w:ascii="Calibri" w:hAnsi="Calibri" w:cs="Calibri"/>
          <w:color w:val="000000"/>
          <w:sz w:val="18"/>
          <w:szCs w:val="18"/>
          <w:lang w:val="en-US"/>
        </w:rPr>
        <w:t xml:space="preserve"> Mandelli</w:t>
      </w:r>
      <w:r w:rsidR="0061375B" w:rsidRPr="0055249B">
        <w:rPr>
          <w:rFonts w:ascii="Calibri" w:hAnsi="Calibri" w:cs="Calibri"/>
          <w:color w:val="000000"/>
          <w:sz w:val="18"/>
          <w:szCs w:val="18"/>
          <w:lang w:val="en-US"/>
        </w:rPr>
        <w:t xml:space="preserve"> F</w:t>
      </w:r>
      <w:r w:rsidRPr="0055249B">
        <w:rPr>
          <w:rFonts w:ascii="Calibri" w:hAnsi="Calibri" w:cs="Calibri"/>
          <w:color w:val="000000"/>
          <w:sz w:val="18"/>
          <w:szCs w:val="18"/>
          <w:lang w:val="en-US"/>
        </w:rPr>
        <w:t xml:space="preserve">, </w:t>
      </w:r>
      <w:proofErr w:type="spellStart"/>
      <w:r w:rsidRPr="0055249B">
        <w:rPr>
          <w:rFonts w:ascii="Calibri" w:hAnsi="Calibri" w:cs="Calibri"/>
          <w:color w:val="000000"/>
          <w:sz w:val="18"/>
          <w:szCs w:val="18"/>
          <w:lang w:val="en-US"/>
        </w:rPr>
        <w:t>Vignetti</w:t>
      </w:r>
      <w:proofErr w:type="spellEnd"/>
      <w:r w:rsidRPr="0055249B">
        <w:rPr>
          <w:rFonts w:ascii="Calibri" w:hAnsi="Calibri" w:cs="Calibri"/>
          <w:color w:val="000000"/>
          <w:sz w:val="18"/>
          <w:szCs w:val="18"/>
          <w:lang w:val="en-US"/>
        </w:rPr>
        <w:t xml:space="preserve"> M, Suciu S, Stasi R, Petti MC, Meloni G, et al. </w:t>
      </w:r>
      <w:r w:rsidRPr="00FD51B4">
        <w:rPr>
          <w:rFonts w:ascii="Calibri" w:hAnsi="Calibri" w:cs="Calibri"/>
          <w:color w:val="000000"/>
          <w:sz w:val="18"/>
          <w:szCs w:val="18"/>
          <w:lang w:val="en-GB"/>
        </w:rPr>
        <w:t>Daunorubicin Versus Mitoxantrone Versus Idarubicin As Induction and Consolidation Chemotherapy for Adults With Acute Myeloid Leukemia: The EORTC and GIMEMA Groups Study AML-10. Journal of Clinical Oncology. 2009 Oct 14;27(32):5397–403.</w:t>
      </w:r>
    </w:p>
    <w:p w14:paraId="4D67D998" w14:textId="2E8BF9B6" w:rsidR="00FD51B4" w:rsidRPr="0084584B" w:rsidRDefault="00FD51B4" w:rsidP="002866A7">
      <w:pPr>
        <w:pStyle w:val="Normaalweb"/>
        <w:rPr>
          <w:rFonts w:ascii="Calibri" w:hAnsi="Calibri" w:cs="Calibri"/>
          <w:color w:val="000000"/>
          <w:sz w:val="18"/>
          <w:szCs w:val="18"/>
        </w:rPr>
      </w:pPr>
      <w:r w:rsidRPr="0084584B">
        <w:rPr>
          <w:rFonts w:ascii="Calibri" w:hAnsi="Calibri" w:cs="Calibri"/>
          <w:b/>
          <w:bCs/>
          <w:color w:val="000000"/>
          <w:sz w:val="18"/>
          <w:szCs w:val="18"/>
          <w:lang w:val="en-US"/>
        </w:rPr>
        <w:t>[74]</w:t>
      </w:r>
      <w:r w:rsidRPr="0084584B">
        <w:rPr>
          <w:rFonts w:ascii="Calibri" w:hAnsi="Calibri" w:cs="Calibri"/>
          <w:color w:val="000000"/>
          <w:sz w:val="18"/>
          <w:szCs w:val="18"/>
          <w:lang w:val="en-US"/>
        </w:rPr>
        <w:t xml:space="preserve"> </w:t>
      </w:r>
      <w:r w:rsidR="00C37AC8" w:rsidRPr="00C37AC8">
        <w:rPr>
          <w:rFonts w:ascii="Calibri" w:hAnsi="Calibri" w:cs="Calibri"/>
          <w:color w:val="000000"/>
          <w:sz w:val="18"/>
          <w:szCs w:val="18"/>
          <w:lang w:val="en-GB"/>
        </w:rPr>
        <w:t xml:space="preserve">Rowe JM, Neuberg D, Friedenberg W, Bennett JM, </w:t>
      </w:r>
      <w:proofErr w:type="spellStart"/>
      <w:r w:rsidR="00C37AC8" w:rsidRPr="00C37AC8">
        <w:rPr>
          <w:rFonts w:ascii="Calibri" w:hAnsi="Calibri" w:cs="Calibri"/>
          <w:color w:val="000000"/>
          <w:sz w:val="18"/>
          <w:szCs w:val="18"/>
          <w:lang w:val="en-GB"/>
        </w:rPr>
        <w:t>Paietta</w:t>
      </w:r>
      <w:proofErr w:type="spellEnd"/>
      <w:r w:rsidR="00C37AC8" w:rsidRPr="00C37AC8">
        <w:rPr>
          <w:rFonts w:ascii="Calibri" w:hAnsi="Calibri" w:cs="Calibri"/>
          <w:color w:val="000000"/>
          <w:sz w:val="18"/>
          <w:szCs w:val="18"/>
          <w:lang w:val="en-GB"/>
        </w:rPr>
        <w:t xml:space="preserve"> E, Makary AZ, et al. A phase 3 study of three induction regimens and of priming with GM-CSF in older adults with acute myeloid leukemia: a trial by the Eastern Cooperative Oncology Group. </w:t>
      </w:r>
      <w:r w:rsidR="00C37AC8" w:rsidRPr="0084584B">
        <w:rPr>
          <w:rFonts w:ascii="Calibri" w:hAnsi="Calibri" w:cs="Calibri"/>
          <w:color w:val="000000"/>
          <w:sz w:val="18"/>
          <w:szCs w:val="18"/>
        </w:rPr>
        <w:t>Blood. 2004 Jan 15;103(2):479–85.</w:t>
      </w:r>
    </w:p>
    <w:p w14:paraId="0572531F" w14:textId="2AB1D8DB" w:rsidR="007A3233" w:rsidRPr="0023148B" w:rsidRDefault="007A3233" w:rsidP="002866A7">
      <w:pPr>
        <w:pStyle w:val="Normaalweb"/>
        <w:rPr>
          <w:rFonts w:ascii="Calibri" w:hAnsi="Calibri" w:cs="Calibri"/>
          <w:color w:val="000000"/>
          <w:sz w:val="18"/>
          <w:szCs w:val="18"/>
        </w:rPr>
      </w:pPr>
      <w:r w:rsidRPr="0023148B">
        <w:rPr>
          <w:rFonts w:ascii="Calibri" w:hAnsi="Calibri" w:cs="Calibri"/>
          <w:b/>
          <w:bCs/>
          <w:color w:val="000000"/>
          <w:sz w:val="18"/>
          <w:szCs w:val="18"/>
        </w:rPr>
        <w:t>[75]</w:t>
      </w:r>
      <w:r w:rsidR="0023148B" w:rsidRPr="0023148B">
        <w:rPr>
          <w:rFonts w:ascii="Calibri" w:hAnsi="Calibri" w:cs="Calibri"/>
          <w:color w:val="000000"/>
          <w:sz w:val="18"/>
          <w:szCs w:val="18"/>
        </w:rPr>
        <w:t xml:space="preserve"> </w:t>
      </w:r>
      <w:proofErr w:type="spellStart"/>
      <w:r w:rsidR="0023148B" w:rsidRPr="005720F7">
        <w:rPr>
          <w:rFonts w:ascii="Calibri" w:hAnsi="Calibri" w:cs="Calibri"/>
          <w:color w:val="000000"/>
          <w:sz w:val="18"/>
          <w:szCs w:val="18"/>
        </w:rPr>
        <w:t>Beksaç</w:t>
      </w:r>
      <w:proofErr w:type="spellEnd"/>
      <w:r w:rsidR="0023148B" w:rsidRPr="005720F7">
        <w:rPr>
          <w:rFonts w:ascii="Calibri" w:hAnsi="Calibri" w:cs="Calibri"/>
          <w:color w:val="000000"/>
          <w:sz w:val="18"/>
          <w:szCs w:val="18"/>
        </w:rPr>
        <w:t xml:space="preserve"> M, </w:t>
      </w:r>
      <w:proofErr w:type="spellStart"/>
      <w:r w:rsidR="0023148B" w:rsidRPr="005720F7">
        <w:rPr>
          <w:rFonts w:ascii="Calibri" w:hAnsi="Calibri" w:cs="Calibri"/>
          <w:color w:val="000000"/>
          <w:sz w:val="18"/>
          <w:szCs w:val="18"/>
        </w:rPr>
        <w:t>Arslan</w:t>
      </w:r>
      <w:proofErr w:type="spellEnd"/>
      <w:r w:rsidR="0023148B" w:rsidRPr="005720F7">
        <w:rPr>
          <w:rFonts w:ascii="Calibri" w:hAnsi="Calibri" w:cs="Calibri"/>
          <w:color w:val="000000"/>
          <w:sz w:val="18"/>
          <w:szCs w:val="18"/>
        </w:rPr>
        <w:t xml:space="preserve"> Ö, </w:t>
      </w:r>
      <w:proofErr w:type="spellStart"/>
      <w:r w:rsidR="0023148B" w:rsidRPr="005720F7">
        <w:rPr>
          <w:rFonts w:ascii="Calibri" w:hAnsi="Calibri" w:cs="Calibri"/>
          <w:color w:val="000000"/>
          <w:sz w:val="18"/>
          <w:szCs w:val="18"/>
        </w:rPr>
        <w:t>Koç</w:t>
      </w:r>
      <w:proofErr w:type="spellEnd"/>
      <w:r w:rsidR="0023148B">
        <w:rPr>
          <w:rFonts w:ascii="Calibri" w:hAnsi="Calibri" w:cs="Calibri"/>
          <w:color w:val="000000"/>
          <w:sz w:val="18"/>
          <w:szCs w:val="18"/>
        </w:rPr>
        <w:t xml:space="preserve"> H</w:t>
      </w:r>
      <w:r w:rsidR="0023148B" w:rsidRPr="005720F7">
        <w:rPr>
          <w:rFonts w:ascii="Calibri" w:hAnsi="Calibri" w:cs="Calibri"/>
          <w:color w:val="000000"/>
          <w:sz w:val="18"/>
          <w:szCs w:val="18"/>
        </w:rPr>
        <w:t xml:space="preserve">, </w:t>
      </w:r>
      <w:proofErr w:type="spellStart"/>
      <w:r w:rsidR="0023148B" w:rsidRPr="005720F7">
        <w:rPr>
          <w:rFonts w:ascii="Calibri" w:hAnsi="Calibri" w:cs="Calibri"/>
          <w:color w:val="000000"/>
          <w:sz w:val="18"/>
          <w:szCs w:val="18"/>
        </w:rPr>
        <w:t>Akan</w:t>
      </w:r>
      <w:proofErr w:type="spellEnd"/>
      <w:r w:rsidR="0023148B">
        <w:rPr>
          <w:rFonts w:ascii="Calibri" w:hAnsi="Calibri" w:cs="Calibri"/>
          <w:color w:val="000000"/>
          <w:sz w:val="18"/>
          <w:szCs w:val="18"/>
        </w:rPr>
        <w:t xml:space="preserve"> H</w:t>
      </w:r>
      <w:r w:rsidR="0023148B" w:rsidRPr="005720F7">
        <w:rPr>
          <w:rFonts w:ascii="Calibri" w:hAnsi="Calibri" w:cs="Calibri"/>
          <w:color w:val="000000"/>
          <w:sz w:val="18"/>
          <w:szCs w:val="18"/>
        </w:rPr>
        <w:t xml:space="preserve">, </w:t>
      </w:r>
      <w:proofErr w:type="spellStart"/>
      <w:r w:rsidR="0023148B" w:rsidRPr="005720F7">
        <w:rPr>
          <w:rFonts w:ascii="Calibri" w:hAnsi="Calibri" w:cs="Calibri"/>
          <w:color w:val="000000"/>
          <w:sz w:val="18"/>
          <w:szCs w:val="18"/>
        </w:rPr>
        <w:t>Ilhan</w:t>
      </w:r>
      <w:proofErr w:type="spellEnd"/>
      <w:r w:rsidR="0023148B">
        <w:rPr>
          <w:rFonts w:ascii="Calibri" w:hAnsi="Calibri" w:cs="Calibri"/>
          <w:color w:val="000000"/>
          <w:sz w:val="18"/>
          <w:szCs w:val="18"/>
        </w:rPr>
        <w:t xml:space="preserve"> O</w:t>
      </w:r>
      <w:r w:rsidR="0023148B" w:rsidRPr="005720F7">
        <w:rPr>
          <w:rFonts w:ascii="Calibri" w:hAnsi="Calibri" w:cs="Calibri"/>
          <w:color w:val="000000"/>
          <w:sz w:val="18"/>
          <w:szCs w:val="18"/>
        </w:rPr>
        <w:t xml:space="preserve">, </w:t>
      </w:r>
      <w:proofErr w:type="spellStart"/>
      <w:r w:rsidR="0023148B" w:rsidRPr="005720F7">
        <w:rPr>
          <w:rFonts w:ascii="Calibri" w:hAnsi="Calibri" w:cs="Calibri"/>
          <w:color w:val="000000"/>
          <w:sz w:val="18"/>
          <w:szCs w:val="18"/>
        </w:rPr>
        <w:t>Arat</w:t>
      </w:r>
      <w:proofErr w:type="spellEnd"/>
      <w:r w:rsidR="0023148B">
        <w:rPr>
          <w:rFonts w:ascii="Calibri" w:hAnsi="Calibri" w:cs="Calibri"/>
          <w:color w:val="000000"/>
          <w:sz w:val="18"/>
          <w:szCs w:val="18"/>
        </w:rPr>
        <w:t xml:space="preserve"> M</w:t>
      </w:r>
      <w:r w:rsidR="0023148B" w:rsidRPr="005720F7">
        <w:rPr>
          <w:rFonts w:ascii="Calibri" w:hAnsi="Calibri" w:cs="Calibri"/>
          <w:color w:val="000000"/>
          <w:sz w:val="18"/>
          <w:szCs w:val="18"/>
        </w:rPr>
        <w:t xml:space="preserve">, et al. </w:t>
      </w:r>
      <w:r w:rsidR="0023148B" w:rsidRPr="005720F7">
        <w:rPr>
          <w:rFonts w:ascii="Calibri" w:hAnsi="Calibri" w:cs="Calibri"/>
          <w:color w:val="000000"/>
          <w:sz w:val="18"/>
          <w:szCs w:val="18"/>
          <w:lang w:val="en-GB"/>
        </w:rPr>
        <w:t xml:space="preserve">Randomised </w:t>
      </w:r>
      <w:proofErr w:type="spellStart"/>
      <w:r w:rsidR="0023148B" w:rsidRPr="005720F7">
        <w:rPr>
          <w:rFonts w:ascii="Calibri" w:hAnsi="Calibri" w:cs="Calibri"/>
          <w:color w:val="000000"/>
          <w:sz w:val="18"/>
          <w:szCs w:val="18"/>
          <w:lang w:val="en-GB"/>
        </w:rPr>
        <w:t>unicenter</w:t>
      </w:r>
      <w:proofErr w:type="spellEnd"/>
      <w:r w:rsidR="0023148B" w:rsidRPr="005720F7">
        <w:rPr>
          <w:rFonts w:ascii="Calibri" w:hAnsi="Calibri" w:cs="Calibri"/>
          <w:color w:val="000000"/>
          <w:sz w:val="18"/>
          <w:szCs w:val="18"/>
          <w:lang w:val="en-GB"/>
        </w:rPr>
        <w:t xml:space="preserve"> trial for comparison of three regimens in</w:t>
      </w:r>
      <w:r w:rsidR="0023148B">
        <w:rPr>
          <w:rFonts w:ascii="Calibri" w:hAnsi="Calibri" w:cs="Calibri"/>
          <w:color w:val="000000"/>
          <w:sz w:val="18"/>
          <w:szCs w:val="18"/>
          <w:lang w:val="en-GB"/>
        </w:rPr>
        <w:t xml:space="preserve"> </w:t>
      </w:r>
      <w:r w:rsidR="0023148B" w:rsidRPr="005720F7">
        <w:rPr>
          <w:rFonts w:ascii="Calibri" w:hAnsi="Calibri" w:cs="Calibri"/>
          <w:color w:val="000000"/>
          <w:sz w:val="18"/>
          <w:szCs w:val="18"/>
          <w:lang w:val="en-GB"/>
        </w:rPr>
        <w:t xml:space="preserve">de novo adult acute </w:t>
      </w:r>
      <w:proofErr w:type="spellStart"/>
      <w:r w:rsidR="0023148B" w:rsidRPr="005720F7">
        <w:rPr>
          <w:rFonts w:ascii="Calibri" w:hAnsi="Calibri" w:cs="Calibri"/>
          <w:color w:val="000000"/>
          <w:sz w:val="18"/>
          <w:szCs w:val="18"/>
          <w:lang w:val="en-GB"/>
        </w:rPr>
        <w:t>nonlymphoblastic</w:t>
      </w:r>
      <w:proofErr w:type="spellEnd"/>
      <w:r w:rsidR="0023148B" w:rsidRPr="005720F7">
        <w:rPr>
          <w:rFonts w:ascii="Calibri" w:hAnsi="Calibri" w:cs="Calibri"/>
          <w:color w:val="000000"/>
          <w:sz w:val="18"/>
          <w:szCs w:val="18"/>
          <w:lang w:val="en-GB"/>
        </w:rPr>
        <w:t xml:space="preserve"> leukaemia. </w:t>
      </w:r>
      <w:proofErr w:type="spellStart"/>
      <w:r w:rsidR="0023148B" w:rsidRPr="008671C6">
        <w:rPr>
          <w:rFonts w:ascii="Calibri" w:hAnsi="Calibri" w:cs="Calibri"/>
          <w:color w:val="000000"/>
          <w:sz w:val="18"/>
          <w:szCs w:val="18"/>
        </w:rPr>
        <w:t>Medical</w:t>
      </w:r>
      <w:proofErr w:type="spellEnd"/>
      <w:r w:rsidR="0023148B" w:rsidRPr="008671C6">
        <w:rPr>
          <w:rFonts w:ascii="Calibri" w:hAnsi="Calibri" w:cs="Calibri"/>
          <w:color w:val="000000"/>
          <w:sz w:val="18"/>
          <w:szCs w:val="18"/>
        </w:rPr>
        <w:t xml:space="preserve"> </w:t>
      </w:r>
      <w:proofErr w:type="spellStart"/>
      <w:r w:rsidR="0023148B" w:rsidRPr="008671C6">
        <w:rPr>
          <w:rFonts w:ascii="Calibri" w:hAnsi="Calibri" w:cs="Calibri"/>
          <w:color w:val="000000"/>
          <w:sz w:val="18"/>
          <w:szCs w:val="18"/>
        </w:rPr>
        <w:t>Oncology</w:t>
      </w:r>
      <w:proofErr w:type="spellEnd"/>
      <w:r w:rsidR="0023148B" w:rsidRPr="008671C6">
        <w:rPr>
          <w:rFonts w:ascii="Calibri" w:hAnsi="Calibri" w:cs="Calibri"/>
          <w:color w:val="000000"/>
          <w:sz w:val="18"/>
          <w:szCs w:val="18"/>
        </w:rPr>
        <w:t xml:space="preserve">. </w:t>
      </w:r>
      <w:r w:rsidR="0023148B" w:rsidRPr="00722535">
        <w:rPr>
          <w:rFonts w:ascii="Calibri" w:hAnsi="Calibri" w:cs="Calibri"/>
          <w:color w:val="000000"/>
          <w:sz w:val="18"/>
          <w:szCs w:val="18"/>
        </w:rPr>
        <w:t>1998; 15(3):183–90.</w:t>
      </w:r>
    </w:p>
    <w:p w14:paraId="32FB2EA6" w14:textId="140DD617" w:rsidR="007A3233" w:rsidRDefault="007A3233" w:rsidP="002866A7">
      <w:pPr>
        <w:pStyle w:val="Normaalweb"/>
        <w:rPr>
          <w:rFonts w:ascii="Calibri" w:hAnsi="Calibri" w:cs="Calibri"/>
          <w:color w:val="000000"/>
          <w:sz w:val="18"/>
          <w:szCs w:val="18"/>
          <w:lang w:val="en-GB"/>
        </w:rPr>
      </w:pPr>
      <w:r w:rsidRPr="0023148B">
        <w:rPr>
          <w:rFonts w:ascii="Calibri" w:hAnsi="Calibri" w:cs="Calibri"/>
          <w:b/>
          <w:bCs/>
          <w:color w:val="000000"/>
          <w:sz w:val="18"/>
          <w:szCs w:val="18"/>
        </w:rPr>
        <w:t>[76]</w:t>
      </w:r>
      <w:r w:rsidR="0023148B" w:rsidRPr="0023148B">
        <w:rPr>
          <w:rFonts w:ascii="Calibri" w:hAnsi="Calibri" w:cs="Calibri"/>
          <w:color w:val="000000"/>
          <w:sz w:val="18"/>
          <w:szCs w:val="18"/>
        </w:rPr>
        <w:t xml:space="preserve"> Lancet JE, Cortes JE, </w:t>
      </w:r>
      <w:proofErr w:type="spellStart"/>
      <w:r w:rsidR="0023148B" w:rsidRPr="0023148B">
        <w:rPr>
          <w:rFonts w:ascii="Calibri" w:hAnsi="Calibri" w:cs="Calibri"/>
          <w:color w:val="000000"/>
          <w:sz w:val="18"/>
          <w:szCs w:val="18"/>
        </w:rPr>
        <w:t>Hogge</w:t>
      </w:r>
      <w:proofErr w:type="spellEnd"/>
      <w:r w:rsidR="0023148B" w:rsidRPr="0023148B">
        <w:rPr>
          <w:rFonts w:ascii="Calibri" w:hAnsi="Calibri" w:cs="Calibri"/>
          <w:color w:val="000000"/>
          <w:sz w:val="18"/>
          <w:szCs w:val="18"/>
        </w:rPr>
        <w:t xml:space="preserve"> DE, </w:t>
      </w:r>
      <w:proofErr w:type="spellStart"/>
      <w:r w:rsidR="0023148B" w:rsidRPr="0023148B">
        <w:rPr>
          <w:rFonts w:ascii="Calibri" w:hAnsi="Calibri" w:cs="Calibri"/>
          <w:color w:val="000000"/>
          <w:sz w:val="18"/>
          <w:szCs w:val="18"/>
        </w:rPr>
        <w:t>Tallman</w:t>
      </w:r>
      <w:proofErr w:type="spellEnd"/>
      <w:r w:rsidR="0023148B" w:rsidRPr="0023148B">
        <w:rPr>
          <w:rFonts w:ascii="Calibri" w:hAnsi="Calibri" w:cs="Calibri"/>
          <w:color w:val="000000"/>
          <w:sz w:val="18"/>
          <w:szCs w:val="18"/>
        </w:rPr>
        <w:t xml:space="preserve"> MS, </w:t>
      </w:r>
      <w:proofErr w:type="spellStart"/>
      <w:r w:rsidR="0023148B" w:rsidRPr="0023148B">
        <w:rPr>
          <w:rFonts w:ascii="Calibri" w:hAnsi="Calibri" w:cs="Calibri"/>
          <w:color w:val="000000"/>
          <w:sz w:val="18"/>
          <w:szCs w:val="18"/>
        </w:rPr>
        <w:t>Kovacsovics</w:t>
      </w:r>
      <w:proofErr w:type="spellEnd"/>
      <w:r w:rsidR="0023148B" w:rsidRPr="0023148B">
        <w:rPr>
          <w:rFonts w:ascii="Calibri" w:hAnsi="Calibri" w:cs="Calibri"/>
          <w:color w:val="000000"/>
          <w:sz w:val="18"/>
          <w:szCs w:val="18"/>
        </w:rPr>
        <w:t xml:space="preserve"> TJ, </w:t>
      </w:r>
      <w:proofErr w:type="spellStart"/>
      <w:r w:rsidR="0023148B" w:rsidRPr="0023148B">
        <w:rPr>
          <w:rFonts w:ascii="Calibri" w:hAnsi="Calibri" w:cs="Calibri"/>
          <w:color w:val="000000"/>
          <w:sz w:val="18"/>
          <w:szCs w:val="18"/>
        </w:rPr>
        <w:t>Damon</w:t>
      </w:r>
      <w:proofErr w:type="spellEnd"/>
      <w:r w:rsidR="0023148B" w:rsidRPr="0023148B">
        <w:rPr>
          <w:rFonts w:ascii="Calibri" w:hAnsi="Calibri" w:cs="Calibri"/>
          <w:color w:val="000000"/>
          <w:sz w:val="18"/>
          <w:szCs w:val="18"/>
        </w:rPr>
        <w:t xml:space="preserve"> LE, et al. </w:t>
      </w:r>
      <w:r w:rsidR="0023148B" w:rsidRPr="00592C56">
        <w:rPr>
          <w:rFonts w:ascii="Calibri" w:hAnsi="Calibri" w:cs="Calibri"/>
          <w:color w:val="000000"/>
          <w:sz w:val="18"/>
          <w:szCs w:val="18"/>
          <w:lang w:val="en-GB"/>
        </w:rPr>
        <w:t>Phase 2 trial of CPX-351, a fixed 5:1 molar ratio of cytarabine/daunorubicin, vs cytarabine/daunorubicin in older adults with untreated AML. Blood. 2014</w:t>
      </w:r>
      <w:r w:rsidR="0023148B">
        <w:rPr>
          <w:rFonts w:ascii="Calibri" w:hAnsi="Calibri" w:cs="Calibri"/>
          <w:color w:val="000000"/>
          <w:sz w:val="18"/>
          <w:szCs w:val="18"/>
          <w:lang w:val="en-GB"/>
        </w:rPr>
        <w:t xml:space="preserve">; </w:t>
      </w:r>
      <w:r w:rsidR="0023148B" w:rsidRPr="00592C56">
        <w:rPr>
          <w:rFonts w:ascii="Calibri" w:hAnsi="Calibri" w:cs="Calibri"/>
          <w:color w:val="000000"/>
          <w:sz w:val="18"/>
          <w:szCs w:val="18"/>
          <w:lang w:val="en-GB"/>
        </w:rPr>
        <w:t>22;123(21):3239–46.</w:t>
      </w:r>
    </w:p>
    <w:p w14:paraId="7F98C31D" w14:textId="4FEE7C99" w:rsidR="009A59C4" w:rsidRDefault="0023148B" w:rsidP="009A59C4">
      <w:pPr>
        <w:pStyle w:val="Normaalweb"/>
        <w:rPr>
          <w:rFonts w:ascii="Calibri" w:hAnsi="Calibri" w:cs="Calibri"/>
          <w:color w:val="000000"/>
          <w:sz w:val="18"/>
          <w:szCs w:val="18"/>
          <w:lang w:val="en-GB"/>
        </w:rPr>
      </w:pPr>
      <w:r w:rsidRPr="0023148B">
        <w:rPr>
          <w:rFonts w:ascii="Calibri" w:hAnsi="Calibri" w:cs="Calibri"/>
          <w:b/>
          <w:bCs/>
          <w:color w:val="000000"/>
          <w:sz w:val="18"/>
          <w:szCs w:val="18"/>
          <w:lang w:val="en-GB"/>
        </w:rPr>
        <w:t>[77]</w:t>
      </w:r>
      <w:r>
        <w:rPr>
          <w:rFonts w:ascii="Calibri" w:hAnsi="Calibri" w:cs="Calibri"/>
          <w:color w:val="000000"/>
          <w:sz w:val="18"/>
          <w:szCs w:val="18"/>
          <w:lang w:val="en-GB"/>
        </w:rPr>
        <w:t xml:space="preserve"> </w:t>
      </w:r>
      <w:r w:rsidRPr="00DB7969">
        <w:rPr>
          <w:rFonts w:ascii="Calibri" w:hAnsi="Calibri" w:cs="Calibri"/>
          <w:color w:val="000000"/>
          <w:sz w:val="18"/>
          <w:szCs w:val="18"/>
          <w:lang w:val="en-GB"/>
        </w:rPr>
        <w:t>Lancet JE, Uy GL, Newell LF, Lin TL, Ritchie EK, Stuart RK, et al. CPX-351 versus 7+3 cytarabine and daunorubicin chemotherapy in older adults with newly diagnosed high-risk or secondary acute myeloid leukaemia: 5-year results of a randomised, open-label, multicentre, phase 3 trial. The Lancet Haematology. 2021;</w:t>
      </w:r>
      <w:r>
        <w:rPr>
          <w:rFonts w:ascii="Calibri" w:hAnsi="Calibri" w:cs="Calibri"/>
          <w:color w:val="000000"/>
          <w:sz w:val="18"/>
          <w:szCs w:val="18"/>
          <w:lang w:val="en-GB"/>
        </w:rPr>
        <w:t xml:space="preserve"> </w:t>
      </w:r>
      <w:r w:rsidRPr="00DB7969">
        <w:rPr>
          <w:rFonts w:ascii="Calibri" w:hAnsi="Calibri" w:cs="Calibri"/>
          <w:color w:val="000000"/>
          <w:sz w:val="18"/>
          <w:szCs w:val="18"/>
          <w:lang w:val="en-GB"/>
        </w:rPr>
        <w:t>8(7):e481–91.</w:t>
      </w:r>
    </w:p>
    <w:p w14:paraId="219683B2" w14:textId="77777777" w:rsidR="00275371" w:rsidRPr="00275371" w:rsidRDefault="00275371" w:rsidP="009A59C4">
      <w:pPr>
        <w:pStyle w:val="Normaalweb"/>
        <w:rPr>
          <w:rFonts w:ascii="Calibri" w:hAnsi="Calibri" w:cs="Calibri"/>
          <w:color w:val="000000"/>
          <w:sz w:val="18"/>
          <w:szCs w:val="18"/>
          <w:lang w:val="en-GB"/>
        </w:rPr>
      </w:pPr>
    </w:p>
    <w:p w14:paraId="608E780A" w14:textId="4252C811" w:rsidR="00AB3E51" w:rsidRPr="00AB3E51" w:rsidRDefault="00AB3E51" w:rsidP="00C32E63">
      <w:pPr>
        <w:spacing w:before="100" w:beforeAutospacing="1" w:after="100" w:afterAutospacing="1" w:line="240" w:lineRule="auto"/>
        <w:rPr>
          <w:rFonts w:ascii="Arial" w:eastAsia="Times New Roman" w:hAnsi="Arial" w:cs="Arial"/>
          <w:b/>
          <w:bCs/>
          <w:color w:val="000000"/>
          <w:sz w:val="20"/>
          <w:szCs w:val="20"/>
          <w:lang w:val="en-GB" w:eastAsia="nl-NL"/>
        </w:rPr>
      </w:pPr>
      <w:r w:rsidRPr="00AB3E51">
        <w:rPr>
          <w:rFonts w:ascii="Arial" w:eastAsia="Times New Roman" w:hAnsi="Arial" w:cs="Arial"/>
          <w:b/>
          <w:bCs/>
          <w:color w:val="000000"/>
          <w:sz w:val="20"/>
          <w:szCs w:val="20"/>
          <w:lang w:val="en-GB" w:eastAsia="nl-NL"/>
        </w:rPr>
        <w:t>Studies included in meta-analyses</w:t>
      </w:r>
    </w:p>
    <w:p w14:paraId="4CFCE5F0" w14:textId="20EA514C" w:rsidR="002B05AA" w:rsidRPr="005720F7" w:rsidRDefault="00AB3E51" w:rsidP="00AB3E51">
      <w:pPr>
        <w:pStyle w:val="Normaalweb"/>
        <w:rPr>
          <w:rFonts w:ascii="Calibri" w:hAnsi="Calibri" w:cs="Calibri"/>
          <w:b/>
          <w:bCs/>
          <w:color w:val="000000"/>
          <w:sz w:val="18"/>
          <w:szCs w:val="18"/>
        </w:rPr>
      </w:pPr>
      <w:r w:rsidRPr="00AB3E51">
        <w:rPr>
          <w:rFonts w:ascii="Calibri" w:hAnsi="Calibri" w:cs="Calibri"/>
          <w:b/>
          <w:bCs/>
          <w:color w:val="000000"/>
          <w:sz w:val="18"/>
          <w:szCs w:val="18"/>
          <w:lang w:val="en-GB"/>
        </w:rPr>
        <w:t>[</w:t>
      </w:r>
      <w:r>
        <w:rPr>
          <w:rFonts w:ascii="Calibri" w:hAnsi="Calibri" w:cs="Calibri"/>
          <w:b/>
          <w:bCs/>
          <w:color w:val="000000"/>
          <w:sz w:val="18"/>
          <w:szCs w:val="18"/>
          <w:lang w:val="en-GB"/>
        </w:rPr>
        <w:t>S</w:t>
      </w:r>
      <w:r w:rsidRPr="00AB3E51">
        <w:rPr>
          <w:rFonts w:ascii="Calibri" w:hAnsi="Calibri" w:cs="Calibri"/>
          <w:b/>
          <w:bCs/>
          <w:color w:val="000000"/>
          <w:sz w:val="18"/>
          <w:szCs w:val="18"/>
          <w:lang w:val="en-GB"/>
        </w:rPr>
        <w:t>1]</w:t>
      </w:r>
      <w:r>
        <w:rPr>
          <w:rFonts w:ascii="Calibri" w:hAnsi="Calibri" w:cs="Calibri"/>
          <w:b/>
          <w:bCs/>
          <w:color w:val="000000"/>
          <w:sz w:val="18"/>
          <w:szCs w:val="18"/>
          <w:lang w:val="en-GB"/>
        </w:rPr>
        <w:t xml:space="preserve"> </w:t>
      </w:r>
      <w:r w:rsidR="00A94CA9" w:rsidRPr="00A94CA9">
        <w:rPr>
          <w:rFonts w:ascii="Calibri" w:hAnsi="Calibri" w:cs="Calibri"/>
          <w:color w:val="000000"/>
          <w:sz w:val="18"/>
          <w:szCs w:val="18"/>
          <w:lang w:val="en-GB"/>
        </w:rPr>
        <w:t>Abou-</w:t>
      </w:r>
      <w:proofErr w:type="spellStart"/>
      <w:r w:rsidR="00A15507">
        <w:rPr>
          <w:rFonts w:ascii="Calibri" w:hAnsi="Calibri" w:cs="Calibri"/>
          <w:color w:val="000000"/>
          <w:sz w:val="18"/>
          <w:szCs w:val="18"/>
          <w:lang w:val="en-GB"/>
        </w:rPr>
        <w:t>J</w:t>
      </w:r>
      <w:r w:rsidR="00A94CA9" w:rsidRPr="00A94CA9">
        <w:rPr>
          <w:rFonts w:ascii="Calibri" w:hAnsi="Calibri" w:cs="Calibri"/>
          <w:color w:val="000000"/>
          <w:sz w:val="18"/>
          <w:szCs w:val="18"/>
          <w:lang w:val="en-GB"/>
        </w:rPr>
        <w:t>awde</w:t>
      </w:r>
      <w:proofErr w:type="spellEnd"/>
      <w:r w:rsidR="00A94CA9" w:rsidRPr="00A94CA9">
        <w:rPr>
          <w:rFonts w:ascii="Calibri" w:hAnsi="Calibri" w:cs="Calibri"/>
          <w:color w:val="000000"/>
          <w:sz w:val="18"/>
          <w:szCs w:val="18"/>
          <w:lang w:val="en-GB"/>
        </w:rPr>
        <w:t xml:space="preserve"> RM, </w:t>
      </w:r>
      <w:proofErr w:type="spellStart"/>
      <w:r w:rsidR="00A94CA9" w:rsidRPr="00A94CA9">
        <w:rPr>
          <w:rFonts w:ascii="Calibri" w:hAnsi="Calibri" w:cs="Calibri"/>
          <w:color w:val="000000"/>
          <w:sz w:val="18"/>
          <w:szCs w:val="18"/>
          <w:lang w:val="en-GB"/>
        </w:rPr>
        <w:t>Sobecks</w:t>
      </w:r>
      <w:proofErr w:type="spellEnd"/>
      <w:r w:rsidR="00A94CA9" w:rsidRPr="00A94CA9">
        <w:rPr>
          <w:rFonts w:ascii="Calibri" w:hAnsi="Calibri" w:cs="Calibri"/>
          <w:color w:val="000000"/>
          <w:sz w:val="18"/>
          <w:szCs w:val="18"/>
          <w:lang w:val="en-GB"/>
        </w:rPr>
        <w:t xml:space="preserve"> R, Pohlman B, Rybicki L, Advani A, Sekeres M, et al. The role of post-remission chemotherapy for older patients with acute myelogenous leukemia. </w:t>
      </w:r>
      <w:r w:rsidR="00A94CA9" w:rsidRPr="005720F7">
        <w:rPr>
          <w:rFonts w:ascii="Calibri" w:hAnsi="Calibri" w:cs="Calibri"/>
          <w:color w:val="000000"/>
          <w:sz w:val="18"/>
          <w:szCs w:val="18"/>
        </w:rPr>
        <w:t xml:space="preserve">Leukemia &amp; </w:t>
      </w:r>
      <w:proofErr w:type="spellStart"/>
      <w:r w:rsidR="00A94CA9" w:rsidRPr="005720F7">
        <w:rPr>
          <w:rFonts w:ascii="Calibri" w:hAnsi="Calibri" w:cs="Calibri"/>
          <w:color w:val="000000"/>
          <w:sz w:val="18"/>
          <w:szCs w:val="18"/>
        </w:rPr>
        <w:t>Lymphoma</w:t>
      </w:r>
      <w:proofErr w:type="spellEnd"/>
      <w:r w:rsidR="00A94CA9" w:rsidRPr="005720F7">
        <w:rPr>
          <w:rFonts w:ascii="Calibri" w:hAnsi="Calibri" w:cs="Calibri"/>
          <w:color w:val="000000"/>
          <w:sz w:val="18"/>
          <w:szCs w:val="18"/>
        </w:rPr>
        <w:t xml:space="preserve">. </w:t>
      </w:r>
      <w:r w:rsidR="004667A8" w:rsidRPr="005720F7">
        <w:rPr>
          <w:rFonts w:ascii="Calibri" w:hAnsi="Calibri" w:cs="Calibri"/>
          <w:color w:val="000000"/>
          <w:sz w:val="18"/>
          <w:szCs w:val="18"/>
        </w:rPr>
        <w:t>2006;</w:t>
      </w:r>
      <w:r w:rsidR="00A15507" w:rsidRPr="005720F7">
        <w:rPr>
          <w:rFonts w:ascii="Calibri" w:hAnsi="Calibri" w:cs="Calibri"/>
          <w:color w:val="000000"/>
          <w:sz w:val="18"/>
          <w:szCs w:val="18"/>
        </w:rPr>
        <w:t xml:space="preserve"> </w:t>
      </w:r>
      <w:r w:rsidR="00A94CA9" w:rsidRPr="005720F7">
        <w:rPr>
          <w:rFonts w:ascii="Calibri" w:hAnsi="Calibri" w:cs="Calibri"/>
          <w:color w:val="000000"/>
          <w:sz w:val="18"/>
          <w:szCs w:val="18"/>
        </w:rPr>
        <w:t>47(4):689–95</w:t>
      </w:r>
      <w:r w:rsidR="007F1152">
        <w:rPr>
          <w:rFonts w:ascii="Calibri" w:hAnsi="Calibri" w:cs="Calibri"/>
          <w:color w:val="000000"/>
          <w:sz w:val="18"/>
          <w:szCs w:val="18"/>
        </w:rPr>
        <w:t>.</w:t>
      </w:r>
    </w:p>
    <w:p w14:paraId="7815925F" w14:textId="7273BC77" w:rsidR="00AB3E51" w:rsidRPr="00722535" w:rsidRDefault="00AB3E51" w:rsidP="00AB3E51">
      <w:pPr>
        <w:pStyle w:val="Normaalweb"/>
        <w:rPr>
          <w:rFonts w:ascii="Calibri" w:hAnsi="Calibri" w:cs="Calibri"/>
          <w:b/>
          <w:bCs/>
          <w:color w:val="000000"/>
          <w:sz w:val="18"/>
          <w:szCs w:val="18"/>
        </w:rPr>
      </w:pPr>
      <w:r w:rsidRPr="005720F7">
        <w:rPr>
          <w:rFonts w:ascii="Calibri" w:hAnsi="Calibri" w:cs="Calibri"/>
          <w:b/>
          <w:bCs/>
          <w:color w:val="000000"/>
          <w:sz w:val="18"/>
          <w:szCs w:val="18"/>
        </w:rPr>
        <w:t>[S2]</w:t>
      </w:r>
      <w:r w:rsidR="00A15507" w:rsidRPr="005720F7">
        <w:rPr>
          <w:rFonts w:ascii="Calibri" w:hAnsi="Calibri" w:cs="Calibri"/>
          <w:b/>
          <w:bCs/>
          <w:color w:val="000000"/>
          <w:sz w:val="18"/>
          <w:szCs w:val="18"/>
        </w:rPr>
        <w:t xml:space="preserve"> </w:t>
      </w:r>
      <w:proofErr w:type="spellStart"/>
      <w:r w:rsidR="005720F7" w:rsidRPr="005720F7">
        <w:rPr>
          <w:rFonts w:ascii="Calibri" w:hAnsi="Calibri" w:cs="Calibri"/>
          <w:color w:val="000000"/>
          <w:sz w:val="18"/>
          <w:szCs w:val="18"/>
        </w:rPr>
        <w:t>Beksaç</w:t>
      </w:r>
      <w:proofErr w:type="spellEnd"/>
      <w:r w:rsidR="005720F7" w:rsidRPr="005720F7">
        <w:rPr>
          <w:rFonts w:ascii="Calibri" w:hAnsi="Calibri" w:cs="Calibri"/>
          <w:color w:val="000000"/>
          <w:sz w:val="18"/>
          <w:szCs w:val="18"/>
        </w:rPr>
        <w:t xml:space="preserve"> M, </w:t>
      </w:r>
      <w:proofErr w:type="spellStart"/>
      <w:r w:rsidR="005720F7" w:rsidRPr="005720F7">
        <w:rPr>
          <w:rFonts w:ascii="Calibri" w:hAnsi="Calibri" w:cs="Calibri"/>
          <w:color w:val="000000"/>
          <w:sz w:val="18"/>
          <w:szCs w:val="18"/>
        </w:rPr>
        <w:t>Arslan</w:t>
      </w:r>
      <w:proofErr w:type="spellEnd"/>
      <w:r w:rsidR="005720F7" w:rsidRPr="005720F7">
        <w:rPr>
          <w:rFonts w:ascii="Calibri" w:hAnsi="Calibri" w:cs="Calibri"/>
          <w:color w:val="000000"/>
          <w:sz w:val="18"/>
          <w:szCs w:val="18"/>
        </w:rPr>
        <w:t xml:space="preserve"> Ö, </w:t>
      </w:r>
      <w:proofErr w:type="spellStart"/>
      <w:r w:rsidR="005720F7" w:rsidRPr="005720F7">
        <w:rPr>
          <w:rFonts w:ascii="Calibri" w:hAnsi="Calibri" w:cs="Calibri"/>
          <w:color w:val="000000"/>
          <w:sz w:val="18"/>
          <w:szCs w:val="18"/>
        </w:rPr>
        <w:t>Koç</w:t>
      </w:r>
      <w:proofErr w:type="spellEnd"/>
      <w:r w:rsidR="005720F7">
        <w:rPr>
          <w:rFonts w:ascii="Calibri" w:hAnsi="Calibri" w:cs="Calibri"/>
          <w:color w:val="000000"/>
          <w:sz w:val="18"/>
          <w:szCs w:val="18"/>
        </w:rPr>
        <w:t xml:space="preserve"> H</w:t>
      </w:r>
      <w:r w:rsidR="005720F7" w:rsidRPr="005720F7">
        <w:rPr>
          <w:rFonts w:ascii="Calibri" w:hAnsi="Calibri" w:cs="Calibri"/>
          <w:color w:val="000000"/>
          <w:sz w:val="18"/>
          <w:szCs w:val="18"/>
        </w:rPr>
        <w:t xml:space="preserve">, </w:t>
      </w:r>
      <w:proofErr w:type="spellStart"/>
      <w:r w:rsidR="005720F7" w:rsidRPr="005720F7">
        <w:rPr>
          <w:rFonts w:ascii="Calibri" w:hAnsi="Calibri" w:cs="Calibri"/>
          <w:color w:val="000000"/>
          <w:sz w:val="18"/>
          <w:szCs w:val="18"/>
        </w:rPr>
        <w:t>Akan</w:t>
      </w:r>
      <w:proofErr w:type="spellEnd"/>
      <w:r w:rsidR="005720F7">
        <w:rPr>
          <w:rFonts w:ascii="Calibri" w:hAnsi="Calibri" w:cs="Calibri"/>
          <w:color w:val="000000"/>
          <w:sz w:val="18"/>
          <w:szCs w:val="18"/>
        </w:rPr>
        <w:t xml:space="preserve"> H</w:t>
      </w:r>
      <w:r w:rsidR="005720F7" w:rsidRPr="005720F7">
        <w:rPr>
          <w:rFonts w:ascii="Calibri" w:hAnsi="Calibri" w:cs="Calibri"/>
          <w:color w:val="000000"/>
          <w:sz w:val="18"/>
          <w:szCs w:val="18"/>
        </w:rPr>
        <w:t xml:space="preserve">, </w:t>
      </w:r>
      <w:proofErr w:type="spellStart"/>
      <w:r w:rsidR="005720F7" w:rsidRPr="005720F7">
        <w:rPr>
          <w:rFonts w:ascii="Calibri" w:hAnsi="Calibri" w:cs="Calibri"/>
          <w:color w:val="000000"/>
          <w:sz w:val="18"/>
          <w:szCs w:val="18"/>
        </w:rPr>
        <w:t>Ilhan</w:t>
      </w:r>
      <w:proofErr w:type="spellEnd"/>
      <w:r w:rsidR="005720F7">
        <w:rPr>
          <w:rFonts w:ascii="Calibri" w:hAnsi="Calibri" w:cs="Calibri"/>
          <w:color w:val="000000"/>
          <w:sz w:val="18"/>
          <w:szCs w:val="18"/>
        </w:rPr>
        <w:t xml:space="preserve"> O</w:t>
      </w:r>
      <w:r w:rsidR="005720F7" w:rsidRPr="005720F7">
        <w:rPr>
          <w:rFonts w:ascii="Calibri" w:hAnsi="Calibri" w:cs="Calibri"/>
          <w:color w:val="000000"/>
          <w:sz w:val="18"/>
          <w:szCs w:val="18"/>
        </w:rPr>
        <w:t xml:space="preserve">, </w:t>
      </w:r>
      <w:proofErr w:type="spellStart"/>
      <w:r w:rsidR="005720F7" w:rsidRPr="005720F7">
        <w:rPr>
          <w:rFonts w:ascii="Calibri" w:hAnsi="Calibri" w:cs="Calibri"/>
          <w:color w:val="000000"/>
          <w:sz w:val="18"/>
          <w:szCs w:val="18"/>
        </w:rPr>
        <w:t>Arat</w:t>
      </w:r>
      <w:proofErr w:type="spellEnd"/>
      <w:r w:rsidR="005720F7">
        <w:rPr>
          <w:rFonts w:ascii="Calibri" w:hAnsi="Calibri" w:cs="Calibri"/>
          <w:color w:val="000000"/>
          <w:sz w:val="18"/>
          <w:szCs w:val="18"/>
        </w:rPr>
        <w:t xml:space="preserve"> M</w:t>
      </w:r>
      <w:r w:rsidR="005720F7" w:rsidRPr="005720F7">
        <w:rPr>
          <w:rFonts w:ascii="Calibri" w:hAnsi="Calibri" w:cs="Calibri"/>
          <w:color w:val="000000"/>
          <w:sz w:val="18"/>
          <w:szCs w:val="18"/>
        </w:rPr>
        <w:t xml:space="preserve">, et al. </w:t>
      </w:r>
      <w:r w:rsidR="005720F7" w:rsidRPr="005720F7">
        <w:rPr>
          <w:rFonts w:ascii="Calibri" w:hAnsi="Calibri" w:cs="Calibri"/>
          <w:color w:val="000000"/>
          <w:sz w:val="18"/>
          <w:szCs w:val="18"/>
          <w:lang w:val="en-GB"/>
        </w:rPr>
        <w:t xml:space="preserve">Randomised </w:t>
      </w:r>
      <w:proofErr w:type="spellStart"/>
      <w:r w:rsidR="005720F7" w:rsidRPr="005720F7">
        <w:rPr>
          <w:rFonts w:ascii="Calibri" w:hAnsi="Calibri" w:cs="Calibri"/>
          <w:color w:val="000000"/>
          <w:sz w:val="18"/>
          <w:szCs w:val="18"/>
          <w:lang w:val="en-GB"/>
        </w:rPr>
        <w:t>unicenter</w:t>
      </w:r>
      <w:proofErr w:type="spellEnd"/>
      <w:r w:rsidR="005720F7" w:rsidRPr="005720F7">
        <w:rPr>
          <w:rFonts w:ascii="Calibri" w:hAnsi="Calibri" w:cs="Calibri"/>
          <w:color w:val="000000"/>
          <w:sz w:val="18"/>
          <w:szCs w:val="18"/>
          <w:lang w:val="en-GB"/>
        </w:rPr>
        <w:t xml:space="preserve"> trial for comparison of three regimens in</w:t>
      </w:r>
      <w:r w:rsidR="005720F7">
        <w:rPr>
          <w:rFonts w:ascii="Calibri" w:hAnsi="Calibri" w:cs="Calibri"/>
          <w:color w:val="000000"/>
          <w:sz w:val="18"/>
          <w:szCs w:val="18"/>
          <w:lang w:val="en-GB"/>
        </w:rPr>
        <w:t xml:space="preserve"> </w:t>
      </w:r>
      <w:r w:rsidR="005720F7" w:rsidRPr="005720F7">
        <w:rPr>
          <w:rFonts w:ascii="Calibri" w:hAnsi="Calibri" w:cs="Calibri"/>
          <w:color w:val="000000"/>
          <w:sz w:val="18"/>
          <w:szCs w:val="18"/>
          <w:lang w:val="en-GB"/>
        </w:rPr>
        <w:t xml:space="preserve">de novo adult acute </w:t>
      </w:r>
      <w:proofErr w:type="spellStart"/>
      <w:r w:rsidR="005720F7" w:rsidRPr="005720F7">
        <w:rPr>
          <w:rFonts w:ascii="Calibri" w:hAnsi="Calibri" w:cs="Calibri"/>
          <w:color w:val="000000"/>
          <w:sz w:val="18"/>
          <w:szCs w:val="18"/>
          <w:lang w:val="en-GB"/>
        </w:rPr>
        <w:t>nonlymphoblastic</w:t>
      </w:r>
      <w:proofErr w:type="spellEnd"/>
      <w:r w:rsidR="005720F7" w:rsidRPr="005720F7">
        <w:rPr>
          <w:rFonts w:ascii="Calibri" w:hAnsi="Calibri" w:cs="Calibri"/>
          <w:color w:val="000000"/>
          <w:sz w:val="18"/>
          <w:szCs w:val="18"/>
          <w:lang w:val="en-GB"/>
        </w:rPr>
        <w:t xml:space="preserve"> leukaemia. </w:t>
      </w:r>
      <w:proofErr w:type="spellStart"/>
      <w:r w:rsidR="005720F7" w:rsidRPr="008671C6">
        <w:rPr>
          <w:rFonts w:ascii="Calibri" w:hAnsi="Calibri" w:cs="Calibri"/>
          <w:color w:val="000000"/>
          <w:sz w:val="18"/>
          <w:szCs w:val="18"/>
        </w:rPr>
        <w:t>Medical</w:t>
      </w:r>
      <w:proofErr w:type="spellEnd"/>
      <w:r w:rsidR="005720F7" w:rsidRPr="008671C6">
        <w:rPr>
          <w:rFonts w:ascii="Calibri" w:hAnsi="Calibri" w:cs="Calibri"/>
          <w:color w:val="000000"/>
          <w:sz w:val="18"/>
          <w:szCs w:val="18"/>
        </w:rPr>
        <w:t xml:space="preserve"> </w:t>
      </w:r>
      <w:proofErr w:type="spellStart"/>
      <w:r w:rsidR="005720F7" w:rsidRPr="008671C6">
        <w:rPr>
          <w:rFonts w:ascii="Calibri" w:hAnsi="Calibri" w:cs="Calibri"/>
          <w:color w:val="000000"/>
          <w:sz w:val="18"/>
          <w:szCs w:val="18"/>
        </w:rPr>
        <w:t>Oncology</w:t>
      </w:r>
      <w:proofErr w:type="spellEnd"/>
      <w:r w:rsidR="005720F7" w:rsidRPr="008671C6">
        <w:rPr>
          <w:rFonts w:ascii="Calibri" w:hAnsi="Calibri" w:cs="Calibri"/>
          <w:color w:val="000000"/>
          <w:sz w:val="18"/>
          <w:szCs w:val="18"/>
        </w:rPr>
        <w:t xml:space="preserve">. </w:t>
      </w:r>
      <w:r w:rsidR="005720F7" w:rsidRPr="00722535">
        <w:rPr>
          <w:rFonts w:ascii="Calibri" w:hAnsi="Calibri" w:cs="Calibri"/>
          <w:color w:val="000000"/>
          <w:sz w:val="18"/>
          <w:szCs w:val="18"/>
        </w:rPr>
        <w:t>1998;</w:t>
      </w:r>
      <w:r w:rsidR="00D408C4" w:rsidRPr="00722535">
        <w:rPr>
          <w:rFonts w:ascii="Calibri" w:hAnsi="Calibri" w:cs="Calibri"/>
          <w:color w:val="000000"/>
          <w:sz w:val="18"/>
          <w:szCs w:val="18"/>
        </w:rPr>
        <w:t xml:space="preserve"> </w:t>
      </w:r>
      <w:r w:rsidR="005720F7" w:rsidRPr="00722535">
        <w:rPr>
          <w:rFonts w:ascii="Calibri" w:hAnsi="Calibri" w:cs="Calibri"/>
          <w:color w:val="000000"/>
          <w:sz w:val="18"/>
          <w:szCs w:val="18"/>
        </w:rPr>
        <w:t>15(3):183–90.</w:t>
      </w:r>
    </w:p>
    <w:p w14:paraId="04E72462" w14:textId="487BC426" w:rsidR="00AB3E51" w:rsidRPr="00950B73" w:rsidRDefault="00AB3E51" w:rsidP="00AB3E51">
      <w:pPr>
        <w:pStyle w:val="Normaalweb"/>
        <w:rPr>
          <w:rFonts w:ascii="Calibri" w:hAnsi="Calibri" w:cs="Calibri"/>
          <w:b/>
          <w:bCs/>
          <w:color w:val="000000"/>
          <w:sz w:val="18"/>
          <w:szCs w:val="18"/>
        </w:rPr>
      </w:pPr>
      <w:r w:rsidRPr="00722535">
        <w:rPr>
          <w:rFonts w:ascii="Calibri" w:hAnsi="Calibri" w:cs="Calibri"/>
          <w:b/>
          <w:bCs/>
          <w:color w:val="000000"/>
          <w:sz w:val="18"/>
          <w:szCs w:val="18"/>
        </w:rPr>
        <w:t>[S3</w:t>
      </w:r>
      <w:r w:rsidRPr="008671C6">
        <w:rPr>
          <w:rFonts w:ascii="Calibri" w:hAnsi="Calibri" w:cs="Calibri"/>
          <w:b/>
          <w:bCs/>
          <w:color w:val="000000"/>
          <w:sz w:val="18"/>
          <w:szCs w:val="18"/>
        </w:rPr>
        <w:t>]</w:t>
      </w:r>
      <w:r w:rsidR="00722535" w:rsidRPr="008671C6">
        <w:rPr>
          <w:rFonts w:ascii="Calibri" w:hAnsi="Calibri" w:cs="Calibri"/>
          <w:color w:val="000000"/>
          <w:sz w:val="18"/>
          <w:szCs w:val="18"/>
        </w:rPr>
        <w:t xml:space="preserve"> </w:t>
      </w:r>
      <w:proofErr w:type="spellStart"/>
      <w:r w:rsidR="00722535" w:rsidRPr="008671C6">
        <w:rPr>
          <w:rFonts w:ascii="Calibri" w:hAnsi="Calibri" w:cs="Calibri"/>
          <w:color w:val="000000"/>
          <w:sz w:val="18"/>
          <w:szCs w:val="18"/>
        </w:rPr>
        <w:t>Braess</w:t>
      </w:r>
      <w:proofErr w:type="spellEnd"/>
      <w:r w:rsidR="00722535" w:rsidRPr="008671C6">
        <w:rPr>
          <w:rFonts w:ascii="Calibri" w:hAnsi="Calibri" w:cs="Calibri"/>
          <w:color w:val="000000"/>
          <w:sz w:val="18"/>
          <w:szCs w:val="18"/>
        </w:rPr>
        <w:t xml:space="preserve"> J, </w:t>
      </w:r>
      <w:proofErr w:type="spellStart"/>
      <w:r w:rsidR="00722535" w:rsidRPr="008671C6">
        <w:rPr>
          <w:rFonts w:ascii="Calibri" w:hAnsi="Calibri" w:cs="Calibri"/>
          <w:color w:val="000000"/>
          <w:sz w:val="18"/>
          <w:szCs w:val="18"/>
        </w:rPr>
        <w:t>Amler</w:t>
      </w:r>
      <w:proofErr w:type="spellEnd"/>
      <w:r w:rsidR="00722535" w:rsidRPr="008671C6">
        <w:rPr>
          <w:rFonts w:ascii="Calibri" w:hAnsi="Calibri" w:cs="Calibri"/>
          <w:color w:val="000000"/>
          <w:sz w:val="18"/>
          <w:szCs w:val="18"/>
        </w:rPr>
        <w:t xml:space="preserve"> S, </w:t>
      </w:r>
      <w:proofErr w:type="spellStart"/>
      <w:r w:rsidR="00722535" w:rsidRPr="008671C6">
        <w:rPr>
          <w:rFonts w:ascii="Calibri" w:hAnsi="Calibri" w:cs="Calibri"/>
          <w:color w:val="000000"/>
          <w:sz w:val="18"/>
          <w:szCs w:val="18"/>
        </w:rPr>
        <w:t>Kreuzer</w:t>
      </w:r>
      <w:proofErr w:type="spellEnd"/>
      <w:r w:rsidR="00722535" w:rsidRPr="008671C6">
        <w:rPr>
          <w:rFonts w:ascii="Calibri" w:hAnsi="Calibri" w:cs="Calibri"/>
          <w:color w:val="000000"/>
          <w:sz w:val="18"/>
          <w:szCs w:val="18"/>
        </w:rPr>
        <w:t xml:space="preserve"> KA, Karsten </w:t>
      </w:r>
      <w:proofErr w:type="spellStart"/>
      <w:r w:rsidR="00722535" w:rsidRPr="008671C6">
        <w:rPr>
          <w:rFonts w:ascii="Calibri" w:hAnsi="Calibri" w:cs="Calibri"/>
          <w:color w:val="000000"/>
          <w:sz w:val="18"/>
          <w:szCs w:val="18"/>
        </w:rPr>
        <w:t>Spiekermann</w:t>
      </w:r>
      <w:proofErr w:type="spellEnd"/>
      <w:r w:rsidR="00722535" w:rsidRPr="008671C6">
        <w:rPr>
          <w:rFonts w:ascii="Calibri" w:hAnsi="Calibri" w:cs="Calibri"/>
          <w:color w:val="000000"/>
          <w:sz w:val="18"/>
          <w:szCs w:val="18"/>
        </w:rPr>
        <w:t xml:space="preserve">, </w:t>
      </w:r>
      <w:proofErr w:type="spellStart"/>
      <w:r w:rsidR="00722535" w:rsidRPr="008671C6">
        <w:rPr>
          <w:rFonts w:ascii="Calibri" w:hAnsi="Calibri" w:cs="Calibri"/>
          <w:color w:val="000000"/>
          <w:sz w:val="18"/>
          <w:szCs w:val="18"/>
        </w:rPr>
        <w:t>Lindemann</w:t>
      </w:r>
      <w:proofErr w:type="spellEnd"/>
      <w:r w:rsidR="00722535" w:rsidRPr="008671C6">
        <w:rPr>
          <w:rFonts w:ascii="Calibri" w:hAnsi="Calibri" w:cs="Calibri"/>
          <w:color w:val="000000"/>
          <w:sz w:val="18"/>
          <w:szCs w:val="18"/>
        </w:rPr>
        <w:t xml:space="preserve"> HW, </w:t>
      </w:r>
      <w:proofErr w:type="spellStart"/>
      <w:r w:rsidR="00722535" w:rsidRPr="008671C6">
        <w:rPr>
          <w:rFonts w:ascii="Calibri" w:hAnsi="Calibri" w:cs="Calibri"/>
          <w:color w:val="000000"/>
          <w:sz w:val="18"/>
          <w:szCs w:val="18"/>
        </w:rPr>
        <w:t>Lengfelder</w:t>
      </w:r>
      <w:proofErr w:type="spellEnd"/>
      <w:r w:rsidR="00722535" w:rsidRPr="008671C6">
        <w:rPr>
          <w:rFonts w:ascii="Calibri" w:hAnsi="Calibri" w:cs="Calibri"/>
          <w:color w:val="000000"/>
          <w:sz w:val="18"/>
          <w:szCs w:val="18"/>
        </w:rPr>
        <w:t xml:space="preserve"> E, et al. </w:t>
      </w:r>
      <w:r w:rsidR="00722535" w:rsidRPr="00722535">
        <w:rPr>
          <w:rFonts w:ascii="Calibri" w:hAnsi="Calibri" w:cs="Calibri"/>
          <w:color w:val="000000"/>
          <w:sz w:val="18"/>
          <w:szCs w:val="18"/>
          <w:lang w:val="en-GB"/>
        </w:rPr>
        <w:t xml:space="preserve">Sequential high-dose cytarabine and mitoxantrone (S-HAM) versus standard double induction in acute myeloid leukemia—a phase 3 study. </w:t>
      </w:r>
      <w:r w:rsidR="00722535" w:rsidRPr="00950B73">
        <w:rPr>
          <w:rFonts w:ascii="Calibri" w:hAnsi="Calibri" w:cs="Calibri"/>
          <w:color w:val="000000"/>
          <w:sz w:val="18"/>
          <w:szCs w:val="18"/>
        </w:rPr>
        <w:t>Leukemia. 2018; 32(12):2558–71.</w:t>
      </w:r>
    </w:p>
    <w:p w14:paraId="0D7B51D3" w14:textId="29D1BF85" w:rsidR="00AB3E51" w:rsidRDefault="00AB3E51" w:rsidP="00AB3E51">
      <w:pPr>
        <w:pStyle w:val="Normaalweb"/>
        <w:rPr>
          <w:rFonts w:ascii="Calibri" w:hAnsi="Calibri" w:cs="Calibri"/>
          <w:b/>
          <w:bCs/>
          <w:color w:val="000000"/>
          <w:sz w:val="18"/>
          <w:szCs w:val="18"/>
          <w:lang w:val="en-GB"/>
        </w:rPr>
      </w:pPr>
      <w:r w:rsidRPr="00950B73">
        <w:rPr>
          <w:rFonts w:ascii="Calibri" w:hAnsi="Calibri" w:cs="Calibri"/>
          <w:b/>
          <w:bCs/>
          <w:color w:val="000000"/>
          <w:sz w:val="18"/>
          <w:szCs w:val="18"/>
        </w:rPr>
        <w:t>[S4]</w:t>
      </w:r>
      <w:r w:rsidR="00950B73" w:rsidRPr="00950B73">
        <w:rPr>
          <w:rFonts w:ascii="Calibri" w:hAnsi="Calibri" w:cs="Calibri"/>
          <w:b/>
          <w:bCs/>
          <w:color w:val="000000"/>
          <w:sz w:val="18"/>
          <w:szCs w:val="18"/>
        </w:rPr>
        <w:t xml:space="preserve"> </w:t>
      </w:r>
      <w:proofErr w:type="spellStart"/>
      <w:r w:rsidR="00950B73" w:rsidRPr="008671C6">
        <w:rPr>
          <w:rFonts w:ascii="Calibri" w:hAnsi="Calibri" w:cs="Calibri"/>
          <w:color w:val="000000"/>
          <w:sz w:val="18"/>
          <w:szCs w:val="18"/>
        </w:rPr>
        <w:t>Brunnberg</w:t>
      </w:r>
      <w:proofErr w:type="spellEnd"/>
      <w:r w:rsidR="00950B73" w:rsidRPr="008671C6">
        <w:rPr>
          <w:rFonts w:ascii="Calibri" w:hAnsi="Calibri" w:cs="Calibri"/>
          <w:color w:val="000000"/>
          <w:sz w:val="18"/>
          <w:szCs w:val="18"/>
        </w:rPr>
        <w:t xml:space="preserve"> U, Mohr M, </w:t>
      </w:r>
      <w:proofErr w:type="spellStart"/>
      <w:r w:rsidR="00950B73" w:rsidRPr="008671C6">
        <w:rPr>
          <w:rFonts w:ascii="Calibri" w:hAnsi="Calibri" w:cs="Calibri"/>
          <w:color w:val="000000"/>
          <w:sz w:val="18"/>
          <w:szCs w:val="18"/>
        </w:rPr>
        <w:t>Noppeney</w:t>
      </w:r>
      <w:proofErr w:type="spellEnd"/>
      <w:r w:rsidR="00950B73" w:rsidRPr="008671C6">
        <w:rPr>
          <w:rFonts w:ascii="Calibri" w:hAnsi="Calibri" w:cs="Calibri"/>
          <w:color w:val="000000"/>
          <w:sz w:val="18"/>
          <w:szCs w:val="18"/>
        </w:rPr>
        <w:t xml:space="preserve"> R, </w:t>
      </w:r>
      <w:proofErr w:type="spellStart"/>
      <w:r w:rsidR="00950B73" w:rsidRPr="008671C6">
        <w:rPr>
          <w:rFonts w:ascii="Calibri" w:hAnsi="Calibri" w:cs="Calibri"/>
          <w:color w:val="000000"/>
          <w:sz w:val="18"/>
          <w:szCs w:val="18"/>
        </w:rPr>
        <w:t>Dürk</w:t>
      </w:r>
      <w:proofErr w:type="spellEnd"/>
      <w:r w:rsidR="00950B73" w:rsidRPr="008671C6">
        <w:rPr>
          <w:rFonts w:ascii="Calibri" w:hAnsi="Calibri" w:cs="Calibri"/>
          <w:color w:val="000000"/>
          <w:sz w:val="18"/>
          <w:szCs w:val="18"/>
        </w:rPr>
        <w:t xml:space="preserve"> HA, Sauerland MC, Müller-</w:t>
      </w:r>
      <w:proofErr w:type="spellStart"/>
      <w:r w:rsidR="00950B73" w:rsidRPr="008671C6">
        <w:rPr>
          <w:rFonts w:ascii="Calibri" w:hAnsi="Calibri" w:cs="Calibri"/>
          <w:color w:val="000000"/>
          <w:sz w:val="18"/>
          <w:szCs w:val="18"/>
        </w:rPr>
        <w:t>Tidow</w:t>
      </w:r>
      <w:proofErr w:type="spellEnd"/>
      <w:r w:rsidR="00950B73" w:rsidRPr="008671C6">
        <w:rPr>
          <w:rFonts w:ascii="Calibri" w:hAnsi="Calibri" w:cs="Calibri"/>
          <w:color w:val="000000"/>
          <w:sz w:val="18"/>
          <w:szCs w:val="18"/>
        </w:rPr>
        <w:t xml:space="preserve"> C, et al. </w:t>
      </w:r>
      <w:r w:rsidR="00950B73" w:rsidRPr="00950B73">
        <w:rPr>
          <w:rFonts w:ascii="Calibri" w:hAnsi="Calibri" w:cs="Calibri"/>
          <w:color w:val="000000"/>
          <w:sz w:val="18"/>
          <w:szCs w:val="18"/>
          <w:lang w:val="en-GB"/>
        </w:rPr>
        <w:t xml:space="preserve">Induction therapy of AML with </w:t>
      </w:r>
      <w:proofErr w:type="spellStart"/>
      <w:r w:rsidR="00950B73" w:rsidRPr="00950B73">
        <w:rPr>
          <w:rFonts w:ascii="Calibri" w:hAnsi="Calibri" w:cs="Calibri"/>
          <w:color w:val="000000"/>
          <w:sz w:val="18"/>
          <w:szCs w:val="18"/>
          <w:lang w:val="en-GB"/>
        </w:rPr>
        <w:t>ara</w:t>
      </w:r>
      <w:proofErr w:type="spellEnd"/>
      <w:r w:rsidR="00950B73" w:rsidRPr="00950B73">
        <w:rPr>
          <w:rFonts w:ascii="Calibri" w:hAnsi="Calibri" w:cs="Calibri"/>
          <w:color w:val="000000"/>
          <w:sz w:val="18"/>
          <w:szCs w:val="18"/>
          <w:lang w:val="en-GB"/>
        </w:rPr>
        <w:t xml:space="preserve">-C plus daunorubicin versus </w:t>
      </w:r>
      <w:proofErr w:type="spellStart"/>
      <w:r w:rsidR="00950B73" w:rsidRPr="00950B73">
        <w:rPr>
          <w:rFonts w:ascii="Calibri" w:hAnsi="Calibri" w:cs="Calibri"/>
          <w:color w:val="000000"/>
          <w:sz w:val="18"/>
          <w:szCs w:val="18"/>
          <w:lang w:val="en-GB"/>
        </w:rPr>
        <w:t>ara</w:t>
      </w:r>
      <w:proofErr w:type="spellEnd"/>
      <w:r w:rsidR="00950B73" w:rsidRPr="00950B73">
        <w:rPr>
          <w:rFonts w:ascii="Calibri" w:hAnsi="Calibri" w:cs="Calibri"/>
          <w:color w:val="000000"/>
          <w:sz w:val="18"/>
          <w:szCs w:val="18"/>
          <w:lang w:val="en-GB"/>
        </w:rPr>
        <w:t xml:space="preserve">-C plus </w:t>
      </w:r>
      <w:proofErr w:type="spellStart"/>
      <w:r w:rsidR="00950B73" w:rsidRPr="00950B73">
        <w:rPr>
          <w:rFonts w:ascii="Calibri" w:hAnsi="Calibri" w:cs="Calibri"/>
          <w:color w:val="000000"/>
          <w:sz w:val="18"/>
          <w:szCs w:val="18"/>
          <w:lang w:val="en-GB"/>
        </w:rPr>
        <w:t>gemtuzumab</w:t>
      </w:r>
      <w:proofErr w:type="spellEnd"/>
      <w:r w:rsidR="00950B73" w:rsidRPr="00950B73">
        <w:rPr>
          <w:rFonts w:ascii="Calibri" w:hAnsi="Calibri" w:cs="Calibri"/>
          <w:color w:val="000000"/>
          <w:sz w:val="18"/>
          <w:szCs w:val="18"/>
          <w:lang w:val="en-GB"/>
        </w:rPr>
        <w:t xml:space="preserve"> </w:t>
      </w:r>
      <w:proofErr w:type="spellStart"/>
      <w:r w:rsidR="00950B73" w:rsidRPr="00950B73">
        <w:rPr>
          <w:rFonts w:ascii="Calibri" w:hAnsi="Calibri" w:cs="Calibri"/>
          <w:color w:val="000000"/>
          <w:sz w:val="18"/>
          <w:szCs w:val="18"/>
          <w:lang w:val="en-GB"/>
        </w:rPr>
        <w:t>ozogamicin</w:t>
      </w:r>
      <w:proofErr w:type="spellEnd"/>
      <w:r w:rsidR="00950B73" w:rsidRPr="00950B73">
        <w:rPr>
          <w:rFonts w:ascii="Calibri" w:hAnsi="Calibri" w:cs="Calibri"/>
          <w:color w:val="000000"/>
          <w:sz w:val="18"/>
          <w:szCs w:val="18"/>
          <w:lang w:val="en-GB"/>
        </w:rPr>
        <w:t>: a randomized phase II trial in elderly patients. Annals of Oncology. 2012</w:t>
      </w:r>
      <w:r w:rsidR="00950B73">
        <w:rPr>
          <w:rFonts w:ascii="Calibri" w:hAnsi="Calibri" w:cs="Calibri"/>
          <w:color w:val="000000"/>
          <w:sz w:val="18"/>
          <w:szCs w:val="18"/>
          <w:lang w:val="en-GB"/>
        </w:rPr>
        <w:t xml:space="preserve">; </w:t>
      </w:r>
      <w:r w:rsidR="00950B73" w:rsidRPr="00950B73">
        <w:rPr>
          <w:rFonts w:ascii="Calibri" w:hAnsi="Calibri" w:cs="Calibri"/>
          <w:color w:val="000000"/>
          <w:sz w:val="18"/>
          <w:szCs w:val="18"/>
          <w:lang w:val="en-GB"/>
        </w:rPr>
        <w:t>23(4):990–6.</w:t>
      </w:r>
    </w:p>
    <w:p w14:paraId="2F0FDA30" w14:textId="552B7DB8"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[S5]</w:t>
      </w:r>
      <w:r w:rsidR="00E544C3">
        <w:rPr>
          <w:rFonts w:ascii="Calibri" w:hAnsi="Calibri" w:cs="Calibri"/>
          <w:b/>
          <w:bCs/>
          <w:color w:val="000000"/>
          <w:sz w:val="18"/>
          <w:szCs w:val="18"/>
          <w:lang w:val="en-GB"/>
        </w:rPr>
        <w:t xml:space="preserve"> </w:t>
      </w:r>
      <w:r w:rsidR="008E5F15" w:rsidRPr="008E5F15">
        <w:rPr>
          <w:rFonts w:ascii="Calibri" w:hAnsi="Calibri" w:cs="Calibri"/>
          <w:color w:val="000000"/>
          <w:sz w:val="18"/>
          <w:szCs w:val="18"/>
          <w:lang w:val="en-GB"/>
        </w:rPr>
        <w:t xml:space="preserve">Chiche E, </w:t>
      </w:r>
      <w:proofErr w:type="spellStart"/>
      <w:r w:rsidR="008E5F15" w:rsidRPr="008E5F15">
        <w:rPr>
          <w:rFonts w:ascii="Calibri" w:hAnsi="Calibri" w:cs="Calibri"/>
          <w:color w:val="000000"/>
          <w:sz w:val="18"/>
          <w:szCs w:val="18"/>
          <w:lang w:val="en-GB"/>
        </w:rPr>
        <w:t>Rahmé</w:t>
      </w:r>
      <w:proofErr w:type="spellEnd"/>
      <w:r w:rsidR="008E5F15" w:rsidRPr="008E5F15">
        <w:rPr>
          <w:rFonts w:ascii="Calibri" w:hAnsi="Calibri" w:cs="Calibri"/>
          <w:color w:val="000000"/>
          <w:sz w:val="18"/>
          <w:szCs w:val="18"/>
          <w:lang w:val="en-GB"/>
        </w:rPr>
        <w:t xml:space="preserve"> R, Bertoli S, Dumas PY, Micol JB, </w:t>
      </w:r>
      <w:proofErr w:type="spellStart"/>
      <w:r w:rsidR="008E5F15" w:rsidRPr="008E5F15">
        <w:rPr>
          <w:rFonts w:ascii="Calibri" w:hAnsi="Calibri" w:cs="Calibri"/>
          <w:color w:val="000000"/>
          <w:sz w:val="18"/>
          <w:szCs w:val="18"/>
          <w:lang w:val="en-GB"/>
        </w:rPr>
        <w:t>Hicheri</w:t>
      </w:r>
      <w:proofErr w:type="spellEnd"/>
      <w:r w:rsidR="008E5F15" w:rsidRPr="008E5F15">
        <w:rPr>
          <w:rFonts w:ascii="Calibri" w:hAnsi="Calibri" w:cs="Calibri"/>
          <w:color w:val="000000"/>
          <w:sz w:val="18"/>
          <w:szCs w:val="18"/>
          <w:lang w:val="en-GB"/>
        </w:rPr>
        <w:t xml:space="preserve"> Y, et al. Real-life experience with CPX-351 and impact on the outcome of </w:t>
      </w:r>
      <w:r w:rsidR="008E5F15" w:rsidRPr="000021D6">
        <w:rPr>
          <w:rFonts w:ascii="Calibri" w:hAnsi="Calibri" w:cs="Calibri"/>
          <w:color w:val="000000"/>
          <w:sz w:val="18"/>
          <w:szCs w:val="18"/>
          <w:lang w:val="en-GB"/>
        </w:rPr>
        <w:t>high-risk AML patients: a multicentric French cohort. Blood Advances. 2021;</w:t>
      </w:r>
      <w:r w:rsidR="000021D6">
        <w:rPr>
          <w:rFonts w:ascii="Calibri" w:hAnsi="Calibri" w:cs="Calibri"/>
          <w:color w:val="000000"/>
          <w:sz w:val="18"/>
          <w:szCs w:val="18"/>
          <w:lang w:val="en-GB"/>
        </w:rPr>
        <w:t xml:space="preserve"> </w:t>
      </w:r>
      <w:r w:rsidR="008E5F15" w:rsidRPr="000021D6">
        <w:rPr>
          <w:rFonts w:ascii="Calibri" w:hAnsi="Calibri" w:cs="Calibri"/>
          <w:color w:val="000000"/>
          <w:sz w:val="18"/>
          <w:szCs w:val="18"/>
          <w:lang w:val="en-GB"/>
        </w:rPr>
        <w:t>5(1):176–84.</w:t>
      </w:r>
    </w:p>
    <w:p w14:paraId="78A43449" w14:textId="41B2C154" w:rsidR="00AB3E51" w:rsidRPr="00054339" w:rsidRDefault="00AB3E51" w:rsidP="00AB3E51">
      <w:pPr>
        <w:pStyle w:val="Normaalweb"/>
        <w:rPr>
          <w:rFonts w:ascii="Calibri" w:hAnsi="Calibri" w:cs="Calibri"/>
          <w:b/>
          <w:bCs/>
          <w:color w:val="000000"/>
          <w:sz w:val="18"/>
          <w:szCs w:val="18"/>
          <w:lang w:val="en-US"/>
        </w:rPr>
      </w:pPr>
      <w:r>
        <w:rPr>
          <w:rFonts w:ascii="Calibri" w:hAnsi="Calibri" w:cs="Calibri"/>
          <w:b/>
          <w:bCs/>
          <w:color w:val="000000"/>
          <w:sz w:val="18"/>
          <w:szCs w:val="18"/>
          <w:lang w:val="en-GB"/>
        </w:rPr>
        <w:t>[S6]</w:t>
      </w:r>
      <w:r w:rsidR="007F1152">
        <w:rPr>
          <w:rFonts w:ascii="Calibri" w:hAnsi="Calibri" w:cs="Calibri"/>
          <w:b/>
          <w:bCs/>
          <w:color w:val="000000"/>
          <w:sz w:val="18"/>
          <w:szCs w:val="18"/>
          <w:lang w:val="en-GB"/>
        </w:rPr>
        <w:t xml:space="preserve"> </w:t>
      </w:r>
      <w:r w:rsidR="007F1152" w:rsidRPr="007F1152">
        <w:rPr>
          <w:rFonts w:ascii="Calibri" w:hAnsi="Calibri" w:cs="Calibri"/>
          <w:color w:val="000000"/>
          <w:sz w:val="18"/>
          <w:szCs w:val="18"/>
          <w:lang w:val="en-GB"/>
        </w:rPr>
        <w:t xml:space="preserve">El </w:t>
      </w:r>
      <w:proofErr w:type="spellStart"/>
      <w:r w:rsidR="007F1152" w:rsidRPr="007F1152">
        <w:rPr>
          <w:rFonts w:ascii="Calibri" w:hAnsi="Calibri" w:cs="Calibri"/>
          <w:color w:val="000000"/>
          <w:sz w:val="18"/>
          <w:szCs w:val="18"/>
          <w:lang w:val="en-GB"/>
        </w:rPr>
        <w:t>Zeiny</w:t>
      </w:r>
      <w:proofErr w:type="spellEnd"/>
      <w:r w:rsidR="007F1152">
        <w:rPr>
          <w:rFonts w:ascii="Calibri" w:hAnsi="Calibri" w:cs="Calibri"/>
          <w:color w:val="000000"/>
          <w:sz w:val="18"/>
          <w:szCs w:val="18"/>
          <w:lang w:val="en-GB"/>
        </w:rPr>
        <w:t xml:space="preserve"> A</w:t>
      </w:r>
      <w:r w:rsidR="007F1152" w:rsidRPr="007F1152">
        <w:rPr>
          <w:rFonts w:ascii="Calibri" w:hAnsi="Calibri" w:cs="Calibri"/>
          <w:color w:val="000000"/>
          <w:sz w:val="18"/>
          <w:szCs w:val="18"/>
          <w:lang w:val="en-GB"/>
        </w:rPr>
        <w:t>, Abdel-Fattah</w:t>
      </w:r>
      <w:r w:rsidR="007F1152">
        <w:rPr>
          <w:rFonts w:ascii="Calibri" w:hAnsi="Calibri" w:cs="Calibri"/>
          <w:color w:val="000000"/>
          <w:sz w:val="18"/>
          <w:szCs w:val="18"/>
          <w:lang w:val="en-GB"/>
        </w:rPr>
        <w:t xml:space="preserve"> R</w:t>
      </w:r>
      <w:r w:rsidR="007F1152" w:rsidRPr="007F1152">
        <w:rPr>
          <w:rFonts w:ascii="Calibri" w:hAnsi="Calibri" w:cs="Calibri"/>
          <w:color w:val="000000"/>
          <w:sz w:val="18"/>
          <w:szCs w:val="18"/>
          <w:lang w:val="en-GB"/>
        </w:rPr>
        <w:t xml:space="preserve">, </w:t>
      </w:r>
      <w:proofErr w:type="spellStart"/>
      <w:r w:rsidR="007F1152" w:rsidRPr="007F1152">
        <w:rPr>
          <w:rFonts w:ascii="Calibri" w:hAnsi="Calibri" w:cs="Calibri"/>
          <w:color w:val="000000"/>
          <w:sz w:val="18"/>
          <w:szCs w:val="18"/>
          <w:lang w:val="en-GB"/>
        </w:rPr>
        <w:t>Abbassie</w:t>
      </w:r>
      <w:proofErr w:type="spellEnd"/>
      <w:r w:rsidR="007F1152" w:rsidRPr="007F1152">
        <w:rPr>
          <w:rFonts w:ascii="Calibri" w:hAnsi="Calibri" w:cs="Calibri"/>
          <w:color w:val="000000"/>
          <w:sz w:val="18"/>
          <w:szCs w:val="18"/>
          <w:lang w:val="en-GB"/>
        </w:rPr>
        <w:t xml:space="preserve"> M, Farid S. Idarubicin versus Doxorubicin in Acute Myeloid Leukemia: A Parallel Randomized Trial with Pharmacoeconomic Analysis. Pharmaceutical Sciences. </w:t>
      </w:r>
      <w:r w:rsidR="007F1152" w:rsidRPr="00054339">
        <w:rPr>
          <w:rFonts w:ascii="Calibri" w:hAnsi="Calibri" w:cs="Calibri"/>
          <w:color w:val="000000"/>
          <w:sz w:val="18"/>
          <w:szCs w:val="18"/>
          <w:lang w:val="en-US"/>
        </w:rPr>
        <w:t>2023</w:t>
      </w:r>
      <w:r w:rsidR="00D744D0" w:rsidRPr="00054339">
        <w:rPr>
          <w:rFonts w:ascii="Calibri" w:hAnsi="Calibri" w:cs="Calibri"/>
          <w:color w:val="000000"/>
          <w:sz w:val="18"/>
          <w:szCs w:val="18"/>
          <w:lang w:val="en-US"/>
        </w:rPr>
        <w:t xml:space="preserve">; </w:t>
      </w:r>
      <w:r w:rsidR="007F1152" w:rsidRPr="00054339">
        <w:rPr>
          <w:rFonts w:ascii="Calibri" w:hAnsi="Calibri" w:cs="Calibri"/>
          <w:color w:val="000000"/>
          <w:sz w:val="18"/>
          <w:szCs w:val="18"/>
          <w:lang w:val="en-US"/>
        </w:rPr>
        <w:t>19;30(1):135–42.</w:t>
      </w:r>
    </w:p>
    <w:p w14:paraId="147B3A2C" w14:textId="0AF3C68E" w:rsidR="00AB3E51" w:rsidRDefault="00AB3E51" w:rsidP="00AB3E51">
      <w:pPr>
        <w:pStyle w:val="Normaalweb"/>
        <w:rPr>
          <w:rFonts w:ascii="Calibri" w:hAnsi="Calibri" w:cs="Calibri"/>
          <w:b/>
          <w:bCs/>
          <w:color w:val="000000"/>
          <w:sz w:val="18"/>
          <w:szCs w:val="18"/>
          <w:lang w:val="en-GB"/>
        </w:rPr>
      </w:pPr>
      <w:r w:rsidRPr="00054339">
        <w:rPr>
          <w:rFonts w:ascii="Calibri" w:hAnsi="Calibri" w:cs="Calibri"/>
          <w:b/>
          <w:bCs/>
          <w:color w:val="000000"/>
          <w:sz w:val="18"/>
          <w:szCs w:val="18"/>
          <w:lang w:val="en-US"/>
        </w:rPr>
        <w:t>[S7</w:t>
      </w:r>
      <w:r w:rsidRPr="00E348EE">
        <w:rPr>
          <w:rFonts w:ascii="Calibri" w:hAnsi="Calibri" w:cs="Calibri"/>
          <w:b/>
          <w:bCs/>
          <w:color w:val="000000"/>
          <w:sz w:val="18"/>
          <w:szCs w:val="18"/>
          <w:lang w:val="en-GB"/>
        </w:rPr>
        <w:t>]</w:t>
      </w:r>
      <w:r w:rsidR="00E348EE" w:rsidRPr="00E348EE">
        <w:rPr>
          <w:rFonts w:ascii="Calibri" w:hAnsi="Calibri" w:cs="Calibri"/>
          <w:color w:val="000000"/>
          <w:sz w:val="18"/>
          <w:szCs w:val="18"/>
          <w:lang w:val="en-GB"/>
        </w:rPr>
        <w:t xml:space="preserve"> Feldman E, Seiter K, Damon L, Linker C, Rugo H, Ries C, et al. A randomized trial of high- vs standard-dose mitoxantrone with cytarabine in elderly patients with acute myeloid leukemia. Leukemia. 1997;</w:t>
      </w:r>
      <w:r w:rsidR="00996C58">
        <w:rPr>
          <w:rFonts w:ascii="Calibri" w:hAnsi="Calibri" w:cs="Calibri"/>
          <w:color w:val="000000"/>
          <w:sz w:val="18"/>
          <w:szCs w:val="18"/>
          <w:lang w:val="en-GB"/>
        </w:rPr>
        <w:t xml:space="preserve"> </w:t>
      </w:r>
      <w:r w:rsidR="00E348EE" w:rsidRPr="00E348EE">
        <w:rPr>
          <w:rFonts w:ascii="Calibri" w:hAnsi="Calibri" w:cs="Calibri"/>
          <w:color w:val="000000"/>
          <w:sz w:val="18"/>
          <w:szCs w:val="18"/>
          <w:lang w:val="en-GB"/>
        </w:rPr>
        <w:t>11(4):485–9.</w:t>
      </w:r>
    </w:p>
    <w:p w14:paraId="3D9CD3C8" w14:textId="14B272D2"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[S8]</w:t>
      </w:r>
      <w:r w:rsidR="00C26AB1">
        <w:rPr>
          <w:rFonts w:ascii="Calibri" w:hAnsi="Calibri" w:cs="Calibri"/>
          <w:b/>
          <w:bCs/>
          <w:color w:val="000000"/>
          <w:sz w:val="18"/>
          <w:szCs w:val="18"/>
          <w:lang w:val="en-GB"/>
        </w:rPr>
        <w:t xml:space="preserve"> </w:t>
      </w:r>
      <w:r w:rsidR="00C26AB1" w:rsidRPr="00C26AB1">
        <w:rPr>
          <w:rFonts w:ascii="Calibri" w:hAnsi="Calibri" w:cs="Calibri"/>
          <w:color w:val="000000"/>
          <w:sz w:val="18"/>
          <w:szCs w:val="18"/>
          <w:lang w:val="en-GB"/>
        </w:rPr>
        <w:t xml:space="preserve">Feldman EJ, Seiter K, </w:t>
      </w:r>
      <w:proofErr w:type="spellStart"/>
      <w:r w:rsidR="00C26AB1" w:rsidRPr="00C26AB1">
        <w:rPr>
          <w:rFonts w:ascii="Calibri" w:hAnsi="Calibri" w:cs="Calibri"/>
          <w:color w:val="000000"/>
          <w:sz w:val="18"/>
          <w:szCs w:val="18"/>
          <w:lang w:val="en-GB"/>
        </w:rPr>
        <w:t>Traganos</w:t>
      </w:r>
      <w:proofErr w:type="spellEnd"/>
      <w:r w:rsidR="00C26AB1" w:rsidRPr="00C26AB1">
        <w:rPr>
          <w:rFonts w:ascii="Calibri" w:hAnsi="Calibri" w:cs="Calibri"/>
          <w:color w:val="000000"/>
          <w:sz w:val="18"/>
          <w:szCs w:val="18"/>
          <w:lang w:val="en-GB"/>
        </w:rPr>
        <w:t xml:space="preserve"> F, </w:t>
      </w:r>
      <w:proofErr w:type="spellStart"/>
      <w:r w:rsidR="00C26AB1" w:rsidRPr="00C26AB1">
        <w:rPr>
          <w:rFonts w:ascii="Calibri" w:hAnsi="Calibri" w:cs="Calibri"/>
          <w:color w:val="000000"/>
          <w:sz w:val="18"/>
          <w:szCs w:val="18"/>
          <w:lang w:val="en-GB"/>
        </w:rPr>
        <w:t>Darzynkiewicz</w:t>
      </w:r>
      <w:proofErr w:type="spellEnd"/>
      <w:r w:rsidR="00C26AB1" w:rsidRPr="00C26AB1">
        <w:rPr>
          <w:rFonts w:ascii="Calibri" w:hAnsi="Calibri" w:cs="Calibri"/>
          <w:color w:val="000000"/>
          <w:sz w:val="18"/>
          <w:szCs w:val="18"/>
          <w:lang w:val="en-GB"/>
        </w:rPr>
        <w:t xml:space="preserve"> Z, Goff H, Pozzuoli M, et al. Phase II Evaluation of a High-Dose Mitoxantrone Based Induction Regimen in Untreated Adults with Acute Myeloid Leukemia. Leukemia &amp; Lymphoma. 2000;</w:t>
      </w:r>
      <w:r w:rsidR="00C26AB1">
        <w:rPr>
          <w:rFonts w:ascii="Calibri" w:hAnsi="Calibri" w:cs="Calibri"/>
          <w:color w:val="000000"/>
          <w:sz w:val="18"/>
          <w:szCs w:val="18"/>
          <w:lang w:val="en-GB"/>
        </w:rPr>
        <w:t xml:space="preserve"> </w:t>
      </w:r>
      <w:r w:rsidR="00C26AB1" w:rsidRPr="00C26AB1">
        <w:rPr>
          <w:rFonts w:ascii="Calibri" w:hAnsi="Calibri" w:cs="Calibri"/>
          <w:color w:val="000000"/>
          <w:sz w:val="18"/>
          <w:szCs w:val="18"/>
          <w:lang w:val="en-GB"/>
        </w:rPr>
        <w:t>38(3-4):309–15.</w:t>
      </w:r>
    </w:p>
    <w:p w14:paraId="38A2905E" w14:textId="4068D378"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[S9]</w:t>
      </w:r>
      <w:r w:rsidR="00B76CD8">
        <w:rPr>
          <w:rFonts w:ascii="Calibri" w:hAnsi="Calibri" w:cs="Calibri"/>
          <w:b/>
          <w:bCs/>
          <w:color w:val="000000"/>
          <w:sz w:val="18"/>
          <w:szCs w:val="18"/>
          <w:lang w:val="en-GB"/>
        </w:rPr>
        <w:t xml:space="preserve"> </w:t>
      </w:r>
      <w:r w:rsidR="00B76CD8" w:rsidRPr="00B76CD8">
        <w:rPr>
          <w:rFonts w:ascii="Calibri" w:hAnsi="Calibri" w:cs="Calibri"/>
          <w:color w:val="000000"/>
          <w:sz w:val="18"/>
          <w:szCs w:val="18"/>
          <w:lang w:val="en-GB"/>
        </w:rPr>
        <w:t xml:space="preserve">Frey N, Jang JH, </w:t>
      </w:r>
      <w:proofErr w:type="spellStart"/>
      <w:r w:rsidR="00B76CD8" w:rsidRPr="00B76CD8">
        <w:rPr>
          <w:rFonts w:ascii="Calibri" w:hAnsi="Calibri" w:cs="Calibri"/>
          <w:color w:val="000000"/>
          <w:sz w:val="18"/>
          <w:szCs w:val="18"/>
          <w:lang w:val="en-GB"/>
        </w:rPr>
        <w:t>Szer</w:t>
      </w:r>
      <w:proofErr w:type="spellEnd"/>
      <w:r w:rsidR="00B76CD8" w:rsidRPr="00B76CD8">
        <w:rPr>
          <w:rFonts w:ascii="Calibri" w:hAnsi="Calibri" w:cs="Calibri"/>
          <w:color w:val="000000"/>
          <w:sz w:val="18"/>
          <w:szCs w:val="18"/>
          <w:lang w:val="en-GB"/>
        </w:rPr>
        <w:t xml:space="preserve"> J, Illés Á, Kim HJ, Ram R, et al. </w:t>
      </w:r>
      <w:proofErr w:type="spellStart"/>
      <w:r w:rsidR="00B76CD8" w:rsidRPr="00B76CD8">
        <w:rPr>
          <w:rFonts w:ascii="Calibri" w:hAnsi="Calibri" w:cs="Calibri"/>
          <w:color w:val="000000"/>
          <w:sz w:val="18"/>
          <w:szCs w:val="18"/>
          <w:lang w:val="en-GB"/>
        </w:rPr>
        <w:t>Eltrombopag</w:t>
      </w:r>
      <w:proofErr w:type="spellEnd"/>
      <w:r w:rsidR="00B76CD8" w:rsidRPr="00B76CD8">
        <w:rPr>
          <w:rFonts w:ascii="Calibri" w:hAnsi="Calibri" w:cs="Calibri"/>
          <w:color w:val="000000"/>
          <w:sz w:val="18"/>
          <w:szCs w:val="18"/>
          <w:lang w:val="en-GB"/>
        </w:rPr>
        <w:t xml:space="preserve"> treatment during induction chemotherapy for acute myeloid leukaemia: a randomised, double-blind, phase 2 study. The Lancet Haematology. 2019;</w:t>
      </w:r>
      <w:r w:rsidR="00B76CD8">
        <w:rPr>
          <w:rFonts w:ascii="Calibri" w:hAnsi="Calibri" w:cs="Calibri"/>
          <w:color w:val="000000"/>
          <w:sz w:val="18"/>
          <w:szCs w:val="18"/>
          <w:lang w:val="en-GB"/>
        </w:rPr>
        <w:t xml:space="preserve"> </w:t>
      </w:r>
      <w:r w:rsidR="00B76CD8" w:rsidRPr="00B76CD8">
        <w:rPr>
          <w:rFonts w:ascii="Calibri" w:hAnsi="Calibri" w:cs="Calibri"/>
          <w:color w:val="000000"/>
          <w:sz w:val="18"/>
          <w:szCs w:val="18"/>
          <w:lang w:val="en-GB"/>
        </w:rPr>
        <w:t>6(3):e122–31.</w:t>
      </w:r>
    </w:p>
    <w:p w14:paraId="38817241" w14:textId="1246120C" w:rsidR="00AB3E51" w:rsidRPr="00664EBE" w:rsidRDefault="00AB3E51" w:rsidP="00AB3E51">
      <w:pPr>
        <w:pStyle w:val="Normaalweb"/>
        <w:rPr>
          <w:rFonts w:ascii="Calibri" w:hAnsi="Calibri" w:cs="Calibri"/>
          <w:b/>
          <w:bCs/>
          <w:color w:val="000000"/>
          <w:sz w:val="18"/>
          <w:szCs w:val="18"/>
        </w:rPr>
      </w:pPr>
      <w:r>
        <w:rPr>
          <w:rFonts w:ascii="Calibri" w:hAnsi="Calibri" w:cs="Calibri"/>
          <w:b/>
          <w:bCs/>
          <w:color w:val="000000"/>
          <w:sz w:val="18"/>
          <w:szCs w:val="18"/>
          <w:lang w:val="en-GB"/>
        </w:rPr>
        <w:t>[S10]</w:t>
      </w:r>
      <w:r w:rsidR="00174F01">
        <w:rPr>
          <w:rFonts w:ascii="Calibri" w:hAnsi="Calibri" w:cs="Calibri"/>
          <w:b/>
          <w:bCs/>
          <w:color w:val="000000"/>
          <w:sz w:val="18"/>
          <w:szCs w:val="18"/>
          <w:lang w:val="en-GB"/>
        </w:rPr>
        <w:t xml:space="preserve"> </w:t>
      </w:r>
      <w:r w:rsidR="00174F01" w:rsidRPr="00174F01">
        <w:rPr>
          <w:rFonts w:ascii="Calibri" w:hAnsi="Calibri" w:cs="Calibri"/>
          <w:color w:val="000000"/>
          <w:sz w:val="18"/>
          <w:szCs w:val="18"/>
          <w:lang w:val="en-GB"/>
        </w:rPr>
        <w:t xml:space="preserve">Garcia-Manero G, </w:t>
      </w:r>
      <w:proofErr w:type="spellStart"/>
      <w:r w:rsidR="00174F01" w:rsidRPr="00174F01">
        <w:rPr>
          <w:rFonts w:ascii="Calibri" w:hAnsi="Calibri" w:cs="Calibri"/>
          <w:color w:val="000000"/>
          <w:sz w:val="18"/>
          <w:szCs w:val="18"/>
          <w:lang w:val="en-GB"/>
        </w:rPr>
        <w:t>Podoltsev</w:t>
      </w:r>
      <w:proofErr w:type="spellEnd"/>
      <w:r w:rsidR="00174F01" w:rsidRPr="00174F01">
        <w:rPr>
          <w:rFonts w:ascii="Calibri" w:hAnsi="Calibri" w:cs="Calibri"/>
          <w:color w:val="000000"/>
          <w:sz w:val="18"/>
          <w:szCs w:val="18"/>
          <w:lang w:val="en-GB"/>
        </w:rPr>
        <w:t xml:space="preserve"> NA, </w:t>
      </w:r>
      <w:proofErr w:type="spellStart"/>
      <w:r w:rsidR="00174F01" w:rsidRPr="00174F01">
        <w:rPr>
          <w:rFonts w:ascii="Calibri" w:hAnsi="Calibri" w:cs="Calibri"/>
          <w:color w:val="000000"/>
          <w:sz w:val="18"/>
          <w:szCs w:val="18"/>
          <w:lang w:val="en-GB"/>
        </w:rPr>
        <w:t>Othus</w:t>
      </w:r>
      <w:proofErr w:type="spellEnd"/>
      <w:r w:rsidR="00174F01" w:rsidRPr="00174F01">
        <w:rPr>
          <w:rFonts w:ascii="Calibri" w:hAnsi="Calibri" w:cs="Calibri"/>
          <w:color w:val="000000"/>
          <w:sz w:val="18"/>
          <w:szCs w:val="18"/>
          <w:lang w:val="en-GB"/>
        </w:rPr>
        <w:t xml:space="preserve"> M, Pagel JM, Radich JP, Fang M, et al. A randomized phase III study of standard versus high-dose cytarabine with or without </w:t>
      </w:r>
      <w:proofErr w:type="spellStart"/>
      <w:r w:rsidR="00174F01" w:rsidRPr="00174F01">
        <w:rPr>
          <w:rFonts w:ascii="Calibri" w:hAnsi="Calibri" w:cs="Calibri"/>
          <w:color w:val="000000"/>
          <w:sz w:val="18"/>
          <w:szCs w:val="18"/>
          <w:lang w:val="en-GB"/>
        </w:rPr>
        <w:t>vorinostat</w:t>
      </w:r>
      <w:proofErr w:type="spellEnd"/>
      <w:r w:rsidR="00174F01" w:rsidRPr="00174F01">
        <w:rPr>
          <w:rFonts w:ascii="Calibri" w:hAnsi="Calibri" w:cs="Calibri"/>
          <w:color w:val="000000"/>
          <w:sz w:val="18"/>
          <w:szCs w:val="18"/>
          <w:lang w:val="en-GB"/>
        </w:rPr>
        <w:t xml:space="preserve"> for AML. </w:t>
      </w:r>
      <w:r w:rsidR="00174F01" w:rsidRPr="00A816B4">
        <w:rPr>
          <w:rFonts w:ascii="Calibri" w:hAnsi="Calibri" w:cs="Calibri"/>
          <w:color w:val="000000"/>
          <w:sz w:val="18"/>
          <w:szCs w:val="18"/>
        </w:rPr>
        <w:t xml:space="preserve">Leukemia. </w:t>
      </w:r>
      <w:r w:rsidR="00174F01" w:rsidRPr="00664EBE">
        <w:rPr>
          <w:rFonts w:ascii="Calibri" w:hAnsi="Calibri" w:cs="Calibri"/>
          <w:color w:val="000000"/>
          <w:sz w:val="18"/>
          <w:szCs w:val="18"/>
        </w:rPr>
        <w:t>2023; 38(1):58–66.</w:t>
      </w:r>
    </w:p>
    <w:p w14:paraId="72A4D6C8" w14:textId="658429C9" w:rsidR="00AB3E51" w:rsidRDefault="00AB3E51" w:rsidP="00AB3E51">
      <w:pPr>
        <w:pStyle w:val="Normaalweb"/>
        <w:rPr>
          <w:rFonts w:ascii="Calibri" w:hAnsi="Calibri" w:cs="Calibri"/>
          <w:b/>
          <w:bCs/>
          <w:color w:val="000000"/>
          <w:sz w:val="18"/>
          <w:szCs w:val="18"/>
          <w:lang w:val="en-GB"/>
        </w:rPr>
      </w:pPr>
      <w:r w:rsidRPr="00664EBE">
        <w:rPr>
          <w:rFonts w:ascii="Calibri" w:hAnsi="Calibri" w:cs="Calibri"/>
          <w:b/>
          <w:bCs/>
          <w:color w:val="000000"/>
          <w:sz w:val="18"/>
          <w:szCs w:val="18"/>
        </w:rPr>
        <w:lastRenderedPageBreak/>
        <w:t>[S11]</w:t>
      </w:r>
      <w:r w:rsidR="00AA654D" w:rsidRPr="00664EBE">
        <w:rPr>
          <w:rFonts w:ascii="Calibri" w:hAnsi="Calibri" w:cs="Calibri"/>
          <w:b/>
          <w:bCs/>
          <w:color w:val="000000"/>
          <w:sz w:val="18"/>
          <w:szCs w:val="18"/>
        </w:rPr>
        <w:t xml:space="preserve"> </w:t>
      </w:r>
      <w:proofErr w:type="spellStart"/>
      <w:r w:rsidR="00664EBE" w:rsidRPr="002866A7">
        <w:rPr>
          <w:rFonts w:ascii="Calibri" w:hAnsi="Calibri" w:cs="Calibri"/>
          <w:color w:val="000000"/>
          <w:sz w:val="18"/>
          <w:szCs w:val="18"/>
        </w:rPr>
        <w:t>Godwin</w:t>
      </w:r>
      <w:proofErr w:type="spellEnd"/>
      <w:r w:rsidR="00664EBE" w:rsidRPr="002866A7">
        <w:rPr>
          <w:rFonts w:ascii="Calibri" w:hAnsi="Calibri" w:cs="Calibri"/>
          <w:color w:val="000000"/>
          <w:sz w:val="18"/>
          <w:szCs w:val="18"/>
        </w:rPr>
        <w:t xml:space="preserve"> JE, </w:t>
      </w:r>
      <w:proofErr w:type="spellStart"/>
      <w:r w:rsidR="00664EBE" w:rsidRPr="002866A7">
        <w:rPr>
          <w:rFonts w:ascii="Calibri" w:hAnsi="Calibri" w:cs="Calibri"/>
          <w:color w:val="000000"/>
          <w:sz w:val="18"/>
          <w:szCs w:val="18"/>
        </w:rPr>
        <w:t>Kopecky</w:t>
      </w:r>
      <w:proofErr w:type="spellEnd"/>
      <w:r w:rsidR="00664EBE" w:rsidRPr="002866A7">
        <w:rPr>
          <w:rFonts w:ascii="Calibri" w:hAnsi="Calibri" w:cs="Calibri"/>
          <w:color w:val="000000"/>
          <w:sz w:val="18"/>
          <w:szCs w:val="18"/>
        </w:rPr>
        <w:t xml:space="preserve"> KJ, Head DR, </w:t>
      </w:r>
      <w:proofErr w:type="spellStart"/>
      <w:r w:rsidR="00664EBE" w:rsidRPr="002866A7">
        <w:rPr>
          <w:rFonts w:ascii="Calibri" w:hAnsi="Calibri" w:cs="Calibri"/>
          <w:color w:val="000000"/>
          <w:sz w:val="18"/>
          <w:szCs w:val="18"/>
        </w:rPr>
        <w:t>Willman</w:t>
      </w:r>
      <w:proofErr w:type="spellEnd"/>
      <w:r w:rsidR="00664EBE" w:rsidRPr="002866A7">
        <w:rPr>
          <w:rFonts w:ascii="Calibri" w:hAnsi="Calibri" w:cs="Calibri"/>
          <w:color w:val="000000"/>
          <w:sz w:val="18"/>
          <w:szCs w:val="18"/>
        </w:rPr>
        <w:t xml:space="preserve"> CL, </w:t>
      </w:r>
      <w:proofErr w:type="spellStart"/>
      <w:r w:rsidR="00664EBE" w:rsidRPr="002866A7">
        <w:rPr>
          <w:rFonts w:ascii="Calibri" w:hAnsi="Calibri" w:cs="Calibri"/>
          <w:color w:val="000000"/>
          <w:sz w:val="18"/>
          <w:szCs w:val="18"/>
        </w:rPr>
        <w:t>Leith</w:t>
      </w:r>
      <w:proofErr w:type="spellEnd"/>
      <w:r w:rsidR="00664EBE" w:rsidRPr="002866A7">
        <w:rPr>
          <w:rFonts w:ascii="Calibri" w:hAnsi="Calibri" w:cs="Calibri"/>
          <w:color w:val="000000"/>
          <w:sz w:val="18"/>
          <w:szCs w:val="18"/>
        </w:rPr>
        <w:t xml:space="preserve"> CP, </w:t>
      </w:r>
      <w:proofErr w:type="spellStart"/>
      <w:r w:rsidR="00664EBE" w:rsidRPr="002866A7">
        <w:rPr>
          <w:rFonts w:ascii="Calibri" w:hAnsi="Calibri" w:cs="Calibri"/>
          <w:color w:val="000000"/>
          <w:sz w:val="18"/>
          <w:szCs w:val="18"/>
        </w:rPr>
        <w:t>Hynes</w:t>
      </w:r>
      <w:proofErr w:type="spellEnd"/>
      <w:r w:rsidR="00664EBE" w:rsidRPr="002866A7">
        <w:rPr>
          <w:rFonts w:ascii="Calibri" w:hAnsi="Calibri" w:cs="Calibri"/>
          <w:color w:val="000000"/>
          <w:sz w:val="18"/>
          <w:szCs w:val="18"/>
        </w:rPr>
        <w:t xml:space="preserve"> HE, et al. </w:t>
      </w:r>
      <w:r w:rsidR="00664EBE" w:rsidRPr="00664EBE">
        <w:rPr>
          <w:rFonts w:ascii="Calibri" w:hAnsi="Calibri" w:cs="Calibri"/>
          <w:color w:val="000000"/>
          <w:sz w:val="18"/>
          <w:szCs w:val="18"/>
          <w:lang w:val="en-GB"/>
        </w:rPr>
        <w:t>A double-blind placebo-controlled trial of granulocyte colony-stimulating factor in elderly patients with previously untreated acute myeloid leukemia: a Southwest oncology group study (9031). Blood. 1998;</w:t>
      </w:r>
      <w:r w:rsidR="00664EBE">
        <w:rPr>
          <w:rFonts w:ascii="Calibri" w:hAnsi="Calibri" w:cs="Calibri"/>
          <w:color w:val="000000"/>
          <w:sz w:val="18"/>
          <w:szCs w:val="18"/>
          <w:lang w:val="en-GB"/>
        </w:rPr>
        <w:t xml:space="preserve"> </w:t>
      </w:r>
      <w:r w:rsidR="00664EBE" w:rsidRPr="00664EBE">
        <w:rPr>
          <w:rFonts w:ascii="Calibri" w:hAnsi="Calibri" w:cs="Calibri"/>
          <w:color w:val="000000"/>
          <w:sz w:val="18"/>
          <w:szCs w:val="18"/>
          <w:lang w:val="en-GB"/>
        </w:rPr>
        <w:t>91(10):3607–15.</w:t>
      </w:r>
    </w:p>
    <w:p w14:paraId="0C4A5153" w14:textId="58FF82D5"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[S12]</w:t>
      </w:r>
      <w:r w:rsidR="00664EBE">
        <w:rPr>
          <w:rFonts w:ascii="Calibri" w:hAnsi="Calibri" w:cs="Calibri"/>
          <w:b/>
          <w:bCs/>
          <w:color w:val="000000"/>
          <w:sz w:val="18"/>
          <w:szCs w:val="18"/>
          <w:lang w:val="en-GB"/>
        </w:rPr>
        <w:t xml:space="preserve"> </w:t>
      </w:r>
      <w:r w:rsidR="00ED5747" w:rsidRPr="00ED5747">
        <w:rPr>
          <w:rFonts w:ascii="Calibri" w:hAnsi="Calibri" w:cs="Calibri"/>
          <w:color w:val="000000"/>
          <w:sz w:val="18"/>
          <w:szCs w:val="18"/>
          <w:lang w:val="en-GB"/>
        </w:rPr>
        <w:t xml:space="preserve">Grigg A, Reynolds J, McQuillan A, Juneja S, </w:t>
      </w:r>
      <w:proofErr w:type="spellStart"/>
      <w:r w:rsidR="00ED5747" w:rsidRPr="00ED5747">
        <w:rPr>
          <w:rFonts w:ascii="Calibri" w:hAnsi="Calibri" w:cs="Calibri"/>
          <w:color w:val="000000"/>
          <w:sz w:val="18"/>
          <w:szCs w:val="18"/>
          <w:lang w:val="en-GB"/>
        </w:rPr>
        <w:t>Iulio</w:t>
      </w:r>
      <w:proofErr w:type="spellEnd"/>
      <w:r w:rsidR="00ED5747" w:rsidRPr="00ED5747">
        <w:rPr>
          <w:rFonts w:ascii="Calibri" w:hAnsi="Calibri" w:cs="Calibri"/>
          <w:color w:val="000000"/>
          <w:sz w:val="18"/>
          <w:szCs w:val="18"/>
          <w:lang w:val="en-GB"/>
        </w:rPr>
        <w:t xml:space="preserve"> JD, Hui C, et al. Prognostic features for response and survival in elderly patients </w:t>
      </w:r>
      <w:proofErr w:type="spellStart"/>
      <w:r w:rsidR="00ED5747" w:rsidRPr="00ED5747">
        <w:rPr>
          <w:rFonts w:ascii="Calibri" w:hAnsi="Calibri" w:cs="Calibri"/>
          <w:color w:val="000000"/>
          <w:sz w:val="18"/>
          <w:szCs w:val="18"/>
          <w:lang w:val="en-GB"/>
        </w:rPr>
        <w:t>withde</w:t>
      </w:r>
      <w:proofErr w:type="spellEnd"/>
      <w:r w:rsidR="00ED5747" w:rsidRPr="00ED5747">
        <w:rPr>
          <w:rFonts w:ascii="Calibri" w:hAnsi="Calibri" w:cs="Calibri"/>
          <w:color w:val="000000"/>
          <w:sz w:val="18"/>
          <w:szCs w:val="18"/>
          <w:lang w:val="en-GB"/>
        </w:rPr>
        <w:t xml:space="preserve"> </w:t>
      </w:r>
      <w:proofErr w:type="spellStart"/>
      <w:r w:rsidR="00ED5747" w:rsidRPr="00ED5747">
        <w:rPr>
          <w:rFonts w:ascii="Calibri" w:hAnsi="Calibri" w:cs="Calibri"/>
          <w:color w:val="000000"/>
          <w:sz w:val="18"/>
          <w:szCs w:val="18"/>
          <w:lang w:val="en-GB"/>
        </w:rPr>
        <w:t>novoacute</w:t>
      </w:r>
      <w:proofErr w:type="spellEnd"/>
      <w:r w:rsidR="00ED5747" w:rsidRPr="00ED5747">
        <w:rPr>
          <w:rFonts w:ascii="Calibri" w:hAnsi="Calibri" w:cs="Calibri"/>
          <w:color w:val="000000"/>
          <w:sz w:val="18"/>
          <w:szCs w:val="18"/>
          <w:lang w:val="en-GB"/>
        </w:rPr>
        <w:t xml:space="preserve"> myeloid leukemia treated with mitoxantrone and intermediate dose cytarabine. Leukemia &amp; Lymphoma. 2005;</w:t>
      </w:r>
      <w:r w:rsidR="00ED5747">
        <w:rPr>
          <w:rFonts w:ascii="Calibri" w:hAnsi="Calibri" w:cs="Calibri"/>
          <w:color w:val="000000"/>
          <w:sz w:val="18"/>
          <w:szCs w:val="18"/>
          <w:lang w:val="en-GB"/>
        </w:rPr>
        <w:t xml:space="preserve"> </w:t>
      </w:r>
      <w:r w:rsidR="00ED5747" w:rsidRPr="00ED5747">
        <w:rPr>
          <w:rFonts w:ascii="Calibri" w:hAnsi="Calibri" w:cs="Calibri"/>
          <w:color w:val="000000"/>
          <w:sz w:val="18"/>
          <w:szCs w:val="18"/>
          <w:lang w:val="en-GB"/>
        </w:rPr>
        <w:t>46(3):367–75.</w:t>
      </w:r>
    </w:p>
    <w:p w14:paraId="08570BBE" w14:textId="5518A530" w:rsidR="00AB3E51" w:rsidRPr="009F7F3C" w:rsidRDefault="00AB3E51" w:rsidP="00AB3E51">
      <w:pPr>
        <w:pStyle w:val="Normaalweb"/>
        <w:rPr>
          <w:rFonts w:ascii="Calibri" w:hAnsi="Calibri" w:cs="Calibri"/>
          <w:b/>
          <w:bCs/>
          <w:color w:val="000000"/>
          <w:sz w:val="18"/>
          <w:szCs w:val="18"/>
          <w:lang w:val="en-US"/>
        </w:rPr>
      </w:pPr>
      <w:r>
        <w:rPr>
          <w:rFonts w:ascii="Calibri" w:hAnsi="Calibri" w:cs="Calibri"/>
          <w:b/>
          <w:bCs/>
          <w:color w:val="000000"/>
          <w:sz w:val="18"/>
          <w:szCs w:val="18"/>
          <w:lang w:val="en-GB"/>
        </w:rPr>
        <w:t>[S13]</w:t>
      </w:r>
      <w:r w:rsidR="009F7F3C">
        <w:rPr>
          <w:rFonts w:ascii="Calibri" w:hAnsi="Calibri" w:cs="Calibri"/>
          <w:b/>
          <w:bCs/>
          <w:color w:val="000000"/>
          <w:sz w:val="18"/>
          <w:szCs w:val="18"/>
          <w:lang w:val="en-GB"/>
        </w:rPr>
        <w:t xml:space="preserve"> </w:t>
      </w:r>
      <w:proofErr w:type="spellStart"/>
      <w:r w:rsidR="009F7F3C" w:rsidRPr="009F7F3C">
        <w:rPr>
          <w:rFonts w:ascii="Calibri" w:hAnsi="Calibri" w:cs="Calibri"/>
          <w:color w:val="000000"/>
          <w:sz w:val="18"/>
          <w:szCs w:val="18"/>
          <w:lang w:val="en-GB"/>
        </w:rPr>
        <w:t>Guolo</w:t>
      </w:r>
      <w:proofErr w:type="spellEnd"/>
      <w:r w:rsidR="009F7F3C" w:rsidRPr="009F7F3C">
        <w:rPr>
          <w:rFonts w:ascii="Calibri" w:hAnsi="Calibri" w:cs="Calibri"/>
          <w:color w:val="000000"/>
          <w:sz w:val="18"/>
          <w:szCs w:val="18"/>
          <w:lang w:val="en-GB"/>
        </w:rPr>
        <w:t xml:space="preserve"> F, </w:t>
      </w:r>
      <w:proofErr w:type="spellStart"/>
      <w:r w:rsidR="009F7F3C" w:rsidRPr="009F7F3C">
        <w:rPr>
          <w:rFonts w:ascii="Calibri" w:hAnsi="Calibri" w:cs="Calibri"/>
          <w:color w:val="000000"/>
          <w:sz w:val="18"/>
          <w:szCs w:val="18"/>
          <w:lang w:val="en-GB"/>
        </w:rPr>
        <w:t>Fianchi</w:t>
      </w:r>
      <w:proofErr w:type="spellEnd"/>
      <w:r w:rsidR="009F7F3C" w:rsidRPr="009F7F3C">
        <w:rPr>
          <w:rFonts w:ascii="Calibri" w:hAnsi="Calibri" w:cs="Calibri"/>
          <w:color w:val="000000"/>
          <w:sz w:val="18"/>
          <w:szCs w:val="18"/>
          <w:lang w:val="en-GB"/>
        </w:rPr>
        <w:t xml:space="preserve"> L, Minetto P, Clavio M, Gottardi M, Galimberti S, et al. CPX-351 treatment in secondary acute myeloblastic leukemia is effective and improves the feasibility of allogeneic stem cell transplantation: results of the Italian compassionate use program. Blood Cancer Journal. 2020;</w:t>
      </w:r>
      <w:r w:rsidR="009F7F3C">
        <w:rPr>
          <w:rFonts w:ascii="Calibri" w:hAnsi="Calibri" w:cs="Calibri"/>
          <w:color w:val="000000"/>
          <w:sz w:val="18"/>
          <w:szCs w:val="18"/>
          <w:lang w:val="en-GB"/>
        </w:rPr>
        <w:t xml:space="preserve"> </w:t>
      </w:r>
      <w:r w:rsidR="009F7F3C" w:rsidRPr="009F7F3C">
        <w:rPr>
          <w:rFonts w:ascii="Calibri" w:hAnsi="Calibri" w:cs="Calibri"/>
          <w:color w:val="000000"/>
          <w:sz w:val="18"/>
          <w:szCs w:val="18"/>
          <w:lang w:val="en-GB"/>
        </w:rPr>
        <w:t xml:space="preserve">10(10):1–11. </w:t>
      </w:r>
    </w:p>
    <w:p w14:paraId="58A8108C" w14:textId="6DBF255F"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[S14]</w:t>
      </w:r>
      <w:r w:rsidR="0048269E">
        <w:rPr>
          <w:rFonts w:ascii="Calibri" w:hAnsi="Calibri" w:cs="Calibri"/>
          <w:b/>
          <w:bCs/>
          <w:color w:val="000000"/>
          <w:sz w:val="18"/>
          <w:szCs w:val="18"/>
          <w:lang w:val="en-GB"/>
        </w:rPr>
        <w:t xml:space="preserve"> </w:t>
      </w:r>
      <w:proofErr w:type="spellStart"/>
      <w:r w:rsidR="0048269E" w:rsidRPr="0048269E">
        <w:rPr>
          <w:rFonts w:ascii="Calibri" w:hAnsi="Calibri" w:cs="Calibri"/>
          <w:color w:val="000000"/>
          <w:sz w:val="18"/>
          <w:szCs w:val="18"/>
          <w:lang w:val="en-GB"/>
        </w:rPr>
        <w:t>Holowiecki</w:t>
      </w:r>
      <w:proofErr w:type="spellEnd"/>
      <w:r w:rsidR="0048269E" w:rsidRPr="0048269E">
        <w:rPr>
          <w:rFonts w:ascii="Calibri" w:hAnsi="Calibri" w:cs="Calibri"/>
          <w:color w:val="000000"/>
          <w:sz w:val="18"/>
          <w:szCs w:val="18"/>
          <w:lang w:val="en-GB"/>
        </w:rPr>
        <w:t xml:space="preserve"> J, </w:t>
      </w:r>
      <w:proofErr w:type="spellStart"/>
      <w:r w:rsidR="0048269E" w:rsidRPr="0048269E">
        <w:rPr>
          <w:rFonts w:ascii="Calibri" w:hAnsi="Calibri" w:cs="Calibri"/>
          <w:color w:val="000000"/>
          <w:sz w:val="18"/>
          <w:szCs w:val="18"/>
          <w:lang w:val="en-GB"/>
        </w:rPr>
        <w:t>Grosicki</w:t>
      </w:r>
      <w:proofErr w:type="spellEnd"/>
      <w:r w:rsidR="0048269E" w:rsidRPr="0048269E">
        <w:rPr>
          <w:rFonts w:ascii="Calibri" w:hAnsi="Calibri" w:cs="Calibri"/>
          <w:color w:val="000000"/>
          <w:sz w:val="18"/>
          <w:szCs w:val="18"/>
          <w:lang w:val="en-GB"/>
        </w:rPr>
        <w:t xml:space="preserve"> S, Robak T, </w:t>
      </w:r>
      <w:proofErr w:type="spellStart"/>
      <w:r w:rsidR="0048269E" w:rsidRPr="0048269E">
        <w:rPr>
          <w:rFonts w:ascii="Calibri" w:hAnsi="Calibri" w:cs="Calibri"/>
          <w:color w:val="000000"/>
          <w:sz w:val="18"/>
          <w:szCs w:val="18"/>
          <w:lang w:val="en-GB"/>
        </w:rPr>
        <w:t>Kyrcz</w:t>
      </w:r>
      <w:proofErr w:type="spellEnd"/>
      <w:r w:rsidR="0048269E" w:rsidRPr="0048269E">
        <w:rPr>
          <w:rFonts w:ascii="Calibri" w:hAnsi="Calibri" w:cs="Calibri"/>
          <w:color w:val="000000"/>
          <w:sz w:val="18"/>
          <w:szCs w:val="18"/>
          <w:lang w:val="en-GB"/>
        </w:rPr>
        <w:t xml:space="preserve">-Krzemien S, Giebel S, Hellmann A, et al. Addition of cladribine to daunorubicin and cytarabine increases complete remission rate after a single course of induction treatment in acute myeloid leukemia. </w:t>
      </w:r>
      <w:proofErr w:type="spellStart"/>
      <w:r w:rsidR="0048269E" w:rsidRPr="0048269E">
        <w:rPr>
          <w:rFonts w:ascii="Calibri" w:hAnsi="Calibri" w:cs="Calibri"/>
          <w:color w:val="000000"/>
          <w:sz w:val="18"/>
          <w:szCs w:val="18"/>
          <w:lang w:val="en-GB"/>
        </w:rPr>
        <w:t>Multicenter</w:t>
      </w:r>
      <w:proofErr w:type="spellEnd"/>
      <w:r w:rsidR="0048269E" w:rsidRPr="0048269E">
        <w:rPr>
          <w:rFonts w:ascii="Calibri" w:hAnsi="Calibri" w:cs="Calibri"/>
          <w:color w:val="000000"/>
          <w:sz w:val="18"/>
          <w:szCs w:val="18"/>
          <w:lang w:val="en-GB"/>
        </w:rPr>
        <w:t>, phase III study. Leukemia. 2004;</w:t>
      </w:r>
      <w:r w:rsidR="0048269E">
        <w:rPr>
          <w:rFonts w:ascii="Calibri" w:hAnsi="Calibri" w:cs="Calibri"/>
          <w:color w:val="000000"/>
          <w:sz w:val="18"/>
          <w:szCs w:val="18"/>
          <w:lang w:val="en-GB"/>
        </w:rPr>
        <w:t xml:space="preserve"> </w:t>
      </w:r>
      <w:r w:rsidR="0048269E" w:rsidRPr="0048269E">
        <w:rPr>
          <w:rFonts w:ascii="Calibri" w:hAnsi="Calibri" w:cs="Calibri"/>
          <w:color w:val="000000"/>
          <w:sz w:val="18"/>
          <w:szCs w:val="18"/>
          <w:lang w:val="en-GB"/>
        </w:rPr>
        <w:t>18(5):989–97.</w:t>
      </w:r>
    </w:p>
    <w:p w14:paraId="7E7CBC9E" w14:textId="57A01B38"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[S15]</w:t>
      </w:r>
      <w:r w:rsidR="007C16BF">
        <w:rPr>
          <w:rFonts w:ascii="Calibri" w:hAnsi="Calibri" w:cs="Calibri"/>
          <w:b/>
          <w:bCs/>
          <w:color w:val="000000"/>
          <w:sz w:val="18"/>
          <w:szCs w:val="18"/>
          <w:lang w:val="en-GB"/>
        </w:rPr>
        <w:t xml:space="preserve"> </w:t>
      </w:r>
      <w:proofErr w:type="spellStart"/>
      <w:r w:rsidR="007C16BF" w:rsidRPr="007C16BF">
        <w:rPr>
          <w:rFonts w:ascii="Calibri" w:hAnsi="Calibri" w:cs="Calibri"/>
          <w:color w:val="000000"/>
          <w:sz w:val="18"/>
          <w:szCs w:val="18"/>
          <w:lang w:val="en-GB"/>
        </w:rPr>
        <w:t>Holowiecki</w:t>
      </w:r>
      <w:proofErr w:type="spellEnd"/>
      <w:r w:rsidR="007C16BF" w:rsidRPr="007C16BF">
        <w:rPr>
          <w:rFonts w:ascii="Calibri" w:hAnsi="Calibri" w:cs="Calibri"/>
          <w:color w:val="000000"/>
          <w:sz w:val="18"/>
          <w:szCs w:val="18"/>
          <w:lang w:val="en-GB"/>
        </w:rPr>
        <w:t xml:space="preserve"> J, </w:t>
      </w:r>
      <w:proofErr w:type="spellStart"/>
      <w:r w:rsidR="007C16BF" w:rsidRPr="007C16BF">
        <w:rPr>
          <w:rFonts w:ascii="Calibri" w:hAnsi="Calibri" w:cs="Calibri"/>
          <w:color w:val="000000"/>
          <w:sz w:val="18"/>
          <w:szCs w:val="18"/>
          <w:lang w:val="en-GB"/>
        </w:rPr>
        <w:t>Grosicki</w:t>
      </w:r>
      <w:proofErr w:type="spellEnd"/>
      <w:r w:rsidR="007C16BF" w:rsidRPr="007C16BF">
        <w:rPr>
          <w:rFonts w:ascii="Calibri" w:hAnsi="Calibri" w:cs="Calibri"/>
          <w:color w:val="000000"/>
          <w:sz w:val="18"/>
          <w:szCs w:val="18"/>
          <w:lang w:val="en-GB"/>
        </w:rPr>
        <w:t xml:space="preserve"> S, Giebel S, Robak T, </w:t>
      </w:r>
      <w:proofErr w:type="spellStart"/>
      <w:r w:rsidR="007C16BF" w:rsidRPr="007C16BF">
        <w:rPr>
          <w:rFonts w:ascii="Calibri" w:hAnsi="Calibri" w:cs="Calibri"/>
          <w:color w:val="000000"/>
          <w:sz w:val="18"/>
          <w:szCs w:val="18"/>
          <w:lang w:val="en-GB"/>
        </w:rPr>
        <w:t>Kyrcz</w:t>
      </w:r>
      <w:proofErr w:type="spellEnd"/>
      <w:r w:rsidR="007C16BF" w:rsidRPr="007C16BF">
        <w:rPr>
          <w:rFonts w:ascii="Calibri" w:hAnsi="Calibri" w:cs="Calibri"/>
          <w:color w:val="000000"/>
          <w:sz w:val="18"/>
          <w:szCs w:val="18"/>
          <w:lang w:val="en-GB"/>
        </w:rPr>
        <w:t xml:space="preserve">-Krzemien S, </w:t>
      </w:r>
      <w:proofErr w:type="spellStart"/>
      <w:r w:rsidR="007C16BF" w:rsidRPr="007C16BF">
        <w:rPr>
          <w:rFonts w:ascii="Calibri" w:hAnsi="Calibri" w:cs="Calibri"/>
          <w:color w:val="000000"/>
          <w:sz w:val="18"/>
          <w:szCs w:val="18"/>
          <w:lang w:val="en-GB"/>
        </w:rPr>
        <w:t>Kuliczkowski</w:t>
      </w:r>
      <w:proofErr w:type="spellEnd"/>
      <w:r w:rsidR="007C16BF" w:rsidRPr="007C16BF">
        <w:rPr>
          <w:rFonts w:ascii="Calibri" w:hAnsi="Calibri" w:cs="Calibri"/>
          <w:color w:val="000000"/>
          <w:sz w:val="18"/>
          <w:szCs w:val="18"/>
          <w:lang w:val="en-GB"/>
        </w:rPr>
        <w:t xml:space="preserve"> K, et al. Cladribine, But Not Fludarabine, Added to Daunorubicin and Cytarabine During Induction Prolongs Survival of Patients With Acute Myeloid Leukemia: A </w:t>
      </w:r>
      <w:proofErr w:type="spellStart"/>
      <w:r w:rsidR="007C16BF" w:rsidRPr="007C16BF">
        <w:rPr>
          <w:rFonts w:ascii="Calibri" w:hAnsi="Calibri" w:cs="Calibri"/>
          <w:color w:val="000000"/>
          <w:sz w:val="18"/>
          <w:szCs w:val="18"/>
          <w:lang w:val="en-GB"/>
        </w:rPr>
        <w:t>Multicenter</w:t>
      </w:r>
      <w:proofErr w:type="spellEnd"/>
      <w:r w:rsidR="007C16BF" w:rsidRPr="007C16BF">
        <w:rPr>
          <w:rFonts w:ascii="Calibri" w:hAnsi="Calibri" w:cs="Calibri"/>
          <w:color w:val="000000"/>
          <w:sz w:val="18"/>
          <w:szCs w:val="18"/>
          <w:lang w:val="en-GB"/>
        </w:rPr>
        <w:t>, Randomized Phase III Study. Journal of Clinical Oncology. 2012;</w:t>
      </w:r>
      <w:r w:rsidR="007C16BF">
        <w:rPr>
          <w:rFonts w:ascii="Calibri" w:hAnsi="Calibri" w:cs="Calibri"/>
          <w:color w:val="000000"/>
          <w:sz w:val="18"/>
          <w:szCs w:val="18"/>
          <w:lang w:val="en-GB"/>
        </w:rPr>
        <w:t xml:space="preserve"> </w:t>
      </w:r>
      <w:r w:rsidR="007C16BF" w:rsidRPr="007C16BF">
        <w:rPr>
          <w:rFonts w:ascii="Calibri" w:hAnsi="Calibri" w:cs="Calibri"/>
          <w:color w:val="000000"/>
          <w:sz w:val="18"/>
          <w:szCs w:val="18"/>
          <w:lang w:val="en-GB"/>
        </w:rPr>
        <w:t>30(20):2441–8.</w:t>
      </w:r>
    </w:p>
    <w:p w14:paraId="2D8A915A" w14:textId="7E79DD07"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[S16]</w:t>
      </w:r>
      <w:r w:rsidR="0037481B">
        <w:rPr>
          <w:rFonts w:ascii="Calibri" w:hAnsi="Calibri" w:cs="Calibri"/>
          <w:b/>
          <w:bCs/>
          <w:color w:val="000000"/>
          <w:sz w:val="18"/>
          <w:szCs w:val="18"/>
          <w:lang w:val="en-GB"/>
        </w:rPr>
        <w:t xml:space="preserve"> </w:t>
      </w:r>
      <w:r w:rsidR="0037481B" w:rsidRPr="0037481B">
        <w:rPr>
          <w:rFonts w:ascii="Calibri" w:hAnsi="Calibri" w:cs="Calibri"/>
          <w:color w:val="000000"/>
          <w:sz w:val="18"/>
          <w:szCs w:val="18"/>
          <w:lang w:val="en-GB"/>
        </w:rPr>
        <w:t xml:space="preserve">Jin J, Wang JX, Chen FF, Wu DP, Hu J, Zhou JF, et al. </w:t>
      </w:r>
      <w:proofErr w:type="spellStart"/>
      <w:r w:rsidR="0037481B" w:rsidRPr="0037481B">
        <w:rPr>
          <w:rFonts w:ascii="Calibri" w:hAnsi="Calibri" w:cs="Calibri"/>
          <w:color w:val="000000"/>
          <w:sz w:val="18"/>
          <w:szCs w:val="18"/>
          <w:lang w:val="en-GB"/>
        </w:rPr>
        <w:t>Homoharringtonine</w:t>
      </w:r>
      <w:proofErr w:type="spellEnd"/>
      <w:r w:rsidR="0037481B" w:rsidRPr="0037481B">
        <w:rPr>
          <w:rFonts w:ascii="Calibri" w:hAnsi="Calibri" w:cs="Calibri"/>
          <w:color w:val="000000"/>
          <w:sz w:val="18"/>
          <w:szCs w:val="18"/>
          <w:lang w:val="en-GB"/>
        </w:rPr>
        <w:t>-based induction regimens for patients with de-novo acute myeloid leukaemia: a multicentre, open-label, randomised, controlled phase 3 trial. The Lancet Oncology. 2013;</w:t>
      </w:r>
      <w:r w:rsidR="0037481B">
        <w:rPr>
          <w:rFonts w:ascii="Calibri" w:hAnsi="Calibri" w:cs="Calibri"/>
          <w:color w:val="000000"/>
          <w:sz w:val="18"/>
          <w:szCs w:val="18"/>
          <w:lang w:val="en-GB"/>
        </w:rPr>
        <w:t xml:space="preserve"> </w:t>
      </w:r>
      <w:r w:rsidR="0037481B" w:rsidRPr="0037481B">
        <w:rPr>
          <w:rFonts w:ascii="Calibri" w:hAnsi="Calibri" w:cs="Calibri"/>
          <w:color w:val="000000"/>
          <w:sz w:val="18"/>
          <w:szCs w:val="18"/>
          <w:lang w:val="en-GB"/>
        </w:rPr>
        <w:t>14(7):599–608.</w:t>
      </w:r>
    </w:p>
    <w:p w14:paraId="319D3AEF" w14:textId="0C59D035" w:rsidR="00AB3E51" w:rsidRPr="007B5D70" w:rsidRDefault="00AB3E51" w:rsidP="00AB3E51">
      <w:pPr>
        <w:pStyle w:val="Normaalweb"/>
        <w:rPr>
          <w:rFonts w:ascii="Calibri" w:hAnsi="Calibri" w:cs="Calibri"/>
          <w:b/>
          <w:bCs/>
          <w:color w:val="000000"/>
          <w:sz w:val="18"/>
          <w:szCs w:val="18"/>
        </w:rPr>
      </w:pPr>
      <w:r>
        <w:rPr>
          <w:rFonts w:ascii="Calibri" w:hAnsi="Calibri" w:cs="Calibri"/>
          <w:b/>
          <w:bCs/>
          <w:color w:val="000000"/>
          <w:sz w:val="18"/>
          <w:szCs w:val="18"/>
          <w:lang w:val="en-GB"/>
        </w:rPr>
        <w:t>[S17]</w:t>
      </w:r>
      <w:r w:rsidR="002D3146">
        <w:rPr>
          <w:rFonts w:ascii="Calibri" w:hAnsi="Calibri" w:cs="Calibri"/>
          <w:b/>
          <w:bCs/>
          <w:color w:val="000000"/>
          <w:sz w:val="18"/>
          <w:szCs w:val="18"/>
          <w:lang w:val="en-GB"/>
        </w:rPr>
        <w:t xml:space="preserve"> </w:t>
      </w:r>
      <w:r w:rsidR="002D3146" w:rsidRPr="002D3146">
        <w:rPr>
          <w:rFonts w:ascii="Calibri" w:hAnsi="Calibri" w:cs="Calibri"/>
          <w:color w:val="000000"/>
          <w:sz w:val="18"/>
          <w:szCs w:val="18"/>
          <w:lang w:val="en-GB"/>
        </w:rPr>
        <w:t xml:space="preserve">Jin J, Chen J, Suo S, Qian W, Meng H, Mai W, et al. Low-dose cytarabine, aclarubicin and granulocyte colony-stimulating factor priming regimen versus idarubicin plus cytarabine regimen as induction therapy for older patients with acute myeloid leukemia. </w:t>
      </w:r>
      <w:r w:rsidR="002D3146" w:rsidRPr="007B5D70">
        <w:rPr>
          <w:rFonts w:ascii="Calibri" w:hAnsi="Calibri" w:cs="Calibri"/>
          <w:color w:val="000000"/>
          <w:sz w:val="18"/>
          <w:szCs w:val="18"/>
        </w:rPr>
        <w:t xml:space="preserve">Leukemia &amp; </w:t>
      </w:r>
      <w:proofErr w:type="spellStart"/>
      <w:r w:rsidR="002D3146" w:rsidRPr="007B5D70">
        <w:rPr>
          <w:rFonts w:ascii="Calibri" w:hAnsi="Calibri" w:cs="Calibri"/>
          <w:color w:val="000000"/>
          <w:sz w:val="18"/>
          <w:szCs w:val="18"/>
        </w:rPr>
        <w:t>Lymphoma</w:t>
      </w:r>
      <w:proofErr w:type="spellEnd"/>
      <w:r w:rsidR="002D3146" w:rsidRPr="007B5D70">
        <w:rPr>
          <w:rFonts w:ascii="Calibri" w:hAnsi="Calibri" w:cs="Calibri"/>
          <w:color w:val="000000"/>
          <w:sz w:val="18"/>
          <w:szCs w:val="18"/>
        </w:rPr>
        <w:t>. 2014; 56(6):1691–7.</w:t>
      </w:r>
    </w:p>
    <w:p w14:paraId="5A8A6A42" w14:textId="036A6EAF" w:rsidR="00AB3E51" w:rsidRDefault="00AB3E51" w:rsidP="00AB3E51">
      <w:pPr>
        <w:pStyle w:val="Normaalweb"/>
        <w:rPr>
          <w:rFonts w:ascii="Calibri" w:hAnsi="Calibri" w:cs="Calibri"/>
          <w:b/>
          <w:bCs/>
          <w:color w:val="000000"/>
          <w:sz w:val="18"/>
          <w:szCs w:val="18"/>
          <w:lang w:val="en-GB"/>
        </w:rPr>
      </w:pPr>
      <w:r w:rsidRPr="007B5D70">
        <w:rPr>
          <w:rFonts w:ascii="Calibri" w:hAnsi="Calibri" w:cs="Calibri"/>
          <w:b/>
          <w:bCs/>
          <w:color w:val="000000"/>
          <w:sz w:val="18"/>
          <w:szCs w:val="18"/>
        </w:rPr>
        <w:t>[S18]</w:t>
      </w:r>
      <w:r w:rsidR="007B5D70" w:rsidRPr="007B5D70">
        <w:rPr>
          <w:rFonts w:ascii="Calibri" w:hAnsi="Calibri" w:cs="Calibri"/>
          <w:b/>
          <w:bCs/>
          <w:color w:val="000000"/>
          <w:sz w:val="18"/>
          <w:szCs w:val="18"/>
        </w:rPr>
        <w:t xml:space="preserve"> </w:t>
      </w:r>
      <w:proofErr w:type="spellStart"/>
      <w:r w:rsidR="007B5D70" w:rsidRPr="002866A7">
        <w:rPr>
          <w:rFonts w:ascii="Calibri" w:hAnsi="Calibri" w:cs="Calibri"/>
          <w:color w:val="000000"/>
          <w:sz w:val="18"/>
          <w:szCs w:val="18"/>
        </w:rPr>
        <w:t>Kalaycio</w:t>
      </w:r>
      <w:proofErr w:type="spellEnd"/>
      <w:r w:rsidR="007B5D70" w:rsidRPr="002866A7">
        <w:rPr>
          <w:rFonts w:ascii="Calibri" w:hAnsi="Calibri" w:cs="Calibri"/>
          <w:color w:val="000000"/>
          <w:sz w:val="18"/>
          <w:szCs w:val="18"/>
        </w:rPr>
        <w:t xml:space="preserve"> M, </w:t>
      </w:r>
      <w:proofErr w:type="spellStart"/>
      <w:r w:rsidR="007B5D70" w:rsidRPr="002866A7">
        <w:rPr>
          <w:rFonts w:ascii="Calibri" w:hAnsi="Calibri" w:cs="Calibri"/>
          <w:color w:val="000000"/>
          <w:sz w:val="18"/>
          <w:szCs w:val="18"/>
        </w:rPr>
        <w:t>Pohlman</w:t>
      </w:r>
      <w:proofErr w:type="spellEnd"/>
      <w:r w:rsidR="007B5D70" w:rsidRPr="002866A7">
        <w:rPr>
          <w:rFonts w:ascii="Calibri" w:hAnsi="Calibri" w:cs="Calibri"/>
          <w:color w:val="000000"/>
          <w:sz w:val="18"/>
          <w:szCs w:val="18"/>
        </w:rPr>
        <w:t xml:space="preserve"> B, Elson P, </w:t>
      </w:r>
      <w:proofErr w:type="spellStart"/>
      <w:r w:rsidR="007B5D70" w:rsidRPr="002866A7">
        <w:rPr>
          <w:rFonts w:ascii="Calibri" w:hAnsi="Calibri" w:cs="Calibri"/>
          <w:color w:val="000000"/>
          <w:sz w:val="18"/>
          <w:szCs w:val="18"/>
        </w:rPr>
        <w:t>Lichtin</w:t>
      </w:r>
      <w:proofErr w:type="spellEnd"/>
      <w:r w:rsidR="007B5D70" w:rsidRPr="002866A7">
        <w:rPr>
          <w:rFonts w:ascii="Calibri" w:hAnsi="Calibri" w:cs="Calibri"/>
          <w:color w:val="000000"/>
          <w:sz w:val="18"/>
          <w:szCs w:val="18"/>
        </w:rPr>
        <w:t xml:space="preserve"> A, </w:t>
      </w:r>
      <w:proofErr w:type="spellStart"/>
      <w:r w:rsidR="007B5D70" w:rsidRPr="002866A7">
        <w:rPr>
          <w:rFonts w:ascii="Calibri" w:hAnsi="Calibri" w:cs="Calibri"/>
          <w:color w:val="000000"/>
          <w:sz w:val="18"/>
          <w:szCs w:val="18"/>
        </w:rPr>
        <w:t>Hussein</w:t>
      </w:r>
      <w:proofErr w:type="spellEnd"/>
      <w:r w:rsidR="007B5D70" w:rsidRPr="002866A7">
        <w:rPr>
          <w:rFonts w:ascii="Calibri" w:hAnsi="Calibri" w:cs="Calibri"/>
          <w:color w:val="000000"/>
          <w:sz w:val="18"/>
          <w:szCs w:val="18"/>
        </w:rPr>
        <w:t xml:space="preserve"> M, </w:t>
      </w:r>
      <w:proofErr w:type="spellStart"/>
      <w:r w:rsidR="007B5D70" w:rsidRPr="002866A7">
        <w:rPr>
          <w:rFonts w:ascii="Calibri" w:hAnsi="Calibri" w:cs="Calibri"/>
          <w:color w:val="000000"/>
          <w:sz w:val="18"/>
          <w:szCs w:val="18"/>
        </w:rPr>
        <w:t>Tripp</w:t>
      </w:r>
      <w:proofErr w:type="spellEnd"/>
      <w:r w:rsidR="007B5D70" w:rsidRPr="002866A7">
        <w:rPr>
          <w:rFonts w:ascii="Calibri" w:hAnsi="Calibri" w:cs="Calibri"/>
          <w:color w:val="000000"/>
          <w:sz w:val="18"/>
          <w:szCs w:val="18"/>
        </w:rPr>
        <w:t xml:space="preserve"> B, et al. </w:t>
      </w:r>
      <w:r w:rsidR="007B5D70" w:rsidRPr="007B5D70">
        <w:rPr>
          <w:rFonts w:ascii="Calibri" w:hAnsi="Calibri" w:cs="Calibri"/>
          <w:color w:val="000000"/>
          <w:sz w:val="18"/>
          <w:szCs w:val="18"/>
          <w:lang w:val="en-GB"/>
        </w:rPr>
        <w:t>Chemotherapy for Acute Myelogenous Leukemia in the Elderly With Cytarabine, Mitoxantrone, and Granulocyte-Macrophage Colony-Stimulating Factor. American Journal of Clinical Oncology. 2001;</w:t>
      </w:r>
      <w:r w:rsidR="007B5D70">
        <w:rPr>
          <w:rFonts w:ascii="Calibri" w:hAnsi="Calibri" w:cs="Calibri"/>
          <w:color w:val="000000"/>
          <w:sz w:val="18"/>
          <w:szCs w:val="18"/>
          <w:lang w:val="en-GB"/>
        </w:rPr>
        <w:t xml:space="preserve"> </w:t>
      </w:r>
      <w:r w:rsidR="007B5D70" w:rsidRPr="007B5D70">
        <w:rPr>
          <w:rFonts w:ascii="Calibri" w:hAnsi="Calibri" w:cs="Calibri"/>
          <w:color w:val="000000"/>
          <w:sz w:val="18"/>
          <w:szCs w:val="18"/>
          <w:lang w:val="en-GB"/>
        </w:rPr>
        <w:t>24(1):58–63.</w:t>
      </w:r>
    </w:p>
    <w:p w14:paraId="2CCF1B12" w14:textId="3CB2C352"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[S19]</w:t>
      </w:r>
      <w:r w:rsidR="00592C56">
        <w:rPr>
          <w:rFonts w:ascii="Calibri" w:hAnsi="Calibri" w:cs="Calibri"/>
          <w:b/>
          <w:bCs/>
          <w:color w:val="000000"/>
          <w:sz w:val="18"/>
          <w:szCs w:val="18"/>
          <w:lang w:val="en-GB"/>
        </w:rPr>
        <w:t xml:space="preserve"> </w:t>
      </w:r>
      <w:r w:rsidR="00592C56" w:rsidRPr="00592C56">
        <w:rPr>
          <w:rFonts w:ascii="Calibri" w:hAnsi="Calibri" w:cs="Calibri"/>
          <w:color w:val="000000"/>
          <w:sz w:val="18"/>
          <w:szCs w:val="18"/>
          <w:lang w:val="en-GB"/>
        </w:rPr>
        <w:t xml:space="preserve">Lancet JE, Cortes JE, Hogge DE, Tallman MS, </w:t>
      </w:r>
      <w:proofErr w:type="spellStart"/>
      <w:r w:rsidR="00592C56" w:rsidRPr="00592C56">
        <w:rPr>
          <w:rFonts w:ascii="Calibri" w:hAnsi="Calibri" w:cs="Calibri"/>
          <w:color w:val="000000"/>
          <w:sz w:val="18"/>
          <w:szCs w:val="18"/>
          <w:lang w:val="en-GB"/>
        </w:rPr>
        <w:t>Kovacsovics</w:t>
      </w:r>
      <w:proofErr w:type="spellEnd"/>
      <w:r w:rsidR="00592C56" w:rsidRPr="00592C56">
        <w:rPr>
          <w:rFonts w:ascii="Calibri" w:hAnsi="Calibri" w:cs="Calibri"/>
          <w:color w:val="000000"/>
          <w:sz w:val="18"/>
          <w:szCs w:val="18"/>
          <w:lang w:val="en-GB"/>
        </w:rPr>
        <w:t xml:space="preserve"> TJ, Damon LE, et al. Phase 2 trial of CPX-351, a fixed 5:1 molar ratio of cytarabine/daunorubicin, vs cytarabine/daunorubicin in older adults with untreated AML. Blood. 2014</w:t>
      </w:r>
      <w:r w:rsidR="00F6541D">
        <w:rPr>
          <w:rFonts w:ascii="Calibri" w:hAnsi="Calibri" w:cs="Calibri"/>
          <w:color w:val="000000"/>
          <w:sz w:val="18"/>
          <w:szCs w:val="18"/>
          <w:lang w:val="en-GB"/>
        </w:rPr>
        <w:t xml:space="preserve">; </w:t>
      </w:r>
      <w:r w:rsidR="00592C56" w:rsidRPr="00592C56">
        <w:rPr>
          <w:rFonts w:ascii="Calibri" w:hAnsi="Calibri" w:cs="Calibri"/>
          <w:color w:val="000000"/>
          <w:sz w:val="18"/>
          <w:szCs w:val="18"/>
          <w:lang w:val="en-GB"/>
        </w:rPr>
        <w:t>22;123(21):3239–46.</w:t>
      </w:r>
    </w:p>
    <w:p w14:paraId="75AED780" w14:textId="346F1DBB"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[S20</w:t>
      </w:r>
      <w:r w:rsidRPr="00DB7969">
        <w:rPr>
          <w:rFonts w:ascii="Calibri" w:hAnsi="Calibri" w:cs="Calibri"/>
          <w:b/>
          <w:bCs/>
          <w:color w:val="000000"/>
          <w:sz w:val="18"/>
          <w:szCs w:val="18"/>
          <w:lang w:val="en-GB"/>
        </w:rPr>
        <w:t>]</w:t>
      </w:r>
      <w:r w:rsidR="00CE14E7" w:rsidRPr="00DB7969">
        <w:rPr>
          <w:rFonts w:ascii="Calibri" w:hAnsi="Calibri" w:cs="Calibri"/>
          <w:color w:val="000000"/>
          <w:sz w:val="18"/>
          <w:szCs w:val="18"/>
          <w:lang w:val="en-GB"/>
        </w:rPr>
        <w:t xml:space="preserve"> Lancet JE, Uy GL, Newell LF, Lin TL, Ritchie EK, Stuart RK, et al. CPX-351 versus 7+3 cytarabine and daunorubicin chemotherapy in older adults with newly diagnosed high-risk or secondary acute myeloid leukaemia: 5-year results of a randomised, open-label, multicentre, phase 3 trial. The Lancet Haematology. 2021;</w:t>
      </w:r>
      <w:r w:rsidR="00DB7969">
        <w:rPr>
          <w:rFonts w:ascii="Calibri" w:hAnsi="Calibri" w:cs="Calibri"/>
          <w:color w:val="000000"/>
          <w:sz w:val="18"/>
          <w:szCs w:val="18"/>
          <w:lang w:val="en-GB"/>
        </w:rPr>
        <w:t xml:space="preserve"> </w:t>
      </w:r>
      <w:r w:rsidR="00CE14E7" w:rsidRPr="00DB7969">
        <w:rPr>
          <w:rFonts w:ascii="Calibri" w:hAnsi="Calibri" w:cs="Calibri"/>
          <w:color w:val="000000"/>
          <w:sz w:val="18"/>
          <w:szCs w:val="18"/>
          <w:lang w:val="en-GB"/>
        </w:rPr>
        <w:t>8(7):e481–91.</w:t>
      </w:r>
    </w:p>
    <w:p w14:paraId="03541F20" w14:textId="3630EF1D"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[S21]</w:t>
      </w:r>
      <w:r w:rsidR="002A4959">
        <w:rPr>
          <w:rFonts w:ascii="Calibri" w:hAnsi="Calibri" w:cs="Calibri"/>
          <w:b/>
          <w:bCs/>
          <w:color w:val="000000"/>
          <w:sz w:val="18"/>
          <w:szCs w:val="18"/>
          <w:lang w:val="en-GB"/>
        </w:rPr>
        <w:t xml:space="preserve"> </w:t>
      </w:r>
      <w:r w:rsidR="002A4959" w:rsidRPr="002A4959">
        <w:rPr>
          <w:rFonts w:ascii="Calibri" w:hAnsi="Calibri" w:cs="Calibri"/>
          <w:color w:val="000000"/>
          <w:sz w:val="18"/>
          <w:szCs w:val="18"/>
          <w:lang w:val="en-GB"/>
        </w:rPr>
        <w:t xml:space="preserve">Lee JH, Choi SJ, Lee JH, Park JH, Kim H, Joo YD, et al. Standard induction chemotherapy followed by attenuated consolidation in elderly patients with acute myeloid leukemia. Annals of </w:t>
      </w:r>
      <w:proofErr w:type="spellStart"/>
      <w:r w:rsidR="002A4959" w:rsidRPr="002A4959">
        <w:rPr>
          <w:rFonts w:ascii="Calibri" w:hAnsi="Calibri" w:cs="Calibri"/>
          <w:color w:val="000000"/>
          <w:sz w:val="18"/>
          <w:szCs w:val="18"/>
          <w:lang w:val="en-GB"/>
        </w:rPr>
        <w:t>Hematology</w:t>
      </w:r>
      <w:proofErr w:type="spellEnd"/>
      <w:r w:rsidR="002A4959" w:rsidRPr="002A4959">
        <w:rPr>
          <w:rFonts w:ascii="Calibri" w:hAnsi="Calibri" w:cs="Calibri"/>
          <w:color w:val="000000"/>
          <w:sz w:val="18"/>
          <w:szCs w:val="18"/>
          <w:lang w:val="en-GB"/>
        </w:rPr>
        <w:t>. 2006;</w:t>
      </w:r>
      <w:r w:rsidR="002A4959">
        <w:rPr>
          <w:rFonts w:ascii="Calibri" w:hAnsi="Calibri" w:cs="Calibri"/>
          <w:color w:val="000000"/>
          <w:sz w:val="18"/>
          <w:szCs w:val="18"/>
          <w:lang w:val="en-GB"/>
        </w:rPr>
        <w:t xml:space="preserve"> </w:t>
      </w:r>
      <w:r w:rsidR="002A4959" w:rsidRPr="002A4959">
        <w:rPr>
          <w:rFonts w:ascii="Calibri" w:hAnsi="Calibri" w:cs="Calibri"/>
          <w:color w:val="000000"/>
          <w:sz w:val="18"/>
          <w:szCs w:val="18"/>
          <w:lang w:val="en-GB"/>
        </w:rPr>
        <w:t>85(6):357–65.</w:t>
      </w:r>
    </w:p>
    <w:p w14:paraId="44814078" w14:textId="58583B95"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[S22]</w:t>
      </w:r>
      <w:r w:rsidR="00BF4242">
        <w:rPr>
          <w:rFonts w:ascii="Calibri" w:hAnsi="Calibri" w:cs="Calibri"/>
          <w:b/>
          <w:bCs/>
          <w:color w:val="000000"/>
          <w:sz w:val="18"/>
          <w:szCs w:val="18"/>
          <w:lang w:val="en-GB"/>
        </w:rPr>
        <w:t xml:space="preserve"> </w:t>
      </w:r>
      <w:r w:rsidR="00BF4242" w:rsidRPr="00BF4242">
        <w:rPr>
          <w:rFonts w:ascii="Calibri" w:hAnsi="Calibri" w:cs="Calibri"/>
          <w:color w:val="000000"/>
          <w:sz w:val="18"/>
          <w:szCs w:val="18"/>
          <w:lang w:val="en-GB"/>
        </w:rPr>
        <w:t>Lee JH, Kim H, Joo YD, Lee WS, Bae SH, Zang DY, et al. Prospective Randomized Comparison of Idarubicin and High-Dose Daunorubicin in Induction Chemotherapy for Newly Diagnosed Acute Myeloid Leukemia. Journal of Clinical Oncology. 2017;</w:t>
      </w:r>
      <w:r w:rsidR="00BF4242">
        <w:rPr>
          <w:rFonts w:ascii="Calibri" w:hAnsi="Calibri" w:cs="Calibri"/>
          <w:color w:val="000000"/>
          <w:sz w:val="18"/>
          <w:szCs w:val="18"/>
          <w:lang w:val="en-GB"/>
        </w:rPr>
        <w:t xml:space="preserve"> </w:t>
      </w:r>
      <w:r w:rsidR="00BF4242" w:rsidRPr="00BF4242">
        <w:rPr>
          <w:rFonts w:ascii="Calibri" w:hAnsi="Calibri" w:cs="Calibri"/>
          <w:color w:val="000000"/>
          <w:sz w:val="18"/>
          <w:szCs w:val="18"/>
          <w:lang w:val="en-GB"/>
        </w:rPr>
        <w:t>35(24):2754–63.</w:t>
      </w:r>
    </w:p>
    <w:p w14:paraId="35F9A0C9" w14:textId="0A91A258"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[S23]</w:t>
      </w:r>
      <w:r w:rsidR="001F29BA">
        <w:rPr>
          <w:rFonts w:ascii="Calibri" w:hAnsi="Calibri" w:cs="Calibri"/>
          <w:b/>
          <w:bCs/>
          <w:color w:val="000000"/>
          <w:sz w:val="18"/>
          <w:szCs w:val="18"/>
          <w:lang w:val="en-GB"/>
        </w:rPr>
        <w:t xml:space="preserve"> </w:t>
      </w:r>
      <w:r w:rsidR="001F29BA" w:rsidRPr="001F29BA">
        <w:rPr>
          <w:rFonts w:ascii="Calibri" w:hAnsi="Calibri" w:cs="Calibri"/>
          <w:color w:val="000000"/>
          <w:sz w:val="18"/>
          <w:szCs w:val="18"/>
          <w:lang w:val="en-GB"/>
        </w:rPr>
        <w:t xml:space="preserve">Yin JAL, Johnson PRE, Davies JM, Flanagan NG, Gorst DW, Lewis MJ. </w:t>
      </w:r>
      <w:proofErr w:type="spellStart"/>
      <w:r w:rsidR="001F29BA" w:rsidRPr="001F29BA">
        <w:rPr>
          <w:rFonts w:ascii="Calibri" w:hAnsi="Calibri" w:cs="Calibri"/>
          <w:color w:val="000000"/>
          <w:sz w:val="18"/>
          <w:szCs w:val="18"/>
          <w:lang w:val="en-GB"/>
        </w:rPr>
        <w:t>Mitozantrone</w:t>
      </w:r>
      <w:proofErr w:type="spellEnd"/>
      <w:r w:rsidR="001F29BA" w:rsidRPr="001F29BA">
        <w:rPr>
          <w:rFonts w:ascii="Calibri" w:hAnsi="Calibri" w:cs="Calibri"/>
          <w:color w:val="000000"/>
          <w:sz w:val="18"/>
          <w:szCs w:val="18"/>
          <w:lang w:val="en-GB"/>
        </w:rPr>
        <w:t xml:space="preserve"> and cytosine arabinoside as first‐line therapy in elderly patients with acute myeloid leukaemia. British Journal of Haematology. 1991;</w:t>
      </w:r>
      <w:r w:rsidR="001F29BA">
        <w:rPr>
          <w:rFonts w:ascii="Calibri" w:hAnsi="Calibri" w:cs="Calibri"/>
          <w:color w:val="000000"/>
          <w:sz w:val="18"/>
          <w:szCs w:val="18"/>
          <w:lang w:val="en-GB"/>
        </w:rPr>
        <w:t xml:space="preserve"> </w:t>
      </w:r>
      <w:r w:rsidR="001F29BA" w:rsidRPr="001F29BA">
        <w:rPr>
          <w:rFonts w:ascii="Calibri" w:hAnsi="Calibri" w:cs="Calibri"/>
          <w:color w:val="000000"/>
          <w:sz w:val="18"/>
          <w:szCs w:val="18"/>
          <w:lang w:val="en-GB"/>
        </w:rPr>
        <w:t>79(3):415–20.</w:t>
      </w:r>
    </w:p>
    <w:p w14:paraId="7D28FFFA" w14:textId="469E70F8" w:rsidR="00AB3E51" w:rsidRPr="002866A7"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[S24]</w:t>
      </w:r>
      <w:r w:rsidR="00562D7A">
        <w:rPr>
          <w:rFonts w:ascii="Calibri" w:hAnsi="Calibri" w:cs="Calibri"/>
          <w:b/>
          <w:bCs/>
          <w:color w:val="000000"/>
          <w:sz w:val="18"/>
          <w:szCs w:val="18"/>
          <w:lang w:val="en-GB"/>
        </w:rPr>
        <w:t xml:space="preserve"> </w:t>
      </w:r>
      <w:proofErr w:type="spellStart"/>
      <w:r w:rsidR="00562D7A" w:rsidRPr="00562D7A">
        <w:rPr>
          <w:rFonts w:ascii="Calibri" w:hAnsi="Calibri" w:cs="Calibri"/>
          <w:color w:val="000000"/>
          <w:sz w:val="18"/>
          <w:szCs w:val="18"/>
          <w:lang w:val="en-GB"/>
        </w:rPr>
        <w:t>Löwenberg</w:t>
      </w:r>
      <w:proofErr w:type="spellEnd"/>
      <w:r w:rsidR="00562D7A" w:rsidRPr="00562D7A">
        <w:rPr>
          <w:rFonts w:ascii="Calibri" w:hAnsi="Calibri" w:cs="Calibri"/>
          <w:color w:val="000000"/>
          <w:sz w:val="18"/>
          <w:szCs w:val="18"/>
          <w:lang w:val="en-GB"/>
        </w:rPr>
        <w:t xml:space="preserve"> B, </w:t>
      </w:r>
      <w:proofErr w:type="spellStart"/>
      <w:r w:rsidR="00562D7A" w:rsidRPr="00562D7A">
        <w:rPr>
          <w:rFonts w:ascii="Calibri" w:hAnsi="Calibri" w:cs="Calibri"/>
          <w:color w:val="000000"/>
          <w:sz w:val="18"/>
          <w:szCs w:val="18"/>
          <w:lang w:val="en-GB"/>
        </w:rPr>
        <w:t>Ossenkoppele</w:t>
      </w:r>
      <w:proofErr w:type="spellEnd"/>
      <w:r w:rsidR="00562D7A" w:rsidRPr="00562D7A">
        <w:rPr>
          <w:rFonts w:ascii="Calibri" w:hAnsi="Calibri" w:cs="Calibri"/>
          <w:color w:val="000000"/>
          <w:sz w:val="18"/>
          <w:szCs w:val="18"/>
          <w:lang w:val="en-GB"/>
        </w:rPr>
        <w:t xml:space="preserve"> GJ, van Putten W, Schouten HC, </w:t>
      </w:r>
      <w:proofErr w:type="spellStart"/>
      <w:r w:rsidR="00562D7A" w:rsidRPr="00562D7A">
        <w:rPr>
          <w:rFonts w:ascii="Calibri" w:hAnsi="Calibri" w:cs="Calibri"/>
          <w:color w:val="000000"/>
          <w:sz w:val="18"/>
          <w:szCs w:val="18"/>
          <w:lang w:val="en-GB"/>
        </w:rPr>
        <w:t>Graux</w:t>
      </w:r>
      <w:proofErr w:type="spellEnd"/>
      <w:r w:rsidR="00562D7A" w:rsidRPr="00562D7A">
        <w:rPr>
          <w:rFonts w:ascii="Calibri" w:hAnsi="Calibri" w:cs="Calibri"/>
          <w:color w:val="000000"/>
          <w:sz w:val="18"/>
          <w:szCs w:val="18"/>
          <w:lang w:val="en-GB"/>
        </w:rPr>
        <w:t xml:space="preserve"> C, Ferrant A, et al. High-Dose Daunorubicin in Older Patients with Acute Myeloid Leukemia. New England Journal of Medicine. </w:t>
      </w:r>
      <w:r w:rsidR="00562D7A" w:rsidRPr="002866A7">
        <w:rPr>
          <w:rFonts w:ascii="Calibri" w:hAnsi="Calibri" w:cs="Calibri"/>
          <w:color w:val="000000"/>
          <w:sz w:val="18"/>
          <w:szCs w:val="18"/>
          <w:lang w:val="en-GB"/>
        </w:rPr>
        <w:t>2009; 361(13):1235–48.</w:t>
      </w:r>
    </w:p>
    <w:p w14:paraId="6B87293E" w14:textId="50F9A99E" w:rsidR="00AB3E51" w:rsidRDefault="00AB3E51" w:rsidP="00AB3E51">
      <w:pPr>
        <w:pStyle w:val="Normaalweb"/>
        <w:rPr>
          <w:rFonts w:ascii="Calibri" w:hAnsi="Calibri" w:cs="Calibri"/>
          <w:b/>
          <w:bCs/>
          <w:color w:val="000000"/>
          <w:sz w:val="18"/>
          <w:szCs w:val="18"/>
          <w:lang w:val="en-GB"/>
        </w:rPr>
      </w:pPr>
      <w:r w:rsidRPr="002866A7">
        <w:rPr>
          <w:rFonts w:ascii="Calibri" w:hAnsi="Calibri" w:cs="Calibri"/>
          <w:b/>
          <w:bCs/>
          <w:color w:val="000000"/>
          <w:sz w:val="18"/>
          <w:szCs w:val="18"/>
          <w:lang w:val="en-GB"/>
        </w:rPr>
        <w:t>[S25]</w:t>
      </w:r>
      <w:r w:rsidR="00E74248" w:rsidRPr="002866A7">
        <w:rPr>
          <w:rFonts w:ascii="Calibri" w:hAnsi="Calibri" w:cs="Calibri"/>
          <w:b/>
          <w:bCs/>
          <w:color w:val="000000"/>
          <w:sz w:val="18"/>
          <w:szCs w:val="18"/>
          <w:lang w:val="en-GB"/>
        </w:rPr>
        <w:t xml:space="preserve"> </w:t>
      </w:r>
      <w:proofErr w:type="spellStart"/>
      <w:r w:rsidR="00E74248" w:rsidRPr="00E74248">
        <w:rPr>
          <w:rFonts w:ascii="Calibri" w:hAnsi="Calibri" w:cs="Calibri"/>
          <w:color w:val="000000"/>
          <w:sz w:val="18"/>
          <w:szCs w:val="18"/>
          <w:lang w:val="en-GB"/>
        </w:rPr>
        <w:t>Löwenberg</w:t>
      </w:r>
      <w:proofErr w:type="spellEnd"/>
      <w:r w:rsidR="00E74248" w:rsidRPr="00E74248">
        <w:rPr>
          <w:rFonts w:ascii="Calibri" w:hAnsi="Calibri" w:cs="Calibri"/>
          <w:color w:val="000000"/>
          <w:sz w:val="18"/>
          <w:szCs w:val="18"/>
          <w:lang w:val="en-GB"/>
        </w:rPr>
        <w:t xml:space="preserve"> B, Pabst T, Vellenga E, van Putten W, Schouten HC, </w:t>
      </w:r>
      <w:proofErr w:type="spellStart"/>
      <w:r w:rsidR="00E74248" w:rsidRPr="00E74248">
        <w:rPr>
          <w:rFonts w:ascii="Calibri" w:hAnsi="Calibri" w:cs="Calibri"/>
          <w:color w:val="000000"/>
          <w:sz w:val="18"/>
          <w:szCs w:val="18"/>
          <w:lang w:val="en-GB"/>
        </w:rPr>
        <w:t>Graux</w:t>
      </w:r>
      <w:proofErr w:type="spellEnd"/>
      <w:r w:rsidR="00E74248" w:rsidRPr="00E74248">
        <w:rPr>
          <w:rFonts w:ascii="Calibri" w:hAnsi="Calibri" w:cs="Calibri"/>
          <w:color w:val="000000"/>
          <w:sz w:val="18"/>
          <w:szCs w:val="18"/>
          <w:lang w:val="en-GB"/>
        </w:rPr>
        <w:t xml:space="preserve"> C, et al. Cytarabine Dose for Acute Myeloid Leukemia. New England Journal of Medicine. 2011;</w:t>
      </w:r>
      <w:r w:rsidR="00E74248">
        <w:rPr>
          <w:rFonts w:ascii="Calibri" w:hAnsi="Calibri" w:cs="Calibri"/>
          <w:color w:val="000000"/>
          <w:sz w:val="18"/>
          <w:szCs w:val="18"/>
          <w:lang w:val="en-GB"/>
        </w:rPr>
        <w:t xml:space="preserve"> </w:t>
      </w:r>
      <w:r w:rsidR="00E74248" w:rsidRPr="00E74248">
        <w:rPr>
          <w:rFonts w:ascii="Calibri" w:hAnsi="Calibri" w:cs="Calibri"/>
          <w:color w:val="000000"/>
          <w:sz w:val="18"/>
          <w:szCs w:val="18"/>
          <w:lang w:val="en-GB"/>
        </w:rPr>
        <w:t>364(11):1027–36.</w:t>
      </w:r>
    </w:p>
    <w:p w14:paraId="351F678E" w14:textId="0740605F"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[S26]</w:t>
      </w:r>
      <w:r w:rsidR="00A366AC" w:rsidRPr="00A366AC">
        <w:rPr>
          <w:rFonts w:ascii="Calibri" w:hAnsi="Calibri" w:cs="Calibri"/>
          <w:color w:val="000000"/>
          <w:sz w:val="18"/>
          <w:szCs w:val="18"/>
          <w:lang w:val="en-GB"/>
        </w:rPr>
        <w:t xml:space="preserve"> </w:t>
      </w:r>
      <w:proofErr w:type="spellStart"/>
      <w:r w:rsidR="00A366AC" w:rsidRPr="00A366AC">
        <w:rPr>
          <w:rFonts w:ascii="Calibri" w:hAnsi="Calibri" w:cs="Calibri"/>
          <w:color w:val="000000"/>
          <w:sz w:val="18"/>
          <w:szCs w:val="18"/>
          <w:lang w:val="en-GB"/>
        </w:rPr>
        <w:t>Lübbert</w:t>
      </w:r>
      <w:proofErr w:type="spellEnd"/>
      <w:r w:rsidR="00A366AC" w:rsidRPr="00A366AC">
        <w:rPr>
          <w:rFonts w:ascii="Calibri" w:hAnsi="Calibri" w:cs="Calibri"/>
          <w:color w:val="000000"/>
          <w:sz w:val="18"/>
          <w:szCs w:val="18"/>
          <w:lang w:val="en-GB"/>
        </w:rPr>
        <w:t xml:space="preserve"> M, </w:t>
      </w:r>
      <w:proofErr w:type="spellStart"/>
      <w:r w:rsidR="00A366AC" w:rsidRPr="00A366AC">
        <w:rPr>
          <w:rFonts w:ascii="Calibri" w:hAnsi="Calibri" w:cs="Calibri"/>
          <w:color w:val="000000"/>
          <w:sz w:val="18"/>
          <w:szCs w:val="18"/>
          <w:lang w:val="en-GB"/>
        </w:rPr>
        <w:t>Wijermans</w:t>
      </w:r>
      <w:proofErr w:type="spellEnd"/>
      <w:r w:rsidR="00A366AC" w:rsidRPr="00A366AC">
        <w:rPr>
          <w:rFonts w:ascii="Calibri" w:hAnsi="Calibri" w:cs="Calibri"/>
          <w:color w:val="000000"/>
          <w:sz w:val="18"/>
          <w:szCs w:val="18"/>
          <w:lang w:val="en-GB"/>
        </w:rPr>
        <w:t xml:space="preserve"> PW, Kicinski M, </w:t>
      </w:r>
      <w:proofErr w:type="spellStart"/>
      <w:r w:rsidR="00A366AC" w:rsidRPr="00A366AC">
        <w:rPr>
          <w:rFonts w:ascii="Calibri" w:hAnsi="Calibri" w:cs="Calibri"/>
          <w:color w:val="000000"/>
          <w:sz w:val="18"/>
          <w:szCs w:val="18"/>
          <w:lang w:val="en-GB"/>
        </w:rPr>
        <w:t>Chantepie</w:t>
      </w:r>
      <w:proofErr w:type="spellEnd"/>
      <w:r w:rsidR="00F34884">
        <w:rPr>
          <w:rFonts w:ascii="Calibri" w:hAnsi="Calibri" w:cs="Calibri"/>
          <w:color w:val="000000"/>
          <w:sz w:val="18"/>
          <w:szCs w:val="18"/>
          <w:lang w:val="en-GB"/>
        </w:rPr>
        <w:t xml:space="preserve"> S</w:t>
      </w:r>
      <w:r w:rsidR="00A366AC" w:rsidRPr="00A366AC">
        <w:rPr>
          <w:rFonts w:ascii="Calibri" w:hAnsi="Calibri" w:cs="Calibri"/>
          <w:color w:val="000000"/>
          <w:sz w:val="18"/>
          <w:szCs w:val="18"/>
          <w:lang w:val="en-GB"/>
        </w:rPr>
        <w:t xml:space="preserve">, </w:t>
      </w:r>
      <w:r w:rsidR="00716F6D">
        <w:rPr>
          <w:rFonts w:ascii="Calibri" w:hAnsi="Calibri" w:cs="Calibri"/>
          <w:color w:val="000000"/>
          <w:sz w:val="18"/>
          <w:szCs w:val="18"/>
          <w:lang w:val="en-GB"/>
        </w:rPr>
        <w:t>Van der Velden WJFM</w:t>
      </w:r>
      <w:r w:rsidR="00A366AC" w:rsidRPr="00A366AC">
        <w:rPr>
          <w:rFonts w:ascii="Calibri" w:hAnsi="Calibri" w:cs="Calibri"/>
          <w:color w:val="000000"/>
          <w:sz w:val="18"/>
          <w:szCs w:val="18"/>
          <w:lang w:val="en-GB"/>
        </w:rPr>
        <w:t xml:space="preserve">, </w:t>
      </w:r>
      <w:proofErr w:type="spellStart"/>
      <w:r w:rsidR="00A366AC" w:rsidRPr="00A366AC">
        <w:rPr>
          <w:rFonts w:ascii="Calibri" w:hAnsi="Calibri" w:cs="Calibri"/>
          <w:color w:val="000000"/>
          <w:sz w:val="18"/>
          <w:szCs w:val="18"/>
          <w:lang w:val="en-GB"/>
        </w:rPr>
        <w:t>Noppeney</w:t>
      </w:r>
      <w:proofErr w:type="spellEnd"/>
      <w:r w:rsidR="00A366AC" w:rsidRPr="00A366AC">
        <w:rPr>
          <w:rFonts w:ascii="Calibri" w:hAnsi="Calibri" w:cs="Calibri"/>
          <w:color w:val="000000"/>
          <w:sz w:val="18"/>
          <w:szCs w:val="18"/>
          <w:lang w:val="en-GB"/>
        </w:rPr>
        <w:t xml:space="preserve"> R, et al. 10-day decitabine versus 3 + 7 chemotherapy followed by allografting in older patients with acute myeloid leukaemia: an open-label, randomised, controlled, phase 3 trial. The </w:t>
      </w:r>
      <w:r w:rsidR="00A366AC">
        <w:rPr>
          <w:rFonts w:ascii="Calibri" w:hAnsi="Calibri" w:cs="Calibri"/>
          <w:color w:val="000000"/>
          <w:sz w:val="18"/>
          <w:szCs w:val="18"/>
          <w:lang w:val="en-GB"/>
        </w:rPr>
        <w:t>L</w:t>
      </w:r>
      <w:r w:rsidR="00A366AC" w:rsidRPr="00A366AC">
        <w:rPr>
          <w:rFonts w:ascii="Calibri" w:hAnsi="Calibri" w:cs="Calibri"/>
          <w:color w:val="000000"/>
          <w:sz w:val="18"/>
          <w:szCs w:val="18"/>
          <w:lang w:val="en-GB"/>
        </w:rPr>
        <w:t>ancet Haematology. 2023;</w:t>
      </w:r>
      <w:r w:rsidR="00A366AC">
        <w:rPr>
          <w:rFonts w:ascii="Calibri" w:hAnsi="Calibri" w:cs="Calibri"/>
          <w:color w:val="000000"/>
          <w:sz w:val="18"/>
          <w:szCs w:val="18"/>
          <w:lang w:val="en-GB"/>
        </w:rPr>
        <w:t xml:space="preserve"> </w:t>
      </w:r>
      <w:r w:rsidR="00A366AC" w:rsidRPr="00A366AC">
        <w:rPr>
          <w:rFonts w:ascii="Calibri" w:hAnsi="Calibri" w:cs="Calibri"/>
          <w:color w:val="000000"/>
          <w:sz w:val="18"/>
          <w:szCs w:val="18"/>
          <w:lang w:val="en-GB"/>
        </w:rPr>
        <w:t>10(11):e879–89.</w:t>
      </w:r>
    </w:p>
    <w:p w14:paraId="57E702B0" w14:textId="78D43CF0"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lastRenderedPageBreak/>
        <w:t>[S27]</w:t>
      </w:r>
      <w:r w:rsidR="00492435">
        <w:rPr>
          <w:rFonts w:ascii="Calibri" w:hAnsi="Calibri" w:cs="Calibri"/>
          <w:b/>
          <w:bCs/>
          <w:color w:val="000000"/>
          <w:sz w:val="18"/>
          <w:szCs w:val="18"/>
          <w:lang w:val="en-GB"/>
        </w:rPr>
        <w:t xml:space="preserve"> </w:t>
      </w:r>
      <w:r w:rsidR="00492435" w:rsidRPr="00492435">
        <w:rPr>
          <w:rFonts w:ascii="Calibri" w:hAnsi="Calibri" w:cs="Calibri"/>
          <w:color w:val="000000"/>
          <w:sz w:val="18"/>
          <w:szCs w:val="18"/>
          <w:lang w:val="en-GB"/>
        </w:rPr>
        <w:t xml:space="preserve">Mandelli F, Petti MC, Ardia A, Di Pietro N, Di Raimondo F, </w:t>
      </w:r>
      <w:proofErr w:type="spellStart"/>
      <w:r w:rsidR="00492435" w:rsidRPr="00492435">
        <w:rPr>
          <w:rFonts w:ascii="Calibri" w:hAnsi="Calibri" w:cs="Calibri"/>
          <w:color w:val="000000"/>
          <w:sz w:val="18"/>
          <w:szCs w:val="18"/>
          <w:lang w:val="en-GB"/>
        </w:rPr>
        <w:t>Ganzina</w:t>
      </w:r>
      <w:proofErr w:type="spellEnd"/>
      <w:r w:rsidR="00492435" w:rsidRPr="00492435">
        <w:rPr>
          <w:rFonts w:ascii="Calibri" w:hAnsi="Calibri" w:cs="Calibri"/>
          <w:color w:val="000000"/>
          <w:sz w:val="18"/>
          <w:szCs w:val="18"/>
          <w:lang w:val="en-GB"/>
        </w:rPr>
        <w:t xml:space="preserve"> F, et al. A randomised clinical trial comparing idarubicin and cytarabine to daunorubicin and cytarabine in the treatment of acute non-lymphoid leukaemia. European Journal of Cancer and Clinical Oncology. 1991;</w:t>
      </w:r>
      <w:r w:rsidR="00492435">
        <w:rPr>
          <w:rFonts w:ascii="Calibri" w:hAnsi="Calibri" w:cs="Calibri"/>
          <w:color w:val="000000"/>
          <w:sz w:val="18"/>
          <w:szCs w:val="18"/>
          <w:lang w:val="en-GB"/>
        </w:rPr>
        <w:t xml:space="preserve"> </w:t>
      </w:r>
      <w:r w:rsidR="00492435" w:rsidRPr="00492435">
        <w:rPr>
          <w:rFonts w:ascii="Calibri" w:hAnsi="Calibri" w:cs="Calibri"/>
          <w:color w:val="000000"/>
          <w:sz w:val="18"/>
          <w:szCs w:val="18"/>
          <w:lang w:val="en-GB"/>
        </w:rPr>
        <w:t>27(6):750–5.</w:t>
      </w:r>
    </w:p>
    <w:p w14:paraId="18941042" w14:textId="1A067FD8" w:rsidR="00AB3E51" w:rsidRDefault="00AB3E51" w:rsidP="00AB3E51">
      <w:pPr>
        <w:pStyle w:val="Normaalweb"/>
        <w:rPr>
          <w:rFonts w:ascii="Calibri" w:hAnsi="Calibri" w:cs="Calibri"/>
          <w:b/>
          <w:bCs/>
          <w:color w:val="000000"/>
          <w:sz w:val="18"/>
          <w:szCs w:val="18"/>
          <w:lang w:val="en-GB"/>
        </w:rPr>
      </w:pPr>
      <w:r w:rsidRPr="002866A7">
        <w:rPr>
          <w:rFonts w:ascii="Calibri" w:hAnsi="Calibri" w:cs="Calibri"/>
          <w:b/>
          <w:bCs/>
          <w:color w:val="000000"/>
          <w:sz w:val="18"/>
          <w:szCs w:val="18"/>
          <w:lang w:val="en-US"/>
        </w:rPr>
        <w:t>[S28]</w:t>
      </w:r>
      <w:r w:rsidR="00E96A25" w:rsidRPr="002866A7">
        <w:rPr>
          <w:rFonts w:ascii="Calibri" w:hAnsi="Calibri" w:cs="Calibri"/>
          <w:b/>
          <w:bCs/>
          <w:color w:val="000000"/>
          <w:sz w:val="18"/>
          <w:szCs w:val="18"/>
          <w:lang w:val="en-US"/>
        </w:rPr>
        <w:t xml:space="preserve"> </w:t>
      </w:r>
      <w:proofErr w:type="spellStart"/>
      <w:r w:rsidR="00E96A25" w:rsidRPr="002866A7">
        <w:rPr>
          <w:rFonts w:ascii="Calibri" w:hAnsi="Calibri" w:cs="Calibri"/>
          <w:color w:val="000000"/>
          <w:sz w:val="18"/>
          <w:szCs w:val="18"/>
          <w:lang w:val="en-US"/>
        </w:rPr>
        <w:t>Megías-Vericat</w:t>
      </w:r>
      <w:proofErr w:type="spellEnd"/>
      <w:r w:rsidR="00E96A25" w:rsidRPr="002866A7">
        <w:rPr>
          <w:rFonts w:ascii="Calibri" w:hAnsi="Calibri" w:cs="Calibri"/>
          <w:color w:val="000000"/>
          <w:sz w:val="18"/>
          <w:szCs w:val="18"/>
          <w:lang w:val="en-US"/>
        </w:rPr>
        <w:t xml:space="preserve"> JE, Montesinos P, Herrero MJ, </w:t>
      </w:r>
      <w:proofErr w:type="spellStart"/>
      <w:r w:rsidR="00E96A25" w:rsidRPr="002866A7">
        <w:rPr>
          <w:rFonts w:ascii="Calibri" w:hAnsi="Calibri" w:cs="Calibri"/>
          <w:color w:val="000000"/>
          <w:sz w:val="18"/>
          <w:szCs w:val="18"/>
          <w:lang w:val="en-US"/>
        </w:rPr>
        <w:t>Moscardó</w:t>
      </w:r>
      <w:proofErr w:type="spellEnd"/>
      <w:r w:rsidR="00B80486" w:rsidRPr="002866A7">
        <w:rPr>
          <w:rFonts w:ascii="Calibri" w:hAnsi="Calibri" w:cs="Calibri"/>
          <w:color w:val="000000"/>
          <w:sz w:val="18"/>
          <w:szCs w:val="18"/>
          <w:lang w:val="en-US"/>
        </w:rPr>
        <w:t xml:space="preserve"> F</w:t>
      </w:r>
      <w:r w:rsidR="00E96A25" w:rsidRPr="002866A7">
        <w:rPr>
          <w:rFonts w:ascii="Calibri" w:hAnsi="Calibri" w:cs="Calibri"/>
          <w:color w:val="000000"/>
          <w:sz w:val="18"/>
          <w:szCs w:val="18"/>
          <w:lang w:val="en-US"/>
        </w:rPr>
        <w:t xml:space="preserve">, </w:t>
      </w:r>
      <w:proofErr w:type="spellStart"/>
      <w:r w:rsidR="00E96A25" w:rsidRPr="002866A7">
        <w:rPr>
          <w:rFonts w:ascii="Calibri" w:hAnsi="Calibri" w:cs="Calibri"/>
          <w:color w:val="000000"/>
          <w:sz w:val="18"/>
          <w:szCs w:val="18"/>
          <w:lang w:val="en-US"/>
        </w:rPr>
        <w:t>Bosó</w:t>
      </w:r>
      <w:proofErr w:type="spellEnd"/>
      <w:r w:rsidR="00B80486" w:rsidRPr="002866A7">
        <w:rPr>
          <w:rFonts w:ascii="Calibri" w:hAnsi="Calibri" w:cs="Calibri"/>
          <w:color w:val="000000"/>
          <w:sz w:val="18"/>
          <w:szCs w:val="18"/>
          <w:lang w:val="en-US"/>
        </w:rPr>
        <w:t xml:space="preserve"> V</w:t>
      </w:r>
      <w:r w:rsidR="00E96A25" w:rsidRPr="002866A7">
        <w:rPr>
          <w:rFonts w:ascii="Calibri" w:hAnsi="Calibri" w:cs="Calibri"/>
          <w:color w:val="000000"/>
          <w:sz w:val="18"/>
          <w:szCs w:val="18"/>
          <w:lang w:val="en-US"/>
        </w:rPr>
        <w:t xml:space="preserve">, Rojas L, et al. </w:t>
      </w:r>
      <w:r w:rsidR="00E96A25" w:rsidRPr="00E96A25">
        <w:rPr>
          <w:rFonts w:ascii="Calibri" w:hAnsi="Calibri" w:cs="Calibri"/>
          <w:color w:val="000000"/>
          <w:sz w:val="18"/>
          <w:szCs w:val="18"/>
          <w:lang w:val="en-GB"/>
        </w:rPr>
        <w:t>Impact of NADPH oxidase functional polymorphisms in acute myeloid leukemia induction chemotherapy. The Pharmacogenomics Journal. 2017;</w:t>
      </w:r>
      <w:r w:rsidR="00B80486">
        <w:rPr>
          <w:rFonts w:ascii="Calibri" w:hAnsi="Calibri" w:cs="Calibri"/>
          <w:color w:val="000000"/>
          <w:sz w:val="18"/>
          <w:szCs w:val="18"/>
          <w:lang w:val="en-GB"/>
        </w:rPr>
        <w:t xml:space="preserve"> </w:t>
      </w:r>
      <w:r w:rsidR="00E96A25" w:rsidRPr="00E96A25">
        <w:rPr>
          <w:rFonts w:ascii="Calibri" w:hAnsi="Calibri" w:cs="Calibri"/>
          <w:color w:val="000000"/>
          <w:sz w:val="18"/>
          <w:szCs w:val="18"/>
          <w:lang w:val="en-GB"/>
        </w:rPr>
        <w:t>18(2):301–7.</w:t>
      </w:r>
    </w:p>
    <w:p w14:paraId="64161AD7" w14:textId="7C6005F8"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[S29]</w:t>
      </w:r>
      <w:r w:rsidR="006E6428">
        <w:rPr>
          <w:rFonts w:ascii="Calibri" w:hAnsi="Calibri" w:cs="Calibri"/>
          <w:b/>
          <w:bCs/>
          <w:color w:val="000000"/>
          <w:sz w:val="18"/>
          <w:szCs w:val="18"/>
          <w:lang w:val="en-GB"/>
        </w:rPr>
        <w:t xml:space="preserve"> </w:t>
      </w:r>
      <w:r w:rsidR="006E6428" w:rsidRPr="006E6428">
        <w:rPr>
          <w:rFonts w:ascii="Calibri" w:hAnsi="Calibri" w:cs="Calibri"/>
          <w:color w:val="000000"/>
          <w:sz w:val="18"/>
          <w:szCs w:val="18"/>
          <w:lang w:val="en-GB"/>
        </w:rPr>
        <w:t xml:space="preserve">Morita Y, </w:t>
      </w:r>
      <w:proofErr w:type="spellStart"/>
      <w:r w:rsidR="006E6428" w:rsidRPr="006E6428">
        <w:rPr>
          <w:rFonts w:ascii="Calibri" w:hAnsi="Calibri" w:cs="Calibri"/>
          <w:color w:val="000000"/>
          <w:sz w:val="18"/>
          <w:szCs w:val="18"/>
          <w:lang w:val="en-GB"/>
        </w:rPr>
        <w:t>Kanamaru</w:t>
      </w:r>
      <w:proofErr w:type="spellEnd"/>
      <w:r w:rsidR="006E6428">
        <w:rPr>
          <w:rFonts w:ascii="Calibri" w:hAnsi="Calibri" w:cs="Calibri"/>
          <w:color w:val="000000"/>
          <w:sz w:val="18"/>
          <w:szCs w:val="18"/>
          <w:lang w:val="en-GB"/>
        </w:rPr>
        <w:t xml:space="preserve"> A</w:t>
      </w:r>
      <w:r w:rsidR="006E6428" w:rsidRPr="006E6428">
        <w:rPr>
          <w:rFonts w:ascii="Calibri" w:hAnsi="Calibri" w:cs="Calibri"/>
          <w:color w:val="000000"/>
          <w:sz w:val="18"/>
          <w:szCs w:val="18"/>
          <w:lang w:val="en-GB"/>
        </w:rPr>
        <w:t>, Miyazaki Y,</w:t>
      </w:r>
      <w:r w:rsidR="006E6428">
        <w:rPr>
          <w:rFonts w:ascii="Calibri" w:hAnsi="Calibri" w:cs="Calibri"/>
          <w:color w:val="000000"/>
          <w:sz w:val="18"/>
          <w:szCs w:val="18"/>
          <w:lang w:val="en-GB"/>
        </w:rPr>
        <w:t xml:space="preserve"> </w:t>
      </w:r>
      <w:r w:rsidR="006E6428" w:rsidRPr="006E6428">
        <w:rPr>
          <w:rFonts w:ascii="Calibri" w:hAnsi="Calibri" w:cs="Calibri"/>
          <w:color w:val="000000"/>
          <w:sz w:val="18"/>
          <w:szCs w:val="18"/>
          <w:lang w:val="en-GB"/>
        </w:rPr>
        <w:t>Imanishi</w:t>
      </w:r>
      <w:r w:rsidR="006E6428">
        <w:rPr>
          <w:rFonts w:ascii="Calibri" w:hAnsi="Calibri" w:cs="Calibri"/>
          <w:color w:val="000000"/>
          <w:sz w:val="18"/>
          <w:szCs w:val="18"/>
          <w:lang w:val="en-GB"/>
        </w:rPr>
        <w:t xml:space="preserve"> D</w:t>
      </w:r>
      <w:r w:rsidR="006E6428" w:rsidRPr="006E6428">
        <w:rPr>
          <w:rFonts w:ascii="Calibri" w:hAnsi="Calibri" w:cs="Calibri"/>
          <w:color w:val="000000"/>
          <w:sz w:val="18"/>
          <w:szCs w:val="18"/>
          <w:lang w:val="en-GB"/>
        </w:rPr>
        <w:t>,</w:t>
      </w:r>
      <w:r w:rsidR="006E6428">
        <w:rPr>
          <w:rFonts w:ascii="Calibri" w:hAnsi="Calibri" w:cs="Calibri"/>
          <w:color w:val="000000"/>
          <w:sz w:val="18"/>
          <w:szCs w:val="18"/>
          <w:lang w:val="en-GB"/>
        </w:rPr>
        <w:t xml:space="preserve"> </w:t>
      </w:r>
      <w:proofErr w:type="spellStart"/>
      <w:r w:rsidR="006E6428" w:rsidRPr="006E6428">
        <w:rPr>
          <w:rFonts w:ascii="Calibri" w:hAnsi="Calibri" w:cs="Calibri"/>
          <w:color w:val="000000"/>
          <w:sz w:val="18"/>
          <w:szCs w:val="18"/>
          <w:lang w:val="en-GB"/>
        </w:rPr>
        <w:t>Yagasaki</w:t>
      </w:r>
      <w:proofErr w:type="spellEnd"/>
      <w:r w:rsidR="006E6428">
        <w:rPr>
          <w:rFonts w:ascii="Calibri" w:hAnsi="Calibri" w:cs="Calibri"/>
          <w:color w:val="000000"/>
          <w:sz w:val="18"/>
          <w:szCs w:val="18"/>
          <w:lang w:val="en-GB"/>
        </w:rPr>
        <w:t xml:space="preserve"> F</w:t>
      </w:r>
      <w:r w:rsidR="006E6428" w:rsidRPr="006E6428">
        <w:rPr>
          <w:rFonts w:ascii="Calibri" w:hAnsi="Calibri" w:cs="Calibri"/>
          <w:color w:val="000000"/>
          <w:sz w:val="18"/>
          <w:szCs w:val="18"/>
          <w:lang w:val="en-GB"/>
        </w:rPr>
        <w:t xml:space="preserve">, Tanimoto M, et al. Comparative analysis of remission induction therapy for high-risk MDS and AML progressed from MDS in the MDS200 study of Japan Adult Leukemia Study Group. International Journal of </w:t>
      </w:r>
      <w:proofErr w:type="spellStart"/>
      <w:r w:rsidR="006E6428" w:rsidRPr="006E6428">
        <w:rPr>
          <w:rFonts w:ascii="Calibri" w:hAnsi="Calibri" w:cs="Calibri"/>
          <w:color w:val="000000"/>
          <w:sz w:val="18"/>
          <w:szCs w:val="18"/>
          <w:lang w:val="en-GB"/>
        </w:rPr>
        <w:t>Hematology</w:t>
      </w:r>
      <w:proofErr w:type="spellEnd"/>
      <w:r w:rsidR="006E6428" w:rsidRPr="006E6428">
        <w:rPr>
          <w:rFonts w:ascii="Calibri" w:hAnsi="Calibri" w:cs="Calibri"/>
          <w:color w:val="000000"/>
          <w:sz w:val="18"/>
          <w:szCs w:val="18"/>
          <w:lang w:val="en-GB"/>
        </w:rPr>
        <w:t>. 2010;</w:t>
      </w:r>
      <w:r w:rsidR="009C08D1">
        <w:rPr>
          <w:rFonts w:ascii="Calibri" w:hAnsi="Calibri" w:cs="Calibri"/>
          <w:color w:val="000000"/>
          <w:sz w:val="18"/>
          <w:szCs w:val="18"/>
          <w:lang w:val="en-GB"/>
        </w:rPr>
        <w:t xml:space="preserve"> </w:t>
      </w:r>
      <w:r w:rsidR="006E6428" w:rsidRPr="006E6428">
        <w:rPr>
          <w:rFonts w:ascii="Calibri" w:hAnsi="Calibri" w:cs="Calibri"/>
          <w:color w:val="000000"/>
          <w:sz w:val="18"/>
          <w:szCs w:val="18"/>
          <w:lang w:val="en-GB"/>
        </w:rPr>
        <w:t>91(1):97–103.</w:t>
      </w:r>
    </w:p>
    <w:p w14:paraId="4E75E8D0" w14:textId="497FB9CD" w:rsidR="00AB3E51" w:rsidRPr="00850958" w:rsidRDefault="00AB3E51" w:rsidP="00AB3E51">
      <w:pPr>
        <w:pStyle w:val="Normaalweb"/>
        <w:rPr>
          <w:rFonts w:ascii="Calibri" w:hAnsi="Calibri" w:cs="Calibri"/>
          <w:b/>
          <w:bCs/>
          <w:color w:val="000000"/>
          <w:sz w:val="18"/>
          <w:szCs w:val="18"/>
        </w:rPr>
      </w:pPr>
      <w:r>
        <w:rPr>
          <w:rFonts w:ascii="Calibri" w:hAnsi="Calibri" w:cs="Calibri"/>
          <w:b/>
          <w:bCs/>
          <w:color w:val="000000"/>
          <w:sz w:val="18"/>
          <w:szCs w:val="18"/>
          <w:lang w:val="en-GB"/>
        </w:rPr>
        <w:t>[S30]</w:t>
      </w:r>
      <w:r w:rsidR="001F2116">
        <w:rPr>
          <w:rFonts w:ascii="Calibri" w:hAnsi="Calibri" w:cs="Calibri"/>
          <w:b/>
          <w:bCs/>
          <w:color w:val="000000"/>
          <w:sz w:val="18"/>
          <w:szCs w:val="18"/>
          <w:lang w:val="en-GB"/>
        </w:rPr>
        <w:t xml:space="preserve"> </w:t>
      </w:r>
      <w:r w:rsidR="001F2116" w:rsidRPr="001F2116">
        <w:rPr>
          <w:rFonts w:ascii="Calibri" w:hAnsi="Calibri" w:cs="Calibri"/>
          <w:color w:val="000000"/>
          <w:sz w:val="18"/>
          <w:szCs w:val="18"/>
          <w:lang w:val="en-GB"/>
        </w:rPr>
        <w:t xml:space="preserve">Roboz GJ, Larson ML, Rubenstein SE, Solomon SR, Schiller GJ, An Q, et al. Final safety and efficacy results from the CPX-351 early access program for older patients with high-risk or secondary acute myeloid leukemia. </w:t>
      </w:r>
      <w:r w:rsidR="001F2116" w:rsidRPr="00054339">
        <w:rPr>
          <w:rFonts w:ascii="Calibri" w:hAnsi="Calibri" w:cs="Calibri"/>
          <w:color w:val="000000"/>
          <w:sz w:val="18"/>
          <w:szCs w:val="18"/>
        </w:rPr>
        <w:t xml:space="preserve">Leukemia &amp; </w:t>
      </w:r>
      <w:proofErr w:type="spellStart"/>
      <w:r w:rsidR="001F2116" w:rsidRPr="00054339">
        <w:rPr>
          <w:rFonts w:ascii="Calibri" w:hAnsi="Calibri" w:cs="Calibri"/>
          <w:color w:val="000000"/>
          <w:sz w:val="18"/>
          <w:szCs w:val="18"/>
        </w:rPr>
        <w:t>Lymphoma</w:t>
      </w:r>
      <w:proofErr w:type="spellEnd"/>
      <w:r w:rsidR="001F2116" w:rsidRPr="00054339">
        <w:rPr>
          <w:rFonts w:ascii="Calibri" w:hAnsi="Calibri" w:cs="Calibri"/>
          <w:color w:val="000000"/>
          <w:sz w:val="18"/>
          <w:szCs w:val="18"/>
        </w:rPr>
        <w:t xml:space="preserve">. </w:t>
      </w:r>
      <w:r w:rsidR="001F2116" w:rsidRPr="00850958">
        <w:rPr>
          <w:rFonts w:ascii="Calibri" w:hAnsi="Calibri" w:cs="Calibri"/>
          <w:color w:val="000000"/>
          <w:sz w:val="18"/>
          <w:szCs w:val="18"/>
        </w:rPr>
        <w:t>2020; 61(5):1188–94.</w:t>
      </w:r>
    </w:p>
    <w:p w14:paraId="28D1E11F" w14:textId="297D6483" w:rsidR="00AB3E51" w:rsidRDefault="00AB3E51" w:rsidP="00AB3E51">
      <w:pPr>
        <w:pStyle w:val="Normaalweb"/>
        <w:rPr>
          <w:rFonts w:ascii="Calibri" w:hAnsi="Calibri" w:cs="Calibri"/>
          <w:b/>
          <w:bCs/>
          <w:color w:val="000000"/>
          <w:sz w:val="18"/>
          <w:szCs w:val="18"/>
          <w:lang w:val="en-GB"/>
        </w:rPr>
      </w:pPr>
      <w:r w:rsidRPr="00850958">
        <w:rPr>
          <w:rFonts w:ascii="Calibri" w:hAnsi="Calibri" w:cs="Calibri"/>
          <w:b/>
          <w:bCs/>
          <w:color w:val="000000"/>
          <w:sz w:val="18"/>
          <w:szCs w:val="18"/>
        </w:rPr>
        <w:t>[S31]</w:t>
      </w:r>
      <w:r w:rsidR="00850958" w:rsidRPr="00850958">
        <w:rPr>
          <w:rFonts w:ascii="Calibri" w:hAnsi="Calibri" w:cs="Calibri"/>
          <w:b/>
          <w:bCs/>
          <w:color w:val="000000"/>
          <w:sz w:val="18"/>
          <w:szCs w:val="18"/>
        </w:rPr>
        <w:t xml:space="preserve"> </w:t>
      </w:r>
      <w:r w:rsidR="00850958" w:rsidRPr="00850958">
        <w:rPr>
          <w:rFonts w:ascii="Calibri" w:hAnsi="Calibri" w:cs="Calibri"/>
          <w:color w:val="000000"/>
          <w:sz w:val="18"/>
          <w:szCs w:val="18"/>
        </w:rPr>
        <w:t xml:space="preserve">Schiller G, </w:t>
      </w:r>
      <w:proofErr w:type="spellStart"/>
      <w:r w:rsidR="00850958" w:rsidRPr="00850958">
        <w:rPr>
          <w:rFonts w:ascii="Calibri" w:hAnsi="Calibri" w:cs="Calibri"/>
          <w:color w:val="000000"/>
          <w:sz w:val="18"/>
          <w:szCs w:val="18"/>
        </w:rPr>
        <w:t>Gajewski</w:t>
      </w:r>
      <w:proofErr w:type="spellEnd"/>
      <w:r w:rsidR="00850958" w:rsidRPr="00850958">
        <w:rPr>
          <w:rFonts w:ascii="Calibri" w:hAnsi="Calibri" w:cs="Calibri"/>
          <w:color w:val="000000"/>
          <w:sz w:val="18"/>
          <w:szCs w:val="18"/>
        </w:rPr>
        <w:t xml:space="preserve"> J, </w:t>
      </w:r>
      <w:proofErr w:type="spellStart"/>
      <w:r w:rsidR="00850958" w:rsidRPr="00850958">
        <w:rPr>
          <w:rFonts w:ascii="Calibri" w:hAnsi="Calibri" w:cs="Calibri"/>
          <w:color w:val="000000"/>
          <w:sz w:val="18"/>
          <w:szCs w:val="18"/>
        </w:rPr>
        <w:t>Nimer</w:t>
      </w:r>
      <w:proofErr w:type="spellEnd"/>
      <w:r w:rsidR="00850958" w:rsidRPr="00850958">
        <w:rPr>
          <w:rFonts w:ascii="Calibri" w:hAnsi="Calibri" w:cs="Calibri"/>
          <w:color w:val="000000"/>
          <w:sz w:val="18"/>
          <w:szCs w:val="18"/>
        </w:rPr>
        <w:t xml:space="preserve"> S, </w:t>
      </w:r>
      <w:proofErr w:type="spellStart"/>
      <w:r w:rsidR="00850958" w:rsidRPr="00850958">
        <w:rPr>
          <w:rFonts w:ascii="Calibri" w:hAnsi="Calibri" w:cs="Calibri"/>
          <w:color w:val="000000"/>
          <w:sz w:val="18"/>
          <w:szCs w:val="18"/>
        </w:rPr>
        <w:t>Territo</w:t>
      </w:r>
      <w:proofErr w:type="spellEnd"/>
      <w:r w:rsidR="00850958" w:rsidRPr="00850958">
        <w:rPr>
          <w:rFonts w:ascii="Calibri" w:hAnsi="Calibri" w:cs="Calibri"/>
          <w:color w:val="000000"/>
          <w:sz w:val="18"/>
          <w:szCs w:val="18"/>
        </w:rPr>
        <w:t xml:space="preserve"> M, Ho W, Lee M, et al. </w:t>
      </w:r>
      <w:r w:rsidR="00850958" w:rsidRPr="002866A7">
        <w:rPr>
          <w:rFonts w:ascii="Calibri" w:hAnsi="Calibri" w:cs="Calibri"/>
          <w:color w:val="000000"/>
          <w:sz w:val="18"/>
          <w:szCs w:val="18"/>
          <w:lang w:val="en-US"/>
        </w:rPr>
        <w:t xml:space="preserve">A randomized study of intermediate versus conventional‐dose cytarabine as intensive induction for acute myelogenous leukaemia. British Journal of </w:t>
      </w:r>
      <w:proofErr w:type="spellStart"/>
      <w:r w:rsidR="00850958" w:rsidRPr="002866A7">
        <w:rPr>
          <w:rFonts w:ascii="Calibri" w:hAnsi="Calibri" w:cs="Calibri"/>
          <w:color w:val="000000"/>
          <w:sz w:val="18"/>
          <w:szCs w:val="18"/>
          <w:lang w:val="en-US"/>
        </w:rPr>
        <w:t>Haematology</w:t>
      </w:r>
      <w:proofErr w:type="spellEnd"/>
      <w:r w:rsidR="00850958" w:rsidRPr="002866A7">
        <w:rPr>
          <w:rFonts w:ascii="Calibri" w:hAnsi="Calibri" w:cs="Calibri"/>
          <w:color w:val="000000"/>
          <w:sz w:val="18"/>
          <w:szCs w:val="18"/>
          <w:lang w:val="en-US"/>
        </w:rPr>
        <w:t xml:space="preserve">. </w:t>
      </w:r>
      <w:r w:rsidR="00850958" w:rsidRPr="003F23F2">
        <w:rPr>
          <w:rFonts w:ascii="Calibri" w:hAnsi="Calibri" w:cs="Calibri"/>
          <w:color w:val="000000"/>
          <w:sz w:val="18"/>
          <w:szCs w:val="18"/>
          <w:lang w:val="en-US"/>
        </w:rPr>
        <w:t>1992; 81(2):170–7.</w:t>
      </w:r>
    </w:p>
    <w:p w14:paraId="5001D61D" w14:textId="3055165B"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[S32]</w:t>
      </w:r>
      <w:r w:rsidR="00850958">
        <w:rPr>
          <w:rFonts w:ascii="Calibri" w:hAnsi="Calibri" w:cs="Calibri"/>
          <w:b/>
          <w:bCs/>
          <w:color w:val="000000"/>
          <w:sz w:val="18"/>
          <w:szCs w:val="18"/>
          <w:lang w:val="en-GB"/>
        </w:rPr>
        <w:t xml:space="preserve"> </w:t>
      </w:r>
      <w:r w:rsidR="003F23F2" w:rsidRPr="002866A7">
        <w:rPr>
          <w:rFonts w:ascii="Calibri" w:hAnsi="Calibri" w:cs="Calibri"/>
          <w:color w:val="000000"/>
          <w:sz w:val="18"/>
          <w:szCs w:val="18"/>
          <w:lang w:val="en-US"/>
        </w:rPr>
        <w:t xml:space="preserve">Serve H, Krug U, Wagner R, Sauerland MC, Heinecke A, </w:t>
      </w:r>
      <w:proofErr w:type="spellStart"/>
      <w:r w:rsidR="003F23F2" w:rsidRPr="002866A7">
        <w:rPr>
          <w:rFonts w:ascii="Calibri" w:hAnsi="Calibri" w:cs="Calibri"/>
          <w:color w:val="000000"/>
          <w:sz w:val="18"/>
          <w:szCs w:val="18"/>
          <w:lang w:val="en-US"/>
        </w:rPr>
        <w:t>Brunnberg</w:t>
      </w:r>
      <w:proofErr w:type="spellEnd"/>
      <w:r w:rsidR="003F23F2" w:rsidRPr="002866A7">
        <w:rPr>
          <w:rFonts w:ascii="Calibri" w:hAnsi="Calibri" w:cs="Calibri"/>
          <w:color w:val="000000"/>
          <w:sz w:val="18"/>
          <w:szCs w:val="18"/>
          <w:lang w:val="en-US"/>
        </w:rPr>
        <w:t xml:space="preserve"> U, et al. Sorafenib in combination with intensive chemotherapy in elderly patients with acute myeloid leukemia: results from a randomized, placebo-controlled trial. </w:t>
      </w:r>
      <w:r w:rsidR="003F23F2" w:rsidRPr="003F23F2">
        <w:rPr>
          <w:rFonts w:ascii="Calibri" w:hAnsi="Calibri" w:cs="Calibri"/>
          <w:color w:val="000000"/>
          <w:sz w:val="18"/>
          <w:szCs w:val="18"/>
          <w:lang w:val="en-US"/>
        </w:rPr>
        <w:t>Journal of Clinical Oncology: Official Journal of the American Society of Clinical Oncology. 2013;</w:t>
      </w:r>
      <w:r w:rsidR="003F23F2">
        <w:rPr>
          <w:rFonts w:ascii="Calibri" w:hAnsi="Calibri" w:cs="Calibri"/>
          <w:color w:val="000000"/>
          <w:sz w:val="18"/>
          <w:szCs w:val="18"/>
          <w:lang w:val="en-US"/>
        </w:rPr>
        <w:t xml:space="preserve"> </w:t>
      </w:r>
      <w:r w:rsidR="003F23F2" w:rsidRPr="003F23F2">
        <w:rPr>
          <w:rFonts w:ascii="Calibri" w:hAnsi="Calibri" w:cs="Calibri"/>
          <w:color w:val="000000"/>
          <w:sz w:val="18"/>
          <w:szCs w:val="18"/>
          <w:lang w:val="en-US"/>
        </w:rPr>
        <w:t>31(25):3110–8.</w:t>
      </w:r>
    </w:p>
    <w:p w14:paraId="056439E5" w14:textId="1ADC980C"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[S33]</w:t>
      </w:r>
      <w:r w:rsidR="00B31AF7">
        <w:rPr>
          <w:rFonts w:ascii="Calibri" w:hAnsi="Calibri" w:cs="Calibri"/>
          <w:b/>
          <w:bCs/>
          <w:color w:val="000000"/>
          <w:sz w:val="18"/>
          <w:szCs w:val="18"/>
          <w:lang w:val="en-GB"/>
        </w:rPr>
        <w:t xml:space="preserve"> </w:t>
      </w:r>
      <w:r w:rsidR="00B31AF7" w:rsidRPr="002866A7">
        <w:rPr>
          <w:rFonts w:ascii="Calibri" w:hAnsi="Calibri" w:cs="Calibri"/>
          <w:color w:val="000000"/>
          <w:sz w:val="18"/>
          <w:szCs w:val="18"/>
          <w:lang w:val="en-US"/>
        </w:rPr>
        <w:t xml:space="preserve">Shaikh AY, Suryadevara S, Tripathi A, Ahmed M, Kane JL, Escobar J, et al. Mitoxantrone-Induced Cardiotoxicity in Acute Myeloid Leukemia-A Velocity Vector Imaging Analysis. </w:t>
      </w:r>
      <w:r w:rsidR="00B31AF7" w:rsidRPr="00B5246A">
        <w:rPr>
          <w:rFonts w:ascii="Calibri" w:hAnsi="Calibri" w:cs="Calibri"/>
          <w:color w:val="000000"/>
          <w:sz w:val="18"/>
          <w:szCs w:val="18"/>
          <w:lang w:val="en-US"/>
        </w:rPr>
        <w:t>Echocardiography. 2016; 33(8):1166–77.</w:t>
      </w:r>
    </w:p>
    <w:p w14:paraId="70400E8F" w14:textId="06FD59AB" w:rsidR="00AB3E51" w:rsidRDefault="00AB3E51" w:rsidP="00AB3E51">
      <w:pPr>
        <w:pStyle w:val="Normaalweb"/>
        <w:rPr>
          <w:rFonts w:ascii="Calibri" w:hAnsi="Calibri" w:cs="Calibri"/>
          <w:b/>
          <w:bCs/>
          <w:color w:val="000000"/>
          <w:sz w:val="18"/>
          <w:szCs w:val="18"/>
          <w:lang w:val="en-GB"/>
        </w:rPr>
      </w:pPr>
      <w:r>
        <w:rPr>
          <w:rFonts w:ascii="Calibri" w:hAnsi="Calibri" w:cs="Calibri"/>
          <w:b/>
          <w:bCs/>
          <w:color w:val="000000"/>
          <w:sz w:val="18"/>
          <w:szCs w:val="18"/>
          <w:lang w:val="en-GB"/>
        </w:rPr>
        <w:t>[S34]</w:t>
      </w:r>
      <w:r w:rsidR="00B5246A">
        <w:rPr>
          <w:rFonts w:ascii="Calibri" w:hAnsi="Calibri" w:cs="Calibri"/>
          <w:b/>
          <w:bCs/>
          <w:color w:val="000000"/>
          <w:sz w:val="18"/>
          <w:szCs w:val="18"/>
          <w:lang w:val="en-GB"/>
        </w:rPr>
        <w:t xml:space="preserve"> </w:t>
      </w:r>
      <w:r w:rsidR="00B5246A" w:rsidRPr="002866A7">
        <w:rPr>
          <w:rFonts w:ascii="Calibri" w:hAnsi="Calibri" w:cs="Calibri"/>
          <w:color w:val="000000"/>
          <w:sz w:val="18"/>
          <w:szCs w:val="18"/>
          <w:lang w:val="en-US"/>
        </w:rPr>
        <w:t xml:space="preserve">Shaikh MR, Singh B, Halder R, Singh R, Shaikh MR, Agarwal N, et al. FLAG based v/s Standard 3 + 7 induction therapy in treatment naïve Acute Myeloid Leukemia: Time to think “beyond anthracyclines.” </w:t>
      </w:r>
      <w:r w:rsidR="00B5246A" w:rsidRPr="00EE47D3">
        <w:rPr>
          <w:rFonts w:ascii="Calibri" w:hAnsi="Calibri" w:cs="Calibri"/>
          <w:color w:val="000000"/>
          <w:sz w:val="18"/>
          <w:szCs w:val="18"/>
          <w:lang w:val="en-US"/>
        </w:rPr>
        <w:t>Leukemia Research. 2023</w:t>
      </w:r>
      <w:r w:rsidR="006D2295" w:rsidRPr="00EE47D3">
        <w:rPr>
          <w:rFonts w:ascii="Calibri" w:hAnsi="Calibri" w:cs="Calibri"/>
          <w:color w:val="000000"/>
          <w:sz w:val="18"/>
          <w:szCs w:val="18"/>
          <w:lang w:val="en-US"/>
        </w:rPr>
        <w:t xml:space="preserve">; </w:t>
      </w:r>
      <w:r w:rsidR="00B5246A" w:rsidRPr="00EE47D3">
        <w:rPr>
          <w:rFonts w:ascii="Calibri" w:hAnsi="Calibri" w:cs="Calibri"/>
          <w:color w:val="000000"/>
          <w:sz w:val="18"/>
          <w:szCs w:val="18"/>
          <w:lang w:val="en-US"/>
        </w:rPr>
        <w:t>28;132:107346–6.</w:t>
      </w:r>
    </w:p>
    <w:p w14:paraId="5F777E9D" w14:textId="78E7CAA7" w:rsidR="00AB3E51" w:rsidRPr="00A47869" w:rsidRDefault="00AB3E51" w:rsidP="00AB3E51">
      <w:pPr>
        <w:pStyle w:val="Normaalweb"/>
        <w:rPr>
          <w:rFonts w:ascii="Calibri" w:hAnsi="Calibri" w:cs="Calibri"/>
          <w:b/>
          <w:bCs/>
          <w:color w:val="000000"/>
          <w:sz w:val="18"/>
          <w:szCs w:val="18"/>
        </w:rPr>
      </w:pPr>
      <w:r>
        <w:rPr>
          <w:rFonts w:ascii="Calibri" w:hAnsi="Calibri" w:cs="Calibri"/>
          <w:b/>
          <w:bCs/>
          <w:color w:val="000000"/>
          <w:sz w:val="18"/>
          <w:szCs w:val="18"/>
          <w:lang w:val="en-GB"/>
        </w:rPr>
        <w:t>[S35]</w:t>
      </w:r>
      <w:r w:rsidR="005C3721">
        <w:rPr>
          <w:rFonts w:ascii="Calibri" w:hAnsi="Calibri" w:cs="Calibri"/>
          <w:b/>
          <w:bCs/>
          <w:color w:val="000000"/>
          <w:sz w:val="18"/>
          <w:szCs w:val="18"/>
          <w:lang w:val="en-GB"/>
        </w:rPr>
        <w:t xml:space="preserve"> </w:t>
      </w:r>
      <w:r w:rsidR="00EE47D3" w:rsidRPr="002866A7">
        <w:rPr>
          <w:rFonts w:ascii="Calibri" w:hAnsi="Calibri" w:cs="Calibri"/>
          <w:color w:val="000000"/>
          <w:sz w:val="18"/>
          <w:szCs w:val="18"/>
          <w:lang w:val="en-US"/>
        </w:rPr>
        <w:t xml:space="preserve">Shepherd JD, Reece DE, Barnett MJ, Klingemann HG, </w:t>
      </w:r>
      <w:proofErr w:type="spellStart"/>
      <w:r w:rsidR="00EE47D3" w:rsidRPr="002866A7">
        <w:rPr>
          <w:rFonts w:ascii="Calibri" w:hAnsi="Calibri" w:cs="Calibri"/>
          <w:color w:val="000000"/>
          <w:sz w:val="18"/>
          <w:szCs w:val="18"/>
          <w:lang w:val="en-US"/>
        </w:rPr>
        <w:t>Nantel</w:t>
      </w:r>
      <w:proofErr w:type="spellEnd"/>
      <w:r w:rsidR="00EE47D3" w:rsidRPr="002866A7">
        <w:rPr>
          <w:rFonts w:ascii="Calibri" w:hAnsi="Calibri" w:cs="Calibri"/>
          <w:color w:val="000000"/>
          <w:sz w:val="18"/>
          <w:szCs w:val="18"/>
          <w:lang w:val="en-US"/>
        </w:rPr>
        <w:t xml:space="preserve"> SH, Sutherland HJ, et al. Induction Therapy for Acute Myelogenous Leukemia in Patients Over 60 Years with Intermediate-Dose Cytosine Arabinoside, Mitoxantrone and Etoposide. </w:t>
      </w:r>
      <w:r w:rsidR="00EE47D3" w:rsidRPr="00A816B4">
        <w:rPr>
          <w:rFonts w:ascii="Calibri" w:hAnsi="Calibri" w:cs="Calibri"/>
          <w:color w:val="000000"/>
          <w:sz w:val="18"/>
          <w:szCs w:val="18"/>
        </w:rPr>
        <w:t xml:space="preserve">Leukemia &amp; </w:t>
      </w:r>
      <w:proofErr w:type="spellStart"/>
      <w:r w:rsidR="00EE47D3" w:rsidRPr="00A816B4">
        <w:rPr>
          <w:rFonts w:ascii="Calibri" w:hAnsi="Calibri" w:cs="Calibri"/>
          <w:color w:val="000000"/>
          <w:sz w:val="18"/>
          <w:szCs w:val="18"/>
        </w:rPr>
        <w:t>Lymphoma</w:t>
      </w:r>
      <w:proofErr w:type="spellEnd"/>
      <w:r w:rsidR="00EE47D3" w:rsidRPr="00A816B4">
        <w:rPr>
          <w:rFonts w:ascii="Calibri" w:hAnsi="Calibri" w:cs="Calibri"/>
          <w:color w:val="000000"/>
          <w:sz w:val="18"/>
          <w:szCs w:val="18"/>
        </w:rPr>
        <w:t xml:space="preserve">. </w:t>
      </w:r>
      <w:r w:rsidR="00EE47D3" w:rsidRPr="00EE47D3">
        <w:rPr>
          <w:rFonts w:ascii="Calibri" w:hAnsi="Calibri" w:cs="Calibri"/>
          <w:color w:val="000000"/>
          <w:sz w:val="18"/>
          <w:szCs w:val="18"/>
        </w:rPr>
        <w:t>1993;</w:t>
      </w:r>
      <w:r w:rsidR="00EE47D3">
        <w:rPr>
          <w:rFonts w:ascii="Calibri" w:hAnsi="Calibri" w:cs="Calibri"/>
          <w:color w:val="000000"/>
          <w:sz w:val="18"/>
          <w:szCs w:val="18"/>
        </w:rPr>
        <w:t xml:space="preserve"> </w:t>
      </w:r>
      <w:r w:rsidR="00EE47D3" w:rsidRPr="00EE47D3">
        <w:rPr>
          <w:rFonts w:ascii="Calibri" w:hAnsi="Calibri" w:cs="Calibri"/>
          <w:color w:val="000000"/>
          <w:sz w:val="18"/>
          <w:szCs w:val="18"/>
        </w:rPr>
        <w:t>9(3):211–5.</w:t>
      </w:r>
    </w:p>
    <w:p w14:paraId="0BFE35CE" w14:textId="4C48BB93" w:rsidR="00AB3E51" w:rsidRDefault="00AB3E51" w:rsidP="00AB3E51">
      <w:pPr>
        <w:pStyle w:val="Normaalweb"/>
        <w:rPr>
          <w:rFonts w:ascii="Calibri" w:hAnsi="Calibri" w:cs="Calibri"/>
          <w:b/>
          <w:bCs/>
          <w:color w:val="000000"/>
          <w:sz w:val="18"/>
          <w:szCs w:val="18"/>
          <w:lang w:val="en-GB"/>
        </w:rPr>
      </w:pPr>
      <w:r w:rsidRPr="00A47869">
        <w:rPr>
          <w:rFonts w:ascii="Calibri" w:hAnsi="Calibri" w:cs="Calibri"/>
          <w:b/>
          <w:bCs/>
          <w:color w:val="000000"/>
          <w:sz w:val="18"/>
          <w:szCs w:val="18"/>
        </w:rPr>
        <w:t>[S36]</w:t>
      </w:r>
      <w:r w:rsidR="00A47869" w:rsidRPr="00A47869">
        <w:rPr>
          <w:rFonts w:ascii="Calibri" w:hAnsi="Calibri" w:cs="Calibri"/>
          <w:b/>
          <w:bCs/>
          <w:color w:val="000000"/>
          <w:sz w:val="18"/>
          <w:szCs w:val="18"/>
        </w:rPr>
        <w:t xml:space="preserve"> </w:t>
      </w:r>
      <w:proofErr w:type="spellStart"/>
      <w:r w:rsidR="00A47869" w:rsidRPr="00A47869">
        <w:rPr>
          <w:rFonts w:ascii="Calibri" w:hAnsi="Calibri" w:cs="Calibri"/>
          <w:color w:val="000000"/>
          <w:sz w:val="18"/>
          <w:szCs w:val="18"/>
        </w:rPr>
        <w:t>Staib</w:t>
      </w:r>
      <w:proofErr w:type="spellEnd"/>
      <w:r w:rsidR="00A47869" w:rsidRPr="00A47869">
        <w:rPr>
          <w:rFonts w:ascii="Calibri" w:hAnsi="Calibri" w:cs="Calibri"/>
          <w:color w:val="000000"/>
          <w:sz w:val="18"/>
          <w:szCs w:val="18"/>
        </w:rPr>
        <w:t xml:space="preserve"> P, </w:t>
      </w:r>
      <w:proofErr w:type="spellStart"/>
      <w:r w:rsidR="00A47869" w:rsidRPr="00A47869">
        <w:rPr>
          <w:rFonts w:ascii="Calibri" w:hAnsi="Calibri" w:cs="Calibri"/>
          <w:color w:val="000000"/>
          <w:sz w:val="18"/>
          <w:szCs w:val="18"/>
        </w:rPr>
        <w:t>Lathan</w:t>
      </w:r>
      <w:proofErr w:type="spellEnd"/>
      <w:r w:rsidR="00A47869" w:rsidRPr="00A47869">
        <w:rPr>
          <w:rFonts w:ascii="Calibri" w:hAnsi="Calibri" w:cs="Calibri"/>
          <w:color w:val="000000"/>
          <w:sz w:val="18"/>
          <w:szCs w:val="18"/>
        </w:rPr>
        <w:t xml:space="preserve"> B, </w:t>
      </w:r>
      <w:proofErr w:type="spellStart"/>
      <w:r w:rsidR="00A47869" w:rsidRPr="00A47869">
        <w:rPr>
          <w:rFonts w:ascii="Calibri" w:hAnsi="Calibri" w:cs="Calibri"/>
          <w:color w:val="000000"/>
          <w:sz w:val="18"/>
          <w:szCs w:val="18"/>
        </w:rPr>
        <w:t>Knöppel-Schwark</w:t>
      </w:r>
      <w:proofErr w:type="spellEnd"/>
      <w:r w:rsidR="00A47869">
        <w:rPr>
          <w:rFonts w:ascii="Calibri" w:hAnsi="Calibri" w:cs="Calibri"/>
          <w:color w:val="000000"/>
          <w:sz w:val="18"/>
          <w:szCs w:val="18"/>
        </w:rPr>
        <w:t xml:space="preserve"> S</w:t>
      </w:r>
      <w:r w:rsidR="00A47869" w:rsidRPr="00A47869">
        <w:rPr>
          <w:rFonts w:ascii="Calibri" w:hAnsi="Calibri" w:cs="Calibri"/>
          <w:color w:val="000000"/>
          <w:sz w:val="18"/>
          <w:szCs w:val="18"/>
        </w:rPr>
        <w:t xml:space="preserve">, </w:t>
      </w:r>
      <w:proofErr w:type="spellStart"/>
      <w:r w:rsidR="00A47869" w:rsidRPr="00A47869">
        <w:rPr>
          <w:rFonts w:ascii="Calibri" w:hAnsi="Calibri" w:cs="Calibri"/>
          <w:color w:val="000000"/>
          <w:sz w:val="18"/>
          <w:szCs w:val="18"/>
        </w:rPr>
        <w:t>Tesch</w:t>
      </w:r>
      <w:proofErr w:type="spellEnd"/>
      <w:r w:rsidR="00A47869" w:rsidRPr="00A47869">
        <w:rPr>
          <w:rFonts w:ascii="Calibri" w:hAnsi="Calibri" w:cs="Calibri"/>
          <w:color w:val="000000"/>
          <w:sz w:val="18"/>
          <w:szCs w:val="18"/>
        </w:rPr>
        <w:t xml:space="preserve"> H, </w:t>
      </w:r>
      <w:proofErr w:type="spellStart"/>
      <w:r w:rsidR="00A47869" w:rsidRPr="00A47869">
        <w:rPr>
          <w:rFonts w:ascii="Calibri" w:hAnsi="Calibri" w:cs="Calibri"/>
          <w:color w:val="000000"/>
          <w:sz w:val="18"/>
          <w:szCs w:val="18"/>
        </w:rPr>
        <w:t>Voliotis</w:t>
      </w:r>
      <w:proofErr w:type="spellEnd"/>
      <w:r w:rsidR="00A47869">
        <w:rPr>
          <w:rFonts w:ascii="Calibri" w:hAnsi="Calibri" w:cs="Calibri"/>
          <w:color w:val="000000"/>
          <w:sz w:val="18"/>
          <w:szCs w:val="18"/>
        </w:rPr>
        <w:t xml:space="preserve"> D</w:t>
      </w:r>
      <w:r w:rsidR="00A47869" w:rsidRPr="00A47869">
        <w:rPr>
          <w:rFonts w:ascii="Calibri" w:hAnsi="Calibri" w:cs="Calibri"/>
          <w:color w:val="000000"/>
          <w:sz w:val="18"/>
          <w:szCs w:val="18"/>
        </w:rPr>
        <w:t xml:space="preserve">, </w:t>
      </w:r>
      <w:proofErr w:type="spellStart"/>
      <w:r w:rsidR="00A47869" w:rsidRPr="00A47869">
        <w:rPr>
          <w:rFonts w:ascii="Calibri" w:hAnsi="Calibri" w:cs="Calibri"/>
          <w:color w:val="000000"/>
          <w:sz w:val="18"/>
          <w:szCs w:val="18"/>
        </w:rPr>
        <w:t>Steinmetz</w:t>
      </w:r>
      <w:proofErr w:type="spellEnd"/>
      <w:r w:rsidR="00A47869" w:rsidRPr="00A47869">
        <w:rPr>
          <w:rFonts w:ascii="Calibri" w:hAnsi="Calibri" w:cs="Calibri"/>
          <w:color w:val="000000"/>
          <w:sz w:val="18"/>
          <w:szCs w:val="18"/>
        </w:rPr>
        <w:t xml:space="preserve"> HT, et al. </w:t>
      </w:r>
      <w:r w:rsidR="00A47869" w:rsidRPr="002866A7">
        <w:rPr>
          <w:rFonts w:ascii="Calibri" w:hAnsi="Calibri" w:cs="Calibri"/>
          <w:color w:val="000000"/>
          <w:sz w:val="18"/>
          <w:szCs w:val="18"/>
          <w:lang w:val="en-US"/>
        </w:rPr>
        <w:t xml:space="preserve">Cytosine arabinoside, etoposide and aclarubicin (AVA) for the treatment of acute myeloid leukemia (AML) in elderly patients. </w:t>
      </w:r>
      <w:r w:rsidR="00A47869" w:rsidRPr="00624F02">
        <w:rPr>
          <w:rFonts w:ascii="Calibri" w:hAnsi="Calibri" w:cs="Calibri"/>
          <w:color w:val="000000"/>
          <w:sz w:val="18"/>
          <w:szCs w:val="18"/>
          <w:lang w:val="en-US"/>
        </w:rPr>
        <w:t>Annals of Oncology. 1998</w:t>
      </w:r>
      <w:r w:rsidR="00080614" w:rsidRPr="00624F02">
        <w:rPr>
          <w:rFonts w:ascii="Calibri" w:hAnsi="Calibri" w:cs="Calibri"/>
          <w:color w:val="000000"/>
          <w:sz w:val="18"/>
          <w:szCs w:val="18"/>
          <w:lang w:val="en-US"/>
        </w:rPr>
        <w:t xml:space="preserve">; </w:t>
      </w:r>
      <w:r w:rsidR="00A47869" w:rsidRPr="00624F02">
        <w:rPr>
          <w:rFonts w:ascii="Calibri" w:hAnsi="Calibri" w:cs="Calibri"/>
          <w:color w:val="000000"/>
          <w:sz w:val="18"/>
          <w:szCs w:val="18"/>
          <w:lang w:val="en-US"/>
        </w:rPr>
        <w:t>1;9(2):221–3.</w:t>
      </w:r>
    </w:p>
    <w:p w14:paraId="4A7A9850" w14:textId="6CB67C73" w:rsidR="00AB3E51" w:rsidRPr="002866A7" w:rsidRDefault="00AB3E51" w:rsidP="00AB3E51">
      <w:pPr>
        <w:pStyle w:val="Normaalweb"/>
        <w:rPr>
          <w:rFonts w:ascii="Calibri" w:hAnsi="Calibri" w:cs="Calibri"/>
          <w:b/>
          <w:bCs/>
          <w:color w:val="000000"/>
          <w:sz w:val="18"/>
          <w:szCs w:val="18"/>
          <w:lang w:val="en-US"/>
        </w:rPr>
      </w:pPr>
      <w:r>
        <w:rPr>
          <w:rFonts w:ascii="Calibri" w:hAnsi="Calibri" w:cs="Calibri"/>
          <w:b/>
          <w:bCs/>
          <w:color w:val="000000"/>
          <w:sz w:val="18"/>
          <w:szCs w:val="18"/>
          <w:lang w:val="en-GB"/>
        </w:rPr>
        <w:t>[S37]</w:t>
      </w:r>
      <w:r w:rsidR="00624F02">
        <w:rPr>
          <w:rFonts w:ascii="Calibri" w:hAnsi="Calibri" w:cs="Calibri"/>
          <w:b/>
          <w:bCs/>
          <w:color w:val="000000"/>
          <w:sz w:val="18"/>
          <w:szCs w:val="18"/>
          <w:lang w:val="en-GB"/>
        </w:rPr>
        <w:t xml:space="preserve"> </w:t>
      </w:r>
      <w:proofErr w:type="spellStart"/>
      <w:r w:rsidR="00624F02" w:rsidRPr="00624F02">
        <w:rPr>
          <w:rFonts w:ascii="Calibri" w:hAnsi="Calibri" w:cs="Calibri"/>
          <w:color w:val="000000"/>
          <w:sz w:val="18"/>
          <w:szCs w:val="18"/>
          <w:lang w:val="en-GB"/>
        </w:rPr>
        <w:t>Usuki</w:t>
      </w:r>
      <w:proofErr w:type="spellEnd"/>
      <w:r w:rsidR="00624F02" w:rsidRPr="00624F02">
        <w:rPr>
          <w:rFonts w:ascii="Calibri" w:hAnsi="Calibri" w:cs="Calibri"/>
          <w:color w:val="000000"/>
          <w:sz w:val="18"/>
          <w:szCs w:val="18"/>
          <w:lang w:val="en-GB"/>
        </w:rPr>
        <w:t xml:space="preserve"> K, Miyamoto T, Yamauchi T, Ando K, Ogawa Y,</w:t>
      </w:r>
      <w:r w:rsidR="00624F02">
        <w:rPr>
          <w:rFonts w:ascii="Calibri" w:hAnsi="Calibri" w:cs="Calibri"/>
          <w:color w:val="000000"/>
          <w:sz w:val="18"/>
          <w:szCs w:val="18"/>
          <w:lang w:val="en-GB"/>
        </w:rPr>
        <w:t xml:space="preserve"> </w:t>
      </w:r>
      <w:proofErr w:type="spellStart"/>
      <w:r w:rsidR="00624F02" w:rsidRPr="00624F02">
        <w:rPr>
          <w:rFonts w:ascii="Calibri" w:hAnsi="Calibri" w:cs="Calibri"/>
          <w:color w:val="000000"/>
          <w:sz w:val="18"/>
          <w:szCs w:val="18"/>
          <w:lang w:val="en-GB"/>
        </w:rPr>
        <w:t>Onozawa</w:t>
      </w:r>
      <w:proofErr w:type="spellEnd"/>
      <w:r w:rsidR="00624F02">
        <w:rPr>
          <w:rFonts w:ascii="Calibri" w:hAnsi="Calibri" w:cs="Calibri"/>
          <w:color w:val="000000"/>
          <w:sz w:val="18"/>
          <w:szCs w:val="18"/>
          <w:lang w:val="en-GB"/>
        </w:rPr>
        <w:t xml:space="preserve"> M</w:t>
      </w:r>
      <w:r w:rsidR="00624F02" w:rsidRPr="00624F02">
        <w:rPr>
          <w:rFonts w:ascii="Calibri" w:hAnsi="Calibri" w:cs="Calibri"/>
          <w:color w:val="000000"/>
          <w:sz w:val="18"/>
          <w:szCs w:val="18"/>
          <w:lang w:val="en-GB"/>
        </w:rPr>
        <w:t xml:space="preserve">, et al. </w:t>
      </w:r>
      <w:r w:rsidR="00624F02" w:rsidRPr="008671C6">
        <w:rPr>
          <w:rFonts w:ascii="Calibri" w:hAnsi="Calibri" w:cs="Calibri"/>
          <w:color w:val="000000"/>
          <w:sz w:val="18"/>
          <w:szCs w:val="18"/>
          <w:lang w:val="en-US"/>
        </w:rPr>
        <w:t xml:space="preserve">A phase 1/2 study of NS-87/CPX-351 (cytarabine and daunorubicin liposome) in Japanese patients with high-risk acute myeloid leukemia. </w:t>
      </w:r>
      <w:r w:rsidR="00624F02" w:rsidRPr="002866A7">
        <w:rPr>
          <w:rFonts w:ascii="Calibri" w:hAnsi="Calibri" w:cs="Calibri"/>
          <w:color w:val="000000"/>
          <w:sz w:val="18"/>
          <w:szCs w:val="18"/>
          <w:lang w:val="en-US"/>
        </w:rPr>
        <w:t>International Journal of Hematology. 2024;</w:t>
      </w:r>
      <w:r w:rsidR="00FA3195" w:rsidRPr="002866A7">
        <w:rPr>
          <w:rFonts w:ascii="Calibri" w:hAnsi="Calibri" w:cs="Calibri"/>
          <w:color w:val="000000"/>
          <w:sz w:val="18"/>
          <w:szCs w:val="18"/>
          <w:lang w:val="en-US"/>
        </w:rPr>
        <w:t xml:space="preserve"> </w:t>
      </w:r>
      <w:r w:rsidR="00624F02" w:rsidRPr="002866A7">
        <w:rPr>
          <w:rFonts w:ascii="Calibri" w:hAnsi="Calibri" w:cs="Calibri"/>
          <w:color w:val="000000"/>
          <w:sz w:val="18"/>
          <w:szCs w:val="18"/>
          <w:lang w:val="en-US"/>
        </w:rPr>
        <w:t>119(6):647–59.</w:t>
      </w:r>
    </w:p>
    <w:p w14:paraId="708ECAC4" w14:textId="737C62F8" w:rsidR="00AB3E51" w:rsidRPr="00341162" w:rsidRDefault="00AB3E51" w:rsidP="00AB3E51">
      <w:pPr>
        <w:pStyle w:val="Normaalweb"/>
        <w:rPr>
          <w:rFonts w:ascii="Calibri" w:hAnsi="Calibri" w:cs="Calibri"/>
          <w:b/>
          <w:bCs/>
          <w:color w:val="000000"/>
          <w:sz w:val="18"/>
          <w:szCs w:val="18"/>
        </w:rPr>
      </w:pPr>
      <w:r w:rsidRPr="002866A7">
        <w:rPr>
          <w:rFonts w:ascii="Calibri" w:hAnsi="Calibri" w:cs="Calibri"/>
          <w:b/>
          <w:bCs/>
          <w:color w:val="000000"/>
          <w:sz w:val="18"/>
          <w:szCs w:val="18"/>
          <w:lang w:val="en-US"/>
        </w:rPr>
        <w:t>[S38]</w:t>
      </w:r>
      <w:r w:rsidR="008C5B7C" w:rsidRPr="002866A7">
        <w:rPr>
          <w:rFonts w:ascii="Calibri" w:hAnsi="Calibri" w:cs="Calibri"/>
          <w:b/>
          <w:bCs/>
          <w:color w:val="000000"/>
          <w:sz w:val="18"/>
          <w:szCs w:val="18"/>
          <w:lang w:val="en-US"/>
        </w:rPr>
        <w:t xml:space="preserve"> </w:t>
      </w:r>
      <w:r w:rsidR="008C5B7C" w:rsidRPr="002866A7">
        <w:rPr>
          <w:rFonts w:ascii="Calibri" w:hAnsi="Calibri" w:cs="Calibri"/>
          <w:color w:val="000000"/>
          <w:sz w:val="18"/>
          <w:szCs w:val="18"/>
          <w:lang w:val="en-US"/>
        </w:rPr>
        <w:t xml:space="preserve">Van Der Jagt R, Robinson KS, Belch A, </w:t>
      </w:r>
      <w:proofErr w:type="spellStart"/>
      <w:r w:rsidR="008C5B7C" w:rsidRPr="002866A7">
        <w:rPr>
          <w:rFonts w:ascii="Calibri" w:hAnsi="Calibri" w:cs="Calibri"/>
          <w:color w:val="000000"/>
          <w:sz w:val="18"/>
          <w:szCs w:val="18"/>
          <w:lang w:val="en-US"/>
        </w:rPr>
        <w:t>Yetisir</w:t>
      </w:r>
      <w:proofErr w:type="spellEnd"/>
      <w:r w:rsidR="008C5B7C" w:rsidRPr="002866A7">
        <w:rPr>
          <w:rFonts w:ascii="Calibri" w:hAnsi="Calibri" w:cs="Calibri"/>
          <w:color w:val="000000"/>
          <w:sz w:val="18"/>
          <w:szCs w:val="18"/>
          <w:lang w:val="en-US"/>
        </w:rPr>
        <w:t xml:space="preserve"> E, Wells G, Larratt L, et al. </w:t>
      </w:r>
      <w:r w:rsidR="008C5B7C" w:rsidRPr="008671C6">
        <w:rPr>
          <w:rFonts w:ascii="Calibri" w:hAnsi="Calibri" w:cs="Calibri"/>
          <w:color w:val="000000"/>
          <w:sz w:val="18"/>
          <w:szCs w:val="18"/>
          <w:lang w:val="en-US"/>
        </w:rPr>
        <w:t xml:space="preserve">Sequential response-adapted induction and consolidation regimens idarubicin/cytarabine and mitoxantrone/etoposide in adult acute myelogenous leukemia: 10 year follow-up of a study by the Canadian Leukemia Studies Group. </w:t>
      </w:r>
      <w:r w:rsidR="008C5B7C" w:rsidRPr="00A816B4">
        <w:rPr>
          <w:rFonts w:ascii="Calibri" w:hAnsi="Calibri" w:cs="Calibri"/>
          <w:color w:val="000000"/>
          <w:sz w:val="18"/>
          <w:szCs w:val="18"/>
        </w:rPr>
        <w:t xml:space="preserve">Leukemia &amp; </w:t>
      </w:r>
      <w:proofErr w:type="spellStart"/>
      <w:r w:rsidR="008C5B7C" w:rsidRPr="00A816B4">
        <w:rPr>
          <w:rFonts w:ascii="Calibri" w:hAnsi="Calibri" w:cs="Calibri"/>
          <w:color w:val="000000"/>
          <w:sz w:val="18"/>
          <w:szCs w:val="18"/>
        </w:rPr>
        <w:t>Lymphoma</w:t>
      </w:r>
      <w:proofErr w:type="spellEnd"/>
      <w:r w:rsidR="008C5B7C" w:rsidRPr="00A816B4">
        <w:rPr>
          <w:rFonts w:ascii="Calibri" w:hAnsi="Calibri" w:cs="Calibri"/>
          <w:color w:val="000000"/>
          <w:sz w:val="18"/>
          <w:szCs w:val="18"/>
        </w:rPr>
        <w:t xml:space="preserve">. </w:t>
      </w:r>
      <w:r w:rsidR="008C5B7C" w:rsidRPr="008C5B7C">
        <w:rPr>
          <w:rFonts w:ascii="Calibri" w:hAnsi="Calibri" w:cs="Calibri"/>
          <w:color w:val="000000"/>
          <w:sz w:val="18"/>
          <w:szCs w:val="18"/>
        </w:rPr>
        <w:t>2006;</w:t>
      </w:r>
      <w:r w:rsidR="008C5B7C">
        <w:rPr>
          <w:rFonts w:ascii="Calibri" w:hAnsi="Calibri" w:cs="Calibri"/>
          <w:color w:val="000000"/>
          <w:sz w:val="18"/>
          <w:szCs w:val="18"/>
        </w:rPr>
        <w:t xml:space="preserve"> </w:t>
      </w:r>
      <w:r w:rsidR="008C5B7C" w:rsidRPr="008C5B7C">
        <w:rPr>
          <w:rFonts w:ascii="Calibri" w:hAnsi="Calibri" w:cs="Calibri"/>
          <w:color w:val="000000"/>
          <w:sz w:val="18"/>
          <w:szCs w:val="18"/>
        </w:rPr>
        <w:t>47(4):697–706.</w:t>
      </w:r>
    </w:p>
    <w:p w14:paraId="57D222D9" w14:textId="3C6327C4" w:rsidR="00AB3E51" w:rsidRDefault="00AB3E51" w:rsidP="00AB3E51">
      <w:pPr>
        <w:pStyle w:val="Normaalweb"/>
        <w:rPr>
          <w:rFonts w:ascii="Calibri" w:hAnsi="Calibri" w:cs="Calibri"/>
          <w:b/>
          <w:bCs/>
          <w:color w:val="000000"/>
          <w:sz w:val="18"/>
          <w:szCs w:val="18"/>
          <w:lang w:val="en-GB"/>
        </w:rPr>
      </w:pPr>
      <w:r w:rsidRPr="00341162">
        <w:rPr>
          <w:rFonts w:ascii="Calibri" w:hAnsi="Calibri" w:cs="Calibri"/>
          <w:b/>
          <w:bCs/>
          <w:color w:val="000000"/>
          <w:sz w:val="18"/>
          <w:szCs w:val="18"/>
        </w:rPr>
        <w:t>[S39]</w:t>
      </w:r>
      <w:r w:rsidR="00341162" w:rsidRPr="00341162">
        <w:rPr>
          <w:rFonts w:ascii="Calibri" w:hAnsi="Calibri" w:cs="Calibri"/>
          <w:b/>
          <w:bCs/>
          <w:color w:val="000000"/>
          <w:sz w:val="18"/>
          <w:szCs w:val="18"/>
        </w:rPr>
        <w:t xml:space="preserve"> </w:t>
      </w:r>
      <w:proofErr w:type="spellStart"/>
      <w:r w:rsidR="00341162" w:rsidRPr="00341162">
        <w:rPr>
          <w:rFonts w:ascii="Calibri" w:hAnsi="Calibri" w:cs="Calibri"/>
          <w:color w:val="000000"/>
          <w:sz w:val="18"/>
          <w:szCs w:val="18"/>
        </w:rPr>
        <w:t>Vogler</w:t>
      </w:r>
      <w:proofErr w:type="spellEnd"/>
      <w:r w:rsidR="00341162" w:rsidRPr="00341162">
        <w:rPr>
          <w:rFonts w:ascii="Calibri" w:hAnsi="Calibri" w:cs="Calibri"/>
          <w:color w:val="000000"/>
          <w:sz w:val="18"/>
          <w:szCs w:val="18"/>
        </w:rPr>
        <w:t xml:space="preserve"> WR, </w:t>
      </w:r>
      <w:proofErr w:type="spellStart"/>
      <w:r w:rsidR="00341162" w:rsidRPr="00341162">
        <w:rPr>
          <w:rFonts w:ascii="Calibri" w:hAnsi="Calibri" w:cs="Calibri"/>
          <w:color w:val="000000"/>
          <w:sz w:val="18"/>
          <w:szCs w:val="18"/>
        </w:rPr>
        <w:t>Velez-Garcia</w:t>
      </w:r>
      <w:proofErr w:type="spellEnd"/>
      <w:r w:rsidR="00341162" w:rsidRPr="00341162">
        <w:rPr>
          <w:rFonts w:ascii="Calibri" w:hAnsi="Calibri" w:cs="Calibri"/>
          <w:color w:val="000000"/>
          <w:sz w:val="18"/>
          <w:szCs w:val="18"/>
        </w:rPr>
        <w:t xml:space="preserve"> E, </w:t>
      </w:r>
      <w:proofErr w:type="spellStart"/>
      <w:r w:rsidR="00341162" w:rsidRPr="00341162">
        <w:rPr>
          <w:rFonts w:ascii="Calibri" w:hAnsi="Calibri" w:cs="Calibri"/>
          <w:color w:val="000000"/>
          <w:sz w:val="18"/>
          <w:szCs w:val="18"/>
        </w:rPr>
        <w:t>Weiner</w:t>
      </w:r>
      <w:proofErr w:type="spellEnd"/>
      <w:r w:rsidR="00341162" w:rsidRPr="00341162">
        <w:rPr>
          <w:rFonts w:ascii="Calibri" w:hAnsi="Calibri" w:cs="Calibri"/>
          <w:color w:val="000000"/>
          <w:sz w:val="18"/>
          <w:szCs w:val="18"/>
        </w:rPr>
        <w:t xml:space="preserve"> RS, </w:t>
      </w:r>
      <w:proofErr w:type="spellStart"/>
      <w:r w:rsidR="00341162" w:rsidRPr="00341162">
        <w:rPr>
          <w:rFonts w:ascii="Calibri" w:hAnsi="Calibri" w:cs="Calibri"/>
          <w:color w:val="000000"/>
          <w:sz w:val="18"/>
          <w:szCs w:val="18"/>
        </w:rPr>
        <w:t>Flaum</w:t>
      </w:r>
      <w:proofErr w:type="spellEnd"/>
      <w:r w:rsidR="00341162" w:rsidRPr="00341162">
        <w:rPr>
          <w:rFonts w:ascii="Calibri" w:hAnsi="Calibri" w:cs="Calibri"/>
          <w:color w:val="000000"/>
          <w:sz w:val="18"/>
          <w:szCs w:val="18"/>
        </w:rPr>
        <w:t xml:space="preserve"> MA, </w:t>
      </w:r>
      <w:proofErr w:type="spellStart"/>
      <w:r w:rsidR="00341162" w:rsidRPr="00341162">
        <w:rPr>
          <w:rFonts w:ascii="Calibri" w:hAnsi="Calibri" w:cs="Calibri"/>
          <w:color w:val="000000"/>
          <w:sz w:val="18"/>
          <w:szCs w:val="18"/>
        </w:rPr>
        <w:t>Bartolucci</w:t>
      </w:r>
      <w:proofErr w:type="spellEnd"/>
      <w:r w:rsidR="00341162" w:rsidRPr="00341162">
        <w:rPr>
          <w:rFonts w:ascii="Calibri" w:hAnsi="Calibri" w:cs="Calibri"/>
          <w:color w:val="000000"/>
          <w:sz w:val="18"/>
          <w:szCs w:val="18"/>
        </w:rPr>
        <w:t xml:space="preserve"> AA, </w:t>
      </w:r>
      <w:proofErr w:type="spellStart"/>
      <w:r w:rsidR="00341162" w:rsidRPr="00341162">
        <w:rPr>
          <w:rFonts w:ascii="Calibri" w:hAnsi="Calibri" w:cs="Calibri"/>
          <w:color w:val="000000"/>
          <w:sz w:val="18"/>
          <w:szCs w:val="18"/>
        </w:rPr>
        <w:t>Omura</w:t>
      </w:r>
      <w:proofErr w:type="spellEnd"/>
      <w:r w:rsidR="00341162" w:rsidRPr="00341162">
        <w:rPr>
          <w:rFonts w:ascii="Calibri" w:hAnsi="Calibri" w:cs="Calibri"/>
          <w:color w:val="000000"/>
          <w:sz w:val="18"/>
          <w:szCs w:val="18"/>
        </w:rPr>
        <w:t xml:space="preserve"> GA, et al. </w:t>
      </w:r>
      <w:r w:rsidR="00341162" w:rsidRPr="002866A7">
        <w:rPr>
          <w:rFonts w:ascii="Calibri" w:hAnsi="Calibri" w:cs="Calibri"/>
          <w:color w:val="000000"/>
          <w:sz w:val="18"/>
          <w:szCs w:val="18"/>
          <w:lang w:val="en-US"/>
        </w:rPr>
        <w:t xml:space="preserve">A phase III trial comparing idarubicin and daunorubicin in combination with cytarabine in acute myelogenous leukemia: a Southeastern Cancer Study Group Study. </w:t>
      </w:r>
      <w:r w:rsidR="00341162" w:rsidRPr="007406EB">
        <w:rPr>
          <w:rFonts w:ascii="Calibri" w:hAnsi="Calibri" w:cs="Calibri"/>
          <w:color w:val="000000"/>
          <w:sz w:val="18"/>
          <w:szCs w:val="18"/>
          <w:lang w:val="en-US"/>
        </w:rPr>
        <w:t>Journal of Clinical Oncology. 1992; 10(7):1103–11.</w:t>
      </w:r>
    </w:p>
    <w:p w14:paraId="25038404" w14:textId="2F8F0FD4" w:rsidR="00AB3E51" w:rsidRPr="000A073C" w:rsidRDefault="00AB3E51" w:rsidP="00AB3E51">
      <w:pPr>
        <w:pStyle w:val="Normaalweb"/>
        <w:rPr>
          <w:rFonts w:ascii="Calibri" w:hAnsi="Calibri" w:cs="Calibri"/>
          <w:color w:val="000000"/>
          <w:sz w:val="18"/>
          <w:szCs w:val="18"/>
          <w:lang w:val="en-US"/>
        </w:rPr>
      </w:pPr>
      <w:r>
        <w:rPr>
          <w:rFonts w:ascii="Calibri" w:hAnsi="Calibri" w:cs="Calibri"/>
          <w:b/>
          <w:bCs/>
          <w:color w:val="000000"/>
          <w:sz w:val="18"/>
          <w:szCs w:val="18"/>
          <w:lang w:val="en-GB"/>
        </w:rPr>
        <w:t>[S40]</w:t>
      </w:r>
      <w:r w:rsidR="007406EB">
        <w:rPr>
          <w:rFonts w:ascii="Calibri" w:hAnsi="Calibri" w:cs="Calibri"/>
          <w:b/>
          <w:bCs/>
          <w:color w:val="000000"/>
          <w:sz w:val="18"/>
          <w:szCs w:val="18"/>
          <w:lang w:val="en-GB"/>
        </w:rPr>
        <w:t xml:space="preserve"> </w:t>
      </w:r>
      <w:r w:rsidR="007406EB" w:rsidRPr="002866A7">
        <w:rPr>
          <w:rFonts w:ascii="Calibri" w:hAnsi="Calibri" w:cs="Calibri"/>
          <w:color w:val="000000"/>
          <w:sz w:val="18"/>
          <w:szCs w:val="18"/>
          <w:lang w:val="en-US"/>
        </w:rPr>
        <w:t xml:space="preserve">Walker AR, Marcucci G, Yin J, Blum W, Stock W, </w:t>
      </w:r>
      <w:proofErr w:type="spellStart"/>
      <w:r w:rsidR="007406EB" w:rsidRPr="002866A7">
        <w:rPr>
          <w:rFonts w:ascii="Calibri" w:hAnsi="Calibri" w:cs="Calibri"/>
          <w:color w:val="000000"/>
          <w:sz w:val="18"/>
          <w:szCs w:val="18"/>
          <w:lang w:val="en-US"/>
        </w:rPr>
        <w:t>Kohlschmidt</w:t>
      </w:r>
      <w:proofErr w:type="spellEnd"/>
      <w:r w:rsidR="007406EB" w:rsidRPr="002866A7">
        <w:rPr>
          <w:rFonts w:ascii="Calibri" w:hAnsi="Calibri" w:cs="Calibri"/>
          <w:color w:val="000000"/>
          <w:sz w:val="18"/>
          <w:szCs w:val="18"/>
          <w:lang w:val="en-US"/>
        </w:rPr>
        <w:t xml:space="preserve"> J, et al. Phase 3 randomized trial of chemotherapy with or without </w:t>
      </w:r>
      <w:proofErr w:type="spellStart"/>
      <w:r w:rsidR="007406EB" w:rsidRPr="002866A7">
        <w:rPr>
          <w:rFonts w:ascii="Calibri" w:hAnsi="Calibri" w:cs="Calibri"/>
          <w:color w:val="000000"/>
          <w:sz w:val="18"/>
          <w:szCs w:val="18"/>
          <w:lang w:val="en-US"/>
        </w:rPr>
        <w:t>oblimersen</w:t>
      </w:r>
      <w:proofErr w:type="spellEnd"/>
      <w:r w:rsidR="007406EB" w:rsidRPr="002866A7">
        <w:rPr>
          <w:rFonts w:ascii="Calibri" w:hAnsi="Calibri" w:cs="Calibri"/>
          <w:color w:val="000000"/>
          <w:sz w:val="18"/>
          <w:szCs w:val="18"/>
          <w:lang w:val="en-US"/>
        </w:rPr>
        <w:t xml:space="preserve"> in older AML patients: CALGB 10201 (Alliance). </w:t>
      </w:r>
      <w:r w:rsidR="007406EB" w:rsidRPr="000A073C">
        <w:rPr>
          <w:rFonts w:ascii="Calibri" w:hAnsi="Calibri" w:cs="Calibri"/>
          <w:color w:val="000000"/>
          <w:sz w:val="18"/>
          <w:szCs w:val="18"/>
          <w:lang w:val="en-US"/>
        </w:rPr>
        <w:t>Blood Advances. 2021; 5(13):2775–87.</w:t>
      </w:r>
    </w:p>
    <w:p w14:paraId="76C11ED7" w14:textId="7D329ED1" w:rsidR="00AB3E51" w:rsidRPr="00AB3E51" w:rsidRDefault="00AB3E51" w:rsidP="00AB3E51">
      <w:pPr>
        <w:pStyle w:val="Normaalweb"/>
        <w:rPr>
          <w:rFonts w:ascii="Calibri" w:hAnsi="Calibri" w:cs="Calibri"/>
          <w:color w:val="000000"/>
          <w:sz w:val="18"/>
          <w:szCs w:val="18"/>
          <w:lang w:val="en-GB"/>
        </w:rPr>
      </w:pPr>
      <w:r>
        <w:rPr>
          <w:rFonts w:ascii="Calibri" w:hAnsi="Calibri" w:cs="Calibri"/>
          <w:b/>
          <w:bCs/>
          <w:color w:val="000000"/>
          <w:sz w:val="18"/>
          <w:szCs w:val="18"/>
          <w:lang w:val="en-GB"/>
        </w:rPr>
        <w:t>[S41]</w:t>
      </w:r>
      <w:r w:rsidR="000A073C">
        <w:rPr>
          <w:rFonts w:ascii="Calibri" w:hAnsi="Calibri" w:cs="Calibri"/>
          <w:b/>
          <w:bCs/>
          <w:color w:val="000000"/>
          <w:sz w:val="18"/>
          <w:szCs w:val="18"/>
          <w:lang w:val="en-GB"/>
        </w:rPr>
        <w:t xml:space="preserve"> </w:t>
      </w:r>
      <w:r w:rsidR="000A073C" w:rsidRPr="002866A7">
        <w:rPr>
          <w:rFonts w:ascii="Calibri" w:hAnsi="Calibri" w:cs="Calibri"/>
          <w:color w:val="000000"/>
          <w:sz w:val="18"/>
          <w:szCs w:val="18"/>
          <w:lang w:val="en-US"/>
        </w:rPr>
        <w:t xml:space="preserve">Wang R, Zhang Y, Chang J, Wang H, Lou Y, Yang M, et al. </w:t>
      </w:r>
      <w:proofErr w:type="spellStart"/>
      <w:r w:rsidR="000A073C" w:rsidRPr="002866A7">
        <w:rPr>
          <w:rFonts w:ascii="Calibri" w:hAnsi="Calibri" w:cs="Calibri"/>
          <w:color w:val="000000"/>
          <w:sz w:val="18"/>
          <w:szCs w:val="18"/>
          <w:lang w:val="en-US"/>
        </w:rPr>
        <w:t>Venetoclax</w:t>
      </w:r>
      <w:proofErr w:type="spellEnd"/>
      <w:r w:rsidR="000A073C" w:rsidRPr="002866A7">
        <w:rPr>
          <w:rFonts w:ascii="Calibri" w:hAnsi="Calibri" w:cs="Calibri"/>
          <w:color w:val="000000"/>
          <w:sz w:val="18"/>
          <w:szCs w:val="18"/>
          <w:lang w:val="en-US"/>
        </w:rPr>
        <w:t xml:space="preserve"> plus daunorubicin and cytarabine in newly diagnosed acute myeloid leukemia patients: A propensity score‐matched analysis. </w:t>
      </w:r>
      <w:proofErr w:type="spellStart"/>
      <w:r w:rsidR="000A073C" w:rsidRPr="000A073C">
        <w:rPr>
          <w:rFonts w:ascii="Calibri" w:hAnsi="Calibri" w:cs="Calibri"/>
          <w:color w:val="000000"/>
          <w:sz w:val="18"/>
          <w:szCs w:val="18"/>
        </w:rPr>
        <w:t>Hematological</w:t>
      </w:r>
      <w:proofErr w:type="spellEnd"/>
      <w:r w:rsidR="000A073C" w:rsidRPr="000A073C">
        <w:rPr>
          <w:rFonts w:ascii="Calibri" w:hAnsi="Calibri" w:cs="Calibri"/>
          <w:color w:val="000000"/>
          <w:sz w:val="18"/>
          <w:szCs w:val="18"/>
        </w:rPr>
        <w:t xml:space="preserve"> </w:t>
      </w:r>
      <w:proofErr w:type="spellStart"/>
      <w:r w:rsidR="000A073C" w:rsidRPr="000A073C">
        <w:rPr>
          <w:rFonts w:ascii="Calibri" w:hAnsi="Calibri" w:cs="Calibri"/>
          <w:color w:val="000000"/>
          <w:sz w:val="18"/>
          <w:szCs w:val="18"/>
        </w:rPr>
        <w:t>Oncology</w:t>
      </w:r>
      <w:proofErr w:type="spellEnd"/>
      <w:r w:rsidR="000A073C" w:rsidRPr="000A073C">
        <w:rPr>
          <w:rFonts w:ascii="Calibri" w:hAnsi="Calibri" w:cs="Calibri"/>
          <w:color w:val="000000"/>
          <w:sz w:val="18"/>
          <w:szCs w:val="18"/>
        </w:rPr>
        <w:t>. 2024</w:t>
      </w:r>
      <w:r w:rsidR="000A073C">
        <w:rPr>
          <w:rFonts w:ascii="Calibri" w:hAnsi="Calibri" w:cs="Calibri"/>
          <w:color w:val="000000"/>
          <w:sz w:val="18"/>
          <w:szCs w:val="18"/>
        </w:rPr>
        <w:t xml:space="preserve">; </w:t>
      </w:r>
      <w:r w:rsidR="000A073C" w:rsidRPr="000A073C">
        <w:rPr>
          <w:rFonts w:ascii="Calibri" w:hAnsi="Calibri" w:cs="Calibri"/>
          <w:color w:val="000000"/>
          <w:sz w:val="18"/>
          <w:szCs w:val="18"/>
        </w:rPr>
        <w:t>28;42(2).</w:t>
      </w:r>
    </w:p>
    <w:p w14:paraId="280C17A8" w14:textId="77777777" w:rsidR="004F2291" w:rsidRPr="00D95BD1" w:rsidRDefault="004F2291" w:rsidP="002B05AA">
      <w:pPr>
        <w:pStyle w:val="Geenafstand"/>
        <w:jc w:val="both"/>
        <w:rPr>
          <w:rFonts w:ascii="Arial" w:hAnsi="Arial" w:cs="Arial"/>
          <w:b/>
          <w:bCs/>
          <w:noProof/>
          <w:sz w:val="20"/>
          <w:szCs w:val="20"/>
          <w:lang w:val="en-GB"/>
        </w:rPr>
      </w:pPr>
    </w:p>
    <w:p w14:paraId="110F5100" w14:textId="24B147A8" w:rsidR="004D0C0F" w:rsidRPr="00D95BD1" w:rsidRDefault="004D0C0F" w:rsidP="002B05AA">
      <w:pPr>
        <w:pStyle w:val="Geenafstand"/>
        <w:jc w:val="both"/>
        <w:rPr>
          <w:rFonts w:ascii="Arial" w:hAnsi="Arial" w:cs="Arial"/>
          <w:b/>
          <w:bCs/>
          <w:sz w:val="20"/>
          <w:szCs w:val="20"/>
          <w:lang w:val="en-GB"/>
        </w:rPr>
      </w:pPr>
    </w:p>
    <w:sectPr w:rsidR="004D0C0F" w:rsidRPr="00D95BD1" w:rsidSect="008571B4">
      <w:footerReference w:type="default" r:id="rId2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C098" w14:textId="77777777" w:rsidR="006C5C44" w:rsidRDefault="006C5C44" w:rsidP="000F0960">
      <w:pPr>
        <w:spacing w:after="0" w:line="240" w:lineRule="auto"/>
      </w:pPr>
      <w:r>
        <w:separator/>
      </w:r>
    </w:p>
  </w:endnote>
  <w:endnote w:type="continuationSeparator" w:id="0">
    <w:p w14:paraId="7E38D3DD" w14:textId="77777777" w:rsidR="006C5C44" w:rsidRDefault="006C5C44" w:rsidP="000F0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52745"/>
      <w:docPartObj>
        <w:docPartGallery w:val="Page Numbers (Bottom of Page)"/>
        <w:docPartUnique/>
      </w:docPartObj>
    </w:sdtPr>
    <w:sdtEndPr/>
    <w:sdtContent>
      <w:p w14:paraId="74488F10" w14:textId="45E4FC57" w:rsidR="0036501A" w:rsidRDefault="0036501A">
        <w:pPr>
          <w:pStyle w:val="Voettekst"/>
          <w:jc w:val="right"/>
        </w:pPr>
        <w:r>
          <w:fldChar w:fldCharType="begin"/>
        </w:r>
        <w:r>
          <w:instrText>PAGE   \* MERGEFORMAT</w:instrText>
        </w:r>
        <w:r>
          <w:fldChar w:fldCharType="separate"/>
        </w:r>
        <w:r>
          <w:t>2</w:t>
        </w:r>
        <w:r>
          <w:fldChar w:fldCharType="end"/>
        </w:r>
      </w:p>
    </w:sdtContent>
  </w:sdt>
  <w:p w14:paraId="390638A5" w14:textId="77777777" w:rsidR="0036501A" w:rsidRDefault="003650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3182"/>
      <w:docPartObj>
        <w:docPartGallery w:val="Page Numbers (Bottom of Page)"/>
        <w:docPartUnique/>
      </w:docPartObj>
    </w:sdtPr>
    <w:sdtEndPr/>
    <w:sdtContent>
      <w:p w14:paraId="2D2B55DB" w14:textId="13516D78" w:rsidR="00016427" w:rsidRDefault="00016427">
        <w:pPr>
          <w:pStyle w:val="Voettekst"/>
          <w:jc w:val="right"/>
        </w:pPr>
        <w:r>
          <w:fldChar w:fldCharType="begin"/>
        </w:r>
        <w:r>
          <w:instrText>PAGE   \* MERGEFORMAT</w:instrText>
        </w:r>
        <w:r>
          <w:fldChar w:fldCharType="separate"/>
        </w:r>
        <w:r>
          <w:t>2</w:t>
        </w:r>
        <w:r>
          <w:fldChar w:fldCharType="end"/>
        </w:r>
      </w:p>
    </w:sdtContent>
  </w:sdt>
  <w:p w14:paraId="51F66B09" w14:textId="77777777" w:rsidR="008F3EA7" w:rsidRDefault="008F3E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663992"/>
      <w:docPartObj>
        <w:docPartGallery w:val="Page Numbers (Bottom of Page)"/>
        <w:docPartUnique/>
      </w:docPartObj>
    </w:sdtPr>
    <w:sdtEndPr/>
    <w:sdtContent>
      <w:p w14:paraId="0F14EBA8" w14:textId="40FB36B5" w:rsidR="0036501A" w:rsidRDefault="0036501A">
        <w:pPr>
          <w:pStyle w:val="Voettekst"/>
          <w:jc w:val="right"/>
        </w:pPr>
        <w:r>
          <w:fldChar w:fldCharType="begin"/>
        </w:r>
        <w:r>
          <w:instrText>PAGE   \* MERGEFORMAT</w:instrText>
        </w:r>
        <w:r>
          <w:fldChar w:fldCharType="separate"/>
        </w:r>
        <w:r w:rsidR="00AA7D2F">
          <w:rPr>
            <w:noProof/>
          </w:rPr>
          <w:t>5</w:t>
        </w:r>
        <w:r>
          <w:fldChar w:fldCharType="end"/>
        </w:r>
      </w:p>
    </w:sdtContent>
  </w:sdt>
  <w:p w14:paraId="4AF006BD" w14:textId="6C4430E6" w:rsidR="0036501A" w:rsidRDefault="0036501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605122"/>
      <w:docPartObj>
        <w:docPartGallery w:val="Page Numbers (Bottom of Page)"/>
        <w:docPartUnique/>
      </w:docPartObj>
    </w:sdtPr>
    <w:sdtEndPr/>
    <w:sdtContent>
      <w:p w14:paraId="27D37E14" w14:textId="3CFAC99D" w:rsidR="00016427" w:rsidRDefault="00016427">
        <w:pPr>
          <w:pStyle w:val="Voettekst"/>
          <w:jc w:val="right"/>
        </w:pPr>
        <w:r>
          <w:fldChar w:fldCharType="begin"/>
        </w:r>
        <w:r>
          <w:instrText>PAGE   \* MERGEFORMAT</w:instrText>
        </w:r>
        <w:r>
          <w:fldChar w:fldCharType="separate"/>
        </w:r>
        <w:r>
          <w:t>2</w:t>
        </w:r>
        <w:r>
          <w:fldChar w:fldCharType="end"/>
        </w:r>
      </w:p>
    </w:sdtContent>
  </w:sdt>
  <w:p w14:paraId="77988E05" w14:textId="77777777" w:rsidR="00016427" w:rsidRDefault="0001642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03160"/>
      <w:docPartObj>
        <w:docPartGallery w:val="Page Numbers (Bottom of Page)"/>
        <w:docPartUnique/>
      </w:docPartObj>
    </w:sdtPr>
    <w:sdtEndPr/>
    <w:sdtContent>
      <w:p w14:paraId="6F1B9414" w14:textId="6060C394" w:rsidR="00B623E2" w:rsidRDefault="00B623E2">
        <w:pPr>
          <w:pStyle w:val="Voettekst"/>
          <w:jc w:val="right"/>
        </w:pPr>
        <w:r>
          <w:fldChar w:fldCharType="begin"/>
        </w:r>
        <w:r>
          <w:instrText>PAGE   \* MERGEFORMAT</w:instrText>
        </w:r>
        <w:r>
          <w:fldChar w:fldCharType="separate"/>
        </w:r>
        <w:r>
          <w:t>2</w:t>
        </w:r>
        <w:r>
          <w:fldChar w:fldCharType="end"/>
        </w:r>
      </w:p>
    </w:sdtContent>
  </w:sdt>
  <w:p w14:paraId="47020F3E" w14:textId="6A00051D" w:rsidR="002672F9" w:rsidRDefault="002672F9" w:rsidP="002672F9">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2C55B" w14:textId="77777777" w:rsidR="006C5C44" w:rsidRDefault="006C5C44" w:rsidP="000F0960">
      <w:pPr>
        <w:spacing w:after="0" w:line="240" w:lineRule="auto"/>
      </w:pPr>
      <w:r>
        <w:separator/>
      </w:r>
    </w:p>
  </w:footnote>
  <w:footnote w:type="continuationSeparator" w:id="0">
    <w:p w14:paraId="54EDE550" w14:textId="77777777" w:rsidR="006C5C44" w:rsidRDefault="006C5C44" w:rsidP="000F0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13B4" w14:textId="77777777" w:rsidR="0036501A" w:rsidRDefault="003650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561"/>
    <w:multiLevelType w:val="hybridMultilevel"/>
    <w:tmpl w:val="118A57F0"/>
    <w:lvl w:ilvl="0" w:tplc="EF8A4A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82488C"/>
    <w:multiLevelType w:val="hybridMultilevel"/>
    <w:tmpl w:val="C2DCE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994096"/>
    <w:multiLevelType w:val="hybridMultilevel"/>
    <w:tmpl w:val="A1E2FC38"/>
    <w:lvl w:ilvl="0" w:tplc="62DAA662">
      <w:start w:val="4"/>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A010C9"/>
    <w:multiLevelType w:val="hybridMultilevel"/>
    <w:tmpl w:val="54441A50"/>
    <w:lvl w:ilvl="0" w:tplc="EE40946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D30D37"/>
    <w:multiLevelType w:val="hybridMultilevel"/>
    <w:tmpl w:val="28AA821C"/>
    <w:lvl w:ilvl="0" w:tplc="A85EA77E">
      <w:start w:val="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F43A49"/>
    <w:multiLevelType w:val="hybridMultilevel"/>
    <w:tmpl w:val="7136996A"/>
    <w:lvl w:ilvl="0" w:tplc="F4B43A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AB38BC"/>
    <w:multiLevelType w:val="hybridMultilevel"/>
    <w:tmpl w:val="8736B62C"/>
    <w:lvl w:ilvl="0" w:tplc="E5188B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F769BA"/>
    <w:multiLevelType w:val="hybridMultilevel"/>
    <w:tmpl w:val="63D43926"/>
    <w:lvl w:ilvl="0" w:tplc="E39EB0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5B4E0E"/>
    <w:multiLevelType w:val="hybridMultilevel"/>
    <w:tmpl w:val="8688A926"/>
    <w:lvl w:ilvl="0" w:tplc="95E611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D21C45"/>
    <w:multiLevelType w:val="hybridMultilevel"/>
    <w:tmpl w:val="10086770"/>
    <w:lvl w:ilvl="0" w:tplc="8CD44C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556F4"/>
    <w:multiLevelType w:val="hybridMultilevel"/>
    <w:tmpl w:val="2B3AB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4E2031"/>
    <w:multiLevelType w:val="hybridMultilevel"/>
    <w:tmpl w:val="5EE02184"/>
    <w:lvl w:ilvl="0" w:tplc="22208C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9FF09B5"/>
    <w:multiLevelType w:val="hybridMultilevel"/>
    <w:tmpl w:val="4672E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5164353">
    <w:abstractNumId w:val="6"/>
  </w:num>
  <w:num w:numId="2" w16cid:durableId="1887450206">
    <w:abstractNumId w:val="3"/>
  </w:num>
  <w:num w:numId="3" w16cid:durableId="1236089378">
    <w:abstractNumId w:val="8"/>
  </w:num>
  <w:num w:numId="4" w16cid:durableId="656616516">
    <w:abstractNumId w:val="5"/>
  </w:num>
  <w:num w:numId="5" w16cid:durableId="384716727">
    <w:abstractNumId w:val="11"/>
  </w:num>
  <w:num w:numId="6" w16cid:durableId="1995985442">
    <w:abstractNumId w:val="7"/>
  </w:num>
  <w:num w:numId="7" w16cid:durableId="2085056761">
    <w:abstractNumId w:val="0"/>
  </w:num>
  <w:num w:numId="8" w16cid:durableId="619067079">
    <w:abstractNumId w:val="9"/>
  </w:num>
  <w:num w:numId="9" w16cid:durableId="189340772">
    <w:abstractNumId w:val="2"/>
  </w:num>
  <w:num w:numId="10" w16cid:durableId="2128544642">
    <w:abstractNumId w:val="4"/>
  </w:num>
  <w:num w:numId="11" w16cid:durableId="519466884">
    <w:abstractNumId w:val="12"/>
  </w:num>
  <w:num w:numId="12" w16cid:durableId="234515923">
    <w:abstractNumId w:val="1"/>
  </w:num>
  <w:num w:numId="13" w16cid:durableId="1406413767">
    <w:abstractNumId w:val="10"/>
  </w:num>
  <w:num w:numId="14" w16cid:durableId="8041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0F"/>
    <w:rsid w:val="00000353"/>
    <w:rsid w:val="000018F4"/>
    <w:rsid w:val="00001ACB"/>
    <w:rsid w:val="000021D6"/>
    <w:rsid w:val="0000266C"/>
    <w:rsid w:val="00003D6E"/>
    <w:rsid w:val="00005639"/>
    <w:rsid w:val="00006FEE"/>
    <w:rsid w:val="0001001C"/>
    <w:rsid w:val="00010A6C"/>
    <w:rsid w:val="00010FDD"/>
    <w:rsid w:val="000111BD"/>
    <w:rsid w:val="00011CC7"/>
    <w:rsid w:val="00011FAE"/>
    <w:rsid w:val="00012A84"/>
    <w:rsid w:val="0001418D"/>
    <w:rsid w:val="00015769"/>
    <w:rsid w:val="000158DF"/>
    <w:rsid w:val="00015E31"/>
    <w:rsid w:val="00015EF1"/>
    <w:rsid w:val="00016427"/>
    <w:rsid w:val="000168F2"/>
    <w:rsid w:val="000170A8"/>
    <w:rsid w:val="00017195"/>
    <w:rsid w:val="00017D4F"/>
    <w:rsid w:val="00022BEE"/>
    <w:rsid w:val="0002395D"/>
    <w:rsid w:val="00023D10"/>
    <w:rsid w:val="00024A95"/>
    <w:rsid w:val="00024D15"/>
    <w:rsid w:val="00025590"/>
    <w:rsid w:val="00027DF6"/>
    <w:rsid w:val="0003078C"/>
    <w:rsid w:val="000326EC"/>
    <w:rsid w:val="00035553"/>
    <w:rsid w:val="0003706E"/>
    <w:rsid w:val="000375A2"/>
    <w:rsid w:val="000379A3"/>
    <w:rsid w:val="00037F68"/>
    <w:rsid w:val="0004148D"/>
    <w:rsid w:val="00042732"/>
    <w:rsid w:val="00042C37"/>
    <w:rsid w:val="0004305E"/>
    <w:rsid w:val="000436CA"/>
    <w:rsid w:val="0004409A"/>
    <w:rsid w:val="0004463D"/>
    <w:rsid w:val="00044F68"/>
    <w:rsid w:val="00045511"/>
    <w:rsid w:val="00045ABB"/>
    <w:rsid w:val="00045C17"/>
    <w:rsid w:val="00046780"/>
    <w:rsid w:val="000469C0"/>
    <w:rsid w:val="00050435"/>
    <w:rsid w:val="00050663"/>
    <w:rsid w:val="00050955"/>
    <w:rsid w:val="0005223D"/>
    <w:rsid w:val="000537CA"/>
    <w:rsid w:val="00054339"/>
    <w:rsid w:val="00054479"/>
    <w:rsid w:val="000553FA"/>
    <w:rsid w:val="00055E1B"/>
    <w:rsid w:val="000562B5"/>
    <w:rsid w:val="00056BC0"/>
    <w:rsid w:val="000571C0"/>
    <w:rsid w:val="000600FE"/>
    <w:rsid w:val="00060167"/>
    <w:rsid w:val="00062109"/>
    <w:rsid w:val="00063202"/>
    <w:rsid w:val="00066C77"/>
    <w:rsid w:val="00067B1F"/>
    <w:rsid w:val="00067BE7"/>
    <w:rsid w:val="000701C5"/>
    <w:rsid w:val="000704B2"/>
    <w:rsid w:val="0007074C"/>
    <w:rsid w:val="00070B64"/>
    <w:rsid w:val="00071481"/>
    <w:rsid w:val="000715DE"/>
    <w:rsid w:val="000723C3"/>
    <w:rsid w:val="000727C4"/>
    <w:rsid w:val="00072CC1"/>
    <w:rsid w:val="000736EF"/>
    <w:rsid w:val="00074414"/>
    <w:rsid w:val="00074AC9"/>
    <w:rsid w:val="00075AA6"/>
    <w:rsid w:val="000773B4"/>
    <w:rsid w:val="0008027B"/>
    <w:rsid w:val="00080614"/>
    <w:rsid w:val="00080ED3"/>
    <w:rsid w:val="00085056"/>
    <w:rsid w:val="00085A47"/>
    <w:rsid w:val="00090A31"/>
    <w:rsid w:val="00090C13"/>
    <w:rsid w:val="000916A2"/>
    <w:rsid w:val="00093445"/>
    <w:rsid w:val="000942B6"/>
    <w:rsid w:val="00096F8F"/>
    <w:rsid w:val="000971B4"/>
    <w:rsid w:val="000976EA"/>
    <w:rsid w:val="000A00BE"/>
    <w:rsid w:val="000A073C"/>
    <w:rsid w:val="000A076B"/>
    <w:rsid w:val="000A1171"/>
    <w:rsid w:val="000A15C4"/>
    <w:rsid w:val="000A52BD"/>
    <w:rsid w:val="000A6802"/>
    <w:rsid w:val="000A76F4"/>
    <w:rsid w:val="000B12DE"/>
    <w:rsid w:val="000B144B"/>
    <w:rsid w:val="000B1AC8"/>
    <w:rsid w:val="000B205C"/>
    <w:rsid w:val="000B245B"/>
    <w:rsid w:val="000B370B"/>
    <w:rsid w:val="000B666F"/>
    <w:rsid w:val="000B76C1"/>
    <w:rsid w:val="000B7981"/>
    <w:rsid w:val="000B7B19"/>
    <w:rsid w:val="000C0474"/>
    <w:rsid w:val="000C0883"/>
    <w:rsid w:val="000C0BA0"/>
    <w:rsid w:val="000C0D5F"/>
    <w:rsid w:val="000C176F"/>
    <w:rsid w:val="000C1DEC"/>
    <w:rsid w:val="000C2263"/>
    <w:rsid w:val="000C3AC4"/>
    <w:rsid w:val="000C3E5A"/>
    <w:rsid w:val="000D0B82"/>
    <w:rsid w:val="000D25A2"/>
    <w:rsid w:val="000D3B93"/>
    <w:rsid w:val="000D52A9"/>
    <w:rsid w:val="000D5974"/>
    <w:rsid w:val="000D64EE"/>
    <w:rsid w:val="000E0A86"/>
    <w:rsid w:val="000E0E35"/>
    <w:rsid w:val="000E1048"/>
    <w:rsid w:val="000E130E"/>
    <w:rsid w:val="000E34EC"/>
    <w:rsid w:val="000E4AD3"/>
    <w:rsid w:val="000E4B76"/>
    <w:rsid w:val="000E4D3B"/>
    <w:rsid w:val="000F0960"/>
    <w:rsid w:val="000F0A0E"/>
    <w:rsid w:val="000F2FBE"/>
    <w:rsid w:val="000F3496"/>
    <w:rsid w:val="000F39A0"/>
    <w:rsid w:val="000F5BC0"/>
    <w:rsid w:val="000F5CC5"/>
    <w:rsid w:val="000F641B"/>
    <w:rsid w:val="00100BAF"/>
    <w:rsid w:val="00100D9C"/>
    <w:rsid w:val="00102840"/>
    <w:rsid w:val="00103483"/>
    <w:rsid w:val="00103D6B"/>
    <w:rsid w:val="001040F4"/>
    <w:rsid w:val="00105AD0"/>
    <w:rsid w:val="00106A22"/>
    <w:rsid w:val="0010735A"/>
    <w:rsid w:val="00107D99"/>
    <w:rsid w:val="0011094F"/>
    <w:rsid w:val="001115FC"/>
    <w:rsid w:val="00112A9A"/>
    <w:rsid w:val="00114894"/>
    <w:rsid w:val="00116E80"/>
    <w:rsid w:val="00117A46"/>
    <w:rsid w:val="001211B6"/>
    <w:rsid w:val="001214A0"/>
    <w:rsid w:val="001218DA"/>
    <w:rsid w:val="00121939"/>
    <w:rsid w:val="00121EEF"/>
    <w:rsid w:val="001221C5"/>
    <w:rsid w:val="0012261D"/>
    <w:rsid w:val="00123D7A"/>
    <w:rsid w:val="00123F33"/>
    <w:rsid w:val="001247B0"/>
    <w:rsid w:val="00124B35"/>
    <w:rsid w:val="0012586A"/>
    <w:rsid w:val="001267DF"/>
    <w:rsid w:val="00127C84"/>
    <w:rsid w:val="001305F0"/>
    <w:rsid w:val="00132354"/>
    <w:rsid w:val="0013244A"/>
    <w:rsid w:val="00132DE7"/>
    <w:rsid w:val="00134C1F"/>
    <w:rsid w:val="00135B10"/>
    <w:rsid w:val="0014078D"/>
    <w:rsid w:val="001407A4"/>
    <w:rsid w:val="0014081F"/>
    <w:rsid w:val="00141180"/>
    <w:rsid w:val="00141BEB"/>
    <w:rsid w:val="001420B4"/>
    <w:rsid w:val="001437BE"/>
    <w:rsid w:val="00143E11"/>
    <w:rsid w:val="00145048"/>
    <w:rsid w:val="0014693E"/>
    <w:rsid w:val="00146C55"/>
    <w:rsid w:val="00150DEE"/>
    <w:rsid w:val="001510CA"/>
    <w:rsid w:val="001541BA"/>
    <w:rsid w:val="00154A32"/>
    <w:rsid w:val="00156EAA"/>
    <w:rsid w:val="00160062"/>
    <w:rsid w:val="00160AD6"/>
    <w:rsid w:val="00161030"/>
    <w:rsid w:val="00161E6F"/>
    <w:rsid w:val="001628D4"/>
    <w:rsid w:val="001634F0"/>
    <w:rsid w:val="00163916"/>
    <w:rsid w:val="00163C68"/>
    <w:rsid w:val="001644AE"/>
    <w:rsid w:val="00164842"/>
    <w:rsid w:val="00164C86"/>
    <w:rsid w:val="00164D99"/>
    <w:rsid w:val="001656C0"/>
    <w:rsid w:val="00165AE1"/>
    <w:rsid w:val="0017120F"/>
    <w:rsid w:val="001723D5"/>
    <w:rsid w:val="00172A20"/>
    <w:rsid w:val="00173A49"/>
    <w:rsid w:val="00174711"/>
    <w:rsid w:val="00174EBC"/>
    <w:rsid w:val="00174F01"/>
    <w:rsid w:val="001758FD"/>
    <w:rsid w:val="001763B5"/>
    <w:rsid w:val="00181C79"/>
    <w:rsid w:val="00181F39"/>
    <w:rsid w:val="0018291C"/>
    <w:rsid w:val="00182F3C"/>
    <w:rsid w:val="00182FBC"/>
    <w:rsid w:val="00183847"/>
    <w:rsid w:val="0018452F"/>
    <w:rsid w:val="001845B3"/>
    <w:rsid w:val="0018506E"/>
    <w:rsid w:val="00185282"/>
    <w:rsid w:val="00185F14"/>
    <w:rsid w:val="001860A3"/>
    <w:rsid w:val="00186682"/>
    <w:rsid w:val="00187796"/>
    <w:rsid w:val="0019304F"/>
    <w:rsid w:val="00193271"/>
    <w:rsid w:val="00193992"/>
    <w:rsid w:val="0019418B"/>
    <w:rsid w:val="00194B10"/>
    <w:rsid w:val="00194EB0"/>
    <w:rsid w:val="0019594C"/>
    <w:rsid w:val="0019601B"/>
    <w:rsid w:val="001961CF"/>
    <w:rsid w:val="00196EEE"/>
    <w:rsid w:val="001972C4"/>
    <w:rsid w:val="00197B8C"/>
    <w:rsid w:val="001A0940"/>
    <w:rsid w:val="001A11B7"/>
    <w:rsid w:val="001A18DC"/>
    <w:rsid w:val="001A278F"/>
    <w:rsid w:val="001A364B"/>
    <w:rsid w:val="001A39B1"/>
    <w:rsid w:val="001A3C48"/>
    <w:rsid w:val="001A4DC1"/>
    <w:rsid w:val="001A52FA"/>
    <w:rsid w:val="001B141C"/>
    <w:rsid w:val="001B2351"/>
    <w:rsid w:val="001B2767"/>
    <w:rsid w:val="001B2A18"/>
    <w:rsid w:val="001B3277"/>
    <w:rsid w:val="001B3E46"/>
    <w:rsid w:val="001B4262"/>
    <w:rsid w:val="001B78A4"/>
    <w:rsid w:val="001C0BD6"/>
    <w:rsid w:val="001C0D06"/>
    <w:rsid w:val="001C0F5F"/>
    <w:rsid w:val="001C14A1"/>
    <w:rsid w:val="001C1C12"/>
    <w:rsid w:val="001C240D"/>
    <w:rsid w:val="001C2618"/>
    <w:rsid w:val="001C2E2E"/>
    <w:rsid w:val="001C35E8"/>
    <w:rsid w:val="001C4ABB"/>
    <w:rsid w:val="001C5196"/>
    <w:rsid w:val="001C6CBF"/>
    <w:rsid w:val="001C6F7C"/>
    <w:rsid w:val="001C7DEE"/>
    <w:rsid w:val="001D3006"/>
    <w:rsid w:val="001D3286"/>
    <w:rsid w:val="001D3528"/>
    <w:rsid w:val="001D78A3"/>
    <w:rsid w:val="001D7FC8"/>
    <w:rsid w:val="001E0677"/>
    <w:rsid w:val="001E1076"/>
    <w:rsid w:val="001E14B4"/>
    <w:rsid w:val="001E167F"/>
    <w:rsid w:val="001E1727"/>
    <w:rsid w:val="001E1BA9"/>
    <w:rsid w:val="001E1C0C"/>
    <w:rsid w:val="001E2659"/>
    <w:rsid w:val="001E4190"/>
    <w:rsid w:val="001E461A"/>
    <w:rsid w:val="001E5392"/>
    <w:rsid w:val="001E55F3"/>
    <w:rsid w:val="001E6568"/>
    <w:rsid w:val="001E6FFD"/>
    <w:rsid w:val="001E7BD1"/>
    <w:rsid w:val="001E7D74"/>
    <w:rsid w:val="001F08CC"/>
    <w:rsid w:val="001F098F"/>
    <w:rsid w:val="001F2116"/>
    <w:rsid w:val="001F29BA"/>
    <w:rsid w:val="001F2FB4"/>
    <w:rsid w:val="001F3B22"/>
    <w:rsid w:val="001F45CC"/>
    <w:rsid w:val="001F4C6B"/>
    <w:rsid w:val="001F5062"/>
    <w:rsid w:val="001F54EA"/>
    <w:rsid w:val="001F60CA"/>
    <w:rsid w:val="001F755C"/>
    <w:rsid w:val="001F79D8"/>
    <w:rsid w:val="00201603"/>
    <w:rsid w:val="00201E9B"/>
    <w:rsid w:val="00201EAB"/>
    <w:rsid w:val="0020256F"/>
    <w:rsid w:val="00202838"/>
    <w:rsid w:val="00204A0F"/>
    <w:rsid w:val="00204EA9"/>
    <w:rsid w:val="00204F5A"/>
    <w:rsid w:val="0020612E"/>
    <w:rsid w:val="0020655E"/>
    <w:rsid w:val="00206A76"/>
    <w:rsid w:val="00206D84"/>
    <w:rsid w:val="002074DD"/>
    <w:rsid w:val="002077F4"/>
    <w:rsid w:val="00210066"/>
    <w:rsid w:val="00210CEE"/>
    <w:rsid w:val="00211C19"/>
    <w:rsid w:val="00212863"/>
    <w:rsid w:val="00213352"/>
    <w:rsid w:val="00213447"/>
    <w:rsid w:val="00213CB6"/>
    <w:rsid w:val="00213D3B"/>
    <w:rsid w:val="00215870"/>
    <w:rsid w:val="002206E9"/>
    <w:rsid w:val="002220D3"/>
    <w:rsid w:val="002223AE"/>
    <w:rsid w:val="0022268C"/>
    <w:rsid w:val="002227DD"/>
    <w:rsid w:val="00222CBF"/>
    <w:rsid w:val="00222E53"/>
    <w:rsid w:val="002231BC"/>
    <w:rsid w:val="002237A6"/>
    <w:rsid w:val="00223976"/>
    <w:rsid w:val="002242F1"/>
    <w:rsid w:val="002246A0"/>
    <w:rsid w:val="00224B66"/>
    <w:rsid w:val="0022652C"/>
    <w:rsid w:val="0022717C"/>
    <w:rsid w:val="00230993"/>
    <w:rsid w:val="002310A1"/>
    <w:rsid w:val="00231413"/>
    <w:rsid w:val="0023148B"/>
    <w:rsid w:val="00234ED0"/>
    <w:rsid w:val="00235917"/>
    <w:rsid w:val="00235AC5"/>
    <w:rsid w:val="00236421"/>
    <w:rsid w:val="00236AA5"/>
    <w:rsid w:val="0023774B"/>
    <w:rsid w:val="002422EA"/>
    <w:rsid w:val="00246A70"/>
    <w:rsid w:val="00247DEA"/>
    <w:rsid w:val="00250EA6"/>
    <w:rsid w:val="00251ABF"/>
    <w:rsid w:val="00251EEC"/>
    <w:rsid w:val="00252757"/>
    <w:rsid w:val="00254818"/>
    <w:rsid w:val="002553D7"/>
    <w:rsid w:val="002557BF"/>
    <w:rsid w:val="002565DC"/>
    <w:rsid w:val="002606FA"/>
    <w:rsid w:val="00261C51"/>
    <w:rsid w:val="0026210B"/>
    <w:rsid w:val="002625E4"/>
    <w:rsid w:val="00262C21"/>
    <w:rsid w:val="00263928"/>
    <w:rsid w:val="002656BA"/>
    <w:rsid w:val="002664A3"/>
    <w:rsid w:val="002668A0"/>
    <w:rsid w:val="002672F9"/>
    <w:rsid w:val="002712D7"/>
    <w:rsid w:val="002722E2"/>
    <w:rsid w:val="0027359B"/>
    <w:rsid w:val="002743BC"/>
    <w:rsid w:val="00275371"/>
    <w:rsid w:val="00275450"/>
    <w:rsid w:val="0027609D"/>
    <w:rsid w:val="00276272"/>
    <w:rsid w:val="00277A7E"/>
    <w:rsid w:val="0028147B"/>
    <w:rsid w:val="0028184F"/>
    <w:rsid w:val="0028291F"/>
    <w:rsid w:val="00282966"/>
    <w:rsid w:val="00282FC7"/>
    <w:rsid w:val="002861D0"/>
    <w:rsid w:val="002866A7"/>
    <w:rsid w:val="0028784F"/>
    <w:rsid w:val="002913BE"/>
    <w:rsid w:val="0029223A"/>
    <w:rsid w:val="00292B18"/>
    <w:rsid w:val="00293893"/>
    <w:rsid w:val="00294DB1"/>
    <w:rsid w:val="00294E08"/>
    <w:rsid w:val="00294F5B"/>
    <w:rsid w:val="0029750F"/>
    <w:rsid w:val="002A0C4A"/>
    <w:rsid w:val="002A17F7"/>
    <w:rsid w:val="002A23AC"/>
    <w:rsid w:val="002A25A8"/>
    <w:rsid w:val="002A3A1A"/>
    <w:rsid w:val="002A4959"/>
    <w:rsid w:val="002A5618"/>
    <w:rsid w:val="002A5FC9"/>
    <w:rsid w:val="002A617A"/>
    <w:rsid w:val="002A6220"/>
    <w:rsid w:val="002A656B"/>
    <w:rsid w:val="002A76FD"/>
    <w:rsid w:val="002B05AA"/>
    <w:rsid w:val="002B0A15"/>
    <w:rsid w:val="002B0C6B"/>
    <w:rsid w:val="002B6581"/>
    <w:rsid w:val="002B6D57"/>
    <w:rsid w:val="002B7180"/>
    <w:rsid w:val="002B7482"/>
    <w:rsid w:val="002B74E0"/>
    <w:rsid w:val="002B762F"/>
    <w:rsid w:val="002B7933"/>
    <w:rsid w:val="002C0285"/>
    <w:rsid w:val="002C21AB"/>
    <w:rsid w:val="002C2AC6"/>
    <w:rsid w:val="002C46F1"/>
    <w:rsid w:val="002C6BD5"/>
    <w:rsid w:val="002C78DA"/>
    <w:rsid w:val="002C7A0D"/>
    <w:rsid w:val="002C7D6A"/>
    <w:rsid w:val="002D091B"/>
    <w:rsid w:val="002D2806"/>
    <w:rsid w:val="002D3146"/>
    <w:rsid w:val="002D315E"/>
    <w:rsid w:val="002D36DA"/>
    <w:rsid w:val="002D37ED"/>
    <w:rsid w:val="002D4278"/>
    <w:rsid w:val="002D79BC"/>
    <w:rsid w:val="002D7B9E"/>
    <w:rsid w:val="002E0254"/>
    <w:rsid w:val="002E027C"/>
    <w:rsid w:val="002E03E7"/>
    <w:rsid w:val="002E071C"/>
    <w:rsid w:val="002E1089"/>
    <w:rsid w:val="002E1613"/>
    <w:rsid w:val="002E196C"/>
    <w:rsid w:val="002E1C65"/>
    <w:rsid w:val="002E357A"/>
    <w:rsid w:val="002E3C04"/>
    <w:rsid w:val="002E4837"/>
    <w:rsid w:val="002F022D"/>
    <w:rsid w:val="002F0C95"/>
    <w:rsid w:val="002F13FC"/>
    <w:rsid w:val="002F1C21"/>
    <w:rsid w:val="002F1F59"/>
    <w:rsid w:val="002F2081"/>
    <w:rsid w:val="002F3703"/>
    <w:rsid w:val="002F4289"/>
    <w:rsid w:val="002F5748"/>
    <w:rsid w:val="002F5A86"/>
    <w:rsid w:val="002F7AC1"/>
    <w:rsid w:val="003000F7"/>
    <w:rsid w:val="00300F8F"/>
    <w:rsid w:val="003015AC"/>
    <w:rsid w:val="003016DA"/>
    <w:rsid w:val="0030190D"/>
    <w:rsid w:val="00303867"/>
    <w:rsid w:val="00304282"/>
    <w:rsid w:val="003045BE"/>
    <w:rsid w:val="00305253"/>
    <w:rsid w:val="003071CD"/>
    <w:rsid w:val="00307786"/>
    <w:rsid w:val="00307F33"/>
    <w:rsid w:val="0031145E"/>
    <w:rsid w:val="00312865"/>
    <w:rsid w:val="003132A5"/>
    <w:rsid w:val="00314FA2"/>
    <w:rsid w:val="003161E6"/>
    <w:rsid w:val="00320546"/>
    <w:rsid w:val="0032065A"/>
    <w:rsid w:val="00321401"/>
    <w:rsid w:val="0032296C"/>
    <w:rsid w:val="00324567"/>
    <w:rsid w:val="00325912"/>
    <w:rsid w:val="00325E73"/>
    <w:rsid w:val="00327738"/>
    <w:rsid w:val="003277C6"/>
    <w:rsid w:val="00330C44"/>
    <w:rsid w:val="0033225B"/>
    <w:rsid w:val="003322A7"/>
    <w:rsid w:val="003337F7"/>
    <w:rsid w:val="00333CCA"/>
    <w:rsid w:val="0033540C"/>
    <w:rsid w:val="0033644A"/>
    <w:rsid w:val="0034033D"/>
    <w:rsid w:val="00340ECC"/>
    <w:rsid w:val="00341162"/>
    <w:rsid w:val="00341892"/>
    <w:rsid w:val="00341946"/>
    <w:rsid w:val="00341E6D"/>
    <w:rsid w:val="0034223E"/>
    <w:rsid w:val="00342544"/>
    <w:rsid w:val="00344109"/>
    <w:rsid w:val="00344606"/>
    <w:rsid w:val="00344EC6"/>
    <w:rsid w:val="0034764C"/>
    <w:rsid w:val="00347C90"/>
    <w:rsid w:val="00347E62"/>
    <w:rsid w:val="00350147"/>
    <w:rsid w:val="003515F7"/>
    <w:rsid w:val="00351699"/>
    <w:rsid w:val="00351B70"/>
    <w:rsid w:val="003528B8"/>
    <w:rsid w:val="0035354E"/>
    <w:rsid w:val="003535DD"/>
    <w:rsid w:val="003572F7"/>
    <w:rsid w:val="00362576"/>
    <w:rsid w:val="003640ED"/>
    <w:rsid w:val="00364CBF"/>
    <w:rsid w:val="0036501A"/>
    <w:rsid w:val="0036540D"/>
    <w:rsid w:val="00365916"/>
    <w:rsid w:val="00366DFB"/>
    <w:rsid w:val="00367AF3"/>
    <w:rsid w:val="00367D2A"/>
    <w:rsid w:val="00370680"/>
    <w:rsid w:val="00370B6B"/>
    <w:rsid w:val="003711AA"/>
    <w:rsid w:val="0037131C"/>
    <w:rsid w:val="00372689"/>
    <w:rsid w:val="00372A0D"/>
    <w:rsid w:val="003733E3"/>
    <w:rsid w:val="00373467"/>
    <w:rsid w:val="003741F0"/>
    <w:rsid w:val="0037439A"/>
    <w:rsid w:val="0037481B"/>
    <w:rsid w:val="003753BC"/>
    <w:rsid w:val="003759B8"/>
    <w:rsid w:val="00376859"/>
    <w:rsid w:val="00376F42"/>
    <w:rsid w:val="00377737"/>
    <w:rsid w:val="00377D8B"/>
    <w:rsid w:val="0038004C"/>
    <w:rsid w:val="0038092D"/>
    <w:rsid w:val="00380A7B"/>
    <w:rsid w:val="00381F7D"/>
    <w:rsid w:val="003828C6"/>
    <w:rsid w:val="00382FA0"/>
    <w:rsid w:val="0038309B"/>
    <w:rsid w:val="003837C3"/>
    <w:rsid w:val="003844E2"/>
    <w:rsid w:val="003855B8"/>
    <w:rsid w:val="00385A3D"/>
    <w:rsid w:val="00385BC6"/>
    <w:rsid w:val="00386AED"/>
    <w:rsid w:val="00386CA2"/>
    <w:rsid w:val="003870C2"/>
    <w:rsid w:val="003874A9"/>
    <w:rsid w:val="00390EE3"/>
    <w:rsid w:val="00392C4C"/>
    <w:rsid w:val="00392F46"/>
    <w:rsid w:val="00394273"/>
    <w:rsid w:val="003948E1"/>
    <w:rsid w:val="00395402"/>
    <w:rsid w:val="003A00C2"/>
    <w:rsid w:val="003A0B92"/>
    <w:rsid w:val="003A0C69"/>
    <w:rsid w:val="003A1F59"/>
    <w:rsid w:val="003A2E0E"/>
    <w:rsid w:val="003A2F1C"/>
    <w:rsid w:val="003A53EA"/>
    <w:rsid w:val="003A622B"/>
    <w:rsid w:val="003A6621"/>
    <w:rsid w:val="003A678E"/>
    <w:rsid w:val="003A6797"/>
    <w:rsid w:val="003A6AB6"/>
    <w:rsid w:val="003A6EDF"/>
    <w:rsid w:val="003A7917"/>
    <w:rsid w:val="003B00E5"/>
    <w:rsid w:val="003B058E"/>
    <w:rsid w:val="003B2CCD"/>
    <w:rsid w:val="003B4D42"/>
    <w:rsid w:val="003B591C"/>
    <w:rsid w:val="003B7AAE"/>
    <w:rsid w:val="003C154E"/>
    <w:rsid w:val="003C15C8"/>
    <w:rsid w:val="003C1628"/>
    <w:rsid w:val="003C28AE"/>
    <w:rsid w:val="003C34D2"/>
    <w:rsid w:val="003C3B2C"/>
    <w:rsid w:val="003C3C67"/>
    <w:rsid w:val="003C503B"/>
    <w:rsid w:val="003C571F"/>
    <w:rsid w:val="003C5B6D"/>
    <w:rsid w:val="003C611E"/>
    <w:rsid w:val="003C732B"/>
    <w:rsid w:val="003D00DC"/>
    <w:rsid w:val="003D0DA4"/>
    <w:rsid w:val="003D0E7D"/>
    <w:rsid w:val="003D13D6"/>
    <w:rsid w:val="003D14C3"/>
    <w:rsid w:val="003D150F"/>
    <w:rsid w:val="003D1638"/>
    <w:rsid w:val="003D223B"/>
    <w:rsid w:val="003D30BB"/>
    <w:rsid w:val="003D4F00"/>
    <w:rsid w:val="003D51BD"/>
    <w:rsid w:val="003D62F2"/>
    <w:rsid w:val="003D699F"/>
    <w:rsid w:val="003D70E8"/>
    <w:rsid w:val="003E08F3"/>
    <w:rsid w:val="003E1A4E"/>
    <w:rsid w:val="003E4BFF"/>
    <w:rsid w:val="003E4DCE"/>
    <w:rsid w:val="003E6CF8"/>
    <w:rsid w:val="003E7298"/>
    <w:rsid w:val="003E76F4"/>
    <w:rsid w:val="003E79AB"/>
    <w:rsid w:val="003E7F52"/>
    <w:rsid w:val="003F0705"/>
    <w:rsid w:val="003F0E86"/>
    <w:rsid w:val="003F0F51"/>
    <w:rsid w:val="003F23AE"/>
    <w:rsid w:val="003F23F2"/>
    <w:rsid w:val="003F2575"/>
    <w:rsid w:val="003F295F"/>
    <w:rsid w:val="003F2CDA"/>
    <w:rsid w:val="003F4877"/>
    <w:rsid w:val="003F4EAC"/>
    <w:rsid w:val="003F5B2A"/>
    <w:rsid w:val="003F6AFD"/>
    <w:rsid w:val="003F7255"/>
    <w:rsid w:val="003F760C"/>
    <w:rsid w:val="003F7930"/>
    <w:rsid w:val="003F7D23"/>
    <w:rsid w:val="00400242"/>
    <w:rsid w:val="00400ABD"/>
    <w:rsid w:val="004013FA"/>
    <w:rsid w:val="00401A1B"/>
    <w:rsid w:val="00401E9F"/>
    <w:rsid w:val="00404124"/>
    <w:rsid w:val="00405338"/>
    <w:rsid w:val="00405BD1"/>
    <w:rsid w:val="00406D41"/>
    <w:rsid w:val="00407B4B"/>
    <w:rsid w:val="00410407"/>
    <w:rsid w:val="00410859"/>
    <w:rsid w:val="004119FB"/>
    <w:rsid w:val="00411B58"/>
    <w:rsid w:val="00413A0C"/>
    <w:rsid w:val="00413D90"/>
    <w:rsid w:val="00414010"/>
    <w:rsid w:val="00414136"/>
    <w:rsid w:val="004150A9"/>
    <w:rsid w:val="00416397"/>
    <w:rsid w:val="00416601"/>
    <w:rsid w:val="00417E9D"/>
    <w:rsid w:val="00417F60"/>
    <w:rsid w:val="00420448"/>
    <w:rsid w:val="004224E9"/>
    <w:rsid w:val="004226C6"/>
    <w:rsid w:val="004227FC"/>
    <w:rsid w:val="00423487"/>
    <w:rsid w:val="00423675"/>
    <w:rsid w:val="00423FFE"/>
    <w:rsid w:val="00430621"/>
    <w:rsid w:val="004311ED"/>
    <w:rsid w:val="0043239A"/>
    <w:rsid w:val="00432486"/>
    <w:rsid w:val="00432CB0"/>
    <w:rsid w:val="004340F9"/>
    <w:rsid w:val="00434561"/>
    <w:rsid w:val="00434B64"/>
    <w:rsid w:val="00436B12"/>
    <w:rsid w:val="00436CDA"/>
    <w:rsid w:val="00437D93"/>
    <w:rsid w:val="00440479"/>
    <w:rsid w:val="00440C9A"/>
    <w:rsid w:val="00441777"/>
    <w:rsid w:val="00441C09"/>
    <w:rsid w:val="00441C8E"/>
    <w:rsid w:val="00443435"/>
    <w:rsid w:val="00443C9E"/>
    <w:rsid w:val="00444C25"/>
    <w:rsid w:val="00444CBD"/>
    <w:rsid w:val="00444FA3"/>
    <w:rsid w:val="004455D1"/>
    <w:rsid w:val="00445A10"/>
    <w:rsid w:val="00446599"/>
    <w:rsid w:val="00446907"/>
    <w:rsid w:val="00446BE0"/>
    <w:rsid w:val="00447567"/>
    <w:rsid w:val="00447AA1"/>
    <w:rsid w:val="0045081A"/>
    <w:rsid w:val="00451341"/>
    <w:rsid w:val="004530D9"/>
    <w:rsid w:val="00453B76"/>
    <w:rsid w:val="0045446F"/>
    <w:rsid w:val="0045509A"/>
    <w:rsid w:val="004555B8"/>
    <w:rsid w:val="00455BB0"/>
    <w:rsid w:val="0045608D"/>
    <w:rsid w:val="00456E70"/>
    <w:rsid w:val="00457ED9"/>
    <w:rsid w:val="00463557"/>
    <w:rsid w:val="004635CA"/>
    <w:rsid w:val="00463785"/>
    <w:rsid w:val="00463FBE"/>
    <w:rsid w:val="004649B9"/>
    <w:rsid w:val="004667A8"/>
    <w:rsid w:val="00466B30"/>
    <w:rsid w:val="00466B50"/>
    <w:rsid w:val="004670FB"/>
    <w:rsid w:val="00467330"/>
    <w:rsid w:val="00467349"/>
    <w:rsid w:val="004674C7"/>
    <w:rsid w:val="00467E70"/>
    <w:rsid w:val="00467E8B"/>
    <w:rsid w:val="00471201"/>
    <w:rsid w:val="004724E6"/>
    <w:rsid w:val="004738FC"/>
    <w:rsid w:val="004746A8"/>
    <w:rsid w:val="00474A60"/>
    <w:rsid w:val="004755F4"/>
    <w:rsid w:val="00475D95"/>
    <w:rsid w:val="00476B7A"/>
    <w:rsid w:val="004775C2"/>
    <w:rsid w:val="00480A5B"/>
    <w:rsid w:val="004814FE"/>
    <w:rsid w:val="0048269E"/>
    <w:rsid w:val="004828B9"/>
    <w:rsid w:val="00483BF2"/>
    <w:rsid w:val="00484BAD"/>
    <w:rsid w:val="00484F2F"/>
    <w:rsid w:val="00484FFC"/>
    <w:rsid w:val="00485CDE"/>
    <w:rsid w:val="004867E8"/>
    <w:rsid w:val="00486CEF"/>
    <w:rsid w:val="004877E6"/>
    <w:rsid w:val="00490B27"/>
    <w:rsid w:val="00492435"/>
    <w:rsid w:val="00494B16"/>
    <w:rsid w:val="00496459"/>
    <w:rsid w:val="0049707A"/>
    <w:rsid w:val="00497083"/>
    <w:rsid w:val="00497627"/>
    <w:rsid w:val="004A0C3A"/>
    <w:rsid w:val="004A1121"/>
    <w:rsid w:val="004A277B"/>
    <w:rsid w:val="004A494E"/>
    <w:rsid w:val="004A4EE9"/>
    <w:rsid w:val="004A57B1"/>
    <w:rsid w:val="004A6814"/>
    <w:rsid w:val="004B024B"/>
    <w:rsid w:val="004B0404"/>
    <w:rsid w:val="004B0B7C"/>
    <w:rsid w:val="004B144F"/>
    <w:rsid w:val="004B2A61"/>
    <w:rsid w:val="004B44CC"/>
    <w:rsid w:val="004B5D57"/>
    <w:rsid w:val="004B619D"/>
    <w:rsid w:val="004B6D4D"/>
    <w:rsid w:val="004C0092"/>
    <w:rsid w:val="004C06EF"/>
    <w:rsid w:val="004C0A00"/>
    <w:rsid w:val="004C0EAF"/>
    <w:rsid w:val="004C12EA"/>
    <w:rsid w:val="004C1463"/>
    <w:rsid w:val="004C1576"/>
    <w:rsid w:val="004C2145"/>
    <w:rsid w:val="004C29AD"/>
    <w:rsid w:val="004C3576"/>
    <w:rsid w:val="004C3723"/>
    <w:rsid w:val="004C3A02"/>
    <w:rsid w:val="004C3DFA"/>
    <w:rsid w:val="004C4760"/>
    <w:rsid w:val="004C48DA"/>
    <w:rsid w:val="004C68FE"/>
    <w:rsid w:val="004C6CED"/>
    <w:rsid w:val="004C7DBC"/>
    <w:rsid w:val="004D0C0F"/>
    <w:rsid w:val="004D0D1F"/>
    <w:rsid w:val="004D1CD4"/>
    <w:rsid w:val="004D3FCD"/>
    <w:rsid w:val="004D6F54"/>
    <w:rsid w:val="004E0FA0"/>
    <w:rsid w:val="004E1235"/>
    <w:rsid w:val="004E40CE"/>
    <w:rsid w:val="004E41F7"/>
    <w:rsid w:val="004E4648"/>
    <w:rsid w:val="004E476F"/>
    <w:rsid w:val="004E505D"/>
    <w:rsid w:val="004E52F9"/>
    <w:rsid w:val="004F11FA"/>
    <w:rsid w:val="004F2291"/>
    <w:rsid w:val="004F4FCE"/>
    <w:rsid w:val="004F654A"/>
    <w:rsid w:val="004F6B42"/>
    <w:rsid w:val="004F7BBE"/>
    <w:rsid w:val="004F7CAE"/>
    <w:rsid w:val="00502C78"/>
    <w:rsid w:val="00502FB3"/>
    <w:rsid w:val="00503485"/>
    <w:rsid w:val="00503CC7"/>
    <w:rsid w:val="00505246"/>
    <w:rsid w:val="0050528C"/>
    <w:rsid w:val="0050541F"/>
    <w:rsid w:val="00510858"/>
    <w:rsid w:val="00510A46"/>
    <w:rsid w:val="005128EA"/>
    <w:rsid w:val="00513283"/>
    <w:rsid w:val="0051339E"/>
    <w:rsid w:val="0051548E"/>
    <w:rsid w:val="00515B03"/>
    <w:rsid w:val="00515D0D"/>
    <w:rsid w:val="005171DE"/>
    <w:rsid w:val="005176B1"/>
    <w:rsid w:val="00517B05"/>
    <w:rsid w:val="0052032D"/>
    <w:rsid w:val="00520AB7"/>
    <w:rsid w:val="00520B18"/>
    <w:rsid w:val="005221EA"/>
    <w:rsid w:val="0052227C"/>
    <w:rsid w:val="00522344"/>
    <w:rsid w:val="00522619"/>
    <w:rsid w:val="00523389"/>
    <w:rsid w:val="0052420E"/>
    <w:rsid w:val="00524F63"/>
    <w:rsid w:val="00525D97"/>
    <w:rsid w:val="0052656C"/>
    <w:rsid w:val="00527318"/>
    <w:rsid w:val="00530E16"/>
    <w:rsid w:val="00531471"/>
    <w:rsid w:val="005322D8"/>
    <w:rsid w:val="0053320E"/>
    <w:rsid w:val="005337F0"/>
    <w:rsid w:val="0053526B"/>
    <w:rsid w:val="00535C53"/>
    <w:rsid w:val="00536CFF"/>
    <w:rsid w:val="005375A0"/>
    <w:rsid w:val="00540203"/>
    <w:rsid w:val="00540579"/>
    <w:rsid w:val="00540EA9"/>
    <w:rsid w:val="0054215B"/>
    <w:rsid w:val="00542DFC"/>
    <w:rsid w:val="0054327E"/>
    <w:rsid w:val="005456B9"/>
    <w:rsid w:val="0054608A"/>
    <w:rsid w:val="005464DD"/>
    <w:rsid w:val="00547034"/>
    <w:rsid w:val="00547262"/>
    <w:rsid w:val="0054769D"/>
    <w:rsid w:val="005477AB"/>
    <w:rsid w:val="00547E9F"/>
    <w:rsid w:val="0055249B"/>
    <w:rsid w:val="005530E6"/>
    <w:rsid w:val="00553101"/>
    <w:rsid w:val="00553339"/>
    <w:rsid w:val="00554769"/>
    <w:rsid w:val="00554FDF"/>
    <w:rsid w:val="00555218"/>
    <w:rsid w:val="00556320"/>
    <w:rsid w:val="00556852"/>
    <w:rsid w:val="00560051"/>
    <w:rsid w:val="0056130D"/>
    <w:rsid w:val="005625EE"/>
    <w:rsid w:val="00562B12"/>
    <w:rsid w:val="00562D7A"/>
    <w:rsid w:val="0056313F"/>
    <w:rsid w:val="005634A2"/>
    <w:rsid w:val="005636B4"/>
    <w:rsid w:val="0056483E"/>
    <w:rsid w:val="005650AD"/>
    <w:rsid w:val="00565372"/>
    <w:rsid w:val="00565FC0"/>
    <w:rsid w:val="00566B31"/>
    <w:rsid w:val="00570806"/>
    <w:rsid w:val="0057102B"/>
    <w:rsid w:val="005711A6"/>
    <w:rsid w:val="00571653"/>
    <w:rsid w:val="005720F7"/>
    <w:rsid w:val="00572BD7"/>
    <w:rsid w:val="005735E1"/>
    <w:rsid w:val="00574406"/>
    <w:rsid w:val="00574F78"/>
    <w:rsid w:val="00575969"/>
    <w:rsid w:val="00575D20"/>
    <w:rsid w:val="005762F3"/>
    <w:rsid w:val="0057689E"/>
    <w:rsid w:val="005774C5"/>
    <w:rsid w:val="0058178C"/>
    <w:rsid w:val="00581F09"/>
    <w:rsid w:val="00584392"/>
    <w:rsid w:val="0058516C"/>
    <w:rsid w:val="00587F24"/>
    <w:rsid w:val="005900D5"/>
    <w:rsid w:val="0059020D"/>
    <w:rsid w:val="00590D39"/>
    <w:rsid w:val="00591003"/>
    <w:rsid w:val="00591017"/>
    <w:rsid w:val="00591089"/>
    <w:rsid w:val="005913F7"/>
    <w:rsid w:val="00592C56"/>
    <w:rsid w:val="00593D0B"/>
    <w:rsid w:val="00593E14"/>
    <w:rsid w:val="00593EED"/>
    <w:rsid w:val="00594DAF"/>
    <w:rsid w:val="00595722"/>
    <w:rsid w:val="005A02AD"/>
    <w:rsid w:val="005A05A6"/>
    <w:rsid w:val="005A0FB6"/>
    <w:rsid w:val="005A19B3"/>
    <w:rsid w:val="005A1B34"/>
    <w:rsid w:val="005A2913"/>
    <w:rsid w:val="005A3A30"/>
    <w:rsid w:val="005A569E"/>
    <w:rsid w:val="005A7ECF"/>
    <w:rsid w:val="005B04D2"/>
    <w:rsid w:val="005B0B2C"/>
    <w:rsid w:val="005B0DF6"/>
    <w:rsid w:val="005B0EA6"/>
    <w:rsid w:val="005B131D"/>
    <w:rsid w:val="005B268F"/>
    <w:rsid w:val="005B29F4"/>
    <w:rsid w:val="005B40E7"/>
    <w:rsid w:val="005B6A72"/>
    <w:rsid w:val="005C059B"/>
    <w:rsid w:val="005C083A"/>
    <w:rsid w:val="005C10DC"/>
    <w:rsid w:val="005C1642"/>
    <w:rsid w:val="005C169B"/>
    <w:rsid w:val="005C1BC0"/>
    <w:rsid w:val="005C2DAC"/>
    <w:rsid w:val="005C30D3"/>
    <w:rsid w:val="005C3721"/>
    <w:rsid w:val="005C3BFE"/>
    <w:rsid w:val="005C444B"/>
    <w:rsid w:val="005C4BBE"/>
    <w:rsid w:val="005C504D"/>
    <w:rsid w:val="005C51DF"/>
    <w:rsid w:val="005C6372"/>
    <w:rsid w:val="005C7462"/>
    <w:rsid w:val="005C7B09"/>
    <w:rsid w:val="005D174E"/>
    <w:rsid w:val="005D2A57"/>
    <w:rsid w:val="005D3259"/>
    <w:rsid w:val="005D4430"/>
    <w:rsid w:val="005D46B2"/>
    <w:rsid w:val="005D567F"/>
    <w:rsid w:val="005E0558"/>
    <w:rsid w:val="005E3063"/>
    <w:rsid w:val="005E367A"/>
    <w:rsid w:val="005E44B2"/>
    <w:rsid w:val="005E4A3A"/>
    <w:rsid w:val="005E561D"/>
    <w:rsid w:val="005E5D9B"/>
    <w:rsid w:val="005F07FA"/>
    <w:rsid w:val="005F0D6B"/>
    <w:rsid w:val="005F0E1C"/>
    <w:rsid w:val="005F1C84"/>
    <w:rsid w:val="005F36DF"/>
    <w:rsid w:val="005F5396"/>
    <w:rsid w:val="005F5BC2"/>
    <w:rsid w:val="005F6795"/>
    <w:rsid w:val="005F6E39"/>
    <w:rsid w:val="005F74D9"/>
    <w:rsid w:val="0060147E"/>
    <w:rsid w:val="006019FA"/>
    <w:rsid w:val="00601F8E"/>
    <w:rsid w:val="006038CC"/>
    <w:rsid w:val="00603F6D"/>
    <w:rsid w:val="006049B4"/>
    <w:rsid w:val="0060557C"/>
    <w:rsid w:val="006055DD"/>
    <w:rsid w:val="006070B0"/>
    <w:rsid w:val="00607A67"/>
    <w:rsid w:val="00610721"/>
    <w:rsid w:val="0061308E"/>
    <w:rsid w:val="006134EC"/>
    <w:rsid w:val="00613686"/>
    <w:rsid w:val="0061375B"/>
    <w:rsid w:val="00613AA6"/>
    <w:rsid w:val="00614585"/>
    <w:rsid w:val="006152CF"/>
    <w:rsid w:val="006155D1"/>
    <w:rsid w:val="0061696D"/>
    <w:rsid w:val="0062053E"/>
    <w:rsid w:val="00620B75"/>
    <w:rsid w:val="006219B8"/>
    <w:rsid w:val="0062205A"/>
    <w:rsid w:val="00622B3D"/>
    <w:rsid w:val="00623A7C"/>
    <w:rsid w:val="00624631"/>
    <w:rsid w:val="00624957"/>
    <w:rsid w:val="00624B1A"/>
    <w:rsid w:val="00624F02"/>
    <w:rsid w:val="00625873"/>
    <w:rsid w:val="00626031"/>
    <w:rsid w:val="0062617D"/>
    <w:rsid w:val="00626529"/>
    <w:rsid w:val="006268F5"/>
    <w:rsid w:val="0063077D"/>
    <w:rsid w:val="006329C2"/>
    <w:rsid w:val="00632EC0"/>
    <w:rsid w:val="00633996"/>
    <w:rsid w:val="00634EAE"/>
    <w:rsid w:val="0063544B"/>
    <w:rsid w:val="006355EE"/>
    <w:rsid w:val="00635DCF"/>
    <w:rsid w:val="006403B8"/>
    <w:rsid w:val="00640482"/>
    <w:rsid w:val="0064094B"/>
    <w:rsid w:val="006451BC"/>
    <w:rsid w:val="00645D90"/>
    <w:rsid w:val="006460B7"/>
    <w:rsid w:val="00650A17"/>
    <w:rsid w:val="00651431"/>
    <w:rsid w:val="00653C5F"/>
    <w:rsid w:val="00654232"/>
    <w:rsid w:val="00654364"/>
    <w:rsid w:val="00654B63"/>
    <w:rsid w:val="0065661C"/>
    <w:rsid w:val="006570AE"/>
    <w:rsid w:val="006579E3"/>
    <w:rsid w:val="006604E6"/>
    <w:rsid w:val="006622F9"/>
    <w:rsid w:val="00662CA9"/>
    <w:rsid w:val="00663725"/>
    <w:rsid w:val="006641CC"/>
    <w:rsid w:val="00664EBE"/>
    <w:rsid w:val="006651A8"/>
    <w:rsid w:val="00665710"/>
    <w:rsid w:val="00665830"/>
    <w:rsid w:val="00665EDF"/>
    <w:rsid w:val="00666176"/>
    <w:rsid w:val="006664DC"/>
    <w:rsid w:val="006672E4"/>
    <w:rsid w:val="00667F9D"/>
    <w:rsid w:val="00670088"/>
    <w:rsid w:val="00673FE9"/>
    <w:rsid w:val="00674401"/>
    <w:rsid w:val="006745A2"/>
    <w:rsid w:val="006748A4"/>
    <w:rsid w:val="00675C7D"/>
    <w:rsid w:val="00675D6B"/>
    <w:rsid w:val="006805C0"/>
    <w:rsid w:val="00680952"/>
    <w:rsid w:val="00682CB6"/>
    <w:rsid w:val="0068399F"/>
    <w:rsid w:val="00683A8F"/>
    <w:rsid w:val="00684CFB"/>
    <w:rsid w:val="00685063"/>
    <w:rsid w:val="006870D2"/>
    <w:rsid w:val="006876A4"/>
    <w:rsid w:val="00690732"/>
    <w:rsid w:val="006909A1"/>
    <w:rsid w:val="00692DE1"/>
    <w:rsid w:val="00693334"/>
    <w:rsid w:val="00693636"/>
    <w:rsid w:val="006937B5"/>
    <w:rsid w:val="00694AEA"/>
    <w:rsid w:val="00696884"/>
    <w:rsid w:val="00696A06"/>
    <w:rsid w:val="00697660"/>
    <w:rsid w:val="006A04FB"/>
    <w:rsid w:val="006A0C9A"/>
    <w:rsid w:val="006A0DFD"/>
    <w:rsid w:val="006A0ECC"/>
    <w:rsid w:val="006A13D9"/>
    <w:rsid w:val="006A19A9"/>
    <w:rsid w:val="006A1A52"/>
    <w:rsid w:val="006A32D1"/>
    <w:rsid w:val="006A3D17"/>
    <w:rsid w:val="006A79BF"/>
    <w:rsid w:val="006A7B6A"/>
    <w:rsid w:val="006B0C2A"/>
    <w:rsid w:val="006B0EDE"/>
    <w:rsid w:val="006B1C87"/>
    <w:rsid w:val="006B3D28"/>
    <w:rsid w:val="006B4B8B"/>
    <w:rsid w:val="006B52F5"/>
    <w:rsid w:val="006B5DD1"/>
    <w:rsid w:val="006B61A4"/>
    <w:rsid w:val="006B629F"/>
    <w:rsid w:val="006B6E5E"/>
    <w:rsid w:val="006B6FA6"/>
    <w:rsid w:val="006B7D8B"/>
    <w:rsid w:val="006C0CA0"/>
    <w:rsid w:val="006C0EAB"/>
    <w:rsid w:val="006C0EF0"/>
    <w:rsid w:val="006C1272"/>
    <w:rsid w:val="006C1448"/>
    <w:rsid w:val="006C2596"/>
    <w:rsid w:val="006C27EF"/>
    <w:rsid w:val="006C3881"/>
    <w:rsid w:val="006C40B9"/>
    <w:rsid w:val="006C4124"/>
    <w:rsid w:val="006C4ABC"/>
    <w:rsid w:val="006C5C44"/>
    <w:rsid w:val="006C6D71"/>
    <w:rsid w:val="006C7AD8"/>
    <w:rsid w:val="006C7C09"/>
    <w:rsid w:val="006D1862"/>
    <w:rsid w:val="006D1D3A"/>
    <w:rsid w:val="006D203D"/>
    <w:rsid w:val="006D2295"/>
    <w:rsid w:val="006D2B82"/>
    <w:rsid w:val="006D41CC"/>
    <w:rsid w:val="006D45C1"/>
    <w:rsid w:val="006D4BEE"/>
    <w:rsid w:val="006D6883"/>
    <w:rsid w:val="006D6BC5"/>
    <w:rsid w:val="006D731E"/>
    <w:rsid w:val="006E117C"/>
    <w:rsid w:val="006E1C4F"/>
    <w:rsid w:val="006E2651"/>
    <w:rsid w:val="006E2A40"/>
    <w:rsid w:val="006E3A16"/>
    <w:rsid w:val="006E51D1"/>
    <w:rsid w:val="006E6428"/>
    <w:rsid w:val="006E65BA"/>
    <w:rsid w:val="006E6F07"/>
    <w:rsid w:val="006E6F74"/>
    <w:rsid w:val="006E7018"/>
    <w:rsid w:val="006E7FC0"/>
    <w:rsid w:val="006F0F61"/>
    <w:rsid w:val="006F114B"/>
    <w:rsid w:val="006F142D"/>
    <w:rsid w:val="006F1BF0"/>
    <w:rsid w:val="006F1D32"/>
    <w:rsid w:val="006F217C"/>
    <w:rsid w:val="006F5B99"/>
    <w:rsid w:val="006F5C78"/>
    <w:rsid w:val="006F6542"/>
    <w:rsid w:val="006F655C"/>
    <w:rsid w:val="006F7D3E"/>
    <w:rsid w:val="007006D9"/>
    <w:rsid w:val="00701A5D"/>
    <w:rsid w:val="00701CC9"/>
    <w:rsid w:val="0070260B"/>
    <w:rsid w:val="00702E6E"/>
    <w:rsid w:val="00702EB5"/>
    <w:rsid w:val="0070341C"/>
    <w:rsid w:val="00703D2B"/>
    <w:rsid w:val="0070412C"/>
    <w:rsid w:val="00705985"/>
    <w:rsid w:val="00705FEC"/>
    <w:rsid w:val="00706C2F"/>
    <w:rsid w:val="00706DCC"/>
    <w:rsid w:val="00710140"/>
    <w:rsid w:val="007107B3"/>
    <w:rsid w:val="00710AF0"/>
    <w:rsid w:val="00711464"/>
    <w:rsid w:val="00711544"/>
    <w:rsid w:val="00711AF3"/>
    <w:rsid w:val="0071270A"/>
    <w:rsid w:val="0071284B"/>
    <w:rsid w:val="00712DEF"/>
    <w:rsid w:val="007131B0"/>
    <w:rsid w:val="00715F0E"/>
    <w:rsid w:val="007166B0"/>
    <w:rsid w:val="00716A53"/>
    <w:rsid w:val="00716F6A"/>
    <w:rsid w:val="00716F6D"/>
    <w:rsid w:val="00717631"/>
    <w:rsid w:val="0072004F"/>
    <w:rsid w:val="00721D61"/>
    <w:rsid w:val="00721DAE"/>
    <w:rsid w:val="00722535"/>
    <w:rsid w:val="00722AFF"/>
    <w:rsid w:val="007230C5"/>
    <w:rsid w:val="0072346D"/>
    <w:rsid w:val="0072394A"/>
    <w:rsid w:val="00724DE0"/>
    <w:rsid w:val="00725121"/>
    <w:rsid w:val="007253D4"/>
    <w:rsid w:val="00725C95"/>
    <w:rsid w:val="007269E2"/>
    <w:rsid w:val="00727389"/>
    <w:rsid w:val="00731890"/>
    <w:rsid w:val="00731EDD"/>
    <w:rsid w:val="00731F7D"/>
    <w:rsid w:val="007320FA"/>
    <w:rsid w:val="0073291B"/>
    <w:rsid w:val="007331B2"/>
    <w:rsid w:val="00734C4B"/>
    <w:rsid w:val="00734F0F"/>
    <w:rsid w:val="00735DD7"/>
    <w:rsid w:val="00736E74"/>
    <w:rsid w:val="007373D9"/>
    <w:rsid w:val="007406EB"/>
    <w:rsid w:val="00740D8C"/>
    <w:rsid w:val="00741265"/>
    <w:rsid w:val="0074135A"/>
    <w:rsid w:val="00741BA5"/>
    <w:rsid w:val="00742D66"/>
    <w:rsid w:val="00743137"/>
    <w:rsid w:val="00743AB8"/>
    <w:rsid w:val="0074419B"/>
    <w:rsid w:val="00744F3D"/>
    <w:rsid w:val="00745067"/>
    <w:rsid w:val="00745C0B"/>
    <w:rsid w:val="007464C5"/>
    <w:rsid w:val="00746CB3"/>
    <w:rsid w:val="00751660"/>
    <w:rsid w:val="00751840"/>
    <w:rsid w:val="0075274B"/>
    <w:rsid w:val="00753AC6"/>
    <w:rsid w:val="00753D49"/>
    <w:rsid w:val="007549CA"/>
    <w:rsid w:val="0075550A"/>
    <w:rsid w:val="00755AEA"/>
    <w:rsid w:val="00756869"/>
    <w:rsid w:val="007577E9"/>
    <w:rsid w:val="00760240"/>
    <w:rsid w:val="00761BDA"/>
    <w:rsid w:val="007631C3"/>
    <w:rsid w:val="0076332F"/>
    <w:rsid w:val="007640C5"/>
    <w:rsid w:val="00765E6E"/>
    <w:rsid w:val="0077158A"/>
    <w:rsid w:val="00772A27"/>
    <w:rsid w:val="0077410D"/>
    <w:rsid w:val="00775703"/>
    <w:rsid w:val="00776667"/>
    <w:rsid w:val="00776FDA"/>
    <w:rsid w:val="007804FE"/>
    <w:rsid w:val="0078105C"/>
    <w:rsid w:val="00782E43"/>
    <w:rsid w:val="00783872"/>
    <w:rsid w:val="0078390F"/>
    <w:rsid w:val="00784194"/>
    <w:rsid w:val="00785FFD"/>
    <w:rsid w:val="0078664F"/>
    <w:rsid w:val="007868FB"/>
    <w:rsid w:val="00786C6C"/>
    <w:rsid w:val="00787877"/>
    <w:rsid w:val="00787AC7"/>
    <w:rsid w:val="00787D28"/>
    <w:rsid w:val="00787DE9"/>
    <w:rsid w:val="00791C70"/>
    <w:rsid w:val="00791F9E"/>
    <w:rsid w:val="0079236A"/>
    <w:rsid w:val="00793096"/>
    <w:rsid w:val="007937BC"/>
    <w:rsid w:val="00793F77"/>
    <w:rsid w:val="007943ED"/>
    <w:rsid w:val="00794652"/>
    <w:rsid w:val="00795CB9"/>
    <w:rsid w:val="007963FC"/>
    <w:rsid w:val="00796B02"/>
    <w:rsid w:val="0079785E"/>
    <w:rsid w:val="007979D5"/>
    <w:rsid w:val="00797EDB"/>
    <w:rsid w:val="007A0069"/>
    <w:rsid w:val="007A02AF"/>
    <w:rsid w:val="007A04E0"/>
    <w:rsid w:val="007A111E"/>
    <w:rsid w:val="007A3233"/>
    <w:rsid w:val="007A40ED"/>
    <w:rsid w:val="007A4845"/>
    <w:rsid w:val="007A4AC4"/>
    <w:rsid w:val="007B09B4"/>
    <w:rsid w:val="007B5D70"/>
    <w:rsid w:val="007B6524"/>
    <w:rsid w:val="007B6758"/>
    <w:rsid w:val="007B6B31"/>
    <w:rsid w:val="007B6DDA"/>
    <w:rsid w:val="007C04FA"/>
    <w:rsid w:val="007C16BF"/>
    <w:rsid w:val="007C296C"/>
    <w:rsid w:val="007C3512"/>
    <w:rsid w:val="007C38A7"/>
    <w:rsid w:val="007C573A"/>
    <w:rsid w:val="007C6620"/>
    <w:rsid w:val="007C7EDB"/>
    <w:rsid w:val="007D0389"/>
    <w:rsid w:val="007D0A00"/>
    <w:rsid w:val="007D0DE6"/>
    <w:rsid w:val="007D2B2D"/>
    <w:rsid w:val="007D2D0A"/>
    <w:rsid w:val="007D2E4A"/>
    <w:rsid w:val="007D36A2"/>
    <w:rsid w:val="007D381E"/>
    <w:rsid w:val="007D45B5"/>
    <w:rsid w:val="007D5BD0"/>
    <w:rsid w:val="007D5CA8"/>
    <w:rsid w:val="007D6315"/>
    <w:rsid w:val="007D6725"/>
    <w:rsid w:val="007D7619"/>
    <w:rsid w:val="007D7FED"/>
    <w:rsid w:val="007E0C7D"/>
    <w:rsid w:val="007E118A"/>
    <w:rsid w:val="007E365C"/>
    <w:rsid w:val="007E3AC3"/>
    <w:rsid w:val="007E3C1C"/>
    <w:rsid w:val="007E4A3B"/>
    <w:rsid w:val="007E54E4"/>
    <w:rsid w:val="007E5D8A"/>
    <w:rsid w:val="007E6645"/>
    <w:rsid w:val="007E6966"/>
    <w:rsid w:val="007E79AD"/>
    <w:rsid w:val="007E79F4"/>
    <w:rsid w:val="007F01AC"/>
    <w:rsid w:val="007F01DD"/>
    <w:rsid w:val="007F0345"/>
    <w:rsid w:val="007F102B"/>
    <w:rsid w:val="007F1152"/>
    <w:rsid w:val="007F1DB0"/>
    <w:rsid w:val="007F2129"/>
    <w:rsid w:val="007F2ADF"/>
    <w:rsid w:val="007F331F"/>
    <w:rsid w:val="007F5422"/>
    <w:rsid w:val="007F57F3"/>
    <w:rsid w:val="007F6FE3"/>
    <w:rsid w:val="007F72C6"/>
    <w:rsid w:val="00800ED7"/>
    <w:rsid w:val="008018B3"/>
    <w:rsid w:val="00801B2E"/>
    <w:rsid w:val="00802535"/>
    <w:rsid w:val="008055E3"/>
    <w:rsid w:val="008056AD"/>
    <w:rsid w:val="00805900"/>
    <w:rsid w:val="00806E27"/>
    <w:rsid w:val="0080704B"/>
    <w:rsid w:val="00807C2E"/>
    <w:rsid w:val="0081056B"/>
    <w:rsid w:val="008108B8"/>
    <w:rsid w:val="008114BA"/>
    <w:rsid w:val="0081253D"/>
    <w:rsid w:val="00815953"/>
    <w:rsid w:val="00816B00"/>
    <w:rsid w:val="00820474"/>
    <w:rsid w:val="00820D58"/>
    <w:rsid w:val="00821530"/>
    <w:rsid w:val="00822E3B"/>
    <w:rsid w:val="00823446"/>
    <w:rsid w:val="0082353E"/>
    <w:rsid w:val="00823751"/>
    <w:rsid w:val="00823D95"/>
    <w:rsid w:val="00825141"/>
    <w:rsid w:val="00826EA8"/>
    <w:rsid w:val="00826EED"/>
    <w:rsid w:val="0083051C"/>
    <w:rsid w:val="008318BF"/>
    <w:rsid w:val="00831B14"/>
    <w:rsid w:val="00831E73"/>
    <w:rsid w:val="00831EEA"/>
    <w:rsid w:val="00832C91"/>
    <w:rsid w:val="00833592"/>
    <w:rsid w:val="00833CE9"/>
    <w:rsid w:val="00836082"/>
    <w:rsid w:val="008372DC"/>
    <w:rsid w:val="00837D3B"/>
    <w:rsid w:val="00840226"/>
    <w:rsid w:val="0084068A"/>
    <w:rsid w:val="00841232"/>
    <w:rsid w:val="00842304"/>
    <w:rsid w:val="00842EAF"/>
    <w:rsid w:val="00845684"/>
    <w:rsid w:val="0084584B"/>
    <w:rsid w:val="00845A26"/>
    <w:rsid w:val="00846996"/>
    <w:rsid w:val="00847504"/>
    <w:rsid w:val="008477B6"/>
    <w:rsid w:val="00850958"/>
    <w:rsid w:val="008516E5"/>
    <w:rsid w:val="00852179"/>
    <w:rsid w:val="00853765"/>
    <w:rsid w:val="008547AD"/>
    <w:rsid w:val="00855A23"/>
    <w:rsid w:val="00855EE3"/>
    <w:rsid w:val="00856023"/>
    <w:rsid w:val="00856DBF"/>
    <w:rsid w:val="008571B4"/>
    <w:rsid w:val="00860750"/>
    <w:rsid w:val="00862746"/>
    <w:rsid w:val="00862DC6"/>
    <w:rsid w:val="00867074"/>
    <w:rsid w:val="008671C6"/>
    <w:rsid w:val="00867894"/>
    <w:rsid w:val="00870233"/>
    <w:rsid w:val="008703C5"/>
    <w:rsid w:val="0087202C"/>
    <w:rsid w:val="00872ACE"/>
    <w:rsid w:val="00873DD7"/>
    <w:rsid w:val="0087584A"/>
    <w:rsid w:val="008759BF"/>
    <w:rsid w:val="00875F43"/>
    <w:rsid w:val="00876461"/>
    <w:rsid w:val="008767C2"/>
    <w:rsid w:val="00876B56"/>
    <w:rsid w:val="00876E05"/>
    <w:rsid w:val="00881467"/>
    <w:rsid w:val="00881609"/>
    <w:rsid w:val="00884825"/>
    <w:rsid w:val="0088597C"/>
    <w:rsid w:val="00885F89"/>
    <w:rsid w:val="00886253"/>
    <w:rsid w:val="00886867"/>
    <w:rsid w:val="00886BAE"/>
    <w:rsid w:val="00886DD2"/>
    <w:rsid w:val="0089039D"/>
    <w:rsid w:val="00890660"/>
    <w:rsid w:val="008919F3"/>
    <w:rsid w:val="008931B4"/>
    <w:rsid w:val="008959C3"/>
    <w:rsid w:val="00895F40"/>
    <w:rsid w:val="008962D6"/>
    <w:rsid w:val="0089654F"/>
    <w:rsid w:val="0089786B"/>
    <w:rsid w:val="00897926"/>
    <w:rsid w:val="008A0A4F"/>
    <w:rsid w:val="008A1127"/>
    <w:rsid w:val="008A1674"/>
    <w:rsid w:val="008A3887"/>
    <w:rsid w:val="008A4CD3"/>
    <w:rsid w:val="008A7542"/>
    <w:rsid w:val="008B083D"/>
    <w:rsid w:val="008B0EFB"/>
    <w:rsid w:val="008B2258"/>
    <w:rsid w:val="008B35B5"/>
    <w:rsid w:val="008B6658"/>
    <w:rsid w:val="008B7DA5"/>
    <w:rsid w:val="008C35D0"/>
    <w:rsid w:val="008C3F35"/>
    <w:rsid w:val="008C4766"/>
    <w:rsid w:val="008C5B7C"/>
    <w:rsid w:val="008C5DAA"/>
    <w:rsid w:val="008C600D"/>
    <w:rsid w:val="008C7939"/>
    <w:rsid w:val="008C7B9E"/>
    <w:rsid w:val="008D0561"/>
    <w:rsid w:val="008D1238"/>
    <w:rsid w:val="008D1317"/>
    <w:rsid w:val="008D17E9"/>
    <w:rsid w:val="008D1B56"/>
    <w:rsid w:val="008D20F1"/>
    <w:rsid w:val="008D4645"/>
    <w:rsid w:val="008D5676"/>
    <w:rsid w:val="008D62AF"/>
    <w:rsid w:val="008D6406"/>
    <w:rsid w:val="008D6437"/>
    <w:rsid w:val="008D7342"/>
    <w:rsid w:val="008D7A03"/>
    <w:rsid w:val="008D7C22"/>
    <w:rsid w:val="008E1074"/>
    <w:rsid w:val="008E2723"/>
    <w:rsid w:val="008E2E72"/>
    <w:rsid w:val="008E339F"/>
    <w:rsid w:val="008E474C"/>
    <w:rsid w:val="008E5F15"/>
    <w:rsid w:val="008E6889"/>
    <w:rsid w:val="008F080A"/>
    <w:rsid w:val="008F2BAD"/>
    <w:rsid w:val="008F3EA7"/>
    <w:rsid w:val="008F3F9F"/>
    <w:rsid w:val="008F457C"/>
    <w:rsid w:val="008F46A2"/>
    <w:rsid w:val="008F5855"/>
    <w:rsid w:val="008F5D3E"/>
    <w:rsid w:val="008F5E52"/>
    <w:rsid w:val="008F7E30"/>
    <w:rsid w:val="008F7EA7"/>
    <w:rsid w:val="0090011D"/>
    <w:rsid w:val="00900E93"/>
    <w:rsid w:val="009013B4"/>
    <w:rsid w:val="009018A8"/>
    <w:rsid w:val="0090190A"/>
    <w:rsid w:val="009019D8"/>
    <w:rsid w:val="0090200F"/>
    <w:rsid w:val="009026AD"/>
    <w:rsid w:val="00902A7C"/>
    <w:rsid w:val="00903077"/>
    <w:rsid w:val="00904729"/>
    <w:rsid w:val="00907AF5"/>
    <w:rsid w:val="00907D44"/>
    <w:rsid w:val="00910A58"/>
    <w:rsid w:val="009115FE"/>
    <w:rsid w:val="00911864"/>
    <w:rsid w:val="00912FE9"/>
    <w:rsid w:val="00913BFF"/>
    <w:rsid w:val="00913F26"/>
    <w:rsid w:val="009154EF"/>
    <w:rsid w:val="009157A8"/>
    <w:rsid w:val="00915A15"/>
    <w:rsid w:val="00916BAE"/>
    <w:rsid w:val="0092117E"/>
    <w:rsid w:val="009214B8"/>
    <w:rsid w:val="00921BAA"/>
    <w:rsid w:val="00924022"/>
    <w:rsid w:val="009253E7"/>
    <w:rsid w:val="00925D39"/>
    <w:rsid w:val="00927D4B"/>
    <w:rsid w:val="00931065"/>
    <w:rsid w:val="00931279"/>
    <w:rsid w:val="009316C3"/>
    <w:rsid w:val="009316D4"/>
    <w:rsid w:val="0093371F"/>
    <w:rsid w:val="0093403E"/>
    <w:rsid w:val="0093467C"/>
    <w:rsid w:val="00936A88"/>
    <w:rsid w:val="0093703B"/>
    <w:rsid w:val="00937B9D"/>
    <w:rsid w:val="00941286"/>
    <w:rsid w:val="00942338"/>
    <w:rsid w:val="0094318A"/>
    <w:rsid w:val="009445DC"/>
    <w:rsid w:val="00945A1F"/>
    <w:rsid w:val="00945A81"/>
    <w:rsid w:val="00946931"/>
    <w:rsid w:val="00946A25"/>
    <w:rsid w:val="00947959"/>
    <w:rsid w:val="00947E37"/>
    <w:rsid w:val="0095076D"/>
    <w:rsid w:val="00950B73"/>
    <w:rsid w:val="009514BB"/>
    <w:rsid w:val="00951836"/>
    <w:rsid w:val="00951C35"/>
    <w:rsid w:val="009529FE"/>
    <w:rsid w:val="00953EE1"/>
    <w:rsid w:val="00954673"/>
    <w:rsid w:val="009552F4"/>
    <w:rsid w:val="00955706"/>
    <w:rsid w:val="009558FB"/>
    <w:rsid w:val="0095593F"/>
    <w:rsid w:val="00955FD0"/>
    <w:rsid w:val="00957915"/>
    <w:rsid w:val="00960D19"/>
    <w:rsid w:val="00961BA9"/>
    <w:rsid w:val="00962D29"/>
    <w:rsid w:val="0096449A"/>
    <w:rsid w:val="00964650"/>
    <w:rsid w:val="0096597C"/>
    <w:rsid w:val="009664DC"/>
    <w:rsid w:val="00966E5F"/>
    <w:rsid w:val="00970FDD"/>
    <w:rsid w:val="009714BF"/>
    <w:rsid w:val="00973EFF"/>
    <w:rsid w:val="009744BF"/>
    <w:rsid w:val="00975A9D"/>
    <w:rsid w:val="00976318"/>
    <w:rsid w:val="00976693"/>
    <w:rsid w:val="00977D50"/>
    <w:rsid w:val="00980578"/>
    <w:rsid w:val="00980B8B"/>
    <w:rsid w:val="00981726"/>
    <w:rsid w:val="00981B61"/>
    <w:rsid w:val="00981C65"/>
    <w:rsid w:val="00981F67"/>
    <w:rsid w:val="00982DDE"/>
    <w:rsid w:val="009834E7"/>
    <w:rsid w:val="0098477C"/>
    <w:rsid w:val="0098568F"/>
    <w:rsid w:val="00986865"/>
    <w:rsid w:val="00990C2E"/>
    <w:rsid w:val="00990E89"/>
    <w:rsid w:val="00990F8C"/>
    <w:rsid w:val="009914EE"/>
    <w:rsid w:val="00991513"/>
    <w:rsid w:val="009919A4"/>
    <w:rsid w:val="00993659"/>
    <w:rsid w:val="009941C4"/>
    <w:rsid w:val="009942A4"/>
    <w:rsid w:val="00994C0B"/>
    <w:rsid w:val="00994E6F"/>
    <w:rsid w:val="00995643"/>
    <w:rsid w:val="00996476"/>
    <w:rsid w:val="009969EF"/>
    <w:rsid w:val="00996C58"/>
    <w:rsid w:val="00997B2F"/>
    <w:rsid w:val="009A0D08"/>
    <w:rsid w:val="009A166D"/>
    <w:rsid w:val="009A1E30"/>
    <w:rsid w:val="009A306E"/>
    <w:rsid w:val="009A311E"/>
    <w:rsid w:val="009A59C4"/>
    <w:rsid w:val="009A62D4"/>
    <w:rsid w:val="009B002C"/>
    <w:rsid w:val="009B1864"/>
    <w:rsid w:val="009B1EF1"/>
    <w:rsid w:val="009B40EC"/>
    <w:rsid w:val="009B66E1"/>
    <w:rsid w:val="009B6D0F"/>
    <w:rsid w:val="009B6FBD"/>
    <w:rsid w:val="009B74A2"/>
    <w:rsid w:val="009B783D"/>
    <w:rsid w:val="009C08D1"/>
    <w:rsid w:val="009C0D8B"/>
    <w:rsid w:val="009C1B30"/>
    <w:rsid w:val="009C1F5E"/>
    <w:rsid w:val="009C218D"/>
    <w:rsid w:val="009C2D24"/>
    <w:rsid w:val="009C3828"/>
    <w:rsid w:val="009C3E05"/>
    <w:rsid w:val="009C6F4D"/>
    <w:rsid w:val="009D0157"/>
    <w:rsid w:val="009D0C52"/>
    <w:rsid w:val="009D124E"/>
    <w:rsid w:val="009D144D"/>
    <w:rsid w:val="009D1E22"/>
    <w:rsid w:val="009D1E99"/>
    <w:rsid w:val="009D2C6D"/>
    <w:rsid w:val="009D2E45"/>
    <w:rsid w:val="009D3001"/>
    <w:rsid w:val="009D31F7"/>
    <w:rsid w:val="009D3936"/>
    <w:rsid w:val="009D4E88"/>
    <w:rsid w:val="009D509A"/>
    <w:rsid w:val="009D598C"/>
    <w:rsid w:val="009D6263"/>
    <w:rsid w:val="009D6949"/>
    <w:rsid w:val="009D6DDE"/>
    <w:rsid w:val="009E02E9"/>
    <w:rsid w:val="009E1426"/>
    <w:rsid w:val="009E1FC1"/>
    <w:rsid w:val="009E23DB"/>
    <w:rsid w:val="009E26D9"/>
    <w:rsid w:val="009E28C6"/>
    <w:rsid w:val="009E2E23"/>
    <w:rsid w:val="009E57F5"/>
    <w:rsid w:val="009E60D0"/>
    <w:rsid w:val="009E6181"/>
    <w:rsid w:val="009F1E14"/>
    <w:rsid w:val="009F2812"/>
    <w:rsid w:val="009F2FD3"/>
    <w:rsid w:val="009F3944"/>
    <w:rsid w:val="009F3A16"/>
    <w:rsid w:val="009F41F0"/>
    <w:rsid w:val="009F42C6"/>
    <w:rsid w:val="009F4974"/>
    <w:rsid w:val="009F658A"/>
    <w:rsid w:val="009F7F3C"/>
    <w:rsid w:val="009F7F98"/>
    <w:rsid w:val="00A001D3"/>
    <w:rsid w:val="00A00536"/>
    <w:rsid w:val="00A00953"/>
    <w:rsid w:val="00A02E26"/>
    <w:rsid w:val="00A04C08"/>
    <w:rsid w:val="00A051CF"/>
    <w:rsid w:val="00A05E58"/>
    <w:rsid w:val="00A064B2"/>
    <w:rsid w:val="00A06543"/>
    <w:rsid w:val="00A069F6"/>
    <w:rsid w:val="00A06F83"/>
    <w:rsid w:val="00A1037B"/>
    <w:rsid w:val="00A10794"/>
    <w:rsid w:val="00A10CC2"/>
    <w:rsid w:val="00A11842"/>
    <w:rsid w:val="00A11A2E"/>
    <w:rsid w:val="00A12948"/>
    <w:rsid w:val="00A13A5D"/>
    <w:rsid w:val="00A1523E"/>
    <w:rsid w:val="00A15507"/>
    <w:rsid w:val="00A15B38"/>
    <w:rsid w:val="00A15C99"/>
    <w:rsid w:val="00A1634F"/>
    <w:rsid w:val="00A16681"/>
    <w:rsid w:val="00A17EA0"/>
    <w:rsid w:val="00A21FEE"/>
    <w:rsid w:val="00A222D7"/>
    <w:rsid w:val="00A22F4C"/>
    <w:rsid w:val="00A23B3F"/>
    <w:rsid w:val="00A23E2B"/>
    <w:rsid w:val="00A25282"/>
    <w:rsid w:val="00A2641C"/>
    <w:rsid w:val="00A27221"/>
    <w:rsid w:val="00A312AB"/>
    <w:rsid w:val="00A31305"/>
    <w:rsid w:val="00A31312"/>
    <w:rsid w:val="00A31C1B"/>
    <w:rsid w:val="00A31DCD"/>
    <w:rsid w:val="00A32DFA"/>
    <w:rsid w:val="00A34D51"/>
    <w:rsid w:val="00A35068"/>
    <w:rsid w:val="00A35D94"/>
    <w:rsid w:val="00A366AC"/>
    <w:rsid w:val="00A36768"/>
    <w:rsid w:val="00A369A9"/>
    <w:rsid w:val="00A37624"/>
    <w:rsid w:val="00A40C02"/>
    <w:rsid w:val="00A41A1D"/>
    <w:rsid w:val="00A42601"/>
    <w:rsid w:val="00A43B32"/>
    <w:rsid w:val="00A43C52"/>
    <w:rsid w:val="00A43C5C"/>
    <w:rsid w:val="00A44535"/>
    <w:rsid w:val="00A456E7"/>
    <w:rsid w:val="00A47869"/>
    <w:rsid w:val="00A47C77"/>
    <w:rsid w:val="00A50EA8"/>
    <w:rsid w:val="00A51A96"/>
    <w:rsid w:val="00A51E60"/>
    <w:rsid w:val="00A522C2"/>
    <w:rsid w:val="00A545F3"/>
    <w:rsid w:val="00A54AB9"/>
    <w:rsid w:val="00A5597C"/>
    <w:rsid w:val="00A55DA3"/>
    <w:rsid w:val="00A561F2"/>
    <w:rsid w:val="00A56235"/>
    <w:rsid w:val="00A5687A"/>
    <w:rsid w:val="00A61BDB"/>
    <w:rsid w:val="00A6393C"/>
    <w:rsid w:val="00A656BB"/>
    <w:rsid w:val="00A657DF"/>
    <w:rsid w:val="00A65F26"/>
    <w:rsid w:val="00A674A6"/>
    <w:rsid w:val="00A70D2C"/>
    <w:rsid w:val="00A72620"/>
    <w:rsid w:val="00A73A6E"/>
    <w:rsid w:val="00A7473E"/>
    <w:rsid w:val="00A74F7D"/>
    <w:rsid w:val="00A75248"/>
    <w:rsid w:val="00A75960"/>
    <w:rsid w:val="00A76A6A"/>
    <w:rsid w:val="00A80369"/>
    <w:rsid w:val="00A80FEE"/>
    <w:rsid w:val="00A816B4"/>
    <w:rsid w:val="00A81781"/>
    <w:rsid w:val="00A81809"/>
    <w:rsid w:val="00A81FD7"/>
    <w:rsid w:val="00A82D7A"/>
    <w:rsid w:val="00A832FE"/>
    <w:rsid w:val="00A847C8"/>
    <w:rsid w:val="00A84A46"/>
    <w:rsid w:val="00A84F4A"/>
    <w:rsid w:val="00A85BC7"/>
    <w:rsid w:val="00A86A8D"/>
    <w:rsid w:val="00A91555"/>
    <w:rsid w:val="00A91640"/>
    <w:rsid w:val="00A91FE5"/>
    <w:rsid w:val="00A9271F"/>
    <w:rsid w:val="00A94122"/>
    <w:rsid w:val="00A9429E"/>
    <w:rsid w:val="00A94530"/>
    <w:rsid w:val="00A94A47"/>
    <w:rsid w:val="00A94C6B"/>
    <w:rsid w:val="00A94CA9"/>
    <w:rsid w:val="00A9673F"/>
    <w:rsid w:val="00A96907"/>
    <w:rsid w:val="00A96AF4"/>
    <w:rsid w:val="00A97CE2"/>
    <w:rsid w:val="00AA0FB4"/>
    <w:rsid w:val="00AA1ED3"/>
    <w:rsid w:val="00AA39E3"/>
    <w:rsid w:val="00AA4CCD"/>
    <w:rsid w:val="00AA63B7"/>
    <w:rsid w:val="00AA654D"/>
    <w:rsid w:val="00AA759D"/>
    <w:rsid w:val="00AA7D2F"/>
    <w:rsid w:val="00AB0483"/>
    <w:rsid w:val="00AB2087"/>
    <w:rsid w:val="00AB235C"/>
    <w:rsid w:val="00AB2B31"/>
    <w:rsid w:val="00AB3E51"/>
    <w:rsid w:val="00AB6429"/>
    <w:rsid w:val="00AB6C01"/>
    <w:rsid w:val="00AB6F52"/>
    <w:rsid w:val="00AB7276"/>
    <w:rsid w:val="00AB7602"/>
    <w:rsid w:val="00AC03B3"/>
    <w:rsid w:val="00AC1837"/>
    <w:rsid w:val="00AC2036"/>
    <w:rsid w:val="00AC3141"/>
    <w:rsid w:val="00AC3663"/>
    <w:rsid w:val="00AC39CC"/>
    <w:rsid w:val="00AC3C33"/>
    <w:rsid w:val="00AC4C9D"/>
    <w:rsid w:val="00AC4EDC"/>
    <w:rsid w:val="00AC51CC"/>
    <w:rsid w:val="00AC5BE5"/>
    <w:rsid w:val="00AC6100"/>
    <w:rsid w:val="00AC68F6"/>
    <w:rsid w:val="00AD200C"/>
    <w:rsid w:val="00AD3F24"/>
    <w:rsid w:val="00AD3F33"/>
    <w:rsid w:val="00AD4560"/>
    <w:rsid w:val="00AD485B"/>
    <w:rsid w:val="00AD572F"/>
    <w:rsid w:val="00AD6B89"/>
    <w:rsid w:val="00AD7831"/>
    <w:rsid w:val="00AD78BF"/>
    <w:rsid w:val="00AD7FC6"/>
    <w:rsid w:val="00AE1845"/>
    <w:rsid w:val="00AE22B9"/>
    <w:rsid w:val="00AE2E7B"/>
    <w:rsid w:val="00AE35ED"/>
    <w:rsid w:val="00AE48B1"/>
    <w:rsid w:val="00AE5423"/>
    <w:rsid w:val="00AE5EDE"/>
    <w:rsid w:val="00AE6E6B"/>
    <w:rsid w:val="00AE724C"/>
    <w:rsid w:val="00AE740F"/>
    <w:rsid w:val="00AE7912"/>
    <w:rsid w:val="00AF097C"/>
    <w:rsid w:val="00AF3189"/>
    <w:rsid w:val="00AF3E54"/>
    <w:rsid w:val="00AF47E2"/>
    <w:rsid w:val="00AF4D85"/>
    <w:rsid w:val="00AF66F7"/>
    <w:rsid w:val="00AF6A6B"/>
    <w:rsid w:val="00AF737A"/>
    <w:rsid w:val="00B015B2"/>
    <w:rsid w:val="00B01896"/>
    <w:rsid w:val="00B01E52"/>
    <w:rsid w:val="00B0221F"/>
    <w:rsid w:val="00B02E9E"/>
    <w:rsid w:val="00B03348"/>
    <w:rsid w:val="00B033BB"/>
    <w:rsid w:val="00B04302"/>
    <w:rsid w:val="00B0481A"/>
    <w:rsid w:val="00B04958"/>
    <w:rsid w:val="00B05327"/>
    <w:rsid w:val="00B06019"/>
    <w:rsid w:val="00B061C9"/>
    <w:rsid w:val="00B062CB"/>
    <w:rsid w:val="00B068D4"/>
    <w:rsid w:val="00B06BA3"/>
    <w:rsid w:val="00B06CC6"/>
    <w:rsid w:val="00B07B9E"/>
    <w:rsid w:val="00B111A9"/>
    <w:rsid w:val="00B11675"/>
    <w:rsid w:val="00B1187B"/>
    <w:rsid w:val="00B11CED"/>
    <w:rsid w:val="00B12397"/>
    <w:rsid w:val="00B1261A"/>
    <w:rsid w:val="00B14607"/>
    <w:rsid w:val="00B14D56"/>
    <w:rsid w:val="00B15067"/>
    <w:rsid w:val="00B15F89"/>
    <w:rsid w:val="00B17260"/>
    <w:rsid w:val="00B17B46"/>
    <w:rsid w:val="00B17CCB"/>
    <w:rsid w:val="00B214B8"/>
    <w:rsid w:val="00B22BC7"/>
    <w:rsid w:val="00B24056"/>
    <w:rsid w:val="00B251FF"/>
    <w:rsid w:val="00B25B82"/>
    <w:rsid w:val="00B26886"/>
    <w:rsid w:val="00B30492"/>
    <w:rsid w:val="00B3114E"/>
    <w:rsid w:val="00B31AF7"/>
    <w:rsid w:val="00B32DCC"/>
    <w:rsid w:val="00B332BD"/>
    <w:rsid w:val="00B3348D"/>
    <w:rsid w:val="00B33880"/>
    <w:rsid w:val="00B33A47"/>
    <w:rsid w:val="00B35644"/>
    <w:rsid w:val="00B362D6"/>
    <w:rsid w:val="00B36879"/>
    <w:rsid w:val="00B378BB"/>
    <w:rsid w:val="00B41C52"/>
    <w:rsid w:val="00B4245D"/>
    <w:rsid w:val="00B426B4"/>
    <w:rsid w:val="00B42BBA"/>
    <w:rsid w:val="00B445AE"/>
    <w:rsid w:val="00B44847"/>
    <w:rsid w:val="00B44C33"/>
    <w:rsid w:val="00B44E09"/>
    <w:rsid w:val="00B45E65"/>
    <w:rsid w:val="00B4637B"/>
    <w:rsid w:val="00B4684D"/>
    <w:rsid w:val="00B46F58"/>
    <w:rsid w:val="00B47675"/>
    <w:rsid w:val="00B50890"/>
    <w:rsid w:val="00B50C61"/>
    <w:rsid w:val="00B51A43"/>
    <w:rsid w:val="00B51AA5"/>
    <w:rsid w:val="00B5246A"/>
    <w:rsid w:val="00B53A56"/>
    <w:rsid w:val="00B55C64"/>
    <w:rsid w:val="00B571FF"/>
    <w:rsid w:val="00B57292"/>
    <w:rsid w:val="00B5732D"/>
    <w:rsid w:val="00B573A2"/>
    <w:rsid w:val="00B57E7D"/>
    <w:rsid w:val="00B6039E"/>
    <w:rsid w:val="00B60A5D"/>
    <w:rsid w:val="00B62291"/>
    <w:rsid w:val="00B623E2"/>
    <w:rsid w:val="00B62FDA"/>
    <w:rsid w:val="00B635AC"/>
    <w:rsid w:val="00B635EE"/>
    <w:rsid w:val="00B64F7C"/>
    <w:rsid w:val="00B71D8D"/>
    <w:rsid w:val="00B729A7"/>
    <w:rsid w:val="00B747B3"/>
    <w:rsid w:val="00B7496A"/>
    <w:rsid w:val="00B756A8"/>
    <w:rsid w:val="00B759FB"/>
    <w:rsid w:val="00B75B0A"/>
    <w:rsid w:val="00B75B96"/>
    <w:rsid w:val="00B75CE2"/>
    <w:rsid w:val="00B765CD"/>
    <w:rsid w:val="00B76CD8"/>
    <w:rsid w:val="00B80120"/>
    <w:rsid w:val="00B80486"/>
    <w:rsid w:val="00B80584"/>
    <w:rsid w:val="00B80D68"/>
    <w:rsid w:val="00B827B4"/>
    <w:rsid w:val="00B827DD"/>
    <w:rsid w:val="00B83003"/>
    <w:rsid w:val="00B8330A"/>
    <w:rsid w:val="00B83D94"/>
    <w:rsid w:val="00B8431D"/>
    <w:rsid w:val="00B86054"/>
    <w:rsid w:val="00B86481"/>
    <w:rsid w:val="00B90C38"/>
    <w:rsid w:val="00B91649"/>
    <w:rsid w:val="00B93480"/>
    <w:rsid w:val="00B93825"/>
    <w:rsid w:val="00B939D8"/>
    <w:rsid w:val="00B93F22"/>
    <w:rsid w:val="00B94610"/>
    <w:rsid w:val="00B9549E"/>
    <w:rsid w:val="00B9641D"/>
    <w:rsid w:val="00B96441"/>
    <w:rsid w:val="00BA056A"/>
    <w:rsid w:val="00BA0BDF"/>
    <w:rsid w:val="00BA11D6"/>
    <w:rsid w:val="00BA14C8"/>
    <w:rsid w:val="00BA15BE"/>
    <w:rsid w:val="00BA18B4"/>
    <w:rsid w:val="00BA1DE6"/>
    <w:rsid w:val="00BA269F"/>
    <w:rsid w:val="00BA2910"/>
    <w:rsid w:val="00BA2D73"/>
    <w:rsid w:val="00BA30C8"/>
    <w:rsid w:val="00BA34C5"/>
    <w:rsid w:val="00BA489D"/>
    <w:rsid w:val="00BA572A"/>
    <w:rsid w:val="00BA595D"/>
    <w:rsid w:val="00BA6D96"/>
    <w:rsid w:val="00BA7951"/>
    <w:rsid w:val="00BA7A17"/>
    <w:rsid w:val="00BB013C"/>
    <w:rsid w:val="00BB07F4"/>
    <w:rsid w:val="00BB0AEA"/>
    <w:rsid w:val="00BB170B"/>
    <w:rsid w:val="00BB2BAA"/>
    <w:rsid w:val="00BB30A6"/>
    <w:rsid w:val="00BB3B78"/>
    <w:rsid w:val="00BB461D"/>
    <w:rsid w:val="00BB4662"/>
    <w:rsid w:val="00BB501F"/>
    <w:rsid w:val="00BB57A8"/>
    <w:rsid w:val="00BB5B9F"/>
    <w:rsid w:val="00BB63E1"/>
    <w:rsid w:val="00BB65A4"/>
    <w:rsid w:val="00BB66BF"/>
    <w:rsid w:val="00BB6941"/>
    <w:rsid w:val="00BB698F"/>
    <w:rsid w:val="00BB6B96"/>
    <w:rsid w:val="00BC01CE"/>
    <w:rsid w:val="00BC035F"/>
    <w:rsid w:val="00BC3084"/>
    <w:rsid w:val="00BC3090"/>
    <w:rsid w:val="00BC3DF8"/>
    <w:rsid w:val="00BC3EF9"/>
    <w:rsid w:val="00BC4062"/>
    <w:rsid w:val="00BC4F21"/>
    <w:rsid w:val="00BC5736"/>
    <w:rsid w:val="00BC5C0D"/>
    <w:rsid w:val="00BC675C"/>
    <w:rsid w:val="00BC6B21"/>
    <w:rsid w:val="00BC6C0F"/>
    <w:rsid w:val="00BD17BE"/>
    <w:rsid w:val="00BD1DC3"/>
    <w:rsid w:val="00BD2442"/>
    <w:rsid w:val="00BD2C76"/>
    <w:rsid w:val="00BD2DBA"/>
    <w:rsid w:val="00BD34F0"/>
    <w:rsid w:val="00BD3603"/>
    <w:rsid w:val="00BD36CD"/>
    <w:rsid w:val="00BD4EEA"/>
    <w:rsid w:val="00BD624A"/>
    <w:rsid w:val="00BD7254"/>
    <w:rsid w:val="00BE030F"/>
    <w:rsid w:val="00BE03B4"/>
    <w:rsid w:val="00BE1366"/>
    <w:rsid w:val="00BE1D49"/>
    <w:rsid w:val="00BE4BA8"/>
    <w:rsid w:val="00BE7CD1"/>
    <w:rsid w:val="00BF160B"/>
    <w:rsid w:val="00BF19FC"/>
    <w:rsid w:val="00BF1BC7"/>
    <w:rsid w:val="00BF258A"/>
    <w:rsid w:val="00BF27BF"/>
    <w:rsid w:val="00BF2B7E"/>
    <w:rsid w:val="00BF32E6"/>
    <w:rsid w:val="00BF35D1"/>
    <w:rsid w:val="00BF3C7C"/>
    <w:rsid w:val="00BF4242"/>
    <w:rsid w:val="00BF4538"/>
    <w:rsid w:val="00BF4D38"/>
    <w:rsid w:val="00BF5591"/>
    <w:rsid w:val="00BF5772"/>
    <w:rsid w:val="00BF6A7B"/>
    <w:rsid w:val="00BF6B88"/>
    <w:rsid w:val="00BF7B79"/>
    <w:rsid w:val="00C00637"/>
    <w:rsid w:val="00C01ABD"/>
    <w:rsid w:val="00C01EA3"/>
    <w:rsid w:val="00C026F5"/>
    <w:rsid w:val="00C032DE"/>
    <w:rsid w:val="00C033C8"/>
    <w:rsid w:val="00C0453E"/>
    <w:rsid w:val="00C04F1F"/>
    <w:rsid w:val="00C05BE4"/>
    <w:rsid w:val="00C06514"/>
    <w:rsid w:val="00C06BAB"/>
    <w:rsid w:val="00C06EE0"/>
    <w:rsid w:val="00C06FCF"/>
    <w:rsid w:val="00C0774E"/>
    <w:rsid w:val="00C11273"/>
    <w:rsid w:val="00C1137C"/>
    <w:rsid w:val="00C13EC9"/>
    <w:rsid w:val="00C154B8"/>
    <w:rsid w:val="00C165F7"/>
    <w:rsid w:val="00C211F5"/>
    <w:rsid w:val="00C21638"/>
    <w:rsid w:val="00C22552"/>
    <w:rsid w:val="00C2313E"/>
    <w:rsid w:val="00C236E1"/>
    <w:rsid w:val="00C241A6"/>
    <w:rsid w:val="00C244F7"/>
    <w:rsid w:val="00C24565"/>
    <w:rsid w:val="00C2514A"/>
    <w:rsid w:val="00C2573D"/>
    <w:rsid w:val="00C2667F"/>
    <w:rsid w:val="00C26AB1"/>
    <w:rsid w:val="00C26C68"/>
    <w:rsid w:val="00C26E8B"/>
    <w:rsid w:val="00C30F14"/>
    <w:rsid w:val="00C31C15"/>
    <w:rsid w:val="00C31C1E"/>
    <w:rsid w:val="00C323EC"/>
    <w:rsid w:val="00C32E63"/>
    <w:rsid w:val="00C33922"/>
    <w:rsid w:val="00C339CE"/>
    <w:rsid w:val="00C33C94"/>
    <w:rsid w:val="00C35034"/>
    <w:rsid w:val="00C36B4F"/>
    <w:rsid w:val="00C37A18"/>
    <w:rsid w:val="00C37AC8"/>
    <w:rsid w:val="00C40930"/>
    <w:rsid w:val="00C40A3D"/>
    <w:rsid w:val="00C41FA1"/>
    <w:rsid w:val="00C42FF5"/>
    <w:rsid w:val="00C437C6"/>
    <w:rsid w:val="00C43D58"/>
    <w:rsid w:val="00C44956"/>
    <w:rsid w:val="00C44B38"/>
    <w:rsid w:val="00C44F86"/>
    <w:rsid w:val="00C44FF8"/>
    <w:rsid w:val="00C4538B"/>
    <w:rsid w:val="00C4614C"/>
    <w:rsid w:val="00C46E74"/>
    <w:rsid w:val="00C507AD"/>
    <w:rsid w:val="00C51E22"/>
    <w:rsid w:val="00C52B24"/>
    <w:rsid w:val="00C541D1"/>
    <w:rsid w:val="00C5493F"/>
    <w:rsid w:val="00C55706"/>
    <w:rsid w:val="00C558E8"/>
    <w:rsid w:val="00C56B1C"/>
    <w:rsid w:val="00C577D7"/>
    <w:rsid w:val="00C60C12"/>
    <w:rsid w:val="00C62067"/>
    <w:rsid w:val="00C621C8"/>
    <w:rsid w:val="00C628D0"/>
    <w:rsid w:val="00C62909"/>
    <w:rsid w:val="00C6327A"/>
    <w:rsid w:val="00C6467C"/>
    <w:rsid w:val="00C64B73"/>
    <w:rsid w:val="00C64D3F"/>
    <w:rsid w:val="00C66ADC"/>
    <w:rsid w:val="00C70611"/>
    <w:rsid w:val="00C719DB"/>
    <w:rsid w:val="00C71CD1"/>
    <w:rsid w:val="00C754AE"/>
    <w:rsid w:val="00C76731"/>
    <w:rsid w:val="00C76CE7"/>
    <w:rsid w:val="00C80B5E"/>
    <w:rsid w:val="00C816E7"/>
    <w:rsid w:val="00C824AF"/>
    <w:rsid w:val="00C83A6C"/>
    <w:rsid w:val="00C83DC6"/>
    <w:rsid w:val="00C83E19"/>
    <w:rsid w:val="00C857C2"/>
    <w:rsid w:val="00C85E7A"/>
    <w:rsid w:val="00C860CA"/>
    <w:rsid w:val="00C870CA"/>
    <w:rsid w:val="00C9049A"/>
    <w:rsid w:val="00C905B9"/>
    <w:rsid w:val="00C90924"/>
    <w:rsid w:val="00C90ADF"/>
    <w:rsid w:val="00C90B31"/>
    <w:rsid w:val="00C918C4"/>
    <w:rsid w:val="00C92FF0"/>
    <w:rsid w:val="00C93554"/>
    <w:rsid w:val="00C94286"/>
    <w:rsid w:val="00C94382"/>
    <w:rsid w:val="00C94A1B"/>
    <w:rsid w:val="00C95894"/>
    <w:rsid w:val="00C95A8F"/>
    <w:rsid w:val="00C96319"/>
    <w:rsid w:val="00C96C2A"/>
    <w:rsid w:val="00C97238"/>
    <w:rsid w:val="00C9783A"/>
    <w:rsid w:val="00CA076C"/>
    <w:rsid w:val="00CA08CE"/>
    <w:rsid w:val="00CA0E2F"/>
    <w:rsid w:val="00CA1086"/>
    <w:rsid w:val="00CA1C21"/>
    <w:rsid w:val="00CA1F8C"/>
    <w:rsid w:val="00CA2A13"/>
    <w:rsid w:val="00CA2FC6"/>
    <w:rsid w:val="00CA4E47"/>
    <w:rsid w:val="00CA5F85"/>
    <w:rsid w:val="00CA6166"/>
    <w:rsid w:val="00CA67B3"/>
    <w:rsid w:val="00CA7381"/>
    <w:rsid w:val="00CA7428"/>
    <w:rsid w:val="00CA7D49"/>
    <w:rsid w:val="00CB23AB"/>
    <w:rsid w:val="00CB3DDC"/>
    <w:rsid w:val="00CB51D0"/>
    <w:rsid w:val="00CB5CCD"/>
    <w:rsid w:val="00CB7D30"/>
    <w:rsid w:val="00CC0232"/>
    <w:rsid w:val="00CC0D60"/>
    <w:rsid w:val="00CC1C81"/>
    <w:rsid w:val="00CC56C7"/>
    <w:rsid w:val="00CC5CE5"/>
    <w:rsid w:val="00CC5EDD"/>
    <w:rsid w:val="00CC6599"/>
    <w:rsid w:val="00CD0112"/>
    <w:rsid w:val="00CD129D"/>
    <w:rsid w:val="00CD20EE"/>
    <w:rsid w:val="00CD21BF"/>
    <w:rsid w:val="00CD229F"/>
    <w:rsid w:val="00CD3326"/>
    <w:rsid w:val="00CD47B4"/>
    <w:rsid w:val="00CD515F"/>
    <w:rsid w:val="00CD604A"/>
    <w:rsid w:val="00CD688C"/>
    <w:rsid w:val="00CD6BA0"/>
    <w:rsid w:val="00CD6D17"/>
    <w:rsid w:val="00CD7212"/>
    <w:rsid w:val="00CE0303"/>
    <w:rsid w:val="00CE09A6"/>
    <w:rsid w:val="00CE14E7"/>
    <w:rsid w:val="00CE203F"/>
    <w:rsid w:val="00CE26DA"/>
    <w:rsid w:val="00CE2E86"/>
    <w:rsid w:val="00CE4FAD"/>
    <w:rsid w:val="00CE7B09"/>
    <w:rsid w:val="00CF0D0B"/>
    <w:rsid w:val="00CF2C54"/>
    <w:rsid w:val="00CF5CBC"/>
    <w:rsid w:val="00CF6053"/>
    <w:rsid w:val="00CF7B92"/>
    <w:rsid w:val="00D015A9"/>
    <w:rsid w:val="00D02B28"/>
    <w:rsid w:val="00D03748"/>
    <w:rsid w:val="00D03E55"/>
    <w:rsid w:val="00D03F2D"/>
    <w:rsid w:val="00D040E1"/>
    <w:rsid w:val="00D06777"/>
    <w:rsid w:val="00D06EC5"/>
    <w:rsid w:val="00D07045"/>
    <w:rsid w:val="00D07331"/>
    <w:rsid w:val="00D075B8"/>
    <w:rsid w:val="00D07E15"/>
    <w:rsid w:val="00D1066D"/>
    <w:rsid w:val="00D10682"/>
    <w:rsid w:val="00D10D87"/>
    <w:rsid w:val="00D10E0E"/>
    <w:rsid w:val="00D115C8"/>
    <w:rsid w:val="00D116F6"/>
    <w:rsid w:val="00D13321"/>
    <w:rsid w:val="00D13721"/>
    <w:rsid w:val="00D13902"/>
    <w:rsid w:val="00D13AD3"/>
    <w:rsid w:val="00D142DF"/>
    <w:rsid w:val="00D14C46"/>
    <w:rsid w:val="00D20009"/>
    <w:rsid w:val="00D2108E"/>
    <w:rsid w:val="00D211D9"/>
    <w:rsid w:val="00D2297D"/>
    <w:rsid w:val="00D22B9D"/>
    <w:rsid w:val="00D238F1"/>
    <w:rsid w:val="00D27363"/>
    <w:rsid w:val="00D273C6"/>
    <w:rsid w:val="00D27B7E"/>
    <w:rsid w:val="00D30116"/>
    <w:rsid w:val="00D303B4"/>
    <w:rsid w:val="00D327EE"/>
    <w:rsid w:val="00D32B2B"/>
    <w:rsid w:val="00D32C71"/>
    <w:rsid w:val="00D33076"/>
    <w:rsid w:val="00D34CDA"/>
    <w:rsid w:val="00D34F24"/>
    <w:rsid w:val="00D35064"/>
    <w:rsid w:val="00D35C10"/>
    <w:rsid w:val="00D367B9"/>
    <w:rsid w:val="00D373D4"/>
    <w:rsid w:val="00D37455"/>
    <w:rsid w:val="00D375D3"/>
    <w:rsid w:val="00D408C4"/>
    <w:rsid w:val="00D41269"/>
    <w:rsid w:val="00D41CA9"/>
    <w:rsid w:val="00D42385"/>
    <w:rsid w:val="00D4472B"/>
    <w:rsid w:val="00D44DF6"/>
    <w:rsid w:val="00D455A6"/>
    <w:rsid w:val="00D47AC9"/>
    <w:rsid w:val="00D5080A"/>
    <w:rsid w:val="00D509FD"/>
    <w:rsid w:val="00D51601"/>
    <w:rsid w:val="00D51E80"/>
    <w:rsid w:val="00D54453"/>
    <w:rsid w:val="00D55A90"/>
    <w:rsid w:val="00D565C8"/>
    <w:rsid w:val="00D57101"/>
    <w:rsid w:val="00D5777E"/>
    <w:rsid w:val="00D62615"/>
    <w:rsid w:val="00D626AB"/>
    <w:rsid w:val="00D62D48"/>
    <w:rsid w:val="00D63030"/>
    <w:rsid w:val="00D6318F"/>
    <w:rsid w:val="00D63830"/>
    <w:rsid w:val="00D6590E"/>
    <w:rsid w:val="00D6617F"/>
    <w:rsid w:val="00D669BD"/>
    <w:rsid w:val="00D713A6"/>
    <w:rsid w:val="00D71FB5"/>
    <w:rsid w:val="00D730DD"/>
    <w:rsid w:val="00D73E1A"/>
    <w:rsid w:val="00D744D0"/>
    <w:rsid w:val="00D746C7"/>
    <w:rsid w:val="00D7492B"/>
    <w:rsid w:val="00D758F9"/>
    <w:rsid w:val="00D75BB1"/>
    <w:rsid w:val="00D7652C"/>
    <w:rsid w:val="00D77674"/>
    <w:rsid w:val="00D7784C"/>
    <w:rsid w:val="00D802ED"/>
    <w:rsid w:val="00D8063A"/>
    <w:rsid w:val="00D806BC"/>
    <w:rsid w:val="00D81106"/>
    <w:rsid w:val="00D82D1E"/>
    <w:rsid w:val="00D82FF1"/>
    <w:rsid w:val="00D83F74"/>
    <w:rsid w:val="00D8452A"/>
    <w:rsid w:val="00D84F84"/>
    <w:rsid w:val="00D85032"/>
    <w:rsid w:val="00D86EA7"/>
    <w:rsid w:val="00D90013"/>
    <w:rsid w:val="00D90A3C"/>
    <w:rsid w:val="00D915B2"/>
    <w:rsid w:val="00D9269F"/>
    <w:rsid w:val="00D92C44"/>
    <w:rsid w:val="00D94D03"/>
    <w:rsid w:val="00D95BD1"/>
    <w:rsid w:val="00D9631B"/>
    <w:rsid w:val="00D96731"/>
    <w:rsid w:val="00D9690B"/>
    <w:rsid w:val="00D96DA0"/>
    <w:rsid w:val="00D96E84"/>
    <w:rsid w:val="00DA17A9"/>
    <w:rsid w:val="00DA2C2D"/>
    <w:rsid w:val="00DA479E"/>
    <w:rsid w:val="00DA4F01"/>
    <w:rsid w:val="00DA5D3E"/>
    <w:rsid w:val="00DA6C6C"/>
    <w:rsid w:val="00DA6CB0"/>
    <w:rsid w:val="00DA7F70"/>
    <w:rsid w:val="00DB11EA"/>
    <w:rsid w:val="00DB1553"/>
    <w:rsid w:val="00DB21DA"/>
    <w:rsid w:val="00DB245E"/>
    <w:rsid w:val="00DB27D3"/>
    <w:rsid w:val="00DB44E8"/>
    <w:rsid w:val="00DB531F"/>
    <w:rsid w:val="00DB5755"/>
    <w:rsid w:val="00DB66F8"/>
    <w:rsid w:val="00DB7969"/>
    <w:rsid w:val="00DB7BED"/>
    <w:rsid w:val="00DC11EA"/>
    <w:rsid w:val="00DC17F4"/>
    <w:rsid w:val="00DC1B89"/>
    <w:rsid w:val="00DC1D87"/>
    <w:rsid w:val="00DC2B4B"/>
    <w:rsid w:val="00DC3554"/>
    <w:rsid w:val="00DC4C54"/>
    <w:rsid w:val="00DC4C96"/>
    <w:rsid w:val="00DC57A6"/>
    <w:rsid w:val="00DC5AF3"/>
    <w:rsid w:val="00DC664F"/>
    <w:rsid w:val="00DC6AC2"/>
    <w:rsid w:val="00DC70CA"/>
    <w:rsid w:val="00DD0AB3"/>
    <w:rsid w:val="00DD0FD0"/>
    <w:rsid w:val="00DD11F9"/>
    <w:rsid w:val="00DD1E0A"/>
    <w:rsid w:val="00DD205D"/>
    <w:rsid w:val="00DD32DF"/>
    <w:rsid w:val="00DD3796"/>
    <w:rsid w:val="00DD49A8"/>
    <w:rsid w:val="00DE11DB"/>
    <w:rsid w:val="00DE2204"/>
    <w:rsid w:val="00DE2BBE"/>
    <w:rsid w:val="00DE3115"/>
    <w:rsid w:val="00DE32EC"/>
    <w:rsid w:val="00DE33DC"/>
    <w:rsid w:val="00DE37D5"/>
    <w:rsid w:val="00DE407F"/>
    <w:rsid w:val="00DE40E6"/>
    <w:rsid w:val="00DE4436"/>
    <w:rsid w:val="00DE75E4"/>
    <w:rsid w:val="00DE79EF"/>
    <w:rsid w:val="00DE7E5E"/>
    <w:rsid w:val="00DF0B2E"/>
    <w:rsid w:val="00DF16DD"/>
    <w:rsid w:val="00DF1DB8"/>
    <w:rsid w:val="00DF1DFB"/>
    <w:rsid w:val="00DF2997"/>
    <w:rsid w:val="00DF3ACF"/>
    <w:rsid w:val="00DF4834"/>
    <w:rsid w:val="00DF49A9"/>
    <w:rsid w:val="00DF5521"/>
    <w:rsid w:val="00DF5E26"/>
    <w:rsid w:val="00DF6D8D"/>
    <w:rsid w:val="00E007C6"/>
    <w:rsid w:val="00E0090F"/>
    <w:rsid w:val="00E0118E"/>
    <w:rsid w:val="00E01474"/>
    <w:rsid w:val="00E019D4"/>
    <w:rsid w:val="00E0225F"/>
    <w:rsid w:val="00E023A6"/>
    <w:rsid w:val="00E02C83"/>
    <w:rsid w:val="00E031D1"/>
    <w:rsid w:val="00E05CAC"/>
    <w:rsid w:val="00E06150"/>
    <w:rsid w:val="00E06288"/>
    <w:rsid w:val="00E06331"/>
    <w:rsid w:val="00E06858"/>
    <w:rsid w:val="00E07CC5"/>
    <w:rsid w:val="00E10BF3"/>
    <w:rsid w:val="00E1251D"/>
    <w:rsid w:val="00E12FD2"/>
    <w:rsid w:val="00E130F8"/>
    <w:rsid w:val="00E132C1"/>
    <w:rsid w:val="00E13CAB"/>
    <w:rsid w:val="00E140A8"/>
    <w:rsid w:val="00E15D73"/>
    <w:rsid w:val="00E15F35"/>
    <w:rsid w:val="00E16009"/>
    <w:rsid w:val="00E16F6C"/>
    <w:rsid w:val="00E176AD"/>
    <w:rsid w:val="00E21731"/>
    <w:rsid w:val="00E218B3"/>
    <w:rsid w:val="00E21E65"/>
    <w:rsid w:val="00E2406B"/>
    <w:rsid w:val="00E26516"/>
    <w:rsid w:val="00E26FAF"/>
    <w:rsid w:val="00E30107"/>
    <w:rsid w:val="00E3026B"/>
    <w:rsid w:val="00E31CF8"/>
    <w:rsid w:val="00E340B1"/>
    <w:rsid w:val="00E343B9"/>
    <w:rsid w:val="00E348EE"/>
    <w:rsid w:val="00E34C45"/>
    <w:rsid w:val="00E34D24"/>
    <w:rsid w:val="00E353E2"/>
    <w:rsid w:val="00E35ED1"/>
    <w:rsid w:val="00E362D8"/>
    <w:rsid w:val="00E3679D"/>
    <w:rsid w:val="00E435DC"/>
    <w:rsid w:val="00E436A5"/>
    <w:rsid w:val="00E45B21"/>
    <w:rsid w:val="00E46350"/>
    <w:rsid w:val="00E463D5"/>
    <w:rsid w:val="00E47D70"/>
    <w:rsid w:val="00E50ABF"/>
    <w:rsid w:val="00E51425"/>
    <w:rsid w:val="00E51AB6"/>
    <w:rsid w:val="00E5249B"/>
    <w:rsid w:val="00E52822"/>
    <w:rsid w:val="00E532F5"/>
    <w:rsid w:val="00E537C6"/>
    <w:rsid w:val="00E544C3"/>
    <w:rsid w:val="00E55A9D"/>
    <w:rsid w:val="00E55B19"/>
    <w:rsid w:val="00E55C69"/>
    <w:rsid w:val="00E568D0"/>
    <w:rsid w:val="00E56AD2"/>
    <w:rsid w:val="00E56C2D"/>
    <w:rsid w:val="00E57E91"/>
    <w:rsid w:val="00E618C0"/>
    <w:rsid w:val="00E62065"/>
    <w:rsid w:val="00E62E81"/>
    <w:rsid w:val="00E63370"/>
    <w:rsid w:val="00E64EE7"/>
    <w:rsid w:val="00E65276"/>
    <w:rsid w:val="00E655D5"/>
    <w:rsid w:val="00E6614E"/>
    <w:rsid w:val="00E6703D"/>
    <w:rsid w:val="00E677DC"/>
    <w:rsid w:val="00E67D42"/>
    <w:rsid w:val="00E70465"/>
    <w:rsid w:val="00E70964"/>
    <w:rsid w:val="00E70EB5"/>
    <w:rsid w:val="00E7197E"/>
    <w:rsid w:val="00E72FED"/>
    <w:rsid w:val="00E73071"/>
    <w:rsid w:val="00E74248"/>
    <w:rsid w:val="00E743EF"/>
    <w:rsid w:val="00E75823"/>
    <w:rsid w:val="00E75FE7"/>
    <w:rsid w:val="00E76327"/>
    <w:rsid w:val="00E7662B"/>
    <w:rsid w:val="00E76B03"/>
    <w:rsid w:val="00E76FCA"/>
    <w:rsid w:val="00E776D0"/>
    <w:rsid w:val="00E80749"/>
    <w:rsid w:val="00E8161B"/>
    <w:rsid w:val="00E8338E"/>
    <w:rsid w:val="00E8400C"/>
    <w:rsid w:val="00E864BC"/>
    <w:rsid w:val="00E86E06"/>
    <w:rsid w:val="00E87A0F"/>
    <w:rsid w:val="00E916A3"/>
    <w:rsid w:val="00E93FBF"/>
    <w:rsid w:val="00E9427D"/>
    <w:rsid w:val="00E94C4E"/>
    <w:rsid w:val="00E94D8D"/>
    <w:rsid w:val="00E968A8"/>
    <w:rsid w:val="00E96A25"/>
    <w:rsid w:val="00E9726F"/>
    <w:rsid w:val="00E9761B"/>
    <w:rsid w:val="00E9763C"/>
    <w:rsid w:val="00E97A08"/>
    <w:rsid w:val="00EA0036"/>
    <w:rsid w:val="00EA0BAF"/>
    <w:rsid w:val="00EA208E"/>
    <w:rsid w:val="00EA2C0C"/>
    <w:rsid w:val="00EA2C52"/>
    <w:rsid w:val="00EA35F8"/>
    <w:rsid w:val="00EA3BF0"/>
    <w:rsid w:val="00EA3EC4"/>
    <w:rsid w:val="00EA409B"/>
    <w:rsid w:val="00EA4726"/>
    <w:rsid w:val="00EA6AC0"/>
    <w:rsid w:val="00EA6BED"/>
    <w:rsid w:val="00EA6F96"/>
    <w:rsid w:val="00EB0A81"/>
    <w:rsid w:val="00EB1330"/>
    <w:rsid w:val="00EB13EA"/>
    <w:rsid w:val="00EB16CB"/>
    <w:rsid w:val="00EB26DE"/>
    <w:rsid w:val="00EB387A"/>
    <w:rsid w:val="00EB46C0"/>
    <w:rsid w:val="00EB47B2"/>
    <w:rsid w:val="00EB701A"/>
    <w:rsid w:val="00EB7E8C"/>
    <w:rsid w:val="00EC03E9"/>
    <w:rsid w:val="00EC04D5"/>
    <w:rsid w:val="00EC0C37"/>
    <w:rsid w:val="00EC1CB0"/>
    <w:rsid w:val="00EC1CBA"/>
    <w:rsid w:val="00EC382E"/>
    <w:rsid w:val="00EC3BE1"/>
    <w:rsid w:val="00EC48D0"/>
    <w:rsid w:val="00EC4AFC"/>
    <w:rsid w:val="00EC5610"/>
    <w:rsid w:val="00EC62EF"/>
    <w:rsid w:val="00EC6BC5"/>
    <w:rsid w:val="00EC6DCE"/>
    <w:rsid w:val="00EC7A50"/>
    <w:rsid w:val="00ED054A"/>
    <w:rsid w:val="00ED08A3"/>
    <w:rsid w:val="00ED2024"/>
    <w:rsid w:val="00ED250A"/>
    <w:rsid w:val="00ED2E82"/>
    <w:rsid w:val="00ED2FCA"/>
    <w:rsid w:val="00ED323C"/>
    <w:rsid w:val="00ED366B"/>
    <w:rsid w:val="00ED4A16"/>
    <w:rsid w:val="00ED4B70"/>
    <w:rsid w:val="00ED4D38"/>
    <w:rsid w:val="00ED5747"/>
    <w:rsid w:val="00ED6193"/>
    <w:rsid w:val="00ED72B6"/>
    <w:rsid w:val="00ED7B42"/>
    <w:rsid w:val="00EE1647"/>
    <w:rsid w:val="00EE1DC3"/>
    <w:rsid w:val="00EE47D3"/>
    <w:rsid w:val="00EE63E1"/>
    <w:rsid w:val="00EE7740"/>
    <w:rsid w:val="00EE791D"/>
    <w:rsid w:val="00EE794C"/>
    <w:rsid w:val="00EF10D8"/>
    <w:rsid w:val="00EF1603"/>
    <w:rsid w:val="00EF19B8"/>
    <w:rsid w:val="00EF2E6A"/>
    <w:rsid w:val="00F00BA3"/>
    <w:rsid w:val="00F02B94"/>
    <w:rsid w:val="00F03732"/>
    <w:rsid w:val="00F03BCA"/>
    <w:rsid w:val="00F04690"/>
    <w:rsid w:val="00F05259"/>
    <w:rsid w:val="00F128D6"/>
    <w:rsid w:val="00F12BC2"/>
    <w:rsid w:val="00F12BC9"/>
    <w:rsid w:val="00F12E7B"/>
    <w:rsid w:val="00F13F48"/>
    <w:rsid w:val="00F143E8"/>
    <w:rsid w:val="00F14712"/>
    <w:rsid w:val="00F15F1F"/>
    <w:rsid w:val="00F20F88"/>
    <w:rsid w:val="00F214DE"/>
    <w:rsid w:val="00F2210A"/>
    <w:rsid w:val="00F222A4"/>
    <w:rsid w:val="00F249ED"/>
    <w:rsid w:val="00F24B7A"/>
    <w:rsid w:val="00F2631D"/>
    <w:rsid w:val="00F26AC6"/>
    <w:rsid w:val="00F27539"/>
    <w:rsid w:val="00F275A3"/>
    <w:rsid w:val="00F3011F"/>
    <w:rsid w:val="00F30687"/>
    <w:rsid w:val="00F31289"/>
    <w:rsid w:val="00F31689"/>
    <w:rsid w:val="00F3294A"/>
    <w:rsid w:val="00F32D01"/>
    <w:rsid w:val="00F3456B"/>
    <w:rsid w:val="00F34884"/>
    <w:rsid w:val="00F359BA"/>
    <w:rsid w:val="00F36834"/>
    <w:rsid w:val="00F37A98"/>
    <w:rsid w:val="00F400E3"/>
    <w:rsid w:val="00F40D11"/>
    <w:rsid w:val="00F419B8"/>
    <w:rsid w:val="00F42200"/>
    <w:rsid w:val="00F42697"/>
    <w:rsid w:val="00F426D8"/>
    <w:rsid w:val="00F43927"/>
    <w:rsid w:val="00F44E6E"/>
    <w:rsid w:val="00F460EE"/>
    <w:rsid w:val="00F46F9D"/>
    <w:rsid w:val="00F51214"/>
    <w:rsid w:val="00F5126A"/>
    <w:rsid w:val="00F52A33"/>
    <w:rsid w:val="00F542DA"/>
    <w:rsid w:val="00F54BD9"/>
    <w:rsid w:val="00F56A0C"/>
    <w:rsid w:val="00F577B8"/>
    <w:rsid w:val="00F578FB"/>
    <w:rsid w:val="00F607D7"/>
    <w:rsid w:val="00F60941"/>
    <w:rsid w:val="00F61151"/>
    <w:rsid w:val="00F61D4D"/>
    <w:rsid w:val="00F61F39"/>
    <w:rsid w:val="00F62E6E"/>
    <w:rsid w:val="00F631E5"/>
    <w:rsid w:val="00F633D2"/>
    <w:rsid w:val="00F639B4"/>
    <w:rsid w:val="00F64C28"/>
    <w:rsid w:val="00F6541D"/>
    <w:rsid w:val="00F66286"/>
    <w:rsid w:val="00F66E6D"/>
    <w:rsid w:val="00F67880"/>
    <w:rsid w:val="00F7025B"/>
    <w:rsid w:val="00F70441"/>
    <w:rsid w:val="00F70B5E"/>
    <w:rsid w:val="00F71D98"/>
    <w:rsid w:val="00F761C2"/>
    <w:rsid w:val="00F77422"/>
    <w:rsid w:val="00F77D24"/>
    <w:rsid w:val="00F77F8A"/>
    <w:rsid w:val="00F80D31"/>
    <w:rsid w:val="00F80EA7"/>
    <w:rsid w:val="00F81058"/>
    <w:rsid w:val="00F81751"/>
    <w:rsid w:val="00F84271"/>
    <w:rsid w:val="00F86A72"/>
    <w:rsid w:val="00F86AF1"/>
    <w:rsid w:val="00F86D49"/>
    <w:rsid w:val="00F872AD"/>
    <w:rsid w:val="00F90567"/>
    <w:rsid w:val="00F90610"/>
    <w:rsid w:val="00F90DD1"/>
    <w:rsid w:val="00F91290"/>
    <w:rsid w:val="00F9153E"/>
    <w:rsid w:val="00F91AE2"/>
    <w:rsid w:val="00F933BC"/>
    <w:rsid w:val="00F933DD"/>
    <w:rsid w:val="00F936E9"/>
    <w:rsid w:val="00F9373F"/>
    <w:rsid w:val="00F94061"/>
    <w:rsid w:val="00F94195"/>
    <w:rsid w:val="00F9645B"/>
    <w:rsid w:val="00F9737B"/>
    <w:rsid w:val="00F97507"/>
    <w:rsid w:val="00FA0FDF"/>
    <w:rsid w:val="00FA0FEF"/>
    <w:rsid w:val="00FA17D8"/>
    <w:rsid w:val="00FA267B"/>
    <w:rsid w:val="00FA2B92"/>
    <w:rsid w:val="00FA30B7"/>
    <w:rsid w:val="00FA3195"/>
    <w:rsid w:val="00FA3E8B"/>
    <w:rsid w:val="00FA40AC"/>
    <w:rsid w:val="00FA6D4A"/>
    <w:rsid w:val="00FA726F"/>
    <w:rsid w:val="00FA7DA8"/>
    <w:rsid w:val="00FB0ABC"/>
    <w:rsid w:val="00FB0AF2"/>
    <w:rsid w:val="00FB2BBE"/>
    <w:rsid w:val="00FB334B"/>
    <w:rsid w:val="00FB37E3"/>
    <w:rsid w:val="00FB3A27"/>
    <w:rsid w:val="00FB3D62"/>
    <w:rsid w:val="00FB3E41"/>
    <w:rsid w:val="00FB5028"/>
    <w:rsid w:val="00FB5BEE"/>
    <w:rsid w:val="00FB6FF9"/>
    <w:rsid w:val="00FC0218"/>
    <w:rsid w:val="00FC059D"/>
    <w:rsid w:val="00FC118F"/>
    <w:rsid w:val="00FC1248"/>
    <w:rsid w:val="00FC240D"/>
    <w:rsid w:val="00FC2EFE"/>
    <w:rsid w:val="00FC31F7"/>
    <w:rsid w:val="00FC4A19"/>
    <w:rsid w:val="00FC4BB6"/>
    <w:rsid w:val="00FC5857"/>
    <w:rsid w:val="00FC598E"/>
    <w:rsid w:val="00FC61E4"/>
    <w:rsid w:val="00FC7657"/>
    <w:rsid w:val="00FC76AD"/>
    <w:rsid w:val="00FC791E"/>
    <w:rsid w:val="00FC7D73"/>
    <w:rsid w:val="00FD149D"/>
    <w:rsid w:val="00FD1A45"/>
    <w:rsid w:val="00FD1C9A"/>
    <w:rsid w:val="00FD1E64"/>
    <w:rsid w:val="00FD2409"/>
    <w:rsid w:val="00FD405E"/>
    <w:rsid w:val="00FD40FD"/>
    <w:rsid w:val="00FD493C"/>
    <w:rsid w:val="00FD51B4"/>
    <w:rsid w:val="00FD538C"/>
    <w:rsid w:val="00FD77D8"/>
    <w:rsid w:val="00FE0F13"/>
    <w:rsid w:val="00FE1AB3"/>
    <w:rsid w:val="00FE2996"/>
    <w:rsid w:val="00FE3003"/>
    <w:rsid w:val="00FE3055"/>
    <w:rsid w:val="00FE45A8"/>
    <w:rsid w:val="00FE5450"/>
    <w:rsid w:val="00FE5962"/>
    <w:rsid w:val="00FE5A45"/>
    <w:rsid w:val="00FE5E3B"/>
    <w:rsid w:val="00FE6E1F"/>
    <w:rsid w:val="00FF017C"/>
    <w:rsid w:val="00FF14AC"/>
    <w:rsid w:val="00FF1633"/>
    <w:rsid w:val="00FF1900"/>
    <w:rsid w:val="00FF2689"/>
    <w:rsid w:val="00FF4A7C"/>
    <w:rsid w:val="00FF4B65"/>
    <w:rsid w:val="00FF4CC6"/>
    <w:rsid w:val="00FF5E83"/>
    <w:rsid w:val="00FF6353"/>
    <w:rsid w:val="00FF704C"/>
    <w:rsid w:val="00FF72D9"/>
    <w:rsid w:val="00FF7F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374DB"/>
  <w15:docId w15:val="{073F078F-621C-46FE-8840-2068FEDD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3996"/>
  </w:style>
  <w:style w:type="paragraph" w:styleId="Kop1">
    <w:name w:val="heading 1"/>
    <w:basedOn w:val="Standaard"/>
    <w:next w:val="Standaard"/>
    <w:link w:val="Kop1Char"/>
    <w:uiPriority w:val="9"/>
    <w:qFormat/>
    <w:rsid w:val="006E51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D6406"/>
    <w:pPr>
      <w:spacing w:after="0" w:line="240" w:lineRule="auto"/>
    </w:pPr>
  </w:style>
  <w:style w:type="table" w:styleId="Onopgemaaktetabel1">
    <w:name w:val="Plain Table 1"/>
    <w:basedOn w:val="Standaardtabel"/>
    <w:uiPriority w:val="41"/>
    <w:rsid w:val="00BE03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GeenafstandChar">
    <w:name w:val="Geen afstand Char"/>
    <w:basedOn w:val="Standaardalinea-lettertype"/>
    <w:link w:val="Geenafstand"/>
    <w:uiPriority w:val="1"/>
    <w:rsid w:val="00BE030F"/>
  </w:style>
  <w:style w:type="paragraph" w:styleId="Ballontekst">
    <w:name w:val="Balloon Text"/>
    <w:basedOn w:val="Standaard"/>
    <w:link w:val="BallontekstChar"/>
    <w:uiPriority w:val="99"/>
    <w:semiHidden/>
    <w:unhideWhenUsed/>
    <w:rsid w:val="00BE03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030F"/>
    <w:rPr>
      <w:rFonts w:ascii="Segoe UI" w:hAnsi="Segoe UI" w:cs="Segoe UI"/>
      <w:sz w:val="18"/>
      <w:szCs w:val="18"/>
    </w:rPr>
  </w:style>
  <w:style w:type="table" w:styleId="Tabelraster">
    <w:name w:val="Table Grid"/>
    <w:basedOn w:val="Standaardtabel"/>
    <w:uiPriority w:val="39"/>
    <w:rsid w:val="0063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13BFF"/>
    <w:rPr>
      <w:sz w:val="16"/>
      <w:szCs w:val="16"/>
    </w:rPr>
  </w:style>
  <w:style w:type="paragraph" w:styleId="Tekstopmerking">
    <w:name w:val="annotation text"/>
    <w:basedOn w:val="Standaard"/>
    <w:link w:val="TekstopmerkingChar"/>
    <w:uiPriority w:val="99"/>
    <w:semiHidden/>
    <w:unhideWhenUsed/>
    <w:rsid w:val="00913B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3BFF"/>
    <w:rPr>
      <w:sz w:val="20"/>
      <w:szCs w:val="20"/>
    </w:rPr>
  </w:style>
  <w:style w:type="paragraph" w:styleId="Onderwerpvanopmerking">
    <w:name w:val="annotation subject"/>
    <w:basedOn w:val="Tekstopmerking"/>
    <w:next w:val="Tekstopmerking"/>
    <w:link w:val="OnderwerpvanopmerkingChar"/>
    <w:uiPriority w:val="99"/>
    <w:semiHidden/>
    <w:unhideWhenUsed/>
    <w:rsid w:val="00913BFF"/>
    <w:rPr>
      <w:b/>
      <w:bCs/>
    </w:rPr>
  </w:style>
  <w:style w:type="character" w:customStyle="1" w:styleId="OnderwerpvanopmerkingChar">
    <w:name w:val="Onderwerp van opmerking Char"/>
    <w:basedOn w:val="TekstopmerkingChar"/>
    <w:link w:val="Onderwerpvanopmerking"/>
    <w:uiPriority w:val="99"/>
    <w:semiHidden/>
    <w:rsid w:val="00913BFF"/>
    <w:rPr>
      <w:b/>
      <w:bCs/>
      <w:sz w:val="20"/>
      <w:szCs w:val="20"/>
    </w:rPr>
  </w:style>
  <w:style w:type="paragraph" w:styleId="Lijstalinea">
    <w:name w:val="List Paragraph"/>
    <w:basedOn w:val="Standaard"/>
    <w:uiPriority w:val="34"/>
    <w:qFormat/>
    <w:rsid w:val="005C4BBE"/>
    <w:pPr>
      <w:ind w:left="720"/>
      <w:contextualSpacing/>
    </w:pPr>
  </w:style>
  <w:style w:type="paragraph" w:customStyle="1" w:styleId="Default">
    <w:name w:val="Default"/>
    <w:rsid w:val="006E6F7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character" w:customStyle="1" w:styleId="Kop1Char">
    <w:name w:val="Kop 1 Char"/>
    <w:basedOn w:val="Standaardalinea-lettertype"/>
    <w:link w:val="Kop1"/>
    <w:uiPriority w:val="9"/>
    <w:rsid w:val="006E51D1"/>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E51D1"/>
    <w:pPr>
      <w:outlineLvl w:val="9"/>
    </w:pPr>
    <w:rPr>
      <w:lang w:eastAsia="nl-NL"/>
    </w:rPr>
  </w:style>
  <w:style w:type="paragraph" w:styleId="Inhopg2">
    <w:name w:val="toc 2"/>
    <w:basedOn w:val="Standaard"/>
    <w:next w:val="Standaard"/>
    <w:autoRedefine/>
    <w:uiPriority w:val="39"/>
    <w:unhideWhenUsed/>
    <w:rsid w:val="006E51D1"/>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6E51D1"/>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6E51D1"/>
    <w:pPr>
      <w:spacing w:after="100"/>
      <w:ind w:left="440"/>
    </w:pPr>
    <w:rPr>
      <w:rFonts w:eastAsiaTheme="minorEastAsia" w:cs="Times New Roman"/>
      <w:lang w:eastAsia="nl-NL"/>
    </w:rPr>
  </w:style>
  <w:style w:type="paragraph" w:styleId="Koptekst">
    <w:name w:val="header"/>
    <w:basedOn w:val="Standaard"/>
    <w:link w:val="KoptekstChar"/>
    <w:uiPriority w:val="99"/>
    <w:unhideWhenUsed/>
    <w:rsid w:val="000F09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0960"/>
  </w:style>
  <w:style w:type="paragraph" w:styleId="Voettekst">
    <w:name w:val="footer"/>
    <w:basedOn w:val="Standaard"/>
    <w:link w:val="VoettekstChar"/>
    <w:uiPriority w:val="99"/>
    <w:unhideWhenUsed/>
    <w:rsid w:val="000F09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960"/>
  </w:style>
  <w:style w:type="character" w:styleId="Hyperlink">
    <w:name w:val="Hyperlink"/>
    <w:basedOn w:val="Standaardalinea-lettertype"/>
    <w:uiPriority w:val="99"/>
    <w:unhideWhenUsed/>
    <w:rsid w:val="00847504"/>
    <w:rPr>
      <w:color w:val="0563C1"/>
      <w:u w:val="single"/>
    </w:rPr>
  </w:style>
  <w:style w:type="character" w:styleId="GevolgdeHyperlink">
    <w:name w:val="FollowedHyperlink"/>
    <w:basedOn w:val="Standaardalinea-lettertype"/>
    <w:uiPriority w:val="99"/>
    <w:semiHidden/>
    <w:unhideWhenUsed/>
    <w:rsid w:val="00847504"/>
    <w:rPr>
      <w:color w:val="954F72"/>
      <w:u w:val="single"/>
    </w:rPr>
  </w:style>
  <w:style w:type="paragraph" w:customStyle="1" w:styleId="msonormal0">
    <w:name w:val="msonormal"/>
    <w:basedOn w:val="Standaard"/>
    <w:rsid w:val="0084750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5">
    <w:name w:val="xl65"/>
    <w:basedOn w:val="Standaard"/>
    <w:rsid w:val="00847504"/>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nl-NL"/>
    </w:rPr>
  </w:style>
  <w:style w:type="paragraph" w:styleId="Normaalweb">
    <w:name w:val="Normal (Web)"/>
    <w:basedOn w:val="Standaard"/>
    <w:uiPriority w:val="99"/>
    <w:unhideWhenUsed/>
    <w:rsid w:val="00C32E6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rsid w:val="00456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45608D"/>
    <w:rPr>
      <w:rFonts w:ascii="Courier New" w:eastAsia="Times New Roman" w:hAnsi="Courier New" w:cs="Courier New"/>
      <w:sz w:val="20"/>
      <w:szCs w:val="20"/>
      <w:lang w:eastAsia="nl-NL"/>
    </w:rPr>
  </w:style>
  <w:style w:type="character" w:customStyle="1" w:styleId="gnvwddmdl3b">
    <w:name w:val="gnvwddmdl3b"/>
    <w:basedOn w:val="Standaardalinea-lettertype"/>
    <w:rsid w:val="0045608D"/>
  </w:style>
  <w:style w:type="character" w:styleId="Onopgelostemelding">
    <w:name w:val="Unresolved Mention"/>
    <w:basedOn w:val="Standaardalinea-lettertype"/>
    <w:uiPriority w:val="99"/>
    <w:semiHidden/>
    <w:unhideWhenUsed/>
    <w:rsid w:val="006E1C4F"/>
    <w:rPr>
      <w:color w:val="605E5C"/>
      <w:shd w:val="clear" w:color="auto" w:fill="E1DFDD"/>
    </w:rPr>
  </w:style>
  <w:style w:type="paragraph" w:customStyle="1" w:styleId="xl66">
    <w:name w:val="xl66"/>
    <w:basedOn w:val="Standaard"/>
    <w:rsid w:val="00736E74"/>
    <w:pPr>
      <w:spacing w:before="100" w:beforeAutospacing="1" w:after="100" w:afterAutospacing="1" w:line="240" w:lineRule="auto"/>
      <w:textAlignment w:val="top"/>
    </w:pPr>
    <w:rPr>
      <w:rFonts w:ascii="Times New Roman" w:eastAsia="Times New Roman" w:hAnsi="Times New Roman" w:cs="Times New Roman"/>
      <w:sz w:val="24"/>
      <w:szCs w:val="24"/>
      <w:lang w:eastAsia="nl-NL"/>
    </w:rPr>
  </w:style>
  <w:style w:type="paragraph" w:customStyle="1" w:styleId="xl67">
    <w:name w:val="xl67"/>
    <w:basedOn w:val="Standaard"/>
    <w:rsid w:val="00736E74"/>
    <w:pPr>
      <w:spacing w:before="100" w:beforeAutospacing="1" w:after="100" w:afterAutospacing="1" w:line="240" w:lineRule="auto"/>
      <w:textAlignment w:val="top"/>
    </w:pPr>
    <w:rPr>
      <w:rFonts w:ascii="Calibri Light" w:eastAsia="Times New Roman" w:hAnsi="Calibri Light" w:cs="Calibri Light"/>
      <w:color w:val="000000"/>
      <w:sz w:val="12"/>
      <w:szCs w:val="1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3653">
      <w:bodyDiv w:val="1"/>
      <w:marLeft w:val="0"/>
      <w:marRight w:val="0"/>
      <w:marTop w:val="0"/>
      <w:marBottom w:val="0"/>
      <w:divBdr>
        <w:top w:val="none" w:sz="0" w:space="0" w:color="auto"/>
        <w:left w:val="none" w:sz="0" w:space="0" w:color="auto"/>
        <w:bottom w:val="none" w:sz="0" w:space="0" w:color="auto"/>
        <w:right w:val="none" w:sz="0" w:space="0" w:color="auto"/>
      </w:divBdr>
    </w:div>
    <w:div w:id="40054808">
      <w:bodyDiv w:val="1"/>
      <w:marLeft w:val="0"/>
      <w:marRight w:val="0"/>
      <w:marTop w:val="0"/>
      <w:marBottom w:val="0"/>
      <w:divBdr>
        <w:top w:val="none" w:sz="0" w:space="0" w:color="auto"/>
        <w:left w:val="none" w:sz="0" w:space="0" w:color="auto"/>
        <w:bottom w:val="none" w:sz="0" w:space="0" w:color="auto"/>
        <w:right w:val="none" w:sz="0" w:space="0" w:color="auto"/>
      </w:divBdr>
    </w:div>
    <w:div w:id="51851059">
      <w:bodyDiv w:val="1"/>
      <w:marLeft w:val="0"/>
      <w:marRight w:val="0"/>
      <w:marTop w:val="0"/>
      <w:marBottom w:val="0"/>
      <w:divBdr>
        <w:top w:val="none" w:sz="0" w:space="0" w:color="auto"/>
        <w:left w:val="none" w:sz="0" w:space="0" w:color="auto"/>
        <w:bottom w:val="none" w:sz="0" w:space="0" w:color="auto"/>
        <w:right w:val="none" w:sz="0" w:space="0" w:color="auto"/>
      </w:divBdr>
    </w:div>
    <w:div w:id="54134107">
      <w:bodyDiv w:val="1"/>
      <w:marLeft w:val="0"/>
      <w:marRight w:val="0"/>
      <w:marTop w:val="0"/>
      <w:marBottom w:val="0"/>
      <w:divBdr>
        <w:top w:val="none" w:sz="0" w:space="0" w:color="auto"/>
        <w:left w:val="none" w:sz="0" w:space="0" w:color="auto"/>
        <w:bottom w:val="none" w:sz="0" w:space="0" w:color="auto"/>
        <w:right w:val="none" w:sz="0" w:space="0" w:color="auto"/>
      </w:divBdr>
    </w:div>
    <w:div w:id="69206290">
      <w:bodyDiv w:val="1"/>
      <w:marLeft w:val="0"/>
      <w:marRight w:val="0"/>
      <w:marTop w:val="0"/>
      <w:marBottom w:val="0"/>
      <w:divBdr>
        <w:top w:val="none" w:sz="0" w:space="0" w:color="auto"/>
        <w:left w:val="none" w:sz="0" w:space="0" w:color="auto"/>
        <w:bottom w:val="none" w:sz="0" w:space="0" w:color="auto"/>
        <w:right w:val="none" w:sz="0" w:space="0" w:color="auto"/>
      </w:divBdr>
    </w:div>
    <w:div w:id="84350061">
      <w:bodyDiv w:val="1"/>
      <w:marLeft w:val="0"/>
      <w:marRight w:val="0"/>
      <w:marTop w:val="0"/>
      <w:marBottom w:val="0"/>
      <w:divBdr>
        <w:top w:val="none" w:sz="0" w:space="0" w:color="auto"/>
        <w:left w:val="none" w:sz="0" w:space="0" w:color="auto"/>
        <w:bottom w:val="none" w:sz="0" w:space="0" w:color="auto"/>
        <w:right w:val="none" w:sz="0" w:space="0" w:color="auto"/>
      </w:divBdr>
    </w:div>
    <w:div w:id="96869467">
      <w:bodyDiv w:val="1"/>
      <w:marLeft w:val="0"/>
      <w:marRight w:val="0"/>
      <w:marTop w:val="0"/>
      <w:marBottom w:val="0"/>
      <w:divBdr>
        <w:top w:val="none" w:sz="0" w:space="0" w:color="auto"/>
        <w:left w:val="none" w:sz="0" w:space="0" w:color="auto"/>
        <w:bottom w:val="none" w:sz="0" w:space="0" w:color="auto"/>
        <w:right w:val="none" w:sz="0" w:space="0" w:color="auto"/>
      </w:divBdr>
    </w:div>
    <w:div w:id="97339849">
      <w:bodyDiv w:val="1"/>
      <w:marLeft w:val="0"/>
      <w:marRight w:val="0"/>
      <w:marTop w:val="0"/>
      <w:marBottom w:val="0"/>
      <w:divBdr>
        <w:top w:val="none" w:sz="0" w:space="0" w:color="auto"/>
        <w:left w:val="none" w:sz="0" w:space="0" w:color="auto"/>
        <w:bottom w:val="none" w:sz="0" w:space="0" w:color="auto"/>
        <w:right w:val="none" w:sz="0" w:space="0" w:color="auto"/>
      </w:divBdr>
    </w:div>
    <w:div w:id="108861274">
      <w:bodyDiv w:val="1"/>
      <w:marLeft w:val="0"/>
      <w:marRight w:val="0"/>
      <w:marTop w:val="0"/>
      <w:marBottom w:val="0"/>
      <w:divBdr>
        <w:top w:val="none" w:sz="0" w:space="0" w:color="auto"/>
        <w:left w:val="none" w:sz="0" w:space="0" w:color="auto"/>
        <w:bottom w:val="none" w:sz="0" w:space="0" w:color="auto"/>
        <w:right w:val="none" w:sz="0" w:space="0" w:color="auto"/>
      </w:divBdr>
    </w:div>
    <w:div w:id="126554006">
      <w:bodyDiv w:val="1"/>
      <w:marLeft w:val="0"/>
      <w:marRight w:val="0"/>
      <w:marTop w:val="0"/>
      <w:marBottom w:val="0"/>
      <w:divBdr>
        <w:top w:val="none" w:sz="0" w:space="0" w:color="auto"/>
        <w:left w:val="none" w:sz="0" w:space="0" w:color="auto"/>
        <w:bottom w:val="none" w:sz="0" w:space="0" w:color="auto"/>
        <w:right w:val="none" w:sz="0" w:space="0" w:color="auto"/>
      </w:divBdr>
    </w:div>
    <w:div w:id="156657467">
      <w:bodyDiv w:val="1"/>
      <w:marLeft w:val="0"/>
      <w:marRight w:val="0"/>
      <w:marTop w:val="0"/>
      <w:marBottom w:val="0"/>
      <w:divBdr>
        <w:top w:val="none" w:sz="0" w:space="0" w:color="auto"/>
        <w:left w:val="none" w:sz="0" w:space="0" w:color="auto"/>
        <w:bottom w:val="none" w:sz="0" w:space="0" w:color="auto"/>
        <w:right w:val="none" w:sz="0" w:space="0" w:color="auto"/>
      </w:divBdr>
    </w:div>
    <w:div w:id="158815582">
      <w:bodyDiv w:val="1"/>
      <w:marLeft w:val="0"/>
      <w:marRight w:val="0"/>
      <w:marTop w:val="0"/>
      <w:marBottom w:val="0"/>
      <w:divBdr>
        <w:top w:val="none" w:sz="0" w:space="0" w:color="auto"/>
        <w:left w:val="none" w:sz="0" w:space="0" w:color="auto"/>
        <w:bottom w:val="none" w:sz="0" w:space="0" w:color="auto"/>
        <w:right w:val="none" w:sz="0" w:space="0" w:color="auto"/>
      </w:divBdr>
    </w:div>
    <w:div w:id="164908179">
      <w:bodyDiv w:val="1"/>
      <w:marLeft w:val="0"/>
      <w:marRight w:val="0"/>
      <w:marTop w:val="0"/>
      <w:marBottom w:val="0"/>
      <w:divBdr>
        <w:top w:val="none" w:sz="0" w:space="0" w:color="auto"/>
        <w:left w:val="none" w:sz="0" w:space="0" w:color="auto"/>
        <w:bottom w:val="none" w:sz="0" w:space="0" w:color="auto"/>
        <w:right w:val="none" w:sz="0" w:space="0" w:color="auto"/>
      </w:divBdr>
    </w:div>
    <w:div w:id="165440143">
      <w:bodyDiv w:val="1"/>
      <w:marLeft w:val="0"/>
      <w:marRight w:val="0"/>
      <w:marTop w:val="0"/>
      <w:marBottom w:val="0"/>
      <w:divBdr>
        <w:top w:val="none" w:sz="0" w:space="0" w:color="auto"/>
        <w:left w:val="none" w:sz="0" w:space="0" w:color="auto"/>
        <w:bottom w:val="none" w:sz="0" w:space="0" w:color="auto"/>
        <w:right w:val="none" w:sz="0" w:space="0" w:color="auto"/>
      </w:divBdr>
    </w:div>
    <w:div w:id="173695339">
      <w:bodyDiv w:val="1"/>
      <w:marLeft w:val="0"/>
      <w:marRight w:val="0"/>
      <w:marTop w:val="0"/>
      <w:marBottom w:val="0"/>
      <w:divBdr>
        <w:top w:val="none" w:sz="0" w:space="0" w:color="auto"/>
        <w:left w:val="none" w:sz="0" w:space="0" w:color="auto"/>
        <w:bottom w:val="none" w:sz="0" w:space="0" w:color="auto"/>
        <w:right w:val="none" w:sz="0" w:space="0" w:color="auto"/>
      </w:divBdr>
    </w:div>
    <w:div w:id="174923048">
      <w:bodyDiv w:val="1"/>
      <w:marLeft w:val="0"/>
      <w:marRight w:val="0"/>
      <w:marTop w:val="0"/>
      <w:marBottom w:val="0"/>
      <w:divBdr>
        <w:top w:val="none" w:sz="0" w:space="0" w:color="auto"/>
        <w:left w:val="none" w:sz="0" w:space="0" w:color="auto"/>
        <w:bottom w:val="none" w:sz="0" w:space="0" w:color="auto"/>
        <w:right w:val="none" w:sz="0" w:space="0" w:color="auto"/>
      </w:divBdr>
    </w:div>
    <w:div w:id="270016852">
      <w:bodyDiv w:val="1"/>
      <w:marLeft w:val="0"/>
      <w:marRight w:val="0"/>
      <w:marTop w:val="0"/>
      <w:marBottom w:val="0"/>
      <w:divBdr>
        <w:top w:val="none" w:sz="0" w:space="0" w:color="auto"/>
        <w:left w:val="none" w:sz="0" w:space="0" w:color="auto"/>
        <w:bottom w:val="none" w:sz="0" w:space="0" w:color="auto"/>
        <w:right w:val="none" w:sz="0" w:space="0" w:color="auto"/>
      </w:divBdr>
    </w:div>
    <w:div w:id="291832896">
      <w:bodyDiv w:val="1"/>
      <w:marLeft w:val="0"/>
      <w:marRight w:val="0"/>
      <w:marTop w:val="0"/>
      <w:marBottom w:val="0"/>
      <w:divBdr>
        <w:top w:val="none" w:sz="0" w:space="0" w:color="auto"/>
        <w:left w:val="none" w:sz="0" w:space="0" w:color="auto"/>
        <w:bottom w:val="none" w:sz="0" w:space="0" w:color="auto"/>
        <w:right w:val="none" w:sz="0" w:space="0" w:color="auto"/>
      </w:divBdr>
    </w:div>
    <w:div w:id="294021460">
      <w:bodyDiv w:val="1"/>
      <w:marLeft w:val="0"/>
      <w:marRight w:val="0"/>
      <w:marTop w:val="0"/>
      <w:marBottom w:val="0"/>
      <w:divBdr>
        <w:top w:val="none" w:sz="0" w:space="0" w:color="auto"/>
        <w:left w:val="none" w:sz="0" w:space="0" w:color="auto"/>
        <w:bottom w:val="none" w:sz="0" w:space="0" w:color="auto"/>
        <w:right w:val="none" w:sz="0" w:space="0" w:color="auto"/>
      </w:divBdr>
    </w:div>
    <w:div w:id="351878900">
      <w:bodyDiv w:val="1"/>
      <w:marLeft w:val="0"/>
      <w:marRight w:val="0"/>
      <w:marTop w:val="0"/>
      <w:marBottom w:val="0"/>
      <w:divBdr>
        <w:top w:val="none" w:sz="0" w:space="0" w:color="auto"/>
        <w:left w:val="none" w:sz="0" w:space="0" w:color="auto"/>
        <w:bottom w:val="none" w:sz="0" w:space="0" w:color="auto"/>
        <w:right w:val="none" w:sz="0" w:space="0" w:color="auto"/>
      </w:divBdr>
    </w:div>
    <w:div w:id="355926925">
      <w:bodyDiv w:val="1"/>
      <w:marLeft w:val="0"/>
      <w:marRight w:val="0"/>
      <w:marTop w:val="0"/>
      <w:marBottom w:val="0"/>
      <w:divBdr>
        <w:top w:val="none" w:sz="0" w:space="0" w:color="auto"/>
        <w:left w:val="none" w:sz="0" w:space="0" w:color="auto"/>
        <w:bottom w:val="none" w:sz="0" w:space="0" w:color="auto"/>
        <w:right w:val="none" w:sz="0" w:space="0" w:color="auto"/>
      </w:divBdr>
    </w:div>
    <w:div w:id="370347758">
      <w:bodyDiv w:val="1"/>
      <w:marLeft w:val="0"/>
      <w:marRight w:val="0"/>
      <w:marTop w:val="0"/>
      <w:marBottom w:val="0"/>
      <w:divBdr>
        <w:top w:val="none" w:sz="0" w:space="0" w:color="auto"/>
        <w:left w:val="none" w:sz="0" w:space="0" w:color="auto"/>
        <w:bottom w:val="none" w:sz="0" w:space="0" w:color="auto"/>
        <w:right w:val="none" w:sz="0" w:space="0" w:color="auto"/>
      </w:divBdr>
    </w:div>
    <w:div w:id="373312287">
      <w:bodyDiv w:val="1"/>
      <w:marLeft w:val="0"/>
      <w:marRight w:val="0"/>
      <w:marTop w:val="0"/>
      <w:marBottom w:val="0"/>
      <w:divBdr>
        <w:top w:val="none" w:sz="0" w:space="0" w:color="auto"/>
        <w:left w:val="none" w:sz="0" w:space="0" w:color="auto"/>
        <w:bottom w:val="none" w:sz="0" w:space="0" w:color="auto"/>
        <w:right w:val="none" w:sz="0" w:space="0" w:color="auto"/>
      </w:divBdr>
    </w:div>
    <w:div w:id="379666584">
      <w:bodyDiv w:val="1"/>
      <w:marLeft w:val="0"/>
      <w:marRight w:val="0"/>
      <w:marTop w:val="0"/>
      <w:marBottom w:val="0"/>
      <w:divBdr>
        <w:top w:val="none" w:sz="0" w:space="0" w:color="auto"/>
        <w:left w:val="none" w:sz="0" w:space="0" w:color="auto"/>
        <w:bottom w:val="none" w:sz="0" w:space="0" w:color="auto"/>
        <w:right w:val="none" w:sz="0" w:space="0" w:color="auto"/>
      </w:divBdr>
    </w:div>
    <w:div w:id="391542823">
      <w:bodyDiv w:val="1"/>
      <w:marLeft w:val="0"/>
      <w:marRight w:val="0"/>
      <w:marTop w:val="0"/>
      <w:marBottom w:val="0"/>
      <w:divBdr>
        <w:top w:val="none" w:sz="0" w:space="0" w:color="auto"/>
        <w:left w:val="none" w:sz="0" w:space="0" w:color="auto"/>
        <w:bottom w:val="none" w:sz="0" w:space="0" w:color="auto"/>
        <w:right w:val="none" w:sz="0" w:space="0" w:color="auto"/>
      </w:divBdr>
    </w:div>
    <w:div w:id="402679472">
      <w:bodyDiv w:val="1"/>
      <w:marLeft w:val="0"/>
      <w:marRight w:val="0"/>
      <w:marTop w:val="0"/>
      <w:marBottom w:val="0"/>
      <w:divBdr>
        <w:top w:val="none" w:sz="0" w:space="0" w:color="auto"/>
        <w:left w:val="none" w:sz="0" w:space="0" w:color="auto"/>
        <w:bottom w:val="none" w:sz="0" w:space="0" w:color="auto"/>
        <w:right w:val="none" w:sz="0" w:space="0" w:color="auto"/>
      </w:divBdr>
    </w:div>
    <w:div w:id="430904199">
      <w:bodyDiv w:val="1"/>
      <w:marLeft w:val="0"/>
      <w:marRight w:val="0"/>
      <w:marTop w:val="0"/>
      <w:marBottom w:val="0"/>
      <w:divBdr>
        <w:top w:val="none" w:sz="0" w:space="0" w:color="auto"/>
        <w:left w:val="none" w:sz="0" w:space="0" w:color="auto"/>
        <w:bottom w:val="none" w:sz="0" w:space="0" w:color="auto"/>
        <w:right w:val="none" w:sz="0" w:space="0" w:color="auto"/>
      </w:divBdr>
    </w:div>
    <w:div w:id="473180972">
      <w:bodyDiv w:val="1"/>
      <w:marLeft w:val="0"/>
      <w:marRight w:val="0"/>
      <w:marTop w:val="0"/>
      <w:marBottom w:val="0"/>
      <w:divBdr>
        <w:top w:val="none" w:sz="0" w:space="0" w:color="auto"/>
        <w:left w:val="none" w:sz="0" w:space="0" w:color="auto"/>
        <w:bottom w:val="none" w:sz="0" w:space="0" w:color="auto"/>
        <w:right w:val="none" w:sz="0" w:space="0" w:color="auto"/>
      </w:divBdr>
    </w:div>
    <w:div w:id="501774568">
      <w:bodyDiv w:val="1"/>
      <w:marLeft w:val="0"/>
      <w:marRight w:val="0"/>
      <w:marTop w:val="0"/>
      <w:marBottom w:val="0"/>
      <w:divBdr>
        <w:top w:val="none" w:sz="0" w:space="0" w:color="auto"/>
        <w:left w:val="none" w:sz="0" w:space="0" w:color="auto"/>
        <w:bottom w:val="none" w:sz="0" w:space="0" w:color="auto"/>
        <w:right w:val="none" w:sz="0" w:space="0" w:color="auto"/>
      </w:divBdr>
    </w:div>
    <w:div w:id="501896185">
      <w:bodyDiv w:val="1"/>
      <w:marLeft w:val="0"/>
      <w:marRight w:val="0"/>
      <w:marTop w:val="0"/>
      <w:marBottom w:val="0"/>
      <w:divBdr>
        <w:top w:val="none" w:sz="0" w:space="0" w:color="auto"/>
        <w:left w:val="none" w:sz="0" w:space="0" w:color="auto"/>
        <w:bottom w:val="none" w:sz="0" w:space="0" w:color="auto"/>
        <w:right w:val="none" w:sz="0" w:space="0" w:color="auto"/>
      </w:divBdr>
    </w:div>
    <w:div w:id="505632196">
      <w:bodyDiv w:val="1"/>
      <w:marLeft w:val="0"/>
      <w:marRight w:val="0"/>
      <w:marTop w:val="0"/>
      <w:marBottom w:val="0"/>
      <w:divBdr>
        <w:top w:val="none" w:sz="0" w:space="0" w:color="auto"/>
        <w:left w:val="none" w:sz="0" w:space="0" w:color="auto"/>
        <w:bottom w:val="none" w:sz="0" w:space="0" w:color="auto"/>
        <w:right w:val="none" w:sz="0" w:space="0" w:color="auto"/>
      </w:divBdr>
    </w:div>
    <w:div w:id="523981780">
      <w:bodyDiv w:val="1"/>
      <w:marLeft w:val="0"/>
      <w:marRight w:val="0"/>
      <w:marTop w:val="0"/>
      <w:marBottom w:val="0"/>
      <w:divBdr>
        <w:top w:val="none" w:sz="0" w:space="0" w:color="auto"/>
        <w:left w:val="none" w:sz="0" w:space="0" w:color="auto"/>
        <w:bottom w:val="none" w:sz="0" w:space="0" w:color="auto"/>
        <w:right w:val="none" w:sz="0" w:space="0" w:color="auto"/>
      </w:divBdr>
    </w:div>
    <w:div w:id="537399144">
      <w:bodyDiv w:val="1"/>
      <w:marLeft w:val="0"/>
      <w:marRight w:val="0"/>
      <w:marTop w:val="0"/>
      <w:marBottom w:val="0"/>
      <w:divBdr>
        <w:top w:val="none" w:sz="0" w:space="0" w:color="auto"/>
        <w:left w:val="none" w:sz="0" w:space="0" w:color="auto"/>
        <w:bottom w:val="none" w:sz="0" w:space="0" w:color="auto"/>
        <w:right w:val="none" w:sz="0" w:space="0" w:color="auto"/>
      </w:divBdr>
    </w:div>
    <w:div w:id="563566035">
      <w:bodyDiv w:val="1"/>
      <w:marLeft w:val="0"/>
      <w:marRight w:val="0"/>
      <w:marTop w:val="0"/>
      <w:marBottom w:val="0"/>
      <w:divBdr>
        <w:top w:val="none" w:sz="0" w:space="0" w:color="auto"/>
        <w:left w:val="none" w:sz="0" w:space="0" w:color="auto"/>
        <w:bottom w:val="none" w:sz="0" w:space="0" w:color="auto"/>
        <w:right w:val="none" w:sz="0" w:space="0" w:color="auto"/>
      </w:divBdr>
    </w:div>
    <w:div w:id="577791970">
      <w:bodyDiv w:val="1"/>
      <w:marLeft w:val="0"/>
      <w:marRight w:val="0"/>
      <w:marTop w:val="0"/>
      <w:marBottom w:val="0"/>
      <w:divBdr>
        <w:top w:val="none" w:sz="0" w:space="0" w:color="auto"/>
        <w:left w:val="none" w:sz="0" w:space="0" w:color="auto"/>
        <w:bottom w:val="none" w:sz="0" w:space="0" w:color="auto"/>
        <w:right w:val="none" w:sz="0" w:space="0" w:color="auto"/>
      </w:divBdr>
    </w:div>
    <w:div w:id="582879659">
      <w:bodyDiv w:val="1"/>
      <w:marLeft w:val="0"/>
      <w:marRight w:val="0"/>
      <w:marTop w:val="0"/>
      <w:marBottom w:val="0"/>
      <w:divBdr>
        <w:top w:val="none" w:sz="0" w:space="0" w:color="auto"/>
        <w:left w:val="none" w:sz="0" w:space="0" w:color="auto"/>
        <w:bottom w:val="none" w:sz="0" w:space="0" w:color="auto"/>
        <w:right w:val="none" w:sz="0" w:space="0" w:color="auto"/>
      </w:divBdr>
    </w:div>
    <w:div w:id="585771097">
      <w:bodyDiv w:val="1"/>
      <w:marLeft w:val="0"/>
      <w:marRight w:val="0"/>
      <w:marTop w:val="0"/>
      <w:marBottom w:val="0"/>
      <w:divBdr>
        <w:top w:val="none" w:sz="0" w:space="0" w:color="auto"/>
        <w:left w:val="none" w:sz="0" w:space="0" w:color="auto"/>
        <w:bottom w:val="none" w:sz="0" w:space="0" w:color="auto"/>
        <w:right w:val="none" w:sz="0" w:space="0" w:color="auto"/>
      </w:divBdr>
    </w:div>
    <w:div w:id="589850159">
      <w:bodyDiv w:val="1"/>
      <w:marLeft w:val="0"/>
      <w:marRight w:val="0"/>
      <w:marTop w:val="0"/>
      <w:marBottom w:val="0"/>
      <w:divBdr>
        <w:top w:val="none" w:sz="0" w:space="0" w:color="auto"/>
        <w:left w:val="none" w:sz="0" w:space="0" w:color="auto"/>
        <w:bottom w:val="none" w:sz="0" w:space="0" w:color="auto"/>
        <w:right w:val="none" w:sz="0" w:space="0" w:color="auto"/>
      </w:divBdr>
    </w:div>
    <w:div w:id="597059049">
      <w:bodyDiv w:val="1"/>
      <w:marLeft w:val="0"/>
      <w:marRight w:val="0"/>
      <w:marTop w:val="0"/>
      <w:marBottom w:val="0"/>
      <w:divBdr>
        <w:top w:val="none" w:sz="0" w:space="0" w:color="auto"/>
        <w:left w:val="none" w:sz="0" w:space="0" w:color="auto"/>
        <w:bottom w:val="none" w:sz="0" w:space="0" w:color="auto"/>
        <w:right w:val="none" w:sz="0" w:space="0" w:color="auto"/>
      </w:divBdr>
    </w:div>
    <w:div w:id="623266361">
      <w:bodyDiv w:val="1"/>
      <w:marLeft w:val="0"/>
      <w:marRight w:val="0"/>
      <w:marTop w:val="0"/>
      <w:marBottom w:val="0"/>
      <w:divBdr>
        <w:top w:val="none" w:sz="0" w:space="0" w:color="auto"/>
        <w:left w:val="none" w:sz="0" w:space="0" w:color="auto"/>
        <w:bottom w:val="none" w:sz="0" w:space="0" w:color="auto"/>
        <w:right w:val="none" w:sz="0" w:space="0" w:color="auto"/>
      </w:divBdr>
    </w:div>
    <w:div w:id="717752081">
      <w:bodyDiv w:val="1"/>
      <w:marLeft w:val="0"/>
      <w:marRight w:val="0"/>
      <w:marTop w:val="0"/>
      <w:marBottom w:val="0"/>
      <w:divBdr>
        <w:top w:val="none" w:sz="0" w:space="0" w:color="auto"/>
        <w:left w:val="none" w:sz="0" w:space="0" w:color="auto"/>
        <w:bottom w:val="none" w:sz="0" w:space="0" w:color="auto"/>
        <w:right w:val="none" w:sz="0" w:space="0" w:color="auto"/>
      </w:divBdr>
    </w:div>
    <w:div w:id="723605480">
      <w:bodyDiv w:val="1"/>
      <w:marLeft w:val="0"/>
      <w:marRight w:val="0"/>
      <w:marTop w:val="0"/>
      <w:marBottom w:val="0"/>
      <w:divBdr>
        <w:top w:val="none" w:sz="0" w:space="0" w:color="auto"/>
        <w:left w:val="none" w:sz="0" w:space="0" w:color="auto"/>
        <w:bottom w:val="none" w:sz="0" w:space="0" w:color="auto"/>
        <w:right w:val="none" w:sz="0" w:space="0" w:color="auto"/>
      </w:divBdr>
    </w:div>
    <w:div w:id="762343306">
      <w:bodyDiv w:val="1"/>
      <w:marLeft w:val="0"/>
      <w:marRight w:val="0"/>
      <w:marTop w:val="0"/>
      <w:marBottom w:val="0"/>
      <w:divBdr>
        <w:top w:val="none" w:sz="0" w:space="0" w:color="auto"/>
        <w:left w:val="none" w:sz="0" w:space="0" w:color="auto"/>
        <w:bottom w:val="none" w:sz="0" w:space="0" w:color="auto"/>
        <w:right w:val="none" w:sz="0" w:space="0" w:color="auto"/>
      </w:divBdr>
    </w:div>
    <w:div w:id="778179410">
      <w:bodyDiv w:val="1"/>
      <w:marLeft w:val="0"/>
      <w:marRight w:val="0"/>
      <w:marTop w:val="0"/>
      <w:marBottom w:val="0"/>
      <w:divBdr>
        <w:top w:val="none" w:sz="0" w:space="0" w:color="auto"/>
        <w:left w:val="none" w:sz="0" w:space="0" w:color="auto"/>
        <w:bottom w:val="none" w:sz="0" w:space="0" w:color="auto"/>
        <w:right w:val="none" w:sz="0" w:space="0" w:color="auto"/>
      </w:divBdr>
    </w:div>
    <w:div w:id="791751735">
      <w:bodyDiv w:val="1"/>
      <w:marLeft w:val="0"/>
      <w:marRight w:val="0"/>
      <w:marTop w:val="0"/>
      <w:marBottom w:val="0"/>
      <w:divBdr>
        <w:top w:val="none" w:sz="0" w:space="0" w:color="auto"/>
        <w:left w:val="none" w:sz="0" w:space="0" w:color="auto"/>
        <w:bottom w:val="none" w:sz="0" w:space="0" w:color="auto"/>
        <w:right w:val="none" w:sz="0" w:space="0" w:color="auto"/>
      </w:divBdr>
    </w:div>
    <w:div w:id="826017549">
      <w:bodyDiv w:val="1"/>
      <w:marLeft w:val="0"/>
      <w:marRight w:val="0"/>
      <w:marTop w:val="0"/>
      <w:marBottom w:val="0"/>
      <w:divBdr>
        <w:top w:val="none" w:sz="0" w:space="0" w:color="auto"/>
        <w:left w:val="none" w:sz="0" w:space="0" w:color="auto"/>
        <w:bottom w:val="none" w:sz="0" w:space="0" w:color="auto"/>
        <w:right w:val="none" w:sz="0" w:space="0" w:color="auto"/>
      </w:divBdr>
    </w:div>
    <w:div w:id="827525680">
      <w:bodyDiv w:val="1"/>
      <w:marLeft w:val="0"/>
      <w:marRight w:val="0"/>
      <w:marTop w:val="0"/>
      <w:marBottom w:val="0"/>
      <w:divBdr>
        <w:top w:val="none" w:sz="0" w:space="0" w:color="auto"/>
        <w:left w:val="none" w:sz="0" w:space="0" w:color="auto"/>
        <w:bottom w:val="none" w:sz="0" w:space="0" w:color="auto"/>
        <w:right w:val="none" w:sz="0" w:space="0" w:color="auto"/>
      </w:divBdr>
    </w:div>
    <w:div w:id="859508079">
      <w:bodyDiv w:val="1"/>
      <w:marLeft w:val="0"/>
      <w:marRight w:val="0"/>
      <w:marTop w:val="0"/>
      <w:marBottom w:val="0"/>
      <w:divBdr>
        <w:top w:val="none" w:sz="0" w:space="0" w:color="auto"/>
        <w:left w:val="none" w:sz="0" w:space="0" w:color="auto"/>
        <w:bottom w:val="none" w:sz="0" w:space="0" w:color="auto"/>
        <w:right w:val="none" w:sz="0" w:space="0" w:color="auto"/>
      </w:divBdr>
    </w:div>
    <w:div w:id="910116748">
      <w:bodyDiv w:val="1"/>
      <w:marLeft w:val="0"/>
      <w:marRight w:val="0"/>
      <w:marTop w:val="0"/>
      <w:marBottom w:val="0"/>
      <w:divBdr>
        <w:top w:val="none" w:sz="0" w:space="0" w:color="auto"/>
        <w:left w:val="none" w:sz="0" w:space="0" w:color="auto"/>
        <w:bottom w:val="none" w:sz="0" w:space="0" w:color="auto"/>
        <w:right w:val="none" w:sz="0" w:space="0" w:color="auto"/>
      </w:divBdr>
    </w:div>
    <w:div w:id="920067974">
      <w:bodyDiv w:val="1"/>
      <w:marLeft w:val="0"/>
      <w:marRight w:val="0"/>
      <w:marTop w:val="0"/>
      <w:marBottom w:val="0"/>
      <w:divBdr>
        <w:top w:val="none" w:sz="0" w:space="0" w:color="auto"/>
        <w:left w:val="none" w:sz="0" w:space="0" w:color="auto"/>
        <w:bottom w:val="none" w:sz="0" w:space="0" w:color="auto"/>
        <w:right w:val="none" w:sz="0" w:space="0" w:color="auto"/>
      </w:divBdr>
    </w:div>
    <w:div w:id="924071487">
      <w:bodyDiv w:val="1"/>
      <w:marLeft w:val="0"/>
      <w:marRight w:val="0"/>
      <w:marTop w:val="0"/>
      <w:marBottom w:val="0"/>
      <w:divBdr>
        <w:top w:val="none" w:sz="0" w:space="0" w:color="auto"/>
        <w:left w:val="none" w:sz="0" w:space="0" w:color="auto"/>
        <w:bottom w:val="none" w:sz="0" w:space="0" w:color="auto"/>
        <w:right w:val="none" w:sz="0" w:space="0" w:color="auto"/>
      </w:divBdr>
    </w:div>
    <w:div w:id="936711560">
      <w:bodyDiv w:val="1"/>
      <w:marLeft w:val="0"/>
      <w:marRight w:val="0"/>
      <w:marTop w:val="0"/>
      <w:marBottom w:val="0"/>
      <w:divBdr>
        <w:top w:val="none" w:sz="0" w:space="0" w:color="auto"/>
        <w:left w:val="none" w:sz="0" w:space="0" w:color="auto"/>
        <w:bottom w:val="none" w:sz="0" w:space="0" w:color="auto"/>
        <w:right w:val="none" w:sz="0" w:space="0" w:color="auto"/>
      </w:divBdr>
    </w:div>
    <w:div w:id="962272676">
      <w:bodyDiv w:val="1"/>
      <w:marLeft w:val="0"/>
      <w:marRight w:val="0"/>
      <w:marTop w:val="0"/>
      <w:marBottom w:val="0"/>
      <w:divBdr>
        <w:top w:val="none" w:sz="0" w:space="0" w:color="auto"/>
        <w:left w:val="none" w:sz="0" w:space="0" w:color="auto"/>
        <w:bottom w:val="none" w:sz="0" w:space="0" w:color="auto"/>
        <w:right w:val="none" w:sz="0" w:space="0" w:color="auto"/>
      </w:divBdr>
    </w:div>
    <w:div w:id="977033259">
      <w:bodyDiv w:val="1"/>
      <w:marLeft w:val="0"/>
      <w:marRight w:val="0"/>
      <w:marTop w:val="0"/>
      <w:marBottom w:val="0"/>
      <w:divBdr>
        <w:top w:val="none" w:sz="0" w:space="0" w:color="auto"/>
        <w:left w:val="none" w:sz="0" w:space="0" w:color="auto"/>
        <w:bottom w:val="none" w:sz="0" w:space="0" w:color="auto"/>
        <w:right w:val="none" w:sz="0" w:space="0" w:color="auto"/>
      </w:divBdr>
    </w:div>
    <w:div w:id="995837632">
      <w:bodyDiv w:val="1"/>
      <w:marLeft w:val="0"/>
      <w:marRight w:val="0"/>
      <w:marTop w:val="0"/>
      <w:marBottom w:val="0"/>
      <w:divBdr>
        <w:top w:val="none" w:sz="0" w:space="0" w:color="auto"/>
        <w:left w:val="none" w:sz="0" w:space="0" w:color="auto"/>
        <w:bottom w:val="none" w:sz="0" w:space="0" w:color="auto"/>
        <w:right w:val="none" w:sz="0" w:space="0" w:color="auto"/>
      </w:divBdr>
    </w:div>
    <w:div w:id="1005670269">
      <w:bodyDiv w:val="1"/>
      <w:marLeft w:val="0"/>
      <w:marRight w:val="0"/>
      <w:marTop w:val="0"/>
      <w:marBottom w:val="0"/>
      <w:divBdr>
        <w:top w:val="none" w:sz="0" w:space="0" w:color="auto"/>
        <w:left w:val="none" w:sz="0" w:space="0" w:color="auto"/>
        <w:bottom w:val="none" w:sz="0" w:space="0" w:color="auto"/>
        <w:right w:val="none" w:sz="0" w:space="0" w:color="auto"/>
      </w:divBdr>
    </w:div>
    <w:div w:id="1008558875">
      <w:bodyDiv w:val="1"/>
      <w:marLeft w:val="0"/>
      <w:marRight w:val="0"/>
      <w:marTop w:val="0"/>
      <w:marBottom w:val="0"/>
      <w:divBdr>
        <w:top w:val="none" w:sz="0" w:space="0" w:color="auto"/>
        <w:left w:val="none" w:sz="0" w:space="0" w:color="auto"/>
        <w:bottom w:val="none" w:sz="0" w:space="0" w:color="auto"/>
        <w:right w:val="none" w:sz="0" w:space="0" w:color="auto"/>
      </w:divBdr>
    </w:div>
    <w:div w:id="1021201708">
      <w:bodyDiv w:val="1"/>
      <w:marLeft w:val="0"/>
      <w:marRight w:val="0"/>
      <w:marTop w:val="0"/>
      <w:marBottom w:val="0"/>
      <w:divBdr>
        <w:top w:val="none" w:sz="0" w:space="0" w:color="auto"/>
        <w:left w:val="none" w:sz="0" w:space="0" w:color="auto"/>
        <w:bottom w:val="none" w:sz="0" w:space="0" w:color="auto"/>
        <w:right w:val="none" w:sz="0" w:space="0" w:color="auto"/>
      </w:divBdr>
    </w:div>
    <w:div w:id="1036462525">
      <w:bodyDiv w:val="1"/>
      <w:marLeft w:val="0"/>
      <w:marRight w:val="0"/>
      <w:marTop w:val="0"/>
      <w:marBottom w:val="0"/>
      <w:divBdr>
        <w:top w:val="none" w:sz="0" w:space="0" w:color="auto"/>
        <w:left w:val="none" w:sz="0" w:space="0" w:color="auto"/>
        <w:bottom w:val="none" w:sz="0" w:space="0" w:color="auto"/>
        <w:right w:val="none" w:sz="0" w:space="0" w:color="auto"/>
      </w:divBdr>
    </w:div>
    <w:div w:id="1038625672">
      <w:bodyDiv w:val="1"/>
      <w:marLeft w:val="0"/>
      <w:marRight w:val="0"/>
      <w:marTop w:val="0"/>
      <w:marBottom w:val="0"/>
      <w:divBdr>
        <w:top w:val="none" w:sz="0" w:space="0" w:color="auto"/>
        <w:left w:val="none" w:sz="0" w:space="0" w:color="auto"/>
        <w:bottom w:val="none" w:sz="0" w:space="0" w:color="auto"/>
        <w:right w:val="none" w:sz="0" w:space="0" w:color="auto"/>
      </w:divBdr>
    </w:div>
    <w:div w:id="1083836400">
      <w:bodyDiv w:val="1"/>
      <w:marLeft w:val="0"/>
      <w:marRight w:val="0"/>
      <w:marTop w:val="0"/>
      <w:marBottom w:val="0"/>
      <w:divBdr>
        <w:top w:val="none" w:sz="0" w:space="0" w:color="auto"/>
        <w:left w:val="none" w:sz="0" w:space="0" w:color="auto"/>
        <w:bottom w:val="none" w:sz="0" w:space="0" w:color="auto"/>
        <w:right w:val="none" w:sz="0" w:space="0" w:color="auto"/>
      </w:divBdr>
    </w:div>
    <w:div w:id="1125350420">
      <w:bodyDiv w:val="1"/>
      <w:marLeft w:val="0"/>
      <w:marRight w:val="0"/>
      <w:marTop w:val="0"/>
      <w:marBottom w:val="0"/>
      <w:divBdr>
        <w:top w:val="none" w:sz="0" w:space="0" w:color="auto"/>
        <w:left w:val="none" w:sz="0" w:space="0" w:color="auto"/>
        <w:bottom w:val="none" w:sz="0" w:space="0" w:color="auto"/>
        <w:right w:val="none" w:sz="0" w:space="0" w:color="auto"/>
      </w:divBdr>
    </w:div>
    <w:div w:id="1146514491">
      <w:bodyDiv w:val="1"/>
      <w:marLeft w:val="0"/>
      <w:marRight w:val="0"/>
      <w:marTop w:val="0"/>
      <w:marBottom w:val="0"/>
      <w:divBdr>
        <w:top w:val="none" w:sz="0" w:space="0" w:color="auto"/>
        <w:left w:val="none" w:sz="0" w:space="0" w:color="auto"/>
        <w:bottom w:val="none" w:sz="0" w:space="0" w:color="auto"/>
        <w:right w:val="none" w:sz="0" w:space="0" w:color="auto"/>
      </w:divBdr>
    </w:div>
    <w:div w:id="1147673489">
      <w:bodyDiv w:val="1"/>
      <w:marLeft w:val="0"/>
      <w:marRight w:val="0"/>
      <w:marTop w:val="0"/>
      <w:marBottom w:val="0"/>
      <w:divBdr>
        <w:top w:val="none" w:sz="0" w:space="0" w:color="auto"/>
        <w:left w:val="none" w:sz="0" w:space="0" w:color="auto"/>
        <w:bottom w:val="none" w:sz="0" w:space="0" w:color="auto"/>
        <w:right w:val="none" w:sz="0" w:space="0" w:color="auto"/>
      </w:divBdr>
    </w:div>
    <w:div w:id="1159811117">
      <w:bodyDiv w:val="1"/>
      <w:marLeft w:val="0"/>
      <w:marRight w:val="0"/>
      <w:marTop w:val="0"/>
      <w:marBottom w:val="0"/>
      <w:divBdr>
        <w:top w:val="none" w:sz="0" w:space="0" w:color="auto"/>
        <w:left w:val="none" w:sz="0" w:space="0" w:color="auto"/>
        <w:bottom w:val="none" w:sz="0" w:space="0" w:color="auto"/>
        <w:right w:val="none" w:sz="0" w:space="0" w:color="auto"/>
      </w:divBdr>
    </w:div>
    <w:div w:id="1168136785">
      <w:bodyDiv w:val="1"/>
      <w:marLeft w:val="0"/>
      <w:marRight w:val="0"/>
      <w:marTop w:val="0"/>
      <w:marBottom w:val="0"/>
      <w:divBdr>
        <w:top w:val="none" w:sz="0" w:space="0" w:color="auto"/>
        <w:left w:val="none" w:sz="0" w:space="0" w:color="auto"/>
        <w:bottom w:val="none" w:sz="0" w:space="0" w:color="auto"/>
        <w:right w:val="none" w:sz="0" w:space="0" w:color="auto"/>
      </w:divBdr>
    </w:div>
    <w:div w:id="1195534684">
      <w:bodyDiv w:val="1"/>
      <w:marLeft w:val="0"/>
      <w:marRight w:val="0"/>
      <w:marTop w:val="0"/>
      <w:marBottom w:val="0"/>
      <w:divBdr>
        <w:top w:val="none" w:sz="0" w:space="0" w:color="auto"/>
        <w:left w:val="none" w:sz="0" w:space="0" w:color="auto"/>
        <w:bottom w:val="none" w:sz="0" w:space="0" w:color="auto"/>
        <w:right w:val="none" w:sz="0" w:space="0" w:color="auto"/>
      </w:divBdr>
    </w:div>
    <w:div w:id="1197237856">
      <w:bodyDiv w:val="1"/>
      <w:marLeft w:val="0"/>
      <w:marRight w:val="0"/>
      <w:marTop w:val="0"/>
      <w:marBottom w:val="0"/>
      <w:divBdr>
        <w:top w:val="none" w:sz="0" w:space="0" w:color="auto"/>
        <w:left w:val="none" w:sz="0" w:space="0" w:color="auto"/>
        <w:bottom w:val="none" w:sz="0" w:space="0" w:color="auto"/>
        <w:right w:val="none" w:sz="0" w:space="0" w:color="auto"/>
      </w:divBdr>
    </w:div>
    <w:div w:id="1229805121">
      <w:bodyDiv w:val="1"/>
      <w:marLeft w:val="0"/>
      <w:marRight w:val="0"/>
      <w:marTop w:val="0"/>
      <w:marBottom w:val="0"/>
      <w:divBdr>
        <w:top w:val="none" w:sz="0" w:space="0" w:color="auto"/>
        <w:left w:val="none" w:sz="0" w:space="0" w:color="auto"/>
        <w:bottom w:val="none" w:sz="0" w:space="0" w:color="auto"/>
        <w:right w:val="none" w:sz="0" w:space="0" w:color="auto"/>
      </w:divBdr>
    </w:div>
    <w:div w:id="1254895082">
      <w:bodyDiv w:val="1"/>
      <w:marLeft w:val="0"/>
      <w:marRight w:val="0"/>
      <w:marTop w:val="0"/>
      <w:marBottom w:val="0"/>
      <w:divBdr>
        <w:top w:val="none" w:sz="0" w:space="0" w:color="auto"/>
        <w:left w:val="none" w:sz="0" w:space="0" w:color="auto"/>
        <w:bottom w:val="none" w:sz="0" w:space="0" w:color="auto"/>
        <w:right w:val="none" w:sz="0" w:space="0" w:color="auto"/>
      </w:divBdr>
    </w:div>
    <w:div w:id="1265725678">
      <w:bodyDiv w:val="1"/>
      <w:marLeft w:val="0"/>
      <w:marRight w:val="0"/>
      <w:marTop w:val="0"/>
      <w:marBottom w:val="0"/>
      <w:divBdr>
        <w:top w:val="none" w:sz="0" w:space="0" w:color="auto"/>
        <w:left w:val="none" w:sz="0" w:space="0" w:color="auto"/>
        <w:bottom w:val="none" w:sz="0" w:space="0" w:color="auto"/>
        <w:right w:val="none" w:sz="0" w:space="0" w:color="auto"/>
      </w:divBdr>
    </w:div>
    <w:div w:id="1314218957">
      <w:bodyDiv w:val="1"/>
      <w:marLeft w:val="0"/>
      <w:marRight w:val="0"/>
      <w:marTop w:val="0"/>
      <w:marBottom w:val="0"/>
      <w:divBdr>
        <w:top w:val="none" w:sz="0" w:space="0" w:color="auto"/>
        <w:left w:val="none" w:sz="0" w:space="0" w:color="auto"/>
        <w:bottom w:val="none" w:sz="0" w:space="0" w:color="auto"/>
        <w:right w:val="none" w:sz="0" w:space="0" w:color="auto"/>
      </w:divBdr>
    </w:div>
    <w:div w:id="1319308231">
      <w:bodyDiv w:val="1"/>
      <w:marLeft w:val="0"/>
      <w:marRight w:val="0"/>
      <w:marTop w:val="0"/>
      <w:marBottom w:val="0"/>
      <w:divBdr>
        <w:top w:val="none" w:sz="0" w:space="0" w:color="auto"/>
        <w:left w:val="none" w:sz="0" w:space="0" w:color="auto"/>
        <w:bottom w:val="none" w:sz="0" w:space="0" w:color="auto"/>
        <w:right w:val="none" w:sz="0" w:space="0" w:color="auto"/>
      </w:divBdr>
    </w:div>
    <w:div w:id="1359157349">
      <w:bodyDiv w:val="1"/>
      <w:marLeft w:val="0"/>
      <w:marRight w:val="0"/>
      <w:marTop w:val="0"/>
      <w:marBottom w:val="0"/>
      <w:divBdr>
        <w:top w:val="none" w:sz="0" w:space="0" w:color="auto"/>
        <w:left w:val="none" w:sz="0" w:space="0" w:color="auto"/>
        <w:bottom w:val="none" w:sz="0" w:space="0" w:color="auto"/>
        <w:right w:val="none" w:sz="0" w:space="0" w:color="auto"/>
      </w:divBdr>
    </w:div>
    <w:div w:id="1361007944">
      <w:bodyDiv w:val="1"/>
      <w:marLeft w:val="0"/>
      <w:marRight w:val="0"/>
      <w:marTop w:val="0"/>
      <w:marBottom w:val="0"/>
      <w:divBdr>
        <w:top w:val="none" w:sz="0" w:space="0" w:color="auto"/>
        <w:left w:val="none" w:sz="0" w:space="0" w:color="auto"/>
        <w:bottom w:val="none" w:sz="0" w:space="0" w:color="auto"/>
        <w:right w:val="none" w:sz="0" w:space="0" w:color="auto"/>
      </w:divBdr>
    </w:div>
    <w:div w:id="1373117744">
      <w:bodyDiv w:val="1"/>
      <w:marLeft w:val="0"/>
      <w:marRight w:val="0"/>
      <w:marTop w:val="0"/>
      <w:marBottom w:val="0"/>
      <w:divBdr>
        <w:top w:val="none" w:sz="0" w:space="0" w:color="auto"/>
        <w:left w:val="none" w:sz="0" w:space="0" w:color="auto"/>
        <w:bottom w:val="none" w:sz="0" w:space="0" w:color="auto"/>
        <w:right w:val="none" w:sz="0" w:space="0" w:color="auto"/>
      </w:divBdr>
      <w:divsChild>
        <w:div w:id="1906791715">
          <w:marLeft w:val="0"/>
          <w:marRight w:val="0"/>
          <w:marTop w:val="0"/>
          <w:marBottom w:val="0"/>
          <w:divBdr>
            <w:top w:val="none" w:sz="0" w:space="0" w:color="auto"/>
            <w:left w:val="none" w:sz="0" w:space="0" w:color="auto"/>
            <w:bottom w:val="none" w:sz="0" w:space="0" w:color="auto"/>
            <w:right w:val="none" w:sz="0" w:space="0" w:color="auto"/>
          </w:divBdr>
          <w:divsChild>
            <w:div w:id="547574512">
              <w:marLeft w:val="0"/>
              <w:marRight w:val="0"/>
              <w:marTop w:val="0"/>
              <w:marBottom w:val="0"/>
              <w:divBdr>
                <w:top w:val="none" w:sz="0" w:space="0" w:color="auto"/>
                <w:left w:val="none" w:sz="0" w:space="0" w:color="auto"/>
                <w:bottom w:val="none" w:sz="0" w:space="0" w:color="auto"/>
                <w:right w:val="none" w:sz="0" w:space="0" w:color="auto"/>
              </w:divBdr>
            </w:div>
          </w:divsChild>
        </w:div>
        <w:div w:id="1071848557">
          <w:marLeft w:val="0"/>
          <w:marRight w:val="0"/>
          <w:marTop w:val="0"/>
          <w:marBottom w:val="0"/>
          <w:divBdr>
            <w:top w:val="none" w:sz="0" w:space="0" w:color="auto"/>
            <w:left w:val="none" w:sz="0" w:space="0" w:color="auto"/>
            <w:bottom w:val="none" w:sz="0" w:space="0" w:color="auto"/>
            <w:right w:val="none" w:sz="0" w:space="0" w:color="auto"/>
          </w:divBdr>
          <w:divsChild>
            <w:div w:id="1132672853">
              <w:marLeft w:val="0"/>
              <w:marRight w:val="0"/>
              <w:marTop w:val="0"/>
              <w:marBottom w:val="0"/>
              <w:divBdr>
                <w:top w:val="none" w:sz="0" w:space="0" w:color="auto"/>
                <w:left w:val="none" w:sz="0" w:space="0" w:color="auto"/>
                <w:bottom w:val="none" w:sz="0" w:space="0" w:color="auto"/>
                <w:right w:val="none" w:sz="0" w:space="0" w:color="auto"/>
              </w:divBdr>
            </w:div>
          </w:divsChild>
        </w:div>
        <w:div w:id="1227490766">
          <w:marLeft w:val="0"/>
          <w:marRight w:val="0"/>
          <w:marTop w:val="0"/>
          <w:marBottom w:val="0"/>
          <w:divBdr>
            <w:top w:val="none" w:sz="0" w:space="0" w:color="auto"/>
            <w:left w:val="none" w:sz="0" w:space="0" w:color="auto"/>
            <w:bottom w:val="none" w:sz="0" w:space="0" w:color="auto"/>
            <w:right w:val="none" w:sz="0" w:space="0" w:color="auto"/>
          </w:divBdr>
          <w:divsChild>
            <w:div w:id="110171433">
              <w:marLeft w:val="0"/>
              <w:marRight w:val="0"/>
              <w:marTop w:val="0"/>
              <w:marBottom w:val="0"/>
              <w:divBdr>
                <w:top w:val="none" w:sz="0" w:space="0" w:color="auto"/>
                <w:left w:val="none" w:sz="0" w:space="0" w:color="auto"/>
                <w:bottom w:val="none" w:sz="0" w:space="0" w:color="auto"/>
                <w:right w:val="none" w:sz="0" w:space="0" w:color="auto"/>
              </w:divBdr>
            </w:div>
          </w:divsChild>
        </w:div>
        <w:div w:id="431055463">
          <w:marLeft w:val="0"/>
          <w:marRight w:val="0"/>
          <w:marTop w:val="0"/>
          <w:marBottom w:val="0"/>
          <w:divBdr>
            <w:top w:val="none" w:sz="0" w:space="0" w:color="auto"/>
            <w:left w:val="none" w:sz="0" w:space="0" w:color="auto"/>
            <w:bottom w:val="none" w:sz="0" w:space="0" w:color="auto"/>
            <w:right w:val="none" w:sz="0" w:space="0" w:color="auto"/>
          </w:divBdr>
          <w:divsChild>
            <w:div w:id="954095913">
              <w:marLeft w:val="0"/>
              <w:marRight w:val="0"/>
              <w:marTop w:val="0"/>
              <w:marBottom w:val="0"/>
              <w:divBdr>
                <w:top w:val="none" w:sz="0" w:space="0" w:color="auto"/>
                <w:left w:val="none" w:sz="0" w:space="0" w:color="auto"/>
                <w:bottom w:val="none" w:sz="0" w:space="0" w:color="auto"/>
                <w:right w:val="none" w:sz="0" w:space="0" w:color="auto"/>
              </w:divBdr>
            </w:div>
          </w:divsChild>
        </w:div>
        <w:div w:id="511339146">
          <w:marLeft w:val="0"/>
          <w:marRight w:val="0"/>
          <w:marTop w:val="0"/>
          <w:marBottom w:val="0"/>
          <w:divBdr>
            <w:top w:val="none" w:sz="0" w:space="0" w:color="auto"/>
            <w:left w:val="none" w:sz="0" w:space="0" w:color="auto"/>
            <w:bottom w:val="none" w:sz="0" w:space="0" w:color="auto"/>
            <w:right w:val="none" w:sz="0" w:space="0" w:color="auto"/>
          </w:divBdr>
          <w:divsChild>
            <w:div w:id="802767681">
              <w:marLeft w:val="0"/>
              <w:marRight w:val="0"/>
              <w:marTop w:val="0"/>
              <w:marBottom w:val="0"/>
              <w:divBdr>
                <w:top w:val="none" w:sz="0" w:space="0" w:color="auto"/>
                <w:left w:val="none" w:sz="0" w:space="0" w:color="auto"/>
                <w:bottom w:val="none" w:sz="0" w:space="0" w:color="auto"/>
                <w:right w:val="none" w:sz="0" w:space="0" w:color="auto"/>
              </w:divBdr>
            </w:div>
          </w:divsChild>
        </w:div>
        <w:div w:id="897787229">
          <w:marLeft w:val="0"/>
          <w:marRight w:val="0"/>
          <w:marTop w:val="0"/>
          <w:marBottom w:val="0"/>
          <w:divBdr>
            <w:top w:val="none" w:sz="0" w:space="0" w:color="auto"/>
            <w:left w:val="none" w:sz="0" w:space="0" w:color="auto"/>
            <w:bottom w:val="none" w:sz="0" w:space="0" w:color="auto"/>
            <w:right w:val="none" w:sz="0" w:space="0" w:color="auto"/>
          </w:divBdr>
          <w:divsChild>
            <w:div w:id="1743916484">
              <w:marLeft w:val="0"/>
              <w:marRight w:val="0"/>
              <w:marTop w:val="0"/>
              <w:marBottom w:val="0"/>
              <w:divBdr>
                <w:top w:val="none" w:sz="0" w:space="0" w:color="auto"/>
                <w:left w:val="none" w:sz="0" w:space="0" w:color="auto"/>
                <w:bottom w:val="none" w:sz="0" w:space="0" w:color="auto"/>
                <w:right w:val="none" w:sz="0" w:space="0" w:color="auto"/>
              </w:divBdr>
            </w:div>
          </w:divsChild>
        </w:div>
        <w:div w:id="160245916">
          <w:marLeft w:val="0"/>
          <w:marRight w:val="0"/>
          <w:marTop w:val="0"/>
          <w:marBottom w:val="0"/>
          <w:divBdr>
            <w:top w:val="none" w:sz="0" w:space="0" w:color="auto"/>
            <w:left w:val="none" w:sz="0" w:space="0" w:color="auto"/>
            <w:bottom w:val="none" w:sz="0" w:space="0" w:color="auto"/>
            <w:right w:val="none" w:sz="0" w:space="0" w:color="auto"/>
          </w:divBdr>
          <w:divsChild>
            <w:div w:id="2045669698">
              <w:marLeft w:val="0"/>
              <w:marRight w:val="0"/>
              <w:marTop w:val="0"/>
              <w:marBottom w:val="0"/>
              <w:divBdr>
                <w:top w:val="none" w:sz="0" w:space="0" w:color="auto"/>
                <w:left w:val="none" w:sz="0" w:space="0" w:color="auto"/>
                <w:bottom w:val="none" w:sz="0" w:space="0" w:color="auto"/>
                <w:right w:val="none" w:sz="0" w:space="0" w:color="auto"/>
              </w:divBdr>
            </w:div>
          </w:divsChild>
        </w:div>
        <w:div w:id="737442717">
          <w:marLeft w:val="0"/>
          <w:marRight w:val="0"/>
          <w:marTop w:val="0"/>
          <w:marBottom w:val="0"/>
          <w:divBdr>
            <w:top w:val="none" w:sz="0" w:space="0" w:color="auto"/>
            <w:left w:val="none" w:sz="0" w:space="0" w:color="auto"/>
            <w:bottom w:val="none" w:sz="0" w:space="0" w:color="auto"/>
            <w:right w:val="none" w:sz="0" w:space="0" w:color="auto"/>
          </w:divBdr>
          <w:divsChild>
            <w:div w:id="142544895">
              <w:marLeft w:val="0"/>
              <w:marRight w:val="0"/>
              <w:marTop w:val="0"/>
              <w:marBottom w:val="0"/>
              <w:divBdr>
                <w:top w:val="none" w:sz="0" w:space="0" w:color="auto"/>
                <w:left w:val="none" w:sz="0" w:space="0" w:color="auto"/>
                <w:bottom w:val="none" w:sz="0" w:space="0" w:color="auto"/>
                <w:right w:val="none" w:sz="0" w:space="0" w:color="auto"/>
              </w:divBdr>
            </w:div>
          </w:divsChild>
        </w:div>
        <w:div w:id="128713489">
          <w:marLeft w:val="0"/>
          <w:marRight w:val="0"/>
          <w:marTop w:val="0"/>
          <w:marBottom w:val="0"/>
          <w:divBdr>
            <w:top w:val="none" w:sz="0" w:space="0" w:color="auto"/>
            <w:left w:val="none" w:sz="0" w:space="0" w:color="auto"/>
            <w:bottom w:val="none" w:sz="0" w:space="0" w:color="auto"/>
            <w:right w:val="none" w:sz="0" w:space="0" w:color="auto"/>
          </w:divBdr>
          <w:divsChild>
            <w:div w:id="1546478109">
              <w:marLeft w:val="0"/>
              <w:marRight w:val="0"/>
              <w:marTop w:val="0"/>
              <w:marBottom w:val="0"/>
              <w:divBdr>
                <w:top w:val="none" w:sz="0" w:space="0" w:color="auto"/>
                <w:left w:val="none" w:sz="0" w:space="0" w:color="auto"/>
                <w:bottom w:val="none" w:sz="0" w:space="0" w:color="auto"/>
                <w:right w:val="none" w:sz="0" w:space="0" w:color="auto"/>
              </w:divBdr>
            </w:div>
          </w:divsChild>
        </w:div>
        <w:div w:id="1649744122">
          <w:marLeft w:val="0"/>
          <w:marRight w:val="0"/>
          <w:marTop w:val="0"/>
          <w:marBottom w:val="0"/>
          <w:divBdr>
            <w:top w:val="none" w:sz="0" w:space="0" w:color="auto"/>
            <w:left w:val="none" w:sz="0" w:space="0" w:color="auto"/>
            <w:bottom w:val="none" w:sz="0" w:space="0" w:color="auto"/>
            <w:right w:val="none" w:sz="0" w:space="0" w:color="auto"/>
          </w:divBdr>
          <w:divsChild>
            <w:div w:id="967466503">
              <w:marLeft w:val="0"/>
              <w:marRight w:val="0"/>
              <w:marTop w:val="0"/>
              <w:marBottom w:val="0"/>
              <w:divBdr>
                <w:top w:val="none" w:sz="0" w:space="0" w:color="auto"/>
                <w:left w:val="none" w:sz="0" w:space="0" w:color="auto"/>
                <w:bottom w:val="none" w:sz="0" w:space="0" w:color="auto"/>
                <w:right w:val="none" w:sz="0" w:space="0" w:color="auto"/>
              </w:divBdr>
            </w:div>
          </w:divsChild>
        </w:div>
        <w:div w:id="2029022043">
          <w:marLeft w:val="0"/>
          <w:marRight w:val="0"/>
          <w:marTop w:val="0"/>
          <w:marBottom w:val="0"/>
          <w:divBdr>
            <w:top w:val="none" w:sz="0" w:space="0" w:color="auto"/>
            <w:left w:val="none" w:sz="0" w:space="0" w:color="auto"/>
            <w:bottom w:val="none" w:sz="0" w:space="0" w:color="auto"/>
            <w:right w:val="none" w:sz="0" w:space="0" w:color="auto"/>
          </w:divBdr>
          <w:divsChild>
            <w:div w:id="1108695283">
              <w:marLeft w:val="0"/>
              <w:marRight w:val="0"/>
              <w:marTop w:val="0"/>
              <w:marBottom w:val="0"/>
              <w:divBdr>
                <w:top w:val="none" w:sz="0" w:space="0" w:color="auto"/>
                <w:left w:val="none" w:sz="0" w:space="0" w:color="auto"/>
                <w:bottom w:val="none" w:sz="0" w:space="0" w:color="auto"/>
                <w:right w:val="none" w:sz="0" w:space="0" w:color="auto"/>
              </w:divBdr>
            </w:div>
          </w:divsChild>
        </w:div>
        <w:div w:id="1454058956">
          <w:marLeft w:val="0"/>
          <w:marRight w:val="0"/>
          <w:marTop w:val="0"/>
          <w:marBottom w:val="0"/>
          <w:divBdr>
            <w:top w:val="none" w:sz="0" w:space="0" w:color="auto"/>
            <w:left w:val="none" w:sz="0" w:space="0" w:color="auto"/>
            <w:bottom w:val="none" w:sz="0" w:space="0" w:color="auto"/>
            <w:right w:val="none" w:sz="0" w:space="0" w:color="auto"/>
          </w:divBdr>
          <w:divsChild>
            <w:div w:id="779182419">
              <w:marLeft w:val="0"/>
              <w:marRight w:val="0"/>
              <w:marTop w:val="0"/>
              <w:marBottom w:val="0"/>
              <w:divBdr>
                <w:top w:val="none" w:sz="0" w:space="0" w:color="auto"/>
                <w:left w:val="none" w:sz="0" w:space="0" w:color="auto"/>
                <w:bottom w:val="none" w:sz="0" w:space="0" w:color="auto"/>
                <w:right w:val="none" w:sz="0" w:space="0" w:color="auto"/>
              </w:divBdr>
            </w:div>
          </w:divsChild>
        </w:div>
        <w:div w:id="393239671">
          <w:marLeft w:val="0"/>
          <w:marRight w:val="0"/>
          <w:marTop w:val="0"/>
          <w:marBottom w:val="0"/>
          <w:divBdr>
            <w:top w:val="none" w:sz="0" w:space="0" w:color="auto"/>
            <w:left w:val="none" w:sz="0" w:space="0" w:color="auto"/>
            <w:bottom w:val="none" w:sz="0" w:space="0" w:color="auto"/>
            <w:right w:val="none" w:sz="0" w:space="0" w:color="auto"/>
          </w:divBdr>
          <w:divsChild>
            <w:div w:id="1935167337">
              <w:marLeft w:val="0"/>
              <w:marRight w:val="0"/>
              <w:marTop w:val="0"/>
              <w:marBottom w:val="0"/>
              <w:divBdr>
                <w:top w:val="none" w:sz="0" w:space="0" w:color="auto"/>
                <w:left w:val="none" w:sz="0" w:space="0" w:color="auto"/>
                <w:bottom w:val="none" w:sz="0" w:space="0" w:color="auto"/>
                <w:right w:val="none" w:sz="0" w:space="0" w:color="auto"/>
              </w:divBdr>
            </w:div>
          </w:divsChild>
        </w:div>
        <w:div w:id="1474759394">
          <w:marLeft w:val="0"/>
          <w:marRight w:val="0"/>
          <w:marTop w:val="0"/>
          <w:marBottom w:val="0"/>
          <w:divBdr>
            <w:top w:val="none" w:sz="0" w:space="0" w:color="auto"/>
            <w:left w:val="none" w:sz="0" w:space="0" w:color="auto"/>
            <w:bottom w:val="none" w:sz="0" w:space="0" w:color="auto"/>
            <w:right w:val="none" w:sz="0" w:space="0" w:color="auto"/>
          </w:divBdr>
          <w:divsChild>
            <w:div w:id="1645545188">
              <w:marLeft w:val="0"/>
              <w:marRight w:val="0"/>
              <w:marTop w:val="0"/>
              <w:marBottom w:val="0"/>
              <w:divBdr>
                <w:top w:val="none" w:sz="0" w:space="0" w:color="auto"/>
                <w:left w:val="none" w:sz="0" w:space="0" w:color="auto"/>
                <w:bottom w:val="none" w:sz="0" w:space="0" w:color="auto"/>
                <w:right w:val="none" w:sz="0" w:space="0" w:color="auto"/>
              </w:divBdr>
            </w:div>
          </w:divsChild>
        </w:div>
        <w:div w:id="1445271659">
          <w:marLeft w:val="0"/>
          <w:marRight w:val="0"/>
          <w:marTop w:val="0"/>
          <w:marBottom w:val="0"/>
          <w:divBdr>
            <w:top w:val="none" w:sz="0" w:space="0" w:color="auto"/>
            <w:left w:val="none" w:sz="0" w:space="0" w:color="auto"/>
            <w:bottom w:val="none" w:sz="0" w:space="0" w:color="auto"/>
            <w:right w:val="none" w:sz="0" w:space="0" w:color="auto"/>
          </w:divBdr>
          <w:divsChild>
            <w:div w:id="2101481458">
              <w:marLeft w:val="0"/>
              <w:marRight w:val="0"/>
              <w:marTop w:val="0"/>
              <w:marBottom w:val="0"/>
              <w:divBdr>
                <w:top w:val="none" w:sz="0" w:space="0" w:color="auto"/>
                <w:left w:val="none" w:sz="0" w:space="0" w:color="auto"/>
                <w:bottom w:val="none" w:sz="0" w:space="0" w:color="auto"/>
                <w:right w:val="none" w:sz="0" w:space="0" w:color="auto"/>
              </w:divBdr>
            </w:div>
          </w:divsChild>
        </w:div>
        <w:div w:id="630330803">
          <w:marLeft w:val="0"/>
          <w:marRight w:val="0"/>
          <w:marTop w:val="0"/>
          <w:marBottom w:val="0"/>
          <w:divBdr>
            <w:top w:val="none" w:sz="0" w:space="0" w:color="auto"/>
            <w:left w:val="none" w:sz="0" w:space="0" w:color="auto"/>
            <w:bottom w:val="none" w:sz="0" w:space="0" w:color="auto"/>
            <w:right w:val="none" w:sz="0" w:space="0" w:color="auto"/>
          </w:divBdr>
          <w:divsChild>
            <w:div w:id="1195734806">
              <w:marLeft w:val="0"/>
              <w:marRight w:val="0"/>
              <w:marTop w:val="0"/>
              <w:marBottom w:val="0"/>
              <w:divBdr>
                <w:top w:val="none" w:sz="0" w:space="0" w:color="auto"/>
                <w:left w:val="none" w:sz="0" w:space="0" w:color="auto"/>
                <w:bottom w:val="none" w:sz="0" w:space="0" w:color="auto"/>
                <w:right w:val="none" w:sz="0" w:space="0" w:color="auto"/>
              </w:divBdr>
            </w:div>
          </w:divsChild>
        </w:div>
        <w:div w:id="1632906343">
          <w:marLeft w:val="0"/>
          <w:marRight w:val="0"/>
          <w:marTop w:val="0"/>
          <w:marBottom w:val="0"/>
          <w:divBdr>
            <w:top w:val="none" w:sz="0" w:space="0" w:color="auto"/>
            <w:left w:val="none" w:sz="0" w:space="0" w:color="auto"/>
            <w:bottom w:val="none" w:sz="0" w:space="0" w:color="auto"/>
            <w:right w:val="none" w:sz="0" w:space="0" w:color="auto"/>
          </w:divBdr>
          <w:divsChild>
            <w:div w:id="67849841">
              <w:marLeft w:val="0"/>
              <w:marRight w:val="0"/>
              <w:marTop w:val="0"/>
              <w:marBottom w:val="0"/>
              <w:divBdr>
                <w:top w:val="none" w:sz="0" w:space="0" w:color="auto"/>
                <w:left w:val="none" w:sz="0" w:space="0" w:color="auto"/>
                <w:bottom w:val="none" w:sz="0" w:space="0" w:color="auto"/>
                <w:right w:val="none" w:sz="0" w:space="0" w:color="auto"/>
              </w:divBdr>
            </w:div>
          </w:divsChild>
        </w:div>
        <w:div w:id="233243576">
          <w:marLeft w:val="0"/>
          <w:marRight w:val="0"/>
          <w:marTop w:val="0"/>
          <w:marBottom w:val="0"/>
          <w:divBdr>
            <w:top w:val="none" w:sz="0" w:space="0" w:color="auto"/>
            <w:left w:val="none" w:sz="0" w:space="0" w:color="auto"/>
            <w:bottom w:val="none" w:sz="0" w:space="0" w:color="auto"/>
            <w:right w:val="none" w:sz="0" w:space="0" w:color="auto"/>
          </w:divBdr>
          <w:divsChild>
            <w:div w:id="265113012">
              <w:marLeft w:val="0"/>
              <w:marRight w:val="0"/>
              <w:marTop w:val="0"/>
              <w:marBottom w:val="0"/>
              <w:divBdr>
                <w:top w:val="none" w:sz="0" w:space="0" w:color="auto"/>
                <w:left w:val="none" w:sz="0" w:space="0" w:color="auto"/>
                <w:bottom w:val="none" w:sz="0" w:space="0" w:color="auto"/>
                <w:right w:val="none" w:sz="0" w:space="0" w:color="auto"/>
              </w:divBdr>
            </w:div>
          </w:divsChild>
        </w:div>
        <w:div w:id="1776055824">
          <w:marLeft w:val="0"/>
          <w:marRight w:val="0"/>
          <w:marTop w:val="0"/>
          <w:marBottom w:val="0"/>
          <w:divBdr>
            <w:top w:val="none" w:sz="0" w:space="0" w:color="auto"/>
            <w:left w:val="none" w:sz="0" w:space="0" w:color="auto"/>
            <w:bottom w:val="none" w:sz="0" w:space="0" w:color="auto"/>
            <w:right w:val="none" w:sz="0" w:space="0" w:color="auto"/>
          </w:divBdr>
          <w:divsChild>
            <w:div w:id="1169902340">
              <w:marLeft w:val="0"/>
              <w:marRight w:val="0"/>
              <w:marTop w:val="0"/>
              <w:marBottom w:val="0"/>
              <w:divBdr>
                <w:top w:val="none" w:sz="0" w:space="0" w:color="auto"/>
                <w:left w:val="none" w:sz="0" w:space="0" w:color="auto"/>
                <w:bottom w:val="none" w:sz="0" w:space="0" w:color="auto"/>
                <w:right w:val="none" w:sz="0" w:space="0" w:color="auto"/>
              </w:divBdr>
            </w:div>
          </w:divsChild>
        </w:div>
        <w:div w:id="1743454686">
          <w:marLeft w:val="0"/>
          <w:marRight w:val="0"/>
          <w:marTop w:val="0"/>
          <w:marBottom w:val="0"/>
          <w:divBdr>
            <w:top w:val="none" w:sz="0" w:space="0" w:color="auto"/>
            <w:left w:val="none" w:sz="0" w:space="0" w:color="auto"/>
            <w:bottom w:val="none" w:sz="0" w:space="0" w:color="auto"/>
            <w:right w:val="none" w:sz="0" w:space="0" w:color="auto"/>
          </w:divBdr>
          <w:divsChild>
            <w:div w:id="2027051844">
              <w:marLeft w:val="0"/>
              <w:marRight w:val="0"/>
              <w:marTop w:val="0"/>
              <w:marBottom w:val="0"/>
              <w:divBdr>
                <w:top w:val="none" w:sz="0" w:space="0" w:color="auto"/>
                <w:left w:val="none" w:sz="0" w:space="0" w:color="auto"/>
                <w:bottom w:val="none" w:sz="0" w:space="0" w:color="auto"/>
                <w:right w:val="none" w:sz="0" w:space="0" w:color="auto"/>
              </w:divBdr>
            </w:div>
          </w:divsChild>
        </w:div>
        <w:div w:id="804079681">
          <w:marLeft w:val="0"/>
          <w:marRight w:val="0"/>
          <w:marTop w:val="0"/>
          <w:marBottom w:val="0"/>
          <w:divBdr>
            <w:top w:val="none" w:sz="0" w:space="0" w:color="auto"/>
            <w:left w:val="none" w:sz="0" w:space="0" w:color="auto"/>
            <w:bottom w:val="none" w:sz="0" w:space="0" w:color="auto"/>
            <w:right w:val="none" w:sz="0" w:space="0" w:color="auto"/>
          </w:divBdr>
          <w:divsChild>
            <w:div w:id="651061206">
              <w:marLeft w:val="0"/>
              <w:marRight w:val="0"/>
              <w:marTop w:val="0"/>
              <w:marBottom w:val="0"/>
              <w:divBdr>
                <w:top w:val="none" w:sz="0" w:space="0" w:color="auto"/>
                <w:left w:val="none" w:sz="0" w:space="0" w:color="auto"/>
                <w:bottom w:val="none" w:sz="0" w:space="0" w:color="auto"/>
                <w:right w:val="none" w:sz="0" w:space="0" w:color="auto"/>
              </w:divBdr>
            </w:div>
          </w:divsChild>
        </w:div>
        <w:div w:id="1103376435">
          <w:marLeft w:val="0"/>
          <w:marRight w:val="0"/>
          <w:marTop w:val="0"/>
          <w:marBottom w:val="0"/>
          <w:divBdr>
            <w:top w:val="none" w:sz="0" w:space="0" w:color="auto"/>
            <w:left w:val="none" w:sz="0" w:space="0" w:color="auto"/>
            <w:bottom w:val="none" w:sz="0" w:space="0" w:color="auto"/>
            <w:right w:val="none" w:sz="0" w:space="0" w:color="auto"/>
          </w:divBdr>
          <w:divsChild>
            <w:div w:id="39600177">
              <w:marLeft w:val="0"/>
              <w:marRight w:val="0"/>
              <w:marTop w:val="0"/>
              <w:marBottom w:val="0"/>
              <w:divBdr>
                <w:top w:val="none" w:sz="0" w:space="0" w:color="auto"/>
                <w:left w:val="none" w:sz="0" w:space="0" w:color="auto"/>
                <w:bottom w:val="none" w:sz="0" w:space="0" w:color="auto"/>
                <w:right w:val="none" w:sz="0" w:space="0" w:color="auto"/>
              </w:divBdr>
            </w:div>
          </w:divsChild>
        </w:div>
        <w:div w:id="773132585">
          <w:marLeft w:val="0"/>
          <w:marRight w:val="0"/>
          <w:marTop w:val="0"/>
          <w:marBottom w:val="0"/>
          <w:divBdr>
            <w:top w:val="none" w:sz="0" w:space="0" w:color="auto"/>
            <w:left w:val="none" w:sz="0" w:space="0" w:color="auto"/>
            <w:bottom w:val="none" w:sz="0" w:space="0" w:color="auto"/>
            <w:right w:val="none" w:sz="0" w:space="0" w:color="auto"/>
          </w:divBdr>
          <w:divsChild>
            <w:div w:id="705134075">
              <w:marLeft w:val="0"/>
              <w:marRight w:val="0"/>
              <w:marTop w:val="0"/>
              <w:marBottom w:val="0"/>
              <w:divBdr>
                <w:top w:val="none" w:sz="0" w:space="0" w:color="auto"/>
                <w:left w:val="none" w:sz="0" w:space="0" w:color="auto"/>
                <w:bottom w:val="none" w:sz="0" w:space="0" w:color="auto"/>
                <w:right w:val="none" w:sz="0" w:space="0" w:color="auto"/>
              </w:divBdr>
            </w:div>
          </w:divsChild>
        </w:div>
        <w:div w:id="262612586">
          <w:marLeft w:val="0"/>
          <w:marRight w:val="0"/>
          <w:marTop w:val="0"/>
          <w:marBottom w:val="0"/>
          <w:divBdr>
            <w:top w:val="none" w:sz="0" w:space="0" w:color="auto"/>
            <w:left w:val="none" w:sz="0" w:space="0" w:color="auto"/>
            <w:bottom w:val="none" w:sz="0" w:space="0" w:color="auto"/>
            <w:right w:val="none" w:sz="0" w:space="0" w:color="auto"/>
          </w:divBdr>
          <w:divsChild>
            <w:div w:id="1424379179">
              <w:marLeft w:val="0"/>
              <w:marRight w:val="0"/>
              <w:marTop w:val="0"/>
              <w:marBottom w:val="0"/>
              <w:divBdr>
                <w:top w:val="none" w:sz="0" w:space="0" w:color="auto"/>
                <w:left w:val="none" w:sz="0" w:space="0" w:color="auto"/>
                <w:bottom w:val="none" w:sz="0" w:space="0" w:color="auto"/>
                <w:right w:val="none" w:sz="0" w:space="0" w:color="auto"/>
              </w:divBdr>
            </w:div>
          </w:divsChild>
        </w:div>
        <w:div w:id="1872105289">
          <w:marLeft w:val="0"/>
          <w:marRight w:val="0"/>
          <w:marTop w:val="0"/>
          <w:marBottom w:val="0"/>
          <w:divBdr>
            <w:top w:val="none" w:sz="0" w:space="0" w:color="auto"/>
            <w:left w:val="none" w:sz="0" w:space="0" w:color="auto"/>
            <w:bottom w:val="none" w:sz="0" w:space="0" w:color="auto"/>
            <w:right w:val="none" w:sz="0" w:space="0" w:color="auto"/>
          </w:divBdr>
          <w:divsChild>
            <w:div w:id="961115974">
              <w:marLeft w:val="0"/>
              <w:marRight w:val="0"/>
              <w:marTop w:val="0"/>
              <w:marBottom w:val="0"/>
              <w:divBdr>
                <w:top w:val="none" w:sz="0" w:space="0" w:color="auto"/>
                <w:left w:val="none" w:sz="0" w:space="0" w:color="auto"/>
                <w:bottom w:val="none" w:sz="0" w:space="0" w:color="auto"/>
                <w:right w:val="none" w:sz="0" w:space="0" w:color="auto"/>
              </w:divBdr>
            </w:div>
          </w:divsChild>
        </w:div>
        <w:div w:id="862980516">
          <w:marLeft w:val="0"/>
          <w:marRight w:val="0"/>
          <w:marTop w:val="0"/>
          <w:marBottom w:val="0"/>
          <w:divBdr>
            <w:top w:val="none" w:sz="0" w:space="0" w:color="auto"/>
            <w:left w:val="none" w:sz="0" w:space="0" w:color="auto"/>
            <w:bottom w:val="none" w:sz="0" w:space="0" w:color="auto"/>
            <w:right w:val="none" w:sz="0" w:space="0" w:color="auto"/>
          </w:divBdr>
          <w:divsChild>
            <w:div w:id="1775395711">
              <w:marLeft w:val="0"/>
              <w:marRight w:val="0"/>
              <w:marTop w:val="0"/>
              <w:marBottom w:val="0"/>
              <w:divBdr>
                <w:top w:val="none" w:sz="0" w:space="0" w:color="auto"/>
                <w:left w:val="none" w:sz="0" w:space="0" w:color="auto"/>
                <w:bottom w:val="none" w:sz="0" w:space="0" w:color="auto"/>
                <w:right w:val="none" w:sz="0" w:space="0" w:color="auto"/>
              </w:divBdr>
            </w:div>
          </w:divsChild>
        </w:div>
        <w:div w:id="802692728">
          <w:marLeft w:val="0"/>
          <w:marRight w:val="0"/>
          <w:marTop w:val="0"/>
          <w:marBottom w:val="0"/>
          <w:divBdr>
            <w:top w:val="none" w:sz="0" w:space="0" w:color="auto"/>
            <w:left w:val="none" w:sz="0" w:space="0" w:color="auto"/>
            <w:bottom w:val="none" w:sz="0" w:space="0" w:color="auto"/>
            <w:right w:val="none" w:sz="0" w:space="0" w:color="auto"/>
          </w:divBdr>
          <w:divsChild>
            <w:div w:id="1707414841">
              <w:marLeft w:val="0"/>
              <w:marRight w:val="0"/>
              <w:marTop w:val="0"/>
              <w:marBottom w:val="0"/>
              <w:divBdr>
                <w:top w:val="none" w:sz="0" w:space="0" w:color="auto"/>
                <w:left w:val="none" w:sz="0" w:space="0" w:color="auto"/>
                <w:bottom w:val="none" w:sz="0" w:space="0" w:color="auto"/>
                <w:right w:val="none" w:sz="0" w:space="0" w:color="auto"/>
              </w:divBdr>
            </w:div>
          </w:divsChild>
        </w:div>
        <w:div w:id="873929521">
          <w:marLeft w:val="0"/>
          <w:marRight w:val="0"/>
          <w:marTop w:val="0"/>
          <w:marBottom w:val="0"/>
          <w:divBdr>
            <w:top w:val="none" w:sz="0" w:space="0" w:color="auto"/>
            <w:left w:val="none" w:sz="0" w:space="0" w:color="auto"/>
            <w:bottom w:val="none" w:sz="0" w:space="0" w:color="auto"/>
            <w:right w:val="none" w:sz="0" w:space="0" w:color="auto"/>
          </w:divBdr>
          <w:divsChild>
            <w:div w:id="1604533974">
              <w:marLeft w:val="0"/>
              <w:marRight w:val="0"/>
              <w:marTop w:val="0"/>
              <w:marBottom w:val="0"/>
              <w:divBdr>
                <w:top w:val="none" w:sz="0" w:space="0" w:color="auto"/>
                <w:left w:val="none" w:sz="0" w:space="0" w:color="auto"/>
                <w:bottom w:val="none" w:sz="0" w:space="0" w:color="auto"/>
                <w:right w:val="none" w:sz="0" w:space="0" w:color="auto"/>
              </w:divBdr>
            </w:div>
          </w:divsChild>
        </w:div>
        <w:div w:id="1514340978">
          <w:marLeft w:val="0"/>
          <w:marRight w:val="0"/>
          <w:marTop w:val="0"/>
          <w:marBottom w:val="0"/>
          <w:divBdr>
            <w:top w:val="none" w:sz="0" w:space="0" w:color="auto"/>
            <w:left w:val="none" w:sz="0" w:space="0" w:color="auto"/>
            <w:bottom w:val="none" w:sz="0" w:space="0" w:color="auto"/>
            <w:right w:val="none" w:sz="0" w:space="0" w:color="auto"/>
          </w:divBdr>
          <w:divsChild>
            <w:div w:id="1074232968">
              <w:marLeft w:val="0"/>
              <w:marRight w:val="0"/>
              <w:marTop w:val="0"/>
              <w:marBottom w:val="0"/>
              <w:divBdr>
                <w:top w:val="none" w:sz="0" w:space="0" w:color="auto"/>
                <w:left w:val="none" w:sz="0" w:space="0" w:color="auto"/>
                <w:bottom w:val="none" w:sz="0" w:space="0" w:color="auto"/>
                <w:right w:val="none" w:sz="0" w:space="0" w:color="auto"/>
              </w:divBdr>
            </w:div>
          </w:divsChild>
        </w:div>
        <w:div w:id="54009979">
          <w:marLeft w:val="0"/>
          <w:marRight w:val="0"/>
          <w:marTop w:val="0"/>
          <w:marBottom w:val="0"/>
          <w:divBdr>
            <w:top w:val="none" w:sz="0" w:space="0" w:color="auto"/>
            <w:left w:val="none" w:sz="0" w:space="0" w:color="auto"/>
            <w:bottom w:val="none" w:sz="0" w:space="0" w:color="auto"/>
            <w:right w:val="none" w:sz="0" w:space="0" w:color="auto"/>
          </w:divBdr>
          <w:divsChild>
            <w:div w:id="1278178349">
              <w:marLeft w:val="0"/>
              <w:marRight w:val="0"/>
              <w:marTop w:val="0"/>
              <w:marBottom w:val="0"/>
              <w:divBdr>
                <w:top w:val="none" w:sz="0" w:space="0" w:color="auto"/>
                <w:left w:val="none" w:sz="0" w:space="0" w:color="auto"/>
                <w:bottom w:val="none" w:sz="0" w:space="0" w:color="auto"/>
                <w:right w:val="none" w:sz="0" w:space="0" w:color="auto"/>
              </w:divBdr>
            </w:div>
          </w:divsChild>
        </w:div>
        <w:div w:id="1059475400">
          <w:marLeft w:val="0"/>
          <w:marRight w:val="0"/>
          <w:marTop w:val="0"/>
          <w:marBottom w:val="0"/>
          <w:divBdr>
            <w:top w:val="none" w:sz="0" w:space="0" w:color="auto"/>
            <w:left w:val="none" w:sz="0" w:space="0" w:color="auto"/>
            <w:bottom w:val="none" w:sz="0" w:space="0" w:color="auto"/>
            <w:right w:val="none" w:sz="0" w:space="0" w:color="auto"/>
          </w:divBdr>
          <w:divsChild>
            <w:div w:id="491945277">
              <w:marLeft w:val="0"/>
              <w:marRight w:val="0"/>
              <w:marTop w:val="0"/>
              <w:marBottom w:val="0"/>
              <w:divBdr>
                <w:top w:val="none" w:sz="0" w:space="0" w:color="auto"/>
                <w:left w:val="none" w:sz="0" w:space="0" w:color="auto"/>
                <w:bottom w:val="none" w:sz="0" w:space="0" w:color="auto"/>
                <w:right w:val="none" w:sz="0" w:space="0" w:color="auto"/>
              </w:divBdr>
            </w:div>
          </w:divsChild>
        </w:div>
        <w:div w:id="342972833">
          <w:marLeft w:val="0"/>
          <w:marRight w:val="0"/>
          <w:marTop w:val="0"/>
          <w:marBottom w:val="0"/>
          <w:divBdr>
            <w:top w:val="none" w:sz="0" w:space="0" w:color="auto"/>
            <w:left w:val="none" w:sz="0" w:space="0" w:color="auto"/>
            <w:bottom w:val="none" w:sz="0" w:space="0" w:color="auto"/>
            <w:right w:val="none" w:sz="0" w:space="0" w:color="auto"/>
          </w:divBdr>
          <w:divsChild>
            <w:div w:id="1432239632">
              <w:marLeft w:val="0"/>
              <w:marRight w:val="0"/>
              <w:marTop w:val="0"/>
              <w:marBottom w:val="0"/>
              <w:divBdr>
                <w:top w:val="none" w:sz="0" w:space="0" w:color="auto"/>
                <w:left w:val="none" w:sz="0" w:space="0" w:color="auto"/>
                <w:bottom w:val="none" w:sz="0" w:space="0" w:color="auto"/>
                <w:right w:val="none" w:sz="0" w:space="0" w:color="auto"/>
              </w:divBdr>
            </w:div>
          </w:divsChild>
        </w:div>
        <w:div w:id="740832700">
          <w:marLeft w:val="0"/>
          <w:marRight w:val="0"/>
          <w:marTop w:val="0"/>
          <w:marBottom w:val="0"/>
          <w:divBdr>
            <w:top w:val="none" w:sz="0" w:space="0" w:color="auto"/>
            <w:left w:val="none" w:sz="0" w:space="0" w:color="auto"/>
            <w:bottom w:val="none" w:sz="0" w:space="0" w:color="auto"/>
            <w:right w:val="none" w:sz="0" w:space="0" w:color="auto"/>
          </w:divBdr>
          <w:divsChild>
            <w:div w:id="701832649">
              <w:marLeft w:val="0"/>
              <w:marRight w:val="0"/>
              <w:marTop w:val="0"/>
              <w:marBottom w:val="0"/>
              <w:divBdr>
                <w:top w:val="none" w:sz="0" w:space="0" w:color="auto"/>
                <w:left w:val="none" w:sz="0" w:space="0" w:color="auto"/>
                <w:bottom w:val="none" w:sz="0" w:space="0" w:color="auto"/>
                <w:right w:val="none" w:sz="0" w:space="0" w:color="auto"/>
              </w:divBdr>
            </w:div>
          </w:divsChild>
        </w:div>
        <w:div w:id="573584021">
          <w:marLeft w:val="0"/>
          <w:marRight w:val="0"/>
          <w:marTop w:val="0"/>
          <w:marBottom w:val="0"/>
          <w:divBdr>
            <w:top w:val="none" w:sz="0" w:space="0" w:color="auto"/>
            <w:left w:val="none" w:sz="0" w:space="0" w:color="auto"/>
            <w:bottom w:val="none" w:sz="0" w:space="0" w:color="auto"/>
            <w:right w:val="none" w:sz="0" w:space="0" w:color="auto"/>
          </w:divBdr>
          <w:divsChild>
            <w:div w:id="1952741502">
              <w:marLeft w:val="0"/>
              <w:marRight w:val="0"/>
              <w:marTop w:val="0"/>
              <w:marBottom w:val="0"/>
              <w:divBdr>
                <w:top w:val="none" w:sz="0" w:space="0" w:color="auto"/>
                <w:left w:val="none" w:sz="0" w:space="0" w:color="auto"/>
                <w:bottom w:val="none" w:sz="0" w:space="0" w:color="auto"/>
                <w:right w:val="none" w:sz="0" w:space="0" w:color="auto"/>
              </w:divBdr>
            </w:div>
          </w:divsChild>
        </w:div>
        <w:div w:id="1972057510">
          <w:marLeft w:val="0"/>
          <w:marRight w:val="0"/>
          <w:marTop w:val="0"/>
          <w:marBottom w:val="0"/>
          <w:divBdr>
            <w:top w:val="none" w:sz="0" w:space="0" w:color="auto"/>
            <w:left w:val="none" w:sz="0" w:space="0" w:color="auto"/>
            <w:bottom w:val="none" w:sz="0" w:space="0" w:color="auto"/>
            <w:right w:val="none" w:sz="0" w:space="0" w:color="auto"/>
          </w:divBdr>
          <w:divsChild>
            <w:div w:id="61487905">
              <w:marLeft w:val="0"/>
              <w:marRight w:val="0"/>
              <w:marTop w:val="0"/>
              <w:marBottom w:val="0"/>
              <w:divBdr>
                <w:top w:val="none" w:sz="0" w:space="0" w:color="auto"/>
                <w:left w:val="none" w:sz="0" w:space="0" w:color="auto"/>
                <w:bottom w:val="none" w:sz="0" w:space="0" w:color="auto"/>
                <w:right w:val="none" w:sz="0" w:space="0" w:color="auto"/>
              </w:divBdr>
            </w:div>
          </w:divsChild>
        </w:div>
        <w:div w:id="1060976968">
          <w:marLeft w:val="0"/>
          <w:marRight w:val="0"/>
          <w:marTop w:val="0"/>
          <w:marBottom w:val="0"/>
          <w:divBdr>
            <w:top w:val="none" w:sz="0" w:space="0" w:color="auto"/>
            <w:left w:val="none" w:sz="0" w:space="0" w:color="auto"/>
            <w:bottom w:val="none" w:sz="0" w:space="0" w:color="auto"/>
            <w:right w:val="none" w:sz="0" w:space="0" w:color="auto"/>
          </w:divBdr>
          <w:divsChild>
            <w:div w:id="825366137">
              <w:marLeft w:val="0"/>
              <w:marRight w:val="0"/>
              <w:marTop w:val="0"/>
              <w:marBottom w:val="0"/>
              <w:divBdr>
                <w:top w:val="none" w:sz="0" w:space="0" w:color="auto"/>
                <w:left w:val="none" w:sz="0" w:space="0" w:color="auto"/>
                <w:bottom w:val="none" w:sz="0" w:space="0" w:color="auto"/>
                <w:right w:val="none" w:sz="0" w:space="0" w:color="auto"/>
              </w:divBdr>
            </w:div>
          </w:divsChild>
        </w:div>
        <w:div w:id="1272013982">
          <w:marLeft w:val="0"/>
          <w:marRight w:val="0"/>
          <w:marTop w:val="0"/>
          <w:marBottom w:val="0"/>
          <w:divBdr>
            <w:top w:val="none" w:sz="0" w:space="0" w:color="auto"/>
            <w:left w:val="none" w:sz="0" w:space="0" w:color="auto"/>
            <w:bottom w:val="none" w:sz="0" w:space="0" w:color="auto"/>
            <w:right w:val="none" w:sz="0" w:space="0" w:color="auto"/>
          </w:divBdr>
          <w:divsChild>
            <w:div w:id="164247691">
              <w:marLeft w:val="0"/>
              <w:marRight w:val="0"/>
              <w:marTop w:val="0"/>
              <w:marBottom w:val="0"/>
              <w:divBdr>
                <w:top w:val="none" w:sz="0" w:space="0" w:color="auto"/>
                <w:left w:val="none" w:sz="0" w:space="0" w:color="auto"/>
                <w:bottom w:val="none" w:sz="0" w:space="0" w:color="auto"/>
                <w:right w:val="none" w:sz="0" w:space="0" w:color="auto"/>
              </w:divBdr>
            </w:div>
          </w:divsChild>
        </w:div>
        <w:div w:id="387412647">
          <w:marLeft w:val="0"/>
          <w:marRight w:val="0"/>
          <w:marTop w:val="0"/>
          <w:marBottom w:val="0"/>
          <w:divBdr>
            <w:top w:val="none" w:sz="0" w:space="0" w:color="auto"/>
            <w:left w:val="none" w:sz="0" w:space="0" w:color="auto"/>
            <w:bottom w:val="none" w:sz="0" w:space="0" w:color="auto"/>
            <w:right w:val="none" w:sz="0" w:space="0" w:color="auto"/>
          </w:divBdr>
          <w:divsChild>
            <w:div w:id="671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8872">
      <w:bodyDiv w:val="1"/>
      <w:marLeft w:val="0"/>
      <w:marRight w:val="0"/>
      <w:marTop w:val="0"/>
      <w:marBottom w:val="0"/>
      <w:divBdr>
        <w:top w:val="none" w:sz="0" w:space="0" w:color="auto"/>
        <w:left w:val="none" w:sz="0" w:space="0" w:color="auto"/>
        <w:bottom w:val="none" w:sz="0" w:space="0" w:color="auto"/>
        <w:right w:val="none" w:sz="0" w:space="0" w:color="auto"/>
      </w:divBdr>
    </w:div>
    <w:div w:id="1389956176">
      <w:bodyDiv w:val="1"/>
      <w:marLeft w:val="0"/>
      <w:marRight w:val="0"/>
      <w:marTop w:val="0"/>
      <w:marBottom w:val="0"/>
      <w:divBdr>
        <w:top w:val="none" w:sz="0" w:space="0" w:color="auto"/>
        <w:left w:val="none" w:sz="0" w:space="0" w:color="auto"/>
        <w:bottom w:val="none" w:sz="0" w:space="0" w:color="auto"/>
        <w:right w:val="none" w:sz="0" w:space="0" w:color="auto"/>
      </w:divBdr>
    </w:div>
    <w:div w:id="1396900871">
      <w:bodyDiv w:val="1"/>
      <w:marLeft w:val="0"/>
      <w:marRight w:val="0"/>
      <w:marTop w:val="0"/>
      <w:marBottom w:val="0"/>
      <w:divBdr>
        <w:top w:val="none" w:sz="0" w:space="0" w:color="auto"/>
        <w:left w:val="none" w:sz="0" w:space="0" w:color="auto"/>
        <w:bottom w:val="none" w:sz="0" w:space="0" w:color="auto"/>
        <w:right w:val="none" w:sz="0" w:space="0" w:color="auto"/>
      </w:divBdr>
    </w:div>
    <w:div w:id="1407190033">
      <w:bodyDiv w:val="1"/>
      <w:marLeft w:val="0"/>
      <w:marRight w:val="0"/>
      <w:marTop w:val="0"/>
      <w:marBottom w:val="0"/>
      <w:divBdr>
        <w:top w:val="none" w:sz="0" w:space="0" w:color="auto"/>
        <w:left w:val="none" w:sz="0" w:space="0" w:color="auto"/>
        <w:bottom w:val="none" w:sz="0" w:space="0" w:color="auto"/>
        <w:right w:val="none" w:sz="0" w:space="0" w:color="auto"/>
      </w:divBdr>
    </w:div>
    <w:div w:id="1427194504">
      <w:bodyDiv w:val="1"/>
      <w:marLeft w:val="0"/>
      <w:marRight w:val="0"/>
      <w:marTop w:val="0"/>
      <w:marBottom w:val="0"/>
      <w:divBdr>
        <w:top w:val="none" w:sz="0" w:space="0" w:color="auto"/>
        <w:left w:val="none" w:sz="0" w:space="0" w:color="auto"/>
        <w:bottom w:val="none" w:sz="0" w:space="0" w:color="auto"/>
        <w:right w:val="none" w:sz="0" w:space="0" w:color="auto"/>
      </w:divBdr>
    </w:div>
    <w:div w:id="1441609830">
      <w:bodyDiv w:val="1"/>
      <w:marLeft w:val="0"/>
      <w:marRight w:val="0"/>
      <w:marTop w:val="0"/>
      <w:marBottom w:val="0"/>
      <w:divBdr>
        <w:top w:val="none" w:sz="0" w:space="0" w:color="auto"/>
        <w:left w:val="none" w:sz="0" w:space="0" w:color="auto"/>
        <w:bottom w:val="none" w:sz="0" w:space="0" w:color="auto"/>
        <w:right w:val="none" w:sz="0" w:space="0" w:color="auto"/>
      </w:divBdr>
    </w:div>
    <w:div w:id="1474254985">
      <w:bodyDiv w:val="1"/>
      <w:marLeft w:val="0"/>
      <w:marRight w:val="0"/>
      <w:marTop w:val="0"/>
      <w:marBottom w:val="0"/>
      <w:divBdr>
        <w:top w:val="none" w:sz="0" w:space="0" w:color="auto"/>
        <w:left w:val="none" w:sz="0" w:space="0" w:color="auto"/>
        <w:bottom w:val="none" w:sz="0" w:space="0" w:color="auto"/>
        <w:right w:val="none" w:sz="0" w:space="0" w:color="auto"/>
      </w:divBdr>
      <w:divsChild>
        <w:div w:id="1526551593">
          <w:marLeft w:val="0"/>
          <w:marRight w:val="0"/>
          <w:marTop w:val="0"/>
          <w:marBottom w:val="0"/>
          <w:divBdr>
            <w:top w:val="none" w:sz="0" w:space="0" w:color="auto"/>
            <w:left w:val="none" w:sz="0" w:space="0" w:color="auto"/>
            <w:bottom w:val="none" w:sz="0" w:space="0" w:color="auto"/>
            <w:right w:val="none" w:sz="0" w:space="0" w:color="auto"/>
          </w:divBdr>
        </w:div>
        <w:div w:id="1530265892">
          <w:marLeft w:val="0"/>
          <w:marRight w:val="720"/>
          <w:marTop w:val="0"/>
          <w:marBottom w:val="0"/>
          <w:divBdr>
            <w:top w:val="none" w:sz="0" w:space="0" w:color="auto"/>
            <w:left w:val="none" w:sz="0" w:space="0" w:color="auto"/>
            <w:bottom w:val="none" w:sz="0" w:space="0" w:color="auto"/>
            <w:right w:val="none" w:sz="0" w:space="0" w:color="auto"/>
          </w:divBdr>
        </w:div>
      </w:divsChild>
    </w:div>
    <w:div w:id="1525947592">
      <w:bodyDiv w:val="1"/>
      <w:marLeft w:val="0"/>
      <w:marRight w:val="0"/>
      <w:marTop w:val="0"/>
      <w:marBottom w:val="0"/>
      <w:divBdr>
        <w:top w:val="none" w:sz="0" w:space="0" w:color="auto"/>
        <w:left w:val="none" w:sz="0" w:space="0" w:color="auto"/>
        <w:bottom w:val="none" w:sz="0" w:space="0" w:color="auto"/>
        <w:right w:val="none" w:sz="0" w:space="0" w:color="auto"/>
      </w:divBdr>
    </w:div>
    <w:div w:id="1569267058">
      <w:bodyDiv w:val="1"/>
      <w:marLeft w:val="0"/>
      <w:marRight w:val="0"/>
      <w:marTop w:val="0"/>
      <w:marBottom w:val="0"/>
      <w:divBdr>
        <w:top w:val="none" w:sz="0" w:space="0" w:color="auto"/>
        <w:left w:val="none" w:sz="0" w:space="0" w:color="auto"/>
        <w:bottom w:val="none" w:sz="0" w:space="0" w:color="auto"/>
        <w:right w:val="none" w:sz="0" w:space="0" w:color="auto"/>
      </w:divBdr>
    </w:div>
    <w:div w:id="1582257517">
      <w:bodyDiv w:val="1"/>
      <w:marLeft w:val="0"/>
      <w:marRight w:val="0"/>
      <w:marTop w:val="0"/>
      <w:marBottom w:val="0"/>
      <w:divBdr>
        <w:top w:val="none" w:sz="0" w:space="0" w:color="auto"/>
        <w:left w:val="none" w:sz="0" w:space="0" w:color="auto"/>
        <w:bottom w:val="none" w:sz="0" w:space="0" w:color="auto"/>
        <w:right w:val="none" w:sz="0" w:space="0" w:color="auto"/>
      </w:divBdr>
    </w:div>
    <w:div w:id="1600985738">
      <w:bodyDiv w:val="1"/>
      <w:marLeft w:val="0"/>
      <w:marRight w:val="0"/>
      <w:marTop w:val="0"/>
      <w:marBottom w:val="0"/>
      <w:divBdr>
        <w:top w:val="none" w:sz="0" w:space="0" w:color="auto"/>
        <w:left w:val="none" w:sz="0" w:space="0" w:color="auto"/>
        <w:bottom w:val="none" w:sz="0" w:space="0" w:color="auto"/>
        <w:right w:val="none" w:sz="0" w:space="0" w:color="auto"/>
      </w:divBdr>
    </w:div>
    <w:div w:id="1612586681">
      <w:bodyDiv w:val="1"/>
      <w:marLeft w:val="0"/>
      <w:marRight w:val="0"/>
      <w:marTop w:val="0"/>
      <w:marBottom w:val="0"/>
      <w:divBdr>
        <w:top w:val="none" w:sz="0" w:space="0" w:color="auto"/>
        <w:left w:val="none" w:sz="0" w:space="0" w:color="auto"/>
        <w:bottom w:val="none" w:sz="0" w:space="0" w:color="auto"/>
        <w:right w:val="none" w:sz="0" w:space="0" w:color="auto"/>
      </w:divBdr>
    </w:div>
    <w:div w:id="1622541176">
      <w:bodyDiv w:val="1"/>
      <w:marLeft w:val="0"/>
      <w:marRight w:val="0"/>
      <w:marTop w:val="0"/>
      <w:marBottom w:val="0"/>
      <w:divBdr>
        <w:top w:val="none" w:sz="0" w:space="0" w:color="auto"/>
        <w:left w:val="none" w:sz="0" w:space="0" w:color="auto"/>
        <w:bottom w:val="none" w:sz="0" w:space="0" w:color="auto"/>
        <w:right w:val="none" w:sz="0" w:space="0" w:color="auto"/>
      </w:divBdr>
    </w:div>
    <w:div w:id="1650672164">
      <w:bodyDiv w:val="1"/>
      <w:marLeft w:val="0"/>
      <w:marRight w:val="0"/>
      <w:marTop w:val="0"/>
      <w:marBottom w:val="0"/>
      <w:divBdr>
        <w:top w:val="none" w:sz="0" w:space="0" w:color="auto"/>
        <w:left w:val="none" w:sz="0" w:space="0" w:color="auto"/>
        <w:bottom w:val="none" w:sz="0" w:space="0" w:color="auto"/>
        <w:right w:val="none" w:sz="0" w:space="0" w:color="auto"/>
      </w:divBdr>
    </w:div>
    <w:div w:id="1664772310">
      <w:bodyDiv w:val="1"/>
      <w:marLeft w:val="0"/>
      <w:marRight w:val="0"/>
      <w:marTop w:val="0"/>
      <w:marBottom w:val="0"/>
      <w:divBdr>
        <w:top w:val="none" w:sz="0" w:space="0" w:color="auto"/>
        <w:left w:val="none" w:sz="0" w:space="0" w:color="auto"/>
        <w:bottom w:val="none" w:sz="0" w:space="0" w:color="auto"/>
        <w:right w:val="none" w:sz="0" w:space="0" w:color="auto"/>
      </w:divBdr>
    </w:div>
    <w:div w:id="1678145395">
      <w:bodyDiv w:val="1"/>
      <w:marLeft w:val="0"/>
      <w:marRight w:val="0"/>
      <w:marTop w:val="0"/>
      <w:marBottom w:val="0"/>
      <w:divBdr>
        <w:top w:val="none" w:sz="0" w:space="0" w:color="auto"/>
        <w:left w:val="none" w:sz="0" w:space="0" w:color="auto"/>
        <w:bottom w:val="none" w:sz="0" w:space="0" w:color="auto"/>
        <w:right w:val="none" w:sz="0" w:space="0" w:color="auto"/>
      </w:divBdr>
    </w:div>
    <w:div w:id="1685472320">
      <w:bodyDiv w:val="1"/>
      <w:marLeft w:val="0"/>
      <w:marRight w:val="0"/>
      <w:marTop w:val="0"/>
      <w:marBottom w:val="0"/>
      <w:divBdr>
        <w:top w:val="none" w:sz="0" w:space="0" w:color="auto"/>
        <w:left w:val="none" w:sz="0" w:space="0" w:color="auto"/>
        <w:bottom w:val="none" w:sz="0" w:space="0" w:color="auto"/>
        <w:right w:val="none" w:sz="0" w:space="0" w:color="auto"/>
      </w:divBdr>
    </w:div>
    <w:div w:id="1756316882">
      <w:bodyDiv w:val="1"/>
      <w:marLeft w:val="0"/>
      <w:marRight w:val="0"/>
      <w:marTop w:val="0"/>
      <w:marBottom w:val="0"/>
      <w:divBdr>
        <w:top w:val="none" w:sz="0" w:space="0" w:color="auto"/>
        <w:left w:val="none" w:sz="0" w:space="0" w:color="auto"/>
        <w:bottom w:val="none" w:sz="0" w:space="0" w:color="auto"/>
        <w:right w:val="none" w:sz="0" w:space="0" w:color="auto"/>
      </w:divBdr>
    </w:div>
    <w:div w:id="1762601497">
      <w:bodyDiv w:val="1"/>
      <w:marLeft w:val="0"/>
      <w:marRight w:val="0"/>
      <w:marTop w:val="0"/>
      <w:marBottom w:val="0"/>
      <w:divBdr>
        <w:top w:val="none" w:sz="0" w:space="0" w:color="auto"/>
        <w:left w:val="none" w:sz="0" w:space="0" w:color="auto"/>
        <w:bottom w:val="none" w:sz="0" w:space="0" w:color="auto"/>
        <w:right w:val="none" w:sz="0" w:space="0" w:color="auto"/>
      </w:divBdr>
    </w:div>
    <w:div w:id="1783838219">
      <w:bodyDiv w:val="1"/>
      <w:marLeft w:val="0"/>
      <w:marRight w:val="0"/>
      <w:marTop w:val="0"/>
      <w:marBottom w:val="0"/>
      <w:divBdr>
        <w:top w:val="none" w:sz="0" w:space="0" w:color="auto"/>
        <w:left w:val="none" w:sz="0" w:space="0" w:color="auto"/>
        <w:bottom w:val="none" w:sz="0" w:space="0" w:color="auto"/>
        <w:right w:val="none" w:sz="0" w:space="0" w:color="auto"/>
      </w:divBdr>
    </w:div>
    <w:div w:id="1787888212">
      <w:bodyDiv w:val="1"/>
      <w:marLeft w:val="0"/>
      <w:marRight w:val="0"/>
      <w:marTop w:val="0"/>
      <w:marBottom w:val="0"/>
      <w:divBdr>
        <w:top w:val="none" w:sz="0" w:space="0" w:color="auto"/>
        <w:left w:val="none" w:sz="0" w:space="0" w:color="auto"/>
        <w:bottom w:val="none" w:sz="0" w:space="0" w:color="auto"/>
        <w:right w:val="none" w:sz="0" w:space="0" w:color="auto"/>
      </w:divBdr>
      <w:divsChild>
        <w:div w:id="170490908">
          <w:marLeft w:val="0"/>
          <w:marRight w:val="0"/>
          <w:marTop w:val="0"/>
          <w:marBottom w:val="0"/>
          <w:divBdr>
            <w:top w:val="none" w:sz="0" w:space="0" w:color="auto"/>
            <w:left w:val="none" w:sz="0" w:space="0" w:color="auto"/>
            <w:bottom w:val="none" w:sz="0" w:space="0" w:color="auto"/>
            <w:right w:val="none" w:sz="0" w:space="0" w:color="auto"/>
          </w:divBdr>
          <w:divsChild>
            <w:div w:id="265580505">
              <w:marLeft w:val="0"/>
              <w:marRight w:val="0"/>
              <w:marTop w:val="0"/>
              <w:marBottom w:val="0"/>
              <w:divBdr>
                <w:top w:val="none" w:sz="0" w:space="0" w:color="auto"/>
                <w:left w:val="none" w:sz="0" w:space="0" w:color="auto"/>
                <w:bottom w:val="none" w:sz="0" w:space="0" w:color="auto"/>
                <w:right w:val="none" w:sz="0" w:space="0" w:color="auto"/>
              </w:divBdr>
            </w:div>
          </w:divsChild>
        </w:div>
        <w:div w:id="496581755">
          <w:marLeft w:val="0"/>
          <w:marRight w:val="0"/>
          <w:marTop w:val="0"/>
          <w:marBottom w:val="0"/>
          <w:divBdr>
            <w:top w:val="none" w:sz="0" w:space="0" w:color="auto"/>
            <w:left w:val="none" w:sz="0" w:space="0" w:color="auto"/>
            <w:bottom w:val="none" w:sz="0" w:space="0" w:color="auto"/>
            <w:right w:val="none" w:sz="0" w:space="0" w:color="auto"/>
          </w:divBdr>
          <w:divsChild>
            <w:div w:id="1564179789">
              <w:marLeft w:val="0"/>
              <w:marRight w:val="0"/>
              <w:marTop w:val="0"/>
              <w:marBottom w:val="0"/>
              <w:divBdr>
                <w:top w:val="none" w:sz="0" w:space="0" w:color="auto"/>
                <w:left w:val="none" w:sz="0" w:space="0" w:color="auto"/>
                <w:bottom w:val="none" w:sz="0" w:space="0" w:color="auto"/>
                <w:right w:val="none" w:sz="0" w:space="0" w:color="auto"/>
              </w:divBdr>
            </w:div>
          </w:divsChild>
        </w:div>
        <w:div w:id="886380976">
          <w:marLeft w:val="0"/>
          <w:marRight w:val="0"/>
          <w:marTop w:val="0"/>
          <w:marBottom w:val="0"/>
          <w:divBdr>
            <w:top w:val="none" w:sz="0" w:space="0" w:color="auto"/>
            <w:left w:val="none" w:sz="0" w:space="0" w:color="auto"/>
            <w:bottom w:val="none" w:sz="0" w:space="0" w:color="auto"/>
            <w:right w:val="none" w:sz="0" w:space="0" w:color="auto"/>
          </w:divBdr>
          <w:divsChild>
            <w:div w:id="1610359592">
              <w:marLeft w:val="0"/>
              <w:marRight w:val="0"/>
              <w:marTop w:val="0"/>
              <w:marBottom w:val="0"/>
              <w:divBdr>
                <w:top w:val="none" w:sz="0" w:space="0" w:color="auto"/>
                <w:left w:val="none" w:sz="0" w:space="0" w:color="auto"/>
                <w:bottom w:val="none" w:sz="0" w:space="0" w:color="auto"/>
                <w:right w:val="none" w:sz="0" w:space="0" w:color="auto"/>
              </w:divBdr>
            </w:div>
          </w:divsChild>
        </w:div>
        <w:div w:id="297027716">
          <w:marLeft w:val="0"/>
          <w:marRight w:val="0"/>
          <w:marTop w:val="0"/>
          <w:marBottom w:val="0"/>
          <w:divBdr>
            <w:top w:val="none" w:sz="0" w:space="0" w:color="auto"/>
            <w:left w:val="none" w:sz="0" w:space="0" w:color="auto"/>
            <w:bottom w:val="none" w:sz="0" w:space="0" w:color="auto"/>
            <w:right w:val="none" w:sz="0" w:space="0" w:color="auto"/>
          </w:divBdr>
          <w:divsChild>
            <w:div w:id="1986080591">
              <w:marLeft w:val="0"/>
              <w:marRight w:val="0"/>
              <w:marTop w:val="0"/>
              <w:marBottom w:val="0"/>
              <w:divBdr>
                <w:top w:val="none" w:sz="0" w:space="0" w:color="auto"/>
                <w:left w:val="none" w:sz="0" w:space="0" w:color="auto"/>
                <w:bottom w:val="none" w:sz="0" w:space="0" w:color="auto"/>
                <w:right w:val="none" w:sz="0" w:space="0" w:color="auto"/>
              </w:divBdr>
            </w:div>
          </w:divsChild>
        </w:div>
        <w:div w:id="530067452">
          <w:marLeft w:val="0"/>
          <w:marRight w:val="0"/>
          <w:marTop w:val="0"/>
          <w:marBottom w:val="0"/>
          <w:divBdr>
            <w:top w:val="none" w:sz="0" w:space="0" w:color="auto"/>
            <w:left w:val="none" w:sz="0" w:space="0" w:color="auto"/>
            <w:bottom w:val="none" w:sz="0" w:space="0" w:color="auto"/>
            <w:right w:val="none" w:sz="0" w:space="0" w:color="auto"/>
          </w:divBdr>
          <w:divsChild>
            <w:div w:id="2102992992">
              <w:marLeft w:val="0"/>
              <w:marRight w:val="0"/>
              <w:marTop w:val="0"/>
              <w:marBottom w:val="0"/>
              <w:divBdr>
                <w:top w:val="none" w:sz="0" w:space="0" w:color="auto"/>
                <w:left w:val="none" w:sz="0" w:space="0" w:color="auto"/>
                <w:bottom w:val="none" w:sz="0" w:space="0" w:color="auto"/>
                <w:right w:val="none" w:sz="0" w:space="0" w:color="auto"/>
              </w:divBdr>
            </w:div>
          </w:divsChild>
        </w:div>
        <w:div w:id="936599201">
          <w:marLeft w:val="0"/>
          <w:marRight w:val="0"/>
          <w:marTop w:val="0"/>
          <w:marBottom w:val="0"/>
          <w:divBdr>
            <w:top w:val="none" w:sz="0" w:space="0" w:color="auto"/>
            <w:left w:val="none" w:sz="0" w:space="0" w:color="auto"/>
            <w:bottom w:val="none" w:sz="0" w:space="0" w:color="auto"/>
            <w:right w:val="none" w:sz="0" w:space="0" w:color="auto"/>
          </w:divBdr>
          <w:divsChild>
            <w:div w:id="1989941087">
              <w:marLeft w:val="0"/>
              <w:marRight w:val="0"/>
              <w:marTop w:val="0"/>
              <w:marBottom w:val="0"/>
              <w:divBdr>
                <w:top w:val="none" w:sz="0" w:space="0" w:color="auto"/>
                <w:left w:val="none" w:sz="0" w:space="0" w:color="auto"/>
                <w:bottom w:val="none" w:sz="0" w:space="0" w:color="auto"/>
                <w:right w:val="none" w:sz="0" w:space="0" w:color="auto"/>
              </w:divBdr>
            </w:div>
          </w:divsChild>
        </w:div>
        <w:div w:id="1798134391">
          <w:marLeft w:val="0"/>
          <w:marRight w:val="0"/>
          <w:marTop w:val="0"/>
          <w:marBottom w:val="0"/>
          <w:divBdr>
            <w:top w:val="none" w:sz="0" w:space="0" w:color="auto"/>
            <w:left w:val="none" w:sz="0" w:space="0" w:color="auto"/>
            <w:bottom w:val="none" w:sz="0" w:space="0" w:color="auto"/>
            <w:right w:val="none" w:sz="0" w:space="0" w:color="auto"/>
          </w:divBdr>
          <w:divsChild>
            <w:div w:id="1836453088">
              <w:marLeft w:val="0"/>
              <w:marRight w:val="0"/>
              <w:marTop w:val="0"/>
              <w:marBottom w:val="0"/>
              <w:divBdr>
                <w:top w:val="none" w:sz="0" w:space="0" w:color="auto"/>
                <w:left w:val="none" w:sz="0" w:space="0" w:color="auto"/>
                <w:bottom w:val="none" w:sz="0" w:space="0" w:color="auto"/>
                <w:right w:val="none" w:sz="0" w:space="0" w:color="auto"/>
              </w:divBdr>
            </w:div>
          </w:divsChild>
        </w:div>
        <w:div w:id="907769255">
          <w:marLeft w:val="0"/>
          <w:marRight w:val="0"/>
          <w:marTop w:val="0"/>
          <w:marBottom w:val="0"/>
          <w:divBdr>
            <w:top w:val="none" w:sz="0" w:space="0" w:color="auto"/>
            <w:left w:val="none" w:sz="0" w:space="0" w:color="auto"/>
            <w:bottom w:val="none" w:sz="0" w:space="0" w:color="auto"/>
            <w:right w:val="none" w:sz="0" w:space="0" w:color="auto"/>
          </w:divBdr>
          <w:divsChild>
            <w:div w:id="789477226">
              <w:marLeft w:val="0"/>
              <w:marRight w:val="0"/>
              <w:marTop w:val="0"/>
              <w:marBottom w:val="0"/>
              <w:divBdr>
                <w:top w:val="none" w:sz="0" w:space="0" w:color="auto"/>
                <w:left w:val="none" w:sz="0" w:space="0" w:color="auto"/>
                <w:bottom w:val="none" w:sz="0" w:space="0" w:color="auto"/>
                <w:right w:val="none" w:sz="0" w:space="0" w:color="auto"/>
              </w:divBdr>
            </w:div>
          </w:divsChild>
        </w:div>
        <w:div w:id="1407144643">
          <w:marLeft w:val="0"/>
          <w:marRight w:val="0"/>
          <w:marTop w:val="0"/>
          <w:marBottom w:val="0"/>
          <w:divBdr>
            <w:top w:val="none" w:sz="0" w:space="0" w:color="auto"/>
            <w:left w:val="none" w:sz="0" w:space="0" w:color="auto"/>
            <w:bottom w:val="none" w:sz="0" w:space="0" w:color="auto"/>
            <w:right w:val="none" w:sz="0" w:space="0" w:color="auto"/>
          </w:divBdr>
          <w:divsChild>
            <w:div w:id="964043437">
              <w:marLeft w:val="0"/>
              <w:marRight w:val="0"/>
              <w:marTop w:val="0"/>
              <w:marBottom w:val="0"/>
              <w:divBdr>
                <w:top w:val="none" w:sz="0" w:space="0" w:color="auto"/>
                <w:left w:val="none" w:sz="0" w:space="0" w:color="auto"/>
                <w:bottom w:val="none" w:sz="0" w:space="0" w:color="auto"/>
                <w:right w:val="none" w:sz="0" w:space="0" w:color="auto"/>
              </w:divBdr>
            </w:div>
          </w:divsChild>
        </w:div>
        <w:div w:id="1506480877">
          <w:marLeft w:val="0"/>
          <w:marRight w:val="0"/>
          <w:marTop w:val="0"/>
          <w:marBottom w:val="0"/>
          <w:divBdr>
            <w:top w:val="none" w:sz="0" w:space="0" w:color="auto"/>
            <w:left w:val="none" w:sz="0" w:space="0" w:color="auto"/>
            <w:bottom w:val="none" w:sz="0" w:space="0" w:color="auto"/>
            <w:right w:val="none" w:sz="0" w:space="0" w:color="auto"/>
          </w:divBdr>
          <w:divsChild>
            <w:div w:id="559949335">
              <w:marLeft w:val="0"/>
              <w:marRight w:val="0"/>
              <w:marTop w:val="0"/>
              <w:marBottom w:val="0"/>
              <w:divBdr>
                <w:top w:val="none" w:sz="0" w:space="0" w:color="auto"/>
                <w:left w:val="none" w:sz="0" w:space="0" w:color="auto"/>
                <w:bottom w:val="none" w:sz="0" w:space="0" w:color="auto"/>
                <w:right w:val="none" w:sz="0" w:space="0" w:color="auto"/>
              </w:divBdr>
            </w:div>
          </w:divsChild>
        </w:div>
        <w:div w:id="1924409879">
          <w:marLeft w:val="0"/>
          <w:marRight w:val="0"/>
          <w:marTop w:val="0"/>
          <w:marBottom w:val="0"/>
          <w:divBdr>
            <w:top w:val="none" w:sz="0" w:space="0" w:color="auto"/>
            <w:left w:val="none" w:sz="0" w:space="0" w:color="auto"/>
            <w:bottom w:val="none" w:sz="0" w:space="0" w:color="auto"/>
            <w:right w:val="none" w:sz="0" w:space="0" w:color="auto"/>
          </w:divBdr>
          <w:divsChild>
            <w:div w:id="428820454">
              <w:marLeft w:val="0"/>
              <w:marRight w:val="0"/>
              <w:marTop w:val="0"/>
              <w:marBottom w:val="0"/>
              <w:divBdr>
                <w:top w:val="none" w:sz="0" w:space="0" w:color="auto"/>
                <w:left w:val="none" w:sz="0" w:space="0" w:color="auto"/>
                <w:bottom w:val="none" w:sz="0" w:space="0" w:color="auto"/>
                <w:right w:val="none" w:sz="0" w:space="0" w:color="auto"/>
              </w:divBdr>
            </w:div>
          </w:divsChild>
        </w:div>
        <w:div w:id="1167743430">
          <w:marLeft w:val="0"/>
          <w:marRight w:val="0"/>
          <w:marTop w:val="0"/>
          <w:marBottom w:val="0"/>
          <w:divBdr>
            <w:top w:val="none" w:sz="0" w:space="0" w:color="auto"/>
            <w:left w:val="none" w:sz="0" w:space="0" w:color="auto"/>
            <w:bottom w:val="none" w:sz="0" w:space="0" w:color="auto"/>
            <w:right w:val="none" w:sz="0" w:space="0" w:color="auto"/>
          </w:divBdr>
          <w:divsChild>
            <w:div w:id="1121997501">
              <w:marLeft w:val="0"/>
              <w:marRight w:val="0"/>
              <w:marTop w:val="0"/>
              <w:marBottom w:val="0"/>
              <w:divBdr>
                <w:top w:val="none" w:sz="0" w:space="0" w:color="auto"/>
                <w:left w:val="none" w:sz="0" w:space="0" w:color="auto"/>
                <w:bottom w:val="none" w:sz="0" w:space="0" w:color="auto"/>
                <w:right w:val="none" w:sz="0" w:space="0" w:color="auto"/>
              </w:divBdr>
            </w:div>
          </w:divsChild>
        </w:div>
        <w:div w:id="668413109">
          <w:marLeft w:val="0"/>
          <w:marRight w:val="0"/>
          <w:marTop w:val="0"/>
          <w:marBottom w:val="0"/>
          <w:divBdr>
            <w:top w:val="none" w:sz="0" w:space="0" w:color="auto"/>
            <w:left w:val="none" w:sz="0" w:space="0" w:color="auto"/>
            <w:bottom w:val="none" w:sz="0" w:space="0" w:color="auto"/>
            <w:right w:val="none" w:sz="0" w:space="0" w:color="auto"/>
          </w:divBdr>
          <w:divsChild>
            <w:div w:id="671369742">
              <w:marLeft w:val="0"/>
              <w:marRight w:val="0"/>
              <w:marTop w:val="0"/>
              <w:marBottom w:val="0"/>
              <w:divBdr>
                <w:top w:val="none" w:sz="0" w:space="0" w:color="auto"/>
                <w:left w:val="none" w:sz="0" w:space="0" w:color="auto"/>
                <w:bottom w:val="none" w:sz="0" w:space="0" w:color="auto"/>
                <w:right w:val="none" w:sz="0" w:space="0" w:color="auto"/>
              </w:divBdr>
            </w:div>
          </w:divsChild>
        </w:div>
        <w:div w:id="684747119">
          <w:marLeft w:val="0"/>
          <w:marRight w:val="0"/>
          <w:marTop w:val="0"/>
          <w:marBottom w:val="0"/>
          <w:divBdr>
            <w:top w:val="none" w:sz="0" w:space="0" w:color="auto"/>
            <w:left w:val="none" w:sz="0" w:space="0" w:color="auto"/>
            <w:bottom w:val="none" w:sz="0" w:space="0" w:color="auto"/>
            <w:right w:val="none" w:sz="0" w:space="0" w:color="auto"/>
          </w:divBdr>
          <w:divsChild>
            <w:div w:id="1117484675">
              <w:marLeft w:val="0"/>
              <w:marRight w:val="0"/>
              <w:marTop w:val="0"/>
              <w:marBottom w:val="0"/>
              <w:divBdr>
                <w:top w:val="none" w:sz="0" w:space="0" w:color="auto"/>
                <w:left w:val="none" w:sz="0" w:space="0" w:color="auto"/>
                <w:bottom w:val="none" w:sz="0" w:space="0" w:color="auto"/>
                <w:right w:val="none" w:sz="0" w:space="0" w:color="auto"/>
              </w:divBdr>
            </w:div>
          </w:divsChild>
        </w:div>
        <w:div w:id="1462259608">
          <w:marLeft w:val="0"/>
          <w:marRight w:val="0"/>
          <w:marTop w:val="0"/>
          <w:marBottom w:val="0"/>
          <w:divBdr>
            <w:top w:val="none" w:sz="0" w:space="0" w:color="auto"/>
            <w:left w:val="none" w:sz="0" w:space="0" w:color="auto"/>
            <w:bottom w:val="none" w:sz="0" w:space="0" w:color="auto"/>
            <w:right w:val="none" w:sz="0" w:space="0" w:color="auto"/>
          </w:divBdr>
          <w:divsChild>
            <w:div w:id="1647541636">
              <w:marLeft w:val="0"/>
              <w:marRight w:val="0"/>
              <w:marTop w:val="0"/>
              <w:marBottom w:val="0"/>
              <w:divBdr>
                <w:top w:val="none" w:sz="0" w:space="0" w:color="auto"/>
                <w:left w:val="none" w:sz="0" w:space="0" w:color="auto"/>
                <w:bottom w:val="none" w:sz="0" w:space="0" w:color="auto"/>
                <w:right w:val="none" w:sz="0" w:space="0" w:color="auto"/>
              </w:divBdr>
            </w:div>
          </w:divsChild>
        </w:div>
        <w:div w:id="273829992">
          <w:marLeft w:val="0"/>
          <w:marRight w:val="0"/>
          <w:marTop w:val="0"/>
          <w:marBottom w:val="0"/>
          <w:divBdr>
            <w:top w:val="none" w:sz="0" w:space="0" w:color="auto"/>
            <w:left w:val="none" w:sz="0" w:space="0" w:color="auto"/>
            <w:bottom w:val="none" w:sz="0" w:space="0" w:color="auto"/>
            <w:right w:val="none" w:sz="0" w:space="0" w:color="auto"/>
          </w:divBdr>
          <w:divsChild>
            <w:div w:id="392852905">
              <w:marLeft w:val="0"/>
              <w:marRight w:val="0"/>
              <w:marTop w:val="0"/>
              <w:marBottom w:val="0"/>
              <w:divBdr>
                <w:top w:val="none" w:sz="0" w:space="0" w:color="auto"/>
                <w:left w:val="none" w:sz="0" w:space="0" w:color="auto"/>
                <w:bottom w:val="none" w:sz="0" w:space="0" w:color="auto"/>
                <w:right w:val="none" w:sz="0" w:space="0" w:color="auto"/>
              </w:divBdr>
            </w:div>
          </w:divsChild>
        </w:div>
        <w:div w:id="2037197712">
          <w:marLeft w:val="0"/>
          <w:marRight w:val="0"/>
          <w:marTop w:val="0"/>
          <w:marBottom w:val="0"/>
          <w:divBdr>
            <w:top w:val="none" w:sz="0" w:space="0" w:color="auto"/>
            <w:left w:val="none" w:sz="0" w:space="0" w:color="auto"/>
            <w:bottom w:val="none" w:sz="0" w:space="0" w:color="auto"/>
            <w:right w:val="none" w:sz="0" w:space="0" w:color="auto"/>
          </w:divBdr>
          <w:divsChild>
            <w:div w:id="1262102954">
              <w:marLeft w:val="0"/>
              <w:marRight w:val="0"/>
              <w:marTop w:val="0"/>
              <w:marBottom w:val="0"/>
              <w:divBdr>
                <w:top w:val="none" w:sz="0" w:space="0" w:color="auto"/>
                <w:left w:val="none" w:sz="0" w:space="0" w:color="auto"/>
                <w:bottom w:val="none" w:sz="0" w:space="0" w:color="auto"/>
                <w:right w:val="none" w:sz="0" w:space="0" w:color="auto"/>
              </w:divBdr>
            </w:div>
          </w:divsChild>
        </w:div>
        <w:div w:id="795683214">
          <w:marLeft w:val="0"/>
          <w:marRight w:val="0"/>
          <w:marTop w:val="0"/>
          <w:marBottom w:val="0"/>
          <w:divBdr>
            <w:top w:val="none" w:sz="0" w:space="0" w:color="auto"/>
            <w:left w:val="none" w:sz="0" w:space="0" w:color="auto"/>
            <w:bottom w:val="none" w:sz="0" w:space="0" w:color="auto"/>
            <w:right w:val="none" w:sz="0" w:space="0" w:color="auto"/>
          </w:divBdr>
          <w:divsChild>
            <w:div w:id="1308169495">
              <w:marLeft w:val="0"/>
              <w:marRight w:val="0"/>
              <w:marTop w:val="0"/>
              <w:marBottom w:val="0"/>
              <w:divBdr>
                <w:top w:val="none" w:sz="0" w:space="0" w:color="auto"/>
                <w:left w:val="none" w:sz="0" w:space="0" w:color="auto"/>
                <w:bottom w:val="none" w:sz="0" w:space="0" w:color="auto"/>
                <w:right w:val="none" w:sz="0" w:space="0" w:color="auto"/>
              </w:divBdr>
            </w:div>
          </w:divsChild>
        </w:div>
        <w:div w:id="916476097">
          <w:marLeft w:val="0"/>
          <w:marRight w:val="0"/>
          <w:marTop w:val="0"/>
          <w:marBottom w:val="0"/>
          <w:divBdr>
            <w:top w:val="none" w:sz="0" w:space="0" w:color="auto"/>
            <w:left w:val="none" w:sz="0" w:space="0" w:color="auto"/>
            <w:bottom w:val="none" w:sz="0" w:space="0" w:color="auto"/>
            <w:right w:val="none" w:sz="0" w:space="0" w:color="auto"/>
          </w:divBdr>
          <w:divsChild>
            <w:div w:id="1312976191">
              <w:marLeft w:val="0"/>
              <w:marRight w:val="0"/>
              <w:marTop w:val="0"/>
              <w:marBottom w:val="0"/>
              <w:divBdr>
                <w:top w:val="none" w:sz="0" w:space="0" w:color="auto"/>
                <w:left w:val="none" w:sz="0" w:space="0" w:color="auto"/>
                <w:bottom w:val="none" w:sz="0" w:space="0" w:color="auto"/>
                <w:right w:val="none" w:sz="0" w:space="0" w:color="auto"/>
              </w:divBdr>
            </w:div>
          </w:divsChild>
        </w:div>
        <w:div w:id="1079521502">
          <w:marLeft w:val="0"/>
          <w:marRight w:val="0"/>
          <w:marTop w:val="0"/>
          <w:marBottom w:val="0"/>
          <w:divBdr>
            <w:top w:val="none" w:sz="0" w:space="0" w:color="auto"/>
            <w:left w:val="none" w:sz="0" w:space="0" w:color="auto"/>
            <w:bottom w:val="none" w:sz="0" w:space="0" w:color="auto"/>
            <w:right w:val="none" w:sz="0" w:space="0" w:color="auto"/>
          </w:divBdr>
          <w:divsChild>
            <w:div w:id="533810240">
              <w:marLeft w:val="0"/>
              <w:marRight w:val="0"/>
              <w:marTop w:val="0"/>
              <w:marBottom w:val="0"/>
              <w:divBdr>
                <w:top w:val="none" w:sz="0" w:space="0" w:color="auto"/>
                <w:left w:val="none" w:sz="0" w:space="0" w:color="auto"/>
                <w:bottom w:val="none" w:sz="0" w:space="0" w:color="auto"/>
                <w:right w:val="none" w:sz="0" w:space="0" w:color="auto"/>
              </w:divBdr>
            </w:div>
          </w:divsChild>
        </w:div>
        <w:div w:id="1913081284">
          <w:marLeft w:val="0"/>
          <w:marRight w:val="0"/>
          <w:marTop w:val="0"/>
          <w:marBottom w:val="0"/>
          <w:divBdr>
            <w:top w:val="none" w:sz="0" w:space="0" w:color="auto"/>
            <w:left w:val="none" w:sz="0" w:space="0" w:color="auto"/>
            <w:bottom w:val="none" w:sz="0" w:space="0" w:color="auto"/>
            <w:right w:val="none" w:sz="0" w:space="0" w:color="auto"/>
          </w:divBdr>
          <w:divsChild>
            <w:div w:id="1347630273">
              <w:marLeft w:val="0"/>
              <w:marRight w:val="0"/>
              <w:marTop w:val="0"/>
              <w:marBottom w:val="0"/>
              <w:divBdr>
                <w:top w:val="none" w:sz="0" w:space="0" w:color="auto"/>
                <w:left w:val="none" w:sz="0" w:space="0" w:color="auto"/>
                <w:bottom w:val="none" w:sz="0" w:space="0" w:color="auto"/>
                <w:right w:val="none" w:sz="0" w:space="0" w:color="auto"/>
              </w:divBdr>
            </w:div>
          </w:divsChild>
        </w:div>
        <w:div w:id="1733388593">
          <w:marLeft w:val="0"/>
          <w:marRight w:val="0"/>
          <w:marTop w:val="0"/>
          <w:marBottom w:val="0"/>
          <w:divBdr>
            <w:top w:val="none" w:sz="0" w:space="0" w:color="auto"/>
            <w:left w:val="none" w:sz="0" w:space="0" w:color="auto"/>
            <w:bottom w:val="none" w:sz="0" w:space="0" w:color="auto"/>
            <w:right w:val="none" w:sz="0" w:space="0" w:color="auto"/>
          </w:divBdr>
          <w:divsChild>
            <w:div w:id="1905869795">
              <w:marLeft w:val="0"/>
              <w:marRight w:val="0"/>
              <w:marTop w:val="0"/>
              <w:marBottom w:val="0"/>
              <w:divBdr>
                <w:top w:val="none" w:sz="0" w:space="0" w:color="auto"/>
                <w:left w:val="none" w:sz="0" w:space="0" w:color="auto"/>
                <w:bottom w:val="none" w:sz="0" w:space="0" w:color="auto"/>
                <w:right w:val="none" w:sz="0" w:space="0" w:color="auto"/>
              </w:divBdr>
            </w:div>
          </w:divsChild>
        </w:div>
        <w:div w:id="967473628">
          <w:marLeft w:val="0"/>
          <w:marRight w:val="0"/>
          <w:marTop w:val="0"/>
          <w:marBottom w:val="0"/>
          <w:divBdr>
            <w:top w:val="none" w:sz="0" w:space="0" w:color="auto"/>
            <w:left w:val="none" w:sz="0" w:space="0" w:color="auto"/>
            <w:bottom w:val="none" w:sz="0" w:space="0" w:color="auto"/>
            <w:right w:val="none" w:sz="0" w:space="0" w:color="auto"/>
          </w:divBdr>
          <w:divsChild>
            <w:div w:id="782455185">
              <w:marLeft w:val="0"/>
              <w:marRight w:val="0"/>
              <w:marTop w:val="0"/>
              <w:marBottom w:val="0"/>
              <w:divBdr>
                <w:top w:val="none" w:sz="0" w:space="0" w:color="auto"/>
                <w:left w:val="none" w:sz="0" w:space="0" w:color="auto"/>
                <w:bottom w:val="none" w:sz="0" w:space="0" w:color="auto"/>
                <w:right w:val="none" w:sz="0" w:space="0" w:color="auto"/>
              </w:divBdr>
            </w:div>
          </w:divsChild>
        </w:div>
        <w:div w:id="1890149764">
          <w:marLeft w:val="0"/>
          <w:marRight w:val="0"/>
          <w:marTop w:val="0"/>
          <w:marBottom w:val="0"/>
          <w:divBdr>
            <w:top w:val="none" w:sz="0" w:space="0" w:color="auto"/>
            <w:left w:val="none" w:sz="0" w:space="0" w:color="auto"/>
            <w:bottom w:val="none" w:sz="0" w:space="0" w:color="auto"/>
            <w:right w:val="none" w:sz="0" w:space="0" w:color="auto"/>
          </w:divBdr>
          <w:divsChild>
            <w:div w:id="301158862">
              <w:marLeft w:val="0"/>
              <w:marRight w:val="0"/>
              <w:marTop w:val="0"/>
              <w:marBottom w:val="0"/>
              <w:divBdr>
                <w:top w:val="none" w:sz="0" w:space="0" w:color="auto"/>
                <w:left w:val="none" w:sz="0" w:space="0" w:color="auto"/>
                <w:bottom w:val="none" w:sz="0" w:space="0" w:color="auto"/>
                <w:right w:val="none" w:sz="0" w:space="0" w:color="auto"/>
              </w:divBdr>
            </w:div>
          </w:divsChild>
        </w:div>
        <w:div w:id="2039423897">
          <w:marLeft w:val="0"/>
          <w:marRight w:val="0"/>
          <w:marTop w:val="0"/>
          <w:marBottom w:val="0"/>
          <w:divBdr>
            <w:top w:val="none" w:sz="0" w:space="0" w:color="auto"/>
            <w:left w:val="none" w:sz="0" w:space="0" w:color="auto"/>
            <w:bottom w:val="none" w:sz="0" w:space="0" w:color="auto"/>
            <w:right w:val="none" w:sz="0" w:space="0" w:color="auto"/>
          </w:divBdr>
          <w:divsChild>
            <w:div w:id="560869579">
              <w:marLeft w:val="0"/>
              <w:marRight w:val="0"/>
              <w:marTop w:val="0"/>
              <w:marBottom w:val="0"/>
              <w:divBdr>
                <w:top w:val="none" w:sz="0" w:space="0" w:color="auto"/>
                <w:left w:val="none" w:sz="0" w:space="0" w:color="auto"/>
                <w:bottom w:val="none" w:sz="0" w:space="0" w:color="auto"/>
                <w:right w:val="none" w:sz="0" w:space="0" w:color="auto"/>
              </w:divBdr>
            </w:div>
          </w:divsChild>
        </w:div>
        <w:div w:id="1137603193">
          <w:marLeft w:val="0"/>
          <w:marRight w:val="0"/>
          <w:marTop w:val="0"/>
          <w:marBottom w:val="0"/>
          <w:divBdr>
            <w:top w:val="none" w:sz="0" w:space="0" w:color="auto"/>
            <w:left w:val="none" w:sz="0" w:space="0" w:color="auto"/>
            <w:bottom w:val="none" w:sz="0" w:space="0" w:color="auto"/>
            <w:right w:val="none" w:sz="0" w:space="0" w:color="auto"/>
          </w:divBdr>
          <w:divsChild>
            <w:div w:id="676729599">
              <w:marLeft w:val="0"/>
              <w:marRight w:val="0"/>
              <w:marTop w:val="0"/>
              <w:marBottom w:val="0"/>
              <w:divBdr>
                <w:top w:val="none" w:sz="0" w:space="0" w:color="auto"/>
                <w:left w:val="none" w:sz="0" w:space="0" w:color="auto"/>
                <w:bottom w:val="none" w:sz="0" w:space="0" w:color="auto"/>
                <w:right w:val="none" w:sz="0" w:space="0" w:color="auto"/>
              </w:divBdr>
            </w:div>
          </w:divsChild>
        </w:div>
        <w:div w:id="435755609">
          <w:marLeft w:val="0"/>
          <w:marRight w:val="0"/>
          <w:marTop w:val="0"/>
          <w:marBottom w:val="0"/>
          <w:divBdr>
            <w:top w:val="none" w:sz="0" w:space="0" w:color="auto"/>
            <w:left w:val="none" w:sz="0" w:space="0" w:color="auto"/>
            <w:bottom w:val="none" w:sz="0" w:space="0" w:color="auto"/>
            <w:right w:val="none" w:sz="0" w:space="0" w:color="auto"/>
          </w:divBdr>
          <w:divsChild>
            <w:div w:id="710501006">
              <w:marLeft w:val="0"/>
              <w:marRight w:val="0"/>
              <w:marTop w:val="0"/>
              <w:marBottom w:val="0"/>
              <w:divBdr>
                <w:top w:val="none" w:sz="0" w:space="0" w:color="auto"/>
                <w:left w:val="none" w:sz="0" w:space="0" w:color="auto"/>
                <w:bottom w:val="none" w:sz="0" w:space="0" w:color="auto"/>
                <w:right w:val="none" w:sz="0" w:space="0" w:color="auto"/>
              </w:divBdr>
            </w:div>
          </w:divsChild>
        </w:div>
        <w:div w:id="574242013">
          <w:marLeft w:val="0"/>
          <w:marRight w:val="0"/>
          <w:marTop w:val="0"/>
          <w:marBottom w:val="0"/>
          <w:divBdr>
            <w:top w:val="none" w:sz="0" w:space="0" w:color="auto"/>
            <w:left w:val="none" w:sz="0" w:space="0" w:color="auto"/>
            <w:bottom w:val="none" w:sz="0" w:space="0" w:color="auto"/>
            <w:right w:val="none" w:sz="0" w:space="0" w:color="auto"/>
          </w:divBdr>
          <w:divsChild>
            <w:div w:id="1249316038">
              <w:marLeft w:val="0"/>
              <w:marRight w:val="0"/>
              <w:marTop w:val="0"/>
              <w:marBottom w:val="0"/>
              <w:divBdr>
                <w:top w:val="none" w:sz="0" w:space="0" w:color="auto"/>
                <w:left w:val="none" w:sz="0" w:space="0" w:color="auto"/>
                <w:bottom w:val="none" w:sz="0" w:space="0" w:color="auto"/>
                <w:right w:val="none" w:sz="0" w:space="0" w:color="auto"/>
              </w:divBdr>
            </w:div>
          </w:divsChild>
        </w:div>
        <w:div w:id="1868447451">
          <w:marLeft w:val="0"/>
          <w:marRight w:val="0"/>
          <w:marTop w:val="0"/>
          <w:marBottom w:val="0"/>
          <w:divBdr>
            <w:top w:val="none" w:sz="0" w:space="0" w:color="auto"/>
            <w:left w:val="none" w:sz="0" w:space="0" w:color="auto"/>
            <w:bottom w:val="none" w:sz="0" w:space="0" w:color="auto"/>
            <w:right w:val="none" w:sz="0" w:space="0" w:color="auto"/>
          </w:divBdr>
          <w:divsChild>
            <w:div w:id="302976157">
              <w:marLeft w:val="0"/>
              <w:marRight w:val="0"/>
              <w:marTop w:val="0"/>
              <w:marBottom w:val="0"/>
              <w:divBdr>
                <w:top w:val="none" w:sz="0" w:space="0" w:color="auto"/>
                <w:left w:val="none" w:sz="0" w:space="0" w:color="auto"/>
                <w:bottom w:val="none" w:sz="0" w:space="0" w:color="auto"/>
                <w:right w:val="none" w:sz="0" w:space="0" w:color="auto"/>
              </w:divBdr>
            </w:div>
          </w:divsChild>
        </w:div>
        <w:div w:id="856651870">
          <w:marLeft w:val="0"/>
          <w:marRight w:val="0"/>
          <w:marTop w:val="0"/>
          <w:marBottom w:val="0"/>
          <w:divBdr>
            <w:top w:val="none" w:sz="0" w:space="0" w:color="auto"/>
            <w:left w:val="none" w:sz="0" w:space="0" w:color="auto"/>
            <w:bottom w:val="none" w:sz="0" w:space="0" w:color="auto"/>
            <w:right w:val="none" w:sz="0" w:space="0" w:color="auto"/>
          </w:divBdr>
          <w:divsChild>
            <w:div w:id="1697073055">
              <w:marLeft w:val="0"/>
              <w:marRight w:val="0"/>
              <w:marTop w:val="0"/>
              <w:marBottom w:val="0"/>
              <w:divBdr>
                <w:top w:val="none" w:sz="0" w:space="0" w:color="auto"/>
                <w:left w:val="none" w:sz="0" w:space="0" w:color="auto"/>
                <w:bottom w:val="none" w:sz="0" w:space="0" w:color="auto"/>
                <w:right w:val="none" w:sz="0" w:space="0" w:color="auto"/>
              </w:divBdr>
            </w:div>
          </w:divsChild>
        </w:div>
        <w:div w:id="1424837559">
          <w:marLeft w:val="0"/>
          <w:marRight w:val="0"/>
          <w:marTop w:val="0"/>
          <w:marBottom w:val="0"/>
          <w:divBdr>
            <w:top w:val="none" w:sz="0" w:space="0" w:color="auto"/>
            <w:left w:val="none" w:sz="0" w:space="0" w:color="auto"/>
            <w:bottom w:val="none" w:sz="0" w:space="0" w:color="auto"/>
            <w:right w:val="none" w:sz="0" w:space="0" w:color="auto"/>
          </w:divBdr>
          <w:divsChild>
            <w:div w:id="1440371960">
              <w:marLeft w:val="0"/>
              <w:marRight w:val="0"/>
              <w:marTop w:val="0"/>
              <w:marBottom w:val="0"/>
              <w:divBdr>
                <w:top w:val="none" w:sz="0" w:space="0" w:color="auto"/>
                <w:left w:val="none" w:sz="0" w:space="0" w:color="auto"/>
                <w:bottom w:val="none" w:sz="0" w:space="0" w:color="auto"/>
                <w:right w:val="none" w:sz="0" w:space="0" w:color="auto"/>
              </w:divBdr>
            </w:div>
          </w:divsChild>
        </w:div>
        <w:div w:id="1348292651">
          <w:marLeft w:val="0"/>
          <w:marRight w:val="0"/>
          <w:marTop w:val="0"/>
          <w:marBottom w:val="0"/>
          <w:divBdr>
            <w:top w:val="none" w:sz="0" w:space="0" w:color="auto"/>
            <w:left w:val="none" w:sz="0" w:space="0" w:color="auto"/>
            <w:bottom w:val="none" w:sz="0" w:space="0" w:color="auto"/>
            <w:right w:val="none" w:sz="0" w:space="0" w:color="auto"/>
          </w:divBdr>
          <w:divsChild>
            <w:div w:id="1544177477">
              <w:marLeft w:val="0"/>
              <w:marRight w:val="0"/>
              <w:marTop w:val="0"/>
              <w:marBottom w:val="0"/>
              <w:divBdr>
                <w:top w:val="none" w:sz="0" w:space="0" w:color="auto"/>
                <w:left w:val="none" w:sz="0" w:space="0" w:color="auto"/>
                <w:bottom w:val="none" w:sz="0" w:space="0" w:color="auto"/>
                <w:right w:val="none" w:sz="0" w:space="0" w:color="auto"/>
              </w:divBdr>
            </w:div>
          </w:divsChild>
        </w:div>
        <w:div w:id="2119786745">
          <w:marLeft w:val="0"/>
          <w:marRight w:val="0"/>
          <w:marTop w:val="0"/>
          <w:marBottom w:val="0"/>
          <w:divBdr>
            <w:top w:val="none" w:sz="0" w:space="0" w:color="auto"/>
            <w:left w:val="none" w:sz="0" w:space="0" w:color="auto"/>
            <w:bottom w:val="none" w:sz="0" w:space="0" w:color="auto"/>
            <w:right w:val="none" w:sz="0" w:space="0" w:color="auto"/>
          </w:divBdr>
          <w:divsChild>
            <w:div w:id="551499209">
              <w:marLeft w:val="0"/>
              <w:marRight w:val="0"/>
              <w:marTop w:val="0"/>
              <w:marBottom w:val="0"/>
              <w:divBdr>
                <w:top w:val="none" w:sz="0" w:space="0" w:color="auto"/>
                <w:left w:val="none" w:sz="0" w:space="0" w:color="auto"/>
                <w:bottom w:val="none" w:sz="0" w:space="0" w:color="auto"/>
                <w:right w:val="none" w:sz="0" w:space="0" w:color="auto"/>
              </w:divBdr>
            </w:div>
          </w:divsChild>
        </w:div>
        <w:div w:id="39481582">
          <w:marLeft w:val="0"/>
          <w:marRight w:val="0"/>
          <w:marTop w:val="0"/>
          <w:marBottom w:val="0"/>
          <w:divBdr>
            <w:top w:val="none" w:sz="0" w:space="0" w:color="auto"/>
            <w:left w:val="none" w:sz="0" w:space="0" w:color="auto"/>
            <w:bottom w:val="none" w:sz="0" w:space="0" w:color="auto"/>
            <w:right w:val="none" w:sz="0" w:space="0" w:color="auto"/>
          </w:divBdr>
          <w:divsChild>
            <w:div w:id="1271014239">
              <w:marLeft w:val="0"/>
              <w:marRight w:val="0"/>
              <w:marTop w:val="0"/>
              <w:marBottom w:val="0"/>
              <w:divBdr>
                <w:top w:val="none" w:sz="0" w:space="0" w:color="auto"/>
                <w:left w:val="none" w:sz="0" w:space="0" w:color="auto"/>
                <w:bottom w:val="none" w:sz="0" w:space="0" w:color="auto"/>
                <w:right w:val="none" w:sz="0" w:space="0" w:color="auto"/>
              </w:divBdr>
            </w:div>
          </w:divsChild>
        </w:div>
        <w:div w:id="1777677883">
          <w:marLeft w:val="0"/>
          <w:marRight w:val="0"/>
          <w:marTop w:val="0"/>
          <w:marBottom w:val="0"/>
          <w:divBdr>
            <w:top w:val="none" w:sz="0" w:space="0" w:color="auto"/>
            <w:left w:val="none" w:sz="0" w:space="0" w:color="auto"/>
            <w:bottom w:val="none" w:sz="0" w:space="0" w:color="auto"/>
            <w:right w:val="none" w:sz="0" w:space="0" w:color="auto"/>
          </w:divBdr>
          <w:divsChild>
            <w:div w:id="95102141">
              <w:marLeft w:val="0"/>
              <w:marRight w:val="0"/>
              <w:marTop w:val="0"/>
              <w:marBottom w:val="0"/>
              <w:divBdr>
                <w:top w:val="none" w:sz="0" w:space="0" w:color="auto"/>
                <w:left w:val="none" w:sz="0" w:space="0" w:color="auto"/>
                <w:bottom w:val="none" w:sz="0" w:space="0" w:color="auto"/>
                <w:right w:val="none" w:sz="0" w:space="0" w:color="auto"/>
              </w:divBdr>
            </w:div>
          </w:divsChild>
        </w:div>
        <w:div w:id="107629142">
          <w:marLeft w:val="0"/>
          <w:marRight w:val="0"/>
          <w:marTop w:val="0"/>
          <w:marBottom w:val="0"/>
          <w:divBdr>
            <w:top w:val="none" w:sz="0" w:space="0" w:color="auto"/>
            <w:left w:val="none" w:sz="0" w:space="0" w:color="auto"/>
            <w:bottom w:val="none" w:sz="0" w:space="0" w:color="auto"/>
            <w:right w:val="none" w:sz="0" w:space="0" w:color="auto"/>
          </w:divBdr>
          <w:divsChild>
            <w:div w:id="227037493">
              <w:marLeft w:val="0"/>
              <w:marRight w:val="0"/>
              <w:marTop w:val="0"/>
              <w:marBottom w:val="0"/>
              <w:divBdr>
                <w:top w:val="none" w:sz="0" w:space="0" w:color="auto"/>
                <w:left w:val="none" w:sz="0" w:space="0" w:color="auto"/>
                <w:bottom w:val="none" w:sz="0" w:space="0" w:color="auto"/>
                <w:right w:val="none" w:sz="0" w:space="0" w:color="auto"/>
              </w:divBdr>
            </w:div>
          </w:divsChild>
        </w:div>
        <w:div w:id="166945347">
          <w:marLeft w:val="0"/>
          <w:marRight w:val="0"/>
          <w:marTop w:val="0"/>
          <w:marBottom w:val="0"/>
          <w:divBdr>
            <w:top w:val="none" w:sz="0" w:space="0" w:color="auto"/>
            <w:left w:val="none" w:sz="0" w:space="0" w:color="auto"/>
            <w:bottom w:val="none" w:sz="0" w:space="0" w:color="auto"/>
            <w:right w:val="none" w:sz="0" w:space="0" w:color="auto"/>
          </w:divBdr>
          <w:divsChild>
            <w:div w:id="1398551759">
              <w:marLeft w:val="0"/>
              <w:marRight w:val="0"/>
              <w:marTop w:val="0"/>
              <w:marBottom w:val="0"/>
              <w:divBdr>
                <w:top w:val="none" w:sz="0" w:space="0" w:color="auto"/>
                <w:left w:val="none" w:sz="0" w:space="0" w:color="auto"/>
                <w:bottom w:val="none" w:sz="0" w:space="0" w:color="auto"/>
                <w:right w:val="none" w:sz="0" w:space="0" w:color="auto"/>
              </w:divBdr>
            </w:div>
          </w:divsChild>
        </w:div>
        <w:div w:id="650058452">
          <w:marLeft w:val="0"/>
          <w:marRight w:val="0"/>
          <w:marTop w:val="0"/>
          <w:marBottom w:val="0"/>
          <w:divBdr>
            <w:top w:val="none" w:sz="0" w:space="0" w:color="auto"/>
            <w:left w:val="none" w:sz="0" w:space="0" w:color="auto"/>
            <w:bottom w:val="none" w:sz="0" w:space="0" w:color="auto"/>
            <w:right w:val="none" w:sz="0" w:space="0" w:color="auto"/>
          </w:divBdr>
          <w:divsChild>
            <w:div w:id="1503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3877">
      <w:bodyDiv w:val="1"/>
      <w:marLeft w:val="0"/>
      <w:marRight w:val="0"/>
      <w:marTop w:val="0"/>
      <w:marBottom w:val="0"/>
      <w:divBdr>
        <w:top w:val="none" w:sz="0" w:space="0" w:color="auto"/>
        <w:left w:val="none" w:sz="0" w:space="0" w:color="auto"/>
        <w:bottom w:val="none" w:sz="0" w:space="0" w:color="auto"/>
        <w:right w:val="none" w:sz="0" w:space="0" w:color="auto"/>
      </w:divBdr>
    </w:div>
    <w:div w:id="1818376651">
      <w:bodyDiv w:val="1"/>
      <w:marLeft w:val="0"/>
      <w:marRight w:val="0"/>
      <w:marTop w:val="0"/>
      <w:marBottom w:val="0"/>
      <w:divBdr>
        <w:top w:val="none" w:sz="0" w:space="0" w:color="auto"/>
        <w:left w:val="none" w:sz="0" w:space="0" w:color="auto"/>
        <w:bottom w:val="none" w:sz="0" w:space="0" w:color="auto"/>
        <w:right w:val="none" w:sz="0" w:space="0" w:color="auto"/>
      </w:divBdr>
    </w:div>
    <w:div w:id="1822578148">
      <w:bodyDiv w:val="1"/>
      <w:marLeft w:val="0"/>
      <w:marRight w:val="0"/>
      <w:marTop w:val="0"/>
      <w:marBottom w:val="0"/>
      <w:divBdr>
        <w:top w:val="none" w:sz="0" w:space="0" w:color="auto"/>
        <w:left w:val="none" w:sz="0" w:space="0" w:color="auto"/>
        <w:bottom w:val="none" w:sz="0" w:space="0" w:color="auto"/>
        <w:right w:val="none" w:sz="0" w:space="0" w:color="auto"/>
      </w:divBdr>
    </w:div>
    <w:div w:id="1838836476">
      <w:bodyDiv w:val="1"/>
      <w:marLeft w:val="0"/>
      <w:marRight w:val="0"/>
      <w:marTop w:val="0"/>
      <w:marBottom w:val="0"/>
      <w:divBdr>
        <w:top w:val="none" w:sz="0" w:space="0" w:color="auto"/>
        <w:left w:val="none" w:sz="0" w:space="0" w:color="auto"/>
        <w:bottom w:val="none" w:sz="0" w:space="0" w:color="auto"/>
        <w:right w:val="none" w:sz="0" w:space="0" w:color="auto"/>
      </w:divBdr>
    </w:div>
    <w:div w:id="1848665051">
      <w:bodyDiv w:val="1"/>
      <w:marLeft w:val="0"/>
      <w:marRight w:val="0"/>
      <w:marTop w:val="0"/>
      <w:marBottom w:val="0"/>
      <w:divBdr>
        <w:top w:val="none" w:sz="0" w:space="0" w:color="auto"/>
        <w:left w:val="none" w:sz="0" w:space="0" w:color="auto"/>
        <w:bottom w:val="none" w:sz="0" w:space="0" w:color="auto"/>
        <w:right w:val="none" w:sz="0" w:space="0" w:color="auto"/>
      </w:divBdr>
    </w:div>
    <w:div w:id="1909613284">
      <w:bodyDiv w:val="1"/>
      <w:marLeft w:val="0"/>
      <w:marRight w:val="0"/>
      <w:marTop w:val="0"/>
      <w:marBottom w:val="0"/>
      <w:divBdr>
        <w:top w:val="none" w:sz="0" w:space="0" w:color="auto"/>
        <w:left w:val="none" w:sz="0" w:space="0" w:color="auto"/>
        <w:bottom w:val="none" w:sz="0" w:space="0" w:color="auto"/>
        <w:right w:val="none" w:sz="0" w:space="0" w:color="auto"/>
      </w:divBdr>
    </w:div>
    <w:div w:id="1920938466">
      <w:bodyDiv w:val="1"/>
      <w:marLeft w:val="0"/>
      <w:marRight w:val="0"/>
      <w:marTop w:val="0"/>
      <w:marBottom w:val="0"/>
      <w:divBdr>
        <w:top w:val="none" w:sz="0" w:space="0" w:color="auto"/>
        <w:left w:val="none" w:sz="0" w:space="0" w:color="auto"/>
        <w:bottom w:val="none" w:sz="0" w:space="0" w:color="auto"/>
        <w:right w:val="none" w:sz="0" w:space="0" w:color="auto"/>
      </w:divBdr>
      <w:divsChild>
        <w:div w:id="9727425">
          <w:marLeft w:val="0"/>
          <w:marRight w:val="0"/>
          <w:marTop w:val="0"/>
          <w:marBottom w:val="0"/>
          <w:divBdr>
            <w:top w:val="none" w:sz="0" w:space="0" w:color="auto"/>
            <w:left w:val="none" w:sz="0" w:space="0" w:color="auto"/>
            <w:bottom w:val="none" w:sz="0" w:space="0" w:color="auto"/>
            <w:right w:val="none" w:sz="0" w:space="0" w:color="auto"/>
          </w:divBdr>
          <w:divsChild>
            <w:div w:id="599339919">
              <w:marLeft w:val="0"/>
              <w:marRight w:val="0"/>
              <w:marTop w:val="0"/>
              <w:marBottom w:val="0"/>
              <w:divBdr>
                <w:top w:val="none" w:sz="0" w:space="0" w:color="auto"/>
                <w:left w:val="none" w:sz="0" w:space="0" w:color="auto"/>
                <w:bottom w:val="none" w:sz="0" w:space="0" w:color="auto"/>
                <w:right w:val="none" w:sz="0" w:space="0" w:color="auto"/>
              </w:divBdr>
            </w:div>
          </w:divsChild>
        </w:div>
        <w:div w:id="14313171">
          <w:marLeft w:val="0"/>
          <w:marRight w:val="0"/>
          <w:marTop w:val="0"/>
          <w:marBottom w:val="0"/>
          <w:divBdr>
            <w:top w:val="none" w:sz="0" w:space="0" w:color="auto"/>
            <w:left w:val="none" w:sz="0" w:space="0" w:color="auto"/>
            <w:bottom w:val="none" w:sz="0" w:space="0" w:color="auto"/>
            <w:right w:val="none" w:sz="0" w:space="0" w:color="auto"/>
          </w:divBdr>
          <w:divsChild>
            <w:div w:id="1056783865">
              <w:marLeft w:val="0"/>
              <w:marRight w:val="0"/>
              <w:marTop w:val="0"/>
              <w:marBottom w:val="0"/>
              <w:divBdr>
                <w:top w:val="none" w:sz="0" w:space="0" w:color="auto"/>
                <w:left w:val="none" w:sz="0" w:space="0" w:color="auto"/>
                <w:bottom w:val="none" w:sz="0" w:space="0" w:color="auto"/>
                <w:right w:val="none" w:sz="0" w:space="0" w:color="auto"/>
              </w:divBdr>
            </w:div>
          </w:divsChild>
        </w:div>
        <w:div w:id="18775762">
          <w:marLeft w:val="0"/>
          <w:marRight w:val="0"/>
          <w:marTop w:val="0"/>
          <w:marBottom w:val="0"/>
          <w:divBdr>
            <w:top w:val="none" w:sz="0" w:space="0" w:color="auto"/>
            <w:left w:val="none" w:sz="0" w:space="0" w:color="auto"/>
            <w:bottom w:val="none" w:sz="0" w:space="0" w:color="auto"/>
            <w:right w:val="none" w:sz="0" w:space="0" w:color="auto"/>
          </w:divBdr>
          <w:divsChild>
            <w:div w:id="1888951238">
              <w:marLeft w:val="0"/>
              <w:marRight w:val="0"/>
              <w:marTop w:val="0"/>
              <w:marBottom w:val="0"/>
              <w:divBdr>
                <w:top w:val="none" w:sz="0" w:space="0" w:color="auto"/>
                <w:left w:val="none" w:sz="0" w:space="0" w:color="auto"/>
                <w:bottom w:val="none" w:sz="0" w:space="0" w:color="auto"/>
                <w:right w:val="none" w:sz="0" w:space="0" w:color="auto"/>
              </w:divBdr>
            </w:div>
          </w:divsChild>
        </w:div>
        <w:div w:id="20016160">
          <w:marLeft w:val="0"/>
          <w:marRight w:val="0"/>
          <w:marTop w:val="0"/>
          <w:marBottom w:val="0"/>
          <w:divBdr>
            <w:top w:val="none" w:sz="0" w:space="0" w:color="auto"/>
            <w:left w:val="none" w:sz="0" w:space="0" w:color="auto"/>
            <w:bottom w:val="none" w:sz="0" w:space="0" w:color="auto"/>
            <w:right w:val="none" w:sz="0" w:space="0" w:color="auto"/>
          </w:divBdr>
          <w:divsChild>
            <w:div w:id="1306472561">
              <w:marLeft w:val="0"/>
              <w:marRight w:val="0"/>
              <w:marTop w:val="0"/>
              <w:marBottom w:val="0"/>
              <w:divBdr>
                <w:top w:val="none" w:sz="0" w:space="0" w:color="auto"/>
                <w:left w:val="none" w:sz="0" w:space="0" w:color="auto"/>
                <w:bottom w:val="none" w:sz="0" w:space="0" w:color="auto"/>
                <w:right w:val="none" w:sz="0" w:space="0" w:color="auto"/>
              </w:divBdr>
            </w:div>
          </w:divsChild>
        </w:div>
        <w:div w:id="21787722">
          <w:marLeft w:val="0"/>
          <w:marRight w:val="0"/>
          <w:marTop w:val="0"/>
          <w:marBottom w:val="0"/>
          <w:divBdr>
            <w:top w:val="none" w:sz="0" w:space="0" w:color="auto"/>
            <w:left w:val="none" w:sz="0" w:space="0" w:color="auto"/>
            <w:bottom w:val="none" w:sz="0" w:space="0" w:color="auto"/>
            <w:right w:val="none" w:sz="0" w:space="0" w:color="auto"/>
          </w:divBdr>
          <w:divsChild>
            <w:div w:id="1730767719">
              <w:marLeft w:val="0"/>
              <w:marRight w:val="0"/>
              <w:marTop w:val="0"/>
              <w:marBottom w:val="0"/>
              <w:divBdr>
                <w:top w:val="none" w:sz="0" w:space="0" w:color="auto"/>
                <w:left w:val="none" w:sz="0" w:space="0" w:color="auto"/>
                <w:bottom w:val="none" w:sz="0" w:space="0" w:color="auto"/>
                <w:right w:val="none" w:sz="0" w:space="0" w:color="auto"/>
              </w:divBdr>
            </w:div>
          </w:divsChild>
        </w:div>
        <w:div w:id="21831635">
          <w:marLeft w:val="0"/>
          <w:marRight w:val="0"/>
          <w:marTop w:val="0"/>
          <w:marBottom w:val="0"/>
          <w:divBdr>
            <w:top w:val="none" w:sz="0" w:space="0" w:color="auto"/>
            <w:left w:val="none" w:sz="0" w:space="0" w:color="auto"/>
            <w:bottom w:val="none" w:sz="0" w:space="0" w:color="auto"/>
            <w:right w:val="none" w:sz="0" w:space="0" w:color="auto"/>
          </w:divBdr>
          <w:divsChild>
            <w:div w:id="1691684311">
              <w:marLeft w:val="0"/>
              <w:marRight w:val="0"/>
              <w:marTop w:val="0"/>
              <w:marBottom w:val="0"/>
              <w:divBdr>
                <w:top w:val="none" w:sz="0" w:space="0" w:color="auto"/>
                <w:left w:val="none" w:sz="0" w:space="0" w:color="auto"/>
                <w:bottom w:val="none" w:sz="0" w:space="0" w:color="auto"/>
                <w:right w:val="none" w:sz="0" w:space="0" w:color="auto"/>
              </w:divBdr>
            </w:div>
          </w:divsChild>
        </w:div>
        <w:div w:id="21976745">
          <w:marLeft w:val="0"/>
          <w:marRight w:val="0"/>
          <w:marTop w:val="0"/>
          <w:marBottom w:val="0"/>
          <w:divBdr>
            <w:top w:val="none" w:sz="0" w:space="0" w:color="auto"/>
            <w:left w:val="none" w:sz="0" w:space="0" w:color="auto"/>
            <w:bottom w:val="none" w:sz="0" w:space="0" w:color="auto"/>
            <w:right w:val="none" w:sz="0" w:space="0" w:color="auto"/>
          </w:divBdr>
          <w:divsChild>
            <w:div w:id="1876768188">
              <w:marLeft w:val="0"/>
              <w:marRight w:val="0"/>
              <w:marTop w:val="0"/>
              <w:marBottom w:val="0"/>
              <w:divBdr>
                <w:top w:val="none" w:sz="0" w:space="0" w:color="auto"/>
                <w:left w:val="none" w:sz="0" w:space="0" w:color="auto"/>
                <w:bottom w:val="none" w:sz="0" w:space="0" w:color="auto"/>
                <w:right w:val="none" w:sz="0" w:space="0" w:color="auto"/>
              </w:divBdr>
            </w:div>
          </w:divsChild>
        </w:div>
        <w:div w:id="30037388">
          <w:marLeft w:val="0"/>
          <w:marRight w:val="0"/>
          <w:marTop w:val="0"/>
          <w:marBottom w:val="0"/>
          <w:divBdr>
            <w:top w:val="none" w:sz="0" w:space="0" w:color="auto"/>
            <w:left w:val="none" w:sz="0" w:space="0" w:color="auto"/>
            <w:bottom w:val="none" w:sz="0" w:space="0" w:color="auto"/>
            <w:right w:val="none" w:sz="0" w:space="0" w:color="auto"/>
          </w:divBdr>
          <w:divsChild>
            <w:div w:id="1283459162">
              <w:marLeft w:val="0"/>
              <w:marRight w:val="0"/>
              <w:marTop w:val="0"/>
              <w:marBottom w:val="0"/>
              <w:divBdr>
                <w:top w:val="none" w:sz="0" w:space="0" w:color="auto"/>
                <w:left w:val="none" w:sz="0" w:space="0" w:color="auto"/>
                <w:bottom w:val="none" w:sz="0" w:space="0" w:color="auto"/>
                <w:right w:val="none" w:sz="0" w:space="0" w:color="auto"/>
              </w:divBdr>
            </w:div>
          </w:divsChild>
        </w:div>
        <w:div w:id="30498627">
          <w:marLeft w:val="0"/>
          <w:marRight w:val="0"/>
          <w:marTop w:val="0"/>
          <w:marBottom w:val="0"/>
          <w:divBdr>
            <w:top w:val="none" w:sz="0" w:space="0" w:color="auto"/>
            <w:left w:val="none" w:sz="0" w:space="0" w:color="auto"/>
            <w:bottom w:val="none" w:sz="0" w:space="0" w:color="auto"/>
            <w:right w:val="none" w:sz="0" w:space="0" w:color="auto"/>
          </w:divBdr>
          <w:divsChild>
            <w:div w:id="2025746343">
              <w:marLeft w:val="0"/>
              <w:marRight w:val="0"/>
              <w:marTop w:val="0"/>
              <w:marBottom w:val="0"/>
              <w:divBdr>
                <w:top w:val="none" w:sz="0" w:space="0" w:color="auto"/>
                <w:left w:val="none" w:sz="0" w:space="0" w:color="auto"/>
                <w:bottom w:val="none" w:sz="0" w:space="0" w:color="auto"/>
                <w:right w:val="none" w:sz="0" w:space="0" w:color="auto"/>
              </w:divBdr>
            </w:div>
          </w:divsChild>
        </w:div>
        <w:div w:id="31542991">
          <w:marLeft w:val="0"/>
          <w:marRight w:val="0"/>
          <w:marTop w:val="0"/>
          <w:marBottom w:val="0"/>
          <w:divBdr>
            <w:top w:val="none" w:sz="0" w:space="0" w:color="auto"/>
            <w:left w:val="none" w:sz="0" w:space="0" w:color="auto"/>
            <w:bottom w:val="none" w:sz="0" w:space="0" w:color="auto"/>
            <w:right w:val="none" w:sz="0" w:space="0" w:color="auto"/>
          </w:divBdr>
          <w:divsChild>
            <w:div w:id="457843834">
              <w:marLeft w:val="0"/>
              <w:marRight w:val="0"/>
              <w:marTop w:val="0"/>
              <w:marBottom w:val="0"/>
              <w:divBdr>
                <w:top w:val="none" w:sz="0" w:space="0" w:color="auto"/>
                <w:left w:val="none" w:sz="0" w:space="0" w:color="auto"/>
                <w:bottom w:val="none" w:sz="0" w:space="0" w:color="auto"/>
                <w:right w:val="none" w:sz="0" w:space="0" w:color="auto"/>
              </w:divBdr>
            </w:div>
          </w:divsChild>
        </w:div>
        <w:div w:id="35204273">
          <w:marLeft w:val="0"/>
          <w:marRight w:val="0"/>
          <w:marTop w:val="0"/>
          <w:marBottom w:val="0"/>
          <w:divBdr>
            <w:top w:val="none" w:sz="0" w:space="0" w:color="auto"/>
            <w:left w:val="none" w:sz="0" w:space="0" w:color="auto"/>
            <w:bottom w:val="none" w:sz="0" w:space="0" w:color="auto"/>
            <w:right w:val="none" w:sz="0" w:space="0" w:color="auto"/>
          </w:divBdr>
          <w:divsChild>
            <w:div w:id="619796916">
              <w:marLeft w:val="0"/>
              <w:marRight w:val="0"/>
              <w:marTop w:val="0"/>
              <w:marBottom w:val="0"/>
              <w:divBdr>
                <w:top w:val="none" w:sz="0" w:space="0" w:color="auto"/>
                <w:left w:val="none" w:sz="0" w:space="0" w:color="auto"/>
                <w:bottom w:val="none" w:sz="0" w:space="0" w:color="auto"/>
                <w:right w:val="none" w:sz="0" w:space="0" w:color="auto"/>
              </w:divBdr>
            </w:div>
          </w:divsChild>
        </w:div>
        <w:div w:id="36395244">
          <w:marLeft w:val="0"/>
          <w:marRight w:val="0"/>
          <w:marTop w:val="0"/>
          <w:marBottom w:val="0"/>
          <w:divBdr>
            <w:top w:val="none" w:sz="0" w:space="0" w:color="auto"/>
            <w:left w:val="none" w:sz="0" w:space="0" w:color="auto"/>
            <w:bottom w:val="none" w:sz="0" w:space="0" w:color="auto"/>
            <w:right w:val="none" w:sz="0" w:space="0" w:color="auto"/>
          </w:divBdr>
          <w:divsChild>
            <w:div w:id="1975326531">
              <w:marLeft w:val="0"/>
              <w:marRight w:val="0"/>
              <w:marTop w:val="0"/>
              <w:marBottom w:val="0"/>
              <w:divBdr>
                <w:top w:val="none" w:sz="0" w:space="0" w:color="auto"/>
                <w:left w:val="none" w:sz="0" w:space="0" w:color="auto"/>
                <w:bottom w:val="none" w:sz="0" w:space="0" w:color="auto"/>
                <w:right w:val="none" w:sz="0" w:space="0" w:color="auto"/>
              </w:divBdr>
            </w:div>
          </w:divsChild>
        </w:div>
        <w:div w:id="44060706">
          <w:marLeft w:val="0"/>
          <w:marRight w:val="0"/>
          <w:marTop w:val="0"/>
          <w:marBottom w:val="0"/>
          <w:divBdr>
            <w:top w:val="none" w:sz="0" w:space="0" w:color="auto"/>
            <w:left w:val="none" w:sz="0" w:space="0" w:color="auto"/>
            <w:bottom w:val="none" w:sz="0" w:space="0" w:color="auto"/>
            <w:right w:val="none" w:sz="0" w:space="0" w:color="auto"/>
          </w:divBdr>
          <w:divsChild>
            <w:div w:id="1568490661">
              <w:marLeft w:val="0"/>
              <w:marRight w:val="0"/>
              <w:marTop w:val="0"/>
              <w:marBottom w:val="0"/>
              <w:divBdr>
                <w:top w:val="none" w:sz="0" w:space="0" w:color="auto"/>
                <w:left w:val="none" w:sz="0" w:space="0" w:color="auto"/>
                <w:bottom w:val="none" w:sz="0" w:space="0" w:color="auto"/>
                <w:right w:val="none" w:sz="0" w:space="0" w:color="auto"/>
              </w:divBdr>
            </w:div>
          </w:divsChild>
        </w:div>
        <w:div w:id="49303554">
          <w:marLeft w:val="0"/>
          <w:marRight w:val="0"/>
          <w:marTop w:val="0"/>
          <w:marBottom w:val="0"/>
          <w:divBdr>
            <w:top w:val="none" w:sz="0" w:space="0" w:color="auto"/>
            <w:left w:val="none" w:sz="0" w:space="0" w:color="auto"/>
            <w:bottom w:val="none" w:sz="0" w:space="0" w:color="auto"/>
            <w:right w:val="none" w:sz="0" w:space="0" w:color="auto"/>
          </w:divBdr>
          <w:divsChild>
            <w:div w:id="405762132">
              <w:marLeft w:val="0"/>
              <w:marRight w:val="0"/>
              <w:marTop w:val="0"/>
              <w:marBottom w:val="0"/>
              <w:divBdr>
                <w:top w:val="none" w:sz="0" w:space="0" w:color="auto"/>
                <w:left w:val="none" w:sz="0" w:space="0" w:color="auto"/>
                <w:bottom w:val="none" w:sz="0" w:space="0" w:color="auto"/>
                <w:right w:val="none" w:sz="0" w:space="0" w:color="auto"/>
              </w:divBdr>
            </w:div>
          </w:divsChild>
        </w:div>
        <w:div w:id="49575119">
          <w:marLeft w:val="0"/>
          <w:marRight w:val="0"/>
          <w:marTop w:val="0"/>
          <w:marBottom w:val="0"/>
          <w:divBdr>
            <w:top w:val="none" w:sz="0" w:space="0" w:color="auto"/>
            <w:left w:val="none" w:sz="0" w:space="0" w:color="auto"/>
            <w:bottom w:val="none" w:sz="0" w:space="0" w:color="auto"/>
            <w:right w:val="none" w:sz="0" w:space="0" w:color="auto"/>
          </w:divBdr>
          <w:divsChild>
            <w:div w:id="902134299">
              <w:marLeft w:val="0"/>
              <w:marRight w:val="0"/>
              <w:marTop w:val="0"/>
              <w:marBottom w:val="0"/>
              <w:divBdr>
                <w:top w:val="none" w:sz="0" w:space="0" w:color="auto"/>
                <w:left w:val="none" w:sz="0" w:space="0" w:color="auto"/>
                <w:bottom w:val="none" w:sz="0" w:space="0" w:color="auto"/>
                <w:right w:val="none" w:sz="0" w:space="0" w:color="auto"/>
              </w:divBdr>
            </w:div>
          </w:divsChild>
        </w:div>
        <w:div w:id="54939455">
          <w:marLeft w:val="0"/>
          <w:marRight w:val="0"/>
          <w:marTop w:val="0"/>
          <w:marBottom w:val="0"/>
          <w:divBdr>
            <w:top w:val="none" w:sz="0" w:space="0" w:color="auto"/>
            <w:left w:val="none" w:sz="0" w:space="0" w:color="auto"/>
            <w:bottom w:val="none" w:sz="0" w:space="0" w:color="auto"/>
            <w:right w:val="none" w:sz="0" w:space="0" w:color="auto"/>
          </w:divBdr>
          <w:divsChild>
            <w:div w:id="705955687">
              <w:marLeft w:val="0"/>
              <w:marRight w:val="0"/>
              <w:marTop w:val="0"/>
              <w:marBottom w:val="0"/>
              <w:divBdr>
                <w:top w:val="none" w:sz="0" w:space="0" w:color="auto"/>
                <w:left w:val="none" w:sz="0" w:space="0" w:color="auto"/>
                <w:bottom w:val="none" w:sz="0" w:space="0" w:color="auto"/>
                <w:right w:val="none" w:sz="0" w:space="0" w:color="auto"/>
              </w:divBdr>
            </w:div>
          </w:divsChild>
        </w:div>
        <w:div w:id="55514417">
          <w:marLeft w:val="0"/>
          <w:marRight w:val="0"/>
          <w:marTop w:val="0"/>
          <w:marBottom w:val="0"/>
          <w:divBdr>
            <w:top w:val="none" w:sz="0" w:space="0" w:color="auto"/>
            <w:left w:val="none" w:sz="0" w:space="0" w:color="auto"/>
            <w:bottom w:val="none" w:sz="0" w:space="0" w:color="auto"/>
            <w:right w:val="none" w:sz="0" w:space="0" w:color="auto"/>
          </w:divBdr>
          <w:divsChild>
            <w:div w:id="1741251477">
              <w:marLeft w:val="0"/>
              <w:marRight w:val="0"/>
              <w:marTop w:val="0"/>
              <w:marBottom w:val="0"/>
              <w:divBdr>
                <w:top w:val="none" w:sz="0" w:space="0" w:color="auto"/>
                <w:left w:val="none" w:sz="0" w:space="0" w:color="auto"/>
                <w:bottom w:val="none" w:sz="0" w:space="0" w:color="auto"/>
                <w:right w:val="none" w:sz="0" w:space="0" w:color="auto"/>
              </w:divBdr>
            </w:div>
          </w:divsChild>
        </w:div>
        <w:div w:id="61145954">
          <w:marLeft w:val="0"/>
          <w:marRight w:val="0"/>
          <w:marTop w:val="0"/>
          <w:marBottom w:val="0"/>
          <w:divBdr>
            <w:top w:val="none" w:sz="0" w:space="0" w:color="auto"/>
            <w:left w:val="none" w:sz="0" w:space="0" w:color="auto"/>
            <w:bottom w:val="none" w:sz="0" w:space="0" w:color="auto"/>
            <w:right w:val="none" w:sz="0" w:space="0" w:color="auto"/>
          </w:divBdr>
          <w:divsChild>
            <w:div w:id="1764495384">
              <w:marLeft w:val="0"/>
              <w:marRight w:val="0"/>
              <w:marTop w:val="0"/>
              <w:marBottom w:val="0"/>
              <w:divBdr>
                <w:top w:val="none" w:sz="0" w:space="0" w:color="auto"/>
                <w:left w:val="none" w:sz="0" w:space="0" w:color="auto"/>
                <w:bottom w:val="none" w:sz="0" w:space="0" w:color="auto"/>
                <w:right w:val="none" w:sz="0" w:space="0" w:color="auto"/>
              </w:divBdr>
            </w:div>
          </w:divsChild>
        </w:div>
        <w:div w:id="62338131">
          <w:marLeft w:val="0"/>
          <w:marRight w:val="0"/>
          <w:marTop w:val="0"/>
          <w:marBottom w:val="0"/>
          <w:divBdr>
            <w:top w:val="none" w:sz="0" w:space="0" w:color="auto"/>
            <w:left w:val="none" w:sz="0" w:space="0" w:color="auto"/>
            <w:bottom w:val="none" w:sz="0" w:space="0" w:color="auto"/>
            <w:right w:val="none" w:sz="0" w:space="0" w:color="auto"/>
          </w:divBdr>
          <w:divsChild>
            <w:div w:id="1682973952">
              <w:marLeft w:val="0"/>
              <w:marRight w:val="0"/>
              <w:marTop w:val="0"/>
              <w:marBottom w:val="0"/>
              <w:divBdr>
                <w:top w:val="none" w:sz="0" w:space="0" w:color="auto"/>
                <w:left w:val="none" w:sz="0" w:space="0" w:color="auto"/>
                <w:bottom w:val="none" w:sz="0" w:space="0" w:color="auto"/>
                <w:right w:val="none" w:sz="0" w:space="0" w:color="auto"/>
              </w:divBdr>
            </w:div>
          </w:divsChild>
        </w:div>
        <w:div w:id="68769784">
          <w:marLeft w:val="0"/>
          <w:marRight w:val="0"/>
          <w:marTop w:val="0"/>
          <w:marBottom w:val="0"/>
          <w:divBdr>
            <w:top w:val="none" w:sz="0" w:space="0" w:color="auto"/>
            <w:left w:val="none" w:sz="0" w:space="0" w:color="auto"/>
            <w:bottom w:val="none" w:sz="0" w:space="0" w:color="auto"/>
            <w:right w:val="none" w:sz="0" w:space="0" w:color="auto"/>
          </w:divBdr>
          <w:divsChild>
            <w:div w:id="243298352">
              <w:marLeft w:val="0"/>
              <w:marRight w:val="0"/>
              <w:marTop w:val="0"/>
              <w:marBottom w:val="0"/>
              <w:divBdr>
                <w:top w:val="none" w:sz="0" w:space="0" w:color="auto"/>
                <w:left w:val="none" w:sz="0" w:space="0" w:color="auto"/>
                <w:bottom w:val="none" w:sz="0" w:space="0" w:color="auto"/>
                <w:right w:val="none" w:sz="0" w:space="0" w:color="auto"/>
              </w:divBdr>
            </w:div>
          </w:divsChild>
        </w:div>
        <w:div w:id="69084731">
          <w:marLeft w:val="0"/>
          <w:marRight w:val="0"/>
          <w:marTop w:val="0"/>
          <w:marBottom w:val="0"/>
          <w:divBdr>
            <w:top w:val="none" w:sz="0" w:space="0" w:color="auto"/>
            <w:left w:val="none" w:sz="0" w:space="0" w:color="auto"/>
            <w:bottom w:val="none" w:sz="0" w:space="0" w:color="auto"/>
            <w:right w:val="none" w:sz="0" w:space="0" w:color="auto"/>
          </w:divBdr>
          <w:divsChild>
            <w:div w:id="280889421">
              <w:marLeft w:val="0"/>
              <w:marRight w:val="0"/>
              <w:marTop w:val="0"/>
              <w:marBottom w:val="0"/>
              <w:divBdr>
                <w:top w:val="none" w:sz="0" w:space="0" w:color="auto"/>
                <w:left w:val="none" w:sz="0" w:space="0" w:color="auto"/>
                <w:bottom w:val="none" w:sz="0" w:space="0" w:color="auto"/>
                <w:right w:val="none" w:sz="0" w:space="0" w:color="auto"/>
              </w:divBdr>
            </w:div>
          </w:divsChild>
        </w:div>
        <w:div w:id="77293683">
          <w:marLeft w:val="0"/>
          <w:marRight w:val="0"/>
          <w:marTop w:val="0"/>
          <w:marBottom w:val="0"/>
          <w:divBdr>
            <w:top w:val="none" w:sz="0" w:space="0" w:color="auto"/>
            <w:left w:val="none" w:sz="0" w:space="0" w:color="auto"/>
            <w:bottom w:val="none" w:sz="0" w:space="0" w:color="auto"/>
            <w:right w:val="none" w:sz="0" w:space="0" w:color="auto"/>
          </w:divBdr>
          <w:divsChild>
            <w:div w:id="891770155">
              <w:marLeft w:val="0"/>
              <w:marRight w:val="0"/>
              <w:marTop w:val="0"/>
              <w:marBottom w:val="0"/>
              <w:divBdr>
                <w:top w:val="none" w:sz="0" w:space="0" w:color="auto"/>
                <w:left w:val="none" w:sz="0" w:space="0" w:color="auto"/>
                <w:bottom w:val="none" w:sz="0" w:space="0" w:color="auto"/>
                <w:right w:val="none" w:sz="0" w:space="0" w:color="auto"/>
              </w:divBdr>
            </w:div>
          </w:divsChild>
        </w:div>
        <w:div w:id="84300836">
          <w:marLeft w:val="0"/>
          <w:marRight w:val="0"/>
          <w:marTop w:val="0"/>
          <w:marBottom w:val="0"/>
          <w:divBdr>
            <w:top w:val="none" w:sz="0" w:space="0" w:color="auto"/>
            <w:left w:val="none" w:sz="0" w:space="0" w:color="auto"/>
            <w:bottom w:val="none" w:sz="0" w:space="0" w:color="auto"/>
            <w:right w:val="none" w:sz="0" w:space="0" w:color="auto"/>
          </w:divBdr>
          <w:divsChild>
            <w:div w:id="1852135520">
              <w:marLeft w:val="0"/>
              <w:marRight w:val="0"/>
              <w:marTop w:val="0"/>
              <w:marBottom w:val="0"/>
              <w:divBdr>
                <w:top w:val="none" w:sz="0" w:space="0" w:color="auto"/>
                <w:left w:val="none" w:sz="0" w:space="0" w:color="auto"/>
                <w:bottom w:val="none" w:sz="0" w:space="0" w:color="auto"/>
                <w:right w:val="none" w:sz="0" w:space="0" w:color="auto"/>
              </w:divBdr>
            </w:div>
          </w:divsChild>
        </w:div>
        <w:div w:id="84956191">
          <w:marLeft w:val="0"/>
          <w:marRight w:val="0"/>
          <w:marTop w:val="0"/>
          <w:marBottom w:val="0"/>
          <w:divBdr>
            <w:top w:val="none" w:sz="0" w:space="0" w:color="auto"/>
            <w:left w:val="none" w:sz="0" w:space="0" w:color="auto"/>
            <w:bottom w:val="none" w:sz="0" w:space="0" w:color="auto"/>
            <w:right w:val="none" w:sz="0" w:space="0" w:color="auto"/>
          </w:divBdr>
          <w:divsChild>
            <w:div w:id="1948661927">
              <w:marLeft w:val="0"/>
              <w:marRight w:val="0"/>
              <w:marTop w:val="0"/>
              <w:marBottom w:val="0"/>
              <w:divBdr>
                <w:top w:val="none" w:sz="0" w:space="0" w:color="auto"/>
                <w:left w:val="none" w:sz="0" w:space="0" w:color="auto"/>
                <w:bottom w:val="none" w:sz="0" w:space="0" w:color="auto"/>
                <w:right w:val="none" w:sz="0" w:space="0" w:color="auto"/>
              </w:divBdr>
            </w:div>
          </w:divsChild>
        </w:div>
        <w:div w:id="90783266">
          <w:marLeft w:val="0"/>
          <w:marRight w:val="0"/>
          <w:marTop w:val="0"/>
          <w:marBottom w:val="0"/>
          <w:divBdr>
            <w:top w:val="none" w:sz="0" w:space="0" w:color="auto"/>
            <w:left w:val="none" w:sz="0" w:space="0" w:color="auto"/>
            <w:bottom w:val="none" w:sz="0" w:space="0" w:color="auto"/>
            <w:right w:val="none" w:sz="0" w:space="0" w:color="auto"/>
          </w:divBdr>
          <w:divsChild>
            <w:div w:id="829103847">
              <w:marLeft w:val="0"/>
              <w:marRight w:val="0"/>
              <w:marTop w:val="0"/>
              <w:marBottom w:val="0"/>
              <w:divBdr>
                <w:top w:val="none" w:sz="0" w:space="0" w:color="auto"/>
                <w:left w:val="none" w:sz="0" w:space="0" w:color="auto"/>
                <w:bottom w:val="none" w:sz="0" w:space="0" w:color="auto"/>
                <w:right w:val="none" w:sz="0" w:space="0" w:color="auto"/>
              </w:divBdr>
            </w:div>
          </w:divsChild>
        </w:div>
        <w:div w:id="92824458">
          <w:marLeft w:val="0"/>
          <w:marRight w:val="0"/>
          <w:marTop w:val="0"/>
          <w:marBottom w:val="0"/>
          <w:divBdr>
            <w:top w:val="none" w:sz="0" w:space="0" w:color="auto"/>
            <w:left w:val="none" w:sz="0" w:space="0" w:color="auto"/>
            <w:bottom w:val="none" w:sz="0" w:space="0" w:color="auto"/>
            <w:right w:val="none" w:sz="0" w:space="0" w:color="auto"/>
          </w:divBdr>
          <w:divsChild>
            <w:div w:id="750664411">
              <w:marLeft w:val="0"/>
              <w:marRight w:val="0"/>
              <w:marTop w:val="0"/>
              <w:marBottom w:val="0"/>
              <w:divBdr>
                <w:top w:val="none" w:sz="0" w:space="0" w:color="auto"/>
                <w:left w:val="none" w:sz="0" w:space="0" w:color="auto"/>
                <w:bottom w:val="none" w:sz="0" w:space="0" w:color="auto"/>
                <w:right w:val="none" w:sz="0" w:space="0" w:color="auto"/>
              </w:divBdr>
            </w:div>
          </w:divsChild>
        </w:div>
        <w:div w:id="93484141">
          <w:marLeft w:val="0"/>
          <w:marRight w:val="0"/>
          <w:marTop w:val="0"/>
          <w:marBottom w:val="0"/>
          <w:divBdr>
            <w:top w:val="none" w:sz="0" w:space="0" w:color="auto"/>
            <w:left w:val="none" w:sz="0" w:space="0" w:color="auto"/>
            <w:bottom w:val="none" w:sz="0" w:space="0" w:color="auto"/>
            <w:right w:val="none" w:sz="0" w:space="0" w:color="auto"/>
          </w:divBdr>
          <w:divsChild>
            <w:div w:id="84620408">
              <w:marLeft w:val="0"/>
              <w:marRight w:val="0"/>
              <w:marTop w:val="0"/>
              <w:marBottom w:val="0"/>
              <w:divBdr>
                <w:top w:val="none" w:sz="0" w:space="0" w:color="auto"/>
                <w:left w:val="none" w:sz="0" w:space="0" w:color="auto"/>
                <w:bottom w:val="none" w:sz="0" w:space="0" w:color="auto"/>
                <w:right w:val="none" w:sz="0" w:space="0" w:color="auto"/>
              </w:divBdr>
            </w:div>
          </w:divsChild>
        </w:div>
        <w:div w:id="96339800">
          <w:marLeft w:val="0"/>
          <w:marRight w:val="0"/>
          <w:marTop w:val="0"/>
          <w:marBottom w:val="0"/>
          <w:divBdr>
            <w:top w:val="none" w:sz="0" w:space="0" w:color="auto"/>
            <w:left w:val="none" w:sz="0" w:space="0" w:color="auto"/>
            <w:bottom w:val="none" w:sz="0" w:space="0" w:color="auto"/>
            <w:right w:val="none" w:sz="0" w:space="0" w:color="auto"/>
          </w:divBdr>
          <w:divsChild>
            <w:div w:id="691109140">
              <w:marLeft w:val="0"/>
              <w:marRight w:val="0"/>
              <w:marTop w:val="0"/>
              <w:marBottom w:val="0"/>
              <w:divBdr>
                <w:top w:val="none" w:sz="0" w:space="0" w:color="auto"/>
                <w:left w:val="none" w:sz="0" w:space="0" w:color="auto"/>
                <w:bottom w:val="none" w:sz="0" w:space="0" w:color="auto"/>
                <w:right w:val="none" w:sz="0" w:space="0" w:color="auto"/>
              </w:divBdr>
            </w:div>
          </w:divsChild>
        </w:div>
        <w:div w:id="97069701">
          <w:marLeft w:val="0"/>
          <w:marRight w:val="0"/>
          <w:marTop w:val="0"/>
          <w:marBottom w:val="0"/>
          <w:divBdr>
            <w:top w:val="none" w:sz="0" w:space="0" w:color="auto"/>
            <w:left w:val="none" w:sz="0" w:space="0" w:color="auto"/>
            <w:bottom w:val="none" w:sz="0" w:space="0" w:color="auto"/>
            <w:right w:val="none" w:sz="0" w:space="0" w:color="auto"/>
          </w:divBdr>
          <w:divsChild>
            <w:div w:id="491799777">
              <w:marLeft w:val="0"/>
              <w:marRight w:val="0"/>
              <w:marTop w:val="0"/>
              <w:marBottom w:val="0"/>
              <w:divBdr>
                <w:top w:val="none" w:sz="0" w:space="0" w:color="auto"/>
                <w:left w:val="none" w:sz="0" w:space="0" w:color="auto"/>
                <w:bottom w:val="none" w:sz="0" w:space="0" w:color="auto"/>
                <w:right w:val="none" w:sz="0" w:space="0" w:color="auto"/>
              </w:divBdr>
            </w:div>
          </w:divsChild>
        </w:div>
        <w:div w:id="102311812">
          <w:marLeft w:val="0"/>
          <w:marRight w:val="0"/>
          <w:marTop w:val="0"/>
          <w:marBottom w:val="0"/>
          <w:divBdr>
            <w:top w:val="none" w:sz="0" w:space="0" w:color="auto"/>
            <w:left w:val="none" w:sz="0" w:space="0" w:color="auto"/>
            <w:bottom w:val="none" w:sz="0" w:space="0" w:color="auto"/>
            <w:right w:val="none" w:sz="0" w:space="0" w:color="auto"/>
          </w:divBdr>
          <w:divsChild>
            <w:div w:id="1616594976">
              <w:marLeft w:val="0"/>
              <w:marRight w:val="0"/>
              <w:marTop w:val="0"/>
              <w:marBottom w:val="0"/>
              <w:divBdr>
                <w:top w:val="none" w:sz="0" w:space="0" w:color="auto"/>
                <w:left w:val="none" w:sz="0" w:space="0" w:color="auto"/>
                <w:bottom w:val="none" w:sz="0" w:space="0" w:color="auto"/>
                <w:right w:val="none" w:sz="0" w:space="0" w:color="auto"/>
              </w:divBdr>
            </w:div>
          </w:divsChild>
        </w:div>
        <w:div w:id="106513670">
          <w:marLeft w:val="0"/>
          <w:marRight w:val="0"/>
          <w:marTop w:val="0"/>
          <w:marBottom w:val="0"/>
          <w:divBdr>
            <w:top w:val="none" w:sz="0" w:space="0" w:color="auto"/>
            <w:left w:val="none" w:sz="0" w:space="0" w:color="auto"/>
            <w:bottom w:val="none" w:sz="0" w:space="0" w:color="auto"/>
            <w:right w:val="none" w:sz="0" w:space="0" w:color="auto"/>
          </w:divBdr>
          <w:divsChild>
            <w:div w:id="2134202428">
              <w:marLeft w:val="0"/>
              <w:marRight w:val="0"/>
              <w:marTop w:val="0"/>
              <w:marBottom w:val="0"/>
              <w:divBdr>
                <w:top w:val="none" w:sz="0" w:space="0" w:color="auto"/>
                <w:left w:val="none" w:sz="0" w:space="0" w:color="auto"/>
                <w:bottom w:val="none" w:sz="0" w:space="0" w:color="auto"/>
                <w:right w:val="none" w:sz="0" w:space="0" w:color="auto"/>
              </w:divBdr>
            </w:div>
          </w:divsChild>
        </w:div>
        <w:div w:id="106850228">
          <w:marLeft w:val="0"/>
          <w:marRight w:val="0"/>
          <w:marTop w:val="0"/>
          <w:marBottom w:val="0"/>
          <w:divBdr>
            <w:top w:val="none" w:sz="0" w:space="0" w:color="auto"/>
            <w:left w:val="none" w:sz="0" w:space="0" w:color="auto"/>
            <w:bottom w:val="none" w:sz="0" w:space="0" w:color="auto"/>
            <w:right w:val="none" w:sz="0" w:space="0" w:color="auto"/>
          </w:divBdr>
          <w:divsChild>
            <w:div w:id="850338068">
              <w:marLeft w:val="0"/>
              <w:marRight w:val="0"/>
              <w:marTop w:val="0"/>
              <w:marBottom w:val="0"/>
              <w:divBdr>
                <w:top w:val="none" w:sz="0" w:space="0" w:color="auto"/>
                <w:left w:val="none" w:sz="0" w:space="0" w:color="auto"/>
                <w:bottom w:val="none" w:sz="0" w:space="0" w:color="auto"/>
                <w:right w:val="none" w:sz="0" w:space="0" w:color="auto"/>
              </w:divBdr>
            </w:div>
          </w:divsChild>
        </w:div>
        <w:div w:id="107508040">
          <w:marLeft w:val="0"/>
          <w:marRight w:val="0"/>
          <w:marTop w:val="0"/>
          <w:marBottom w:val="0"/>
          <w:divBdr>
            <w:top w:val="none" w:sz="0" w:space="0" w:color="auto"/>
            <w:left w:val="none" w:sz="0" w:space="0" w:color="auto"/>
            <w:bottom w:val="none" w:sz="0" w:space="0" w:color="auto"/>
            <w:right w:val="none" w:sz="0" w:space="0" w:color="auto"/>
          </w:divBdr>
          <w:divsChild>
            <w:div w:id="2021346937">
              <w:marLeft w:val="0"/>
              <w:marRight w:val="0"/>
              <w:marTop w:val="0"/>
              <w:marBottom w:val="0"/>
              <w:divBdr>
                <w:top w:val="none" w:sz="0" w:space="0" w:color="auto"/>
                <w:left w:val="none" w:sz="0" w:space="0" w:color="auto"/>
                <w:bottom w:val="none" w:sz="0" w:space="0" w:color="auto"/>
                <w:right w:val="none" w:sz="0" w:space="0" w:color="auto"/>
              </w:divBdr>
            </w:div>
          </w:divsChild>
        </w:div>
        <w:div w:id="111630605">
          <w:marLeft w:val="0"/>
          <w:marRight w:val="0"/>
          <w:marTop w:val="0"/>
          <w:marBottom w:val="0"/>
          <w:divBdr>
            <w:top w:val="none" w:sz="0" w:space="0" w:color="auto"/>
            <w:left w:val="none" w:sz="0" w:space="0" w:color="auto"/>
            <w:bottom w:val="none" w:sz="0" w:space="0" w:color="auto"/>
            <w:right w:val="none" w:sz="0" w:space="0" w:color="auto"/>
          </w:divBdr>
          <w:divsChild>
            <w:div w:id="1992370409">
              <w:marLeft w:val="0"/>
              <w:marRight w:val="0"/>
              <w:marTop w:val="0"/>
              <w:marBottom w:val="0"/>
              <w:divBdr>
                <w:top w:val="none" w:sz="0" w:space="0" w:color="auto"/>
                <w:left w:val="none" w:sz="0" w:space="0" w:color="auto"/>
                <w:bottom w:val="none" w:sz="0" w:space="0" w:color="auto"/>
                <w:right w:val="none" w:sz="0" w:space="0" w:color="auto"/>
              </w:divBdr>
            </w:div>
          </w:divsChild>
        </w:div>
        <w:div w:id="116922902">
          <w:marLeft w:val="0"/>
          <w:marRight w:val="0"/>
          <w:marTop w:val="0"/>
          <w:marBottom w:val="0"/>
          <w:divBdr>
            <w:top w:val="none" w:sz="0" w:space="0" w:color="auto"/>
            <w:left w:val="none" w:sz="0" w:space="0" w:color="auto"/>
            <w:bottom w:val="none" w:sz="0" w:space="0" w:color="auto"/>
            <w:right w:val="none" w:sz="0" w:space="0" w:color="auto"/>
          </w:divBdr>
          <w:divsChild>
            <w:div w:id="957368745">
              <w:marLeft w:val="0"/>
              <w:marRight w:val="0"/>
              <w:marTop w:val="0"/>
              <w:marBottom w:val="0"/>
              <w:divBdr>
                <w:top w:val="none" w:sz="0" w:space="0" w:color="auto"/>
                <w:left w:val="none" w:sz="0" w:space="0" w:color="auto"/>
                <w:bottom w:val="none" w:sz="0" w:space="0" w:color="auto"/>
                <w:right w:val="none" w:sz="0" w:space="0" w:color="auto"/>
              </w:divBdr>
            </w:div>
          </w:divsChild>
        </w:div>
        <w:div w:id="121465286">
          <w:marLeft w:val="0"/>
          <w:marRight w:val="0"/>
          <w:marTop w:val="0"/>
          <w:marBottom w:val="0"/>
          <w:divBdr>
            <w:top w:val="none" w:sz="0" w:space="0" w:color="auto"/>
            <w:left w:val="none" w:sz="0" w:space="0" w:color="auto"/>
            <w:bottom w:val="none" w:sz="0" w:space="0" w:color="auto"/>
            <w:right w:val="none" w:sz="0" w:space="0" w:color="auto"/>
          </w:divBdr>
          <w:divsChild>
            <w:div w:id="1724912738">
              <w:marLeft w:val="0"/>
              <w:marRight w:val="0"/>
              <w:marTop w:val="0"/>
              <w:marBottom w:val="0"/>
              <w:divBdr>
                <w:top w:val="none" w:sz="0" w:space="0" w:color="auto"/>
                <w:left w:val="none" w:sz="0" w:space="0" w:color="auto"/>
                <w:bottom w:val="none" w:sz="0" w:space="0" w:color="auto"/>
                <w:right w:val="none" w:sz="0" w:space="0" w:color="auto"/>
              </w:divBdr>
            </w:div>
          </w:divsChild>
        </w:div>
        <w:div w:id="122355730">
          <w:marLeft w:val="0"/>
          <w:marRight w:val="0"/>
          <w:marTop w:val="0"/>
          <w:marBottom w:val="0"/>
          <w:divBdr>
            <w:top w:val="none" w:sz="0" w:space="0" w:color="auto"/>
            <w:left w:val="none" w:sz="0" w:space="0" w:color="auto"/>
            <w:bottom w:val="none" w:sz="0" w:space="0" w:color="auto"/>
            <w:right w:val="none" w:sz="0" w:space="0" w:color="auto"/>
          </w:divBdr>
          <w:divsChild>
            <w:div w:id="1509633925">
              <w:marLeft w:val="0"/>
              <w:marRight w:val="0"/>
              <w:marTop w:val="0"/>
              <w:marBottom w:val="0"/>
              <w:divBdr>
                <w:top w:val="none" w:sz="0" w:space="0" w:color="auto"/>
                <w:left w:val="none" w:sz="0" w:space="0" w:color="auto"/>
                <w:bottom w:val="none" w:sz="0" w:space="0" w:color="auto"/>
                <w:right w:val="none" w:sz="0" w:space="0" w:color="auto"/>
              </w:divBdr>
            </w:div>
          </w:divsChild>
        </w:div>
        <w:div w:id="135070589">
          <w:marLeft w:val="0"/>
          <w:marRight w:val="0"/>
          <w:marTop w:val="0"/>
          <w:marBottom w:val="0"/>
          <w:divBdr>
            <w:top w:val="none" w:sz="0" w:space="0" w:color="auto"/>
            <w:left w:val="none" w:sz="0" w:space="0" w:color="auto"/>
            <w:bottom w:val="none" w:sz="0" w:space="0" w:color="auto"/>
            <w:right w:val="none" w:sz="0" w:space="0" w:color="auto"/>
          </w:divBdr>
          <w:divsChild>
            <w:div w:id="233324025">
              <w:marLeft w:val="0"/>
              <w:marRight w:val="0"/>
              <w:marTop w:val="0"/>
              <w:marBottom w:val="0"/>
              <w:divBdr>
                <w:top w:val="none" w:sz="0" w:space="0" w:color="auto"/>
                <w:left w:val="none" w:sz="0" w:space="0" w:color="auto"/>
                <w:bottom w:val="none" w:sz="0" w:space="0" w:color="auto"/>
                <w:right w:val="none" w:sz="0" w:space="0" w:color="auto"/>
              </w:divBdr>
            </w:div>
          </w:divsChild>
        </w:div>
        <w:div w:id="136920632">
          <w:marLeft w:val="0"/>
          <w:marRight w:val="0"/>
          <w:marTop w:val="0"/>
          <w:marBottom w:val="0"/>
          <w:divBdr>
            <w:top w:val="none" w:sz="0" w:space="0" w:color="auto"/>
            <w:left w:val="none" w:sz="0" w:space="0" w:color="auto"/>
            <w:bottom w:val="none" w:sz="0" w:space="0" w:color="auto"/>
            <w:right w:val="none" w:sz="0" w:space="0" w:color="auto"/>
          </w:divBdr>
          <w:divsChild>
            <w:div w:id="320499256">
              <w:marLeft w:val="0"/>
              <w:marRight w:val="0"/>
              <w:marTop w:val="0"/>
              <w:marBottom w:val="0"/>
              <w:divBdr>
                <w:top w:val="none" w:sz="0" w:space="0" w:color="auto"/>
                <w:left w:val="none" w:sz="0" w:space="0" w:color="auto"/>
                <w:bottom w:val="none" w:sz="0" w:space="0" w:color="auto"/>
                <w:right w:val="none" w:sz="0" w:space="0" w:color="auto"/>
              </w:divBdr>
            </w:div>
          </w:divsChild>
        </w:div>
        <w:div w:id="145241338">
          <w:marLeft w:val="0"/>
          <w:marRight w:val="0"/>
          <w:marTop w:val="0"/>
          <w:marBottom w:val="0"/>
          <w:divBdr>
            <w:top w:val="none" w:sz="0" w:space="0" w:color="auto"/>
            <w:left w:val="none" w:sz="0" w:space="0" w:color="auto"/>
            <w:bottom w:val="none" w:sz="0" w:space="0" w:color="auto"/>
            <w:right w:val="none" w:sz="0" w:space="0" w:color="auto"/>
          </w:divBdr>
          <w:divsChild>
            <w:div w:id="798449727">
              <w:marLeft w:val="0"/>
              <w:marRight w:val="0"/>
              <w:marTop w:val="0"/>
              <w:marBottom w:val="0"/>
              <w:divBdr>
                <w:top w:val="none" w:sz="0" w:space="0" w:color="auto"/>
                <w:left w:val="none" w:sz="0" w:space="0" w:color="auto"/>
                <w:bottom w:val="none" w:sz="0" w:space="0" w:color="auto"/>
                <w:right w:val="none" w:sz="0" w:space="0" w:color="auto"/>
              </w:divBdr>
            </w:div>
          </w:divsChild>
        </w:div>
        <w:div w:id="145513644">
          <w:marLeft w:val="0"/>
          <w:marRight w:val="0"/>
          <w:marTop w:val="0"/>
          <w:marBottom w:val="0"/>
          <w:divBdr>
            <w:top w:val="none" w:sz="0" w:space="0" w:color="auto"/>
            <w:left w:val="none" w:sz="0" w:space="0" w:color="auto"/>
            <w:bottom w:val="none" w:sz="0" w:space="0" w:color="auto"/>
            <w:right w:val="none" w:sz="0" w:space="0" w:color="auto"/>
          </w:divBdr>
          <w:divsChild>
            <w:div w:id="1066103149">
              <w:marLeft w:val="0"/>
              <w:marRight w:val="0"/>
              <w:marTop w:val="0"/>
              <w:marBottom w:val="0"/>
              <w:divBdr>
                <w:top w:val="none" w:sz="0" w:space="0" w:color="auto"/>
                <w:left w:val="none" w:sz="0" w:space="0" w:color="auto"/>
                <w:bottom w:val="none" w:sz="0" w:space="0" w:color="auto"/>
                <w:right w:val="none" w:sz="0" w:space="0" w:color="auto"/>
              </w:divBdr>
            </w:div>
          </w:divsChild>
        </w:div>
        <w:div w:id="146825885">
          <w:marLeft w:val="0"/>
          <w:marRight w:val="0"/>
          <w:marTop w:val="0"/>
          <w:marBottom w:val="0"/>
          <w:divBdr>
            <w:top w:val="none" w:sz="0" w:space="0" w:color="auto"/>
            <w:left w:val="none" w:sz="0" w:space="0" w:color="auto"/>
            <w:bottom w:val="none" w:sz="0" w:space="0" w:color="auto"/>
            <w:right w:val="none" w:sz="0" w:space="0" w:color="auto"/>
          </w:divBdr>
          <w:divsChild>
            <w:div w:id="1514032624">
              <w:marLeft w:val="0"/>
              <w:marRight w:val="0"/>
              <w:marTop w:val="0"/>
              <w:marBottom w:val="0"/>
              <w:divBdr>
                <w:top w:val="none" w:sz="0" w:space="0" w:color="auto"/>
                <w:left w:val="none" w:sz="0" w:space="0" w:color="auto"/>
                <w:bottom w:val="none" w:sz="0" w:space="0" w:color="auto"/>
                <w:right w:val="none" w:sz="0" w:space="0" w:color="auto"/>
              </w:divBdr>
            </w:div>
          </w:divsChild>
        </w:div>
        <w:div w:id="149836756">
          <w:marLeft w:val="0"/>
          <w:marRight w:val="0"/>
          <w:marTop w:val="0"/>
          <w:marBottom w:val="0"/>
          <w:divBdr>
            <w:top w:val="none" w:sz="0" w:space="0" w:color="auto"/>
            <w:left w:val="none" w:sz="0" w:space="0" w:color="auto"/>
            <w:bottom w:val="none" w:sz="0" w:space="0" w:color="auto"/>
            <w:right w:val="none" w:sz="0" w:space="0" w:color="auto"/>
          </w:divBdr>
          <w:divsChild>
            <w:div w:id="1707367314">
              <w:marLeft w:val="0"/>
              <w:marRight w:val="0"/>
              <w:marTop w:val="0"/>
              <w:marBottom w:val="0"/>
              <w:divBdr>
                <w:top w:val="none" w:sz="0" w:space="0" w:color="auto"/>
                <w:left w:val="none" w:sz="0" w:space="0" w:color="auto"/>
                <w:bottom w:val="none" w:sz="0" w:space="0" w:color="auto"/>
                <w:right w:val="none" w:sz="0" w:space="0" w:color="auto"/>
              </w:divBdr>
            </w:div>
          </w:divsChild>
        </w:div>
        <w:div w:id="150948864">
          <w:marLeft w:val="0"/>
          <w:marRight w:val="0"/>
          <w:marTop w:val="0"/>
          <w:marBottom w:val="0"/>
          <w:divBdr>
            <w:top w:val="none" w:sz="0" w:space="0" w:color="auto"/>
            <w:left w:val="none" w:sz="0" w:space="0" w:color="auto"/>
            <w:bottom w:val="none" w:sz="0" w:space="0" w:color="auto"/>
            <w:right w:val="none" w:sz="0" w:space="0" w:color="auto"/>
          </w:divBdr>
          <w:divsChild>
            <w:div w:id="1104348214">
              <w:marLeft w:val="0"/>
              <w:marRight w:val="0"/>
              <w:marTop w:val="0"/>
              <w:marBottom w:val="0"/>
              <w:divBdr>
                <w:top w:val="none" w:sz="0" w:space="0" w:color="auto"/>
                <w:left w:val="none" w:sz="0" w:space="0" w:color="auto"/>
                <w:bottom w:val="none" w:sz="0" w:space="0" w:color="auto"/>
                <w:right w:val="none" w:sz="0" w:space="0" w:color="auto"/>
              </w:divBdr>
            </w:div>
          </w:divsChild>
        </w:div>
        <w:div w:id="151340427">
          <w:marLeft w:val="0"/>
          <w:marRight w:val="0"/>
          <w:marTop w:val="0"/>
          <w:marBottom w:val="0"/>
          <w:divBdr>
            <w:top w:val="none" w:sz="0" w:space="0" w:color="auto"/>
            <w:left w:val="none" w:sz="0" w:space="0" w:color="auto"/>
            <w:bottom w:val="none" w:sz="0" w:space="0" w:color="auto"/>
            <w:right w:val="none" w:sz="0" w:space="0" w:color="auto"/>
          </w:divBdr>
          <w:divsChild>
            <w:div w:id="1527408544">
              <w:marLeft w:val="0"/>
              <w:marRight w:val="0"/>
              <w:marTop w:val="0"/>
              <w:marBottom w:val="0"/>
              <w:divBdr>
                <w:top w:val="none" w:sz="0" w:space="0" w:color="auto"/>
                <w:left w:val="none" w:sz="0" w:space="0" w:color="auto"/>
                <w:bottom w:val="none" w:sz="0" w:space="0" w:color="auto"/>
                <w:right w:val="none" w:sz="0" w:space="0" w:color="auto"/>
              </w:divBdr>
            </w:div>
          </w:divsChild>
        </w:div>
        <w:div w:id="153840681">
          <w:marLeft w:val="0"/>
          <w:marRight w:val="0"/>
          <w:marTop w:val="0"/>
          <w:marBottom w:val="0"/>
          <w:divBdr>
            <w:top w:val="none" w:sz="0" w:space="0" w:color="auto"/>
            <w:left w:val="none" w:sz="0" w:space="0" w:color="auto"/>
            <w:bottom w:val="none" w:sz="0" w:space="0" w:color="auto"/>
            <w:right w:val="none" w:sz="0" w:space="0" w:color="auto"/>
          </w:divBdr>
          <w:divsChild>
            <w:div w:id="387193117">
              <w:marLeft w:val="0"/>
              <w:marRight w:val="0"/>
              <w:marTop w:val="0"/>
              <w:marBottom w:val="0"/>
              <w:divBdr>
                <w:top w:val="none" w:sz="0" w:space="0" w:color="auto"/>
                <w:left w:val="none" w:sz="0" w:space="0" w:color="auto"/>
                <w:bottom w:val="none" w:sz="0" w:space="0" w:color="auto"/>
                <w:right w:val="none" w:sz="0" w:space="0" w:color="auto"/>
              </w:divBdr>
            </w:div>
          </w:divsChild>
        </w:div>
        <w:div w:id="164244043">
          <w:marLeft w:val="0"/>
          <w:marRight w:val="0"/>
          <w:marTop w:val="0"/>
          <w:marBottom w:val="0"/>
          <w:divBdr>
            <w:top w:val="none" w:sz="0" w:space="0" w:color="auto"/>
            <w:left w:val="none" w:sz="0" w:space="0" w:color="auto"/>
            <w:bottom w:val="none" w:sz="0" w:space="0" w:color="auto"/>
            <w:right w:val="none" w:sz="0" w:space="0" w:color="auto"/>
          </w:divBdr>
          <w:divsChild>
            <w:div w:id="290941326">
              <w:marLeft w:val="0"/>
              <w:marRight w:val="0"/>
              <w:marTop w:val="0"/>
              <w:marBottom w:val="0"/>
              <w:divBdr>
                <w:top w:val="none" w:sz="0" w:space="0" w:color="auto"/>
                <w:left w:val="none" w:sz="0" w:space="0" w:color="auto"/>
                <w:bottom w:val="none" w:sz="0" w:space="0" w:color="auto"/>
                <w:right w:val="none" w:sz="0" w:space="0" w:color="auto"/>
              </w:divBdr>
            </w:div>
          </w:divsChild>
        </w:div>
        <w:div w:id="168715494">
          <w:marLeft w:val="0"/>
          <w:marRight w:val="0"/>
          <w:marTop w:val="0"/>
          <w:marBottom w:val="0"/>
          <w:divBdr>
            <w:top w:val="none" w:sz="0" w:space="0" w:color="auto"/>
            <w:left w:val="none" w:sz="0" w:space="0" w:color="auto"/>
            <w:bottom w:val="none" w:sz="0" w:space="0" w:color="auto"/>
            <w:right w:val="none" w:sz="0" w:space="0" w:color="auto"/>
          </w:divBdr>
          <w:divsChild>
            <w:div w:id="1173228618">
              <w:marLeft w:val="0"/>
              <w:marRight w:val="0"/>
              <w:marTop w:val="0"/>
              <w:marBottom w:val="0"/>
              <w:divBdr>
                <w:top w:val="none" w:sz="0" w:space="0" w:color="auto"/>
                <w:left w:val="none" w:sz="0" w:space="0" w:color="auto"/>
                <w:bottom w:val="none" w:sz="0" w:space="0" w:color="auto"/>
                <w:right w:val="none" w:sz="0" w:space="0" w:color="auto"/>
              </w:divBdr>
            </w:div>
          </w:divsChild>
        </w:div>
        <w:div w:id="170801903">
          <w:marLeft w:val="0"/>
          <w:marRight w:val="0"/>
          <w:marTop w:val="0"/>
          <w:marBottom w:val="0"/>
          <w:divBdr>
            <w:top w:val="none" w:sz="0" w:space="0" w:color="auto"/>
            <w:left w:val="none" w:sz="0" w:space="0" w:color="auto"/>
            <w:bottom w:val="none" w:sz="0" w:space="0" w:color="auto"/>
            <w:right w:val="none" w:sz="0" w:space="0" w:color="auto"/>
          </w:divBdr>
          <w:divsChild>
            <w:div w:id="1512337816">
              <w:marLeft w:val="0"/>
              <w:marRight w:val="0"/>
              <w:marTop w:val="0"/>
              <w:marBottom w:val="0"/>
              <w:divBdr>
                <w:top w:val="none" w:sz="0" w:space="0" w:color="auto"/>
                <w:left w:val="none" w:sz="0" w:space="0" w:color="auto"/>
                <w:bottom w:val="none" w:sz="0" w:space="0" w:color="auto"/>
                <w:right w:val="none" w:sz="0" w:space="0" w:color="auto"/>
              </w:divBdr>
            </w:div>
          </w:divsChild>
        </w:div>
        <w:div w:id="173809650">
          <w:marLeft w:val="0"/>
          <w:marRight w:val="0"/>
          <w:marTop w:val="0"/>
          <w:marBottom w:val="0"/>
          <w:divBdr>
            <w:top w:val="none" w:sz="0" w:space="0" w:color="auto"/>
            <w:left w:val="none" w:sz="0" w:space="0" w:color="auto"/>
            <w:bottom w:val="none" w:sz="0" w:space="0" w:color="auto"/>
            <w:right w:val="none" w:sz="0" w:space="0" w:color="auto"/>
          </w:divBdr>
          <w:divsChild>
            <w:div w:id="506674611">
              <w:marLeft w:val="0"/>
              <w:marRight w:val="0"/>
              <w:marTop w:val="0"/>
              <w:marBottom w:val="0"/>
              <w:divBdr>
                <w:top w:val="none" w:sz="0" w:space="0" w:color="auto"/>
                <w:left w:val="none" w:sz="0" w:space="0" w:color="auto"/>
                <w:bottom w:val="none" w:sz="0" w:space="0" w:color="auto"/>
                <w:right w:val="none" w:sz="0" w:space="0" w:color="auto"/>
              </w:divBdr>
            </w:div>
          </w:divsChild>
        </w:div>
        <w:div w:id="178546757">
          <w:marLeft w:val="0"/>
          <w:marRight w:val="0"/>
          <w:marTop w:val="0"/>
          <w:marBottom w:val="0"/>
          <w:divBdr>
            <w:top w:val="none" w:sz="0" w:space="0" w:color="auto"/>
            <w:left w:val="none" w:sz="0" w:space="0" w:color="auto"/>
            <w:bottom w:val="none" w:sz="0" w:space="0" w:color="auto"/>
            <w:right w:val="none" w:sz="0" w:space="0" w:color="auto"/>
          </w:divBdr>
          <w:divsChild>
            <w:div w:id="288820809">
              <w:marLeft w:val="0"/>
              <w:marRight w:val="0"/>
              <w:marTop w:val="0"/>
              <w:marBottom w:val="0"/>
              <w:divBdr>
                <w:top w:val="none" w:sz="0" w:space="0" w:color="auto"/>
                <w:left w:val="none" w:sz="0" w:space="0" w:color="auto"/>
                <w:bottom w:val="none" w:sz="0" w:space="0" w:color="auto"/>
                <w:right w:val="none" w:sz="0" w:space="0" w:color="auto"/>
              </w:divBdr>
            </w:div>
          </w:divsChild>
        </w:div>
        <w:div w:id="183054126">
          <w:marLeft w:val="0"/>
          <w:marRight w:val="0"/>
          <w:marTop w:val="0"/>
          <w:marBottom w:val="0"/>
          <w:divBdr>
            <w:top w:val="none" w:sz="0" w:space="0" w:color="auto"/>
            <w:left w:val="none" w:sz="0" w:space="0" w:color="auto"/>
            <w:bottom w:val="none" w:sz="0" w:space="0" w:color="auto"/>
            <w:right w:val="none" w:sz="0" w:space="0" w:color="auto"/>
          </w:divBdr>
          <w:divsChild>
            <w:div w:id="879249503">
              <w:marLeft w:val="0"/>
              <w:marRight w:val="0"/>
              <w:marTop w:val="0"/>
              <w:marBottom w:val="0"/>
              <w:divBdr>
                <w:top w:val="none" w:sz="0" w:space="0" w:color="auto"/>
                <w:left w:val="none" w:sz="0" w:space="0" w:color="auto"/>
                <w:bottom w:val="none" w:sz="0" w:space="0" w:color="auto"/>
                <w:right w:val="none" w:sz="0" w:space="0" w:color="auto"/>
              </w:divBdr>
            </w:div>
          </w:divsChild>
        </w:div>
        <w:div w:id="184446547">
          <w:marLeft w:val="0"/>
          <w:marRight w:val="0"/>
          <w:marTop w:val="0"/>
          <w:marBottom w:val="0"/>
          <w:divBdr>
            <w:top w:val="none" w:sz="0" w:space="0" w:color="auto"/>
            <w:left w:val="none" w:sz="0" w:space="0" w:color="auto"/>
            <w:bottom w:val="none" w:sz="0" w:space="0" w:color="auto"/>
            <w:right w:val="none" w:sz="0" w:space="0" w:color="auto"/>
          </w:divBdr>
          <w:divsChild>
            <w:div w:id="56900879">
              <w:marLeft w:val="0"/>
              <w:marRight w:val="0"/>
              <w:marTop w:val="0"/>
              <w:marBottom w:val="0"/>
              <w:divBdr>
                <w:top w:val="none" w:sz="0" w:space="0" w:color="auto"/>
                <w:left w:val="none" w:sz="0" w:space="0" w:color="auto"/>
                <w:bottom w:val="none" w:sz="0" w:space="0" w:color="auto"/>
                <w:right w:val="none" w:sz="0" w:space="0" w:color="auto"/>
              </w:divBdr>
            </w:div>
          </w:divsChild>
        </w:div>
        <w:div w:id="194924497">
          <w:marLeft w:val="0"/>
          <w:marRight w:val="0"/>
          <w:marTop w:val="0"/>
          <w:marBottom w:val="0"/>
          <w:divBdr>
            <w:top w:val="none" w:sz="0" w:space="0" w:color="auto"/>
            <w:left w:val="none" w:sz="0" w:space="0" w:color="auto"/>
            <w:bottom w:val="none" w:sz="0" w:space="0" w:color="auto"/>
            <w:right w:val="none" w:sz="0" w:space="0" w:color="auto"/>
          </w:divBdr>
          <w:divsChild>
            <w:div w:id="2119639119">
              <w:marLeft w:val="0"/>
              <w:marRight w:val="0"/>
              <w:marTop w:val="0"/>
              <w:marBottom w:val="0"/>
              <w:divBdr>
                <w:top w:val="none" w:sz="0" w:space="0" w:color="auto"/>
                <w:left w:val="none" w:sz="0" w:space="0" w:color="auto"/>
                <w:bottom w:val="none" w:sz="0" w:space="0" w:color="auto"/>
                <w:right w:val="none" w:sz="0" w:space="0" w:color="auto"/>
              </w:divBdr>
            </w:div>
          </w:divsChild>
        </w:div>
        <w:div w:id="195505603">
          <w:marLeft w:val="0"/>
          <w:marRight w:val="0"/>
          <w:marTop w:val="0"/>
          <w:marBottom w:val="0"/>
          <w:divBdr>
            <w:top w:val="none" w:sz="0" w:space="0" w:color="auto"/>
            <w:left w:val="none" w:sz="0" w:space="0" w:color="auto"/>
            <w:bottom w:val="none" w:sz="0" w:space="0" w:color="auto"/>
            <w:right w:val="none" w:sz="0" w:space="0" w:color="auto"/>
          </w:divBdr>
          <w:divsChild>
            <w:div w:id="1111514986">
              <w:marLeft w:val="0"/>
              <w:marRight w:val="0"/>
              <w:marTop w:val="0"/>
              <w:marBottom w:val="0"/>
              <w:divBdr>
                <w:top w:val="none" w:sz="0" w:space="0" w:color="auto"/>
                <w:left w:val="none" w:sz="0" w:space="0" w:color="auto"/>
                <w:bottom w:val="none" w:sz="0" w:space="0" w:color="auto"/>
                <w:right w:val="none" w:sz="0" w:space="0" w:color="auto"/>
              </w:divBdr>
            </w:div>
          </w:divsChild>
        </w:div>
        <w:div w:id="198445238">
          <w:marLeft w:val="0"/>
          <w:marRight w:val="0"/>
          <w:marTop w:val="0"/>
          <w:marBottom w:val="0"/>
          <w:divBdr>
            <w:top w:val="none" w:sz="0" w:space="0" w:color="auto"/>
            <w:left w:val="none" w:sz="0" w:space="0" w:color="auto"/>
            <w:bottom w:val="none" w:sz="0" w:space="0" w:color="auto"/>
            <w:right w:val="none" w:sz="0" w:space="0" w:color="auto"/>
          </w:divBdr>
          <w:divsChild>
            <w:div w:id="1960263434">
              <w:marLeft w:val="0"/>
              <w:marRight w:val="0"/>
              <w:marTop w:val="0"/>
              <w:marBottom w:val="0"/>
              <w:divBdr>
                <w:top w:val="none" w:sz="0" w:space="0" w:color="auto"/>
                <w:left w:val="none" w:sz="0" w:space="0" w:color="auto"/>
                <w:bottom w:val="none" w:sz="0" w:space="0" w:color="auto"/>
                <w:right w:val="none" w:sz="0" w:space="0" w:color="auto"/>
              </w:divBdr>
            </w:div>
          </w:divsChild>
        </w:div>
        <w:div w:id="198592099">
          <w:marLeft w:val="0"/>
          <w:marRight w:val="0"/>
          <w:marTop w:val="0"/>
          <w:marBottom w:val="0"/>
          <w:divBdr>
            <w:top w:val="none" w:sz="0" w:space="0" w:color="auto"/>
            <w:left w:val="none" w:sz="0" w:space="0" w:color="auto"/>
            <w:bottom w:val="none" w:sz="0" w:space="0" w:color="auto"/>
            <w:right w:val="none" w:sz="0" w:space="0" w:color="auto"/>
          </w:divBdr>
          <w:divsChild>
            <w:div w:id="1974364067">
              <w:marLeft w:val="0"/>
              <w:marRight w:val="0"/>
              <w:marTop w:val="0"/>
              <w:marBottom w:val="0"/>
              <w:divBdr>
                <w:top w:val="none" w:sz="0" w:space="0" w:color="auto"/>
                <w:left w:val="none" w:sz="0" w:space="0" w:color="auto"/>
                <w:bottom w:val="none" w:sz="0" w:space="0" w:color="auto"/>
                <w:right w:val="none" w:sz="0" w:space="0" w:color="auto"/>
              </w:divBdr>
            </w:div>
          </w:divsChild>
        </w:div>
        <w:div w:id="201940422">
          <w:marLeft w:val="0"/>
          <w:marRight w:val="0"/>
          <w:marTop w:val="0"/>
          <w:marBottom w:val="0"/>
          <w:divBdr>
            <w:top w:val="none" w:sz="0" w:space="0" w:color="auto"/>
            <w:left w:val="none" w:sz="0" w:space="0" w:color="auto"/>
            <w:bottom w:val="none" w:sz="0" w:space="0" w:color="auto"/>
            <w:right w:val="none" w:sz="0" w:space="0" w:color="auto"/>
          </w:divBdr>
          <w:divsChild>
            <w:div w:id="1184978079">
              <w:marLeft w:val="0"/>
              <w:marRight w:val="0"/>
              <w:marTop w:val="0"/>
              <w:marBottom w:val="0"/>
              <w:divBdr>
                <w:top w:val="none" w:sz="0" w:space="0" w:color="auto"/>
                <w:left w:val="none" w:sz="0" w:space="0" w:color="auto"/>
                <w:bottom w:val="none" w:sz="0" w:space="0" w:color="auto"/>
                <w:right w:val="none" w:sz="0" w:space="0" w:color="auto"/>
              </w:divBdr>
            </w:div>
          </w:divsChild>
        </w:div>
        <w:div w:id="206645382">
          <w:marLeft w:val="0"/>
          <w:marRight w:val="0"/>
          <w:marTop w:val="0"/>
          <w:marBottom w:val="0"/>
          <w:divBdr>
            <w:top w:val="none" w:sz="0" w:space="0" w:color="auto"/>
            <w:left w:val="none" w:sz="0" w:space="0" w:color="auto"/>
            <w:bottom w:val="none" w:sz="0" w:space="0" w:color="auto"/>
            <w:right w:val="none" w:sz="0" w:space="0" w:color="auto"/>
          </w:divBdr>
          <w:divsChild>
            <w:div w:id="1066803226">
              <w:marLeft w:val="0"/>
              <w:marRight w:val="0"/>
              <w:marTop w:val="0"/>
              <w:marBottom w:val="0"/>
              <w:divBdr>
                <w:top w:val="none" w:sz="0" w:space="0" w:color="auto"/>
                <w:left w:val="none" w:sz="0" w:space="0" w:color="auto"/>
                <w:bottom w:val="none" w:sz="0" w:space="0" w:color="auto"/>
                <w:right w:val="none" w:sz="0" w:space="0" w:color="auto"/>
              </w:divBdr>
            </w:div>
          </w:divsChild>
        </w:div>
        <w:div w:id="206920912">
          <w:marLeft w:val="0"/>
          <w:marRight w:val="0"/>
          <w:marTop w:val="0"/>
          <w:marBottom w:val="0"/>
          <w:divBdr>
            <w:top w:val="none" w:sz="0" w:space="0" w:color="auto"/>
            <w:left w:val="none" w:sz="0" w:space="0" w:color="auto"/>
            <w:bottom w:val="none" w:sz="0" w:space="0" w:color="auto"/>
            <w:right w:val="none" w:sz="0" w:space="0" w:color="auto"/>
          </w:divBdr>
          <w:divsChild>
            <w:div w:id="2088569046">
              <w:marLeft w:val="0"/>
              <w:marRight w:val="0"/>
              <w:marTop w:val="0"/>
              <w:marBottom w:val="0"/>
              <w:divBdr>
                <w:top w:val="none" w:sz="0" w:space="0" w:color="auto"/>
                <w:left w:val="none" w:sz="0" w:space="0" w:color="auto"/>
                <w:bottom w:val="none" w:sz="0" w:space="0" w:color="auto"/>
                <w:right w:val="none" w:sz="0" w:space="0" w:color="auto"/>
              </w:divBdr>
            </w:div>
          </w:divsChild>
        </w:div>
        <w:div w:id="213540979">
          <w:marLeft w:val="0"/>
          <w:marRight w:val="0"/>
          <w:marTop w:val="0"/>
          <w:marBottom w:val="0"/>
          <w:divBdr>
            <w:top w:val="none" w:sz="0" w:space="0" w:color="auto"/>
            <w:left w:val="none" w:sz="0" w:space="0" w:color="auto"/>
            <w:bottom w:val="none" w:sz="0" w:space="0" w:color="auto"/>
            <w:right w:val="none" w:sz="0" w:space="0" w:color="auto"/>
          </w:divBdr>
          <w:divsChild>
            <w:div w:id="1575386248">
              <w:marLeft w:val="0"/>
              <w:marRight w:val="0"/>
              <w:marTop w:val="0"/>
              <w:marBottom w:val="0"/>
              <w:divBdr>
                <w:top w:val="none" w:sz="0" w:space="0" w:color="auto"/>
                <w:left w:val="none" w:sz="0" w:space="0" w:color="auto"/>
                <w:bottom w:val="none" w:sz="0" w:space="0" w:color="auto"/>
                <w:right w:val="none" w:sz="0" w:space="0" w:color="auto"/>
              </w:divBdr>
            </w:div>
          </w:divsChild>
        </w:div>
        <w:div w:id="216207543">
          <w:marLeft w:val="0"/>
          <w:marRight w:val="0"/>
          <w:marTop w:val="0"/>
          <w:marBottom w:val="0"/>
          <w:divBdr>
            <w:top w:val="none" w:sz="0" w:space="0" w:color="auto"/>
            <w:left w:val="none" w:sz="0" w:space="0" w:color="auto"/>
            <w:bottom w:val="none" w:sz="0" w:space="0" w:color="auto"/>
            <w:right w:val="none" w:sz="0" w:space="0" w:color="auto"/>
          </w:divBdr>
          <w:divsChild>
            <w:div w:id="1039940422">
              <w:marLeft w:val="0"/>
              <w:marRight w:val="0"/>
              <w:marTop w:val="0"/>
              <w:marBottom w:val="0"/>
              <w:divBdr>
                <w:top w:val="none" w:sz="0" w:space="0" w:color="auto"/>
                <w:left w:val="none" w:sz="0" w:space="0" w:color="auto"/>
                <w:bottom w:val="none" w:sz="0" w:space="0" w:color="auto"/>
                <w:right w:val="none" w:sz="0" w:space="0" w:color="auto"/>
              </w:divBdr>
            </w:div>
          </w:divsChild>
        </w:div>
        <w:div w:id="216284618">
          <w:marLeft w:val="0"/>
          <w:marRight w:val="0"/>
          <w:marTop w:val="0"/>
          <w:marBottom w:val="0"/>
          <w:divBdr>
            <w:top w:val="none" w:sz="0" w:space="0" w:color="auto"/>
            <w:left w:val="none" w:sz="0" w:space="0" w:color="auto"/>
            <w:bottom w:val="none" w:sz="0" w:space="0" w:color="auto"/>
            <w:right w:val="none" w:sz="0" w:space="0" w:color="auto"/>
          </w:divBdr>
          <w:divsChild>
            <w:div w:id="423844640">
              <w:marLeft w:val="0"/>
              <w:marRight w:val="0"/>
              <w:marTop w:val="0"/>
              <w:marBottom w:val="0"/>
              <w:divBdr>
                <w:top w:val="none" w:sz="0" w:space="0" w:color="auto"/>
                <w:left w:val="none" w:sz="0" w:space="0" w:color="auto"/>
                <w:bottom w:val="none" w:sz="0" w:space="0" w:color="auto"/>
                <w:right w:val="none" w:sz="0" w:space="0" w:color="auto"/>
              </w:divBdr>
            </w:div>
          </w:divsChild>
        </w:div>
        <w:div w:id="216747517">
          <w:marLeft w:val="0"/>
          <w:marRight w:val="0"/>
          <w:marTop w:val="0"/>
          <w:marBottom w:val="0"/>
          <w:divBdr>
            <w:top w:val="none" w:sz="0" w:space="0" w:color="auto"/>
            <w:left w:val="none" w:sz="0" w:space="0" w:color="auto"/>
            <w:bottom w:val="none" w:sz="0" w:space="0" w:color="auto"/>
            <w:right w:val="none" w:sz="0" w:space="0" w:color="auto"/>
          </w:divBdr>
          <w:divsChild>
            <w:div w:id="2071537267">
              <w:marLeft w:val="0"/>
              <w:marRight w:val="0"/>
              <w:marTop w:val="0"/>
              <w:marBottom w:val="0"/>
              <w:divBdr>
                <w:top w:val="none" w:sz="0" w:space="0" w:color="auto"/>
                <w:left w:val="none" w:sz="0" w:space="0" w:color="auto"/>
                <w:bottom w:val="none" w:sz="0" w:space="0" w:color="auto"/>
                <w:right w:val="none" w:sz="0" w:space="0" w:color="auto"/>
              </w:divBdr>
            </w:div>
          </w:divsChild>
        </w:div>
        <w:div w:id="217480351">
          <w:marLeft w:val="0"/>
          <w:marRight w:val="0"/>
          <w:marTop w:val="0"/>
          <w:marBottom w:val="0"/>
          <w:divBdr>
            <w:top w:val="none" w:sz="0" w:space="0" w:color="auto"/>
            <w:left w:val="none" w:sz="0" w:space="0" w:color="auto"/>
            <w:bottom w:val="none" w:sz="0" w:space="0" w:color="auto"/>
            <w:right w:val="none" w:sz="0" w:space="0" w:color="auto"/>
          </w:divBdr>
          <w:divsChild>
            <w:div w:id="1564025395">
              <w:marLeft w:val="0"/>
              <w:marRight w:val="0"/>
              <w:marTop w:val="0"/>
              <w:marBottom w:val="0"/>
              <w:divBdr>
                <w:top w:val="none" w:sz="0" w:space="0" w:color="auto"/>
                <w:left w:val="none" w:sz="0" w:space="0" w:color="auto"/>
                <w:bottom w:val="none" w:sz="0" w:space="0" w:color="auto"/>
                <w:right w:val="none" w:sz="0" w:space="0" w:color="auto"/>
              </w:divBdr>
            </w:div>
          </w:divsChild>
        </w:div>
        <w:div w:id="217976347">
          <w:marLeft w:val="0"/>
          <w:marRight w:val="0"/>
          <w:marTop w:val="0"/>
          <w:marBottom w:val="0"/>
          <w:divBdr>
            <w:top w:val="none" w:sz="0" w:space="0" w:color="auto"/>
            <w:left w:val="none" w:sz="0" w:space="0" w:color="auto"/>
            <w:bottom w:val="none" w:sz="0" w:space="0" w:color="auto"/>
            <w:right w:val="none" w:sz="0" w:space="0" w:color="auto"/>
          </w:divBdr>
          <w:divsChild>
            <w:div w:id="1879775831">
              <w:marLeft w:val="0"/>
              <w:marRight w:val="0"/>
              <w:marTop w:val="0"/>
              <w:marBottom w:val="0"/>
              <w:divBdr>
                <w:top w:val="none" w:sz="0" w:space="0" w:color="auto"/>
                <w:left w:val="none" w:sz="0" w:space="0" w:color="auto"/>
                <w:bottom w:val="none" w:sz="0" w:space="0" w:color="auto"/>
                <w:right w:val="none" w:sz="0" w:space="0" w:color="auto"/>
              </w:divBdr>
            </w:div>
          </w:divsChild>
        </w:div>
        <w:div w:id="220792069">
          <w:marLeft w:val="0"/>
          <w:marRight w:val="0"/>
          <w:marTop w:val="0"/>
          <w:marBottom w:val="0"/>
          <w:divBdr>
            <w:top w:val="none" w:sz="0" w:space="0" w:color="auto"/>
            <w:left w:val="none" w:sz="0" w:space="0" w:color="auto"/>
            <w:bottom w:val="none" w:sz="0" w:space="0" w:color="auto"/>
            <w:right w:val="none" w:sz="0" w:space="0" w:color="auto"/>
          </w:divBdr>
          <w:divsChild>
            <w:div w:id="180820727">
              <w:marLeft w:val="0"/>
              <w:marRight w:val="0"/>
              <w:marTop w:val="0"/>
              <w:marBottom w:val="0"/>
              <w:divBdr>
                <w:top w:val="none" w:sz="0" w:space="0" w:color="auto"/>
                <w:left w:val="none" w:sz="0" w:space="0" w:color="auto"/>
                <w:bottom w:val="none" w:sz="0" w:space="0" w:color="auto"/>
                <w:right w:val="none" w:sz="0" w:space="0" w:color="auto"/>
              </w:divBdr>
            </w:div>
          </w:divsChild>
        </w:div>
        <w:div w:id="221522050">
          <w:marLeft w:val="0"/>
          <w:marRight w:val="0"/>
          <w:marTop w:val="0"/>
          <w:marBottom w:val="0"/>
          <w:divBdr>
            <w:top w:val="none" w:sz="0" w:space="0" w:color="auto"/>
            <w:left w:val="none" w:sz="0" w:space="0" w:color="auto"/>
            <w:bottom w:val="none" w:sz="0" w:space="0" w:color="auto"/>
            <w:right w:val="none" w:sz="0" w:space="0" w:color="auto"/>
          </w:divBdr>
          <w:divsChild>
            <w:div w:id="923297503">
              <w:marLeft w:val="0"/>
              <w:marRight w:val="0"/>
              <w:marTop w:val="0"/>
              <w:marBottom w:val="0"/>
              <w:divBdr>
                <w:top w:val="none" w:sz="0" w:space="0" w:color="auto"/>
                <w:left w:val="none" w:sz="0" w:space="0" w:color="auto"/>
                <w:bottom w:val="none" w:sz="0" w:space="0" w:color="auto"/>
                <w:right w:val="none" w:sz="0" w:space="0" w:color="auto"/>
              </w:divBdr>
            </w:div>
          </w:divsChild>
        </w:div>
        <w:div w:id="224996331">
          <w:marLeft w:val="0"/>
          <w:marRight w:val="0"/>
          <w:marTop w:val="0"/>
          <w:marBottom w:val="0"/>
          <w:divBdr>
            <w:top w:val="none" w:sz="0" w:space="0" w:color="auto"/>
            <w:left w:val="none" w:sz="0" w:space="0" w:color="auto"/>
            <w:bottom w:val="none" w:sz="0" w:space="0" w:color="auto"/>
            <w:right w:val="none" w:sz="0" w:space="0" w:color="auto"/>
          </w:divBdr>
          <w:divsChild>
            <w:div w:id="1102458790">
              <w:marLeft w:val="0"/>
              <w:marRight w:val="0"/>
              <w:marTop w:val="0"/>
              <w:marBottom w:val="0"/>
              <w:divBdr>
                <w:top w:val="none" w:sz="0" w:space="0" w:color="auto"/>
                <w:left w:val="none" w:sz="0" w:space="0" w:color="auto"/>
                <w:bottom w:val="none" w:sz="0" w:space="0" w:color="auto"/>
                <w:right w:val="none" w:sz="0" w:space="0" w:color="auto"/>
              </w:divBdr>
            </w:div>
          </w:divsChild>
        </w:div>
        <w:div w:id="225340513">
          <w:marLeft w:val="0"/>
          <w:marRight w:val="0"/>
          <w:marTop w:val="0"/>
          <w:marBottom w:val="0"/>
          <w:divBdr>
            <w:top w:val="none" w:sz="0" w:space="0" w:color="auto"/>
            <w:left w:val="none" w:sz="0" w:space="0" w:color="auto"/>
            <w:bottom w:val="none" w:sz="0" w:space="0" w:color="auto"/>
            <w:right w:val="none" w:sz="0" w:space="0" w:color="auto"/>
          </w:divBdr>
          <w:divsChild>
            <w:div w:id="512885744">
              <w:marLeft w:val="0"/>
              <w:marRight w:val="0"/>
              <w:marTop w:val="0"/>
              <w:marBottom w:val="0"/>
              <w:divBdr>
                <w:top w:val="none" w:sz="0" w:space="0" w:color="auto"/>
                <w:left w:val="none" w:sz="0" w:space="0" w:color="auto"/>
                <w:bottom w:val="none" w:sz="0" w:space="0" w:color="auto"/>
                <w:right w:val="none" w:sz="0" w:space="0" w:color="auto"/>
              </w:divBdr>
            </w:div>
          </w:divsChild>
        </w:div>
        <w:div w:id="234054560">
          <w:marLeft w:val="0"/>
          <w:marRight w:val="0"/>
          <w:marTop w:val="0"/>
          <w:marBottom w:val="0"/>
          <w:divBdr>
            <w:top w:val="none" w:sz="0" w:space="0" w:color="auto"/>
            <w:left w:val="none" w:sz="0" w:space="0" w:color="auto"/>
            <w:bottom w:val="none" w:sz="0" w:space="0" w:color="auto"/>
            <w:right w:val="none" w:sz="0" w:space="0" w:color="auto"/>
          </w:divBdr>
          <w:divsChild>
            <w:div w:id="1755664346">
              <w:marLeft w:val="0"/>
              <w:marRight w:val="0"/>
              <w:marTop w:val="0"/>
              <w:marBottom w:val="0"/>
              <w:divBdr>
                <w:top w:val="none" w:sz="0" w:space="0" w:color="auto"/>
                <w:left w:val="none" w:sz="0" w:space="0" w:color="auto"/>
                <w:bottom w:val="none" w:sz="0" w:space="0" w:color="auto"/>
                <w:right w:val="none" w:sz="0" w:space="0" w:color="auto"/>
              </w:divBdr>
            </w:div>
          </w:divsChild>
        </w:div>
        <w:div w:id="240987260">
          <w:marLeft w:val="0"/>
          <w:marRight w:val="0"/>
          <w:marTop w:val="0"/>
          <w:marBottom w:val="0"/>
          <w:divBdr>
            <w:top w:val="none" w:sz="0" w:space="0" w:color="auto"/>
            <w:left w:val="none" w:sz="0" w:space="0" w:color="auto"/>
            <w:bottom w:val="none" w:sz="0" w:space="0" w:color="auto"/>
            <w:right w:val="none" w:sz="0" w:space="0" w:color="auto"/>
          </w:divBdr>
          <w:divsChild>
            <w:div w:id="278875959">
              <w:marLeft w:val="0"/>
              <w:marRight w:val="0"/>
              <w:marTop w:val="0"/>
              <w:marBottom w:val="0"/>
              <w:divBdr>
                <w:top w:val="none" w:sz="0" w:space="0" w:color="auto"/>
                <w:left w:val="none" w:sz="0" w:space="0" w:color="auto"/>
                <w:bottom w:val="none" w:sz="0" w:space="0" w:color="auto"/>
                <w:right w:val="none" w:sz="0" w:space="0" w:color="auto"/>
              </w:divBdr>
            </w:div>
          </w:divsChild>
        </w:div>
        <w:div w:id="243299016">
          <w:marLeft w:val="0"/>
          <w:marRight w:val="0"/>
          <w:marTop w:val="0"/>
          <w:marBottom w:val="0"/>
          <w:divBdr>
            <w:top w:val="none" w:sz="0" w:space="0" w:color="auto"/>
            <w:left w:val="none" w:sz="0" w:space="0" w:color="auto"/>
            <w:bottom w:val="none" w:sz="0" w:space="0" w:color="auto"/>
            <w:right w:val="none" w:sz="0" w:space="0" w:color="auto"/>
          </w:divBdr>
          <w:divsChild>
            <w:div w:id="1432120321">
              <w:marLeft w:val="0"/>
              <w:marRight w:val="0"/>
              <w:marTop w:val="0"/>
              <w:marBottom w:val="0"/>
              <w:divBdr>
                <w:top w:val="none" w:sz="0" w:space="0" w:color="auto"/>
                <w:left w:val="none" w:sz="0" w:space="0" w:color="auto"/>
                <w:bottom w:val="none" w:sz="0" w:space="0" w:color="auto"/>
                <w:right w:val="none" w:sz="0" w:space="0" w:color="auto"/>
              </w:divBdr>
            </w:div>
          </w:divsChild>
        </w:div>
        <w:div w:id="245383020">
          <w:marLeft w:val="0"/>
          <w:marRight w:val="0"/>
          <w:marTop w:val="0"/>
          <w:marBottom w:val="0"/>
          <w:divBdr>
            <w:top w:val="none" w:sz="0" w:space="0" w:color="auto"/>
            <w:left w:val="none" w:sz="0" w:space="0" w:color="auto"/>
            <w:bottom w:val="none" w:sz="0" w:space="0" w:color="auto"/>
            <w:right w:val="none" w:sz="0" w:space="0" w:color="auto"/>
          </w:divBdr>
          <w:divsChild>
            <w:div w:id="731124250">
              <w:marLeft w:val="0"/>
              <w:marRight w:val="0"/>
              <w:marTop w:val="0"/>
              <w:marBottom w:val="0"/>
              <w:divBdr>
                <w:top w:val="none" w:sz="0" w:space="0" w:color="auto"/>
                <w:left w:val="none" w:sz="0" w:space="0" w:color="auto"/>
                <w:bottom w:val="none" w:sz="0" w:space="0" w:color="auto"/>
                <w:right w:val="none" w:sz="0" w:space="0" w:color="auto"/>
              </w:divBdr>
            </w:div>
          </w:divsChild>
        </w:div>
        <w:div w:id="246111853">
          <w:marLeft w:val="0"/>
          <w:marRight w:val="0"/>
          <w:marTop w:val="0"/>
          <w:marBottom w:val="0"/>
          <w:divBdr>
            <w:top w:val="none" w:sz="0" w:space="0" w:color="auto"/>
            <w:left w:val="none" w:sz="0" w:space="0" w:color="auto"/>
            <w:bottom w:val="none" w:sz="0" w:space="0" w:color="auto"/>
            <w:right w:val="none" w:sz="0" w:space="0" w:color="auto"/>
          </w:divBdr>
          <w:divsChild>
            <w:div w:id="865945919">
              <w:marLeft w:val="0"/>
              <w:marRight w:val="0"/>
              <w:marTop w:val="0"/>
              <w:marBottom w:val="0"/>
              <w:divBdr>
                <w:top w:val="none" w:sz="0" w:space="0" w:color="auto"/>
                <w:left w:val="none" w:sz="0" w:space="0" w:color="auto"/>
                <w:bottom w:val="none" w:sz="0" w:space="0" w:color="auto"/>
                <w:right w:val="none" w:sz="0" w:space="0" w:color="auto"/>
              </w:divBdr>
            </w:div>
          </w:divsChild>
        </w:div>
        <w:div w:id="247202530">
          <w:marLeft w:val="0"/>
          <w:marRight w:val="0"/>
          <w:marTop w:val="0"/>
          <w:marBottom w:val="0"/>
          <w:divBdr>
            <w:top w:val="none" w:sz="0" w:space="0" w:color="auto"/>
            <w:left w:val="none" w:sz="0" w:space="0" w:color="auto"/>
            <w:bottom w:val="none" w:sz="0" w:space="0" w:color="auto"/>
            <w:right w:val="none" w:sz="0" w:space="0" w:color="auto"/>
          </w:divBdr>
          <w:divsChild>
            <w:div w:id="1811945644">
              <w:marLeft w:val="0"/>
              <w:marRight w:val="0"/>
              <w:marTop w:val="0"/>
              <w:marBottom w:val="0"/>
              <w:divBdr>
                <w:top w:val="none" w:sz="0" w:space="0" w:color="auto"/>
                <w:left w:val="none" w:sz="0" w:space="0" w:color="auto"/>
                <w:bottom w:val="none" w:sz="0" w:space="0" w:color="auto"/>
                <w:right w:val="none" w:sz="0" w:space="0" w:color="auto"/>
              </w:divBdr>
            </w:div>
          </w:divsChild>
        </w:div>
        <w:div w:id="248004469">
          <w:marLeft w:val="0"/>
          <w:marRight w:val="0"/>
          <w:marTop w:val="0"/>
          <w:marBottom w:val="0"/>
          <w:divBdr>
            <w:top w:val="none" w:sz="0" w:space="0" w:color="auto"/>
            <w:left w:val="none" w:sz="0" w:space="0" w:color="auto"/>
            <w:bottom w:val="none" w:sz="0" w:space="0" w:color="auto"/>
            <w:right w:val="none" w:sz="0" w:space="0" w:color="auto"/>
          </w:divBdr>
          <w:divsChild>
            <w:div w:id="341322188">
              <w:marLeft w:val="0"/>
              <w:marRight w:val="0"/>
              <w:marTop w:val="0"/>
              <w:marBottom w:val="0"/>
              <w:divBdr>
                <w:top w:val="none" w:sz="0" w:space="0" w:color="auto"/>
                <w:left w:val="none" w:sz="0" w:space="0" w:color="auto"/>
                <w:bottom w:val="none" w:sz="0" w:space="0" w:color="auto"/>
                <w:right w:val="none" w:sz="0" w:space="0" w:color="auto"/>
              </w:divBdr>
            </w:div>
          </w:divsChild>
        </w:div>
        <w:div w:id="251665517">
          <w:marLeft w:val="0"/>
          <w:marRight w:val="0"/>
          <w:marTop w:val="0"/>
          <w:marBottom w:val="0"/>
          <w:divBdr>
            <w:top w:val="none" w:sz="0" w:space="0" w:color="auto"/>
            <w:left w:val="none" w:sz="0" w:space="0" w:color="auto"/>
            <w:bottom w:val="none" w:sz="0" w:space="0" w:color="auto"/>
            <w:right w:val="none" w:sz="0" w:space="0" w:color="auto"/>
          </w:divBdr>
          <w:divsChild>
            <w:div w:id="295449864">
              <w:marLeft w:val="0"/>
              <w:marRight w:val="0"/>
              <w:marTop w:val="0"/>
              <w:marBottom w:val="0"/>
              <w:divBdr>
                <w:top w:val="none" w:sz="0" w:space="0" w:color="auto"/>
                <w:left w:val="none" w:sz="0" w:space="0" w:color="auto"/>
                <w:bottom w:val="none" w:sz="0" w:space="0" w:color="auto"/>
                <w:right w:val="none" w:sz="0" w:space="0" w:color="auto"/>
              </w:divBdr>
            </w:div>
          </w:divsChild>
        </w:div>
        <w:div w:id="254363236">
          <w:marLeft w:val="0"/>
          <w:marRight w:val="0"/>
          <w:marTop w:val="0"/>
          <w:marBottom w:val="0"/>
          <w:divBdr>
            <w:top w:val="none" w:sz="0" w:space="0" w:color="auto"/>
            <w:left w:val="none" w:sz="0" w:space="0" w:color="auto"/>
            <w:bottom w:val="none" w:sz="0" w:space="0" w:color="auto"/>
            <w:right w:val="none" w:sz="0" w:space="0" w:color="auto"/>
          </w:divBdr>
          <w:divsChild>
            <w:div w:id="1035078163">
              <w:marLeft w:val="0"/>
              <w:marRight w:val="0"/>
              <w:marTop w:val="0"/>
              <w:marBottom w:val="0"/>
              <w:divBdr>
                <w:top w:val="none" w:sz="0" w:space="0" w:color="auto"/>
                <w:left w:val="none" w:sz="0" w:space="0" w:color="auto"/>
                <w:bottom w:val="none" w:sz="0" w:space="0" w:color="auto"/>
                <w:right w:val="none" w:sz="0" w:space="0" w:color="auto"/>
              </w:divBdr>
            </w:div>
          </w:divsChild>
        </w:div>
        <w:div w:id="254704816">
          <w:marLeft w:val="0"/>
          <w:marRight w:val="0"/>
          <w:marTop w:val="0"/>
          <w:marBottom w:val="0"/>
          <w:divBdr>
            <w:top w:val="none" w:sz="0" w:space="0" w:color="auto"/>
            <w:left w:val="none" w:sz="0" w:space="0" w:color="auto"/>
            <w:bottom w:val="none" w:sz="0" w:space="0" w:color="auto"/>
            <w:right w:val="none" w:sz="0" w:space="0" w:color="auto"/>
          </w:divBdr>
          <w:divsChild>
            <w:div w:id="159932186">
              <w:marLeft w:val="0"/>
              <w:marRight w:val="0"/>
              <w:marTop w:val="0"/>
              <w:marBottom w:val="0"/>
              <w:divBdr>
                <w:top w:val="none" w:sz="0" w:space="0" w:color="auto"/>
                <w:left w:val="none" w:sz="0" w:space="0" w:color="auto"/>
                <w:bottom w:val="none" w:sz="0" w:space="0" w:color="auto"/>
                <w:right w:val="none" w:sz="0" w:space="0" w:color="auto"/>
              </w:divBdr>
            </w:div>
          </w:divsChild>
        </w:div>
        <w:div w:id="259685853">
          <w:marLeft w:val="0"/>
          <w:marRight w:val="0"/>
          <w:marTop w:val="0"/>
          <w:marBottom w:val="0"/>
          <w:divBdr>
            <w:top w:val="none" w:sz="0" w:space="0" w:color="auto"/>
            <w:left w:val="none" w:sz="0" w:space="0" w:color="auto"/>
            <w:bottom w:val="none" w:sz="0" w:space="0" w:color="auto"/>
            <w:right w:val="none" w:sz="0" w:space="0" w:color="auto"/>
          </w:divBdr>
          <w:divsChild>
            <w:div w:id="32776958">
              <w:marLeft w:val="0"/>
              <w:marRight w:val="0"/>
              <w:marTop w:val="0"/>
              <w:marBottom w:val="0"/>
              <w:divBdr>
                <w:top w:val="none" w:sz="0" w:space="0" w:color="auto"/>
                <w:left w:val="none" w:sz="0" w:space="0" w:color="auto"/>
                <w:bottom w:val="none" w:sz="0" w:space="0" w:color="auto"/>
                <w:right w:val="none" w:sz="0" w:space="0" w:color="auto"/>
              </w:divBdr>
            </w:div>
          </w:divsChild>
        </w:div>
        <w:div w:id="264581507">
          <w:marLeft w:val="0"/>
          <w:marRight w:val="0"/>
          <w:marTop w:val="0"/>
          <w:marBottom w:val="0"/>
          <w:divBdr>
            <w:top w:val="none" w:sz="0" w:space="0" w:color="auto"/>
            <w:left w:val="none" w:sz="0" w:space="0" w:color="auto"/>
            <w:bottom w:val="none" w:sz="0" w:space="0" w:color="auto"/>
            <w:right w:val="none" w:sz="0" w:space="0" w:color="auto"/>
          </w:divBdr>
          <w:divsChild>
            <w:div w:id="34427206">
              <w:marLeft w:val="0"/>
              <w:marRight w:val="0"/>
              <w:marTop w:val="0"/>
              <w:marBottom w:val="0"/>
              <w:divBdr>
                <w:top w:val="none" w:sz="0" w:space="0" w:color="auto"/>
                <w:left w:val="none" w:sz="0" w:space="0" w:color="auto"/>
                <w:bottom w:val="none" w:sz="0" w:space="0" w:color="auto"/>
                <w:right w:val="none" w:sz="0" w:space="0" w:color="auto"/>
              </w:divBdr>
            </w:div>
          </w:divsChild>
        </w:div>
        <w:div w:id="269822973">
          <w:marLeft w:val="0"/>
          <w:marRight w:val="0"/>
          <w:marTop w:val="0"/>
          <w:marBottom w:val="0"/>
          <w:divBdr>
            <w:top w:val="none" w:sz="0" w:space="0" w:color="auto"/>
            <w:left w:val="none" w:sz="0" w:space="0" w:color="auto"/>
            <w:bottom w:val="none" w:sz="0" w:space="0" w:color="auto"/>
            <w:right w:val="none" w:sz="0" w:space="0" w:color="auto"/>
          </w:divBdr>
          <w:divsChild>
            <w:div w:id="1169783453">
              <w:marLeft w:val="0"/>
              <w:marRight w:val="0"/>
              <w:marTop w:val="0"/>
              <w:marBottom w:val="0"/>
              <w:divBdr>
                <w:top w:val="none" w:sz="0" w:space="0" w:color="auto"/>
                <w:left w:val="none" w:sz="0" w:space="0" w:color="auto"/>
                <w:bottom w:val="none" w:sz="0" w:space="0" w:color="auto"/>
                <w:right w:val="none" w:sz="0" w:space="0" w:color="auto"/>
              </w:divBdr>
            </w:div>
          </w:divsChild>
        </w:div>
        <w:div w:id="272515375">
          <w:marLeft w:val="0"/>
          <w:marRight w:val="0"/>
          <w:marTop w:val="0"/>
          <w:marBottom w:val="0"/>
          <w:divBdr>
            <w:top w:val="none" w:sz="0" w:space="0" w:color="auto"/>
            <w:left w:val="none" w:sz="0" w:space="0" w:color="auto"/>
            <w:bottom w:val="none" w:sz="0" w:space="0" w:color="auto"/>
            <w:right w:val="none" w:sz="0" w:space="0" w:color="auto"/>
          </w:divBdr>
          <w:divsChild>
            <w:div w:id="508256670">
              <w:marLeft w:val="0"/>
              <w:marRight w:val="0"/>
              <w:marTop w:val="0"/>
              <w:marBottom w:val="0"/>
              <w:divBdr>
                <w:top w:val="none" w:sz="0" w:space="0" w:color="auto"/>
                <w:left w:val="none" w:sz="0" w:space="0" w:color="auto"/>
                <w:bottom w:val="none" w:sz="0" w:space="0" w:color="auto"/>
                <w:right w:val="none" w:sz="0" w:space="0" w:color="auto"/>
              </w:divBdr>
            </w:div>
          </w:divsChild>
        </w:div>
        <w:div w:id="272980211">
          <w:marLeft w:val="0"/>
          <w:marRight w:val="0"/>
          <w:marTop w:val="0"/>
          <w:marBottom w:val="0"/>
          <w:divBdr>
            <w:top w:val="none" w:sz="0" w:space="0" w:color="auto"/>
            <w:left w:val="none" w:sz="0" w:space="0" w:color="auto"/>
            <w:bottom w:val="none" w:sz="0" w:space="0" w:color="auto"/>
            <w:right w:val="none" w:sz="0" w:space="0" w:color="auto"/>
          </w:divBdr>
          <w:divsChild>
            <w:div w:id="1449082328">
              <w:marLeft w:val="0"/>
              <w:marRight w:val="0"/>
              <w:marTop w:val="0"/>
              <w:marBottom w:val="0"/>
              <w:divBdr>
                <w:top w:val="none" w:sz="0" w:space="0" w:color="auto"/>
                <w:left w:val="none" w:sz="0" w:space="0" w:color="auto"/>
                <w:bottom w:val="none" w:sz="0" w:space="0" w:color="auto"/>
                <w:right w:val="none" w:sz="0" w:space="0" w:color="auto"/>
              </w:divBdr>
            </w:div>
          </w:divsChild>
        </w:div>
        <w:div w:id="277955023">
          <w:marLeft w:val="0"/>
          <w:marRight w:val="0"/>
          <w:marTop w:val="0"/>
          <w:marBottom w:val="0"/>
          <w:divBdr>
            <w:top w:val="none" w:sz="0" w:space="0" w:color="auto"/>
            <w:left w:val="none" w:sz="0" w:space="0" w:color="auto"/>
            <w:bottom w:val="none" w:sz="0" w:space="0" w:color="auto"/>
            <w:right w:val="none" w:sz="0" w:space="0" w:color="auto"/>
          </w:divBdr>
          <w:divsChild>
            <w:div w:id="179319385">
              <w:marLeft w:val="0"/>
              <w:marRight w:val="0"/>
              <w:marTop w:val="0"/>
              <w:marBottom w:val="0"/>
              <w:divBdr>
                <w:top w:val="none" w:sz="0" w:space="0" w:color="auto"/>
                <w:left w:val="none" w:sz="0" w:space="0" w:color="auto"/>
                <w:bottom w:val="none" w:sz="0" w:space="0" w:color="auto"/>
                <w:right w:val="none" w:sz="0" w:space="0" w:color="auto"/>
              </w:divBdr>
            </w:div>
          </w:divsChild>
        </w:div>
        <w:div w:id="278801901">
          <w:marLeft w:val="0"/>
          <w:marRight w:val="0"/>
          <w:marTop w:val="0"/>
          <w:marBottom w:val="0"/>
          <w:divBdr>
            <w:top w:val="none" w:sz="0" w:space="0" w:color="auto"/>
            <w:left w:val="none" w:sz="0" w:space="0" w:color="auto"/>
            <w:bottom w:val="none" w:sz="0" w:space="0" w:color="auto"/>
            <w:right w:val="none" w:sz="0" w:space="0" w:color="auto"/>
          </w:divBdr>
          <w:divsChild>
            <w:div w:id="151025436">
              <w:marLeft w:val="0"/>
              <w:marRight w:val="0"/>
              <w:marTop w:val="0"/>
              <w:marBottom w:val="0"/>
              <w:divBdr>
                <w:top w:val="none" w:sz="0" w:space="0" w:color="auto"/>
                <w:left w:val="none" w:sz="0" w:space="0" w:color="auto"/>
                <w:bottom w:val="none" w:sz="0" w:space="0" w:color="auto"/>
                <w:right w:val="none" w:sz="0" w:space="0" w:color="auto"/>
              </w:divBdr>
            </w:div>
          </w:divsChild>
        </w:div>
        <w:div w:id="279267042">
          <w:marLeft w:val="0"/>
          <w:marRight w:val="0"/>
          <w:marTop w:val="0"/>
          <w:marBottom w:val="0"/>
          <w:divBdr>
            <w:top w:val="none" w:sz="0" w:space="0" w:color="auto"/>
            <w:left w:val="none" w:sz="0" w:space="0" w:color="auto"/>
            <w:bottom w:val="none" w:sz="0" w:space="0" w:color="auto"/>
            <w:right w:val="none" w:sz="0" w:space="0" w:color="auto"/>
          </w:divBdr>
          <w:divsChild>
            <w:div w:id="746920632">
              <w:marLeft w:val="0"/>
              <w:marRight w:val="0"/>
              <w:marTop w:val="0"/>
              <w:marBottom w:val="0"/>
              <w:divBdr>
                <w:top w:val="none" w:sz="0" w:space="0" w:color="auto"/>
                <w:left w:val="none" w:sz="0" w:space="0" w:color="auto"/>
                <w:bottom w:val="none" w:sz="0" w:space="0" w:color="auto"/>
                <w:right w:val="none" w:sz="0" w:space="0" w:color="auto"/>
              </w:divBdr>
            </w:div>
          </w:divsChild>
        </w:div>
        <w:div w:id="283080690">
          <w:marLeft w:val="0"/>
          <w:marRight w:val="0"/>
          <w:marTop w:val="0"/>
          <w:marBottom w:val="0"/>
          <w:divBdr>
            <w:top w:val="none" w:sz="0" w:space="0" w:color="auto"/>
            <w:left w:val="none" w:sz="0" w:space="0" w:color="auto"/>
            <w:bottom w:val="none" w:sz="0" w:space="0" w:color="auto"/>
            <w:right w:val="none" w:sz="0" w:space="0" w:color="auto"/>
          </w:divBdr>
          <w:divsChild>
            <w:div w:id="326518482">
              <w:marLeft w:val="0"/>
              <w:marRight w:val="0"/>
              <w:marTop w:val="0"/>
              <w:marBottom w:val="0"/>
              <w:divBdr>
                <w:top w:val="none" w:sz="0" w:space="0" w:color="auto"/>
                <w:left w:val="none" w:sz="0" w:space="0" w:color="auto"/>
                <w:bottom w:val="none" w:sz="0" w:space="0" w:color="auto"/>
                <w:right w:val="none" w:sz="0" w:space="0" w:color="auto"/>
              </w:divBdr>
            </w:div>
          </w:divsChild>
        </w:div>
        <w:div w:id="286014102">
          <w:marLeft w:val="0"/>
          <w:marRight w:val="0"/>
          <w:marTop w:val="0"/>
          <w:marBottom w:val="0"/>
          <w:divBdr>
            <w:top w:val="none" w:sz="0" w:space="0" w:color="auto"/>
            <w:left w:val="none" w:sz="0" w:space="0" w:color="auto"/>
            <w:bottom w:val="none" w:sz="0" w:space="0" w:color="auto"/>
            <w:right w:val="none" w:sz="0" w:space="0" w:color="auto"/>
          </w:divBdr>
          <w:divsChild>
            <w:div w:id="1903247084">
              <w:marLeft w:val="0"/>
              <w:marRight w:val="0"/>
              <w:marTop w:val="0"/>
              <w:marBottom w:val="0"/>
              <w:divBdr>
                <w:top w:val="none" w:sz="0" w:space="0" w:color="auto"/>
                <w:left w:val="none" w:sz="0" w:space="0" w:color="auto"/>
                <w:bottom w:val="none" w:sz="0" w:space="0" w:color="auto"/>
                <w:right w:val="none" w:sz="0" w:space="0" w:color="auto"/>
              </w:divBdr>
            </w:div>
          </w:divsChild>
        </w:div>
        <w:div w:id="287471338">
          <w:marLeft w:val="0"/>
          <w:marRight w:val="0"/>
          <w:marTop w:val="0"/>
          <w:marBottom w:val="0"/>
          <w:divBdr>
            <w:top w:val="none" w:sz="0" w:space="0" w:color="auto"/>
            <w:left w:val="none" w:sz="0" w:space="0" w:color="auto"/>
            <w:bottom w:val="none" w:sz="0" w:space="0" w:color="auto"/>
            <w:right w:val="none" w:sz="0" w:space="0" w:color="auto"/>
          </w:divBdr>
          <w:divsChild>
            <w:div w:id="210922314">
              <w:marLeft w:val="0"/>
              <w:marRight w:val="0"/>
              <w:marTop w:val="0"/>
              <w:marBottom w:val="0"/>
              <w:divBdr>
                <w:top w:val="none" w:sz="0" w:space="0" w:color="auto"/>
                <w:left w:val="none" w:sz="0" w:space="0" w:color="auto"/>
                <w:bottom w:val="none" w:sz="0" w:space="0" w:color="auto"/>
                <w:right w:val="none" w:sz="0" w:space="0" w:color="auto"/>
              </w:divBdr>
            </w:div>
          </w:divsChild>
        </w:div>
        <w:div w:id="287472799">
          <w:marLeft w:val="0"/>
          <w:marRight w:val="0"/>
          <w:marTop w:val="0"/>
          <w:marBottom w:val="0"/>
          <w:divBdr>
            <w:top w:val="none" w:sz="0" w:space="0" w:color="auto"/>
            <w:left w:val="none" w:sz="0" w:space="0" w:color="auto"/>
            <w:bottom w:val="none" w:sz="0" w:space="0" w:color="auto"/>
            <w:right w:val="none" w:sz="0" w:space="0" w:color="auto"/>
          </w:divBdr>
          <w:divsChild>
            <w:div w:id="146098201">
              <w:marLeft w:val="0"/>
              <w:marRight w:val="0"/>
              <w:marTop w:val="0"/>
              <w:marBottom w:val="0"/>
              <w:divBdr>
                <w:top w:val="none" w:sz="0" w:space="0" w:color="auto"/>
                <w:left w:val="none" w:sz="0" w:space="0" w:color="auto"/>
                <w:bottom w:val="none" w:sz="0" w:space="0" w:color="auto"/>
                <w:right w:val="none" w:sz="0" w:space="0" w:color="auto"/>
              </w:divBdr>
            </w:div>
          </w:divsChild>
        </w:div>
        <w:div w:id="287514339">
          <w:marLeft w:val="0"/>
          <w:marRight w:val="0"/>
          <w:marTop w:val="0"/>
          <w:marBottom w:val="0"/>
          <w:divBdr>
            <w:top w:val="none" w:sz="0" w:space="0" w:color="auto"/>
            <w:left w:val="none" w:sz="0" w:space="0" w:color="auto"/>
            <w:bottom w:val="none" w:sz="0" w:space="0" w:color="auto"/>
            <w:right w:val="none" w:sz="0" w:space="0" w:color="auto"/>
          </w:divBdr>
          <w:divsChild>
            <w:div w:id="1395466359">
              <w:marLeft w:val="0"/>
              <w:marRight w:val="0"/>
              <w:marTop w:val="0"/>
              <w:marBottom w:val="0"/>
              <w:divBdr>
                <w:top w:val="none" w:sz="0" w:space="0" w:color="auto"/>
                <w:left w:val="none" w:sz="0" w:space="0" w:color="auto"/>
                <w:bottom w:val="none" w:sz="0" w:space="0" w:color="auto"/>
                <w:right w:val="none" w:sz="0" w:space="0" w:color="auto"/>
              </w:divBdr>
            </w:div>
          </w:divsChild>
        </w:div>
        <w:div w:id="294798711">
          <w:marLeft w:val="0"/>
          <w:marRight w:val="0"/>
          <w:marTop w:val="0"/>
          <w:marBottom w:val="0"/>
          <w:divBdr>
            <w:top w:val="none" w:sz="0" w:space="0" w:color="auto"/>
            <w:left w:val="none" w:sz="0" w:space="0" w:color="auto"/>
            <w:bottom w:val="none" w:sz="0" w:space="0" w:color="auto"/>
            <w:right w:val="none" w:sz="0" w:space="0" w:color="auto"/>
          </w:divBdr>
          <w:divsChild>
            <w:div w:id="997461333">
              <w:marLeft w:val="0"/>
              <w:marRight w:val="0"/>
              <w:marTop w:val="0"/>
              <w:marBottom w:val="0"/>
              <w:divBdr>
                <w:top w:val="none" w:sz="0" w:space="0" w:color="auto"/>
                <w:left w:val="none" w:sz="0" w:space="0" w:color="auto"/>
                <w:bottom w:val="none" w:sz="0" w:space="0" w:color="auto"/>
                <w:right w:val="none" w:sz="0" w:space="0" w:color="auto"/>
              </w:divBdr>
            </w:div>
          </w:divsChild>
        </w:div>
        <w:div w:id="295766002">
          <w:marLeft w:val="0"/>
          <w:marRight w:val="0"/>
          <w:marTop w:val="0"/>
          <w:marBottom w:val="0"/>
          <w:divBdr>
            <w:top w:val="none" w:sz="0" w:space="0" w:color="auto"/>
            <w:left w:val="none" w:sz="0" w:space="0" w:color="auto"/>
            <w:bottom w:val="none" w:sz="0" w:space="0" w:color="auto"/>
            <w:right w:val="none" w:sz="0" w:space="0" w:color="auto"/>
          </w:divBdr>
          <w:divsChild>
            <w:div w:id="1005134210">
              <w:marLeft w:val="0"/>
              <w:marRight w:val="0"/>
              <w:marTop w:val="0"/>
              <w:marBottom w:val="0"/>
              <w:divBdr>
                <w:top w:val="none" w:sz="0" w:space="0" w:color="auto"/>
                <w:left w:val="none" w:sz="0" w:space="0" w:color="auto"/>
                <w:bottom w:val="none" w:sz="0" w:space="0" w:color="auto"/>
                <w:right w:val="none" w:sz="0" w:space="0" w:color="auto"/>
              </w:divBdr>
            </w:div>
          </w:divsChild>
        </w:div>
        <w:div w:id="297611779">
          <w:marLeft w:val="0"/>
          <w:marRight w:val="0"/>
          <w:marTop w:val="0"/>
          <w:marBottom w:val="0"/>
          <w:divBdr>
            <w:top w:val="none" w:sz="0" w:space="0" w:color="auto"/>
            <w:left w:val="none" w:sz="0" w:space="0" w:color="auto"/>
            <w:bottom w:val="none" w:sz="0" w:space="0" w:color="auto"/>
            <w:right w:val="none" w:sz="0" w:space="0" w:color="auto"/>
          </w:divBdr>
          <w:divsChild>
            <w:div w:id="949358266">
              <w:marLeft w:val="0"/>
              <w:marRight w:val="0"/>
              <w:marTop w:val="0"/>
              <w:marBottom w:val="0"/>
              <w:divBdr>
                <w:top w:val="none" w:sz="0" w:space="0" w:color="auto"/>
                <w:left w:val="none" w:sz="0" w:space="0" w:color="auto"/>
                <w:bottom w:val="none" w:sz="0" w:space="0" w:color="auto"/>
                <w:right w:val="none" w:sz="0" w:space="0" w:color="auto"/>
              </w:divBdr>
            </w:div>
          </w:divsChild>
        </w:div>
        <w:div w:id="297880919">
          <w:marLeft w:val="0"/>
          <w:marRight w:val="0"/>
          <w:marTop w:val="0"/>
          <w:marBottom w:val="0"/>
          <w:divBdr>
            <w:top w:val="none" w:sz="0" w:space="0" w:color="auto"/>
            <w:left w:val="none" w:sz="0" w:space="0" w:color="auto"/>
            <w:bottom w:val="none" w:sz="0" w:space="0" w:color="auto"/>
            <w:right w:val="none" w:sz="0" w:space="0" w:color="auto"/>
          </w:divBdr>
          <w:divsChild>
            <w:div w:id="1384988243">
              <w:marLeft w:val="0"/>
              <w:marRight w:val="0"/>
              <w:marTop w:val="0"/>
              <w:marBottom w:val="0"/>
              <w:divBdr>
                <w:top w:val="none" w:sz="0" w:space="0" w:color="auto"/>
                <w:left w:val="none" w:sz="0" w:space="0" w:color="auto"/>
                <w:bottom w:val="none" w:sz="0" w:space="0" w:color="auto"/>
                <w:right w:val="none" w:sz="0" w:space="0" w:color="auto"/>
              </w:divBdr>
            </w:div>
          </w:divsChild>
        </w:div>
        <w:div w:id="298920771">
          <w:marLeft w:val="0"/>
          <w:marRight w:val="0"/>
          <w:marTop w:val="0"/>
          <w:marBottom w:val="0"/>
          <w:divBdr>
            <w:top w:val="none" w:sz="0" w:space="0" w:color="auto"/>
            <w:left w:val="none" w:sz="0" w:space="0" w:color="auto"/>
            <w:bottom w:val="none" w:sz="0" w:space="0" w:color="auto"/>
            <w:right w:val="none" w:sz="0" w:space="0" w:color="auto"/>
          </w:divBdr>
          <w:divsChild>
            <w:div w:id="595094362">
              <w:marLeft w:val="0"/>
              <w:marRight w:val="0"/>
              <w:marTop w:val="0"/>
              <w:marBottom w:val="0"/>
              <w:divBdr>
                <w:top w:val="none" w:sz="0" w:space="0" w:color="auto"/>
                <w:left w:val="none" w:sz="0" w:space="0" w:color="auto"/>
                <w:bottom w:val="none" w:sz="0" w:space="0" w:color="auto"/>
                <w:right w:val="none" w:sz="0" w:space="0" w:color="auto"/>
              </w:divBdr>
            </w:div>
          </w:divsChild>
        </w:div>
        <w:div w:id="301352671">
          <w:marLeft w:val="0"/>
          <w:marRight w:val="0"/>
          <w:marTop w:val="0"/>
          <w:marBottom w:val="0"/>
          <w:divBdr>
            <w:top w:val="none" w:sz="0" w:space="0" w:color="auto"/>
            <w:left w:val="none" w:sz="0" w:space="0" w:color="auto"/>
            <w:bottom w:val="none" w:sz="0" w:space="0" w:color="auto"/>
            <w:right w:val="none" w:sz="0" w:space="0" w:color="auto"/>
          </w:divBdr>
          <w:divsChild>
            <w:div w:id="314801328">
              <w:marLeft w:val="0"/>
              <w:marRight w:val="0"/>
              <w:marTop w:val="0"/>
              <w:marBottom w:val="0"/>
              <w:divBdr>
                <w:top w:val="none" w:sz="0" w:space="0" w:color="auto"/>
                <w:left w:val="none" w:sz="0" w:space="0" w:color="auto"/>
                <w:bottom w:val="none" w:sz="0" w:space="0" w:color="auto"/>
                <w:right w:val="none" w:sz="0" w:space="0" w:color="auto"/>
              </w:divBdr>
            </w:div>
          </w:divsChild>
        </w:div>
        <w:div w:id="304236299">
          <w:marLeft w:val="0"/>
          <w:marRight w:val="0"/>
          <w:marTop w:val="0"/>
          <w:marBottom w:val="0"/>
          <w:divBdr>
            <w:top w:val="none" w:sz="0" w:space="0" w:color="auto"/>
            <w:left w:val="none" w:sz="0" w:space="0" w:color="auto"/>
            <w:bottom w:val="none" w:sz="0" w:space="0" w:color="auto"/>
            <w:right w:val="none" w:sz="0" w:space="0" w:color="auto"/>
          </w:divBdr>
          <w:divsChild>
            <w:div w:id="621155220">
              <w:marLeft w:val="0"/>
              <w:marRight w:val="0"/>
              <w:marTop w:val="0"/>
              <w:marBottom w:val="0"/>
              <w:divBdr>
                <w:top w:val="none" w:sz="0" w:space="0" w:color="auto"/>
                <w:left w:val="none" w:sz="0" w:space="0" w:color="auto"/>
                <w:bottom w:val="none" w:sz="0" w:space="0" w:color="auto"/>
                <w:right w:val="none" w:sz="0" w:space="0" w:color="auto"/>
              </w:divBdr>
            </w:div>
          </w:divsChild>
        </w:div>
        <w:div w:id="304510227">
          <w:marLeft w:val="0"/>
          <w:marRight w:val="0"/>
          <w:marTop w:val="0"/>
          <w:marBottom w:val="0"/>
          <w:divBdr>
            <w:top w:val="none" w:sz="0" w:space="0" w:color="auto"/>
            <w:left w:val="none" w:sz="0" w:space="0" w:color="auto"/>
            <w:bottom w:val="none" w:sz="0" w:space="0" w:color="auto"/>
            <w:right w:val="none" w:sz="0" w:space="0" w:color="auto"/>
          </w:divBdr>
          <w:divsChild>
            <w:div w:id="941111621">
              <w:marLeft w:val="0"/>
              <w:marRight w:val="0"/>
              <w:marTop w:val="0"/>
              <w:marBottom w:val="0"/>
              <w:divBdr>
                <w:top w:val="none" w:sz="0" w:space="0" w:color="auto"/>
                <w:left w:val="none" w:sz="0" w:space="0" w:color="auto"/>
                <w:bottom w:val="none" w:sz="0" w:space="0" w:color="auto"/>
                <w:right w:val="none" w:sz="0" w:space="0" w:color="auto"/>
              </w:divBdr>
            </w:div>
          </w:divsChild>
        </w:div>
        <w:div w:id="306594582">
          <w:marLeft w:val="0"/>
          <w:marRight w:val="0"/>
          <w:marTop w:val="0"/>
          <w:marBottom w:val="0"/>
          <w:divBdr>
            <w:top w:val="none" w:sz="0" w:space="0" w:color="auto"/>
            <w:left w:val="none" w:sz="0" w:space="0" w:color="auto"/>
            <w:bottom w:val="none" w:sz="0" w:space="0" w:color="auto"/>
            <w:right w:val="none" w:sz="0" w:space="0" w:color="auto"/>
          </w:divBdr>
          <w:divsChild>
            <w:div w:id="1677610357">
              <w:marLeft w:val="0"/>
              <w:marRight w:val="0"/>
              <w:marTop w:val="0"/>
              <w:marBottom w:val="0"/>
              <w:divBdr>
                <w:top w:val="none" w:sz="0" w:space="0" w:color="auto"/>
                <w:left w:val="none" w:sz="0" w:space="0" w:color="auto"/>
                <w:bottom w:val="none" w:sz="0" w:space="0" w:color="auto"/>
                <w:right w:val="none" w:sz="0" w:space="0" w:color="auto"/>
              </w:divBdr>
            </w:div>
          </w:divsChild>
        </w:div>
        <w:div w:id="309403577">
          <w:marLeft w:val="0"/>
          <w:marRight w:val="0"/>
          <w:marTop w:val="0"/>
          <w:marBottom w:val="0"/>
          <w:divBdr>
            <w:top w:val="none" w:sz="0" w:space="0" w:color="auto"/>
            <w:left w:val="none" w:sz="0" w:space="0" w:color="auto"/>
            <w:bottom w:val="none" w:sz="0" w:space="0" w:color="auto"/>
            <w:right w:val="none" w:sz="0" w:space="0" w:color="auto"/>
          </w:divBdr>
          <w:divsChild>
            <w:div w:id="1925600569">
              <w:marLeft w:val="0"/>
              <w:marRight w:val="0"/>
              <w:marTop w:val="0"/>
              <w:marBottom w:val="0"/>
              <w:divBdr>
                <w:top w:val="none" w:sz="0" w:space="0" w:color="auto"/>
                <w:left w:val="none" w:sz="0" w:space="0" w:color="auto"/>
                <w:bottom w:val="none" w:sz="0" w:space="0" w:color="auto"/>
                <w:right w:val="none" w:sz="0" w:space="0" w:color="auto"/>
              </w:divBdr>
            </w:div>
          </w:divsChild>
        </w:div>
        <w:div w:id="311252637">
          <w:marLeft w:val="0"/>
          <w:marRight w:val="0"/>
          <w:marTop w:val="0"/>
          <w:marBottom w:val="0"/>
          <w:divBdr>
            <w:top w:val="none" w:sz="0" w:space="0" w:color="auto"/>
            <w:left w:val="none" w:sz="0" w:space="0" w:color="auto"/>
            <w:bottom w:val="none" w:sz="0" w:space="0" w:color="auto"/>
            <w:right w:val="none" w:sz="0" w:space="0" w:color="auto"/>
          </w:divBdr>
          <w:divsChild>
            <w:div w:id="1865051664">
              <w:marLeft w:val="0"/>
              <w:marRight w:val="0"/>
              <w:marTop w:val="0"/>
              <w:marBottom w:val="0"/>
              <w:divBdr>
                <w:top w:val="none" w:sz="0" w:space="0" w:color="auto"/>
                <w:left w:val="none" w:sz="0" w:space="0" w:color="auto"/>
                <w:bottom w:val="none" w:sz="0" w:space="0" w:color="auto"/>
                <w:right w:val="none" w:sz="0" w:space="0" w:color="auto"/>
              </w:divBdr>
            </w:div>
          </w:divsChild>
        </w:div>
        <w:div w:id="319382723">
          <w:marLeft w:val="0"/>
          <w:marRight w:val="0"/>
          <w:marTop w:val="0"/>
          <w:marBottom w:val="0"/>
          <w:divBdr>
            <w:top w:val="none" w:sz="0" w:space="0" w:color="auto"/>
            <w:left w:val="none" w:sz="0" w:space="0" w:color="auto"/>
            <w:bottom w:val="none" w:sz="0" w:space="0" w:color="auto"/>
            <w:right w:val="none" w:sz="0" w:space="0" w:color="auto"/>
          </w:divBdr>
          <w:divsChild>
            <w:div w:id="1706829227">
              <w:marLeft w:val="0"/>
              <w:marRight w:val="0"/>
              <w:marTop w:val="0"/>
              <w:marBottom w:val="0"/>
              <w:divBdr>
                <w:top w:val="none" w:sz="0" w:space="0" w:color="auto"/>
                <w:left w:val="none" w:sz="0" w:space="0" w:color="auto"/>
                <w:bottom w:val="none" w:sz="0" w:space="0" w:color="auto"/>
                <w:right w:val="none" w:sz="0" w:space="0" w:color="auto"/>
              </w:divBdr>
            </w:div>
          </w:divsChild>
        </w:div>
        <w:div w:id="319895588">
          <w:marLeft w:val="0"/>
          <w:marRight w:val="0"/>
          <w:marTop w:val="0"/>
          <w:marBottom w:val="0"/>
          <w:divBdr>
            <w:top w:val="none" w:sz="0" w:space="0" w:color="auto"/>
            <w:left w:val="none" w:sz="0" w:space="0" w:color="auto"/>
            <w:bottom w:val="none" w:sz="0" w:space="0" w:color="auto"/>
            <w:right w:val="none" w:sz="0" w:space="0" w:color="auto"/>
          </w:divBdr>
          <w:divsChild>
            <w:div w:id="452754388">
              <w:marLeft w:val="0"/>
              <w:marRight w:val="0"/>
              <w:marTop w:val="0"/>
              <w:marBottom w:val="0"/>
              <w:divBdr>
                <w:top w:val="none" w:sz="0" w:space="0" w:color="auto"/>
                <w:left w:val="none" w:sz="0" w:space="0" w:color="auto"/>
                <w:bottom w:val="none" w:sz="0" w:space="0" w:color="auto"/>
                <w:right w:val="none" w:sz="0" w:space="0" w:color="auto"/>
              </w:divBdr>
            </w:div>
          </w:divsChild>
        </w:div>
        <w:div w:id="327906370">
          <w:marLeft w:val="0"/>
          <w:marRight w:val="0"/>
          <w:marTop w:val="0"/>
          <w:marBottom w:val="0"/>
          <w:divBdr>
            <w:top w:val="none" w:sz="0" w:space="0" w:color="auto"/>
            <w:left w:val="none" w:sz="0" w:space="0" w:color="auto"/>
            <w:bottom w:val="none" w:sz="0" w:space="0" w:color="auto"/>
            <w:right w:val="none" w:sz="0" w:space="0" w:color="auto"/>
          </w:divBdr>
          <w:divsChild>
            <w:div w:id="1013727240">
              <w:marLeft w:val="0"/>
              <w:marRight w:val="0"/>
              <w:marTop w:val="0"/>
              <w:marBottom w:val="0"/>
              <w:divBdr>
                <w:top w:val="none" w:sz="0" w:space="0" w:color="auto"/>
                <w:left w:val="none" w:sz="0" w:space="0" w:color="auto"/>
                <w:bottom w:val="none" w:sz="0" w:space="0" w:color="auto"/>
                <w:right w:val="none" w:sz="0" w:space="0" w:color="auto"/>
              </w:divBdr>
            </w:div>
          </w:divsChild>
        </w:div>
        <w:div w:id="331959595">
          <w:marLeft w:val="0"/>
          <w:marRight w:val="0"/>
          <w:marTop w:val="0"/>
          <w:marBottom w:val="0"/>
          <w:divBdr>
            <w:top w:val="none" w:sz="0" w:space="0" w:color="auto"/>
            <w:left w:val="none" w:sz="0" w:space="0" w:color="auto"/>
            <w:bottom w:val="none" w:sz="0" w:space="0" w:color="auto"/>
            <w:right w:val="none" w:sz="0" w:space="0" w:color="auto"/>
          </w:divBdr>
          <w:divsChild>
            <w:div w:id="1858734575">
              <w:marLeft w:val="0"/>
              <w:marRight w:val="0"/>
              <w:marTop w:val="0"/>
              <w:marBottom w:val="0"/>
              <w:divBdr>
                <w:top w:val="none" w:sz="0" w:space="0" w:color="auto"/>
                <w:left w:val="none" w:sz="0" w:space="0" w:color="auto"/>
                <w:bottom w:val="none" w:sz="0" w:space="0" w:color="auto"/>
                <w:right w:val="none" w:sz="0" w:space="0" w:color="auto"/>
              </w:divBdr>
            </w:div>
          </w:divsChild>
        </w:div>
        <w:div w:id="337346491">
          <w:marLeft w:val="0"/>
          <w:marRight w:val="0"/>
          <w:marTop w:val="0"/>
          <w:marBottom w:val="0"/>
          <w:divBdr>
            <w:top w:val="none" w:sz="0" w:space="0" w:color="auto"/>
            <w:left w:val="none" w:sz="0" w:space="0" w:color="auto"/>
            <w:bottom w:val="none" w:sz="0" w:space="0" w:color="auto"/>
            <w:right w:val="none" w:sz="0" w:space="0" w:color="auto"/>
          </w:divBdr>
          <w:divsChild>
            <w:div w:id="1415933073">
              <w:marLeft w:val="0"/>
              <w:marRight w:val="0"/>
              <w:marTop w:val="0"/>
              <w:marBottom w:val="0"/>
              <w:divBdr>
                <w:top w:val="none" w:sz="0" w:space="0" w:color="auto"/>
                <w:left w:val="none" w:sz="0" w:space="0" w:color="auto"/>
                <w:bottom w:val="none" w:sz="0" w:space="0" w:color="auto"/>
                <w:right w:val="none" w:sz="0" w:space="0" w:color="auto"/>
              </w:divBdr>
            </w:div>
          </w:divsChild>
        </w:div>
        <w:div w:id="342174659">
          <w:marLeft w:val="0"/>
          <w:marRight w:val="0"/>
          <w:marTop w:val="0"/>
          <w:marBottom w:val="0"/>
          <w:divBdr>
            <w:top w:val="none" w:sz="0" w:space="0" w:color="auto"/>
            <w:left w:val="none" w:sz="0" w:space="0" w:color="auto"/>
            <w:bottom w:val="none" w:sz="0" w:space="0" w:color="auto"/>
            <w:right w:val="none" w:sz="0" w:space="0" w:color="auto"/>
          </w:divBdr>
          <w:divsChild>
            <w:div w:id="1070539529">
              <w:marLeft w:val="0"/>
              <w:marRight w:val="0"/>
              <w:marTop w:val="0"/>
              <w:marBottom w:val="0"/>
              <w:divBdr>
                <w:top w:val="none" w:sz="0" w:space="0" w:color="auto"/>
                <w:left w:val="none" w:sz="0" w:space="0" w:color="auto"/>
                <w:bottom w:val="none" w:sz="0" w:space="0" w:color="auto"/>
                <w:right w:val="none" w:sz="0" w:space="0" w:color="auto"/>
              </w:divBdr>
            </w:div>
          </w:divsChild>
        </w:div>
        <w:div w:id="344869335">
          <w:marLeft w:val="0"/>
          <w:marRight w:val="0"/>
          <w:marTop w:val="0"/>
          <w:marBottom w:val="0"/>
          <w:divBdr>
            <w:top w:val="none" w:sz="0" w:space="0" w:color="auto"/>
            <w:left w:val="none" w:sz="0" w:space="0" w:color="auto"/>
            <w:bottom w:val="none" w:sz="0" w:space="0" w:color="auto"/>
            <w:right w:val="none" w:sz="0" w:space="0" w:color="auto"/>
          </w:divBdr>
          <w:divsChild>
            <w:div w:id="913663754">
              <w:marLeft w:val="0"/>
              <w:marRight w:val="0"/>
              <w:marTop w:val="0"/>
              <w:marBottom w:val="0"/>
              <w:divBdr>
                <w:top w:val="none" w:sz="0" w:space="0" w:color="auto"/>
                <w:left w:val="none" w:sz="0" w:space="0" w:color="auto"/>
                <w:bottom w:val="none" w:sz="0" w:space="0" w:color="auto"/>
                <w:right w:val="none" w:sz="0" w:space="0" w:color="auto"/>
              </w:divBdr>
            </w:div>
          </w:divsChild>
        </w:div>
        <w:div w:id="348026069">
          <w:marLeft w:val="0"/>
          <w:marRight w:val="0"/>
          <w:marTop w:val="0"/>
          <w:marBottom w:val="0"/>
          <w:divBdr>
            <w:top w:val="none" w:sz="0" w:space="0" w:color="auto"/>
            <w:left w:val="none" w:sz="0" w:space="0" w:color="auto"/>
            <w:bottom w:val="none" w:sz="0" w:space="0" w:color="auto"/>
            <w:right w:val="none" w:sz="0" w:space="0" w:color="auto"/>
          </w:divBdr>
          <w:divsChild>
            <w:div w:id="1525241215">
              <w:marLeft w:val="0"/>
              <w:marRight w:val="0"/>
              <w:marTop w:val="0"/>
              <w:marBottom w:val="0"/>
              <w:divBdr>
                <w:top w:val="none" w:sz="0" w:space="0" w:color="auto"/>
                <w:left w:val="none" w:sz="0" w:space="0" w:color="auto"/>
                <w:bottom w:val="none" w:sz="0" w:space="0" w:color="auto"/>
                <w:right w:val="none" w:sz="0" w:space="0" w:color="auto"/>
              </w:divBdr>
            </w:div>
          </w:divsChild>
        </w:div>
        <w:div w:id="349841007">
          <w:marLeft w:val="0"/>
          <w:marRight w:val="0"/>
          <w:marTop w:val="0"/>
          <w:marBottom w:val="0"/>
          <w:divBdr>
            <w:top w:val="none" w:sz="0" w:space="0" w:color="auto"/>
            <w:left w:val="none" w:sz="0" w:space="0" w:color="auto"/>
            <w:bottom w:val="none" w:sz="0" w:space="0" w:color="auto"/>
            <w:right w:val="none" w:sz="0" w:space="0" w:color="auto"/>
          </w:divBdr>
          <w:divsChild>
            <w:div w:id="94641995">
              <w:marLeft w:val="0"/>
              <w:marRight w:val="0"/>
              <w:marTop w:val="0"/>
              <w:marBottom w:val="0"/>
              <w:divBdr>
                <w:top w:val="none" w:sz="0" w:space="0" w:color="auto"/>
                <w:left w:val="none" w:sz="0" w:space="0" w:color="auto"/>
                <w:bottom w:val="none" w:sz="0" w:space="0" w:color="auto"/>
                <w:right w:val="none" w:sz="0" w:space="0" w:color="auto"/>
              </w:divBdr>
            </w:div>
          </w:divsChild>
        </w:div>
        <w:div w:id="353582612">
          <w:marLeft w:val="0"/>
          <w:marRight w:val="0"/>
          <w:marTop w:val="0"/>
          <w:marBottom w:val="0"/>
          <w:divBdr>
            <w:top w:val="none" w:sz="0" w:space="0" w:color="auto"/>
            <w:left w:val="none" w:sz="0" w:space="0" w:color="auto"/>
            <w:bottom w:val="none" w:sz="0" w:space="0" w:color="auto"/>
            <w:right w:val="none" w:sz="0" w:space="0" w:color="auto"/>
          </w:divBdr>
          <w:divsChild>
            <w:div w:id="2099867406">
              <w:marLeft w:val="0"/>
              <w:marRight w:val="0"/>
              <w:marTop w:val="0"/>
              <w:marBottom w:val="0"/>
              <w:divBdr>
                <w:top w:val="none" w:sz="0" w:space="0" w:color="auto"/>
                <w:left w:val="none" w:sz="0" w:space="0" w:color="auto"/>
                <w:bottom w:val="none" w:sz="0" w:space="0" w:color="auto"/>
                <w:right w:val="none" w:sz="0" w:space="0" w:color="auto"/>
              </w:divBdr>
            </w:div>
          </w:divsChild>
        </w:div>
        <w:div w:id="359009741">
          <w:marLeft w:val="0"/>
          <w:marRight w:val="0"/>
          <w:marTop w:val="0"/>
          <w:marBottom w:val="0"/>
          <w:divBdr>
            <w:top w:val="none" w:sz="0" w:space="0" w:color="auto"/>
            <w:left w:val="none" w:sz="0" w:space="0" w:color="auto"/>
            <w:bottom w:val="none" w:sz="0" w:space="0" w:color="auto"/>
            <w:right w:val="none" w:sz="0" w:space="0" w:color="auto"/>
          </w:divBdr>
          <w:divsChild>
            <w:div w:id="1233348646">
              <w:marLeft w:val="0"/>
              <w:marRight w:val="0"/>
              <w:marTop w:val="0"/>
              <w:marBottom w:val="0"/>
              <w:divBdr>
                <w:top w:val="none" w:sz="0" w:space="0" w:color="auto"/>
                <w:left w:val="none" w:sz="0" w:space="0" w:color="auto"/>
                <w:bottom w:val="none" w:sz="0" w:space="0" w:color="auto"/>
                <w:right w:val="none" w:sz="0" w:space="0" w:color="auto"/>
              </w:divBdr>
            </w:div>
          </w:divsChild>
        </w:div>
        <w:div w:id="359088756">
          <w:marLeft w:val="0"/>
          <w:marRight w:val="0"/>
          <w:marTop w:val="0"/>
          <w:marBottom w:val="0"/>
          <w:divBdr>
            <w:top w:val="none" w:sz="0" w:space="0" w:color="auto"/>
            <w:left w:val="none" w:sz="0" w:space="0" w:color="auto"/>
            <w:bottom w:val="none" w:sz="0" w:space="0" w:color="auto"/>
            <w:right w:val="none" w:sz="0" w:space="0" w:color="auto"/>
          </w:divBdr>
          <w:divsChild>
            <w:div w:id="1372152866">
              <w:marLeft w:val="0"/>
              <w:marRight w:val="0"/>
              <w:marTop w:val="0"/>
              <w:marBottom w:val="0"/>
              <w:divBdr>
                <w:top w:val="none" w:sz="0" w:space="0" w:color="auto"/>
                <w:left w:val="none" w:sz="0" w:space="0" w:color="auto"/>
                <w:bottom w:val="none" w:sz="0" w:space="0" w:color="auto"/>
                <w:right w:val="none" w:sz="0" w:space="0" w:color="auto"/>
              </w:divBdr>
            </w:div>
          </w:divsChild>
        </w:div>
        <w:div w:id="363940175">
          <w:marLeft w:val="0"/>
          <w:marRight w:val="0"/>
          <w:marTop w:val="0"/>
          <w:marBottom w:val="0"/>
          <w:divBdr>
            <w:top w:val="none" w:sz="0" w:space="0" w:color="auto"/>
            <w:left w:val="none" w:sz="0" w:space="0" w:color="auto"/>
            <w:bottom w:val="none" w:sz="0" w:space="0" w:color="auto"/>
            <w:right w:val="none" w:sz="0" w:space="0" w:color="auto"/>
          </w:divBdr>
          <w:divsChild>
            <w:div w:id="1905413349">
              <w:marLeft w:val="0"/>
              <w:marRight w:val="0"/>
              <w:marTop w:val="0"/>
              <w:marBottom w:val="0"/>
              <w:divBdr>
                <w:top w:val="none" w:sz="0" w:space="0" w:color="auto"/>
                <w:left w:val="none" w:sz="0" w:space="0" w:color="auto"/>
                <w:bottom w:val="none" w:sz="0" w:space="0" w:color="auto"/>
                <w:right w:val="none" w:sz="0" w:space="0" w:color="auto"/>
              </w:divBdr>
            </w:div>
          </w:divsChild>
        </w:div>
        <w:div w:id="364452512">
          <w:marLeft w:val="0"/>
          <w:marRight w:val="0"/>
          <w:marTop w:val="0"/>
          <w:marBottom w:val="0"/>
          <w:divBdr>
            <w:top w:val="none" w:sz="0" w:space="0" w:color="auto"/>
            <w:left w:val="none" w:sz="0" w:space="0" w:color="auto"/>
            <w:bottom w:val="none" w:sz="0" w:space="0" w:color="auto"/>
            <w:right w:val="none" w:sz="0" w:space="0" w:color="auto"/>
          </w:divBdr>
          <w:divsChild>
            <w:div w:id="599918039">
              <w:marLeft w:val="0"/>
              <w:marRight w:val="0"/>
              <w:marTop w:val="0"/>
              <w:marBottom w:val="0"/>
              <w:divBdr>
                <w:top w:val="none" w:sz="0" w:space="0" w:color="auto"/>
                <w:left w:val="none" w:sz="0" w:space="0" w:color="auto"/>
                <w:bottom w:val="none" w:sz="0" w:space="0" w:color="auto"/>
                <w:right w:val="none" w:sz="0" w:space="0" w:color="auto"/>
              </w:divBdr>
            </w:div>
          </w:divsChild>
        </w:div>
        <w:div w:id="369720345">
          <w:marLeft w:val="0"/>
          <w:marRight w:val="0"/>
          <w:marTop w:val="0"/>
          <w:marBottom w:val="0"/>
          <w:divBdr>
            <w:top w:val="none" w:sz="0" w:space="0" w:color="auto"/>
            <w:left w:val="none" w:sz="0" w:space="0" w:color="auto"/>
            <w:bottom w:val="none" w:sz="0" w:space="0" w:color="auto"/>
            <w:right w:val="none" w:sz="0" w:space="0" w:color="auto"/>
          </w:divBdr>
          <w:divsChild>
            <w:div w:id="1684554317">
              <w:marLeft w:val="0"/>
              <w:marRight w:val="0"/>
              <w:marTop w:val="0"/>
              <w:marBottom w:val="0"/>
              <w:divBdr>
                <w:top w:val="none" w:sz="0" w:space="0" w:color="auto"/>
                <w:left w:val="none" w:sz="0" w:space="0" w:color="auto"/>
                <w:bottom w:val="none" w:sz="0" w:space="0" w:color="auto"/>
                <w:right w:val="none" w:sz="0" w:space="0" w:color="auto"/>
              </w:divBdr>
            </w:div>
          </w:divsChild>
        </w:div>
        <w:div w:id="370688463">
          <w:marLeft w:val="0"/>
          <w:marRight w:val="0"/>
          <w:marTop w:val="0"/>
          <w:marBottom w:val="0"/>
          <w:divBdr>
            <w:top w:val="none" w:sz="0" w:space="0" w:color="auto"/>
            <w:left w:val="none" w:sz="0" w:space="0" w:color="auto"/>
            <w:bottom w:val="none" w:sz="0" w:space="0" w:color="auto"/>
            <w:right w:val="none" w:sz="0" w:space="0" w:color="auto"/>
          </w:divBdr>
          <w:divsChild>
            <w:div w:id="2124957084">
              <w:marLeft w:val="0"/>
              <w:marRight w:val="0"/>
              <w:marTop w:val="0"/>
              <w:marBottom w:val="0"/>
              <w:divBdr>
                <w:top w:val="none" w:sz="0" w:space="0" w:color="auto"/>
                <w:left w:val="none" w:sz="0" w:space="0" w:color="auto"/>
                <w:bottom w:val="none" w:sz="0" w:space="0" w:color="auto"/>
                <w:right w:val="none" w:sz="0" w:space="0" w:color="auto"/>
              </w:divBdr>
            </w:div>
          </w:divsChild>
        </w:div>
        <w:div w:id="380129767">
          <w:marLeft w:val="0"/>
          <w:marRight w:val="0"/>
          <w:marTop w:val="0"/>
          <w:marBottom w:val="0"/>
          <w:divBdr>
            <w:top w:val="none" w:sz="0" w:space="0" w:color="auto"/>
            <w:left w:val="none" w:sz="0" w:space="0" w:color="auto"/>
            <w:bottom w:val="none" w:sz="0" w:space="0" w:color="auto"/>
            <w:right w:val="none" w:sz="0" w:space="0" w:color="auto"/>
          </w:divBdr>
          <w:divsChild>
            <w:div w:id="40638623">
              <w:marLeft w:val="0"/>
              <w:marRight w:val="0"/>
              <w:marTop w:val="0"/>
              <w:marBottom w:val="0"/>
              <w:divBdr>
                <w:top w:val="none" w:sz="0" w:space="0" w:color="auto"/>
                <w:left w:val="none" w:sz="0" w:space="0" w:color="auto"/>
                <w:bottom w:val="none" w:sz="0" w:space="0" w:color="auto"/>
                <w:right w:val="none" w:sz="0" w:space="0" w:color="auto"/>
              </w:divBdr>
            </w:div>
          </w:divsChild>
        </w:div>
        <w:div w:id="386417163">
          <w:marLeft w:val="0"/>
          <w:marRight w:val="0"/>
          <w:marTop w:val="0"/>
          <w:marBottom w:val="0"/>
          <w:divBdr>
            <w:top w:val="none" w:sz="0" w:space="0" w:color="auto"/>
            <w:left w:val="none" w:sz="0" w:space="0" w:color="auto"/>
            <w:bottom w:val="none" w:sz="0" w:space="0" w:color="auto"/>
            <w:right w:val="none" w:sz="0" w:space="0" w:color="auto"/>
          </w:divBdr>
          <w:divsChild>
            <w:div w:id="1515412997">
              <w:marLeft w:val="0"/>
              <w:marRight w:val="0"/>
              <w:marTop w:val="0"/>
              <w:marBottom w:val="0"/>
              <w:divBdr>
                <w:top w:val="none" w:sz="0" w:space="0" w:color="auto"/>
                <w:left w:val="none" w:sz="0" w:space="0" w:color="auto"/>
                <w:bottom w:val="none" w:sz="0" w:space="0" w:color="auto"/>
                <w:right w:val="none" w:sz="0" w:space="0" w:color="auto"/>
              </w:divBdr>
            </w:div>
          </w:divsChild>
        </w:div>
        <w:div w:id="389157021">
          <w:marLeft w:val="0"/>
          <w:marRight w:val="0"/>
          <w:marTop w:val="0"/>
          <w:marBottom w:val="0"/>
          <w:divBdr>
            <w:top w:val="none" w:sz="0" w:space="0" w:color="auto"/>
            <w:left w:val="none" w:sz="0" w:space="0" w:color="auto"/>
            <w:bottom w:val="none" w:sz="0" w:space="0" w:color="auto"/>
            <w:right w:val="none" w:sz="0" w:space="0" w:color="auto"/>
          </w:divBdr>
          <w:divsChild>
            <w:div w:id="2111968511">
              <w:marLeft w:val="0"/>
              <w:marRight w:val="0"/>
              <w:marTop w:val="0"/>
              <w:marBottom w:val="0"/>
              <w:divBdr>
                <w:top w:val="none" w:sz="0" w:space="0" w:color="auto"/>
                <w:left w:val="none" w:sz="0" w:space="0" w:color="auto"/>
                <w:bottom w:val="none" w:sz="0" w:space="0" w:color="auto"/>
                <w:right w:val="none" w:sz="0" w:space="0" w:color="auto"/>
              </w:divBdr>
            </w:div>
          </w:divsChild>
        </w:div>
        <w:div w:id="389573289">
          <w:marLeft w:val="0"/>
          <w:marRight w:val="0"/>
          <w:marTop w:val="0"/>
          <w:marBottom w:val="0"/>
          <w:divBdr>
            <w:top w:val="none" w:sz="0" w:space="0" w:color="auto"/>
            <w:left w:val="none" w:sz="0" w:space="0" w:color="auto"/>
            <w:bottom w:val="none" w:sz="0" w:space="0" w:color="auto"/>
            <w:right w:val="none" w:sz="0" w:space="0" w:color="auto"/>
          </w:divBdr>
          <w:divsChild>
            <w:div w:id="179587661">
              <w:marLeft w:val="0"/>
              <w:marRight w:val="0"/>
              <w:marTop w:val="0"/>
              <w:marBottom w:val="0"/>
              <w:divBdr>
                <w:top w:val="none" w:sz="0" w:space="0" w:color="auto"/>
                <w:left w:val="none" w:sz="0" w:space="0" w:color="auto"/>
                <w:bottom w:val="none" w:sz="0" w:space="0" w:color="auto"/>
                <w:right w:val="none" w:sz="0" w:space="0" w:color="auto"/>
              </w:divBdr>
            </w:div>
          </w:divsChild>
        </w:div>
        <w:div w:id="390159214">
          <w:marLeft w:val="0"/>
          <w:marRight w:val="0"/>
          <w:marTop w:val="0"/>
          <w:marBottom w:val="0"/>
          <w:divBdr>
            <w:top w:val="none" w:sz="0" w:space="0" w:color="auto"/>
            <w:left w:val="none" w:sz="0" w:space="0" w:color="auto"/>
            <w:bottom w:val="none" w:sz="0" w:space="0" w:color="auto"/>
            <w:right w:val="none" w:sz="0" w:space="0" w:color="auto"/>
          </w:divBdr>
          <w:divsChild>
            <w:div w:id="858272131">
              <w:marLeft w:val="0"/>
              <w:marRight w:val="0"/>
              <w:marTop w:val="0"/>
              <w:marBottom w:val="0"/>
              <w:divBdr>
                <w:top w:val="none" w:sz="0" w:space="0" w:color="auto"/>
                <w:left w:val="none" w:sz="0" w:space="0" w:color="auto"/>
                <w:bottom w:val="none" w:sz="0" w:space="0" w:color="auto"/>
                <w:right w:val="none" w:sz="0" w:space="0" w:color="auto"/>
              </w:divBdr>
            </w:div>
          </w:divsChild>
        </w:div>
        <w:div w:id="390615118">
          <w:marLeft w:val="0"/>
          <w:marRight w:val="0"/>
          <w:marTop w:val="0"/>
          <w:marBottom w:val="0"/>
          <w:divBdr>
            <w:top w:val="none" w:sz="0" w:space="0" w:color="auto"/>
            <w:left w:val="none" w:sz="0" w:space="0" w:color="auto"/>
            <w:bottom w:val="none" w:sz="0" w:space="0" w:color="auto"/>
            <w:right w:val="none" w:sz="0" w:space="0" w:color="auto"/>
          </w:divBdr>
          <w:divsChild>
            <w:div w:id="206526461">
              <w:marLeft w:val="0"/>
              <w:marRight w:val="0"/>
              <w:marTop w:val="0"/>
              <w:marBottom w:val="0"/>
              <w:divBdr>
                <w:top w:val="none" w:sz="0" w:space="0" w:color="auto"/>
                <w:left w:val="none" w:sz="0" w:space="0" w:color="auto"/>
                <w:bottom w:val="none" w:sz="0" w:space="0" w:color="auto"/>
                <w:right w:val="none" w:sz="0" w:space="0" w:color="auto"/>
              </w:divBdr>
            </w:div>
          </w:divsChild>
        </w:div>
        <w:div w:id="392045864">
          <w:marLeft w:val="0"/>
          <w:marRight w:val="0"/>
          <w:marTop w:val="0"/>
          <w:marBottom w:val="0"/>
          <w:divBdr>
            <w:top w:val="none" w:sz="0" w:space="0" w:color="auto"/>
            <w:left w:val="none" w:sz="0" w:space="0" w:color="auto"/>
            <w:bottom w:val="none" w:sz="0" w:space="0" w:color="auto"/>
            <w:right w:val="none" w:sz="0" w:space="0" w:color="auto"/>
          </w:divBdr>
          <w:divsChild>
            <w:div w:id="424572526">
              <w:marLeft w:val="0"/>
              <w:marRight w:val="0"/>
              <w:marTop w:val="0"/>
              <w:marBottom w:val="0"/>
              <w:divBdr>
                <w:top w:val="none" w:sz="0" w:space="0" w:color="auto"/>
                <w:left w:val="none" w:sz="0" w:space="0" w:color="auto"/>
                <w:bottom w:val="none" w:sz="0" w:space="0" w:color="auto"/>
                <w:right w:val="none" w:sz="0" w:space="0" w:color="auto"/>
              </w:divBdr>
            </w:div>
          </w:divsChild>
        </w:div>
        <w:div w:id="393545397">
          <w:marLeft w:val="0"/>
          <w:marRight w:val="0"/>
          <w:marTop w:val="0"/>
          <w:marBottom w:val="0"/>
          <w:divBdr>
            <w:top w:val="none" w:sz="0" w:space="0" w:color="auto"/>
            <w:left w:val="none" w:sz="0" w:space="0" w:color="auto"/>
            <w:bottom w:val="none" w:sz="0" w:space="0" w:color="auto"/>
            <w:right w:val="none" w:sz="0" w:space="0" w:color="auto"/>
          </w:divBdr>
          <w:divsChild>
            <w:div w:id="1946420155">
              <w:marLeft w:val="0"/>
              <w:marRight w:val="0"/>
              <w:marTop w:val="0"/>
              <w:marBottom w:val="0"/>
              <w:divBdr>
                <w:top w:val="none" w:sz="0" w:space="0" w:color="auto"/>
                <w:left w:val="none" w:sz="0" w:space="0" w:color="auto"/>
                <w:bottom w:val="none" w:sz="0" w:space="0" w:color="auto"/>
                <w:right w:val="none" w:sz="0" w:space="0" w:color="auto"/>
              </w:divBdr>
            </w:div>
          </w:divsChild>
        </w:div>
        <w:div w:id="397627890">
          <w:marLeft w:val="0"/>
          <w:marRight w:val="0"/>
          <w:marTop w:val="0"/>
          <w:marBottom w:val="0"/>
          <w:divBdr>
            <w:top w:val="none" w:sz="0" w:space="0" w:color="auto"/>
            <w:left w:val="none" w:sz="0" w:space="0" w:color="auto"/>
            <w:bottom w:val="none" w:sz="0" w:space="0" w:color="auto"/>
            <w:right w:val="none" w:sz="0" w:space="0" w:color="auto"/>
          </w:divBdr>
          <w:divsChild>
            <w:div w:id="541744362">
              <w:marLeft w:val="0"/>
              <w:marRight w:val="0"/>
              <w:marTop w:val="0"/>
              <w:marBottom w:val="0"/>
              <w:divBdr>
                <w:top w:val="none" w:sz="0" w:space="0" w:color="auto"/>
                <w:left w:val="none" w:sz="0" w:space="0" w:color="auto"/>
                <w:bottom w:val="none" w:sz="0" w:space="0" w:color="auto"/>
                <w:right w:val="none" w:sz="0" w:space="0" w:color="auto"/>
              </w:divBdr>
            </w:div>
          </w:divsChild>
        </w:div>
        <w:div w:id="397871383">
          <w:marLeft w:val="0"/>
          <w:marRight w:val="0"/>
          <w:marTop w:val="0"/>
          <w:marBottom w:val="0"/>
          <w:divBdr>
            <w:top w:val="none" w:sz="0" w:space="0" w:color="auto"/>
            <w:left w:val="none" w:sz="0" w:space="0" w:color="auto"/>
            <w:bottom w:val="none" w:sz="0" w:space="0" w:color="auto"/>
            <w:right w:val="none" w:sz="0" w:space="0" w:color="auto"/>
          </w:divBdr>
          <w:divsChild>
            <w:div w:id="70582796">
              <w:marLeft w:val="0"/>
              <w:marRight w:val="0"/>
              <w:marTop w:val="0"/>
              <w:marBottom w:val="0"/>
              <w:divBdr>
                <w:top w:val="none" w:sz="0" w:space="0" w:color="auto"/>
                <w:left w:val="none" w:sz="0" w:space="0" w:color="auto"/>
                <w:bottom w:val="none" w:sz="0" w:space="0" w:color="auto"/>
                <w:right w:val="none" w:sz="0" w:space="0" w:color="auto"/>
              </w:divBdr>
            </w:div>
          </w:divsChild>
        </w:div>
        <w:div w:id="406197965">
          <w:marLeft w:val="0"/>
          <w:marRight w:val="0"/>
          <w:marTop w:val="0"/>
          <w:marBottom w:val="0"/>
          <w:divBdr>
            <w:top w:val="none" w:sz="0" w:space="0" w:color="auto"/>
            <w:left w:val="none" w:sz="0" w:space="0" w:color="auto"/>
            <w:bottom w:val="none" w:sz="0" w:space="0" w:color="auto"/>
            <w:right w:val="none" w:sz="0" w:space="0" w:color="auto"/>
          </w:divBdr>
          <w:divsChild>
            <w:div w:id="918056958">
              <w:marLeft w:val="0"/>
              <w:marRight w:val="0"/>
              <w:marTop w:val="0"/>
              <w:marBottom w:val="0"/>
              <w:divBdr>
                <w:top w:val="none" w:sz="0" w:space="0" w:color="auto"/>
                <w:left w:val="none" w:sz="0" w:space="0" w:color="auto"/>
                <w:bottom w:val="none" w:sz="0" w:space="0" w:color="auto"/>
                <w:right w:val="none" w:sz="0" w:space="0" w:color="auto"/>
              </w:divBdr>
            </w:div>
          </w:divsChild>
        </w:div>
        <w:div w:id="406801932">
          <w:marLeft w:val="0"/>
          <w:marRight w:val="0"/>
          <w:marTop w:val="0"/>
          <w:marBottom w:val="0"/>
          <w:divBdr>
            <w:top w:val="none" w:sz="0" w:space="0" w:color="auto"/>
            <w:left w:val="none" w:sz="0" w:space="0" w:color="auto"/>
            <w:bottom w:val="none" w:sz="0" w:space="0" w:color="auto"/>
            <w:right w:val="none" w:sz="0" w:space="0" w:color="auto"/>
          </w:divBdr>
          <w:divsChild>
            <w:div w:id="1408116132">
              <w:marLeft w:val="0"/>
              <w:marRight w:val="0"/>
              <w:marTop w:val="0"/>
              <w:marBottom w:val="0"/>
              <w:divBdr>
                <w:top w:val="none" w:sz="0" w:space="0" w:color="auto"/>
                <w:left w:val="none" w:sz="0" w:space="0" w:color="auto"/>
                <w:bottom w:val="none" w:sz="0" w:space="0" w:color="auto"/>
                <w:right w:val="none" w:sz="0" w:space="0" w:color="auto"/>
              </w:divBdr>
            </w:div>
          </w:divsChild>
        </w:div>
        <w:div w:id="409422526">
          <w:marLeft w:val="0"/>
          <w:marRight w:val="0"/>
          <w:marTop w:val="0"/>
          <w:marBottom w:val="0"/>
          <w:divBdr>
            <w:top w:val="none" w:sz="0" w:space="0" w:color="auto"/>
            <w:left w:val="none" w:sz="0" w:space="0" w:color="auto"/>
            <w:bottom w:val="none" w:sz="0" w:space="0" w:color="auto"/>
            <w:right w:val="none" w:sz="0" w:space="0" w:color="auto"/>
          </w:divBdr>
          <w:divsChild>
            <w:div w:id="1693069750">
              <w:marLeft w:val="0"/>
              <w:marRight w:val="0"/>
              <w:marTop w:val="0"/>
              <w:marBottom w:val="0"/>
              <w:divBdr>
                <w:top w:val="none" w:sz="0" w:space="0" w:color="auto"/>
                <w:left w:val="none" w:sz="0" w:space="0" w:color="auto"/>
                <w:bottom w:val="none" w:sz="0" w:space="0" w:color="auto"/>
                <w:right w:val="none" w:sz="0" w:space="0" w:color="auto"/>
              </w:divBdr>
            </w:div>
          </w:divsChild>
        </w:div>
        <w:div w:id="413745380">
          <w:marLeft w:val="0"/>
          <w:marRight w:val="0"/>
          <w:marTop w:val="0"/>
          <w:marBottom w:val="0"/>
          <w:divBdr>
            <w:top w:val="none" w:sz="0" w:space="0" w:color="auto"/>
            <w:left w:val="none" w:sz="0" w:space="0" w:color="auto"/>
            <w:bottom w:val="none" w:sz="0" w:space="0" w:color="auto"/>
            <w:right w:val="none" w:sz="0" w:space="0" w:color="auto"/>
          </w:divBdr>
          <w:divsChild>
            <w:div w:id="1167525736">
              <w:marLeft w:val="0"/>
              <w:marRight w:val="0"/>
              <w:marTop w:val="0"/>
              <w:marBottom w:val="0"/>
              <w:divBdr>
                <w:top w:val="none" w:sz="0" w:space="0" w:color="auto"/>
                <w:left w:val="none" w:sz="0" w:space="0" w:color="auto"/>
                <w:bottom w:val="none" w:sz="0" w:space="0" w:color="auto"/>
                <w:right w:val="none" w:sz="0" w:space="0" w:color="auto"/>
              </w:divBdr>
            </w:div>
          </w:divsChild>
        </w:div>
        <w:div w:id="414254481">
          <w:marLeft w:val="0"/>
          <w:marRight w:val="0"/>
          <w:marTop w:val="0"/>
          <w:marBottom w:val="0"/>
          <w:divBdr>
            <w:top w:val="none" w:sz="0" w:space="0" w:color="auto"/>
            <w:left w:val="none" w:sz="0" w:space="0" w:color="auto"/>
            <w:bottom w:val="none" w:sz="0" w:space="0" w:color="auto"/>
            <w:right w:val="none" w:sz="0" w:space="0" w:color="auto"/>
          </w:divBdr>
          <w:divsChild>
            <w:div w:id="2062944794">
              <w:marLeft w:val="0"/>
              <w:marRight w:val="0"/>
              <w:marTop w:val="0"/>
              <w:marBottom w:val="0"/>
              <w:divBdr>
                <w:top w:val="none" w:sz="0" w:space="0" w:color="auto"/>
                <w:left w:val="none" w:sz="0" w:space="0" w:color="auto"/>
                <w:bottom w:val="none" w:sz="0" w:space="0" w:color="auto"/>
                <w:right w:val="none" w:sz="0" w:space="0" w:color="auto"/>
              </w:divBdr>
            </w:div>
          </w:divsChild>
        </w:div>
        <w:div w:id="418062800">
          <w:marLeft w:val="0"/>
          <w:marRight w:val="0"/>
          <w:marTop w:val="0"/>
          <w:marBottom w:val="0"/>
          <w:divBdr>
            <w:top w:val="none" w:sz="0" w:space="0" w:color="auto"/>
            <w:left w:val="none" w:sz="0" w:space="0" w:color="auto"/>
            <w:bottom w:val="none" w:sz="0" w:space="0" w:color="auto"/>
            <w:right w:val="none" w:sz="0" w:space="0" w:color="auto"/>
          </w:divBdr>
          <w:divsChild>
            <w:div w:id="611785003">
              <w:marLeft w:val="0"/>
              <w:marRight w:val="0"/>
              <w:marTop w:val="0"/>
              <w:marBottom w:val="0"/>
              <w:divBdr>
                <w:top w:val="none" w:sz="0" w:space="0" w:color="auto"/>
                <w:left w:val="none" w:sz="0" w:space="0" w:color="auto"/>
                <w:bottom w:val="none" w:sz="0" w:space="0" w:color="auto"/>
                <w:right w:val="none" w:sz="0" w:space="0" w:color="auto"/>
              </w:divBdr>
            </w:div>
          </w:divsChild>
        </w:div>
        <w:div w:id="433139058">
          <w:marLeft w:val="0"/>
          <w:marRight w:val="0"/>
          <w:marTop w:val="0"/>
          <w:marBottom w:val="0"/>
          <w:divBdr>
            <w:top w:val="none" w:sz="0" w:space="0" w:color="auto"/>
            <w:left w:val="none" w:sz="0" w:space="0" w:color="auto"/>
            <w:bottom w:val="none" w:sz="0" w:space="0" w:color="auto"/>
            <w:right w:val="none" w:sz="0" w:space="0" w:color="auto"/>
          </w:divBdr>
          <w:divsChild>
            <w:div w:id="1816019987">
              <w:marLeft w:val="0"/>
              <w:marRight w:val="0"/>
              <w:marTop w:val="0"/>
              <w:marBottom w:val="0"/>
              <w:divBdr>
                <w:top w:val="none" w:sz="0" w:space="0" w:color="auto"/>
                <w:left w:val="none" w:sz="0" w:space="0" w:color="auto"/>
                <w:bottom w:val="none" w:sz="0" w:space="0" w:color="auto"/>
                <w:right w:val="none" w:sz="0" w:space="0" w:color="auto"/>
              </w:divBdr>
            </w:div>
          </w:divsChild>
        </w:div>
        <w:div w:id="434137762">
          <w:marLeft w:val="0"/>
          <w:marRight w:val="0"/>
          <w:marTop w:val="0"/>
          <w:marBottom w:val="0"/>
          <w:divBdr>
            <w:top w:val="none" w:sz="0" w:space="0" w:color="auto"/>
            <w:left w:val="none" w:sz="0" w:space="0" w:color="auto"/>
            <w:bottom w:val="none" w:sz="0" w:space="0" w:color="auto"/>
            <w:right w:val="none" w:sz="0" w:space="0" w:color="auto"/>
          </w:divBdr>
          <w:divsChild>
            <w:div w:id="1618292263">
              <w:marLeft w:val="0"/>
              <w:marRight w:val="0"/>
              <w:marTop w:val="0"/>
              <w:marBottom w:val="0"/>
              <w:divBdr>
                <w:top w:val="none" w:sz="0" w:space="0" w:color="auto"/>
                <w:left w:val="none" w:sz="0" w:space="0" w:color="auto"/>
                <w:bottom w:val="none" w:sz="0" w:space="0" w:color="auto"/>
                <w:right w:val="none" w:sz="0" w:space="0" w:color="auto"/>
              </w:divBdr>
            </w:div>
          </w:divsChild>
        </w:div>
        <w:div w:id="435559984">
          <w:marLeft w:val="0"/>
          <w:marRight w:val="0"/>
          <w:marTop w:val="0"/>
          <w:marBottom w:val="0"/>
          <w:divBdr>
            <w:top w:val="none" w:sz="0" w:space="0" w:color="auto"/>
            <w:left w:val="none" w:sz="0" w:space="0" w:color="auto"/>
            <w:bottom w:val="none" w:sz="0" w:space="0" w:color="auto"/>
            <w:right w:val="none" w:sz="0" w:space="0" w:color="auto"/>
          </w:divBdr>
          <w:divsChild>
            <w:div w:id="996766085">
              <w:marLeft w:val="0"/>
              <w:marRight w:val="0"/>
              <w:marTop w:val="0"/>
              <w:marBottom w:val="0"/>
              <w:divBdr>
                <w:top w:val="none" w:sz="0" w:space="0" w:color="auto"/>
                <w:left w:val="none" w:sz="0" w:space="0" w:color="auto"/>
                <w:bottom w:val="none" w:sz="0" w:space="0" w:color="auto"/>
                <w:right w:val="none" w:sz="0" w:space="0" w:color="auto"/>
              </w:divBdr>
            </w:div>
          </w:divsChild>
        </w:div>
        <w:div w:id="435684893">
          <w:marLeft w:val="0"/>
          <w:marRight w:val="0"/>
          <w:marTop w:val="0"/>
          <w:marBottom w:val="0"/>
          <w:divBdr>
            <w:top w:val="none" w:sz="0" w:space="0" w:color="auto"/>
            <w:left w:val="none" w:sz="0" w:space="0" w:color="auto"/>
            <w:bottom w:val="none" w:sz="0" w:space="0" w:color="auto"/>
            <w:right w:val="none" w:sz="0" w:space="0" w:color="auto"/>
          </w:divBdr>
          <w:divsChild>
            <w:div w:id="899709618">
              <w:marLeft w:val="0"/>
              <w:marRight w:val="0"/>
              <w:marTop w:val="0"/>
              <w:marBottom w:val="0"/>
              <w:divBdr>
                <w:top w:val="none" w:sz="0" w:space="0" w:color="auto"/>
                <w:left w:val="none" w:sz="0" w:space="0" w:color="auto"/>
                <w:bottom w:val="none" w:sz="0" w:space="0" w:color="auto"/>
                <w:right w:val="none" w:sz="0" w:space="0" w:color="auto"/>
              </w:divBdr>
            </w:div>
          </w:divsChild>
        </w:div>
        <w:div w:id="437409895">
          <w:marLeft w:val="0"/>
          <w:marRight w:val="0"/>
          <w:marTop w:val="0"/>
          <w:marBottom w:val="0"/>
          <w:divBdr>
            <w:top w:val="none" w:sz="0" w:space="0" w:color="auto"/>
            <w:left w:val="none" w:sz="0" w:space="0" w:color="auto"/>
            <w:bottom w:val="none" w:sz="0" w:space="0" w:color="auto"/>
            <w:right w:val="none" w:sz="0" w:space="0" w:color="auto"/>
          </w:divBdr>
          <w:divsChild>
            <w:div w:id="231236012">
              <w:marLeft w:val="0"/>
              <w:marRight w:val="0"/>
              <w:marTop w:val="0"/>
              <w:marBottom w:val="0"/>
              <w:divBdr>
                <w:top w:val="none" w:sz="0" w:space="0" w:color="auto"/>
                <w:left w:val="none" w:sz="0" w:space="0" w:color="auto"/>
                <w:bottom w:val="none" w:sz="0" w:space="0" w:color="auto"/>
                <w:right w:val="none" w:sz="0" w:space="0" w:color="auto"/>
              </w:divBdr>
            </w:div>
          </w:divsChild>
        </w:div>
        <w:div w:id="437873823">
          <w:marLeft w:val="0"/>
          <w:marRight w:val="0"/>
          <w:marTop w:val="0"/>
          <w:marBottom w:val="0"/>
          <w:divBdr>
            <w:top w:val="none" w:sz="0" w:space="0" w:color="auto"/>
            <w:left w:val="none" w:sz="0" w:space="0" w:color="auto"/>
            <w:bottom w:val="none" w:sz="0" w:space="0" w:color="auto"/>
            <w:right w:val="none" w:sz="0" w:space="0" w:color="auto"/>
          </w:divBdr>
          <w:divsChild>
            <w:div w:id="118842192">
              <w:marLeft w:val="0"/>
              <w:marRight w:val="0"/>
              <w:marTop w:val="0"/>
              <w:marBottom w:val="0"/>
              <w:divBdr>
                <w:top w:val="none" w:sz="0" w:space="0" w:color="auto"/>
                <w:left w:val="none" w:sz="0" w:space="0" w:color="auto"/>
                <w:bottom w:val="none" w:sz="0" w:space="0" w:color="auto"/>
                <w:right w:val="none" w:sz="0" w:space="0" w:color="auto"/>
              </w:divBdr>
            </w:div>
          </w:divsChild>
        </w:div>
        <w:div w:id="454299641">
          <w:marLeft w:val="0"/>
          <w:marRight w:val="0"/>
          <w:marTop w:val="0"/>
          <w:marBottom w:val="0"/>
          <w:divBdr>
            <w:top w:val="none" w:sz="0" w:space="0" w:color="auto"/>
            <w:left w:val="none" w:sz="0" w:space="0" w:color="auto"/>
            <w:bottom w:val="none" w:sz="0" w:space="0" w:color="auto"/>
            <w:right w:val="none" w:sz="0" w:space="0" w:color="auto"/>
          </w:divBdr>
          <w:divsChild>
            <w:div w:id="964583585">
              <w:marLeft w:val="0"/>
              <w:marRight w:val="0"/>
              <w:marTop w:val="0"/>
              <w:marBottom w:val="0"/>
              <w:divBdr>
                <w:top w:val="none" w:sz="0" w:space="0" w:color="auto"/>
                <w:left w:val="none" w:sz="0" w:space="0" w:color="auto"/>
                <w:bottom w:val="none" w:sz="0" w:space="0" w:color="auto"/>
                <w:right w:val="none" w:sz="0" w:space="0" w:color="auto"/>
              </w:divBdr>
            </w:div>
          </w:divsChild>
        </w:div>
        <w:div w:id="458690911">
          <w:marLeft w:val="0"/>
          <w:marRight w:val="0"/>
          <w:marTop w:val="0"/>
          <w:marBottom w:val="0"/>
          <w:divBdr>
            <w:top w:val="none" w:sz="0" w:space="0" w:color="auto"/>
            <w:left w:val="none" w:sz="0" w:space="0" w:color="auto"/>
            <w:bottom w:val="none" w:sz="0" w:space="0" w:color="auto"/>
            <w:right w:val="none" w:sz="0" w:space="0" w:color="auto"/>
          </w:divBdr>
          <w:divsChild>
            <w:div w:id="1511140893">
              <w:marLeft w:val="0"/>
              <w:marRight w:val="0"/>
              <w:marTop w:val="0"/>
              <w:marBottom w:val="0"/>
              <w:divBdr>
                <w:top w:val="none" w:sz="0" w:space="0" w:color="auto"/>
                <w:left w:val="none" w:sz="0" w:space="0" w:color="auto"/>
                <w:bottom w:val="none" w:sz="0" w:space="0" w:color="auto"/>
                <w:right w:val="none" w:sz="0" w:space="0" w:color="auto"/>
              </w:divBdr>
            </w:div>
          </w:divsChild>
        </w:div>
        <w:div w:id="461312207">
          <w:marLeft w:val="0"/>
          <w:marRight w:val="0"/>
          <w:marTop w:val="0"/>
          <w:marBottom w:val="0"/>
          <w:divBdr>
            <w:top w:val="none" w:sz="0" w:space="0" w:color="auto"/>
            <w:left w:val="none" w:sz="0" w:space="0" w:color="auto"/>
            <w:bottom w:val="none" w:sz="0" w:space="0" w:color="auto"/>
            <w:right w:val="none" w:sz="0" w:space="0" w:color="auto"/>
          </w:divBdr>
          <w:divsChild>
            <w:div w:id="1347708299">
              <w:marLeft w:val="0"/>
              <w:marRight w:val="0"/>
              <w:marTop w:val="0"/>
              <w:marBottom w:val="0"/>
              <w:divBdr>
                <w:top w:val="none" w:sz="0" w:space="0" w:color="auto"/>
                <w:left w:val="none" w:sz="0" w:space="0" w:color="auto"/>
                <w:bottom w:val="none" w:sz="0" w:space="0" w:color="auto"/>
                <w:right w:val="none" w:sz="0" w:space="0" w:color="auto"/>
              </w:divBdr>
            </w:div>
          </w:divsChild>
        </w:div>
        <w:div w:id="463692701">
          <w:marLeft w:val="0"/>
          <w:marRight w:val="0"/>
          <w:marTop w:val="0"/>
          <w:marBottom w:val="0"/>
          <w:divBdr>
            <w:top w:val="none" w:sz="0" w:space="0" w:color="auto"/>
            <w:left w:val="none" w:sz="0" w:space="0" w:color="auto"/>
            <w:bottom w:val="none" w:sz="0" w:space="0" w:color="auto"/>
            <w:right w:val="none" w:sz="0" w:space="0" w:color="auto"/>
          </w:divBdr>
          <w:divsChild>
            <w:div w:id="93673202">
              <w:marLeft w:val="0"/>
              <w:marRight w:val="0"/>
              <w:marTop w:val="0"/>
              <w:marBottom w:val="0"/>
              <w:divBdr>
                <w:top w:val="none" w:sz="0" w:space="0" w:color="auto"/>
                <w:left w:val="none" w:sz="0" w:space="0" w:color="auto"/>
                <w:bottom w:val="none" w:sz="0" w:space="0" w:color="auto"/>
                <w:right w:val="none" w:sz="0" w:space="0" w:color="auto"/>
              </w:divBdr>
            </w:div>
          </w:divsChild>
        </w:div>
        <w:div w:id="471211321">
          <w:marLeft w:val="0"/>
          <w:marRight w:val="0"/>
          <w:marTop w:val="0"/>
          <w:marBottom w:val="0"/>
          <w:divBdr>
            <w:top w:val="none" w:sz="0" w:space="0" w:color="auto"/>
            <w:left w:val="none" w:sz="0" w:space="0" w:color="auto"/>
            <w:bottom w:val="none" w:sz="0" w:space="0" w:color="auto"/>
            <w:right w:val="none" w:sz="0" w:space="0" w:color="auto"/>
          </w:divBdr>
          <w:divsChild>
            <w:div w:id="1534345471">
              <w:marLeft w:val="0"/>
              <w:marRight w:val="0"/>
              <w:marTop w:val="0"/>
              <w:marBottom w:val="0"/>
              <w:divBdr>
                <w:top w:val="none" w:sz="0" w:space="0" w:color="auto"/>
                <w:left w:val="none" w:sz="0" w:space="0" w:color="auto"/>
                <w:bottom w:val="none" w:sz="0" w:space="0" w:color="auto"/>
                <w:right w:val="none" w:sz="0" w:space="0" w:color="auto"/>
              </w:divBdr>
            </w:div>
          </w:divsChild>
        </w:div>
        <w:div w:id="471406461">
          <w:marLeft w:val="0"/>
          <w:marRight w:val="0"/>
          <w:marTop w:val="0"/>
          <w:marBottom w:val="0"/>
          <w:divBdr>
            <w:top w:val="none" w:sz="0" w:space="0" w:color="auto"/>
            <w:left w:val="none" w:sz="0" w:space="0" w:color="auto"/>
            <w:bottom w:val="none" w:sz="0" w:space="0" w:color="auto"/>
            <w:right w:val="none" w:sz="0" w:space="0" w:color="auto"/>
          </w:divBdr>
          <w:divsChild>
            <w:div w:id="1779330590">
              <w:marLeft w:val="0"/>
              <w:marRight w:val="0"/>
              <w:marTop w:val="0"/>
              <w:marBottom w:val="0"/>
              <w:divBdr>
                <w:top w:val="none" w:sz="0" w:space="0" w:color="auto"/>
                <w:left w:val="none" w:sz="0" w:space="0" w:color="auto"/>
                <w:bottom w:val="none" w:sz="0" w:space="0" w:color="auto"/>
                <w:right w:val="none" w:sz="0" w:space="0" w:color="auto"/>
              </w:divBdr>
            </w:div>
          </w:divsChild>
        </w:div>
        <w:div w:id="474639039">
          <w:marLeft w:val="0"/>
          <w:marRight w:val="0"/>
          <w:marTop w:val="0"/>
          <w:marBottom w:val="0"/>
          <w:divBdr>
            <w:top w:val="none" w:sz="0" w:space="0" w:color="auto"/>
            <w:left w:val="none" w:sz="0" w:space="0" w:color="auto"/>
            <w:bottom w:val="none" w:sz="0" w:space="0" w:color="auto"/>
            <w:right w:val="none" w:sz="0" w:space="0" w:color="auto"/>
          </w:divBdr>
          <w:divsChild>
            <w:div w:id="587812617">
              <w:marLeft w:val="0"/>
              <w:marRight w:val="0"/>
              <w:marTop w:val="0"/>
              <w:marBottom w:val="0"/>
              <w:divBdr>
                <w:top w:val="none" w:sz="0" w:space="0" w:color="auto"/>
                <w:left w:val="none" w:sz="0" w:space="0" w:color="auto"/>
                <w:bottom w:val="none" w:sz="0" w:space="0" w:color="auto"/>
                <w:right w:val="none" w:sz="0" w:space="0" w:color="auto"/>
              </w:divBdr>
            </w:div>
          </w:divsChild>
        </w:div>
        <w:div w:id="491415007">
          <w:marLeft w:val="0"/>
          <w:marRight w:val="0"/>
          <w:marTop w:val="0"/>
          <w:marBottom w:val="0"/>
          <w:divBdr>
            <w:top w:val="none" w:sz="0" w:space="0" w:color="auto"/>
            <w:left w:val="none" w:sz="0" w:space="0" w:color="auto"/>
            <w:bottom w:val="none" w:sz="0" w:space="0" w:color="auto"/>
            <w:right w:val="none" w:sz="0" w:space="0" w:color="auto"/>
          </w:divBdr>
          <w:divsChild>
            <w:div w:id="1518958084">
              <w:marLeft w:val="0"/>
              <w:marRight w:val="0"/>
              <w:marTop w:val="0"/>
              <w:marBottom w:val="0"/>
              <w:divBdr>
                <w:top w:val="none" w:sz="0" w:space="0" w:color="auto"/>
                <w:left w:val="none" w:sz="0" w:space="0" w:color="auto"/>
                <w:bottom w:val="none" w:sz="0" w:space="0" w:color="auto"/>
                <w:right w:val="none" w:sz="0" w:space="0" w:color="auto"/>
              </w:divBdr>
            </w:div>
          </w:divsChild>
        </w:div>
        <w:div w:id="492255796">
          <w:marLeft w:val="0"/>
          <w:marRight w:val="0"/>
          <w:marTop w:val="0"/>
          <w:marBottom w:val="0"/>
          <w:divBdr>
            <w:top w:val="none" w:sz="0" w:space="0" w:color="auto"/>
            <w:left w:val="none" w:sz="0" w:space="0" w:color="auto"/>
            <w:bottom w:val="none" w:sz="0" w:space="0" w:color="auto"/>
            <w:right w:val="none" w:sz="0" w:space="0" w:color="auto"/>
          </w:divBdr>
          <w:divsChild>
            <w:div w:id="684595659">
              <w:marLeft w:val="0"/>
              <w:marRight w:val="0"/>
              <w:marTop w:val="0"/>
              <w:marBottom w:val="0"/>
              <w:divBdr>
                <w:top w:val="none" w:sz="0" w:space="0" w:color="auto"/>
                <w:left w:val="none" w:sz="0" w:space="0" w:color="auto"/>
                <w:bottom w:val="none" w:sz="0" w:space="0" w:color="auto"/>
                <w:right w:val="none" w:sz="0" w:space="0" w:color="auto"/>
              </w:divBdr>
            </w:div>
          </w:divsChild>
        </w:div>
        <w:div w:id="494147602">
          <w:marLeft w:val="0"/>
          <w:marRight w:val="0"/>
          <w:marTop w:val="0"/>
          <w:marBottom w:val="0"/>
          <w:divBdr>
            <w:top w:val="none" w:sz="0" w:space="0" w:color="auto"/>
            <w:left w:val="none" w:sz="0" w:space="0" w:color="auto"/>
            <w:bottom w:val="none" w:sz="0" w:space="0" w:color="auto"/>
            <w:right w:val="none" w:sz="0" w:space="0" w:color="auto"/>
          </w:divBdr>
          <w:divsChild>
            <w:div w:id="2119333096">
              <w:marLeft w:val="0"/>
              <w:marRight w:val="0"/>
              <w:marTop w:val="0"/>
              <w:marBottom w:val="0"/>
              <w:divBdr>
                <w:top w:val="none" w:sz="0" w:space="0" w:color="auto"/>
                <w:left w:val="none" w:sz="0" w:space="0" w:color="auto"/>
                <w:bottom w:val="none" w:sz="0" w:space="0" w:color="auto"/>
                <w:right w:val="none" w:sz="0" w:space="0" w:color="auto"/>
              </w:divBdr>
            </w:div>
          </w:divsChild>
        </w:div>
        <w:div w:id="494731282">
          <w:marLeft w:val="0"/>
          <w:marRight w:val="0"/>
          <w:marTop w:val="0"/>
          <w:marBottom w:val="0"/>
          <w:divBdr>
            <w:top w:val="none" w:sz="0" w:space="0" w:color="auto"/>
            <w:left w:val="none" w:sz="0" w:space="0" w:color="auto"/>
            <w:bottom w:val="none" w:sz="0" w:space="0" w:color="auto"/>
            <w:right w:val="none" w:sz="0" w:space="0" w:color="auto"/>
          </w:divBdr>
          <w:divsChild>
            <w:div w:id="1596355162">
              <w:marLeft w:val="0"/>
              <w:marRight w:val="0"/>
              <w:marTop w:val="0"/>
              <w:marBottom w:val="0"/>
              <w:divBdr>
                <w:top w:val="none" w:sz="0" w:space="0" w:color="auto"/>
                <w:left w:val="none" w:sz="0" w:space="0" w:color="auto"/>
                <w:bottom w:val="none" w:sz="0" w:space="0" w:color="auto"/>
                <w:right w:val="none" w:sz="0" w:space="0" w:color="auto"/>
              </w:divBdr>
            </w:div>
          </w:divsChild>
        </w:div>
        <w:div w:id="494999812">
          <w:marLeft w:val="0"/>
          <w:marRight w:val="0"/>
          <w:marTop w:val="0"/>
          <w:marBottom w:val="0"/>
          <w:divBdr>
            <w:top w:val="none" w:sz="0" w:space="0" w:color="auto"/>
            <w:left w:val="none" w:sz="0" w:space="0" w:color="auto"/>
            <w:bottom w:val="none" w:sz="0" w:space="0" w:color="auto"/>
            <w:right w:val="none" w:sz="0" w:space="0" w:color="auto"/>
          </w:divBdr>
          <w:divsChild>
            <w:div w:id="446775291">
              <w:marLeft w:val="0"/>
              <w:marRight w:val="0"/>
              <w:marTop w:val="0"/>
              <w:marBottom w:val="0"/>
              <w:divBdr>
                <w:top w:val="none" w:sz="0" w:space="0" w:color="auto"/>
                <w:left w:val="none" w:sz="0" w:space="0" w:color="auto"/>
                <w:bottom w:val="none" w:sz="0" w:space="0" w:color="auto"/>
                <w:right w:val="none" w:sz="0" w:space="0" w:color="auto"/>
              </w:divBdr>
            </w:div>
          </w:divsChild>
        </w:div>
        <w:div w:id="495461004">
          <w:marLeft w:val="0"/>
          <w:marRight w:val="0"/>
          <w:marTop w:val="0"/>
          <w:marBottom w:val="0"/>
          <w:divBdr>
            <w:top w:val="none" w:sz="0" w:space="0" w:color="auto"/>
            <w:left w:val="none" w:sz="0" w:space="0" w:color="auto"/>
            <w:bottom w:val="none" w:sz="0" w:space="0" w:color="auto"/>
            <w:right w:val="none" w:sz="0" w:space="0" w:color="auto"/>
          </w:divBdr>
          <w:divsChild>
            <w:div w:id="829247341">
              <w:marLeft w:val="0"/>
              <w:marRight w:val="0"/>
              <w:marTop w:val="0"/>
              <w:marBottom w:val="0"/>
              <w:divBdr>
                <w:top w:val="none" w:sz="0" w:space="0" w:color="auto"/>
                <w:left w:val="none" w:sz="0" w:space="0" w:color="auto"/>
                <w:bottom w:val="none" w:sz="0" w:space="0" w:color="auto"/>
                <w:right w:val="none" w:sz="0" w:space="0" w:color="auto"/>
              </w:divBdr>
            </w:div>
          </w:divsChild>
        </w:div>
        <w:div w:id="496383588">
          <w:marLeft w:val="0"/>
          <w:marRight w:val="0"/>
          <w:marTop w:val="0"/>
          <w:marBottom w:val="0"/>
          <w:divBdr>
            <w:top w:val="none" w:sz="0" w:space="0" w:color="auto"/>
            <w:left w:val="none" w:sz="0" w:space="0" w:color="auto"/>
            <w:bottom w:val="none" w:sz="0" w:space="0" w:color="auto"/>
            <w:right w:val="none" w:sz="0" w:space="0" w:color="auto"/>
          </w:divBdr>
          <w:divsChild>
            <w:div w:id="1099521175">
              <w:marLeft w:val="0"/>
              <w:marRight w:val="0"/>
              <w:marTop w:val="0"/>
              <w:marBottom w:val="0"/>
              <w:divBdr>
                <w:top w:val="none" w:sz="0" w:space="0" w:color="auto"/>
                <w:left w:val="none" w:sz="0" w:space="0" w:color="auto"/>
                <w:bottom w:val="none" w:sz="0" w:space="0" w:color="auto"/>
                <w:right w:val="none" w:sz="0" w:space="0" w:color="auto"/>
              </w:divBdr>
            </w:div>
          </w:divsChild>
        </w:div>
        <w:div w:id="497693574">
          <w:marLeft w:val="0"/>
          <w:marRight w:val="0"/>
          <w:marTop w:val="0"/>
          <w:marBottom w:val="0"/>
          <w:divBdr>
            <w:top w:val="none" w:sz="0" w:space="0" w:color="auto"/>
            <w:left w:val="none" w:sz="0" w:space="0" w:color="auto"/>
            <w:bottom w:val="none" w:sz="0" w:space="0" w:color="auto"/>
            <w:right w:val="none" w:sz="0" w:space="0" w:color="auto"/>
          </w:divBdr>
          <w:divsChild>
            <w:div w:id="268896274">
              <w:marLeft w:val="0"/>
              <w:marRight w:val="0"/>
              <w:marTop w:val="0"/>
              <w:marBottom w:val="0"/>
              <w:divBdr>
                <w:top w:val="none" w:sz="0" w:space="0" w:color="auto"/>
                <w:left w:val="none" w:sz="0" w:space="0" w:color="auto"/>
                <w:bottom w:val="none" w:sz="0" w:space="0" w:color="auto"/>
                <w:right w:val="none" w:sz="0" w:space="0" w:color="auto"/>
              </w:divBdr>
            </w:div>
          </w:divsChild>
        </w:div>
        <w:div w:id="498354414">
          <w:marLeft w:val="0"/>
          <w:marRight w:val="0"/>
          <w:marTop w:val="0"/>
          <w:marBottom w:val="0"/>
          <w:divBdr>
            <w:top w:val="none" w:sz="0" w:space="0" w:color="auto"/>
            <w:left w:val="none" w:sz="0" w:space="0" w:color="auto"/>
            <w:bottom w:val="none" w:sz="0" w:space="0" w:color="auto"/>
            <w:right w:val="none" w:sz="0" w:space="0" w:color="auto"/>
          </w:divBdr>
          <w:divsChild>
            <w:div w:id="467166966">
              <w:marLeft w:val="0"/>
              <w:marRight w:val="0"/>
              <w:marTop w:val="0"/>
              <w:marBottom w:val="0"/>
              <w:divBdr>
                <w:top w:val="none" w:sz="0" w:space="0" w:color="auto"/>
                <w:left w:val="none" w:sz="0" w:space="0" w:color="auto"/>
                <w:bottom w:val="none" w:sz="0" w:space="0" w:color="auto"/>
                <w:right w:val="none" w:sz="0" w:space="0" w:color="auto"/>
              </w:divBdr>
            </w:div>
          </w:divsChild>
        </w:div>
        <w:div w:id="501624243">
          <w:marLeft w:val="0"/>
          <w:marRight w:val="0"/>
          <w:marTop w:val="0"/>
          <w:marBottom w:val="0"/>
          <w:divBdr>
            <w:top w:val="none" w:sz="0" w:space="0" w:color="auto"/>
            <w:left w:val="none" w:sz="0" w:space="0" w:color="auto"/>
            <w:bottom w:val="none" w:sz="0" w:space="0" w:color="auto"/>
            <w:right w:val="none" w:sz="0" w:space="0" w:color="auto"/>
          </w:divBdr>
          <w:divsChild>
            <w:div w:id="1982955236">
              <w:marLeft w:val="0"/>
              <w:marRight w:val="0"/>
              <w:marTop w:val="0"/>
              <w:marBottom w:val="0"/>
              <w:divBdr>
                <w:top w:val="none" w:sz="0" w:space="0" w:color="auto"/>
                <w:left w:val="none" w:sz="0" w:space="0" w:color="auto"/>
                <w:bottom w:val="none" w:sz="0" w:space="0" w:color="auto"/>
                <w:right w:val="none" w:sz="0" w:space="0" w:color="auto"/>
              </w:divBdr>
            </w:div>
          </w:divsChild>
        </w:div>
        <w:div w:id="503401224">
          <w:marLeft w:val="0"/>
          <w:marRight w:val="0"/>
          <w:marTop w:val="0"/>
          <w:marBottom w:val="0"/>
          <w:divBdr>
            <w:top w:val="none" w:sz="0" w:space="0" w:color="auto"/>
            <w:left w:val="none" w:sz="0" w:space="0" w:color="auto"/>
            <w:bottom w:val="none" w:sz="0" w:space="0" w:color="auto"/>
            <w:right w:val="none" w:sz="0" w:space="0" w:color="auto"/>
          </w:divBdr>
          <w:divsChild>
            <w:div w:id="1539590403">
              <w:marLeft w:val="0"/>
              <w:marRight w:val="0"/>
              <w:marTop w:val="0"/>
              <w:marBottom w:val="0"/>
              <w:divBdr>
                <w:top w:val="none" w:sz="0" w:space="0" w:color="auto"/>
                <w:left w:val="none" w:sz="0" w:space="0" w:color="auto"/>
                <w:bottom w:val="none" w:sz="0" w:space="0" w:color="auto"/>
                <w:right w:val="none" w:sz="0" w:space="0" w:color="auto"/>
              </w:divBdr>
            </w:div>
          </w:divsChild>
        </w:div>
        <w:div w:id="504903603">
          <w:marLeft w:val="0"/>
          <w:marRight w:val="0"/>
          <w:marTop w:val="0"/>
          <w:marBottom w:val="0"/>
          <w:divBdr>
            <w:top w:val="none" w:sz="0" w:space="0" w:color="auto"/>
            <w:left w:val="none" w:sz="0" w:space="0" w:color="auto"/>
            <w:bottom w:val="none" w:sz="0" w:space="0" w:color="auto"/>
            <w:right w:val="none" w:sz="0" w:space="0" w:color="auto"/>
          </w:divBdr>
          <w:divsChild>
            <w:div w:id="548340600">
              <w:marLeft w:val="0"/>
              <w:marRight w:val="0"/>
              <w:marTop w:val="0"/>
              <w:marBottom w:val="0"/>
              <w:divBdr>
                <w:top w:val="none" w:sz="0" w:space="0" w:color="auto"/>
                <w:left w:val="none" w:sz="0" w:space="0" w:color="auto"/>
                <w:bottom w:val="none" w:sz="0" w:space="0" w:color="auto"/>
                <w:right w:val="none" w:sz="0" w:space="0" w:color="auto"/>
              </w:divBdr>
            </w:div>
          </w:divsChild>
        </w:div>
        <w:div w:id="505024613">
          <w:marLeft w:val="0"/>
          <w:marRight w:val="0"/>
          <w:marTop w:val="0"/>
          <w:marBottom w:val="0"/>
          <w:divBdr>
            <w:top w:val="none" w:sz="0" w:space="0" w:color="auto"/>
            <w:left w:val="none" w:sz="0" w:space="0" w:color="auto"/>
            <w:bottom w:val="none" w:sz="0" w:space="0" w:color="auto"/>
            <w:right w:val="none" w:sz="0" w:space="0" w:color="auto"/>
          </w:divBdr>
          <w:divsChild>
            <w:div w:id="2137791274">
              <w:marLeft w:val="0"/>
              <w:marRight w:val="0"/>
              <w:marTop w:val="0"/>
              <w:marBottom w:val="0"/>
              <w:divBdr>
                <w:top w:val="none" w:sz="0" w:space="0" w:color="auto"/>
                <w:left w:val="none" w:sz="0" w:space="0" w:color="auto"/>
                <w:bottom w:val="none" w:sz="0" w:space="0" w:color="auto"/>
                <w:right w:val="none" w:sz="0" w:space="0" w:color="auto"/>
              </w:divBdr>
            </w:div>
          </w:divsChild>
        </w:div>
        <w:div w:id="505900415">
          <w:marLeft w:val="0"/>
          <w:marRight w:val="0"/>
          <w:marTop w:val="0"/>
          <w:marBottom w:val="0"/>
          <w:divBdr>
            <w:top w:val="none" w:sz="0" w:space="0" w:color="auto"/>
            <w:left w:val="none" w:sz="0" w:space="0" w:color="auto"/>
            <w:bottom w:val="none" w:sz="0" w:space="0" w:color="auto"/>
            <w:right w:val="none" w:sz="0" w:space="0" w:color="auto"/>
          </w:divBdr>
          <w:divsChild>
            <w:div w:id="1074856100">
              <w:marLeft w:val="0"/>
              <w:marRight w:val="0"/>
              <w:marTop w:val="0"/>
              <w:marBottom w:val="0"/>
              <w:divBdr>
                <w:top w:val="none" w:sz="0" w:space="0" w:color="auto"/>
                <w:left w:val="none" w:sz="0" w:space="0" w:color="auto"/>
                <w:bottom w:val="none" w:sz="0" w:space="0" w:color="auto"/>
                <w:right w:val="none" w:sz="0" w:space="0" w:color="auto"/>
              </w:divBdr>
            </w:div>
          </w:divsChild>
        </w:div>
        <w:div w:id="506671415">
          <w:marLeft w:val="0"/>
          <w:marRight w:val="0"/>
          <w:marTop w:val="0"/>
          <w:marBottom w:val="0"/>
          <w:divBdr>
            <w:top w:val="none" w:sz="0" w:space="0" w:color="auto"/>
            <w:left w:val="none" w:sz="0" w:space="0" w:color="auto"/>
            <w:bottom w:val="none" w:sz="0" w:space="0" w:color="auto"/>
            <w:right w:val="none" w:sz="0" w:space="0" w:color="auto"/>
          </w:divBdr>
          <w:divsChild>
            <w:div w:id="1493789734">
              <w:marLeft w:val="0"/>
              <w:marRight w:val="0"/>
              <w:marTop w:val="0"/>
              <w:marBottom w:val="0"/>
              <w:divBdr>
                <w:top w:val="none" w:sz="0" w:space="0" w:color="auto"/>
                <w:left w:val="none" w:sz="0" w:space="0" w:color="auto"/>
                <w:bottom w:val="none" w:sz="0" w:space="0" w:color="auto"/>
                <w:right w:val="none" w:sz="0" w:space="0" w:color="auto"/>
              </w:divBdr>
            </w:div>
          </w:divsChild>
        </w:div>
        <w:div w:id="507718980">
          <w:marLeft w:val="0"/>
          <w:marRight w:val="0"/>
          <w:marTop w:val="0"/>
          <w:marBottom w:val="0"/>
          <w:divBdr>
            <w:top w:val="none" w:sz="0" w:space="0" w:color="auto"/>
            <w:left w:val="none" w:sz="0" w:space="0" w:color="auto"/>
            <w:bottom w:val="none" w:sz="0" w:space="0" w:color="auto"/>
            <w:right w:val="none" w:sz="0" w:space="0" w:color="auto"/>
          </w:divBdr>
          <w:divsChild>
            <w:div w:id="790129028">
              <w:marLeft w:val="0"/>
              <w:marRight w:val="0"/>
              <w:marTop w:val="0"/>
              <w:marBottom w:val="0"/>
              <w:divBdr>
                <w:top w:val="none" w:sz="0" w:space="0" w:color="auto"/>
                <w:left w:val="none" w:sz="0" w:space="0" w:color="auto"/>
                <w:bottom w:val="none" w:sz="0" w:space="0" w:color="auto"/>
                <w:right w:val="none" w:sz="0" w:space="0" w:color="auto"/>
              </w:divBdr>
            </w:div>
          </w:divsChild>
        </w:div>
        <w:div w:id="510800242">
          <w:marLeft w:val="0"/>
          <w:marRight w:val="0"/>
          <w:marTop w:val="0"/>
          <w:marBottom w:val="0"/>
          <w:divBdr>
            <w:top w:val="none" w:sz="0" w:space="0" w:color="auto"/>
            <w:left w:val="none" w:sz="0" w:space="0" w:color="auto"/>
            <w:bottom w:val="none" w:sz="0" w:space="0" w:color="auto"/>
            <w:right w:val="none" w:sz="0" w:space="0" w:color="auto"/>
          </w:divBdr>
          <w:divsChild>
            <w:div w:id="1523974171">
              <w:marLeft w:val="0"/>
              <w:marRight w:val="0"/>
              <w:marTop w:val="0"/>
              <w:marBottom w:val="0"/>
              <w:divBdr>
                <w:top w:val="none" w:sz="0" w:space="0" w:color="auto"/>
                <w:left w:val="none" w:sz="0" w:space="0" w:color="auto"/>
                <w:bottom w:val="none" w:sz="0" w:space="0" w:color="auto"/>
                <w:right w:val="none" w:sz="0" w:space="0" w:color="auto"/>
              </w:divBdr>
            </w:div>
          </w:divsChild>
        </w:div>
        <w:div w:id="511645720">
          <w:marLeft w:val="0"/>
          <w:marRight w:val="0"/>
          <w:marTop w:val="0"/>
          <w:marBottom w:val="0"/>
          <w:divBdr>
            <w:top w:val="none" w:sz="0" w:space="0" w:color="auto"/>
            <w:left w:val="none" w:sz="0" w:space="0" w:color="auto"/>
            <w:bottom w:val="none" w:sz="0" w:space="0" w:color="auto"/>
            <w:right w:val="none" w:sz="0" w:space="0" w:color="auto"/>
          </w:divBdr>
          <w:divsChild>
            <w:div w:id="286089460">
              <w:marLeft w:val="0"/>
              <w:marRight w:val="0"/>
              <w:marTop w:val="0"/>
              <w:marBottom w:val="0"/>
              <w:divBdr>
                <w:top w:val="none" w:sz="0" w:space="0" w:color="auto"/>
                <w:left w:val="none" w:sz="0" w:space="0" w:color="auto"/>
                <w:bottom w:val="none" w:sz="0" w:space="0" w:color="auto"/>
                <w:right w:val="none" w:sz="0" w:space="0" w:color="auto"/>
              </w:divBdr>
            </w:div>
          </w:divsChild>
        </w:div>
        <w:div w:id="511990064">
          <w:marLeft w:val="0"/>
          <w:marRight w:val="0"/>
          <w:marTop w:val="0"/>
          <w:marBottom w:val="0"/>
          <w:divBdr>
            <w:top w:val="none" w:sz="0" w:space="0" w:color="auto"/>
            <w:left w:val="none" w:sz="0" w:space="0" w:color="auto"/>
            <w:bottom w:val="none" w:sz="0" w:space="0" w:color="auto"/>
            <w:right w:val="none" w:sz="0" w:space="0" w:color="auto"/>
          </w:divBdr>
          <w:divsChild>
            <w:div w:id="1406875172">
              <w:marLeft w:val="0"/>
              <w:marRight w:val="0"/>
              <w:marTop w:val="0"/>
              <w:marBottom w:val="0"/>
              <w:divBdr>
                <w:top w:val="none" w:sz="0" w:space="0" w:color="auto"/>
                <w:left w:val="none" w:sz="0" w:space="0" w:color="auto"/>
                <w:bottom w:val="none" w:sz="0" w:space="0" w:color="auto"/>
                <w:right w:val="none" w:sz="0" w:space="0" w:color="auto"/>
              </w:divBdr>
            </w:div>
          </w:divsChild>
        </w:div>
        <w:div w:id="513230723">
          <w:marLeft w:val="0"/>
          <w:marRight w:val="0"/>
          <w:marTop w:val="0"/>
          <w:marBottom w:val="0"/>
          <w:divBdr>
            <w:top w:val="none" w:sz="0" w:space="0" w:color="auto"/>
            <w:left w:val="none" w:sz="0" w:space="0" w:color="auto"/>
            <w:bottom w:val="none" w:sz="0" w:space="0" w:color="auto"/>
            <w:right w:val="none" w:sz="0" w:space="0" w:color="auto"/>
          </w:divBdr>
          <w:divsChild>
            <w:div w:id="106169515">
              <w:marLeft w:val="0"/>
              <w:marRight w:val="0"/>
              <w:marTop w:val="0"/>
              <w:marBottom w:val="0"/>
              <w:divBdr>
                <w:top w:val="none" w:sz="0" w:space="0" w:color="auto"/>
                <w:left w:val="none" w:sz="0" w:space="0" w:color="auto"/>
                <w:bottom w:val="none" w:sz="0" w:space="0" w:color="auto"/>
                <w:right w:val="none" w:sz="0" w:space="0" w:color="auto"/>
              </w:divBdr>
            </w:div>
          </w:divsChild>
        </w:div>
        <w:div w:id="516431635">
          <w:marLeft w:val="0"/>
          <w:marRight w:val="0"/>
          <w:marTop w:val="0"/>
          <w:marBottom w:val="0"/>
          <w:divBdr>
            <w:top w:val="none" w:sz="0" w:space="0" w:color="auto"/>
            <w:left w:val="none" w:sz="0" w:space="0" w:color="auto"/>
            <w:bottom w:val="none" w:sz="0" w:space="0" w:color="auto"/>
            <w:right w:val="none" w:sz="0" w:space="0" w:color="auto"/>
          </w:divBdr>
          <w:divsChild>
            <w:div w:id="1393843124">
              <w:marLeft w:val="0"/>
              <w:marRight w:val="0"/>
              <w:marTop w:val="0"/>
              <w:marBottom w:val="0"/>
              <w:divBdr>
                <w:top w:val="none" w:sz="0" w:space="0" w:color="auto"/>
                <w:left w:val="none" w:sz="0" w:space="0" w:color="auto"/>
                <w:bottom w:val="none" w:sz="0" w:space="0" w:color="auto"/>
                <w:right w:val="none" w:sz="0" w:space="0" w:color="auto"/>
              </w:divBdr>
            </w:div>
          </w:divsChild>
        </w:div>
        <w:div w:id="518543250">
          <w:marLeft w:val="0"/>
          <w:marRight w:val="0"/>
          <w:marTop w:val="0"/>
          <w:marBottom w:val="0"/>
          <w:divBdr>
            <w:top w:val="none" w:sz="0" w:space="0" w:color="auto"/>
            <w:left w:val="none" w:sz="0" w:space="0" w:color="auto"/>
            <w:bottom w:val="none" w:sz="0" w:space="0" w:color="auto"/>
            <w:right w:val="none" w:sz="0" w:space="0" w:color="auto"/>
          </w:divBdr>
          <w:divsChild>
            <w:div w:id="1971737933">
              <w:marLeft w:val="0"/>
              <w:marRight w:val="0"/>
              <w:marTop w:val="0"/>
              <w:marBottom w:val="0"/>
              <w:divBdr>
                <w:top w:val="none" w:sz="0" w:space="0" w:color="auto"/>
                <w:left w:val="none" w:sz="0" w:space="0" w:color="auto"/>
                <w:bottom w:val="none" w:sz="0" w:space="0" w:color="auto"/>
                <w:right w:val="none" w:sz="0" w:space="0" w:color="auto"/>
              </w:divBdr>
            </w:div>
          </w:divsChild>
        </w:div>
        <w:div w:id="526528110">
          <w:marLeft w:val="0"/>
          <w:marRight w:val="0"/>
          <w:marTop w:val="0"/>
          <w:marBottom w:val="0"/>
          <w:divBdr>
            <w:top w:val="none" w:sz="0" w:space="0" w:color="auto"/>
            <w:left w:val="none" w:sz="0" w:space="0" w:color="auto"/>
            <w:bottom w:val="none" w:sz="0" w:space="0" w:color="auto"/>
            <w:right w:val="none" w:sz="0" w:space="0" w:color="auto"/>
          </w:divBdr>
          <w:divsChild>
            <w:div w:id="866715746">
              <w:marLeft w:val="0"/>
              <w:marRight w:val="0"/>
              <w:marTop w:val="0"/>
              <w:marBottom w:val="0"/>
              <w:divBdr>
                <w:top w:val="none" w:sz="0" w:space="0" w:color="auto"/>
                <w:left w:val="none" w:sz="0" w:space="0" w:color="auto"/>
                <w:bottom w:val="none" w:sz="0" w:space="0" w:color="auto"/>
                <w:right w:val="none" w:sz="0" w:space="0" w:color="auto"/>
              </w:divBdr>
            </w:div>
          </w:divsChild>
        </w:div>
        <w:div w:id="529416665">
          <w:marLeft w:val="0"/>
          <w:marRight w:val="0"/>
          <w:marTop w:val="0"/>
          <w:marBottom w:val="0"/>
          <w:divBdr>
            <w:top w:val="none" w:sz="0" w:space="0" w:color="auto"/>
            <w:left w:val="none" w:sz="0" w:space="0" w:color="auto"/>
            <w:bottom w:val="none" w:sz="0" w:space="0" w:color="auto"/>
            <w:right w:val="none" w:sz="0" w:space="0" w:color="auto"/>
          </w:divBdr>
          <w:divsChild>
            <w:div w:id="307394529">
              <w:marLeft w:val="0"/>
              <w:marRight w:val="0"/>
              <w:marTop w:val="0"/>
              <w:marBottom w:val="0"/>
              <w:divBdr>
                <w:top w:val="none" w:sz="0" w:space="0" w:color="auto"/>
                <w:left w:val="none" w:sz="0" w:space="0" w:color="auto"/>
                <w:bottom w:val="none" w:sz="0" w:space="0" w:color="auto"/>
                <w:right w:val="none" w:sz="0" w:space="0" w:color="auto"/>
              </w:divBdr>
            </w:div>
          </w:divsChild>
        </w:div>
        <w:div w:id="532427226">
          <w:marLeft w:val="0"/>
          <w:marRight w:val="0"/>
          <w:marTop w:val="0"/>
          <w:marBottom w:val="0"/>
          <w:divBdr>
            <w:top w:val="none" w:sz="0" w:space="0" w:color="auto"/>
            <w:left w:val="none" w:sz="0" w:space="0" w:color="auto"/>
            <w:bottom w:val="none" w:sz="0" w:space="0" w:color="auto"/>
            <w:right w:val="none" w:sz="0" w:space="0" w:color="auto"/>
          </w:divBdr>
          <w:divsChild>
            <w:div w:id="2066374440">
              <w:marLeft w:val="0"/>
              <w:marRight w:val="0"/>
              <w:marTop w:val="0"/>
              <w:marBottom w:val="0"/>
              <w:divBdr>
                <w:top w:val="none" w:sz="0" w:space="0" w:color="auto"/>
                <w:left w:val="none" w:sz="0" w:space="0" w:color="auto"/>
                <w:bottom w:val="none" w:sz="0" w:space="0" w:color="auto"/>
                <w:right w:val="none" w:sz="0" w:space="0" w:color="auto"/>
              </w:divBdr>
            </w:div>
          </w:divsChild>
        </w:div>
        <w:div w:id="534075833">
          <w:marLeft w:val="0"/>
          <w:marRight w:val="0"/>
          <w:marTop w:val="0"/>
          <w:marBottom w:val="0"/>
          <w:divBdr>
            <w:top w:val="none" w:sz="0" w:space="0" w:color="auto"/>
            <w:left w:val="none" w:sz="0" w:space="0" w:color="auto"/>
            <w:bottom w:val="none" w:sz="0" w:space="0" w:color="auto"/>
            <w:right w:val="none" w:sz="0" w:space="0" w:color="auto"/>
          </w:divBdr>
          <w:divsChild>
            <w:div w:id="1424186295">
              <w:marLeft w:val="0"/>
              <w:marRight w:val="0"/>
              <w:marTop w:val="0"/>
              <w:marBottom w:val="0"/>
              <w:divBdr>
                <w:top w:val="none" w:sz="0" w:space="0" w:color="auto"/>
                <w:left w:val="none" w:sz="0" w:space="0" w:color="auto"/>
                <w:bottom w:val="none" w:sz="0" w:space="0" w:color="auto"/>
                <w:right w:val="none" w:sz="0" w:space="0" w:color="auto"/>
              </w:divBdr>
            </w:div>
          </w:divsChild>
        </w:div>
        <w:div w:id="547187180">
          <w:marLeft w:val="0"/>
          <w:marRight w:val="0"/>
          <w:marTop w:val="0"/>
          <w:marBottom w:val="0"/>
          <w:divBdr>
            <w:top w:val="none" w:sz="0" w:space="0" w:color="auto"/>
            <w:left w:val="none" w:sz="0" w:space="0" w:color="auto"/>
            <w:bottom w:val="none" w:sz="0" w:space="0" w:color="auto"/>
            <w:right w:val="none" w:sz="0" w:space="0" w:color="auto"/>
          </w:divBdr>
          <w:divsChild>
            <w:div w:id="1107387867">
              <w:marLeft w:val="0"/>
              <w:marRight w:val="0"/>
              <w:marTop w:val="0"/>
              <w:marBottom w:val="0"/>
              <w:divBdr>
                <w:top w:val="none" w:sz="0" w:space="0" w:color="auto"/>
                <w:left w:val="none" w:sz="0" w:space="0" w:color="auto"/>
                <w:bottom w:val="none" w:sz="0" w:space="0" w:color="auto"/>
                <w:right w:val="none" w:sz="0" w:space="0" w:color="auto"/>
              </w:divBdr>
            </w:div>
          </w:divsChild>
        </w:div>
        <w:div w:id="549339949">
          <w:marLeft w:val="0"/>
          <w:marRight w:val="0"/>
          <w:marTop w:val="0"/>
          <w:marBottom w:val="0"/>
          <w:divBdr>
            <w:top w:val="none" w:sz="0" w:space="0" w:color="auto"/>
            <w:left w:val="none" w:sz="0" w:space="0" w:color="auto"/>
            <w:bottom w:val="none" w:sz="0" w:space="0" w:color="auto"/>
            <w:right w:val="none" w:sz="0" w:space="0" w:color="auto"/>
          </w:divBdr>
          <w:divsChild>
            <w:div w:id="560601240">
              <w:marLeft w:val="0"/>
              <w:marRight w:val="0"/>
              <w:marTop w:val="0"/>
              <w:marBottom w:val="0"/>
              <w:divBdr>
                <w:top w:val="none" w:sz="0" w:space="0" w:color="auto"/>
                <w:left w:val="none" w:sz="0" w:space="0" w:color="auto"/>
                <w:bottom w:val="none" w:sz="0" w:space="0" w:color="auto"/>
                <w:right w:val="none" w:sz="0" w:space="0" w:color="auto"/>
              </w:divBdr>
            </w:div>
          </w:divsChild>
        </w:div>
        <w:div w:id="549734060">
          <w:marLeft w:val="0"/>
          <w:marRight w:val="0"/>
          <w:marTop w:val="0"/>
          <w:marBottom w:val="0"/>
          <w:divBdr>
            <w:top w:val="none" w:sz="0" w:space="0" w:color="auto"/>
            <w:left w:val="none" w:sz="0" w:space="0" w:color="auto"/>
            <w:bottom w:val="none" w:sz="0" w:space="0" w:color="auto"/>
            <w:right w:val="none" w:sz="0" w:space="0" w:color="auto"/>
          </w:divBdr>
          <w:divsChild>
            <w:div w:id="315380255">
              <w:marLeft w:val="0"/>
              <w:marRight w:val="0"/>
              <w:marTop w:val="0"/>
              <w:marBottom w:val="0"/>
              <w:divBdr>
                <w:top w:val="none" w:sz="0" w:space="0" w:color="auto"/>
                <w:left w:val="none" w:sz="0" w:space="0" w:color="auto"/>
                <w:bottom w:val="none" w:sz="0" w:space="0" w:color="auto"/>
                <w:right w:val="none" w:sz="0" w:space="0" w:color="auto"/>
              </w:divBdr>
            </w:div>
          </w:divsChild>
        </w:div>
        <w:div w:id="553737821">
          <w:marLeft w:val="0"/>
          <w:marRight w:val="0"/>
          <w:marTop w:val="0"/>
          <w:marBottom w:val="0"/>
          <w:divBdr>
            <w:top w:val="none" w:sz="0" w:space="0" w:color="auto"/>
            <w:left w:val="none" w:sz="0" w:space="0" w:color="auto"/>
            <w:bottom w:val="none" w:sz="0" w:space="0" w:color="auto"/>
            <w:right w:val="none" w:sz="0" w:space="0" w:color="auto"/>
          </w:divBdr>
          <w:divsChild>
            <w:div w:id="2093433998">
              <w:marLeft w:val="0"/>
              <w:marRight w:val="0"/>
              <w:marTop w:val="0"/>
              <w:marBottom w:val="0"/>
              <w:divBdr>
                <w:top w:val="none" w:sz="0" w:space="0" w:color="auto"/>
                <w:left w:val="none" w:sz="0" w:space="0" w:color="auto"/>
                <w:bottom w:val="none" w:sz="0" w:space="0" w:color="auto"/>
                <w:right w:val="none" w:sz="0" w:space="0" w:color="auto"/>
              </w:divBdr>
            </w:div>
          </w:divsChild>
        </w:div>
        <w:div w:id="555704710">
          <w:marLeft w:val="0"/>
          <w:marRight w:val="0"/>
          <w:marTop w:val="0"/>
          <w:marBottom w:val="0"/>
          <w:divBdr>
            <w:top w:val="none" w:sz="0" w:space="0" w:color="auto"/>
            <w:left w:val="none" w:sz="0" w:space="0" w:color="auto"/>
            <w:bottom w:val="none" w:sz="0" w:space="0" w:color="auto"/>
            <w:right w:val="none" w:sz="0" w:space="0" w:color="auto"/>
          </w:divBdr>
          <w:divsChild>
            <w:div w:id="2052264205">
              <w:marLeft w:val="0"/>
              <w:marRight w:val="0"/>
              <w:marTop w:val="0"/>
              <w:marBottom w:val="0"/>
              <w:divBdr>
                <w:top w:val="none" w:sz="0" w:space="0" w:color="auto"/>
                <w:left w:val="none" w:sz="0" w:space="0" w:color="auto"/>
                <w:bottom w:val="none" w:sz="0" w:space="0" w:color="auto"/>
                <w:right w:val="none" w:sz="0" w:space="0" w:color="auto"/>
              </w:divBdr>
            </w:div>
          </w:divsChild>
        </w:div>
        <w:div w:id="556623899">
          <w:marLeft w:val="0"/>
          <w:marRight w:val="0"/>
          <w:marTop w:val="0"/>
          <w:marBottom w:val="0"/>
          <w:divBdr>
            <w:top w:val="none" w:sz="0" w:space="0" w:color="auto"/>
            <w:left w:val="none" w:sz="0" w:space="0" w:color="auto"/>
            <w:bottom w:val="none" w:sz="0" w:space="0" w:color="auto"/>
            <w:right w:val="none" w:sz="0" w:space="0" w:color="auto"/>
          </w:divBdr>
          <w:divsChild>
            <w:div w:id="851453922">
              <w:marLeft w:val="0"/>
              <w:marRight w:val="0"/>
              <w:marTop w:val="0"/>
              <w:marBottom w:val="0"/>
              <w:divBdr>
                <w:top w:val="none" w:sz="0" w:space="0" w:color="auto"/>
                <w:left w:val="none" w:sz="0" w:space="0" w:color="auto"/>
                <w:bottom w:val="none" w:sz="0" w:space="0" w:color="auto"/>
                <w:right w:val="none" w:sz="0" w:space="0" w:color="auto"/>
              </w:divBdr>
            </w:div>
          </w:divsChild>
        </w:div>
        <w:div w:id="557740646">
          <w:marLeft w:val="0"/>
          <w:marRight w:val="0"/>
          <w:marTop w:val="0"/>
          <w:marBottom w:val="0"/>
          <w:divBdr>
            <w:top w:val="none" w:sz="0" w:space="0" w:color="auto"/>
            <w:left w:val="none" w:sz="0" w:space="0" w:color="auto"/>
            <w:bottom w:val="none" w:sz="0" w:space="0" w:color="auto"/>
            <w:right w:val="none" w:sz="0" w:space="0" w:color="auto"/>
          </w:divBdr>
          <w:divsChild>
            <w:div w:id="872378590">
              <w:marLeft w:val="0"/>
              <w:marRight w:val="0"/>
              <w:marTop w:val="0"/>
              <w:marBottom w:val="0"/>
              <w:divBdr>
                <w:top w:val="none" w:sz="0" w:space="0" w:color="auto"/>
                <w:left w:val="none" w:sz="0" w:space="0" w:color="auto"/>
                <w:bottom w:val="none" w:sz="0" w:space="0" w:color="auto"/>
                <w:right w:val="none" w:sz="0" w:space="0" w:color="auto"/>
              </w:divBdr>
            </w:div>
          </w:divsChild>
        </w:div>
        <w:div w:id="560288844">
          <w:marLeft w:val="0"/>
          <w:marRight w:val="0"/>
          <w:marTop w:val="0"/>
          <w:marBottom w:val="0"/>
          <w:divBdr>
            <w:top w:val="none" w:sz="0" w:space="0" w:color="auto"/>
            <w:left w:val="none" w:sz="0" w:space="0" w:color="auto"/>
            <w:bottom w:val="none" w:sz="0" w:space="0" w:color="auto"/>
            <w:right w:val="none" w:sz="0" w:space="0" w:color="auto"/>
          </w:divBdr>
          <w:divsChild>
            <w:div w:id="1547526852">
              <w:marLeft w:val="0"/>
              <w:marRight w:val="0"/>
              <w:marTop w:val="0"/>
              <w:marBottom w:val="0"/>
              <w:divBdr>
                <w:top w:val="none" w:sz="0" w:space="0" w:color="auto"/>
                <w:left w:val="none" w:sz="0" w:space="0" w:color="auto"/>
                <w:bottom w:val="none" w:sz="0" w:space="0" w:color="auto"/>
                <w:right w:val="none" w:sz="0" w:space="0" w:color="auto"/>
              </w:divBdr>
            </w:div>
          </w:divsChild>
        </w:div>
        <w:div w:id="560751932">
          <w:marLeft w:val="0"/>
          <w:marRight w:val="0"/>
          <w:marTop w:val="0"/>
          <w:marBottom w:val="0"/>
          <w:divBdr>
            <w:top w:val="none" w:sz="0" w:space="0" w:color="auto"/>
            <w:left w:val="none" w:sz="0" w:space="0" w:color="auto"/>
            <w:bottom w:val="none" w:sz="0" w:space="0" w:color="auto"/>
            <w:right w:val="none" w:sz="0" w:space="0" w:color="auto"/>
          </w:divBdr>
          <w:divsChild>
            <w:div w:id="136724208">
              <w:marLeft w:val="0"/>
              <w:marRight w:val="0"/>
              <w:marTop w:val="0"/>
              <w:marBottom w:val="0"/>
              <w:divBdr>
                <w:top w:val="none" w:sz="0" w:space="0" w:color="auto"/>
                <w:left w:val="none" w:sz="0" w:space="0" w:color="auto"/>
                <w:bottom w:val="none" w:sz="0" w:space="0" w:color="auto"/>
                <w:right w:val="none" w:sz="0" w:space="0" w:color="auto"/>
              </w:divBdr>
            </w:div>
          </w:divsChild>
        </w:div>
        <w:div w:id="563177227">
          <w:marLeft w:val="0"/>
          <w:marRight w:val="0"/>
          <w:marTop w:val="0"/>
          <w:marBottom w:val="0"/>
          <w:divBdr>
            <w:top w:val="none" w:sz="0" w:space="0" w:color="auto"/>
            <w:left w:val="none" w:sz="0" w:space="0" w:color="auto"/>
            <w:bottom w:val="none" w:sz="0" w:space="0" w:color="auto"/>
            <w:right w:val="none" w:sz="0" w:space="0" w:color="auto"/>
          </w:divBdr>
          <w:divsChild>
            <w:div w:id="1954363123">
              <w:marLeft w:val="0"/>
              <w:marRight w:val="0"/>
              <w:marTop w:val="0"/>
              <w:marBottom w:val="0"/>
              <w:divBdr>
                <w:top w:val="none" w:sz="0" w:space="0" w:color="auto"/>
                <w:left w:val="none" w:sz="0" w:space="0" w:color="auto"/>
                <w:bottom w:val="none" w:sz="0" w:space="0" w:color="auto"/>
                <w:right w:val="none" w:sz="0" w:space="0" w:color="auto"/>
              </w:divBdr>
            </w:div>
          </w:divsChild>
        </w:div>
        <w:div w:id="564797738">
          <w:marLeft w:val="0"/>
          <w:marRight w:val="0"/>
          <w:marTop w:val="0"/>
          <w:marBottom w:val="0"/>
          <w:divBdr>
            <w:top w:val="none" w:sz="0" w:space="0" w:color="auto"/>
            <w:left w:val="none" w:sz="0" w:space="0" w:color="auto"/>
            <w:bottom w:val="none" w:sz="0" w:space="0" w:color="auto"/>
            <w:right w:val="none" w:sz="0" w:space="0" w:color="auto"/>
          </w:divBdr>
          <w:divsChild>
            <w:div w:id="569198758">
              <w:marLeft w:val="0"/>
              <w:marRight w:val="0"/>
              <w:marTop w:val="0"/>
              <w:marBottom w:val="0"/>
              <w:divBdr>
                <w:top w:val="none" w:sz="0" w:space="0" w:color="auto"/>
                <w:left w:val="none" w:sz="0" w:space="0" w:color="auto"/>
                <w:bottom w:val="none" w:sz="0" w:space="0" w:color="auto"/>
                <w:right w:val="none" w:sz="0" w:space="0" w:color="auto"/>
              </w:divBdr>
            </w:div>
          </w:divsChild>
        </w:div>
        <w:div w:id="567424014">
          <w:marLeft w:val="0"/>
          <w:marRight w:val="0"/>
          <w:marTop w:val="0"/>
          <w:marBottom w:val="0"/>
          <w:divBdr>
            <w:top w:val="none" w:sz="0" w:space="0" w:color="auto"/>
            <w:left w:val="none" w:sz="0" w:space="0" w:color="auto"/>
            <w:bottom w:val="none" w:sz="0" w:space="0" w:color="auto"/>
            <w:right w:val="none" w:sz="0" w:space="0" w:color="auto"/>
          </w:divBdr>
          <w:divsChild>
            <w:div w:id="1950234672">
              <w:marLeft w:val="0"/>
              <w:marRight w:val="0"/>
              <w:marTop w:val="0"/>
              <w:marBottom w:val="0"/>
              <w:divBdr>
                <w:top w:val="none" w:sz="0" w:space="0" w:color="auto"/>
                <w:left w:val="none" w:sz="0" w:space="0" w:color="auto"/>
                <w:bottom w:val="none" w:sz="0" w:space="0" w:color="auto"/>
                <w:right w:val="none" w:sz="0" w:space="0" w:color="auto"/>
              </w:divBdr>
            </w:div>
          </w:divsChild>
        </w:div>
        <w:div w:id="569661475">
          <w:marLeft w:val="0"/>
          <w:marRight w:val="0"/>
          <w:marTop w:val="0"/>
          <w:marBottom w:val="0"/>
          <w:divBdr>
            <w:top w:val="none" w:sz="0" w:space="0" w:color="auto"/>
            <w:left w:val="none" w:sz="0" w:space="0" w:color="auto"/>
            <w:bottom w:val="none" w:sz="0" w:space="0" w:color="auto"/>
            <w:right w:val="none" w:sz="0" w:space="0" w:color="auto"/>
          </w:divBdr>
          <w:divsChild>
            <w:div w:id="248392855">
              <w:marLeft w:val="0"/>
              <w:marRight w:val="0"/>
              <w:marTop w:val="0"/>
              <w:marBottom w:val="0"/>
              <w:divBdr>
                <w:top w:val="none" w:sz="0" w:space="0" w:color="auto"/>
                <w:left w:val="none" w:sz="0" w:space="0" w:color="auto"/>
                <w:bottom w:val="none" w:sz="0" w:space="0" w:color="auto"/>
                <w:right w:val="none" w:sz="0" w:space="0" w:color="auto"/>
              </w:divBdr>
            </w:div>
          </w:divsChild>
        </w:div>
        <w:div w:id="572618850">
          <w:marLeft w:val="0"/>
          <w:marRight w:val="0"/>
          <w:marTop w:val="0"/>
          <w:marBottom w:val="0"/>
          <w:divBdr>
            <w:top w:val="none" w:sz="0" w:space="0" w:color="auto"/>
            <w:left w:val="none" w:sz="0" w:space="0" w:color="auto"/>
            <w:bottom w:val="none" w:sz="0" w:space="0" w:color="auto"/>
            <w:right w:val="none" w:sz="0" w:space="0" w:color="auto"/>
          </w:divBdr>
          <w:divsChild>
            <w:div w:id="450786113">
              <w:marLeft w:val="0"/>
              <w:marRight w:val="0"/>
              <w:marTop w:val="0"/>
              <w:marBottom w:val="0"/>
              <w:divBdr>
                <w:top w:val="none" w:sz="0" w:space="0" w:color="auto"/>
                <w:left w:val="none" w:sz="0" w:space="0" w:color="auto"/>
                <w:bottom w:val="none" w:sz="0" w:space="0" w:color="auto"/>
                <w:right w:val="none" w:sz="0" w:space="0" w:color="auto"/>
              </w:divBdr>
            </w:div>
          </w:divsChild>
        </w:div>
        <w:div w:id="574710122">
          <w:marLeft w:val="0"/>
          <w:marRight w:val="0"/>
          <w:marTop w:val="0"/>
          <w:marBottom w:val="0"/>
          <w:divBdr>
            <w:top w:val="none" w:sz="0" w:space="0" w:color="auto"/>
            <w:left w:val="none" w:sz="0" w:space="0" w:color="auto"/>
            <w:bottom w:val="none" w:sz="0" w:space="0" w:color="auto"/>
            <w:right w:val="none" w:sz="0" w:space="0" w:color="auto"/>
          </w:divBdr>
          <w:divsChild>
            <w:div w:id="1987736221">
              <w:marLeft w:val="0"/>
              <w:marRight w:val="0"/>
              <w:marTop w:val="0"/>
              <w:marBottom w:val="0"/>
              <w:divBdr>
                <w:top w:val="none" w:sz="0" w:space="0" w:color="auto"/>
                <w:left w:val="none" w:sz="0" w:space="0" w:color="auto"/>
                <w:bottom w:val="none" w:sz="0" w:space="0" w:color="auto"/>
                <w:right w:val="none" w:sz="0" w:space="0" w:color="auto"/>
              </w:divBdr>
            </w:div>
          </w:divsChild>
        </w:div>
        <w:div w:id="575239311">
          <w:marLeft w:val="0"/>
          <w:marRight w:val="0"/>
          <w:marTop w:val="0"/>
          <w:marBottom w:val="0"/>
          <w:divBdr>
            <w:top w:val="none" w:sz="0" w:space="0" w:color="auto"/>
            <w:left w:val="none" w:sz="0" w:space="0" w:color="auto"/>
            <w:bottom w:val="none" w:sz="0" w:space="0" w:color="auto"/>
            <w:right w:val="none" w:sz="0" w:space="0" w:color="auto"/>
          </w:divBdr>
          <w:divsChild>
            <w:div w:id="2056154040">
              <w:marLeft w:val="0"/>
              <w:marRight w:val="0"/>
              <w:marTop w:val="0"/>
              <w:marBottom w:val="0"/>
              <w:divBdr>
                <w:top w:val="none" w:sz="0" w:space="0" w:color="auto"/>
                <w:left w:val="none" w:sz="0" w:space="0" w:color="auto"/>
                <w:bottom w:val="none" w:sz="0" w:space="0" w:color="auto"/>
                <w:right w:val="none" w:sz="0" w:space="0" w:color="auto"/>
              </w:divBdr>
            </w:div>
          </w:divsChild>
        </w:div>
        <w:div w:id="582883461">
          <w:marLeft w:val="0"/>
          <w:marRight w:val="0"/>
          <w:marTop w:val="0"/>
          <w:marBottom w:val="0"/>
          <w:divBdr>
            <w:top w:val="none" w:sz="0" w:space="0" w:color="auto"/>
            <w:left w:val="none" w:sz="0" w:space="0" w:color="auto"/>
            <w:bottom w:val="none" w:sz="0" w:space="0" w:color="auto"/>
            <w:right w:val="none" w:sz="0" w:space="0" w:color="auto"/>
          </w:divBdr>
          <w:divsChild>
            <w:div w:id="1276133738">
              <w:marLeft w:val="0"/>
              <w:marRight w:val="0"/>
              <w:marTop w:val="0"/>
              <w:marBottom w:val="0"/>
              <w:divBdr>
                <w:top w:val="none" w:sz="0" w:space="0" w:color="auto"/>
                <w:left w:val="none" w:sz="0" w:space="0" w:color="auto"/>
                <w:bottom w:val="none" w:sz="0" w:space="0" w:color="auto"/>
                <w:right w:val="none" w:sz="0" w:space="0" w:color="auto"/>
              </w:divBdr>
            </w:div>
          </w:divsChild>
        </w:div>
        <w:div w:id="585843641">
          <w:marLeft w:val="0"/>
          <w:marRight w:val="0"/>
          <w:marTop w:val="0"/>
          <w:marBottom w:val="0"/>
          <w:divBdr>
            <w:top w:val="none" w:sz="0" w:space="0" w:color="auto"/>
            <w:left w:val="none" w:sz="0" w:space="0" w:color="auto"/>
            <w:bottom w:val="none" w:sz="0" w:space="0" w:color="auto"/>
            <w:right w:val="none" w:sz="0" w:space="0" w:color="auto"/>
          </w:divBdr>
          <w:divsChild>
            <w:div w:id="313920624">
              <w:marLeft w:val="0"/>
              <w:marRight w:val="0"/>
              <w:marTop w:val="0"/>
              <w:marBottom w:val="0"/>
              <w:divBdr>
                <w:top w:val="none" w:sz="0" w:space="0" w:color="auto"/>
                <w:left w:val="none" w:sz="0" w:space="0" w:color="auto"/>
                <w:bottom w:val="none" w:sz="0" w:space="0" w:color="auto"/>
                <w:right w:val="none" w:sz="0" w:space="0" w:color="auto"/>
              </w:divBdr>
            </w:div>
          </w:divsChild>
        </w:div>
        <w:div w:id="595796363">
          <w:marLeft w:val="0"/>
          <w:marRight w:val="0"/>
          <w:marTop w:val="0"/>
          <w:marBottom w:val="0"/>
          <w:divBdr>
            <w:top w:val="none" w:sz="0" w:space="0" w:color="auto"/>
            <w:left w:val="none" w:sz="0" w:space="0" w:color="auto"/>
            <w:bottom w:val="none" w:sz="0" w:space="0" w:color="auto"/>
            <w:right w:val="none" w:sz="0" w:space="0" w:color="auto"/>
          </w:divBdr>
          <w:divsChild>
            <w:div w:id="394813287">
              <w:marLeft w:val="0"/>
              <w:marRight w:val="0"/>
              <w:marTop w:val="0"/>
              <w:marBottom w:val="0"/>
              <w:divBdr>
                <w:top w:val="none" w:sz="0" w:space="0" w:color="auto"/>
                <w:left w:val="none" w:sz="0" w:space="0" w:color="auto"/>
                <w:bottom w:val="none" w:sz="0" w:space="0" w:color="auto"/>
                <w:right w:val="none" w:sz="0" w:space="0" w:color="auto"/>
              </w:divBdr>
            </w:div>
          </w:divsChild>
        </w:div>
        <w:div w:id="599028752">
          <w:marLeft w:val="0"/>
          <w:marRight w:val="0"/>
          <w:marTop w:val="0"/>
          <w:marBottom w:val="0"/>
          <w:divBdr>
            <w:top w:val="none" w:sz="0" w:space="0" w:color="auto"/>
            <w:left w:val="none" w:sz="0" w:space="0" w:color="auto"/>
            <w:bottom w:val="none" w:sz="0" w:space="0" w:color="auto"/>
            <w:right w:val="none" w:sz="0" w:space="0" w:color="auto"/>
          </w:divBdr>
          <w:divsChild>
            <w:div w:id="3215268">
              <w:marLeft w:val="0"/>
              <w:marRight w:val="0"/>
              <w:marTop w:val="0"/>
              <w:marBottom w:val="0"/>
              <w:divBdr>
                <w:top w:val="none" w:sz="0" w:space="0" w:color="auto"/>
                <w:left w:val="none" w:sz="0" w:space="0" w:color="auto"/>
                <w:bottom w:val="none" w:sz="0" w:space="0" w:color="auto"/>
                <w:right w:val="none" w:sz="0" w:space="0" w:color="auto"/>
              </w:divBdr>
            </w:div>
          </w:divsChild>
        </w:div>
        <w:div w:id="599415231">
          <w:marLeft w:val="0"/>
          <w:marRight w:val="0"/>
          <w:marTop w:val="0"/>
          <w:marBottom w:val="0"/>
          <w:divBdr>
            <w:top w:val="none" w:sz="0" w:space="0" w:color="auto"/>
            <w:left w:val="none" w:sz="0" w:space="0" w:color="auto"/>
            <w:bottom w:val="none" w:sz="0" w:space="0" w:color="auto"/>
            <w:right w:val="none" w:sz="0" w:space="0" w:color="auto"/>
          </w:divBdr>
          <w:divsChild>
            <w:div w:id="710765523">
              <w:marLeft w:val="0"/>
              <w:marRight w:val="0"/>
              <w:marTop w:val="0"/>
              <w:marBottom w:val="0"/>
              <w:divBdr>
                <w:top w:val="none" w:sz="0" w:space="0" w:color="auto"/>
                <w:left w:val="none" w:sz="0" w:space="0" w:color="auto"/>
                <w:bottom w:val="none" w:sz="0" w:space="0" w:color="auto"/>
                <w:right w:val="none" w:sz="0" w:space="0" w:color="auto"/>
              </w:divBdr>
            </w:div>
          </w:divsChild>
        </w:div>
        <w:div w:id="600920728">
          <w:marLeft w:val="0"/>
          <w:marRight w:val="0"/>
          <w:marTop w:val="0"/>
          <w:marBottom w:val="0"/>
          <w:divBdr>
            <w:top w:val="none" w:sz="0" w:space="0" w:color="auto"/>
            <w:left w:val="none" w:sz="0" w:space="0" w:color="auto"/>
            <w:bottom w:val="none" w:sz="0" w:space="0" w:color="auto"/>
            <w:right w:val="none" w:sz="0" w:space="0" w:color="auto"/>
          </w:divBdr>
          <w:divsChild>
            <w:div w:id="355273890">
              <w:marLeft w:val="0"/>
              <w:marRight w:val="0"/>
              <w:marTop w:val="0"/>
              <w:marBottom w:val="0"/>
              <w:divBdr>
                <w:top w:val="none" w:sz="0" w:space="0" w:color="auto"/>
                <w:left w:val="none" w:sz="0" w:space="0" w:color="auto"/>
                <w:bottom w:val="none" w:sz="0" w:space="0" w:color="auto"/>
                <w:right w:val="none" w:sz="0" w:space="0" w:color="auto"/>
              </w:divBdr>
            </w:div>
          </w:divsChild>
        </w:div>
        <w:div w:id="605770350">
          <w:marLeft w:val="0"/>
          <w:marRight w:val="0"/>
          <w:marTop w:val="0"/>
          <w:marBottom w:val="0"/>
          <w:divBdr>
            <w:top w:val="none" w:sz="0" w:space="0" w:color="auto"/>
            <w:left w:val="none" w:sz="0" w:space="0" w:color="auto"/>
            <w:bottom w:val="none" w:sz="0" w:space="0" w:color="auto"/>
            <w:right w:val="none" w:sz="0" w:space="0" w:color="auto"/>
          </w:divBdr>
          <w:divsChild>
            <w:div w:id="1556118784">
              <w:marLeft w:val="0"/>
              <w:marRight w:val="0"/>
              <w:marTop w:val="0"/>
              <w:marBottom w:val="0"/>
              <w:divBdr>
                <w:top w:val="none" w:sz="0" w:space="0" w:color="auto"/>
                <w:left w:val="none" w:sz="0" w:space="0" w:color="auto"/>
                <w:bottom w:val="none" w:sz="0" w:space="0" w:color="auto"/>
                <w:right w:val="none" w:sz="0" w:space="0" w:color="auto"/>
              </w:divBdr>
            </w:div>
          </w:divsChild>
        </w:div>
        <w:div w:id="615916712">
          <w:marLeft w:val="0"/>
          <w:marRight w:val="0"/>
          <w:marTop w:val="0"/>
          <w:marBottom w:val="0"/>
          <w:divBdr>
            <w:top w:val="none" w:sz="0" w:space="0" w:color="auto"/>
            <w:left w:val="none" w:sz="0" w:space="0" w:color="auto"/>
            <w:bottom w:val="none" w:sz="0" w:space="0" w:color="auto"/>
            <w:right w:val="none" w:sz="0" w:space="0" w:color="auto"/>
          </w:divBdr>
          <w:divsChild>
            <w:div w:id="1453523031">
              <w:marLeft w:val="0"/>
              <w:marRight w:val="0"/>
              <w:marTop w:val="0"/>
              <w:marBottom w:val="0"/>
              <w:divBdr>
                <w:top w:val="none" w:sz="0" w:space="0" w:color="auto"/>
                <w:left w:val="none" w:sz="0" w:space="0" w:color="auto"/>
                <w:bottom w:val="none" w:sz="0" w:space="0" w:color="auto"/>
                <w:right w:val="none" w:sz="0" w:space="0" w:color="auto"/>
              </w:divBdr>
            </w:div>
          </w:divsChild>
        </w:div>
        <w:div w:id="617369293">
          <w:marLeft w:val="0"/>
          <w:marRight w:val="0"/>
          <w:marTop w:val="0"/>
          <w:marBottom w:val="0"/>
          <w:divBdr>
            <w:top w:val="none" w:sz="0" w:space="0" w:color="auto"/>
            <w:left w:val="none" w:sz="0" w:space="0" w:color="auto"/>
            <w:bottom w:val="none" w:sz="0" w:space="0" w:color="auto"/>
            <w:right w:val="none" w:sz="0" w:space="0" w:color="auto"/>
          </w:divBdr>
          <w:divsChild>
            <w:div w:id="57168149">
              <w:marLeft w:val="0"/>
              <w:marRight w:val="0"/>
              <w:marTop w:val="0"/>
              <w:marBottom w:val="0"/>
              <w:divBdr>
                <w:top w:val="none" w:sz="0" w:space="0" w:color="auto"/>
                <w:left w:val="none" w:sz="0" w:space="0" w:color="auto"/>
                <w:bottom w:val="none" w:sz="0" w:space="0" w:color="auto"/>
                <w:right w:val="none" w:sz="0" w:space="0" w:color="auto"/>
              </w:divBdr>
            </w:div>
          </w:divsChild>
        </w:div>
        <w:div w:id="626083477">
          <w:marLeft w:val="0"/>
          <w:marRight w:val="0"/>
          <w:marTop w:val="0"/>
          <w:marBottom w:val="0"/>
          <w:divBdr>
            <w:top w:val="none" w:sz="0" w:space="0" w:color="auto"/>
            <w:left w:val="none" w:sz="0" w:space="0" w:color="auto"/>
            <w:bottom w:val="none" w:sz="0" w:space="0" w:color="auto"/>
            <w:right w:val="none" w:sz="0" w:space="0" w:color="auto"/>
          </w:divBdr>
          <w:divsChild>
            <w:div w:id="1033578373">
              <w:marLeft w:val="0"/>
              <w:marRight w:val="0"/>
              <w:marTop w:val="0"/>
              <w:marBottom w:val="0"/>
              <w:divBdr>
                <w:top w:val="none" w:sz="0" w:space="0" w:color="auto"/>
                <w:left w:val="none" w:sz="0" w:space="0" w:color="auto"/>
                <w:bottom w:val="none" w:sz="0" w:space="0" w:color="auto"/>
                <w:right w:val="none" w:sz="0" w:space="0" w:color="auto"/>
              </w:divBdr>
            </w:div>
          </w:divsChild>
        </w:div>
        <w:div w:id="630094645">
          <w:marLeft w:val="0"/>
          <w:marRight w:val="0"/>
          <w:marTop w:val="0"/>
          <w:marBottom w:val="0"/>
          <w:divBdr>
            <w:top w:val="none" w:sz="0" w:space="0" w:color="auto"/>
            <w:left w:val="none" w:sz="0" w:space="0" w:color="auto"/>
            <w:bottom w:val="none" w:sz="0" w:space="0" w:color="auto"/>
            <w:right w:val="none" w:sz="0" w:space="0" w:color="auto"/>
          </w:divBdr>
          <w:divsChild>
            <w:div w:id="294876042">
              <w:marLeft w:val="0"/>
              <w:marRight w:val="0"/>
              <w:marTop w:val="0"/>
              <w:marBottom w:val="0"/>
              <w:divBdr>
                <w:top w:val="none" w:sz="0" w:space="0" w:color="auto"/>
                <w:left w:val="none" w:sz="0" w:space="0" w:color="auto"/>
                <w:bottom w:val="none" w:sz="0" w:space="0" w:color="auto"/>
                <w:right w:val="none" w:sz="0" w:space="0" w:color="auto"/>
              </w:divBdr>
            </w:div>
          </w:divsChild>
        </w:div>
        <w:div w:id="635181997">
          <w:marLeft w:val="0"/>
          <w:marRight w:val="0"/>
          <w:marTop w:val="0"/>
          <w:marBottom w:val="0"/>
          <w:divBdr>
            <w:top w:val="none" w:sz="0" w:space="0" w:color="auto"/>
            <w:left w:val="none" w:sz="0" w:space="0" w:color="auto"/>
            <w:bottom w:val="none" w:sz="0" w:space="0" w:color="auto"/>
            <w:right w:val="none" w:sz="0" w:space="0" w:color="auto"/>
          </w:divBdr>
          <w:divsChild>
            <w:div w:id="1799641115">
              <w:marLeft w:val="0"/>
              <w:marRight w:val="0"/>
              <w:marTop w:val="0"/>
              <w:marBottom w:val="0"/>
              <w:divBdr>
                <w:top w:val="none" w:sz="0" w:space="0" w:color="auto"/>
                <w:left w:val="none" w:sz="0" w:space="0" w:color="auto"/>
                <w:bottom w:val="none" w:sz="0" w:space="0" w:color="auto"/>
                <w:right w:val="none" w:sz="0" w:space="0" w:color="auto"/>
              </w:divBdr>
            </w:div>
          </w:divsChild>
        </w:div>
        <w:div w:id="637763530">
          <w:marLeft w:val="0"/>
          <w:marRight w:val="0"/>
          <w:marTop w:val="0"/>
          <w:marBottom w:val="0"/>
          <w:divBdr>
            <w:top w:val="none" w:sz="0" w:space="0" w:color="auto"/>
            <w:left w:val="none" w:sz="0" w:space="0" w:color="auto"/>
            <w:bottom w:val="none" w:sz="0" w:space="0" w:color="auto"/>
            <w:right w:val="none" w:sz="0" w:space="0" w:color="auto"/>
          </w:divBdr>
          <w:divsChild>
            <w:div w:id="1036396327">
              <w:marLeft w:val="0"/>
              <w:marRight w:val="0"/>
              <w:marTop w:val="0"/>
              <w:marBottom w:val="0"/>
              <w:divBdr>
                <w:top w:val="none" w:sz="0" w:space="0" w:color="auto"/>
                <w:left w:val="none" w:sz="0" w:space="0" w:color="auto"/>
                <w:bottom w:val="none" w:sz="0" w:space="0" w:color="auto"/>
                <w:right w:val="none" w:sz="0" w:space="0" w:color="auto"/>
              </w:divBdr>
            </w:div>
          </w:divsChild>
        </w:div>
        <w:div w:id="644160890">
          <w:marLeft w:val="0"/>
          <w:marRight w:val="0"/>
          <w:marTop w:val="0"/>
          <w:marBottom w:val="0"/>
          <w:divBdr>
            <w:top w:val="none" w:sz="0" w:space="0" w:color="auto"/>
            <w:left w:val="none" w:sz="0" w:space="0" w:color="auto"/>
            <w:bottom w:val="none" w:sz="0" w:space="0" w:color="auto"/>
            <w:right w:val="none" w:sz="0" w:space="0" w:color="auto"/>
          </w:divBdr>
          <w:divsChild>
            <w:div w:id="523326781">
              <w:marLeft w:val="0"/>
              <w:marRight w:val="0"/>
              <w:marTop w:val="0"/>
              <w:marBottom w:val="0"/>
              <w:divBdr>
                <w:top w:val="none" w:sz="0" w:space="0" w:color="auto"/>
                <w:left w:val="none" w:sz="0" w:space="0" w:color="auto"/>
                <w:bottom w:val="none" w:sz="0" w:space="0" w:color="auto"/>
                <w:right w:val="none" w:sz="0" w:space="0" w:color="auto"/>
              </w:divBdr>
            </w:div>
          </w:divsChild>
        </w:div>
        <w:div w:id="644890619">
          <w:marLeft w:val="0"/>
          <w:marRight w:val="0"/>
          <w:marTop w:val="0"/>
          <w:marBottom w:val="0"/>
          <w:divBdr>
            <w:top w:val="none" w:sz="0" w:space="0" w:color="auto"/>
            <w:left w:val="none" w:sz="0" w:space="0" w:color="auto"/>
            <w:bottom w:val="none" w:sz="0" w:space="0" w:color="auto"/>
            <w:right w:val="none" w:sz="0" w:space="0" w:color="auto"/>
          </w:divBdr>
          <w:divsChild>
            <w:div w:id="1008216892">
              <w:marLeft w:val="0"/>
              <w:marRight w:val="0"/>
              <w:marTop w:val="0"/>
              <w:marBottom w:val="0"/>
              <w:divBdr>
                <w:top w:val="none" w:sz="0" w:space="0" w:color="auto"/>
                <w:left w:val="none" w:sz="0" w:space="0" w:color="auto"/>
                <w:bottom w:val="none" w:sz="0" w:space="0" w:color="auto"/>
                <w:right w:val="none" w:sz="0" w:space="0" w:color="auto"/>
              </w:divBdr>
            </w:div>
          </w:divsChild>
        </w:div>
        <w:div w:id="653804802">
          <w:marLeft w:val="0"/>
          <w:marRight w:val="0"/>
          <w:marTop w:val="0"/>
          <w:marBottom w:val="0"/>
          <w:divBdr>
            <w:top w:val="none" w:sz="0" w:space="0" w:color="auto"/>
            <w:left w:val="none" w:sz="0" w:space="0" w:color="auto"/>
            <w:bottom w:val="none" w:sz="0" w:space="0" w:color="auto"/>
            <w:right w:val="none" w:sz="0" w:space="0" w:color="auto"/>
          </w:divBdr>
          <w:divsChild>
            <w:div w:id="703797704">
              <w:marLeft w:val="0"/>
              <w:marRight w:val="0"/>
              <w:marTop w:val="0"/>
              <w:marBottom w:val="0"/>
              <w:divBdr>
                <w:top w:val="none" w:sz="0" w:space="0" w:color="auto"/>
                <w:left w:val="none" w:sz="0" w:space="0" w:color="auto"/>
                <w:bottom w:val="none" w:sz="0" w:space="0" w:color="auto"/>
                <w:right w:val="none" w:sz="0" w:space="0" w:color="auto"/>
              </w:divBdr>
            </w:div>
          </w:divsChild>
        </w:div>
        <w:div w:id="656495105">
          <w:marLeft w:val="0"/>
          <w:marRight w:val="0"/>
          <w:marTop w:val="0"/>
          <w:marBottom w:val="0"/>
          <w:divBdr>
            <w:top w:val="none" w:sz="0" w:space="0" w:color="auto"/>
            <w:left w:val="none" w:sz="0" w:space="0" w:color="auto"/>
            <w:bottom w:val="none" w:sz="0" w:space="0" w:color="auto"/>
            <w:right w:val="none" w:sz="0" w:space="0" w:color="auto"/>
          </w:divBdr>
          <w:divsChild>
            <w:div w:id="45110752">
              <w:marLeft w:val="0"/>
              <w:marRight w:val="0"/>
              <w:marTop w:val="0"/>
              <w:marBottom w:val="0"/>
              <w:divBdr>
                <w:top w:val="none" w:sz="0" w:space="0" w:color="auto"/>
                <w:left w:val="none" w:sz="0" w:space="0" w:color="auto"/>
                <w:bottom w:val="none" w:sz="0" w:space="0" w:color="auto"/>
                <w:right w:val="none" w:sz="0" w:space="0" w:color="auto"/>
              </w:divBdr>
            </w:div>
          </w:divsChild>
        </w:div>
        <w:div w:id="658771129">
          <w:marLeft w:val="0"/>
          <w:marRight w:val="0"/>
          <w:marTop w:val="0"/>
          <w:marBottom w:val="0"/>
          <w:divBdr>
            <w:top w:val="none" w:sz="0" w:space="0" w:color="auto"/>
            <w:left w:val="none" w:sz="0" w:space="0" w:color="auto"/>
            <w:bottom w:val="none" w:sz="0" w:space="0" w:color="auto"/>
            <w:right w:val="none" w:sz="0" w:space="0" w:color="auto"/>
          </w:divBdr>
          <w:divsChild>
            <w:div w:id="991061634">
              <w:marLeft w:val="0"/>
              <w:marRight w:val="0"/>
              <w:marTop w:val="0"/>
              <w:marBottom w:val="0"/>
              <w:divBdr>
                <w:top w:val="none" w:sz="0" w:space="0" w:color="auto"/>
                <w:left w:val="none" w:sz="0" w:space="0" w:color="auto"/>
                <w:bottom w:val="none" w:sz="0" w:space="0" w:color="auto"/>
                <w:right w:val="none" w:sz="0" w:space="0" w:color="auto"/>
              </w:divBdr>
            </w:div>
          </w:divsChild>
        </w:div>
        <w:div w:id="660691974">
          <w:marLeft w:val="0"/>
          <w:marRight w:val="0"/>
          <w:marTop w:val="0"/>
          <w:marBottom w:val="0"/>
          <w:divBdr>
            <w:top w:val="none" w:sz="0" w:space="0" w:color="auto"/>
            <w:left w:val="none" w:sz="0" w:space="0" w:color="auto"/>
            <w:bottom w:val="none" w:sz="0" w:space="0" w:color="auto"/>
            <w:right w:val="none" w:sz="0" w:space="0" w:color="auto"/>
          </w:divBdr>
          <w:divsChild>
            <w:div w:id="108596736">
              <w:marLeft w:val="0"/>
              <w:marRight w:val="0"/>
              <w:marTop w:val="0"/>
              <w:marBottom w:val="0"/>
              <w:divBdr>
                <w:top w:val="none" w:sz="0" w:space="0" w:color="auto"/>
                <w:left w:val="none" w:sz="0" w:space="0" w:color="auto"/>
                <w:bottom w:val="none" w:sz="0" w:space="0" w:color="auto"/>
                <w:right w:val="none" w:sz="0" w:space="0" w:color="auto"/>
              </w:divBdr>
            </w:div>
          </w:divsChild>
        </w:div>
        <w:div w:id="665398246">
          <w:marLeft w:val="0"/>
          <w:marRight w:val="0"/>
          <w:marTop w:val="0"/>
          <w:marBottom w:val="0"/>
          <w:divBdr>
            <w:top w:val="none" w:sz="0" w:space="0" w:color="auto"/>
            <w:left w:val="none" w:sz="0" w:space="0" w:color="auto"/>
            <w:bottom w:val="none" w:sz="0" w:space="0" w:color="auto"/>
            <w:right w:val="none" w:sz="0" w:space="0" w:color="auto"/>
          </w:divBdr>
          <w:divsChild>
            <w:div w:id="457377883">
              <w:marLeft w:val="0"/>
              <w:marRight w:val="0"/>
              <w:marTop w:val="0"/>
              <w:marBottom w:val="0"/>
              <w:divBdr>
                <w:top w:val="none" w:sz="0" w:space="0" w:color="auto"/>
                <w:left w:val="none" w:sz="0" w:space="0" w:color="auto"/>
                <w:bottom w:val="none" w:sz="0" w:space="0" w:color="auto"/>
                <w:right w:val="none" w:sz="0" w:space="0" w:color="auto"/>
              </w:divBdr>
            </w:div>
          </w:divsChild>
        </w:div>
        <w:div w:id="666245363">
          <w:marLeft w:val="0"/>
          <w:marRight w:val="0"/>
          <w:marTop w:val="0"/>
          <w:marBottom w:val="0"/>
          <w:divBdr>
            <w:top w:val="none" w:sz="0" w:space="0" w:color="auto"/>
            <w:left w:val="none" w:sz="0" w:space="0" w:color="auto"/>
            <w:bottom w:val="none" w:sz="0" w:space="0" w:color="auto"/>
            <w:right w:val="none" w:sz="0" w:space="0" w:color="auto"/>
          </w:divBdr>
          <w:divsChild>
            <w:div w:id="86200270">
              <w:marLeft w:val="0"/>
              <w:marRight w:val="0"/>
              <w:marTop w:val="0"/>
              <w:marBottom w:val="0"/>
              <w:divBdr>
                <w:top w:val="none" w:sz="0" w:space="0" w:color="auto"/>
                <w:left w:val="none" w:sz="0" w:space="0" w:color="auto"/>
                <w:bottom w:val="none" w:sz="0" w:space="0" w:color="auto"/>
                <w:right w:val="none" w:sz="0" w:space="0" w:color="auto"/>
              </w:divBdr>
            </w:div>
          </w:divsChild>
        </w:div>
        <w:div w:id="671025545">
          <w:marLeft w:val="0"/>
          <w:marRight w:val="0"/>
          <w:marTop w:val="0"/>
          <w:marBottom w:val="0"/>
          <w:divBdr>
            <w:top w:val="none" w:sz="0" w:space="0" w:color="auto"/>
            <w:left w:val="none" w:sz="0" w:space="0" w:color="auto"/>
            <w:bottom w:val="none" w:sz="0" w:space="0" w:color="auto"/>
            <w:right w:val="none" w:sz="0" w:space="0" w:color="auto"/>
          </w:divBdr>
          <w:divsChild>
            <w:div w:id="435715982">
              <w:marLeft w:val="0"/>
              <w:marRight w:val="0"/>
              <w:marTop w:val="0"/>
              <w:marBottom w:val="0"/>
              <w:divBdr>
                <w:top w:val="none" w:sz="0" w:space="0" w:color="auto"/>
                <w:left w:val="none" w:sz="0" w:space="0" w:color="auto"/>
                <w:bottom w:val="none" w:sz="0" w:space="0" w:color="auto"/>
                <w:right w:val="none" w:sz="0" w:space="0" w:color="auto"/>
              </w:divBdr>
            </w:div>
          </w:divsChild>
        </w:div>
        <w:div w:id="675494959">
          <w:marLeft w:val="0"/>
          <w:marRight w:val="0"/>
          <w:marTop w:val="0"/>
          <w:marBottom w:val="0"/>
          <w:divBdr>
            <w:top w:val="none" w:sz="0" w:space="0" w:color="auto"/>
            <w:left w:val="none" w:sz="0" w:space="0" w:color="auto"/>
            <w:bottom w:val="none" w:sz="0" w:space="0" w:color="auto"/>
            <w:right w:val="none" w:sz="0" w:space="0" w:color="auto"/>
          </w:divBdr>
          <w:divsChild>
            <w:div w:id="322468700">
              <w:marLeft w:val="0"/>
              <w:marRight w:val="0"/>
              <w:marTop w:val="0"/>
              <w:marBottom w:val="0"/>
              <w:divBdr>
                <w:top w:val="none" w:sz="0" w:space="0" w:color="auto"/>
                <w:left w:val="none" w:sz="0" w:space="0" w:color="auto"/>
                <w:bottom w:val="none" w:sz="0" w:space="0" w:color="auto"/>
                <w:right w:val="none" w:sz="0" w:space="0" w:color="auto"/>
              </w:divBdr>
            </w:div>
          </w:divsChild>
        </w:div>
        <w:div w:id="684484483">
          <w:marLeft w:val="0"/>
          <w:marRight w:val="0"/>
          <w:marTop w:val="0"/>
          <w:marBottom w:val="0"/>
          <w:divBdr>
            <w:top w:val="none" w:sz="0" w:space="0" w:color="auto"/>
            <w:left w:val="none" w:sz="0" w:space="0" w:color="auto"/>
            <w:bottom w:val="none" w:sz="0" w:space="0" w:color="auto"/>
            <w:right w:val="none" w:sz="0" w:space="0" w:color="auto"/>
          </w:divBdr>
          <w:divsChild>
            <w:div w:id="74742223">
              <w:marLeft w:val="0"/>
              <w:marRight w:val="0"/>
              <w:marTop w:val="0"/>
              <w:marBottom w:val="0"/>
              <w:divBdr>
                <w:top w:val="none" w:sz="0" w:space="0" w:color="auto"/>
                <w:left w:val="none" w:sz="0" w:space="0" w:color="auto"/>
                <w:bottom w:val="none" w:sz="0" w:space="0" w:color="auto"/>
                <w:right w:val="none" w:sz="0" w:space="0" w:color="auto"/>
              </w:divBdr>
            </w:div>
          </w:divsChild>
        </w:div>
        <w:div w:id="690304909">
          <w:marLeft w:val="0"/>
          <w:marRight w:val="0"/>
          <w:marTop w:val="0"/>
          <w:marBottom w:val="0"/>
          <w:divBdr>
            <w:top w:val="none" w:sz="0" w:space="0" w:color="auto"/>
            <w:left w:val="none" w:sz="0" w:space="0" w:color="auto"/>
            <w:bottom w:val="none" w:sz="0" w:space="0" w:color="auto"/>
            <w:right w:val="none" w:sz="0" w:space="0" w:color="auto"/>
          </w:divBdr>
          <w:divsChild>
            <w:div w:id="1979994662">
              <w:marLeft w:val="0"/>
              <w:marRight w:val="0"/>
              <w:marTop w:val="0"/>
              <w:marBottom w:val="0"/>
              <w:divBdr>
                <w:top w:val="none" w:sz="0" w:space="0" w:color="auto"/>
                <w:left w:val="none" w:sz="0" w:space="0" w:color="auto"/>
                <w:bottom w:val="none" w:sz="0" w:space="0" w:color="auto"/>
                <w:right w:val="none" w:sz="0" w:space="0" w:color="auto"/>
              </w:divBdr>
            </w:div>
          </w:divsChild>
        </w:div>
        <w:div w:id="693766572">
          <w:marLeft w:val="0"/>
          <w:marRight w:val="0"/>
          <w:marTop w:val="0"/>
          <w:marBottom w:val="0"/>
          <w:divBdr>
            <w:top w:val="none" w:sz="0" w:space="0" w:color="auto"/>
            <w:left w:val="none" w:sz="0" w:space="0" w:color="auto"/>
            <w:bottom w:val="none" w:sz="0" w:space="0" w:color="auto"/>
            <w:right w:val="none" w:sz="0" w:space="0" w:color="auto"/>
          </w:divBdr>
          <w:divsChild>
            <w:div w:id="655492224">
              <w:marLeft w:val="0"/>
              <w:marRight w:val="0"/>
              <w:marTop w:val="0"/>
              <w:marBottom w:val="0"/>
              <w:divBdr>
                <w:top w:val="none" w:sz="0" w:space="0" w:color="auto"/>
                <w:left w:val="none" w:sz="0" w:space="0" w:color="auto"/>
                <w:bottom w:val="none" w:sz="0" w:space="0" w:color="auto"/>
                <w:right w:val="none" w:sz="0" w:space="0" w:color="auto"/>
              </w:divBdr>
            </w:div>
          </w:divsChild>
        </w:div>
        <w:div w:id="706686228">
          <w:marLeft w:val="0"/>
          <w:marRight w:val="0"/>
          <w:marTop w:val="0"/>
          <w:marBottom w:val="0"/>
          <w:divBdr>
            <w:top w:val="none" w:sz="0" w:space="0" w:color="auto"/>
            <w:left w:val="none" w:sz="0" w:space="0" w:color="auto"/>
            <w:bottom w:val="none" w:sz="0" w:space="0" w:color="auto"/>
            <w:right w:val="none" w:sz="0" w:space="0" w:color="auto"/>
          </w:divBdr>
          <w:divsChild>
            <w:div w:id="616453851">
              <w:marLeft w:val="0"/>
              <w:marRight w:val="0"/>
              <w:marTop w:val="0"/>
              <w:marBottom w:val="0"/>
              <w:divBdr>
                <w:top w:val="none" w:sz="0" w:space="0" w:color="auto"/>
                <w:left w:val="none" w:sz="0" w:space="0" w:color="auto"/>
                <w:bottom w:val="none" w:sz="0" w:space="0" w:color="auto"/>
                <w:right w:val="none" w:sz="0" w:space="0" w:color="auto"/>
              </w:divBdr>
            </w:div>
          </w:divsChild>
        </w:div>
        <w:div w:id="707949876">
          <w:marLeft w:val="0"/>
          <w:marRight w:val="0"/>
          <w:marTop w:val="0"/>
          <w:marBottom w:val="0"/>
          <w:divBdr>
            <w:top w:val="none" w:sz="0" w:space="0" w:color="auto"/>
            <w:left w:val="none" w:sz="0" w:space="0" w:color="auto"/>
            <w:bottom w:val="none" w:sz="0" w:space="0" w:color="auto"/>
            <w:right w:val="none" w:sz="0" w:space="0" w:color="auto"/>
          </w:divBdr>
          <w:divsChild>
            <w:div w:id="1971470668">
              <w:marLeft w:val="0"/>
              <w:marRight w:val="0"/>
              <w:marTop w:val="0"/>
              <w:marBottom w:val="0"/>
              <w:divBdr>
                <w:top w:val="none" w:sz="0" w:space="0" w:color="auto"/>
                <w:left w:val="none" w:sz="0" w:space="0" w:color="auto"/>
                <w:bottom w:val="none" w:sz="0" w:space="0" w:color="auto"/>
                <w:right w:val="none" w:sz="0" w:space="0" w:color="auto"/>
              </w:divBdr>
            </w:div>
          </w:divsChild>
        </w:div>
        <w:div w:id="707995690">
          <w:marLeft w:val="0"/>
          <w:marRight w:val="0"/>
          <w:marTop w:val="0"/>
          <w:marBottom w:val="0"/>
          <w:divBdr>
            <w:top w:val="none" w:sz="0" w:space="0" w:color="auto"/>
            <w:left w:val="none" w:sz="0" w:space="0" w:color="auto"/>
            <w:bottom w:val="none" w:sz="0" w:space="0" w:color="auto"/>
            <w:right w:val="none" w:sz="0" w:space="0" w:color="auto"/>
          </w:divBdr>
          <w:divsChild>
            <w:div w:id="2044087789">
              <w:marLeft w:val="0"/>
              <w:marRight w:val="0"/>
              <w:marTop w:val="0"/>
              <w:marBottom w:val="0"/>
              <w:divBdr>
                <w:top w:val="none" w:sz="0" w:space="0" w:color="auto"/>
                <w:left w:val="none" w:sz="0" w:space="0" w:color="auto"/>
                <w:bottom w:val="none" w:sz="0" w:space="0" w:color="auto"/>
                <w:right w:val="none" w:sz="0" w:space="0" w:color="auto"/>
              </w:divBdr>
            </w:div>
          </w:divsChild>
        </w:div>
        <w:div w:id="709110040">
          <w:marLeft w:val="0"/>
          <w:marRight w:val="0"/>
          <w:marTop w:val="0"/>
          <w:marBottom w:val="0"/>
          <w:divBdr>
            <w:top w:val="none" w:sz="0" w:space="0" w:color="auto"/>
            <w:left w:val="none" w:sz="0" w:space="0" w:color="auto"/>
            <w:bottom w:val="none" w:sz="0" w:space="0" w:color="auto"/>
            <w:right w:val="none" w:sz="0" w:space="0" w:color="auto"/>
          </w:divBdr>
          <w:divsChild>
            <w:div w:id="841428723">
              <w:marLeft w:val="0"/>
              <w:marRight w:val="0"/>
              <w:marTop w:val="0"/>
              <w:marBottom w:val="0"/>
              <w:divBdr>
                <w:top w:val="none" w:sz="0" w:space="0" w:color="auto"/>
                <w:left w:val="none" w:sz="0" w:space="0" w:color="auto"/>
                <w:bottom w:val="none" w:sz="0" w:space="0" w:color="auto"/>
                <w:right w:val="none" w:sz="0" w:space="0" w:color="auto"/>
              </w:divBdr>
            </w:div>
          </w:divsChild>
        </w:div>
        <w:div w:id="710347857">
          <w:marLeft w:val="0"/>
          <w:marRight w:val="0"/>
          <w:marTop w:val="0"/>
          <w:marBottom w:val="0"/>
          <w:divBdr>
            <w:top w:val="none" w:sz="0" w:space="0" w:color="auto"/>
            <w:left w:val="none" w:sz="0" w:space="0" w:color="auto"/>
            <w:bottom w:val="none" w:sz="0" w:space="0" w:color="auto"/>
            <w:right w:val="none" w:sz="0" w:space="0" w:color="auto"/>
          </w:divBdr>
          <w:divsChild>
            <w:div w:id="568005301">
              <w:marLeft w:val="0"/>
              <w:marRight w:val="0"/>
              <w:marTop w:val="0"/>
              <w:marBottom w:val="0"/>
              <w:divBdr>
                <w:top w:val="none" w:sz="0" w:space="0" w:color="auto"/>
                <w:left w:val="none" w:sz="0" w:space="0" w:color="auto"/>
                <w:bottom w:val="none" w:sz="0" w:space="0" w:color="auto"/>
                <w:right w:val="none" w:sz="0" w:space="0" w:color="auto"/>
              </w:divBdr>
            </w:div>
          </w:divsChild>
        </w:div>
        <w:div w:id="713121282">
          <w:marLeft w:val="0"/>
          <w:marRight w:val="0"/>
          <w:marTop w:val="0"/>
          <w:marBottom w:val="0"/>
          <w:divBdr>
            <w:top w:val="none" w:sz="0" w:space="0" w:color="auto"/>
            <w:left w:val="none" w:sz="0" w:space="0" w:color="auto"/>
            <w:bottom w:val="none" w:sz="0" w:space="0" w:color="auto"/>
            <w:right w:val="none" w:sz="0" w:space="0" w:color="auto"/>
          </w:divBdr>
          <w:divsChild>
            <w:div w:id="374307353">
              <w:marLeft w:val="0"/>
              <w:marRight w:val="0"/>
              <w:marTop w:val="0"/>
              <w:marBottom w:val="0"/>
              <w:divBdr>
                <w:top w:val="none" w:sz="0" w:space="0" w:color="auto"/>
                <w:left w:val="none" w:sz="0" w:space="0" w:color="auto"/>
                <w:bottom w:val="none" w:sz="0" w:space="0" w:color="auto"/>
                <w:right w:val="none" w:sz="0" w:space="0" w:color="auto"/>
              </w:divBdr>
            </w:div>
          </w:divsChild>
        </w:div>
        <w:div w:id="713316229">
          <w:marLeft w:val="0"/>
          <w:marRight w:val="0"/>
          <w:marTop w:val="0"/>
          <w:marBottom w:val="0"/>
          <w:divBdr>
            <w:top w:val="none" w:sz="0" w:space="0" w:color="auto"/>
            <w:left w:val="none" w:sz="0" w:space="0" w:color="auto"/>
            <w:bottom w:val="none" w:sz="0" w:space="0" w:color="auto"/>
            <w:right w:val="none" w:sz="0" w:space="0" w:color="auto"/>
          </w:divBdr>
          <w:divsChild>
            <w:div w:id="1394428888">
              <w:marLeft w:val="0"/>
              <w:marRight w:val="0"/>
              <w:marTop w:val="0"/>
              <w:marBottom w:val="0"/>
              <w:divBdr>
                <w:top w:val="none" w:sz="0" w:space="0" w:color="auto"/>
                <w:left w:val="none" w:sz="0" w:space="0" w:color="auto"/>
                <w:bottom w:val="none" w:sz="0" w:space="0" w:color="auto"/>
                <w:right w:val="none" w:sz="0" w:space="0" w:color="auto"/>
              </w:divBdr>
            </w:div>
          </w:divsChild>
        </w:div>
        <w:div w:id="715396321">
          <w:marLeft w:val="0"/>
          <w:marRight w:val="0"/>
          <w:marTop w:val="0"/>
          <w:marBottom w:val="0"/>
          <w:divBdr>
            <w:top w:val="none" w:sz="0" w:space="0" w:color="auto"/>
            <w:left w:val="none" w:sz="0" w:space="0" w:color="auto"/>
            <w:bottom w:val="none" w:sz="0" w:space="0" w:color="auto"/>
            <w:right w:val="none" w:sz="0" w:space="0" w:color="auto"/>
          </w:divBdr>
          <w:divsChild>
            <w:div w:id="580994167">
              <w:marLeft w:val="0"/>
              <w:marRight w:val="0"/>
              <w:marTop w:val="0"/>
              <w:marBottom w:val="0"/>
              <w:divBdr>
                <w:top w:val="none" w:sz="0" w:space="0" w:color="auto"/>
                <w:left w:val="none" w:sz="0" w:space="0" w:color="auto"/>
                <w:bottom w:val="none" w:sz="0" w:space="0" w:color="auto"/>
                <w:right w:val="none" w:sz="0" w:space="0" w:color="auto"/>
              </w:divBdr>
            </w:div>
          </w:divsChild>
        </w:div>
        <w:div w:id="716706044">
          <w:marLeft w:val="0"/>
          <w:marRight w:val="0"/>
          <w:marTop w:val="0"/>
          <w:marBottom w:val="0"/>
          <w:divBdr>
            <w:top w:val="none" w:sz="0" w:space="0" w:color="auto"/>
            <w:left w:val="none" w:sz="0" w:space="0" w:color="auto"/>
            <w:bottom w:val="none" w:sz="0" w:space="0" w:color="auto"/>
            <w:right w:val="none" w:sz="0" w:space="0" w:color="auto"/>
          </w:divBdr>
          <w:divsChild>
            <w:div w:id="1873419500">
              <w:marLeft w:val="0"/>
              <w:marRight w:val="0"/>
              <w:marTop w:val="0"/>
              <w:marBottom w:val="0"/>
              <w:divBdr>
                <w:top w:val="none" w:sz="0" w:space="0" w:color="auto"/>
                <w:left w:val="none" w:sz="0" w:space="0" w:color="auto"/>
                <w:bottom w:val="none" w:sz="0" w:space="0" w:color="auto"/>
                <w:right w:val="none" w:sz="0" w:space="0" w:color="auto"/>
              </w:divBdr>
            </w:div>
          </w:divsChild>
        </w:div>
        <w:div w:id="722410695">
          <w:marLeft w:val="0"/>
          <w:marRight w:val="0"/>
          <w:marTop w:val="0"/>
          <w:marBottom w:val="0"/>
          <w:divBdr>
            <w:top w:val="none" w:sz="0" w:space="0" w:color="auto"/>
            <w:left w:val="none" w:sz="0" w:space="0" w:color="auto"/>
            <w:bottom w:val="none" w:sz="0" w:space="0" w:color="auto"/>
            <w:right w:val="none" w:sz="0" w:space="0" w:color="auto"/>
          </w:divBdr>
          <w:divsChild>
            <w:div w:id="1593273599">
              <w:marLeft w:val="0"/>
              <w:marRight w:val="0"/>
              <w:marTop w:val="0"/>
              <w:marBottom w:val="0"/>
              <w:divBdr>
                <w:top w:val="none" w:sz="0" w:space="0" w:color="auto"/>
                <w:left w:val="none" w:sz="0" w:space="0" w:color="auto"/>
                <w:bottom w:val="none" w:sz="0" w:space="0" w:color="auto"/>
                <w:right w:val="none" w:sz="0" w:space="0" w:color="auto"/>
              </w:divBdr>
            </w:div>
          </w:divsChild>
        </w:div>
        <w:div w:id="723480186">
          <w:marLeft w:val="0"/>
          <w:marRight w:val="0"/>
          <w:marTop w:val="0"/>
          <w:marBottom w:val="0"/>
          <w:divBdr>
            <w:top w:val="none" w:sz="0" w:space="0" w:color="auto"/>
            <w:left w:val="none" w:sz="0" w:space="0" w:color="auto"/>
            <w:bottom w:val="none" w:sz="0" w:space="0" w:color="auto"/>
            <w:right w:val="none" w:sz="0" w:space="0" w:color="auto"/>
          </w:divBdr>
          <w:divsChild>
            <w:div w:id="1189101340">
              <w:marLeft w:val="0"/>
              <w:marRight w:val="0"/>
              <w:marTop w:val="0"/>
              <w:marBottom w:val="0"/>
              <w:divBdr>
                <w:top w:val="none" w:sz="0" w:space="0" w:color="auto"/>
                <w:left w:val="none" w:sz="0" w:space="0" w:color="auto"/>
                <w:bottom w:val="none" w:sz="0" w:space="0" w:color="auto"/>
                <w:right w:val="none" w:sz="0" w:space="0" w:color="auto"/>
              </w:divBdr>
            </w:div>
          </w:divsChild>
        </w:div>
        <w:div w:id="726801743">
          <w:marLeft w:val="0"/>
          <w:marRight w:val="0"/>
          <w:marTop w:val="0"/>
          <w:marBottom w:val="0"/>
          <w:divBdr>
            <w:top w:val="none" w:sz="0" w:space="0" w:color="auto"/>
            <w:left w:val="none" w:sz="0" w:space="0" w:color="auto"/>
            <w:bottom w:val="none" w:sz="0" w:space="0" w:color="auto"/>
            <w:right w:val="none" w:sz="0" w:space="0" w:color="auto"/>
          </w:divBdr>
          <w:divsChild>
            <w:div w:id="1393192959">
              <w:marLeft w:val="0"/>
              <w:marRight w:val="0"/>
              <w:marTop w:val="0"/>
              <w:marBottom w:val="0"/>
              <w:divBdr>
                <w:top w:val="none" w:sz="0" w:space="0" w:color="auto"/>
                <w:left w:val="none" w:sz="0" w:space="0" w:color="auto"/>
                <w:bottom w:val="none" w:sz="0" w:space="0" w:color="auto"/>
                <w:right w:val="none" w:sz="0" w:space="0" w:color="auto"/>
              </w:divBdr>
            </w:div>
          </w:divsChild>
        </w:div>
        <w:div w:id="733432442">
          <w:marLeft w:val="0"/>
          <w:marRight w:val="0"/>
          <w:marTop w:val="0"/>
          <w:marBottom w:val="0"/>
          <w:divBdr>
            <w:top w:val="none" w:sz="0" w:space="0" w:color="auto"/>
            <w:left w:val="none" w:sz="0" w:space="0" w:color="auto"/>
            <w:bottom w:val="none" w:sz="0" w:space="0" w:color="auto"/>
            <w:right w:val="none" w:sz="0" w:space="0" w:color="auto"/>
          </w:divBdr>
          <w:divsChild>
            <w:div w:id="1057243952">
              <w:marLeft w:val="0"/>
              <w:marRight w:val="0"/>
              <w:marTop w:val="0"/>
              <w:marBottom w:val="0"/>
              <w:divBdr>
                <w:top w:val="none" w:sz="0" w:space="0" w:color="auto"/>
                <w:left w:val="none" w:sz="0" w:space="0" w:color="auto"/>
                <w:bottom w:val="none" w:sz="0" w:space="0" w:color="auto"/>
                <w:right w:val="none" w:sz="0" w:space="0" w:color="auto"/>
              </w:divBdr>
            </w:div>
          </w:divsChild>
        </w:div>
        <w:div w:id="735667965">
          <w:marLeft w:val="0"/>
          <w:marRight w:val="0"/>
          <w:marTop w:val="0"/>
          <w:marBottom w:val="0"/>
          <w:divBdr>
            <w:top w:val="none" w:sz="0" w:space="0" w:color="auto"/>
            <w:left w:val="none" w:sz="0" w:space="0" w:color="auto"/>
            <w:bottom w:val="none" w:sz="0" w:space="0" w:color="auto"/>
            <w:right w:val="none" w:sz="0" w:space="0" w:color="auto"/>
          </w:divBdr>
          <w:divsChild>
            <w:div w:id="1442140881">
              <w:marLeft w:val="0"/>
              <w:marRight w:val="0"/>
              <w:marTop w:val="0"/>
              <w:marBottom w:val="0"/>
              <w:divBdr>
                <w:top w:val="none" w:sz="0" w:space="0" w:color="auto"/>
                <w:left w:val="none" w:sz="0" w:space="0" w:color="auto"/>
                <w:bottom w:val="none" w:sz="0" w:space="0" w:color="auto"/>
                <w:right w:val="none" w:sz="0" w:space="0" w:color="auto"/>
              </w:divBdr>
            </w:div>
          </w:divsChild>
        </w:div>
        <w:div w:id="736124868">
          <w:marLeft w:val="0"/>
          <w:marRight w:val="0"/>
          <w:marTop w:val="0"/>
          <w:marBottom w:val="0"/>
          <w:divBdr>
            <w:top w:val="none" w:sz="0" w:space="0" w:color="auto"/>
            <w:left w:val="none" w:sz="0" w:space="0" w:color="auto"/>
            <w:bottom w:val="none" w:sz="0" w:space="0" w:color="auto"/>
            <w:right w:val="none" w:sz="0" w:space="0" w:color="auto"/>
          </w:divBdr>
          <w:divsChild>
            <w:div w:id="801532646">
              <w:marLeft w:val="0"/>
              <w:marRight w:val="0"/>
              <w:marTop w:val="0"/>
              <w:marBottom w:val="0"/>
              <w:divBdr>
                <w:top w:val="none" w:sz="0" w:space="0" w:color="auto"/>
                <w:left w:val="none" w:sz="0" w:space="0" w:color="auto"/>
                <w:bottom w:val="none" w:sz="0" w:space="0" w:color="auto"/>
                <w:right w:val="none" w:sz="0" w:space="0" w:color="auto"/>
              </w:divBdr>
            </w:div>
          </w:divsChild>
        </w:div>
        <w:div w:id="738403935">
          <w:marLeft w:val="0"/>
          <w:marRight w:val="0"/>
          <w:marTop w:val="0"/>
          <w:marBottom w:val="0"/>
          <w:divBdr>
            <w:top w:val="none" w:sz="0" w:space="0" w:color="auto"/>
            <w:left w:val="none" w:sz="0" w:space="0" w:color="auto"/>
            <w:bottom w:val="none" w:sz="0" w:space="0" w:color="auto"/>
            <w:right w:val="none" w:sz="0" w:space="0" w:color="auto"/>
          </w:divBdr>
          <w:divsChild>
            <w:div w:id="1596209047">
              <w:marLeft w:val="0"/>
              <w:marRight w:val="0"/>
              <w:marTop w:val="0"/>
              <w:marBottom w:val="0"/>
              <w:divBdr>
                <w:top w:val="none" w:sz="0" w:space="0" w:color="auto"/>
                <w:left w:val="none" w:sz="0" w:space="0" w:color="auto"/>
                <w:bottom w:val="none" w:sz="0" w:space="0" w:color="auto"/>
                <w:right w:val="none" w:sz="0" w:space="0" w:color="auto"/>
              </w:divBdr>
            </w:div>
          </w:divsChild>
        </w:div>
        <w:div w:id="738594924">
          <w:marLeft w:val="0"/>
          <w:marRight w:val="0"/>
          <w:marTop w:val="0"/>
          <w:marBottom w:val="0"/>
          <w:divBdr>
            <w:top w:val="none" w:sz="0" w:space="0" w:color="auto"/>
            <w:left w:val="none" w:sz="0" w:space="0" w:color="auto"/>
            <w:bottom w:val="none" w:sz="0" w:space="0" w:color="auto"/>
            <w:right w:val="none" w:sz="0" w:space="0" w:color="auto"/>
          </w:divBdr>
          <w:divsChild>
            <w:div w:id="783304490">
              <w:marLeft w:val="0"/>
              <w:marRight w:val="0"/>
              <w:marTop w:val="0"/>
              <w:marBottom w:val="0"/>
              <w:divBdr>
                <w:top w:val="none" w:sz="0" w:space="0" w:color="auto"/>
                <w:left w:val="none" w:sz="0" w:space="0" w:color="auto"/>
                <w:bottom w:val="none" w:sz="0" w:space="0" w:color="auto"/>
                <w:right w:val="none" w:sz="0" w:space="0" w:color="auto"/>
              </w:divBdr>
            </w:div>
          </w:divsChild>
        </w:div>
        <w:div w:id="744424123">
          <w:marLeft w:val="0"/>
          <w:marRight w:val="0"/>
          <w:marTop w:val="0"/>
          <w:marBottom w:val="0"/>
          <w:divBdr>
            <w:top w:val="none" w:sz="0" w:space="0" w:color="auto"/>
            <w:left w:val="none" w:sz="0" w:space="0" w:color="auto"/>
            <w:bottom w:val="none" w:sz="0" w:space="0" w:color="auto"/>
            <w:right w:val="none" w:sz="0" w:space="0" w:color="auto"/>
          </w:divBdr>
          <w:divsChild>
            <w:div w:id="1144469262">
              <w:marLeft w:val="0"/>
              <w:marRight w:val="0"/>
              <w:marTop w:val="0"/>
              <w:marBottom w:val="0"/>
              <w:divBdr>
                <w:top w:val="none" w:sz="0" w:space="0" w:color="auto"/>
                <w:left w:val="none" w:sz="0" w:space="0" w:color="auto"/>
                <w:bottom w:val="none" w:sz="0" w:space="0" w:color="auto"/>
                <w:right w:val="none" w:sz="0" w:space="0" w:color="auto"/>
              </w:divBdr>
            </w:div>
          </w:divsChild>
        </w:div>
        <w:div w:id="745105234">
          <w:marLeft w:val="0"/>
          <w:marRight w:val="0"/>
          <w:marTop w:val="0"/>
          <w:marBottom w:val="0"/>
          <w:divBdr>
            <w:top w:val="none" w:sz="0" w:space="0" w:color="auto"/>
            <w:left w:val="none" w:sz="0" w:space="0" w:color="auto"/>
            <w:bottom w:val="none" w:sz="0" w:space="0" w:color="auto"/>
            <w:right w:val="none" w:sz="0" w:space="0" w:color="auto"/>
          </w:divBdr>
          <w:divsChild>
            <w:div w:id="762066919">
              <w:marLeft w:val="0"/>
              <w:marRight w:val="0"/>
              <w:marTop w:val="0"/>
              <w:marBottom w:val="0"/>
              <w:divBdr>
                <w:top w:val="none" w:sz="0" w:space="0" w:color="auto"/>
                <w:left w:val="none" w:sz="0" w:space="0" w:color="auto"/>
                <w:bottom w:val="none" w:sz="0" w:space="0" w:color="auto"/>
                <w:right w:val="none" w:sz="0" w:space="0" w:color="auto"/>
              </w:divBdr>
            </w:div>
          </w:divsChild>
        </w:div>
        <w:div w:id="747191987">
          <w:marLeft w:val="0"/>
          <w:marRight w:val="0"/>
          <w:marTop w:val="0"/>
          <w:marBottom w:val="0"/>
          <w:divBdr>
            <w:top w:val="none" w:sz="0" w:space="0" w:color="auto"/>
            <w:left w:val="none" w:sz="0" w:space="0" w:color="auto"/>
            <w:bottom w:val="none" w:sz="0" w:space="0" w:color="auto"/>
            <w:right w:val="none" w:sz="0" w:space="0" w:color="auto"/>
          </w:divBdr>
          <w:divsChild>
            <w:div w:id="1536767141">
              <w:marLeft w:val="0"/>
              <w:marRight w:val="0"/>
              <w:marTop w:val="0"/>
              <w:marBottom w:val="0"/>
              <w:divBdr>
                <w:top w:val="none" w:sz="0" w:space="0" w:color="auto"/>
                <w:left w:val="none" w:sz="0" w:space="0" w:color="auto"/>
                <w:bottom w:val="none" w:sz="0" w:space="0" w:color="auto"/>
                <w:right w:val="none" w:sz="0" w:space="0" w:color="auto"/>
              </w:divBdr>
            </w:div>
          </w:divsChild>
        </w:div>
        <w:div w:id="751196097">
          <w:marLeft w:val="0"/>
          <w:marRight w:val="0"/>
          <w:marTop w:val="0"/>
          <w:marBottom w:val="0"/>
          <w:divBdr>
            <w:top w:val="none" w:sz="0" w:space="0" w:color="auto"/>
            <w:left w:val="none" w:sz="0" w:space="0" w:color="auto"/>
            <w:bottom w:val="none" w:sz="0" w:space="0" w:color="auto"/>
            <w:right w:val="none" w:sz="0" w:space="0" w:color="auto"/>
          </w:divBdr>
          <w:divsChild>
            <w:div w:id="467893268">
              <w:marLeft w:val="0"/>
              <w:marRight w:val="0"/>
              <w:marTop w:val="0"/>
              <w:marBottom w:val="0"/>
              <w:divBdr>
                <w:top w:val="none" w:sz="0" w:space="0" w:color="auto"/>
                <w:left w:val="none" w:sz="0" w:space="0" w:color="auto"/>
                <w:bottom w:val="none" w:sz="0" w:space="0" w:color="auto"/>
                <w:right w:val="none" w:sz="0" w:space="0" w:color="auto"/>
              </w:divBdr>
            </w:div>
          </w:divsChild>
        </w:div>
        <w:div w:id="755395505">
          <w:marLeft w:val="0"/>
          <w:marRight w:val="0"/>
          <w:marTop w:val="0"/>
          <w:marBottom w:val="0"/>
          <w:divBdr>
            <w:top w:val="none" w:sz="0" w:space="0" w:color="auto"/>
            <w:left w:val="none" w:sz="0" w:space="0" w:color="auto"/>
            <w:bottom w:val="none" w:sz="0" w:space="0" w:color="auto"/>
            <w:right w:val="none" w:sz="0" w:space="0" w:color="auto"/>
          </w:divBdr>
          <w:divsChild>
            <w:div w:id="750197266">
              <w:marLeft w:val="0"/>
              <w:marRight w:val="0"/>
              <w:marTop w:val="0"/>
              <w:marBottom w:val="0"/>
              <w:divBdr>
                <w:top w:val="none" w:sz="0" w:space="0" w:color="auto"/>
                <w:left w:val="none" w:sz="0" w:space="0" w:color="auto"/>
                <w:bottom w:val="none" w:sz="0" w:space="0" w:color="auto"/>
                <w:right w:val="none" w:sz="0" w:space="0" w:color="auto"/>
              </w:divBdr>
            </w:div>
          </w:divsChild>
        </w:div>
        <w:div w:id="760877717">
          <w:marLeft w:val="0"/>
          <w:marRight w:val="0"/>
          <w:marTop w:val="0"/>
          <w:marBottom w:val="0"/>
          <w:divBdr>
            <w:top w:val="none" w:sz="0" w:space="0" w:color="auto"/>
            <w:left w:val="none" w:sz="0" w:space="0" w:color="auto"/>
            <w:bottom w:val="none" w:sz="0" w:space="0" w:color="auto"/>
            <w:right w:val="none" w:sz="0" w:space="0" w:color="auto"/>
          </w:divBdr>
          <w:divsChild>
            <w:div w:id="1433091418">
              <w:marLeft w:val="0"/>
              <w:marRight w:val="0"/>
              <w:marTop w:val="0"/>
              <w:marBottom w:val="0"/>
              <w:divBdr>
                <w:top w:val="none" w:sz="0" w:space="0" w:color="auto"/>
                <w:left w:val="none" w:sz="0" w:space="0" w:color="auto"/>
                <w:bottom w:val="none" w:sz="0" w:space="0" w:color="auto"/>
                <w:right w:val="none" w:sz="0" w:space="0" w:color="auto"/>
              </w:divBdr>
            </w:div>
          </w:divsChild>
        </w:div>
        <w:div w:id="769392792">
          <w:marLeft w:val="0"/>
          <w:marRight w:val="0"/>
          <w:marTop w:val="0"/>
          <w:marBottom w:val="0"/>
          <w:divBdr>
            <w:top w:val="none" w:sz="0" w:space="0" w:color="auto"/>
            <w:left w:val="none" w:sz="0" w:space="0" w:color="auto"/>
            <w:bottom w:val="none" w:sz="0" w:space="0" w:color="auto"/>
            <w:right w:val="none" w:sz="0" w:space="0" w:color="auto"/>
          </w:divBdr>
          <w:divsChild>
            <w:div w:id="1711832037">
              <w:marLeft w:val="0"/>
              <w:marRight w:val="0"/>
              <w:marTop w:val="0"/>
              <w:marBottom w:val="0"/>
              <w:divBdr>
                <w:top w:val="none" w:sz="0" w:space="0" w:color="auto"/>
                <w:left w:val="none" w:sz="0" w:space="0" w:color="auto"/>
                <w:bottom w:val="none" w:sz="0" w:space="0" w:color="auto"/>
                <w:right w:val="none" w:sz="0" w:space="0" w:color="auto"/>
              </w:divBdr>
            </w:div>
          </w:divsChild>
        </w:div>
        <w:div w:id="771320781">
          <w:marLeft w:val="0"/>
          <w:marRight w:val="0"/>
          <w:marTop w:val="0"/>
          <w:marBottom w:val="0"/>
          <w:divBdr>
            <w:top w:val="none" w:sz="0" w:space="0" w:color="auto"/>
            <w:left w:val="none" w:sz="0" w:space="0" w:color="auto"/>
            <w:bottom w:val="none" w:sz="0" w:space="0" w:color="auto"/>
            <w:right w:val="none" w:sz="0" w:space="0" w:color="auto"/>
          </w:divBdr>
          <w:divsChild>
            <w:div w:id="387729905">
              <w:marLeft w:val="0"/>
              <w:marRight w:val="0"/>
              <w:marTop w:val="0"/>
              <w:marBottom w:val="0"/>
              <w:divBdr>
                <w:top w:val="none" w:sz="0" w:space="0" w:color="auto"/>
                <w:left w:val="none" w:sz="0" w:space="0" w:color="auto"/>
                <w:bottom w:val="none" w:sz="0" w:space="0" w:color="auto"/>
                <w:right w:val="none" w:sz="0" w:space="0" w:color="auto"/>
              </w:divBdr>
            </w:div>
          </w:divsChild>
        </w:div>
        <w:div w:id="772015800">
          <w:marLeft w:val="0"/>
          <w:marRight w:val="0"/>
          <w:marTop w:val="0"/>
          <w:marBottom w:val="0"/>
          <w:divBdr>
            <w:top w:val="none" w:sz="0" w:space="0" w:color="auto"/>
            <w:left w:val="none" w:sz="0" w:space="0" w:color="auto"/>
            <w:bottom w:val="none" w:sz="0" w:space="0" w:color="auto"/>
            <w:right w:val="none" w:sz="0" w:space="0" w:color="auto"/>
          </w:divBdr>
          <w:divsChild>
            <w:div w:id="1216232253">
              <w:marLeft w:val="0"/>
              <w:marRight w:val="0"/>
              <w:marTop w:val="0"/>
              <w:marBottom w:val="0"/>
              <w:divBdr>
                <w:top w:val="none" w:sz="0" w:space="0" w:color="auto"/>
                <w:left w:val="none" w:sz="0" w:space="0" w:color="auto"/>
                <w:bottom w:val="none" w:sz="0" w:space="0" w:color="auto"/>
                <w:right w:val="none" w:sz="0" w:space="0" w:color="auto"/>
              </w:divBdr>
            </w:div>
          </w:divsChild>
        </w:div>
        <w:div w:id="775174381">
          <w:marLeft w:val="0"/>
          <w:marRight w:val="0"/>
          <w:marTop w:val="0"/>
          <w:marBottom w:val="0"/>
          <w:divBdr>
            <w:top w:val="none" w:sz="0" w:space="0" w:color="auto"/>
            <w:left w:val="none" w:sz="0" w:space="0" w:color="auto"/>
            <w:bottom w:val="none" w:sz="0" w:space="0" w:color="auto"/>
            <w:right w:val="none" w:sz="0" w:space="0" w:color="auto"/>
          </w:divBdr>
          <w:divsChild>
            <w:div w:id="563105068">
              <w:marLeft w:val="0"/>
              <w:marRight w:val="0"/>
              <w:marTop w:val="0"/>
              <w:marBottom w:val="0"/>
              <w:divBdr>
                <w:top w:val="none" w:sz="0" w:space="0" w:color="auto"/>
                <w:left w:val="none" w:sz="0" w:space="0" w:color="auto"/>
                <w:bottom w:val="none" w:sz="0" w:space="0" w:color="auto"/>
                <w:right w:val="none" w:sz="0" w:space="0" w:color="auto"/>
              </w:divBdr>
            </w:div>
          </w:divsChild>
        </w:div>
        <w:div w:id="776564195">
          <w:marLeft w:val="0"/>
          <w:marRight w:val="0"/>
          <w:marTop w:val="0"/>
          <w:marBottom w:val="0"/>
          <w:divBdr>
            <w:top w:val="none" w:sz="0" w:space="0" w:color="auto"/>
            <w:left w:val="none" w:sz="0" w:space="0" w:color="auto"/>
            <w:bottom w:val="none" w:sz="0" w:space="0" w:color="auto"/>
            <w:right w:val="none" w:sz="0" w:space="0" w:color="auto"/>
          </w:divBdr>
          <w:divsChild>
            <w:div w:id="2022049590">
              <w:marLeft w:val="0"/>
              <w:marRight w:val="0"/>
              <w:marTop w:val="0"/>
              <w:marBottom w:val="0"/>
              <w:divBdr>
                <w:top w:val="none" w:sz="0" w:space="0" w:color="auto"/>
                <w:left w:val="none" w:sz="0" w:space="0" w:color="auto"/>
                <w:bottom w:val="none" w:sz="0" w:space="0" w:color="auto"/>
                <w:right w:val="none" w:sz="0" w:space="0" w:color="auto"/>
              </w:divBdr>
            </w:div>
          </w:divsChild>
        </w:div>
        <w:div w:id="777675744">
          <w:marLeft w:val="0"/>
          <w:marRight w:val="0"/>
          <w:marTop w:val="0"/>
          <w:marBottom w:val="0"/>
          <w:divBdr>
            <w:top w:val="none" w:sz="0" w:space="0" w:color="auto"/>
            <w:left w:val="none" w:sz="0" w:space="0" w:color="auto"/>
            <w:bottom w:val="none" w:sz="0" w:space="0" w:color="auto"/>
            <w:right w:val="none" w:sz="0" w:space="0" w:color="auto"/>
          </w:divBdr>
          <w:divsChild>
            <w:div w:id="249699601">
              <w:marLeft w:val="0"/>
              <w:marRight w:val="0"/>
              <w:marTop w:val="0"/>
              <w:marBottom w:val="0"/>
              <w:divBdr>
                <w:top w:val="none" w:sz="0" w:space="0" w:color="auto"/>
                <w:left w:val="none" w:sz="0" w:space="0" w:color="auto"/>
                <w:bottom w:val="none" w:sz="0" w:space="0" w:color="auto"/>
                <w:right w:val="none" w:sz="0" w:space="0" w:color="auto"/>
              </w:divBdr>
            </w:div>
          </w:divsChild>
        </w:div>
        <w:div w:id="780733607">
          <w:marLeft w:val="0"/>
          <w:marRight w:val="0"/>
          <w:marTop w:val="0"/>
          <w:marBottom w:val="0"/>
          <w:divBdr>
            <w:top w:val="none" w:sz="0" w:space="0" w:color="auto"/>
            <w:left w:val="none" w:sz="0" w:space="0" w:color="auto"/>
            <w:bottom w:val="none" w:sz="0" w:space="0" w:color="auto"/>
            <w:right w:val="none" w:sz="0" w:space="0" w:color="auto"/>
          </w:divBdr>
          <w:divsChild>
            <w:div w:id="1991977828">
              <w:marLeft w:val="0"/>
              <w:marRight w:val="0"/>
              <w:marTop w:val="0"/>
              <w:marBottom w:val="0"/>
              <w:divBdr>
                <w:top w:val="none" w:sz="0" w:space="0" w:color="auto"/>
                <w:left w:val="none" w:sz="0" w:space="0" w:color="auto"/>
                <w:bottom w:val="none" w:sz="0" w:space="0" w:color="auto"/>
                <w:right w:val="none" w:sz="0" w:space="0" w:color="auto"/>
              </w:divBdr>
            </w:div>
          </w:divsChild>
        </w:div>
        <w:div w:id="781193252">
          <w:marLeft w:val="0"/>
          <w:marRight w:val="0"/>
          <w:marTop w:val="0"/>
          <w:marBottom w:val="0"/>
          <w:divBdr>
            <w:top w:val="none" w:sz="0" w:space="0" w:color="auto"/>
            <w:left w:val="none" w:sz="0" w:space="0" w:color="auto"/>
            <w:bottom w:val="none" w:sz="0" w:space="0" w:color="auto"/>
            <w:right w:val="none" w:sz="0" w:space="0" w:color="auto"/>
          </w:divBdr>
          <w:divsChild>
            <w:div w:id="1093555484">
              <w:marLeft w:val="0"/>
              <w:marRight w:val="0"/>
              <w:marTop w:val="0"/>
              <w:marBottom w:val="0"/>
              <w:divBdr>
                <w:top w:val="none" w:sz="0" w:space="0" w:color="auto"/>
                <w:left w:val="none" w:sz="0" w:space="0" w:color="auto"/>
                <w:bottom w:val="none" w:sz="0" w:space="0" w:color="auto"/>
                <w:right w:val="none" w:sz="0" w:space="0" w:color="auto"/>
              </w:divBdr>
            </w:div>
          </w:divsChild>
        </w:div>
        <w:div w:id="792939355">
          <w:marLeft w:val="0"/>
          <w:marRight w:val="0"/>
          <w:marTop w:val="0"/>
          <w:marBottom w:val="0"/>
          <w:divBdr>
            <w:top w:val="none" w:sz="0" w:space="0" w:color="auto"/>
            <w:left w:val="none" w:sz="0" w:space="0" w:color="auto"/>
            <w:bottom w:val="none" w:sz="0" w:space="0" w:color="auto"/>
            <w:right w:val="none" w:sz="0" w:space="0" w:color="auto"/>
          </w:divBdr>
          <w:divsChild>
            <w:div w:id="1694308348">
              <w:marLeft w:val="0"/>
              <w:marRight w:val="0"/>
              <w:marTop w:val="0"/>
              <w:marBottom w:val="0"/>
              <w:divBdr>
                <w:top w:val="none" w:sz="0" w:space="0" w:color="auto"/>
                <w:left w:val="none" w:sz="0" w:space="0" w:color="auto"/>
                <w:bottom w:val="none" w:sz="0" w:space="0" w:color="auto"/>
                <w:right w:val="none" w:sz="0" w:space="0" w:color="auto"/>
              </w:divBdr>
            </w:div>
          </w:divsChild>
        </w:div>
        <w:div w:id="795951592">
          <w:marLeft w:val="0"/>
          <w:marRight w:val="0"/>
          <w:marTop w:val="0"/>
          <w:marBottom w:val="0"/>
          <w:divBdr>
            <w:top w:val="none" w:sz="0" w:space="0" w:color="auto"/>
            <w:left w:val="none" w:sz="0" w:space="0" w:color="auto"/>
            <w:bottom w:val="none" w:sz="0" w:space="0" w:color="auto"/>
            <w:right w:val="none" w:sz="0" w:space="0" w:color="auto"/>
          </w:divBdr>
          <w:divsChild>
            <w:div w:id="892932956">
              <w:marLeft w:val="0"/>
              <w:marRight w:val="0"/>
              <w:marTop w:val="0"/>
              <w:marBottom w:val="0"/>
              <w:divBdr>
                <w:top w:val="none" w:sz="0" w:space="0" w:color="auto"/>
                <w:left w:val="none" w:sz="0" w:space="0" w:color="auto"/>
                <w:bottom w:val="none" w:sz="0" w:space="0" w:color="auto"/>
                <w:right w:val="none" w:sz="0" w:space="0" w:color="auto"/>
              </w:divBdr>
            </w:div>
          </w:divsChild>
        </w:div>
        <w:div w:id="805515544">
          <w:marLeft w:val="0"/>
          <w:marRight w:val="0"/>
          <w:marTop w:val="0"/>
          <w:marBottom w:val="0"/>
          <w:divBdr>
            <w:top w:val="none" w:sz="0" w:space="0" w:color="auto"/>
            <w:left w:val="none" w:sz="0" w:space="0" w:color="auto"/>
            <w:bottom w:val="none" w:sz="0" w:space="0" w:color="auto"/>
            <w:right w:val="none" w:sz="0" w:space="0" w:color="auto"/>
          </w:divBdr>
          <w:divsChild>
            <w:div w:id="478302592">
              <w:marLeft w:val="0"/>
              <w:marRight w:val="0"/>
              <w:marTop w:val="0"/>
              <w:marBottom w:val="0"/>
              <w:divBdr>
                <w:top w:val="none" w:sz="0" w:space="0" w:color="auto"/>
                <w:left w:val="none" w:sz="0" w:space="0" w:color="auto"/>
                <w:bottom w:val="none" w:sz="0" w:space="0" w:color="auto"/>
                <w:right w:val="none" w:sz="0" w:space="0" w:color="auto"/>
              </w:divBdr>
            </w:div>
          </w:divsChild>
        </w:div>
        <w:div w:id="815337178">
          <w:marLeft w:val="0"/>
          <w:marRight w:val="0"/>
          <w:marTop w:val="0"/>
          <w:marBottom w:val="0"/>
          <w:divBdr>
            <w:top w:val="none" w:sz="0" w:space="0" w:color="auto"/>
            <w:left w:val="none" w:sz="0" w:space="0" w:color="auto"/>
            <w:bottom w:val="none" w:sz="0" w:space="0" w:color="auto"/>
            <w:right w:val="none" w:sz="0" w:space="0" w:color="auto"/>
          </w:divBdr>
          <w:divsChild>
            <w:div w:id="1321302483">
              <w:marLeft w:val="0"/>
              <w:marRight w:val="0"/>
              <w:marTop w:val="0"/>
              <w:marBottom w:val="0"/>
              <w:divBdr>
                <w:top w:val="none" w:sz="0" w:space="0" w:color="auto"/>
                <w:left w:val="none" w:sz="0" w:space="0" w:color="auto"/>
                <w:bottom w:val="none" w:sz="0" w:space="0" w:color="auto"/>
                <w:right w:val="none" w:sz="0" w:space="0" w:color="auto"/>
              </w:divBdr>
            </w:div>
          </w:divsChild>
        </w:div>
        <w:div w:id="817654355">
          <w:marLeft w:val="0"/>
          <w:marRight w:val="0"/>
          <w:marTop w:val="0"/>
          <w:marBottom w:val="0"/>
          <w:divBdr>
            <w:top w:val="none" w:sz="0" w:space="0" w:color="auto"/>
            <w:left w:val="none" w:sz="0" w:space="0" w:color="auto"/>
            <w:bottom w:val="none" w:sz="0" w:space="0" w:color="auto"/>
            <w:right w:val="none" w:sz="0" w:space="0" w:color="auto"/>
          </w:divBdr>
          <w:divsChild>
            <w:div w:id="638807282">
              <w:marLeft w:val="0"/>
              <w:marRight w:val="0"/>
              <w:marTop w:val="0"/>
              <w:marBottom w:val="0"/>
              <w:divBdr>
                <w:top w:val="none" w:sz="0" w:space="0" w:color="auto"/>
                <w:left w:val="none" w:sz="0" w:space="0" w:color="auto"/>
                <w:bottom w:val="none" w:sz="0" w:space="0" w:color="auto"/>
                <w:right w:val="none" w:sz="0" w:space="0" w:color="auto"/>
              </w:divBdr>
            </w:div>
          </w:divsChild>
        </w:div>
        <w:div w:id="819733377">
          <w:marLeft w:val="0"/>
          <w:marRight w:val="0"/>
          <w:marTop w:val="0"/>
          <w:marBottom w:val="0"/>
          <w:divBdr>
            <w:top w:val="none" w:sz="0" w:space="0" w:color="auto"/>
            <w:left w:val="none" w:sz="0" w:space="0" w:color="auto"/>
            <w:bottom w:val="none" w:sz="0" w:space="0" w:color="auto"/>
            <w:right w:val="none" w:sz="0" w:space="0" w:color="auto"/>
          </w:divBdr>
          <w:divsChild>
            <w:div w:id="705258598">
              <w:marLeft w:val="0"/>
              <w:marRight w:val="0"/>
              <w:marTop w:val="0"/>
              <w:marBottom w:val="0"/>
              <w:divBdr>
                <w:top w:val="none" w:sz="0" w:space="0" w:color="auto"/>
                <w:left w:val="none" w:sz="0" w:space="0" w:color="auto"/>
                <w:bottom w:val="none" w:sz="0" w:space="0" w:color="auto"/>
                <w:right w:val="none" w:sz="0" w:space="0" w:color="auto"/>
              </w:divBdr>
            </w:div>
          </w:divsChild>
        </w:div>
        <w:div w:id="820004273">
          <w:marLeft w:val="0"/>
          <w:marRight w:val="0"/>
          <w:marTop w:val="0"/>
          <w:marBottom w:val="0"/>
          <w:divBdr>
            <w:top w:val="none" w:sz="0" w:space="0" w:color="auto"/>
            <w:left w:val="none" w:sz="0" w:space="0" w:color="auto"/>
            <w:bottom w:val="none" w:sz="0" w:space="0" w:color="auto"/>
            <w:right w:val="none" w:sz="0" w:space="0" w:color="auto"/>
          </w:divBdr>
          <w:divsChild>
            <w:div w:id="1418794774">
              <w:marLeft w:val="0"/>
              <w:marRight w:val="0"/>
              <w:marTop w:val="0"/>
              <w:marBottom w:val="0"/>
              <w:divBdr>
                <w:top w:val="none" w:sz="0" w:space="0" w:color="auto"/>
                <w:left w:val="none" w:sz="0" w:space="0" w:color="auto"/>
                <w:bottom w:val="none" w:sz="0" w:space="0" w:color="auto"/>
                <w:right w:val="none" w:sz="0" w:space="0" w:color="auto"/>
              </w:divBdr>
            </w:div>
          </w:divsChild>
        </w:div>
        <w:div w:id="821655384">
          <w:marLeft w:val="0"/>
          <w:marRight w:val="0"/>
          <w:marTop w:val="0"/>
          <w:marBottom w:val="0"/>
          <w:divBdr>
            <w:top w:val="none" w:sz="0" w:space="0" w:color="auto"/>
            <w:left w:val="none" w:sz="0" w:space="0" w:color="auto"/>
            <w:bottom w:val="none" w:sz="0" w:space="0" w:color="auto"/>
            <w:right w:val="none" w:sz="0" w:space="0" w:color="auto"/>
          </w:divBdr>
          <w:divsChild>
            <w:div w:id="423233581">
              <w:marLeft w:val="0"/>
              <w:marRight w:val="0"/>
              <w:marTop w:val="0"/>
              <w:marBottom w:val="0"/>
              <w:divBdr>
                <w:top w:val="none" w:sz="0" w:space="0" w:color="auto"/>
                <w:left w:val="none" w:sz="0" w:space="0" w:color="auto"/>
                <w:bottom w:val="none" w:sz="0" w:space="0" w:color="auto"/>
                <w:right w:val="none" w:sz="0" w:space="0" w:color="auto"/>
              </w:divBdr>
            </w:div>
          </w:divsChild>
        </w:div>
        <w:div w:id="826629626">
          <w:marLeft w:val="0"/>
          <w:marRight w:val="0"/>
          <w:marTop w:val="0"/>
          <w:marBottom w:val="0"/>
          <w:divBdr>
            <w:top w:val="none" w:sz="0" w:space="0" w:color="auto"/>
            <w:left w:val="none" w:sz="0" w:space="0" w:color="auto"/>
            <w:bottom w:val="none" w:sz="0" w:space="0" w:color="auto"/>
            <w:right w:val="none" w:sz="0" w:space="0" w:color="auto"/>
          </w:divBdr>
          <w:divsChild>
            <w:div w:id="1269657285">
              <w:marLeft w:val="0"/>
              <w:marRight w:val="0"/>
              <w:marTop w:val="0"/>
              <w:marBottom w:val="0"/>
              <w:divBdr>
                <w:top w:val="none" w:sz="0" w:space="0" w:color="auto"/>
                <w:left w:val="none" w:sz="0" w:space="0" w:color="auto"/>
                <w:bottom w:val="none" w:sz="0" w:space="0" w:color="auto"/>
                <w:right w:val="none" w:sz="0" w:space="0" w:color="auto"/>
              </w:divBdr>
            </w:div>
          </w:divsChild>
        </w:div>
        <w:div w:id="831071207">
          <w:marLeft w:val="0"/>
          <w:marRight w:val="0"/>
          <w:marTop w:val="0"/>
          <w:marBottom w:val="0"/>
          <w:divBdr>
            <w:top w:val="none" w:sz="0" w:space="0" w:color="auto"/>
            <w:left w:val="none" w:sz="0" w:space="0" w:color="auto"/>
            <w:bottom w:val="none" w:sz="0" w:space="0" w:color="auto"/>
            <w:right w:val="none" w:sz="0" w:space="0" w:color="auto"/>
          </w:divBdr>
          <w:divsChild>
            <w:div w:id="1820272140">
              <w:marLeft w:val="0"/>
              <w:marRight w:val="0"/>
              <w:marTop w:val="0"/>
              <w:marBottom w:val="0"/>
              <w:divBdr>
                <w:top w:val="none" w:sz="0" w:space="0" w:color="auto"/>
                <w:left w:val="none" w:sz="0" w:space="0" w:color="auto"/>
                <w:bottom w:val="none" w:sz="0" w:space="0" w:color="auto"/>
                <w:right w:val="none" w:sz="0" w:space="0" w:color="auto"/>
              </w:divBdr>
            </w:div>
          </w:divsChild>
        </w:div>
        <w:div w:id="833453479">
          <w:marLeft w:val="0"/>
          <w:marRight w:val="0"/>
          <w:marTop w:val="0"/>
          <w:marBottom w:val="0"/>
          <w:divBdr>
            <w:top w:val="none" w:sz="0" w:space="0" w:color="auto"/>
            <w:left w:val="none" w:sz="0" w:space="0" w:color="auto"/>
            <w:bottom w:val="none" w:sz="0" w:space="0" w:color="auto"/>
            <w:right w:val="none" w:sz="0" w:space="0" w:color="auto"/>
          </w:divBdr>
          <w:divsChild>
            <w:div w:id="1117943487">
              <w:marLeft w:val="0"/>
              <w:marRight w:val="0"/>
              <w:marTop w:val="0"/>
              <w:marBottom w:val="0"/>
              <w:divBdr>
                <w:top w:val="none" w:sz="0" w:space="0" w:color="auto"/>
                <w:left w:val="none" w:sz="0" w:space="0" w:color="auto"/>
                <w:bottom w:val="none" w:sz="0" w:space="0" w:color="auto"/>
                <w:right w:val="none" w:sz="0" w:space="0" w:color="auto"/>
              </w:divBdr>
            </w:div>
          </w:divsChild>
        </w:div>
        <w:div w:id="833491622">
          <w:marLeft w:val="0"/>
          <w:marRight w:val="0"/>
          <w:marTop w:val="0"/>
          <w:marBottom w:val="0"/>
          <w:divBdr>
            <w:top w:val="none" w:sz="0" w:space="0" w:color="auto"/>
            <w:left w:val="none" w:sz="0" w:space="0" w:color="auto"/>
            <w:bottom w:val="none" w:sz="0" w:space="0" w:color="auto"/>
            <w:right w:val="none" w:sz="0" w:space="0" w:color="auto"/>
          </w:divBdr>
          <w:divsChild>
            <w:div w:id="583496146">
              <w:marLeft w:val="0"/>
              <w:marRight w:val="0"/>
              <w:marTop w:val="0"/>
              <w:marBottom w:val="0"/>
              <w:divBdr>
                <w:top w:val="none" w:sz="0" w:space="0" w:color="auto"/>
                <w:left w:val="none" w:sz="0" w:space="0" w:color="auto"/>
                <w:bottom w:val="none" w:sz="0" w:space="0" w:color="auto"/>
                <w:right w:val="none" w:sz="0" w:space="0" w:color="auto"/>
              </w:divBdr>
            </w:div>
          </w:divsChild>
        </w:div>
        <w:div w:id="837117438">
          <w:marLeft w:val="0"/>
          <w:marRight w:val="0"/>
          <w:marTop w:val="0"/>
          <w:marBottom w:val="0"/>
          <w:divBdr>
            <w:top w:val="none" w:sz="0" w:space="0" w:color="auto"/>
            <w:left w:val="none" w:sz="0" w:space="0" w:color="auto"/>
            <w:bottom w:val="none" w:sz="0" w:space="0" w:color="auto"/>
            <w:right w:val="none" w:sz="0" w:space="0" w:color="auto"/>
          </w:divBdr>
          <w:divsChild>
            <w:div w:id="850610963">
              <w:marLeft w:val="0"/>
              <w:marRight w:val="0"/>
              <w:marTop w:val="0"/>
              <w:marBottom w:val="0"/>
              <w:divBdr>
                <w:top w:val="none" w:sz="0" w:space="0" w:color="auto"/>
                <w:left w:val="none" w:sz="0" w:space="0" w:color="auto"/>
                <w:bottom w:val="none" w:sz="0" w:space="0" w:color="auto"/>
                <w:right w:val="none" w:sz="0" w:space="0" w:color="auto"/>
              </w:divBdr>
            </w:div>
          </w:divsChild>
        </w:div>
        <w:div w:id="847671209">
          <w:marLeft w:val="0"/>
          <w:marRight w:val="0"/>
          <w:marTop w:val="0"/>
          <w:marBottom w:val="0"/>
          <w:divBdr>
            <w:top w:val="none" w:sz="0" w:space="0" w:color="auto"/>
            <w:left w:val="none" w:sz="0" w:space="0" w:color="auto"/>
            <w:bottom w:val="none" w:sz="0" w:space="0" w:color="auto"/>
            <w:right w:val="none" w:sz="0" w:space="0" w:color="auto"/>
          </w:divBdr>
          <w:divsChild>
            <w:div w:id="1335767779">
              <w:marLeft w:val="0"/>
              <w:marRight w:val="0"/>
              <w:marTop w:val="0"/>
              <w:marBottom w:val="0"/>
              <w:divBdr>
                <w:top w:val="none" w:sz="0" w:space="0" w:color="auto"/>
                <w:left w:val="none" w:sz="0" w:space="0" w:color="auto"/>
                <w:bottom w:val="none" w:sz="0" w:space="0" w:color="auto"/>
                <w:right w:val="none" w:sz="0" w:space="0" w:color="auto"/>
              </w:divBdr>
            </w:div>
          </w:divsChild>
        </w:div>
        <w:div w:id="851459515">
          <w:marLeft w:val="0"/>
          <w:marRight w:val="0"/>
          <w:marTop w:val="0"/>
          <w:marBottom w:val="0"/>
          <w:divBdr>
            <w:top w:val="none" w:sz="0" w:space="0" w:color="auto"/>
            <w:left w:val="none" w:sz="0" w:space="0" w:color="auto"/>
            <w:bottom w:val="none" w:sz="0" w:space="0" w:color="auto"/>
            <w:right w:val="none" w:sz="0" w:space="0" w:color="auto"/>
          </w:divBdr>
          <w:divsChild>
            <w:div w:id="2052412957">
              <w:marLeft w:val="0"/>
              <w:marRight w:val="0"/>
              <w:marTop w:val="0"/>
              <w:marBottom w:val="0"/>
              <w:divBdr>
                <w:top w:val="none" w:sz="0" w:space="0" w:color="auto"/>
                <w:left w:val="none" w:sz="0" w:space="0" w:color="auto"/>
                <w:bottom w:val="none" w:sz="0" w:space="0" w:color="auto"/>
                <w:right w:val="none" w:sz="0" w:space="0" w:color="auto"/>
              </w:divBdr>
            </w:div>
          </w:divsChild>
        </w:div>
        <w:div w:id="853155637">
          <w:marLeft w:val="0"/>
          <w:marRight w:val="0"/>
          <w:marTop w:val="0"/>
          <w:marBottom w:val="0"/>
          <w:divBdr>
            <w:top w:val="none" w:sz="0" w:space="0" w:color="auto"/>
            <w:left w:val="none" w:sz="0" w:space="0" w:color="auto"/>
            <w:bottom w:val="none" w:sz="0" w:space="0" w:color="auto"/>
            <w:right w:val="none" w:sz="0" w:space="0" w:color="auto"/>
          </w:divBdr>
          <w:divsChild>
            <w:div w:id="1057388500">
              <w:marLeft w:val="0"/>
              <w:marRight w:val="0"/>
              <w:marTop w:val="0"/>
              <w:marBottom w:val="0"/>
              <w:divBdr>
                <w:top w:val="none" w:sz="0" w:space="0" w:color="auto"/>
                <w:left w:val="none" w:sz="0" w:space="0" w:color="auto"/>
                <w:bottom w:val="none" w:sz="0" w:space="0" w:color="auto"/>
                <w:right w:val="none" w:sz="0" w:space="0" w:color="auto"/>
              </w:divBdr>
            </w:div>
          </w:divsChild>
        </w:div>
        <w:div w:id="860244621">
          <w:marLeft w:val="0"/>
          <w:marRight w:val="0"/>
          <w:marTop w:val="0"/>
          <w:marBottom w:val="0"/>
          <w:divBdr>
            <w:top w:val="none" w:sz="0" w:space="0" w:color="auto"/>
            <w:left w:val="none" w:sz="0" w:space="0" w:color="auto"/>
            <w:bottom w:val="none" w:sz="0" w:space="0" w:color="auto"/>
            <w:right w:val="none" w:sz="0" w:space="0" w:color="auto"/>
          </w:divBdr>
          <w:divsChild>
            <w:div w:id="209996620">
              <w:marLeft w:val="0"/>
              <w:marRight w:val="0"/>
              <w:marTop w:val="0"/>
              <w:marBottom w:val="0"/>
              <w:divBdr>
                <w:top w:val="none" w:sz="0" w:space="0" w:color="auto"/>
                <w:left w:val="none" w:sz="0" w:space="0" w:color="auto"/>
                <w:bottom w:val="none" w:sz="0" w:space="0" w:color="auto"/>
                <w:right w:val="none" w:sz="0" w:space="0" w:color="auto"/>
              </w:divBdr>
            </w:div>
          </w:divsChild>
        </w:div>
        <w:div w:id="862287993">
          <w:marLeft w:val="0"/>
          <w:marRight w:val="0"/>
          <w:marTop w:val="0"/>
          <w:marBottom w:val="0"/>
          <w:divBdr>
            <w:top w:val="none" w:sz="0" w:space="0" w:color="auto"/>
            <w:left w:val="none" w:sz="0" w:space="0" w:color="auto"/>
            <w:bottom w:val="none" w:sz="0" w:space="0" w:color="auto"/>
            <w:right w:val="none" w:sz="0" w:space="0" w:color="auto"/>
          </w:divBdr>
          <w:divsChild>
            <w:div w:id="769813439">
              <w:marLeft w:val="0"/>
              <w:marRight w:val="0"/>
              <w:marTop w:val="0"/>
              <w:marBottom w:val="0"/>
              <w:divBdr>
                <w:top w:val="none" w:sz="0" w:space="0" w:color="auto"/>
                <w:left w:val="none" w:sz="0" w:space="0" w:color="auto"/>
                <w:bottom w:val="none" w:sz="0" w:space="0" w:color="auto"/>
                <w:right w:val="none" w:sz="0" w:space="0" w:color="auto"/>
              </w:divBdr>
            </w:div>
          </w:divsChild>
        </w:div>
        <w:div w:id="864094356">
          <w:marLeft w:val="0"/>
          <w:marRight w:val="0"/>
          <w:marTop w:val="0"/>
          <w:marBottom w:val="0"/>
          <w:divBdr>
            <w:top w:val="none" w:sz="0" w:space="0" w:color="auto"/>
            <w:left w:val="none" w:sz="0" w:space="0" w:color="auto"/>
            <w:bottom w:val="none" w:sz="0" w:space="0" w:color="auto"/>
            <w:right w:val="none" w:sz="0" w:space="0" w:color="auto"/>
          </w:divBdr>
          <w:divsChild>
            <w:div w:id="35351017">
              <w:marLeft w:val="0"/>
              <w:marRight w:val="0"/>
              <w:marTop w:val="0"/>
              <w:marBottom w:val="0"/>
              <w:divBdr>
                <w:top w:val="none" w:sz="0" w:space="0" w:color="auto"/>
                <w:left w:val="none" w:sz="0" w:space="0" w:color="auto"/>
                <w:bottom w:val="none" w:sz="0" w:space="0" w:color="auto"/>
                <w:right w:val="none" w:sz="0" w:space="0" w:color="auto"/>
              </w:divBdr>
            </w:div>
          </w:divsChild>
        </w:div>
        <w:div w:id="864633385">
          <w:marLeft w:val="0"/>
          <w:marRight w:val="0"/>
          <w:marTop w:val="0"/>
          <w:marBottom w:val="0"/>
          <w:divBdr>
            <w:top w:val="none" w:sz="0" w:space="0" w:color="auto"/>
            <w:left w:val="none" w:sz="0" w:space="0" w:color="auto"/>
            <w:bottom w:val="none" w:sz="0" w:space="0" w:color="auto"/>
            <w:right w:val="none" w:sz="0" w:space="0" w:color="auto"/>
          </w:divBdr>
          <w:divsChild>
            <w:div w:id="695278645">
              <w:marLeft w:val="0"/>
              <w:marRight w:val="0"/>
              <w:marTop w:val="0"/>
              <w:marBottom w:val="0"/>
              <w:divBdr>
                <w:top w:val="none" w:sz="0" w:space="0" w:color="auto"/>
                <w:left w:val="none" w:sz="0" w:space="0" w:color="auto"/>
                <w:bottom w:val="none" w:sz="0" w:space="0" w:color="auto"/>
                <w:right w:val="none" w:sz="0" w:space="0" w:color="auto"/>
              </w:divBdr>
            </w:div>
          </w:divsChild>
        </w:div>
        <w:div w:id="866530515">
          <w:marLeft w:val="0"/>
          <w:marRight w:val="0"/>
          <w:marTop w:val="0"/>
          <w:marBottom w:val="0"/>
          <w:divBdr>
            <w:top w:val="none" w:sz="0" w:space="0" w:color="auto"/>
            <w:left w:val="none" w:sz="0" w:space="0" w:color="auto"/>
            <w:bottom w:val="none" w:sz="0" w:space="0" w:color="auto"/>
            <w:right w:val="none" w:sz="0" w:space="0" w:color="auto"/>
          </w:divBdr>
          <w:divsChild>
            <w:div w:id="71898979">
              <w:marLeft w:val="0"/>
              <w:marRight w:val="0"/>
              <w:marTop w:val="0"/>
              <w:marBottom w:val="0"/>
              <w:divBdr>
                <w:top w:val="none" w:sz="0" w:space="0" w:color="auto"/>
                <w:left w:val="none" w:sz="0" w:space="0" w:color="auto"/>
                <w:bottom w:val="none" w:sz="0" w:space="0" w:color="auto"/>
                <w:right w:val="none" w:sz="0" w:space="0" w:color="auto"/>
              </w:divBdr>
            </w:div>
          </w:divsChild>
        </w:div>
        <w:div w:id="879168715">
          <w:marLeft w:val="0"/>
          <w:marRight w:val="0"/>
          <w:marTop w:val="0"/>
          <w:marBottom w:val="0"/>
          <w:divBdr>
            <w:top w:val="none" w:sz="0" w:space="0" w:color="auto"/>
            <w:left w:val="none" w:sz="0" w:space="0" w:color="auto"/>
            <w:bottom w:val="none" w:sz="0" w:space="0" w:color="auto"/>
            <w:right w:val="none" w:sz="0" w:space="0" w:color="auto"/>
          </w:divBdr>
          <w:divsChild>
            <w:div w:id="194774264">
              <w:marLeft w:val="0"/>
              <w:marRight w:val="0"/>
              <w:marTop w:val="0"/>
              <w:marBottom w:val="0"/>
              <w:divBdr>
                <w:top w:val="none" w:sz="0" w:space="0" w:color="auto"/>
                <w:left w:val="none" w:sz="0" w:space="0" w:color="auto"/>
                <w:bottom w:val="none" w:sz="0" w:space="0" w:color="auto"/>
                <w:right w:val="none" w:sz="0" w:space="0" w:color="auto"/>
              </w:divBdr>
            </w:div>
          </w:divsChild>
        </w:div>
        <w:div w:id="880361158">
          <w:marLeft w:val="0"/>
          <w:marRight w:val="0"/>
          <w:marTop w:val="0"/>
          <w:marBottom w:val="0"/>
          <w:divBdr>
            <w:top w:val="none" w:sz="0" w:space="0" w:color="auto"/>
            <w:left w:val="none" w:sz="0" w:space="0" w:color="auto"/>
            <w:bottom w:val="none" w:sz="0" w:space="0" w:color="auto"/>
            <w:right w:val="none" w:sz="0" w:space="0" w:color="auto"/>
          </w:divBdr>
          <w:divsChild>
            <w:div w:id="330648529">
              <w:marLeft w:val="0"/>
              <w:marRight w:val="0"/>
              <w:marTop w:val="0"/>
              <w:marBottom w:val="0"/>
              <w:divBdr>
                <w:top w:val="none" w:sz="0" w:space="0" w:color="auto"/>
                <w:left w:val="none" w:sz="0" w:space="0" w:color="auto"/>
                <w:bottom w:val="none" w:sz="0" w:space="0" w:color="auto"/>
                <w:right w:val="none" w:sz="0" w:space="0" w:color="auto"/>
              </w:divBdr>
            </w:div>
          </w:divsChild>
        </w:div>
        <w:div w:id="885684321">
          <w:marLeft w:val="0"/>
          <w:marRight w:val="0"/>
          <w:marTop w:val="0"/>
          <w:marBottom w:val="0"/>
          <w:divBdr>
            <w:top w:val="none" w:sz="0" w:space="0" w:color="auto"/>
            <w:left w:val="none" w:sz="0" w:space="0" w:color="auto"/>
            <w:bottom w:val="none" w:sz="0" w:space="0" w:color="auto"/>
            <w:right w:val="none" w:sz="0" w:space="0" w:color="auto"/>
          </w:divBdr>
          <w:divsChild>
            <w:div w:id="2144151696">
              <w:marLeft w:val="0"/>
              <w:marRight w:val="0"/>
              <w:marTop w:val="0"/>
              <w:marBottom w:val="0"/>
              <w:divBdr>
                <w:top w:val="none" w:sz="0" w:space="0" w:color="auto"/>
                <w:left w:val="none" w:sz="0" w:space="0" w:color="auto"/>
                <w:bottom w:val="none" w:sz="0" w:space="0" w:color="auto"/>
                <w:right w:val="none" w:sz="0" w:space="0" w:color="auto"/>
              </w:divBdr>
            </w:div>
          </w:divsChild>
        </w:div>
        <w:div w:id="885798020">
          <w:marLeft w:val="0"/>
          <w:marRight w:val="0"/>
          <w:marTop w:val="0"/>
          <w:marBottom w:val="0"/>
          <w:divBdr>
            <w:top w:val="none" w:sz="0" w:space="0" w:color="auto"/>
            <w:left w:val="none" w:sz="0" w:space="0" w:color="auto"/>
            <w:bottom w:val="none" w:sz="0" w:space="0" w:color="auto"/>
            <w:right w:val="none" w:sz="0" w:space="0" w:color="auto"/>
          </w:divBdr>
          <w:divsChild>
            <w:div w:id="1629244749">
              <w:marLeft w:val="0"/>
              <w:marRight w:val="0"/>
              <w:marTop w:val="0"/>
              <w:marBottom w:val="0"/>
              <w:divBdr>
                <w:top w:val="none" w:sz="0" w:space="0" w:color="auto"/>
                <w:left w:val="none" w:sz="0" w:space="0" w:color="auto"/>
                <w:bottom w:val="none" w:sz="0" w:space="0" w:color="auto"/>
                <w:right w:val="none" w:sz="0" w:space="0" w:color="auto"/>
              </w:divBdr>
            </w:div>
          </w:divsChild>
        </w:div>
        <w:div w:id="887645221">
          <w:marLeft w:val="0"/>
          <w:marRight w:val="0"/>
          <w:marTop w:val="0"/>
          <w:marBottom w:val="0"/>
          <w:divBdr>
            <w:top w:val="none" w:sz="0" w:space="0" w:color="auto"/>
            <w:left w:val="none" w:sz="0" w:space="0" w:color="auto"/>
            <w:bottom w:val="none" w:sz="0" w:space="0" w:color="auto"/>
            <w:right w:val="none" w:sz="0" w:space="0" w:color="auto"/>
          </w:divBdr>
          <w:divsChild>
            <w:div w:id="1179156237">
              <w:marLeft w:val="0"/>
              <w:marRight w:val="0"/>
              <w:marTop w:val="0"/>
              <w:marBottom w:val="0"/>
              <w:divBdr>
                <w:top w:val="none" w:sz="0" w:space="0" w:color="auto"/>
                <w:left w:val="none" w:sz="0" w:space="0" w:color="auto"/>
                <w:bottom w:val="none" w:sz="0" w:space="0" w:color="auto"/>
                <w:right w:val="none" w:sz="0" w:space="0" w:color="auto"/>
              </w:divBdr>
            </w:div>
          </w:divsChild>
        </w:div>
        <w:div w:id="888343987">
          <w:marLeft w:val="0"/>
          <w:marRight w:val="0"/>
          <w:marTop w:val="0"/>
          <w:marBottom w:val="0"/>
          <w:divBdr>
            <w:top w:val="none" w:sz="0" w:space="0" w:color="auto"/>
            <w:left w:val="none" w:sz="0" w:space="0" w:color="auto"/>
            <w:bottom w:val="none" w:sz="0" w:space="0" w:color="auto"/>
            <w:right w:val="none" w:sz="0" w:space="0" w:color="auto"/>
          </w:divBdr>
          <w:divsChild>
            <w:div w:id="404688531">
              <w:marLeft w:val="0"/>
              <w:marRight w:val="0"/>
              <w:marTop w:val="0"/>
              <w:marBottom w:val="0"/>
              <w:divBdr>
                <w:top w:val="none" w:sz="0" w:space="0" w:color="auto"/>
                <w:left w:val="none" w:sz="0" w:space="0" w:color="auto"/>
                <w:bottom w:val="none" w:sz="0" w:space="0" w:color="auto"/>
                <w:right w:val="none" w:sz="0" w:space="0" w:color="auto"/>
              </w:divBdr>
            </w:div>
          </w:divsChild>
        </w:div>
        <w:div w:id="893853837">
          <w:marLeft w:val="0"/>
          <w:marRight w:val="0"/>
          <w:marTop w:val="0"/>
          <w:marBottom w:val="0"/>
          <w:divBdr>
            <w:top w:val="none" w:sz="0" w:space="0" w:color="auto"/>
            <w:left w:val="none" w:sz="0" w:space="0" w:color="auto"/>
            <w:bottom w:val="none" w:sz="0" w:space="0" w:color="auto"/>
            <w:right w:val="none" w:sz="0" w:space="0" w:color="auto"/>
          </w:divBdr>
          <w:divsChild>
            <w:div w:id="1599749015">
              <w:marLeft w:val="0"/>
              <w:marRight w:val="0"/>
              <w:marTop w:val="0"/>
              <w:marBottom w:val="0"/>
              <w:divBdr>
                <w:top w:val="none" w:sz="0" w:space="0" w:color="auto"/>
                <w:left w:val="none" w:sz="0" w:space="0" w:color="auto"/>
                <w:bottom w:val="none" w:sz="0" w:space="0" w:color="auto"/>
                <w:right w:val="none" w:sz="0" w:space="0" w:color="auto"/>
              </w:divBdr>
            </w:div>
          </w:divsChild>
        </w:div>
        <w:div w:id="897281927">
          <w:marLeft w:val="0"/>
          <w:marRight w:val="0"/>
          <w:marTop w:val="0"/>
          <w:marBottom w:val="0"/>
          <w:divBdr>
            <w:top w:val="none" w:sz="0" w:space="0" w:color="auto"/>
            <w:left w:val="none" w:sz="0" w:space="0" w:color="auto"/>
            <w:bottom w:val="none" w:sz="0" w:space="0" w:color="auto"/>
            <w:right w:val="none" w:sz="0" w:space="0" w:color="auto"/>
          </w:divBdr>
          <w:divsChild>
            <w:div w:id="2055931796">
              <w:marLeft w:val="0"/>
              <w:marRight w:val="0"/>
              <w:marTop w:val="0"/>
              <w:marBottom w:val="0"/>
              <w:divBdr>
                <w:top w:val="none" w:sz="0" w:space="0" w:color="auto"/>
                <w:left w:val="none" w:sz="0" w:space="0" w:color="auto"/>
                <w:bottom w:val="none" w:sz="0" w:space="0" w:color="auto"/>
                <w:right w:val="none" w:sz="0" w:space="0" w:color="auto"/>
              </w:divBdr>
            </w:div>
          </w:divsChild>
        </w:div>
        <w:div w:id="903100464">
          <w:marLeft w:val="0"/>
          <w:marRight w:val="0"/>
          <w:marTop w:val="0"/>
          <w:marBottom w:val="0"/>
          <w:divBdr>
            <w:top w:val="none" w:sz="0" w:space="0" w:color="auto"/>
            <w:left w:val="none" w:sz="0" w:space="0" w:color="auto"/>
            <w:bottom w:val="none" w:sz="0" w:space="0" w:color="auto"/>
            <w:right w:val="none" w:sz="0" w:space="0" w:color="auto"/>
          </w:divBdr>
          <w:divsChild>
            <w:div w:id="1344823070">
              <w:marLeft w:val="0"/>
              <w:marRight w:val="0"/>
              <w:marTop w:val="0"/>
              <w:marBottom w:val="0"/>
              <w:divBdr>
                <w:top w:val="none" w:sz="0" w:space="0" w:color="auto"/>
                <w:left w:val="none" w:sz="0" w:space="0" w:color="auto"/>
                <w:bottom w:val="none" w:sz="0" w:space="0" w:color="auto"/>
                <w:right w:val="none" w:sz="0" w:space="0" w:color="auto"/>
              </w:divBdr>
            </w:div>
          </w:divsChild>
        </w:div>
        <w:div w:id="906497680">
          <w:marLeft w:val="0"/>
          <w:marRight w:val="0"/>
          <w:marTop w:val="0"/>
          <w:marBottom w:val="0"/>
          <w:divBdr>
            <w:top w:val="none" w:sz="0" w:space="0" w:color="auto"/>
            <w:left w:val="none" w:sz="0" w:space="0" w:color="auto"/>
            <w:bottom w:val="none" w:sz="0" w:space="0" w:color="auto"/>
            <w:right w:val="none" w:sz="0" w:space="0" w:color="auto"/>
          </w:divBdr>
          <w:divsChild>
            <w:div w:id="1184053333">
              <w:marLeft w:val="0"/>
              <w:marRight w:val="0"/>
              <w:marTop w:val="0"/>
              <w:marBottom w:val="0"/>
              <w:divBdr>
                <w:top w:val="none" w:sz="0" w:space="0" w:color="auto"/>
                <w:left w:val="none" w:sz="0" w:space="0" w:color="auto"/>
                <w:bottom w:val="none" w:sz="0" w:space="0" w:color="auto"/>
                <w:right w:val="none" w:sz="0" w:space="0" w:color="auto"/>
              </w:divBdr>
            </w:div>
          </w:divsChild>
        </w:div>
        <w:div w:id="912393238">
          <w:marLeft w:val="0"/>
          <w:marRight w:val="0"/>
          <w:marTop w:val="0"/>
          <w:marBottom w:val="0"/>
          <w:divBdr>
            <w:top w:val="none" w:sz="0" w:space="0" w:color="auto"/>
            <w:left w:val="none" w:sz="0" w:space="0" w:color="auto"/>
            <w:bottom w:val="none" w:sz="0" w:space="0" w:color="auto"/>
            <w:right w:val="none" w:sz="0" w:space="0" w:color="auto"/>
          </w:divBdr>
          <w:divsChild>
            <w:div w:id="190800430">
              <w:marLeft w:val="0"/>
              <w:marRight w:val="0"/>
              <w:marTop w:val="0"/>
              <w:marBottom w:val="0"/>
              <w:divBdr>
                <w:top w:val="none" w:sz="0" w:space="0" w:color="auto"/>
                <w:left w:val="none" w:sz="0" w:space="0" w:color="auto"/>
                <w:bottom w:val="none" w:sz="0" w:space="0" w:color="auto"/>
                <w:right w:val="none" w:sz="0" w:space="0" w:color="auto"/>
              </w:divBdr>
            </w:div>
          </w:divsChild>
        </w:div>
        <w:div w:id="913050467">
          <w:marLeft w:val="0"/>
          <w:marRight w:val="0"/>
          <w:marTop w:val="0"/>
          <w:marBottom w:val="0"/>
          <w:divBdr>
            <w:top w:val="none" w:sz="0" w:space="0" w:color="auto"/>
            <w:left w:val="none" w:sz="0" w:space="0" w:color="auto"/>
            <w:bottom w:val="none" w:sz="0" w:space="0" w:color="auto"/>
            <w:right w:val="none" w:sz="0" w:space="0" w:color="auto"/>
          </w:divBdr>
          <w:divsChild>
            <w:div w:id="410542055">
              <w:marLeft w:val="0"/>
              <w:marRight w:val="0"/>
              <w:marTop w:val="0"/>
              <w:marBottom w:val="0"/>
              <w:divBdr>
                <w:top w:val="none" w:sz="0" w:space="0" w:color="auto"/>
                <w:left w:val="none" w:sz="0" w:space="0" w:color="auto"/>
                <w:bottom w:val="none" w:sz="0" w:space="0" w:color="auto"/>
                <w:right w:val="none" w:sz="0" w:space="0" w:color="auto"/>
              </w:divBdr>
            </w:div>
          </w:divsChild>
        </w:div>
        <w:div w:id="916282494">
          <w:marLeft w:val="0"/>
          <w:marRight w:val="0"/>
          <w:marTop w:val="0"/>
          <w:marBottom w:val="0"/>
          <w:divBdr>
            <w:top w:val="none" w:sz="0" w:space="0" w:color="auto"/>
            <w:left w:val="none" w:sz="0" w:space="0" w:color="auto"/>
            <w:bottom w:val="none" w:sz="0" w:space="0" w:color="auto"/>
            <w:right w:val="none" w:sz="0" w:space="0" w:color="auto"/>
          </w:divBdr>
          <w:divsChild>
            <w:div w:id="1209803299">
              <w:marLeft w:val="0"/>
              <w:marRight w:val="0"/>
              <w:marTop w:val="0"/>
              <w:marBottom w:val="0"/>
              <w:divBdr>
                <w:top w:val="none" w:sz="0" w:space="0" w:color="auto"/>
                <w:left w:val="none" w:sz="0" w:space="0" w:color="auto"/>
                <w:bottom w:val="none" w:sz="0" w:space="0" w:color="auto"/>
                <w:right w:val="none" w:sz="0" w:space="0" w:color="auto"/>
              </w:divBdr>
            </w:div>
          </w:divsChild>
        </w:div>
        <w:div w:id="917440303">
          <w:marLeft w:val="0"/>
          <w:marRight w:val="0"/>
          <w:marTop w:val="0"/>
          <w:marBottom w:val="0"/>
          <w:divBdr>
            <w:top w:val="none" w:sz="0" w:space="0" w:color="auto"/>
            <w:left w:val="none" w:sz="0" w:space="0" w:color="auto"/>
            <w:bottom w:val="none" w:sz="0" w:space="0" w:color="auto"/>
            <w:right w:val="none" w:sz="0" w:space="0" w:color="auto"/>
          </w:divBdr>
          <w:divsChild>
            <w:div w:id="1650861190">
              <w:marLeft w:val="0"/>
              <w:marRight w:val="0"/>
              <w:marTop w:val="0"/>
              <w:marBottom w:val="0"/>
              <w:divBdr>
                <w:top w:val="none" w:sz="0" w:space="0" w:color="auto"/>
                <w:left w:val="none" w:sz="0" w:space="0" w:color="auto"/>
                <w:bottom w:val="none" w:sz="0" w:space="0" w:color="auto"/>
                <w:right w:val="none" w:sz="0" w:space="0" w:color="auto"/>
              </w:divBdr>
            </w:div>
          </w:divsChild>
        </w:div>
        <w:div w:id="925844845">
          <w:marLeft w:val="0"/>
          <w:marRight w:val="0"/>
          <w:marTop w:val="0"/>
          <w:marBottom w:val="0"/>
          <w:divBdr>
            <w:top w:val="none" w:sz="0" w:space="0" w:color="auto"/>
            <w:left w:val="none" w:sz="0" w:space="0" w:color="auto"/>
            <w:bottom w:val="none" w:sz="0" w:space="0" w:color="auto"/>
            <w:right w:val="none" w:sz="0" w:space="0" w:color="auto"/>
          </w:divBdr>
          <w:divsChild>
            <w:div w:id="1817991459">
              <w:marLeft w:val="0"/>
              <w:marRight w:val="0"/>
              <w:marTop w:val="0"/>
              <w:marBottom w:val="0"/>
              <w:divBdr>
                <w:top w:val="none" w:sz="0" w:space="0" w:color="auto"/>
                <w:left w:val="none" w:sz="0" w:space="0" w:color="auto"/>
                <w:bottom w:val="none" w:sz="0" w:space="0" w:color="auto"/>
                <w:right w:val="none" w:sz="0" w:space="0" w:color="auto"/>
              </w:divBdr>
            </w:div>
          </w:divsChild>
        </w:div>
        <w:div w:id="926770445">
          <w:marLeft w:val="0"/>
          <w:marRight w:val="0"/>
          <w:marTop w:val="0"/>
          <w:marBottom w:val="0"/>
          <w:divBdr>
            <w:top w:val="none" w:sz="0" w:space="0" w:color="auto"/>
            <w:left w:val="none" w:sz="0" w:space="0" w:color="auto"/>
            <w:bottom w:val="none" w:sz="0" w:space="0" w:color="auto"/>
            <w:right w:val="none" w:sz="0" w:space="0" w:color="auto"/>
          </w:divBdr>
          <w:divsChild>
            <w:div w:id="1851873411">
              <w:marLeft w:val="0"/>
              <w:marRight w:val="0"/>
              <w:marTop w:val="0"/>
              <w:marBottom w:val="0"/>
              <w:divBdr>
                <w:top w:val="none" w:sz="0" w:space="0" w:color="auto"/>
                <w:left w:val="none" w:sz="0" w:space="0" w:color="auto"/>
                <w:bottom w:val="none" w:sz="0" w:space="0" w:color="auto"/>
                <w:right w:val="none" w:sz="0" w:space="0" w:color="auto"/>
              </w:divBdr>
            </w:div>
          </w:divsChild>
        </w:div>
        <w:div w:id="934677791">
          <w:marLeft w:val="0"/>
          <w:marRight w:val="0"/>
          <w:marTop w:val="0"/>
          <w:marBottom w:val="0"/>
          <w:divBdr>
            <w:top w:val="none" w:sz="0" w:space="0" w:color="auto"/>
            <w:left w:val="none" w:sz="0" w:space="0" w:color="auto"/>
            <w:bottom w:val="none" w:sz="0" w:space="0" w:color="auto"/>
            <w:right w:val="none" w:sz="0" w:space="0" w:color="auto"/>
          </w:divBdr>
          <w:divsChild>
            <w:div w:id="1009258755">
              <w:marLeft w:val="0"/>
              <w:marRight w:val="0"/>
              <w:marTop w:val="0"/>
              <w:marBottom w:val="0"/>
              <w:divBdr>
                <w:top w:val="none" w:sz="0" w:space="0" w:color="auto"/>
                <w:left w:val="none" w:sz="0" w:space="0" w:color="auto"/>
                <w:bottom w:val="none" w:sz="0" w:space="0" w:color="auto"/>
                <w:right w:val="none" w:sz="0" w:space="0" w:color="auto"/>
              </w:divBdr>
            </w:div>
          </w:divsChild>
        </w:div>
        <w:div w:id="936979571">
          <w:marLeft w:val="0"/>
          <w:marRight w:val="0"/>
          <w:marTop w:val="0"/>
          <w:marBottom w:val="0"/>
          <w:divBdr>
            <w:top w:val="none" w:sz="0" w:space="0" w:color="auto"/>
            <w:left w:val="none" w:sz="0" w:space="0" w:color="auto"/>
            <w:bottom w:val="none" w:sz="0" w:space="0" w:color="auto"/>
            <w:right w:val="none" w:sz="0" w:space="0" w:color="auto"/>
          </w:divBdr>
          <w:divsChild>
            <w:div w:id="1586182583">
              <w:marLeft w:val="0"/>
              <w:marRight w:val="0"/>
              <w:marTop w:val="0"/>
              <w:marBottom w:val="0"/>
              <w:divBdr>
                <w:top w:val="none" w:sz="0" w:space="0" w:color="auto"/>
                <w:left w:val="none" w:sz="0" w:space="0" w:color="auto"/>
                <w:bottom w:val="none" w:sz="0" w:space="0" w:color="auto"/>
                <w:right w:val="none" w:sz="0" w:space="0" w:color="auto"/>
              </w:divBdr>
            </w:div>
          </w:divsChild>
        </w:div>
        <w:div w:id="937564862">
          <w:marLeft w:val="0"/>
          <w:marRight w:val="0"/>
          <w:marTop w:val="0"/>
          <w:marBottom w:val="0"/>
          <w:divBdr>
            <w:top w:val="none" w:sz="0" w:space="0" w:color="auto"/>
            <w:left w:val="none" w:sz="0" w:space="0" w:color="auto"/>
            <w:bottom w:val="none" w:sz="0" w:space="0" w:color="auto"/>
            <w:right w:val="none" w:sz="0" w:space="0" w:color="auto"/>
          </w:divBdr>
          <w:divsChild>
            <w:div w:id="1124499013">
              <w:marLeft w:val="0"/>
              <w:marRight w:val="0"/>
              <w:marTop w:val="0"/>
              <w:marBottom w:val="0"/>
              <w:divBdr>
                <w:top w:val="none" w:sz="0" w:space="0" w:color="auto"/>
                <w:left w:val="none" w:sz="0" w:space="0" w:color="auto"/>
                <w:bottom w:val="none" w:sz="0" w:space="0" w:color="auto"/>
                <w:right w:val="none" w:sz="0" w:space="0" w:color="auto"/>
              </w:divBdr>
            </w:div>
          </w:divsChild>
        </w:div>
        <w:div w:id="937640233">
          <w:marLeft w:val="0"/>
          <w:marRight w:val="0"/>
          <w:marTop w:val="0"/>
          <w:marBottom w:val="0"/>
          <w:divBdr>
            <w:top w:val="none" w:sz="0" w:space="0" w:color="auto"/>
            <w:left w:val="none" w:sz="0" w:space="0" w:color="auto"/>
            <w:bottom w:val="none" w:sz="0" w:space="0" w:color="auto"/>
            <w:right w:val="none" w:sz="0" w:space="0" w:color="auto"/>
          </w:divBdr>
          <w:divsChild>
            <w:div w:id="810901235">
              <w:marLeft w:val="0"/>
              <w:marRight w:val="0"/>
              <w:marTop w:val="0"/>
              <w:marBottom w:val="0"/>
              <w:divBdr>
                <w:top w:val="none" w:sz="0" w:space="0" w:color="auto"/>
                <w:left w:val="none" w:sz="0" w:space="0" w:color="auto"/>
                <w:bottom w:val="none" w:sz="0" w:space="0" w:color="auto"/>
                <w:right w:val="none" w:sz="0" w:space="0" w:color="auto"/>
              </w:divBdr>
            </w:div>
          </w:divsChild>
        </w:div>
        <w:div w:id="941108296">
          <w:marLeft w:val="0"/>
          <w:marRight w:val="0"/>
          <w:marTop w:val="0"/>
          <w:marBottom w:val="0"/>
          <w:divBdr>
            <w:top w:val="none" w:sz="0" w:space="0" w:color="auto"/>
            <w:left w:val="none" w:sz="0" w:space="0" w:color="auto"/>
            <w:bottom w:val="none" w:sz="0" w:space="0" w:color="auto"/>
            <w:right w:val="none" w:sz="0" w:space="0" w:color="auto"/>
          </w:divBdr>
          <w:divsChild>
            <w:div w:id="4940952">
              <w:marLeft w:val="0"/>
              <w:marRight w:val="0"/>
              <w:marTop w:val="0"/>
              <w:marBottom w:val="0"/>
              <w:divBdr>
                <w:top w:val="none" w:sz="0" w:space="0" w:color="auto"/>
                <w:left w:val="none" w:sz="0" w:space="0" w:color="auto"/>
                <w:bottom w:val="none" w:sz="0" w:space="0" w:color="auto"/>
                <w:right w:val="none" w:sz="0" w:space="0" w:color="auto"/>
              </w:divBdr>
            </w:div>
          </w:divsChild>
        </w:div>
        <w:div w:id="941255225">
          <w:marLeft w:val="0"/>
          <w:marRight w:val="0"/>
          <w:marTop w:val="0"/>
          <w:marBottom w:val="0"/>
          <w:divBdr>
            <w:top w:val="none" w:sz="0" w:space="0" w:color="auto"/>
            <w:left w:val="none" w:sz="0" w:space="0" w:color="auto"/>
            <w:bottom w:val="none" w:sz="0" w:space="0" w:color="auto"/>
            <w:right w:val="none" w:sz="0" w:space="0" w:color="auto"/>
          </w:divBdr>
          <w:divsChild>
            <w:div w:id="318115379">
              <w:marLeft w:val="0"/>
              <w:marRight w:val="0"/>
              <w:marTop w:val="0"/>
              <w:marBottom w:val="0"/>
              <w:divBdr>
                <w:top w:val="none" w:sz="0" w:space="0" w:color="auto"/>
                <w:left w:val="none" w:sz="0" w:space="0" w:color="auto"/>
                <w:bottom w:val="none" w:sz="0" w:space="0" w:color="auto"/>
                <w:right w:val="none" w:sz="0" w:space="0" w:color="auto"/>
              </w:divBdr>
            </w:div>
          </w:divsChild>
        </w:div>
        <w:div w:id="946738552">
          <w:marLeft w:val="0"/>
          <w:marRight w:val="0"/>
          <w:marTop w:val="0"/>
          <w:marBottom w:val="0"/>
          <w:divBdr>
            <w:top w:val="none" w:sz="0" w:space="0" w:color="auto"/>
            <w:left w:val="none" w:sz="0" w:space="0" w:color="auto"/>
            <w:bottom w:val="none" w:sz="0" w:space="0" w:color="auto"/>
            <w:right w:val="none" w:sz="0" w:space="0" w:color="auto"/>
          </w:divBdr>
          <w:divsChild>
            <w:div w:id="1952742377">
              <w:marLeft w:val="0"/>
              <w:marRight w:val="0"/>
              <w:marTop w:val="0"/>
              <w:marBottom w:val="0"/>
              <w:divBdr>
                <w:top w:val="none" w:sz="0" w:space="0" w:color="auto"/>
                <w:left w:val="none" w:sz="0" w:space="0" w:color="auto"/>
                <w:bottom w:val="none" w:sz="0" w:space="0" w:color="auto"/>
                <w:right w:val="none" w:sz="0" w:space="0" w:color="auto"/>
              </w:divBdr>
            </w:div>
          </w:divsChild>
        </w:div>
        <w:div w:id="950090311">
          <w:marLeft w:val="0"/>
          <w:marRight w:val="0"/>
          <w:marTop w:val="0"/>
          <w:marBottom w:val="0"/>
          <w:divBdr>
            <w:top w:val="none" w:sz="0" w:space="0" w:color="auto"/>
            <w:left w:val="none" w:sz="0" w:space="0" w:color="auto"/>
            <w:bottom w:val="none" w:sz="0" w:space="0" w:color="auto"/>
            <w:right w:val="none" w:sz="0" w:space="0" w:color="auto"/>
          </w:divBdr>
          <w:divsChild>
            <w:div w:id="49034375">
              <w:marLeft w:val="0"/>
              <w:marRight w:val="0"/>
              <w:marTop w:val="0"/>
              <w:marBottom w:val="0"/>
              <w:divBdr>
                <w:top w:val="none" w:sz="0" w:space="0" w:color="auto"/>
                <w:left w:val="none" w:sz="0" w:space="0" w:color="auto"/>
                <w:bottom w:val="none" w:sz="0" w:space="0" w:color="auto"/>
                <w:right w:val="none" w:sz="0" w:space="0" w:color="auto"/>
              </w:divBdr>
            </w:div>
          </w:divsChild>
        </w:div>
        <w:div w:id="950816923">
          <w:marLeft w:val="0"/>
          <w:marRight w:val="0"/>
          <w:marTop w:val="0"/>
          <w:marBottom w:val="0"/>
          <w:divBdr>
            <w:top w:val="none" w:sz="0" w:space="0" w:color="auto"/>
            <w:left w:val="none" w:sz="0" w:space="0" w:color="auto"/>
            <w:bottom w:val="none" w:sz="0" w:space="0" w:color="auto"/>
            <w:right w:val="none" w:sz="0" w:space="0" w:color="auto"/>
          </w:divBdr>
          <w:divsChild>
            <w:div w:id="426459959">
              <w:marLeft w:val="0"/>
              <w:marRight w:val="0"/>
              <w:marTop w:val="0"/>
              <w:marBottom w:val="0"/>
              <w:divBdr>
                <w:top w:val="none" w:sz="0" w:space="0" w:color="auto"/>
                <w:left w:val="none" w:sz="0" w:space="0" w:color="auto"/>
                <w:bottom w:val="none" w:sz="0" w:space="0" w:color="auto"/>
                <w:right w:val="none" w:sz="0" w:space="0" w:color="auto"/>
              </w:divBdr>
            </w:div>
          </w:divsChild>
        </w:div>
        <w:div w:id="954555204">
          <w:marLeft w:val="0"/>
          <w:marRight w:val="0"/>
          <w:marTop w:val="0"/>
          <w:marBottom w:val="0"/>
          <w:divBdr>
            <w:top w:val="none" w:sz="0" w:space="0" w:color="auto"/>
            <w:left w:val="none" w:sz="0" w:space="0" w:color="auto"/>
            <w:bottom w:val="none" w:sz="0" w:space="0" w:color="auto"/>
            <w:right w:val="none" w:sz="0" w:space="0" w:color="auto"/>
          </w:divBdr>
          <w:divsChild>
            <w:div w:id="1606958840">
              <w:marLeft w:val="0"/>
              <w:marRight w:val="0"/>
              <w:marTop w:val="0"/>
              <w:marBottom w:val="0"/>
              <w:divBdr>
                <w:top w:val="none" w:sz="0" w:space="0" w:color="auto"/>
                <w:left w:val="none" w:sz="0" w:space="0" w:color="auto"/>
                <w:bottom w:val="none" w:sz="0" w:space="0" w:color="auto"/>
                <w:right w:val="none" w:sz="0" w:space="0" w:color="auto"/>
              </w:divBdr>
            </w:div>
          </w:divsChild>
        </w:div>
        <w:div w:id="959654269">
          <w:marLeft w:val="0"/>
          <w:marRight w:val="0"/>
          <w:marTop w:val="0"/>
          <w:marBottom w:val="0"/>
          <w:divBdr>
            <w:top w:val="none" w:sz="0" w:space="0" w:color="auto"/>
            <w:left w:val="none" w:sz="0" w:space="0" w:color="auto"/>
            <w:bottom w:val="none" w:sz="0" w:space="0" w:color="auto"/>
            <w:right w:val="none" w:sz="0" w:space="0" w:color="auto"/>
          </w:divBdr>
          <w:divsChild>
            <w:div w:id="864635357">
              <w:marLeft w:val="0"/>
              <w:marRight w:val="0"/>
              <w:marTop w:val="0"/>
              <w:marBottom w:val="0"/>
              <w:divBdr>
                <w:top w:val="none" w:sz="0" w:space="0" w:color="auto"/>
                <w:left w:val="none" w:sz="0" w:space="0" w:color="auto"/>
                <w:bottom w:val="none" w:sz="0" w:space="0" w:color="auto"/>
                <w:right w:val="none" w:sz="0" w:space="0" w:color="auto"/>
              </w:divBdr>
            </w:div>
          </w:divsChild>
        </w:div>
        <w:div w:id="961695013">
          <w:marLeft w:val="0"/>
          <w:marRight w:val="0"/>
          <w:marTop w:val="0"/>
          <w:marBottom w:val="0"/>
          <w:divBdr>
            <w:top w:val="none" w:sz="0" w:space="0" w:color="auto"/>
            <w:left w:val="none" w:sz="0" w:space="0" w:color="auto"/>
            <w:bottom w:val="none" w:sz="0" w:space="0" w:color="auto"/>
            <w:right w:val="none" w:sz="0" w:space="0" w:color="auto"/>
          </w:divBdr>
          <w:divsChild>
            <w:div w:id="131602959">
              <w:marLeft w:val="0"/>
              <w:marRight w:val="0"/>
              <w:marTop w:val="0"/>
              <w:marBottom w:val="0"/>
              <w:divBdr>
                <w:top w:val="none" w:sz="0" w:space="0" w:color="auto"/>
                <w:left w:val="none" w:sz="0" w:space="0" w:color="auto"/>
                <w:bottom w:val="none" w:sz="0" w:space="0" w:color="auto"/>
                <w:right w:val="none" w:sz="0" w:space="0" w:color="auto"/>
              </w:divBdr>
            </w:div>
          </w:divsChild>
        </w:div>
        <w:div w:id="963853157">
          <w:marLeft w:val="0"/>
          <w:marRight w:val="0"/>
          <w:marTop w:val="0"/>
          <w:marBottom w:val="0"/>
          <w:divBdr>
            <w:top w:val="none" w:sz="0" w:space="0" w:color="auto"/>
            <w:left w:val="none" w:sz="0" w:space="0" w:color="auto"/>
            <w:bottom w:val="none" w:sz="0" w:space="0" w:color="auto"/>
            <w:right w:val="none" w:sz="0" w:space="0" w:color="auto"/>
          </w:divBdr>
          <w:divsChild>
            <w:div w:id="1984656971">
              <w:marLeft w:val="0"/>
              <w:marRight w:val="0"/>
              <w:marTop w:val="0"/>
              <w:marBottom w:val="0"/>
              <w:divBdr>
                <w:top w:val="none" w:sz="0" w:space="0" w:color="auto"/>
                <w:left w:val="none" w:sz="0" w:space="0" w:color="auto"/>
                <w:bottom w:val="none" w:sz="0" w:space="0" w:color="auto"/>
                <w:right w:val="none" w:sz="0" w:space="0" w:color="auto"/>
              </w:divBdr>
            </w:div>
          </w:divsChild>
        </w:div>
        <w:div w:id="969672493">
          <w:marLeft w:val="0"/>
          <w:marRight w:val="0"/>
          <w:marTop w:val="0"/>
          <w:marBottom w:val="0"/>
          <w:divBdr>
            <w:top w:val="none" w:sz="0" w:space="0" w:color="auto"/>
            <w:left w:val="none" w:sz="0" w:space="0" w:color="auto"/>
            <w:bottom w:val="none" w:sz="0" w:space="0" w:color="auto"/>
            <w:right w:val="none" w:sz="0" w:space="0" w:color="auto"/>
          </w:divBdr>
          <w:divsChild>
            <w:div w:id="1066032963">
              <w:marLeft w:val="0"/>
              <w:marRight w:val="0"/>
              <w:marTop w:val="0"/>
              <w:marBottom w:val="0"/>
              <w:divBdr>
                <w:top w:val="none" w:sz="0" w:space="0" w:color="auto"/>
                <w:left w:val="none" w:sz="0" w:space="0" w:color="auto"/>
                <w:bottom w:val="none" w:sz="0" w:space="0" w:color="auto"/>
                <w:right w:val="none" w:sz="0" w:space="0" w:color="auto"/>
              </w:divBdr>
            </w:div>
          </w:divsChild>
        </w:div>
        <w:div w:id="971330663">
          <w:marLeft w:val="0"/>
          <w:marRight w:val="0"/>
          <w:marTop w:val="0"/>
          <w:marBottom w:val="0"/>
          <w:divBdr>
            <w:top w:val="none" w:sz="0" w:space="0" w:color="auto"/>
            <w:left w:val="none" w:sz="0" w:space="0" w:color="auto"/>
            <w:bottom w:val="none" w:sz="0" w:space="0" w:color="auto"/>
            <w:right w:val="none" w:sz="0" w:space="0" w:color="auto"/>
          </w:divBdr>
          <w:divsChild>
            <w:div w:id="1001616240">
              <w:marLeft w:val="0"/>
              <w:marRight w:val="0"/>
              <w:marTop w:val="0"/>
              <w:marBottom w:val="0"/>
              <w:divBdr>
                <w:top w:val="none" w:sz="0" w:space="0" w:color="auto"/>
                <w:left w:val="none" w:sz="0" w:space="0" w:color="auto"/>
                <w:bottom w:val="none" w:sz="0" w:space="0" w:color="auto"/>
                <w:right w:val="none" w:sz="0" w:space="0" w:color="auto"/>
              </w:divBdr>
            </w:div>
          </w:divsChild>
        </w:div>
        <w:div w:id="972056163">
          <w:marLeft w:val="0"/>
          <w:marRight w:val="0"/>
          <w:marTop w:val="0"/>
          <w:marBottom w:val="0"/>
          <w:divBdr>
            <w:top w:val="none" w:sz="0" w:space="0" w:color="auto"/>
            <w:left w:val="none" w:sz="0" w:space="0" w:color="auto"/>
            <w:bottom w:val="none" w:sz="0" w:space="0" w:color="auto"/>
            <w:right w:val="none" w:sz="0" w:space="0" w:color="auto"/>
          </w:divBdr>
          <w:divsChild>
            <w:div w:id="673262009">
              <w:marLeft w:val="0"/>
              <w:marRight w:val="0"/>
              <w:marTop w:val="0"/>
              <w:marBottom w:val="0"/>
              <w:divBdr>
                <w:top w:val="none" w:sz="0" w:space="0" w:color="auto"/>
                <w:left w:val="none" w:sz="0" w:space="0" w:color="auto"/>
                <w:bottom w:val="none" w:sz="0" w:space="0" w:color="auto"/>
                <w:right w:val="none" w:sz="0" w:space="0" w:color="auto"/>
              </w:divBdr>
            </w:div>
          </w:divsChild>
        </w:div>
        <w:div w:id="974720689">
          <w:marLeft w:val="0"/>
          <w:marRight w:val="0"/>
          <w:marTop w:val="0"/>
          <w:marBottom w:val="0"/>
          <w:divBdr>
            <w:top w:val="none" w:sz="0" w:space="0" w:color="auto"/>
            <w:left w:val="none" w:sz="0" w:space="0" w:color="auto"/>
            <w:bottom w:val="none" w:sz="0" w:space="0" w:color="auto"/>
            <w:right w:val="none" w:sz="0" w:space="0" w:color="auto"/>
          </w:divBdr>
          <w:divsChild>
            <w:div w:id="1875077559">
              <w:marLeft w:val="0"/>
              <w:marRight w:val="0"/>
              <w:marTop w:val="0"/>
              <w:marBottom w:val="0"/>
              <w:divBdr>
                <w:top w:val="none" w:sz="0" w:space="0" w:color="auto"/>
                <w:left w:val="none" w:sz="0" w:space="0" w:color="auto"/>
                <w:bottom w:val="none" w:sz="0" w:space="0" w:color="auto"/>
                <w:right w:val="none" w:sz="0" w:space="0" w:color="auto"/>
              </w:divBdr>
            </w:div>
          </w:divsChild>
        </w:div>
        <w:div w:id="977299618">
          <w:marLeft w:val="0"/>
          <w:marRight w:val="0"/>
          <w:marTop w:val="0"/>
          <w:marBottom w:val="0"/>
          <w:divBdr>
            <w:top w:val="none" w:sz="0" w:space="0" w:color="auto"/>
            <w:left w:val="none" w:sz="0" w:space="0" w:color="auto"/>
            <w:bottom w:val="none" w:sz="0" w:space="0" w:color="auto"/>
            <w:right w:val="none" w:sz="0" w:space="0" w:color="auto"/>
          </w:divBdr>
          <w:divsChild>
            <w:div w:id="611279443">
              <w:marLeft w:val="0"/>
              <w:marRight w:val="0"/>
              <w:marTop w:val="0"/>
              <w:marBottom w:val="0"/>
              <w:divBdr>
                <w:top w:val="none" w:sz="0" w:space="0" w:color="auto"/>
                <w:left w:val="none" w:sz="0" w:space="0" w:color="auto"/>
                <w:bottom w:val="none" w:sz="0" w:space="0" w:color="auto"/>
                <w:right w:val="none" w:sz="0" w:space="0" w:color="auto"/>
              </w:divBdr>
            </w:div>
          </w:divsChild>
        </w:div>
        <w:div w:id="980236014">
          <w:marLeft w:val="0"/>
          <w:marRight w:val="0"/>
          <w:marTop w:val="0"/>
          <w:marBottom w:val="0"/>
          <w:divBdr>
            <w:top w:val="none" w:sz="0" w:space="0" w:color="auto"/>
            <w:left w:val="none" w:sz="0" w:space="0" w:color="auto"/>
            <w:bottom w:val="none" w:sz="0" w:space="0" w:color="auto"/>
            <w:right w:val="none" w:sz="0" w:space="0" w:color="auto"/>
          </w:divBdr>
          <w:divsChild>
            <w:div w:id="678315708">
              <w:marLeft w:val="0"/>
              <w:marRight w:val="0"/>
              <w:marTop w:val="0"/>
              <w:marBottom w:val="0"/>
              <w:divBdr>
                <w:top w:val="none" w:sz="0" w:space="0" w:color="auto"/>
                <w:left w:val="none" w:sz="0" w:space="0" w:color="auto"/>
                <w:bottom w:val="none" w:sz="0" w:space="0" w:color="auto"/>
                <w:right w:val="none" w:sz="0" w:space="0" w:color="auto"/>
              </w:divBdr>
            </w:div>
          </w:divsChild>
        </w:div>
        <w:div w:id="985663513">
          <w:marLeft w:val="0"/>
          <w:marRight w:val="0"/>
          <w:marTop w:val="0"/>
          <w:marBottom w:val="0"/>
          <w:divBdr>
            <w:top w:val="none" w:sz="0" w:space="0" w:color="auto"/>
            <w:left w:val="none" w:sz="0" w:space="0" w:color="auto"/>
            <w:bottom w:val="none" w:sz="0" w:space="0" w:color="auto"/>
            <w:right w:val="none" w:sz="0" w:space="0" w:color="auto"/>
          </w:divBdr>
          <w:divsChild>
            <w:div w:id="2025209491">
              <w:marLeft w:val="0"/>
              <w:marRight w:val="0"/>
              <w:marTop w:val="0"/>
              <w:marBottom w:val="0"/>
              <w:divBdr>
                <w:top w:val="none" w:sz="0" w:space="0" w:color="auto"/>
                <w:left w:val="none" w:sz="0" w:space="0" w:color="auto"/>
                <w:bottom w:val="none" w:sz="0" w:space="0" w:color="auto"/>
                <w:right w:val="none" w:sz="0" w:space="0" w:color="auto"/>
              </w:divBdr>
            </w:div>
          </w:divsChild>
        </w:div>
        <w:div w:id="989099186">
          <w:marLeft w:val="0"/>
          <w:marRight w:val="0"/>
          <w:marTop w:val="0"/>
          <w:marBottom w:val="0"/>
          <w:divBdr>
            <w:top w:val="none" w:sz="0" w:space="0" w:color="auto"/>
            <w:left w:val="none" w:sz="0" w:space="0" w:color="auto"/>
            <w:bottom w:val="none" w:sz="0" w:space="0" w:color="auto"/>
            <w:right w:val="none" w:sz="0" w:space="0" w:color="auto"/>
          </w:divBdr>
          <w:divsChild>
            <w:div w:id="1443766990">
              <w:marLeft w:val="0"/>
              <w:marRight w:val="0"/>
              <w:marTop w:val="0"/>
              <w:marBottom w:val="0"/>
              <w:divBdr>
                <w:top w:val="none" w:sz="0" w:space="0" w:color="auto"/>
                <w:left w:val="none" w:sz="0" w:space="0" w:color="auto"/>
                <w:bottom w:val="none" w:sz="0" w:space="0" w:color="auto"/>
                <w:right w:val="none" w:sz="0" w:space="0" w:color="auto"/>
              </w:divBdr>
            </w:div>
          </w:divsChild>
        </w:div>
        <w:div w:id="994340794">
          <w:marLeft w:val="0"/>
          <w:marRight w:val="0"/>
          <w:marTop w:val="0"/>
          <w:marBottom w:val="0"/>
          <w:divBdr>
            <w:top w:val="none" w:sz="0" w:space="0" w:color="auto"/>
            <w:left w:val="none" w:sz="0" w:space="0" w:color="auto"/>
            <w:bottom w:val="none" w:sz="0" w:space="0" w:color="auto"/>
            <w:right w:val="none" w:sz="0" w:space="0" w:color="auto"/>
          </w:divBdr>
          <w:divsChild>
            <w:div w:id="667632302">
              <w:marLeft w:val="0"/>
              <w:marRight w:val="0"/>
              <w:marTop w:val="0"/>
              <w:marBottom w:val="0"/>
              <w:divBdr>
                <w:top w:val="none" w:sz="0" w:space="0" w:color="auto"/>
                <w:left w:val="none" w:sz="0" w:space="0" w:color="auto"/>
                <w:bottom w:val="none" w:sz="0" w:space="0" w:color="auto"/>
                <w:right w:val="none" w:sz="0" w:space="0" w:color="auto"/>
              </w:divBdr>
            </w:div>
          </w:divsChild>
        </w:div>
        <w:div w:id="998464817">
          <w:marLeft w:val="0"/>
          <w:marRight w:val="0"/>
          <w:marTop w:val="0"/>
          <w:marBottom w:val="0"/>
          <w:divBdr>
            <w:top w:val="none" w:sz="0" w:space="0" w:color="auto"/>
            <w:left w:val="none" w:sz="0" w:space="0" w:color="auto"/>
            <w:bottom w:val="none" w:sz="0" w:space="0" w:color="auto"/>
            <w:right w:val="none" w:sz="0" w:space="0" w:color="auto"/>
          </w:divBdr>
          <w:divsChild>
            <w:div w:id="118038291">
              <w:marLeft w:val="0"/>
              <w:marRight w:val="0"/>
              <w:marTop w:val="0"/>
              <w:marBottom w:val="0"/>
              <w:divBdr>
                <w:top w:val="none" w:sz="0" w:space="0" w:color="auto"/>
                <w:left w:val="none" w:sz="0" w:space="0" w:color="auto"/>
                <w:bottom w:val="none" w:sz="0" w:space="0" w:color="auto"/>
                <w:right w:val="none" w:sz="0" w:space="0" w:color="auto"/>
              </w:divBdr>
            </w:div>
          </w:divsChild>
        </w:div>
        <w:div w:id="1000548634">
          <w:marLeft w:val="0"/>
          <w:marRight w:val="0"/>
          <w:marTop w:val="0"/>
          <w:marBottom w:val="0"/>
          <w:divBdr>
            <w:top w:val="none" w:sz="0" w:space="0" w:color="auto"/>
            <w:left w:val="none" w:sz="0" w:space="0" w:color="auto"/>
            <w:bottom w:val="none" w:sz="0" w:space="0" w:color="auto"/>
            <w:right w:val="none" w:sz="0" w:space="0" w:color="auto"/>
          </w:divBdr>
          <w:divsChild>
            <w:div w:id="1373918185">
              <w:marLeft w:val="0"/>
              <w:marRight w:val="0"/>
              <w:marTop w:val="0"/>
              <w:marBottom w:val="0"/>
              <w:divBdr>
                <w:top w:val="none" w:sz="0" w:space="0" w:color="auto"/>
                <w:left w:val="none" w:sz="0" w:space="0" w:color="auto"/>
                <w:bottom w:val="none" w:sz="0" w:space="0" w:color="auto"/>
                <w:right w:val="none" w:sz="0" w:space="0" w:color="auto"/>
              </w:divBdr>
            </w:div>
          </w:divsChild>
        </w:div>
        <w:div w:id="1004744260">
          <w:marLeft w:val="0"/>
          <w:marRight w:val="0"/>
          <w:marTop w:val="0"/>
          <w:marBottom w:val="0"/>
          <w:divBdr>
            <w:top w:val="none" w:sz="0" w:space="0" w:color="auto"/>
            <w:left w:val="none" w:sz="0" w:space="0" w:color="auto"/>
            <w:bottom w:val="none" w:sz="0" w:space="0" w:color="auto"/>
            <w:right w:val="none" w:sz="0" w:space="0" w:color="auto"/>
          </w:divBdr>
          <w:divsChild>
            <w:div w:id="1807356310">
              <w:marLeft w:val="0"/>
              <w:marRight w:val="0"/>
              <w:marTop w:val="0"/>
              <w:marBottom w:val="0"/>
              <w:divBdr>
                <w:top w:val="none" w:sz="0" w:space="0" w:color="auto"/>
                <w:left w:val="none" w:sz="0" w:space="0" w:color="auto"/>
                <w:bottom w:val="none" w:sz="0" w:space="0" w:color="auto"/>
                <w:right w:val="none" w:sz="0" w:space="0" w:color="auto"/>
              </w:divBdr>
            </w:div>
          </w:divsChild>
        </w:div>
        <w:div w:id="1005206090">
          <w:marLeft w:val="0"/>
          <w:marRight w:val="0"/>
          <w:marTop w:val="0"/>
          <w:marBottom w:val="0"/>
          <w:divBdr>
            <w:top w:val="none" w:sz="0" w:space="0" w:color="auto"/>
            <w:left w:val="none" w:sz="0" w:space="0" w:color="auto"/>
            <w:bottom w:val="none" w:sz="0" w:space="0" w:color="auto"/>
            <w:right w:val="none" w:sz="0" w:space="0" w:color="auto"/>
          </w:divBdr>
          <w:divsChild>
            <w:div w:id="1663241722">
              <w:marLeft w:val="0"/>
              <w:marRight w:val="0"/>
              <w:marTop w:val="0"/>
              <w:marBottom w:val="0"/>
              <w:divBdr>
                <w:top w:val="none" w:sz="0" w:space="0" w:color="auto"/>
                <w:left w:val="none" w:sz="0" w:space="0" w:color="auto"/>
                <w:bottom w:val="none" w:sz="0" w:space="0" w:color="auto"/>
                <w:right w:val="none" w:sz="0" w:space="0" w:color="auto"/>
              </w:divBdr>
            </w:div>
          </w:divsChild>
        </w:div>
        <w:div w:id="1005933909">
          <w:marLeft w:val="0"/>
          <w:marRight w:val="0"/>
          <w:marTop w:val="0"/>
          <w:marBottom w:val="0"/>
          <w:divBdr>
            <w:top w:val="none" w:sz="0" w:space="0" w:color="auto"/>
            <w:left w:val="none" w:sz="0" w:space="0" w:color="auto"/>
            <w:bottom w:val="none" w:sz="0" w:space="0" w:color="auto"/>
            <w:right w:val="none" w:sz="0" w:space="0" w:color="auto"/>
          </w:divBdr>
          <w:divsChild>
            <w:div w:id="1977562301">
              <w:marLeft w:val="0"/>
              <w:marRight w:val="0"/>
              <w:marTop w:val="0"/>
              <w:marBottom w:val="0"/>
              <w:divBdr>
                <w:top w:val="none" w:sz="0" w:space="0" w:color="auto"/>
                <w:left w:val="none" w:sz="0" w:space="0" w:color="auto"/>
                <w:bottom w:val="none" w:sz="0" w:space="0" w:color="auto"/>
                <w:right w:val="none" w:sz="0" w:space="0" w:color="auto"/>
              </w:divBdr>
            </w:div>
          </w:divsChild>
        </w:div>
        <w:div w:id="1007707041">
          <w:marLeft w:val="0"/>
          <w:marRight w:val="0"/>
          <w:marTop w:val="0"/>
          <w:marBottom w:val="0"/>
          <w:divBdr>
            <w:top w:val="none" w:sz="0" w:space="0" w:color="auto"/>
            <w:left w:val="none" w:sz="0" w:space="0" w:color="auto"/>
            <w:bottom w:val="none" w:sz="0" w:space="0" w:color="auto"/>
            <w:right w:val="none" w:sz="0" w:space="0" w:color="auto"/>
          </w:divBdr>
          <w:divsChild>
            <w:div w:id="2047681707">
              <w:marLeft w:val="0"/>
              <w:marRight w:val="0"/>
              <w:marTop w:val="0"/>
              <w:marBottom w:val="0"/>
              <w:divBdr>
                <w:top w:val="none" w:sz="0" w:space="0" w:color="auto"/>
                <w:left w:val="none" w:sz="0" w:space="0" w:color="auto"/>
                <w:bottom w:val="none" w:sz="0" w:space="0" w:color="auto"/>
                <w:right w:val="none" w:sz="0" w:space="0" w:color="auto"/>
              </w:divBdr>
            </w:div>
          </w:divsChild>
        </w:div>
        <w:div w:id="1009986975">
          <w:marLeft w:val="0"/>
          <w:marRight w:val="0"/>
          <w:marTop w:val="0"/>
          <w:marBottom w:val="0"/>
          <w:divBdr>
            <w:top w:val="none" w:sz="0" w:space="0" w:color="auto"/>
            <w:left w:val="none" w:sz="0" w:space="0" w:color="auto"/>
            <w:bottom w:val="none" w:sz="0" w:space="0" w:color="auto"/>
            <w:right w:val="none" w:sz="0" w:space="0" w:color="auto"/>
          </w:divBdr>
          <w:divsChild>
            <w:div w:id="96950523">
              <w:marLeft w:val="0"/>
              <w:marRight w:val="0"/>
              <w:marTop w:val="0"/>
              <w:marBottom w:val="0"/>
              <w:divBdr>
                <w:top w:val="none" w:sz="0" w:space="0" w:color="auto"/>
                <w:left w:val="none" w:sz="0" w:space="0" w:color="auto"/>
                <w:bottom w:val="none" w:sz="0" w:space="0" w:color="auto"/>
                <w:right w:val="none" w:sz="0" w:space="0" w:color="auto"/>
              </w:divBdr>
            </w:div>
          </w:divsChild>
        </w:div>
        <w:div w:id="1010178333">
          <w:marLeft w:val="0"/>
          <w:marRight w:val="0"/>
          <w:marTop w:val="0"/>
          <w:marBottom w:val="0"/>
          <w:divBdr>
            <w:top w:val="none" w:sz="0" w:space="0" w:color="auto"/>
            <w:left w:val="none" w:sz="0" w:space="0" w:color="auto"/>
            <w:bottom w:val="none" w:sz="0" w:space="0" w:color="auto"/>
            <w:right w:val="none" w:sz="0" w:space="0" w:color="auto"/>
          </w:divBdr>
          <w:divsChild>
            <w:div w:id="1884369461">
              <w:marLeft w:val="0"/>
              <w:marRight w:val="0"/>
              <w:marTop w:val="0"/>
              <w:marBottom w:val="0"/>
              <w:divBdr>
                <w:top w:val="none" w:sz="0" w:space="0" w:color="auto"/>
                <w:left w:val="none" w:sz="0" w:space="0" w:color="auto"/>
                <w:bottom w:val="none" w:sz="0" w:space="0" w:color="auto"/>
                <w:right w:val="none" w:sz="0" w:space="0" w:color="auto"/>
              </w:divBdr>
            </w:div>
          </w:divsChild>
        </w:div>
        <w:div w:id="1013141831">
          <w:marLeft w:val="0"/>
          <w:marRight w:val="0"/>
          <w:marTop w:val="0"/>
          <w:marBottom w:val="0"/>
          <w:divBdr>
            <w:top w:val="none" w:sz="0" w:space="0" w:color="auto"/>
            <w:left w:val="none" w:sz="0" w:space="0" w:color="auto"/>
            <w:bottom w:val="none" w:sz="0" w:space="0" w:color="auto"/>
            <w:right w:val="none" w:sz="0" w:space="0" w:color="auto"/>
          </w:divBdr>
          <w:divsChild>
            <w:div w:id="997877282">
              <w:marLeft w:val="0"/>
              <w:marRight w:val="0"/>
              <w:marTop w:val="0"/>
              <w:marBottom w:val="0"/>
              <w:divBdr>
                <w:top w:val="none" w:sz="0" w:space="0" w:color="auto"/>
                <w:left w:val="none" w:sz="0" w:space="0" w:color="auto"/>
                <w:bottom w:val="none" w:sz="0" w:space="0" w:color="auto"/>
                <w:right w:val="none" w:sz="0" w:space="0" w:color="auto"/>
              </w:divBdr>
            </w:div>
          </w:divsChild>
        </w:div>
        <w:div w:id="1019307916">
          <w:marLeft w:val="0"/>
          <w:marRight w:val="0"/>
          <w:marTop w:val="0"/>
          <w:marBottom w:val="0"/>
          <w:divBdr>
            <w:top w:val="none" w:sz="0" w:space="0" w:color="auto"/>
            <w:left w:val="none" w:sz="0" w:space="0" w:color="auto"/>
            <w:bottom w:val="none" w:sz="0" w:space="0" w:color="auto"/>
            <w:right w:val="none" w:sz="0" w:space="0" w:color="auto"/>
          </w:divBdr>
          <w:divsChild>
            <w:div w:id="2026441517">
              <w:marLeft w:val="0"/>
              <w:marRight w:val="0"/>
              <w:marTop w:val="0"/>
              <w:marBottom w:val="0"/>
              <w:divBdr>
                <w:top w:val="none" w:sz="0" w:space="0" w:color="auto"/>
                <w:left w:val="none" w:sz="0" w:space="0" w:color="auto"/>
                <w:bottom w:val="none" w:sz="0" w:space="0" w:color="auto"/>
                <w:right w:val="none" w:sz="0" w:space="0" w:color="auto"/>
              </w:divBdr>
            </w:div>
          </w:divsChild>
        </w:div>
        <w:div w:id="1023943914">
          <w:marLeft w:val="0"/>
          <w:marRight w:val="0"/>
          <w:marTop w:val="0"/>
          <w:marBottom w:val="0"/>
          <w:divBdr>
            <w:top w:val="none" w:sz="0" w:space="0" w:color="auto"/>
            <w:left w:val="none" w:sz="0" w:space="0" w:color="auto"/>
            <w:bottom w:val="none" w:sz="0" w:space="0" w:color="auto"/>
            <w:right w:val="none" w:sz="0" w:space="0" w:color="auto"/>
          </w:divBdr>
          <w:divsChild>
            <w:div w:id="1713386551">
              <w:marLeft w:val="0"/>
              <w:marRight w:val="0"/>
              <w:marTop w:val="0"/>
              <w:marBottom w:val="0"/>
              <w:divBdr>
                <w:top w:val="none" w:sz="0" w:space="0" w:color="auto"/>
                <w:left w:val="none" w:sz="0" w:space="0" w:color="auto"/>
                <w:bottom w:val="none" w:sz="0" w:space="0" w:color="auto"/>
                <w:right w:val="none" w:sz="0" w:space="0" w:color="auto"/>
              </w:divBdr>
            </w:div>
          </w:divsChild>
        </w:div>
        <w:div w:id="1024093891">
          <w:marLeft w:val="0"/>
          <w:marRight w:val="0"/>
          <w:marTop w:val="0"/>
          <w:marBottom w:val="0"/>
          <w:divBdr>
            <w:top w:val="none" w:sz="0" w:space="0" w:color="auto"/>
            <w:left w:val="none" w:sz="0" w:space="0" w:color="auto"/>
            <w:bottom w:val="none" w:sz="0" w:space="0" w:color="auto"/>
            <w:right w:val="none" w:sz="0" w:space="0" w:color="auto"/>
          </w:divBdr>
          <w:divsChild>
            <w:div w:id="116800041">
              <w:marLeft w:val="0"/>
              <w:marRight w:val="0"/>
              <w:marTop w:val="0"/>
              <w:marBottom w:val="0"/>
              <w:divBdr>
                <w:top w:val="none" w:sz="0" w:space="0" w:color="auto"/>
                <w:left w:val="none" w:sz="0" w:space="0" w:color="auto"/>
                <w:bottom w:val="none" w:sz="0" w:space="0" w:color="auto"/>
                <w:right w:val="none" w:sz="0" w:space="0" w:color="auto"/>
              </w:divBdr>
            </w:div>
          </w:divsChild>
        </w:div>
        <w:div w:id="1027756798">
          <w:marLeft w:val="0"/>
          <w:marRight w:val="0"/>
          <w:marTop w:val="0"/>
          <w:marBottom w:val="0"/>
          <w:divBdr>
            <w:top w:val="none" w:sz="0" w:space="0" w:color="auto"/>
            <w:left w:val="none" w:sz="0" w:space="0" w:color="auto"/>
            <w:bottom w:val="none" w:sz="0" w:space="0" w:color="auto"/>
            <w:right w:val="none" w:sz="0" w:space="0" w:color="auto"/>
          </w:divBdr>
          <w:divsChild>
            <w:div w:id="1354114229">
              <w:marLeft w:val="0"/>
              <w:marRight w:val="0"/>
              <w:marTop w:val="0"/>
              <w:marBottom w:val="0"/>
              <w:divBdr>
                <w:top w:val="none" w:sz="0" w:space="0" w:color="auto"/>
                <w:left w:val="none" w:sz="0" w:space="0" w:color="auto"/>
                <w:bottom w:val="none" w:sz="0" w:space="0" w:color="auto"/>
                <w:right w:val="none" w:sz="0" w:space="0" w:color="auto"/>
              </w:divBdr>
            </w:div>
          </w:divsChild>
        </w:div>
        <w:div w:id="1029183959">
          <w:marLeft w:val="0"/>
          <w:marRight w:val="0"/>
          <w:marTop w:val="0"/>
          <w:marBottom w:val="0"/>
          <w:divBdr>
            <w:top w:val="none" w:sz="0" w:space="0" w:color="auto"/>
            <w:left w:val="none" w:sz="0" w:space="0" w:color="auto"/>
            <w:bottom w:val="none" w:sz="0" w:space="0" w:color="auto"/>
            <w:right w:val="none" w:sz="0" w:space="0" w:color="auto"/>
          </w:divBdr>
          <w:divsChild>
            <w:div w:id="1809005297">
              <w:marLeft w:val="0"/>
              <w:marRight w:val="0"/>
              <w:marTop w:val="0"/>
              <w:marBottom w:val="0"/>
              <w:divBdr>
                <w:top w:val="none" w:sz="0" w:space="0" w:color="auto"/>
                <w:left w:val="none" w:sz="0" w:space="0" w:color="auto"/>
                <w:bottom w:val="none" w:sz="0" w:space="0" w:color="auto"/>
                <w:right w:val="none" w:sz="0" w:space="0" w:color="auto"/>
              </w:divBdr>
            </w:div>
          </w:divsChild>
        </w:div>
        <w:div w:id="1029526898">
          <w:marLeft w:val="0"/>
          <w:marRight w:val="0"/>
          <w:marTop w:val="0"/>
          <w:marBottom w:val="0"/>
          <w:divBdr>
            <w:top w:val="none" w:sz="0" w:space="0" w:color="auto"/>
            <w:left w:val="none" w:sz="0" w:space="0" w:color="auto"/>
            <w:bottom w:val="none" w:sz="0" w:space="0" w:color="auto"/>
            <w:right w:val="none" w:sz="0" w:space="0" w:color="auto"/>
          </w:divBdr>
          <w:divsChild>
            <w:div w:id="1318336524">
              <w:marLeft w:val="0"/>
              <w:marRight w:val="0"/>
              <w:marTop w:val="0"/>
              <w:marBottom w:val="0"/>
              <w:divBdr>
                <w:top w:val="none" w:sz="0" w:space="0" w:color="auto"/>
                <w:left w:val="none" w:sz="0" w:space="0" w:color="auto"/>
                <w:bottom w:val="none" w:sz="0" w:space="0" w:color="auto"/>
                <w:right w:val="none" w:sz="0" w:space="0" w:color="auto"/>
              </w:divBdr>
            </w:div>
          </w:divsChild>
        </w:div>
        <w:div w:id="1029601062">
          <w:marLeft w:val="0"/>
          <w:marRight w:val="0"/>
          <w:marTop w:val="0"/>
          <w:marBottom w:val="0"/>
          <w:divBdr>
            <w:top w:val="none" w:sz="0" w:space="0" w:color="auto"/>
            <w:left w:val="none" w:sz="0" w:space="0" w:color="auto"/>
            <w:bottom w:val="none" w:sz="0" w:space="0" w:color="auto"/>
            <w:right w:val="none" w:sz="0" w:space="0" w:color="auto"/>
          </w:divBdr>
          <w:divsChild>
            <w:div w:id="2075548453">
              <w:marLeft w:val="0"/>
              <w:marRight w:val="0"/>
              <w:marTop w:val="0"/>
              <w:marBottom w:val="0"/>
              <w:divBdr>
                <w:top w:val="none" w:sz="0" w:space="0" w:color="auto"/>
                <w:left w:val="none" w:sz="0" w:space="0" w:color="auto"/>
                <w:bottom w:val="none" w:sz="0" w:space="0" w:color="auto"/>
                <w:right w:val="none" w:sz="0" w:space="0" w:color="auto"/>
              </w:divBdr>
            </w:div>
          </w:divsChild>
        </w:div>
        <w:div w:id="1031608239">
          <w:marLeft w:val="0"/>
          <w:marRight w:val="0"/>
          <w:marTop w:val="0"/>
          <w:marBottom w:val="0"/>
          <w:divBdr>
            <w:top w:val="none" w:sz="0" w:space="0" w:color="auto"/>
            <w:left w:val="none" w:sz="0" w:space="0" w:color="auto"/>
            <w:bottom w:val="none" w:sz="0" w:space="0" w:color="auto"/>
            <w:right w:val="none" w:sz="0" w:space="0" w:color="auto"/>
          </w:divBdr>
          <w:divsChild>
            <w:div w:id="1751535656">
              <w:marLeft w:val="0"/>
              <w:marRight w:val="0"/>
              <w:marTop w:val="0"/>
              <w:marBottom w:val="0"/>
              <w:divBdr>
                <w:top w:val="none" w:sz="0" w:space="0" w:color="auto"/>
                <w:left w:val="none" w:sz="0" w:space="0" w:color="auto"/>
                <w:bottom w:val="none" w:sz="0" w:space="0" w:color="auto"/>
                <w:right w:val="none" w:sz="0" w:space="0" w:color="auto"/>
              </w:divBdr>
            </w:div>
          </w:divsChild>
        </w:div>
        <w:div w:id="1036084098">
          <w:marLeft w:val="0"/>
          <w:marRight w:val="0"/>
          <w:marTop w:val="0"/>
          <w:marBottom w:val="0"/>
          <w:divBdr>
            <w:top w:val="none" w:sz="0" w:space="0" w:color="auto"/>
            <w:left w:val="none" w:sz="0" w:space="0" w:color="auto"/>
            <w:bottom w:val="none" w:sz="0" w:space="0" w:color="auto"/>
            <w:right w:val="none" w:sz="0" w:space="0" w:color="auto"/>
          </w:divBdr>
          <w:divsChild>
            <w:div w:id="614866400">
              <w:marLeft w:val="0"/>
              <w:marRight w:val="0"/>
              <w:marTop w:val="0"/>
              <w:marBottom w:val="0"/>
              <w:divBdr>
                <w:top w:val="none" w:sz="0" w:space="0" w:color="auto"/>
                <w:left w:val="none" w:sz="0" w:space="0" w:color="auto"/>
                <w:bottom w:val="none" w:sz="0" w:space="0" w:color="auto"/>
                <w:right w:val="none" w:sz="0" w:space="0" w:color="auto"/>
              </w:divBdr>
            </w:div>
          </w:divsChild>
        </w:div>
        <w:div w:id="1037312690">
          <w:marLeft w:val="0"/>
          <w:marRight w:val="0"/>
          <w:marTop w:val="0"/>
          <w:marBottom w:val="0"/>
          <w:divBdr>
            <w:top w:val="none" w:sz="0" w:space="0" w:color="auto"/>
            <w:left w:val="none" w:sz="0" w:space="0" w:color="auto"/>
            <w:bottom w:val="none" w:sz="0" w:space="0" w:color="auto"/>
            <w:right w:val="none" w:sz="0" w:space="0" w:color="auto"/>
          </w:divBdr>
          <w:divsChild>
            <w:div w:id="1646426152">
              <w:marLeft w:val="0"/>
              <w:marRight w:val="0"/>
              <w:marTop w:val="0"/>
              <w:marBottom w:val="0"/>
              <w:divBdr>
                <w:top w:val="none" w:sz="0" w:space="0" w:color="auto"/>
                <w:left w:val="none" w:sz="0" w:space="0" w:color="auto"/>
                <w:bottom w:val="none" w:sz="0" w:space="0" w:color="auto"/>
                <w:right w:val="none" w:sz="0" w:space="0" w:color="auto"/>
              </w:divBdr>
            </w:div>
          </w:divsChild>
        </w:div>
        <w:div w:id="1047753390">
          <w:marLeft w:val="0"/>
          <w:marRight w:val="0"/>
          <w:marTop w:val="0"/>
          <w:marBottom w:val="0"/>
          <w:divBdr>
            <w:top w:val="none" w:sz="0" w:space="0" w:color="auto"/>
            <w:left w:val="none" w:sz="0" w:space="0" w:color="auto"/>
            <w:bottom w:val="none" w:sz="0" w:space="0" w:color="auto"/>
            <w:right w:val="none" w:sz="0" w:space="0" w:color="auto"/>
          </w:divBdr>
          <w:divsChild>
            <w:div w:id="505362564">
              <w:marLeft w:val="0"/>
              <w:marRight w:val="0"/>
              <w:marTop w:val="0"/>
              <w:marBottom w:val="0"/>
              <w:divBdr>
                <w:top w:val="none" w:sz="0" w:space="0" w:color="auto"/>
                <w:left w:val="none" w:sz="0" w:space="0" w:color="auto"/>
                <w:bottom w:val="none" w:sz="0" w:space="0" w:color="auto"/>
                <w:right w:val="none" w:sz="0" w:space="0" w:color="auto"/>
              </w:divBdr>
            </w:div>
          </w:divsChild>
        </w:div>
        <w:div w:id="1048258024">
          <w:marLeft w:val="0"/>
          <w:marRight w:val="0"/>
          <w:marTop w:val="0"/>
          <w:marBottom w:val="0"/>
          <w:divBdr>
            <w:top w:val="none" w:sz="0" w:space="0" w:color="auto"/>
            <w:left w:val="none" w:sz="0" w:space="0" w:color="auto"/>
            <w:bottom w:val="none" w:sz="0" w:space="0" w:color="auto"/>
            <w:right w:val="none" w:sz="0" w:space="0" w:color="auto"/>
          </w:divBdr>
          <w:divsChild>
            <w:div w:id="1968386787">
              <w:marLeft w:val="0"/>
              <w:marRight w:val="0"/>
              <w:marTop w:val="0"/>
              <w:marBottom w:val="0"/>
              <w:divBdr>
                <w:top w:val="none" w:sz="0" w:space="0" w:color="auto"/>
                <w:left w:val="none" w:sz="0" w:space="0" w:color="auto"/>
                <w:bottom w:val="none" w:sz="0" w:space="0" w:color="auto"/>
                <w:right w:val="none" w:sz="0" w:space="0" w:color="auto"/>
              </w:divBdr>
            </w:div>
          </w:divsChild>
        </w:div>
        <w:div w:id="1048914139">
          <w:marLeft w:val="0"/>
          <w:marRight w:val="0"/>
          <w:marTop w:val="0"/>
          <w:marBottom w:val="0"/>
          <w:divBdr>
            <w:top w:val="none" w:sz="0" w:space="0" w:color="auto"/>
            <w:left w:val="none" w:sz="0" w:space="0" w:color="auto"/>
            <w:bottom w:val="none" w:sz="0" w:space="0" w:color="auto"/>
            <w:right w:val="none" w:sz="0" w:space="0" w:color="auto"/>
          </w:divBdr>
          <w:divsChild>
            <w:div w:id="1549341382">
              <w:marLeft w:val="0"/>
              <w:marRight w:val="0"/>
              <w:marTop w:val="0"/>
              <w:marBottom w:val="0"/>
              <w:divBdr>
                <w:top w:val="none" w:sz="0" w:space="0" w:color="auto"/>
                <w:left w:val="none" w:sz="0" w:space="0" w:color="auto"/>
                <w:bottom w:val="none" w:sz="0" w:space="0" w:color="auto"/>
                <w:right w:val="none" w:sz="0" w:space="0" w:color="auto"/>
              </w:divBdr>
            </w:div>
          </w:divsChild>
        </w:div>
        <w:div w:id="1049497326">
          <w:marLeft w:val="0"/>
          <w:marRight w:val="0"/>
          <w:marTop w:val="0"/>
          <w:marBottom w:val="0"/>
          <w:divBdr>
            <w:top w:val="none" w:sz="0" w:space="0" w:color="auto"/>
            <w:left w:val="none" w:sz="0" w:space="0" w:color="auto"/>
            <w:bottom w:val="none" w:sz="0" w:space="0" w:color="auto"/>
            <w:right w:val="none" w:sz="0" w:space="0" w:color="auto"/>
          </w:divBdr>
          <w:divsChild>
            <w:div w:id="1632901036">
              <w:marLeft w:val="0"/>
              <w:marRight w:val="0"/>
              <w:marTop w:val="0"/>
              <w:marBottom w:val="0"/>
              <w:divBdr>
                <w:top w:val="none" w:sz="0" w:space="0" w:color="auto"/>
                <w:left w:val="none" w:sz="0" w:space="0" w:color="auto"/>
                <w:bottom w:val="none" w:sz="0" w:space="0" w:color="auto"/>
                <w:right w:val="none" w:sz="0" w:space="0" w:color="auto"/>
              </w:divBdr>
            </w:div>
          </w:divsChild>
        </w:div>
        <w:div w:id="1052075759">
          <w:marLeft w:val="0"/>
          <w:marRight w:val="0"/>
          <w:marTop w:val="0"/>
          <w:marBottom w:val="0"/>
          <w:divBdr>
            <w:top w:val="none" w:sz="0" w:space="0" w:color="auto"/>
            <w:left w:val="none" w:sz="0" w:space="0" w:color="auto"/>
            <w:bottom w:val="none" w:sz="0" w:space="0" w:color="auto"/>
            <w:right w:val="none" w:sz="0" w:space="0" w:color="auto"/>
          </w:divBdr>
          <w:divsChild>
            <w:div w:id="738289739">
              <w:marLeft w:val="0"/>
              <w:marRight w:val="0"/>
              <w:marTop w:val="0"/>
              <w:marBottom w:val="0"/>
              <w:divBdr>
                <w:top w:val="none" w:sz="0" w:space="0" w:color="auto"/>
                <w:left w:val="none" w:sz="0" w:space="0" w:color="auto"/>
                <w:bottom w:val="none" w:sz="0" w:space="0" w:color="auto"/>
                <w:right w:val="none" w:sz="0" w:space="0" w:color="auto"/>
              </w:divBdr>
            </w:div>
          </w:divsChild>
        </w:div>
        <w:div w:id="1056316482">
          <w:marLeft w:val="0"/>
          <w:marRight w:val="0"/>
          <w:marTop w:val="0"/>
          <w:marBottom w:val="0"/>
          <w:divBdr>
            <w:top w:val="none" w:sz="0" w:space="0" w:color="auto"/>
            <w:left w:val="none" w:sz="0" w:space="0" w:color="auto"/>
            <w:bottom w:val="none" w:sz="0" w:space="0" w:color="auto"/>
            <w:right w:val="none" w:sz="0" w:space="0" w:color="auto"/>
          </w:divBdr>
          <w:divsChild>
            <w:div w:id="931670541">
              <w:marLeft w:val="0"/>
              <w:marRight w:val="0"/>
              <w:marTop w:val="0"/>
              <w:marBottom w:val="0"/>
              <w:divBdr>
                <w:top w:val="none" w:sz="0" w:space="0" w:color="auto"/>
                <w:left w:val="none" w:sz="0" w:space="0" w:color="auto"/>
                <w:bottom w:val="none" w:sz="0" w:space="0" w:color="auto"/>
                <w:right w:val="none" w:sz="0" w:space="0" w:color="auto"/>
              </w:divBdr>
            </w:div>
          </w:divsChild>
        </w:div>
        <w:div w:id="1057625485">
          <w:marLeft w:val="0"/>
          <w:marRight w:val="0"/>
          <w:marTop w:val="0"/>
          <w:marBottom w:val="0"/>
          <w:divBdr>
            <w:top w:val="none" w:sz="0" w:space="0" w:color="auto"/>
            <w:left w:val="none" w:sz="0" w:space="0" w:color="auto"/>
            <w:bottom w:val="none" w:sz="0" w:space="0" w:color="auto"/>
            <w:right w:val="none" w:sz="0" w:space="0" w:color="auto"/>
          </w:divBdr>
          <w:divsChild>
            <w:div w:id="1788767892">
              <w:marLeft w:val="0"/>
              <w:marRight w:val="0"/>
              <w:marTop w:val="0"/>
              <w:marBottom w:val="0"/>
              <w:divBdr>
                <w:top w:val="none" w:sz="0" w:space="0" w:color="auto"/>
                <w:left w:val="none" w:sz="0" w:space="0" w:color="auto"/>
                <w:bottom w:val="none" w:sz="0" w:space="0" w:color="auto"/>
                <w:right w:val="none" w:sz="0" w:space="0" w:color="auto"/>
              </w:divBdr>
            </w:div>
          </w:divsChild>
        </w:div>
        <w:div w:id="1060326185">
          <w:marLeft w:val="0"/>
          <w:marRight w:val="0"/>
          <w:marTop w:val="0"/>
          <w:marBottom w:val="0"/>
          <w:divBdr>
            <w:top w:val="none" w:sz="0" w:space="0" w:color="auto"/>
            <w:left w:val="none" w:sz="0" w:space="0" w:color="auto"/>
            <w:bottom w:val="none" w:sz="0" w:space="0" w:color="auto"/>
            <w:right w:val="none" w:sz="0" w:space="0" w:color="auto"/>
          </w:divBdr>
          <w:divsChild>
            <w:div w:id="1141339336">
              <w:marLeft w:val="0"/>
              <w:marRight w:val="0"/>
              <w:marTop w:val="0"/>
              <w:marBottom w:val="0"/>
              <w:divBdr>
                <w:top w:val="none" w:sz="0" w:space="0" w:color="auto"/>
                <w:left w:val="none" w:sz="0" w:space="0" w:color="auto"/>
                <w:bottom w:val="none" w:sz="0" w:space="0" w:color="auto"/>
                <w:right w:val="none" w:sz="0" w:space="0" w:color="auto"/>
              </w:divBdr>
            </w:div>
          </w:divsChild>
        </w:div>
        <w:div w:id="1062093256">
          <w:marLeft w:val="0"/>
          <w:marRight w:val="0"/>
          <w:marTop w:val="0"/>
          <w:marBottom w:val="0"/>
          <w:divBdr>
            <w:top w:val="none" w:sz="0" w:space="0" w:color="auto"/>
            <w:left w:val="none" w:sz="0" w:space="0" w:color="auto"/>
            <w:bottom w:val="none" w:sz="0" w:space="0" w:color="auto"/>
            <w:right w:val="none" w:sz="0" w:space="0" w:color="auto"/>
          </w:divBdr>
          <w:divsChild>
            <w:div w:id="1890875352">
              <w:marLeft w:val="0"/>
              <w:marRight w:val="0"/>
              <w:marTop w:val="0"/>
              <w:marBottom w:val="0"/>
              <w:divBdr>
                <w:top w:val="none" w:sz="0" w:space="0" w:color="auto"/>
                <w:left w:val="none" w:sz="0" w:space="0" w:color="auto"/>
                <w:bottom w:val="none" w:sz="0" w:space="0" w:color="auto"/>
                <w:right w:val="none" w:sz="0" w:space="0" w:color="auto"/>
              </w:divBdr>
            </w:div>
          </w:divsChild>
        </w:div>
        <w:div w:id="1063480091">
          <w:marLeft w:val="0"/>
          <w:marRight w:val="0"/>
          <w:marTop w:val="0"/>
          <w:marBottom w:val="0"/>
          <w:divBdr>
            <w:top w:val="none" w:sz="0" w:space="0" w:color="auto"/>
            <w:left w:val="none" w:sz="0" w:space="0" w:color="auto"/>
            <w:bottom w:val="none" w:sz="0" w:space="0" w:color="auto"/>
            <w:right w:val="none" w:sz="0" w:space="0" w:color="auto"/>
          </w:divBdr>
          <w:divsChild>
            <w:div w:id="721052867">
              <w:marLeft w:val="0"/>
              <w:marRight w:val="0"/>
              <w:marTop w:val="0"/>
              <w:marBottom w:val="0"/>
              <w:divBdr>
                <w:top w:val="none" w:sz="0" w:space="0" w:color="auto"/>
                <w:left w:val="none" w:sz="0" w:space="0" w:color="auto"/>
                <w:bottom w:val="none" w:sz="0" w:space="0" w:color="auto"/>
                <w:right w:val="none" w:sz="0" w:space="0" w:color="auto"/>
              </w:divBdr>
            </w:div>
          </w:divsChild>
        </w:div>
        <w:div w:id="1065101540">
          <w:marLeft w:val="0"/>
          <w:marRight w:val="0"/>
          <w:marTop w:val="0"/>
          <w:marBottom w:val="0"/>
          <w:divBdr>
            <w:top w:val="none" w:sz="0" w:space="0" w:color="auto"/>
            <w:left w:val="none" w:sz="0" w:space="0" w:color="auto"/>
            <w:bottom w:val="none" w:sz="0" w:space="0" w:color="auto"/>
            <w:right w:val="none" w:sz="0" w:space="0" w:color="auto"/>
          </w:divBdr>
          <w:divsChild>
            <w:div w:id="348527890">
              <w:marLeft w:val="0"/>
              <w:marRight w:val="0"/>
              <w:marTop w:val="0"/>
              <w:marBottom w:val="0"/>
              <w:divBdr>
                <w:top w:val="none" w:sz="0" w:space="0" w:color="auto"/>
                <w:left w:val="none" w:sz="0" w:space="0" w:color="auto"/>
                <w:bottom w:val="none" w:sz="0" w:space="0" w:color="auto"/>
                <w:right w:val="none" w:sz="0" w:space="0" w:color="auto"/>
              </w:divBdr>
            </w:div>
          </w:divsChild>
        </w:div>
        <w:div w:id="1066956102">
          <w:marLeft w:val="0"/>
          <w:marRight w:val="0"/>
          <w:marTop w:val="0"/>
          <w:marBottom w:val="0"/>
          <w:divBdr>
            <w:top w:val="none" w:sz="0" w:space="0" w:color="auto"/>
            <w:left w:val="none" w:sz="0" w:space="0" w:color="auto"/>
            <w:bottom w:val="none" w:sz="0" w:space="0" w:color="auto"/>
            <w:right w:val="none" w:sz="0" w:space="0" w:color="auto"/>
          </w:divBdr>
          <w:divsChild>
            <w:div w:id="744572804">
              <w:marLeft w:val="0"/>
              <w:marRight w:val="0"/>
              <w:marTop w:val="0"/>
              <w:marBottom w:val="0"/>
              <w:divBdr>
                <w:top w:val="none" w:sz="0" w:space="0" w:color="auto"/>
                <w:left w:val="none" w:sz="0" w:space="0" w:color="auto"/>
                <w:bottom w:val="none" w:sz="0" w:space="0" w:color="auto"/>
                <w:right w:val="none" w:sz="0" w:space="0" w:color="auto"/>
              </w:divBdr>
            </w:div>
          </w:divsChild>
        </w:div>
        <w:div w:id="1070689197">
          <w:marLeft w:val="0"/>
          <w:marRight w:val="0"/>
          <w:marTop w:val="0"/>
          <w:marBottom w:val="0"/>
          <w:divBdr>
            <w:top w:val="none" w:sz="0" w:space="0" w:color="auto"/>
            <w:left w:val="none" w:sz="0" w:space="0" w:color="auto"/>
            <w:bottom w:val="none" w:sz="0" w:space="0" w:color="auto"/>
            <w:right w:val="none" w:sz="0" w:space="0" w:color="auto"/>
          </w:divBdr>
          <w:divsChild>
            <w:div w:id="442574682">
              <w:marLeft w:val="0"/>
              <w:marRight w:val="0"/>
              <w:marTop w:val="0"/>
              <w:marBottom w:val="0"/>
              <w:divBdr>
                <w:top w:val="none" w:sz="0" w:space="0" w:color="auto"/>
                <w:left w:val="none" w:sz="0" w:space="0" w:color="auto"/>
                <w:bottom w:val="none" w:sz="0" w:space="0" w:color="auto"/>
                <w:right w:val="none" w:sz="0" w:space="0" w:color="auto"/>
              </w:divBdr>
            </w:div>
          </w:divsChild>
        </w:div>
        <w:div w:id="1071192270">
          <w:marLeft w:val="0"/>
          <w:marRight w:val="0"/>
          <w:marTop w:val="0"/>
          <w:marBottom w:val="0"/>
          <w:divBdr>
            <w:top w:val="none" w:sz="0" w:space="0" w:color="auto"/>
            <w:left w:val="none" w:sz="0" w:space="0" w:color="auto"/>
            <w:bottom w:val="none" w:sz="0" w:space="0" w:color="auto"/>
            <w:right w:val="none" w:sz="0" w:space="0" w:color="auto"/>
          </w:divBdr>
          <w:divsChild>
            <w:div w:id="170415292">
              <w:marLeft w:val="0"/>
              <w:marRight w:val="0"/>
              <w:marTop w:val="0"/>
              <w:marBottom w:val="0"/>
              <w:divBdr>
                <w:top w:val="none" w:sz="0" w:space="0" w:color="auto"/>
                <w:left w:val="none" w:sz="0" w:space="0" w:color="auto"/>
                <w:bottom w:val="none" w:sz="0" w:space="0" w:color="auto"/>
                <w:right w:val="none" w:sz="0" w:space="0" w:color="auto"/>
              </w:divBdr>
            </w:div>
          </w:divsChild>
        </w:div>
        <w:div w:id="1071464051">
          <w:marLeft w:val="0"/>
          <w:marRight w:val="0"/>
          <w:marTop w:val="0"/>
          <w:marBottom w:val="0"/>
          <w:divBdr>
            <w:top w:val="none" w:sz="0" w:space="0" w:color="auto"/>
            <w:left w:val="none" w:sz="0" w:space="0" w:color="auto"/>
            <w:bottom w:val="none" w:sz="0" w:space="0" w:color="auto"/>
            <w:right w:val="none" w:sz="0" w:space="0" w:color="auto"/>
          </w:divBdr>
          <w:divsChild>
            <w:div w:id="669718401">
              <w:marLeft w:val="0"/>
              <w:marRight w:val="0"/>
              <w:marTop w:val="0"/>
              <w:marBottom w:val="0"/>
              <w:divBdr>
                <w:top w:val="none" w:sz="0" w:space="0" w:color="auto"/>
                <w:left w:val="none" w:sz="0" w:space="0" w:color="auto"/>
                <w:bottom w:val="none" w:sz="0" w:space="0" w:color="auto"/>
                <w:right w:val="none" w:sz="0" w:space="0" w:color="auto"/>
              </w:divBdr>
            </w:div>
          </w:divsChild>
        </w:div>
        <w:div w:id="1075981376">
          <w:marLeft w:val="0"/>
          <w:marRight w:val="0"/>
          <w:marTop w:val="0"/>
          <w:marBottom w:val="0"/>
          <w:divBdr>
            <w:top w:val="none" w:sz="0" w:space="0" w:color="auto"/>
            <w:left w:val="none" w:sz="0" w:space="0" w:color="auto"/>
            <w:bottom w:val="none" w:sz="0" w:space="0" w:color="auto"/>
            <w:right w:val="none" w:sz="0" w:space="0" w:color="auto"/>
          </w:divBdr>
          <w:divsChild>
            <w:div w:id="1564756508">
              <w:marLeft w:val="0"/>
              <w:marRight w:val="0"/>
              <w:marTop w:val="0"/>
              <w:marBottom w:val="0"/>
              <w:divBdr>
                <w:top w:val="none" w:sz="0" w:space="0" w:color="auto"/>
                <w:left w:val="none" w:sz="0" w:space="0" w:color="auto"/>
                <w:bottom w:val="none" w:sz="0" w:space="0" w:color="auto"/>
                <w:right w:val="none" w:sz="0" w:space="0" w:color="auto"/>
              </w:divBdr>
            </w:div>
          </w:divsChild>
        </w:div>
        <w:div w:id="1081677215">
          <w:marLeft w:val="0"/>
          <w:marRight w:val="0"/>
          <w:marTop w:val="0"/>
          <w:marBottom w:val="0"/>
          <w:divBdr>
            <w:top w:val="none" w:sz="0" w:space="0" w:color="auto"/>
            <w:left w:val="none" w:sz="0" w:space="0" w:color="auto"/>
            <w:bottom w:val="none" w:sz="0" w:space="0" w:color="auto"/>
            <w:right w:val="none" w:sz="0" w:space="0" w:color="auto"/>
          </w:divBdr>
          <w:divsChild>
            <w:div w:id="945188503">
              <w:marLeft w:val="0"/>
              <w:marRight w:val="0"/>
              <w:marTop w:val="0"/>
              <w:marBottom w:val="0"/>
              <w:divBdr>
                <w:top w:val="none" w:sz="0" w:space="0" w:color="auto"/>
                <w:left w:val="none" w:sz="0" w:space="0" w:color="auto"/>
                <w:bottom w:val="none" w:sz="0" w:space="0" w:color="auto"/>
                <w:right w:val="none" w:sz="0" w:space="0" w:color="auto"/>
              </w:divBdr>
            </w:div>
          </w:divsChild>
        </w:div>
        <w:div w:id="1081684631">
          <w:marLeft w:val="0"/>
          <w:marRight w:val="0"/>
          <w:marTop w:val="0"/>
          <w:marBottom w:val="0"/>
          <w:divBdr>
            <w:top w:val="none" w:sz="0" w:space="0" w:color="auto"/>
            <w:left w:val="none" w:sz="0" w:space="0" w:color="auto"/>
            <w:bottom w:val="none" w:sz="0" w:space="0" w:color="auto"/>
            <w:right w:val="none" w:sz="0" w:space="0" w:color="auto"/>
          </w:divBdr>
          <w:divsChild>
            <w:div w:id="1806969967">
              <w:marLeft w:val="0"/>
              <w:marRight w:val="0"/>
              <w:marTop w:val="0"/>
              <w:marBottom w:val="0"/>
              <w:divBdr>
                <w:top w:val="none" w:sz="0" w:space="0" w:color="auto"/>
                <w:left w:val="none" w:sz="0" w:space="0" w:color="auto"/>
                <w:bottom w:val="none" w:sz="0" w:space="0" w:color="auto"/>
                <w:right w:val="none" w:sz="0" w:space="0" w:color="auto"/>
              </w:divBdr>
            </w:div>
          </w:divsChild>
        </w:div>
        <w:div w:id="1084113054">
          <w:marLeft w:val="0"/>
          <w:marRight w:val="0"/>
          <w:marTop w:val="0"/>
          <w:marBottom w:val="0"/>
          <w:divBdr>
            <w:top w:val="none" w:sz="0" w:space="0" w:color="auto"/>
            <w:left w:val="none" w:sz="0" w:space="0" w:color="auto"/>
            <w:bottom w:val="none" w:sz="0" w:space="0" w:color="auto"/>
            <w:right w:val="none" w:sz="0" w:space="0" w:color="auto"/>
          </w:divBdr>
          <w:divsChild>
            <w:div w:id="481893960">
              <w:marLeft w:val="0"/>
              <w:marRight w:val="0"/>
              <w:marTop w:val="0"/>
              <w:marBottom w:val="0"/>
              <w:divBdr>
                <w:top w:val="none" w:sz="0" w:space="0" w:color="auto"/>
                <w:left w:val="none" w:sz="0" w:space="0" w:color="auto"/>
                <w:bottom w:val="none" w:sz="0" w:space="0" w:color="auto"/>
                <w:right w:val="none" w:sz="0" w:space="0" w:color="auto"/>
              </w:divBdr>
            </w:div>
          </w:divsChild>
        </w:div>
        <w:div w:id="1087656198">
          <w:marLeft w:val="0"/>
          <w:marRight w:val="0"/>
          <w:marTop w:val="0"/>
          <w:marBottom w:val="0"/>
          <w:divBdr>
            <w:top w:val="none" w:sz="0" w:space="0" w:color="auto"/>
            <w:left w:val="none" w:sz="0" w:space="0" w:color="auto"/>
            <w:bottom w:val="none" w:sz="0" w:space="0" w:color="auto"/>
            <w:right w:val="none" w:sz="0" w:space="0" w:color="auto"/>
          </w:divBdr>
          <w:divsChild>
            <w:div w:id="1504516700">
              <w:marLeft w:val="0"/>
              <w:marRight w:val="0"/>
              <w:marTop w:val="0"/>
              <w:marBottom w:val="0"/>
              <w:divBdr>
                <w:top w:val="none" w:sz="0" w:space="0" w:color="auto"/>
                <w:left w:val="none" w:sz="0" w:space="0" w:color="auto"/>
                <w:bottom w:val="none" w:sz="0" w:space="0" w:color="auto"/>
                <w:right w:val="none" w:sz="0" w:space="0" w:color="auto"/>
              </w:divBdr>
            </w:div>
          </w:divsChild>
        </w:div>
        <w:div w:id="1092245316">
          <w:marLeft w:val="0"/>
          <w:marRight w:val="0"/>
          <w:marTop w:val="0"/>
          <w:marBottom w:val="0"/>
          <w:divBdr>
            <w:top w:val="none" w:sz="0" w:space="0" w:color="auto"/>
            <w:left w:val="none" w:sz="0" w:space="0" w:color="auto"/>
            <w:bottom w:val="none" w:sz="0" w:space="0" w:color="auto"/>
            <w:right w:val="none" w:sz="0" w:space="0" w:color="auto"/>
          </w:divBdr>
          <w:divsChild>
            <w:div w:id="1973360923">
              <w:marLeft w:val="0"/>
              <w:marRight w:val="0"/>
              <w:marTop w:val="0"/>
              <w:marBottom w:val="0"/>
              <w:divBdr>
                <w:top w:val="none" w:sz="0" w:space="0" w:color="auto"/>
                <w:left w:val="none" w:sz="0" w:space="0" w:color="auto"/>
                <w:bottom w:val="none" w:sz="0" w:space="0" w:color="auto"/>
                <w:right w:val="none" w:sz="0" w:space="0" w:color="auto"/>
              </w:divBdr>
            </w:div>
          </w:divsChild>
        </w:div>
        <w:div w:id="1092316818">
          <w:marLeft w:val="0"/>
          <w:marRight w:val="0"/>
          <w:marTop w:val="0"/>
          <w:marBottom w:val="0"/>
          <w:divBdr>
            <w:top w:val="none" w:sz="0" w:space="0" w:color="auto"/>
            <w:left w:val="none" w:sz="0" w:space="0" w:color="auto"/>
            <w:bottom w:val="none" w:sz="0" w:space="0" w:color="auto"/>
            <w:right w:val="none" w:sz="0" w:space="0" w:color="auto"/>
          </w:divBdr>
          <w:divsChild>
            <w:div w:id="1808283246">
              <w:marLeft w:val="0"/>
              <w:marRight w:val="0"/>
              <w:marTop w:val="0"/>
              <w:marBottom w:val="0"/>
              <w:divBdr>
                <w:top w:val="none" w:sz="0" w:space="0" w:color="auto"/>
                <w:left w:val="none" w:sz="0" w:space="0" w:color="auto"/>
                <w:bottom w:val="none" w:sz="0" w:space="0" w:color="auto"/>
                <w:right w:val="none" w:sz="0" w:space="0" w:color="auto"/>
              </w:divBdr>
            </w:div>
          </w:divsChild>
        </w:div>
        <w:div w:id="1097403422">
          <w:marLeft w:val="0"/>
          <w:marRight w:val="0"/>
          <w:marTop w:val="0"/>
          <w:marBottom w:val="0"/>
          <w:divBdr>
            <w:top w:val="none" w:sz="0" w:space="0" w:color="auto"/>
            <w:left w:val="none" w:sz="0" w:space="0" w:color="auto"/>
            <w:bottom w:val="none" w:sz="0" w:space="0" w:color="auto"/>
            <w:right w:val="none" w:sz="0" w:space="0" w:color="auto"/>
          </w:divBdr>
          <w:divsChild>
            <w:div w:id="2117018918">
              <w:marLeft w:val="0"/>
              <w:marRight w:val="0"/>
              <w:marTop w:val="0"/>
              <w:marBottom w:val="0"/>
              <w:divBdr>
                <w:top w:val="none" w:sz="0" w:space="0" w:color="auto"/>
                <w:left w:val="none" w:sz="0" w:space="0" w:color="auto"/>
                <w:bottom w:val="none" w:sz="0" w:space="0" w:color="auto"/>
                <w:right w:val="none" w:sz="0" w:space="0" w:color="auto"/>
              </w:divBdr>
            </w:div>
          </w:divsChild>
        </w:div>
        <w:div w:id="1102455634">
          <w:marLeft w:val="0"/>
          <w:marRight w:val="0"/>
          <w:marTop w:val="0"/>
          <w:marBottom w:val="0"/>
          <w:divBdr>
            <w:top w:val="none" w:sz="0" w:space="0" w:color="auto"/>
            <w:left w:val="none" w:sz="0" w:space="0" w:color="auto"/>
            <w:bottom w:val="none" w:sz="0" w:space="0" w:color="auto"/>
            <w:right w:val="none" w:sz="0" w:space="0" w:color="auto"/>
          </w:divBdr>
          <w:divsChild>
            <w:div w:id="331761040">
              <w:marLeft w:val="0"/>
              <w:marRight w:val="0"/>
              <w:marTop w:val="0"/>
              <w:marBottom w:val="0"/>
              <w:divBdr>
                <w:top w:val="none" w:sz="0" w:space="0" w:color="auto"/>
                <w:left w:val="none" w:sz="0" w:space="0" w:color="auto"/>
                <w:bottom w:val="none" w:sz="0" w:space="0" w:color="auto"/>
                <w:right w:val="none" w:sz="0" w:space="0" w:color="auto"/>
              </w:divBdr>
            </w:div>
          </w:divsChild>
        </w:div>
        <w:div w:id="1103914459">
          <w:marLeft w:val="0"/>
          <w:marRight w:val="0"/>
          <w:marTop w:val="0"/>
          <w:marBottom w:val="0"/>
          <w:divBdr>
            <w:top w:val="none" w:sz="0" w:space="0" w:color="auto"/>
            <w:left w:val="none" w:sz="0" w:space="0" w:color="auto"/>
            <w:bottom w:val="none" w:sz="0" w:space="0" w:color="auto"/>
            <w:right w:val="none" w:sz="0" w:space="0" w:color="auto"/>
          </w:divBdr>
          <w:divsChild>
            <w:div w:id="1928921854">
              <w:marLeft w:val="0"/>
              <w:marRight w:val="0"/>
              <w:marTop w:val="0"/>
              <w:marBottom w:val="0"/>
              <w:divBdr>
                <w:top w:val="none" w:sz="0" w:space="0" w:color="auto"/>
                <w:left w:val="none" w:sz="0" w:space="0" w:color="auto"/>
                <w:bottom w:val="none" w:sz="0" w:space="0" w:color="auto"/>
                <w:right w:val="none" w:sz="0" w:space="0" w:color="auto"/>
              </w:divBdr>
            </w:div>
          </w:divsChild>
        </w:div>
        <w:div w:id="1107962669">
          <w:marLeft w:val="0"/>
          <w:marRight w:val="0"/>
          <w:marTop w:val="0"/>
          <w:marBottom w:val="0"/>
          <w:divBdr>
            <w:top w:val="none" w:sz="0" w:space="0" w:color="auto"/>
            <w:left w:val="none" w:sz="0" w:space="0" w:color="auto"/>
            <w:bottom w:val="none" w:sz="0" w:space="0" w:color="auto"/>
            <w:right w:val="none" w:sz="0" w:space="0" w:color="auto"/>
          </w:divBdr>
          <w:divsChild>
            <w:div w:id="2043507074">
              <w:marLeft w:val="0"/>
              <w:marRight w:val="0"/>
              <w:marTop w:val="0"/>
              <w:marBottom w:val="0"/>
              <w:divBdr>
                <w:top w:val="none" w:sz="0" w:space="0" w:color="auto"/>
                <w:left w:val="none" w:sz="0" w:space="0" w:color="auto"/>
                <w:bottom w:val="none" w:sz="0" w:space="0" w:color="auto"/>
                <w:right w:val="none" w:sz="0" w:space="0" w:color="auto"/>
              </w:divBdr>
            </w:div>
          </w:divsChild>
        </w:div>
        <w:div w:id="1109088261">
          <w:marLeft w:val="0"/>
          <w:marRight w:val="0"/>
          <w:marTop w:val="0"/>
          <w:marBottom w:val="0"/>
          <w:divBdr>
            <w:top w:val="none" w:sz="0" w:space="0" w:color="auto"/>
            <w:left w:val="none" w:sz="0" w:space="0" w:color="auto"/>
            <w:bottom w:val="none" w:sz="0" w:space="0" w:color="auto"/>
            <w:right w:val="none" w:sz="0" w:space="0" w:color="auto"/>
          </w:divBdr>
          <w:divsChild>
            <w:div w:id="204682142">
              <w:marLeft w:val="0"/>
              <w:marRight w:val="0"/>
              <w:marTop w:val="0"/>
              <w:marBottom w:val="0"/>
              <w:divBdr>
                <w:top w:val="none" w:sz="0" w:space="0" w:color="auto"/>
                <w:left w:val="none" w:sz="0" w:space="0" w:color="auto"/>
                <w:bottom w:val="none" w:sz="0" w:space="0" w:color="auto"/>
                <w:right w:val="none" w:sz="0" w:space="0" w:color="auto"/>
              </w:divBdr>
            </w:div>
          </w:divsChild>
        </w:div>
        <w:div w:id="1110053211">
          <w:marLeft w:val="0"/>
          <w:marRight w:val="0"/>
          <w:marTop w:val="0"/>
          <w:marBottom w:val="0"/>
          <w:divBdr>
            <w:top w:val="none" w:sz="0" w:space="0" w:color="auto"/>
            <w:left w:val="none" w:sz="0" w:space="0" w:color="auto"/>
            <w:bottom w:val="none" w:sz="0" w:space="0" w:color="auto"/>
            <w:right w:val="none" w:sz="0" w:space="0" w:color="auto"/>
          </w:divBdr>
          <w:divsChild>
            <w:div w:id="1971091546">
              <w:marLeft w:val="0"/>
              <w:marRight w:val="0"/>
              <w:marTop w:val="0"/>
              <w:marBottom w:val="0"/>
              <w:divBdr>
                <w:top w:val="none" w:sz="0" w:space="0" w:color="auto"/>
                <w:left w:val="none" w:sz="0" w:space="0" w:color="auto"/>
                <w:bottom w:val="none" w:sz="0" w:space="0" w:color="auto"/>
                <w:right w:val="none" w:sz="0" w:space="0" w:color="auto"/>
              </w:divBdr>
            </w:div>
          </w:divsChild>
        </w:div>
        <w:div w:id="1120881397">
          <w:marLeft w:val="0"/>
          <w:marRight w:val="0"/>
          <w:marTop w:val="0"/>
          <w:marBottom w:val="0"/>
          <w:divBdr>
            <w:top w:val="none" w:sz="0" w:space="0" w:color="auto"/>
            <w:left w:val="none" w:sz="0" w:space="0" w:color="auto"/>
            <w:bottom w:val="none" w:sz="0" w:space="0" w:color="auto"/>
            <w:right w:val="none" w:sz="0" w:space="0" w:color="auto"/>
          </w:divBdr>
          <w:divsChild>
            <w:div w:id="1357661054">
              <w:marLeft w:val="0"/>
              <w:marRight w:val="0"/>
              <w:marTop w:val="0"/>
              <w:marBottom w:val="0"/>
              <w:divBdr>
                <w:top w:val="none" w:sz="0" w:space="0" w:color="auto"/>
                <w:left w:val="none" w:sz="0" w:space="0" w:color="auto"/>
                <w:bottom w:val="none" w:sz="0" w:space="0" w:color="auto"/>
                <w:right w:val="none" w:sz="0" w:space="0" w:color="auto"/>
              </w:divBdr>
            </w:div>
          </w:divsChild>
        </w:div>
        <w:div w:id="1133520207">
          <w:marLeft w:val="0"/>
          <w:marRight w:val="0"/>
          <w:marTop w:val="0"/>
          <w:marBottom w:val="0"/>
          <w:divBdr>
            <w:top w:val="none" w:sz="0" w:space="0" w:color="auto"/>
            <w:left w:val="none" w:sz="0" w:space="0" w:color="auto"/>
            <w:bottom w:val="none" w:sz="0" w:space="0" w:color="auto"/>
            <w:right w:val="none" w:sz="0" w:space="0" w:color="auto"/>
          </w:divBdr>
          <w:divsChild>
            <w:div w:id="50813213">
              <w:marLeft w:val="0"/>
              <w:marRight w:val="0"/>
              <w:marTop w:val="0"/>
              <w:marBottom w:val="0"/>
              <w:divBdr>
                <w:top w:val="none" w:sz="0" w:space="0" w:color="auto"/>
                <w:left w:val="none" w:sz="0" w:space="0" w:color="auto"/>
                <w:bottom w:val="none" w:sz="0" w:space="0" w:color="auto"/>
                <w:right w:val="none" w:sz="0" w:space="0" w:color="auto"/>
              </w:divBdr>
            </w:div>
          </w:divsChild>
        </w:div>
        <w:div w:id="1136526437">
          <w:marLeft w:val="0"/>
          <w:marRight w:val="0"/>
          <w:marTop w:val="0"/>
          <w:marBottom w:val="0"/>
          <w:divBdr>
            <w:top w:val="none" w:sz="0" w:space="0" w:color="auto"/>
            <w:left w:val="none" w:sz="0" w:space="0" w:color="auto"/>
            <w:bottom w:val="none" w:sz="0" w:space="0" w:color="auto"/>
            <w:right w:val="none" w:sz="0" w:space="0" w:color="auto"/>
          </w:divBdr>
          <w:divsChild>
            <w:div w:id="1485078045">
              <w:marLeft w:val="0"/>
              <w:marRight w:val="0"/>
              <w:marTop w:val="0"/>
              <w:marBottom w:val="0"/>
              <w:divBdr>
                <w:top w:val="none" w:sz="0" w:space="0" w:color="auto"/>
                <w:left w:val="none" w:sz="0" w:space="0" w:color="auto"/>
                <w:bottom w:val="none" w:sz="0" w:space="0" w:color="auto"/>
                <w:right w:val="none" w:sz="0" w:space="0" w:color="auto"/>
              </w:divBdr>
            </w:div>
          </w:divsChild>
        </w:div>
        <w:div w:id="1138767070">
          <w:marLeft w:val="0"/>
          <w:marRight w:val="0"/>
          <w:marTop w:val="0"/>
          <w:marBottom w:val="0"/>
          <w:divBdr>
            <w:top w:val="none" w:sz="0" w:space="0" w:color="auto"/>
            <w:left w:val="none" w:sz="0" w:space="0" w:color="auto"/>
            <w:bottom w:val="none" w:sz="0" w:space="0" w:color="auto"/>
            <w:right w:val="none" w:sz="0" w:space="0" w:color="auto"/>
          </w:divBdr>
          <w:divsChild>
            <w:div w:id="1305966449">
              <w:marLeft w:val="0"/>
              <w:marRight w:val="0"/>
              <w:marTop w:val="0"/>
              <w:marBottom w:val="0"/>
              <w:divBdr>
                <w:top w:val="none" w:sz="0" w:space="0" w:color="auto"/>
                <w:left w:val="none" w:sz="0" w:space="0" w:color="auto"/>
                <w:bottom w:val="none" w:sz="0" w:space="0" w:color="auto"/>
                <w:right w:val="none" w:sz="0" w:space="0" w:color="auto"/>
              </w:divBdr>
            </w:div>
          </w:divsChild>
        </w:div>
        <w:div w:id="1145506577">
          <w:marLeft w:val="0"/>
          <w:marRight w:val="0"/>
          <w:marTop w:val="0"/>
          <w:marBottom w:val="0"/>
          <w:divBdr>
            <w:top w:val="none" w:sz="0" w:space="0" w:color="auto"/>
            <w:left w:val="none" w:sz="0" w:space="0" w:color="auto"/>
            <w:bottom w:val="none" w:sz="0" w:space="0" w:color="auto"/>
            <w:right w:val="none" w:sz="0" w:space="0" w:color="auto"/>
          </w:divBdr>
          <w:divsChild>
            <w:div w:id="550269498">
              <w:marLeft w:val="0"/>
              <w:marRight w:val="0"/>
              <w:marTop w:val="0"/>
              <w:marBottom w:val="0"/>
              <w:divBdr>
                <w:top w:val="none" w:sz="0" w:space="0" w:color="auto"/>
                <w:left w:val="none" w:sz="0" w:space="0" w:color="auto"/>
                <w:bottom w:val="none" w:sz="0" w:space="0" w:color="auto"/>
                <w:right w:val="none" w:sz="0" w:space="0" w:color="auto"/>
              </w:divBdr>
            </w:div>
          </w:divsChild>
        </w:div>
        <w:div w:id="1147167210">
          <w:marLeft w:val="0"/>
          <w:marRight w:val="0"/>
          <w:marTop w:val="0"/>
          <w:marBottom w:val="0"/>
          <w:divBdr>
            <w:top w:val="none" w:sz="0" w:space="0" w:color="auto"/>
            <w:left w:val="none" w:sz="0" w:space="0" w:color="auto"/>
            <w:bottom w:val="none" w:sz="0" w:space="0" w:color="auto"/>
            <w:right w:val="none" w:sz="0" w:space="0" w:color="auto"/>
          </w:divBdr>
          <w:divsChild>
            <w:div w:id="782309753">
              <w:marLeft w:val="0"/>
              <w:marRight w:val="0"/>
              <w:marTop w:val="0"/>
              <w:marBottom w:val="0"/>
              <w:divBdr>
                <w:top w:val="none" w:sz="0" w:space="0" w:color="auto"/>
                <w:left w:val="none" w:sz="0" w:space="0" w:color="auto"/>
                <w:bottom w:val="none" w:sz="0" w:space="0" w:color="auto"/>
                <w:right w:val="none" w:sz="0" w:space="0" w:color="auto"/>
              </w:divBdr>
            </w:div>
          </w:divsChild>
        </w:div>
        <w:div w:id="1147863582">
          <w:marLeft w:val="0"/>
          <w:marRight w:val="0"/>
          <w:marTop w:val="0"/>
          <w:marBottom w:val="0"/>
          <w:divBdr>
            <w:top w:val="none" w:sz="0" w:space="0" w:color="auto"/>
            <w:left w:val="none" w:sz="0" w:space="0" w:color="auto"/>
            <w:bottom w:val="none" w:sz="0" w:space="0" w:color="auto"/>
            <w:right w:val="none" w:sz="0" w:space="0" w:color="auto"/>
          </w:divBdr>
          <w:divsChild>
            <w:div w:id="1310206297">
              <w:marLeft w:val="0"/>
              <w:marRight w:val="0"/>
              <w:marTop w:val="0"/>
              <w:marBottom w:val="0"/>
              <w:divBdr>
                <w:top w:val="none" w:sz="0" w:space="0" w:color="auto"/>
                <w:left w:val="none" w:sz="0" w:space="0" w:color="auto"/>
                <w:bottom w:val="none" w:sz="0" w:space="0" w:color="auto"/>
                <w:right w:val="none" w:sz="0" w:space="0" w:color="auto"/>
              </w:divBdr>
            </w:div>
          </w:divsChild>
        </w:div>
        <w:div w:id="1149638899">
          <w:marLeft w:val="0"/>
          <w:marRight w:val="0"/>
          <w:marTop w:val="0"/>
          <w:marBottom w:val="0"/>
          <w:divBdr>
            <w:top w:val="none" w:sz="0" w:space="0" w:color="auto"/>
            <w:left w:val="none" w:sz="0" w:space="0" w:color="auto"/>
            <w:bottom w:val="none" w:sz="0" w:space="0" w:color="auto"/>
            <w:right w:val="none" w:sz="0" w:space="0" w:color="auto"/>
          </w:divBdr>
          <w:divsChild>
            <w:div w:id="968823928">
              <w:marLeft w:val="0"/>
              <w:marRight w:val="0"/>
              <w:marTop w:val="0"/>
              <w:marBottom w:val="0"/>
              <w:divBdr>
                <w:top w:val="none" w:sz="0" w:space="0" w:color="auto"/>
                <w:left w:val="none" w:sz="0" w:space="0" w:color="auto"/>
                <w:bottom w:val="none" w:sz="0" w:space="0" w:color="auto"/>
                <w:right w:val="none" w:sz="0" w:space="0" w:color="auto"/>
              </w:divBdr>
            </w:div>
          </w:divsChild>
        </w:div>
        <w:div w:id="1150245117">
          <w:marLeft w:val="0"/>
          <w:marRight w:val="0"/>
          <w:marTop w:val="0"/>
          <w:marBottom w:val="0"/>
          <w:divBdr>
            <w:top w:val="none" w:sz="0" w:space="0" w:color="auto"/>
            <w:left w:val="none" w:sz="0" w:space="0" w:color="auto"/>
            <w:bottom w:val="none" w:sz="0" w:space="0" w:color="auto"/>
            <w:right w:val="none" w:sz="0" w:space="0" w:color="auto"/>
          </w:divBdr>
          <w:divsChild>
            <w:div w:id="559904197">
              <w:marLeft w:val="0"/>
              <w:marRight w:val="0"/>
              <w:marTop w:val="0"/>
              <w:marBottom w:val="0"/>
              <w:divBdr>
                <w:top w:val="none" w:sz="0" w:space="0" w:color="auto"/>
                <w:left w:val="none" w:sz="0" w:space="0" w:color="auto"/>
                <w:bottom w:val="none" w:sz="0" w:space="0" w:color="auto"/>
                <w:right w:val="none" w:sz="0" w:space="0" w:color="auto"/>
              </w:divBdr>
            </w:div>
          </w:divsChild>
        </w:div>
        <w:div w:id="1150756539">
          <w:marLeft w:val="0"/>
          <w:marRight w:val="0"/>
          <w:marTop w:val="0"/>
          <w:marBottom w:val="0"/>
          <w:divBdr>
            <w:top w:val="none" w:sz="0" w:space="0" w:color="auto"/>
            <w:left w:val="none" w:sz="0" w:space="0" w:color="auto"/>
            <w:bottom w:val="none" w:sz="0" w:space="0" w:color="auto"/>
            <w:right w:val="none" w:sz="0" w:space="0" w:color="auto"/>
          </w:divBdr>
          <w:divsChild>
            <w:div w:id="1507014438">
              <w:marLeft w:val="0"/>
              <w:marRight w:val="0"/>
              <w:marTop w:val="0"/>
              <w:marBottom w:val="0"/>
              <w:divBdr>
                <w:top w:val="none" w:sz="0" w:space="0" w:color="auto"/>
                <w:left w:val="none" w:sz="0" w:space="0" w:color="auto"/>
                <w:bottom w:val="none" w:sz="0" w:space="0" w:color="auto"/>
                <w:right w:val="none" w:sz="0" w:space="0" w:color="auto"/>
              </w:divBdr>
            </w:div>
          </w:divsChild>
        </w:div>
        <w:div w:id="1151675593">
          <w:marLeft w:val="0"/>
          <w:marRight w:val="0"/>
          <w:marTop w:val="0"/>
          <w:marBottom w:val="0"/>
          <w:divBdr>
            <w:top w:val="none" w:sz="0" w:space="0" w:color="auto"/>
            <w:left w:val="none" w:sz="0" w:space="0" w:color="auto"/>
            <w:bottom w:val="none" w:sz="0" w:space="0" w:color="auto"/>
            <w:right w:val="none" w:sz="0" w:space="0" w:color="auto"/>
          </w:divBdr>
          <w:divsChild>
            <w:div w:id="1007563781">
              <w:marLeft w:val="0"/>
              <w:marRight w:val="0"/>
              <w:marTop w:val="0"/>
              <w:marBottom w:val="0"/>
              <w:divBdr>
                <w:top w:val="none" w:sz="0" w:space="0" w:color="auto"/>
                <w:left w:val="none" w:sz="0" w:space="0" w:color="auto"/>
                <w:bottom w:val="none" w:sz="0" w:space="0" w:color="auto"/>
                <w:right w:val="none" w:sz="0" w:space="0" w:color="auto"/>
              </w:divBdr>
            </w:div>
          </w:divsChild>
        </w:div>
        <w:div w:id="1154833871">
          <w:marLeft w:val="0"/>
          <w:marRight w:val="0"/>
          <w:marTop w:val="0"/>
          <w:marBottom w:val="0"/>
          <w:divBdr>
            <w:top w:val="none" w:sz="0" w:space="0" w:color="auto"/>
            <w:left w:val="none" w:sz="0" w:space="0" w:color="auto"/>
            <w:bottom w:val="none" w:sz="0" w:space="0" w:color="auto"/>
            <w:right w:val="none" w:sz="0" w:space="0" w:color="auto"/>
          </w:divBdr>
          <w:divsChild>
            <w:div w:id="942497320">
              <w:marLeft w:val="0"/>
              <w:marRight w:val="0"/>
              <w:marTop w:val="0"/>
              <w:marBottom w:val="0"/>
              <w:divBdr>
                <w:top w:val="none" w:sz="0" w:space="0" w:color="auto"/>
                <w:left w:val="none" w:sz="0" w:space="0" w:color="auto"/>
                <w:bottom w:val="none" w:sz="0" w:space="0" w:color="auto"/>
                <w:right w:val="none" w:sz="0" w:space="0" w:color="auto"/>
              </w:divBdr>
            </w:div>
          </w:divsChild>
        </w:div>
        <w:div w:id="1155339926">
          <w:marLeft w:val="0"/>
          <w:marRight w:val="0"/>
          <w:marTop w:val="0"/>
          <w:marBottom w:val="0"/>
          <w:divBdr>
            <w:top w:val="none" w:sz="0" w:space="0" w:color="auto"/>
            <w:left w:val="none" w:sz="0" w:space="0" w:color="auto"/>
            <w:bottom w:val="none" w:sz="0" w:space="0" w:color="auto"/>
            <w:right w:val="none" w:sz="0" w:space="0" w:color="auto"/>
          </w:divBdr>
          <w:divsChild>
            <w:div w:id="869877937">
              <w:marLeft w:val="0"/>
              <w:marRight w:val="0"/>
              <w:marTop w:val="0"/>
              <w:marBottom w:val="0"/>
              <w:divBdr>
                <w:top w:val="none" w:sz="0" w:space="0" w:color="auto"/>
                <w:left w:val="none" w:sz="0" w:space="0" w:color="auto"/>
                <w:bottom w:val="none" w:sz="0" w:space="0" w:color="auto"/>
                <w:right w:val="none" w:sz="0" w:space="0" w:color="auto"/>
              </w:divBdr>
            </w:div>
          </w:divsChild>
        </w:div>
        <w:div w:id="1155952077">
          <w:marLeft w:val="0"/>
          <w:marRight w:val="0"/>
          <w:marTop w:val="0"/>
          <w:marBottom w:val="0"/>
          <w:divBdr>
            <w:top w:val="none" w:sz="0" w:space="0" w:color="auto"/>
            <w:left w:val="none" w:sz="0" w:space="0" w:color="auto"/>
            <w:bottom w:val="none" w:sz="0" w:space="0" w:color="auto"/>
            <w:right w:val="none" w:sz="0" w:space="0" w:color="auto"/>
          </w:divBdr>
          <w:divsChild>
            <w:div w:id="1424717590">
              <w:marLeft w:val="0"/>
              <w:marRight w:val="0"/>
              <w:marTop w:val="0"/>
              <w:marBottom w:val="0"/>
              <w:divBdr>
                <w:top w:val="none" w:sz="0" w:space="0" w:color="auto"/>
                <w:left w:val="none" w:sz="0" w:space="0" w:color="auto"/>
                <w:bottom w:val="none" w:sz="0" w:space="0" w:color="auto"/>
                <w:right w:val="none" w:sz="0" w:space="0" w:color="auto"/>
              </w:divBdr>
            </w:div>
          </w:divsChild>
        </w:div>
        <w:div w:id="1156535180">
          <w:marLeft w:val="0"/>
          <w:marRight w:val="0"/>
          <w:marTop w:val="0"/>
          <w:marBottom w:val="0"/>
          <w:divBdr>
            <w:top w:val="none" w:sz="0" w:space="0" w:color="auto"/>
            <w:left w:val="none" w:sz="0" w:space="0" w:color="auto"/>
            <w:bottom w:val="none" w:sz="0" w:space="0" w:color="auto"/>
            <w:right w:val="none" w:sz="0" w:space="0" w:color="auto"/>
          </w:divBdr>
          <w:divsChild>
            <w:div w:id="544485281">
              <w:marLeft w:val="0"/>
              <w:marRight w:val="0"/>
              <w:marTop w:val="0"/>
              <w:marBottom w:val="0"/>
              <w:divBdr>
                <w:top w:val="none" w:sz="0" w:space="0" w:color="auto"/>
                <w:left w:val="none" w:sz="0" w:space="0" w:color="auto"/>
                <w:bottom w:val="none" w:sz="0" w:space="0" w:color="auto"/>
                <w:right w:val="none" w:sz="0" w:space="0" w:color="auto"/>
              </w:divBdr>
            </w:div>
          </w:divsChild>
        </w:div>
        <w:div w:id="1157453117">
          <w:marLeft w:val="0"/>
          <w:marRight w:val="0"/>
          <w:marTop w:val="0"/>
          <w:marBottom w:val="0"/>
          <w:divBdr>
            <w:top w:val="none" w:sz="0" w:space="0" w:color="auto"/>
            <w:left w:val="none" w:sz="0" w:space="0" w:color="auto"/>
            <w:bottom w:val="none" w:sz="0" w:space="0" w:color="auto"/>
            <w:right w:val="none" w:sz="0" w:space="0" w:color="auto"/>
          </w:divBdr>
          <w:divsChild>
            <w:div w:id="818883335">
              <w:marLeft w:val="0"/>
              <w:marRight w:val="0"/>
              <w:marTop w:val="0"/>
              <w:marBottom w:val="0"/>
              <w:divBdr>
                <w:top w:val="none" w:sz="0" w:space="0" w:color="auto"/>
                <w:left w:val="none" w:sz="0" w:space="0" w:color="auto"/>
                <w:bottom w:val="none" w:sz="0" w:space="0" w:color="auto"/>
                <w:right w:val="none" w:sz="0" w:space="0" w:color="auto"/>
              </w:divBdr>
            </w:div>
          </w:divsChild>
        </w:div>
        <w:div w:id="1161119886">
          <w:marLeft w:val="0"/>
          <w:marRight w:val="0"/>
          <w:marTop w:val="0"/>
          <w:marBottom w:val="0"/>
          <w:divBdr>
            <w:top w:val="none" w:sz="0" w:space="0" w:color="auto"/>
            <w:left w:val="none" w:sz="0" w:space="0" w:color="auto"/>
            <w:bottom w:val="none" w:sz="0" w:space="0" w:color="auto"/>
            <w:right w:val="none" w:sz="0" w:space="0" w:color="auto"/>
          </w:divBdr>
          <w:divsChild>
            <w:div w:id="1094403505">
              <w:marLeft w:val="0"/>
              <w:marRight w:val="0"/>
              <w:marTop w:val="0"/>
              <w:marBottom w:val="0"/>
              <w:divBdr>
                <w:top w:val="none" w:sz="0" w:space="0" w:color="auto"/>
                <w:left w:val="none" w:sz="0" w:space="0" w:color="auto"/>
                <w:bottom w:val="none" w:sz="0" w:space="0" w:color="auto"/>
                <w:right w:val="none" w:sz="0" w:space="0" w:color="auto"/>
              </w:divBdr>
            </w:div>
          </w:divsChild>
        </w:div>
        <w:div w:id="1164124491">
          <w:marLeft w:val="0"/>
          <w:marRight w:val="0"/>
          <w:marTop w:val="0"/>
          <w:marBottom w:val="0"/>
          <w:divBdr>
            <w:top w:val="none" w:sz="0" w:space="0" w:color="auto"/>
            <w:left w:val="none" w:sz="0" w:space="0" w:color="auto"/>
            <w:bottom w:val="none" w:sz="0" w:space="0" w:color="auto"/>
            <w:right w:val="none" w:sz="0" w:space="0" w:color="auto"/>
          </w:divBdr>
          <w:divsChild>
            <w:div w:id="1592591395">
              <w:marLeft w:val="0"/>
              <w:marRight w:val="0"/>
              <w:marTop w:val="0"/>
              <w:marBottom w:val="0"/>
              <w:divBdr>
                <w:top w:val="none" w:sz="0" w:space="0" w:color="auto"/>
                <w:left w:val="none" w:sz="0" w:space="0" w:color="auto"/>
                <w:bottom w:val="none" w:sz="0" w:space="0" w:color="auto"/>
                <w:right w:val="none" w:sz="0" w:space="0" w:color="auto"/>
              </w:divBdr>
            </w:div>
          </w:divsChild>
        </w:div>
        <w:div w:id="1164665695">
          <w:marLeft w:val="0"/>
          <w:marRight w:val="0"/>
          <w:marTop w:val="0"/>
          <w:marBottom w:val="0"/>
          <w:divBdr>
            <w:top w:val="none" w:sz="0" w:space="0" w:color="auto"/>
            <w:left w:val="none" w:sz="0" w:space="0" w:color="auto"/>
            <w:bottom w:val="none" w:sz="0" w:space="0" w:color="auto"/>
            <w:right w:val="none" w:sz="0" w:space="0" w:color="auto"/>
          </w:divBdr>
          <w:divsChild>
            <w:div w:id="1324357262">
              <w:marLeft w:val="0"/>
              <w:marRight w:val="0"/>
              <w:marTop w:val="0"/>
              <w:marBottom w:val="0"/>
              <w:divBdr>
                <w:top w:val="none" w:sz="0" w:space="0" w:color="auto"/>
                <w:left w:val="none" w:sz="0" w:space="0" w:color="auto"/>
                <w:bottom w:val="none" w:sz="0" w:space="0" w:color="auto"/>
                <w:right w:val="none" w:sz="0" w:space="0" w:color="auto"/>
              </w:divBdr>
            </w:div>
          </w:divsChild>
        </w:div>
        <w:div w:id="1164973486">
          <w:marLeft w:val="0"/>
          <w:marRight w:val="0"/>
          <w:marTop w:val="0"/>
          <w:marBottom w:val="0"/>
          <w:divBdr>
            <w:top w:val="none" w:sz="0" w:space="0" w:color="auto"/>
            <w:left w:val="none" w:sz="0" w:space="0" w:color="auto"/>
            <w:bottom w:val="none" w:sz="0" w:space="0" w:color="auto"/>
            <w:right w:val="none" w:sz="0" w:space="0" w:color="auto"/>
          </w:divBdr>
          <w:divsChild>
            <w:div w:id="458112973">
              <w:marLeft w:val="0"/>
              <w:marRight w:val="0"/>
              <w:marTop w:val="0"/>
              <w:marBottom w:val="0"/>
              <w:divBdr>
                <w:top w:val="none" w:sz="0" w:space="0" w:color="auto"/>
                <w:left w:val="none" w:sz="0" w:space="0" w:color="auto"/>
                <w:bottom w:val="none" w:sz="0" w:space="0" w:color="auto"/>
                <w:right w:val="none" w:sz="0" w:space="0" w:color="auto"/>
              </w:divBdr>
            </w:div>
          </w:divsChild>
        </w:div>
        <w:div w:id="1166704093">
          <w:marLeft w:val="0"/>
          <w:marRight w:val="0"/>
          <w:marTop w:val="0"/>
          <w:marBottom w:val="0"/>
          <w:divBdr>
            <w:top w:val="none" w:sz="0" w:space="0" w:color="auto"/>
            <w:left w:val="none" w:sz="0" w:space="0" w:color="auto"/>
            <w:bottom w:val="none" w:sz="0" w:space="0" w:color="auto"/>
            <w:right w:val="none" w:sz="0" w:space="0" w:color="auto"/>
          </w:divBdr>
          <w:divsChild>
            <w:div w:id="889924336">
              <w:marLeft w:val="0"/>
              <w:marRight w:val="0"/>
              <w:marTop w:val="0"/>
              <w:marBottom w:val="0"/>
              <w:divBdr>
                <w:top w:val="none" w:sz="0" w:space="0" w:color="auto"/>
                <w:left w:val="none" w:sz="0" w:space="0" w:color="auto"/>
                <w:bottom w:val="none" w:sz="0" w:space="0" w:color="auto"/>
                <w:right w:val="none" w:sz="0" w:space="0" w:color="auto"/>
              </w:divBdr>
            </w:div>
          </w:divsChild>
        </w:div>
        <w:div w:id="1171143007">
          <w:marLeft w:val="0"/>
          <w:marRight w:val="0"/>
          <w:marTop w:val="0"/>
          <w:marBottom w:val="0"/>
          <w:divBdr>
            <w:top w:val="none" w:sz="0" w:space="0" w:color="auto"/>
            <w:left w:val="none" w:sz="0" w:space="0" w:color="auto"/>
            <w:bottom w:val="none" w:sz="0" w:space="0" w:color="auto"/>
            <w:right w:val="none" w:sz="0" w:space="0" w:color="auto"/>
          </w:divBdr>
          <w:divsChild>
            <w:div w:id="1583680798">
              <w:marLeft w:val="0"/>
              <w:marRight w:val="0"/>
              <w:marTop w:val="0"/>
              <w:marBottom w:val="0"/>
              <w:divBdr>
                <w:top w:val="none" w:sz="0" w:space="0" w:color="auto"/>
                <w:left w:val="none" w:sz="0" w:space="0" w:color="auto"/>
                <w:bottom w:val="none" w:sz="0" w:space="0" w:color="auto"/>
                <w:right w:val="none" w:sz="0" w:space="0" w:color="auto"/>
              </w:divBdr>
            </w:div>
          </w:divsChild>
        </w:div>
        <w:div w:id="1174150583">
          <w:marLeft w:val="0"/>
          <w:marRight w:val="0"/>
          <w:marTop w:val="0"/>
          <w:marBottom w:val="0"/>
          <w:divBdr>
            <w:top w:val="none" w:sz="0" w:space="0" w:color="auto"/>
            <w:left w:val="none" w:sz="0" w:space="0" w:color="auto"/>
            <w:bottom w:val="none" w:sz="0" w:space="0" w:color="auto"/>
            <w:right w:val="none" w:sz="0" w:space="0" w:color="auto"/>
          </w:divBdr>
          <w:divsChild>
            <w:div w:id="14889362">
              <w:marLeft w:val="0"/>
              <w:marRight w:val="0"/>
              <w:marTop w:val="0"/>
              <w:marBottom w:val="0"/>
              <w:divBdr>
                <w:top w:val="none" w:sz="0" w:space="0" w:color="auto"/>
                <w:left w:val="none" w:sz="0" w:space="0" w:color="auto"/>
                <w:bottom w:val="none" w:sz="0" w:space="0" w:color="auto"/>
                <w:right w:val="none" w:sz="0" w:space="0" w:color="auto"/>
              </w:divBdr>
            </w:div>
          </w:divsChild>
        </w:div>
        <w:div w:id="1178077387">
          <w:marLeft w:val="0"/>
          <w:marRight w:val="0"/>
          <w:marTop w:val="0"/>
          <w:marBottom w:val="0"/>
          <w:divBdr>
            <w:top w:val="none" w:sz="0" w:space="0" w:color="auto"/>
            <w:left w:val="none" w:sz="0" w:space="0" w:color="auto"/>
            <w:bottom w:val="none" w:sz="0" w:space="0" w:color="auto"/>
            <w:right w:val="none" w:sz="0" w:space="0" w:color="auto"/>
          </w:divBdr>
          <w:divsChild>
            <w:div w:id="1007830456">
              <w:marLeft w:val="0"/>
              <w:marRight w:val="0"/>
              <w:marTop w:val="0"/>
              <w:marBottom w:val="0"/>
              <w:divBdr>
                <w:top w:val="none" w:sz="0" w:space="0" w:color="auto"/>
                <w:left w:val="none" w:sz="0" w:space="0" w:color="auto"/>
                <w:bottom w:val="none" w:sz="0" w:space="0" w:color="auto"/>
                <w:right w:val="none" w:sz="0" w:space="0" w:color="auto"/>
              </w:divBdr>
            </w:div>
          </w:divsChild>
        </w:div>
        <w:div w:id="1180239993">
          <w:marLeft w:val="0"/>
          <w:marRight w:val="0"/>
          <w:marTop w:val="0"/>
          <w:marBottom w:val="0"/>
          <w:divBdr>
            <w:top w:val="none" w:sz="0" w:space="0" w:color="auto"/>
            <w:left w:val="none" w:sz="0" w:space="0" w:color="auto"/>
            <w:bottom w:val="none" w:sz="0" w:space="0" w:color="auto"/>
            <w:right w:val="none" w:sz="0" w:space="0" w:color="auto"/>
          </w:divBdr>
          <w:divsChild>
            <w:div w:id="322010956">
              <w:marLeft w:val="0"/>
              <w:marRight w:val="0"/>
              <w:marTop w:val="0"/>
              <w:marBottom w:val="0"/>
              <w:divBdr>
                <w:top w:val="none" w:sz="0" w:space="0" w:color="auto"/>
                <w:left w:val="none" w:sz="0" w:space="0" w:color="auto"/>
                <w:bottom w:val="none" w:sz="0" w:space="0" w:color="auto"/>
                <w:right w:val="none" w:sz="0" w:space="0" w:color="auto"/>
              </w:divBdr>
            </w:div>
          </w:divsChild>
        </w:div>
        <w:div w:id="1186864699">
          <w:marLeft w:val="0"/>
          <w:marRight w:val="0"/>
          <w:marTop w:val="0"/>
          <w:marBottom w:val="0"/>
          <w:divBdr>
            <w:top w:val="none" w:sz="0" w:space="0" w:color="auto"/>
            <w:left w:val="none" w:sz="0" w:space="0" w:color="auto"/>
            <w:bottom w:val="none" w:sz="0" w:space="0" w:color="auto"/>
            <w:right w:val="none" w:sz="0" w:space="0" w:color="auto"/>
          </w:divBdr>
          <w:divsChild>
            <w:div w:id="520826331">
              <w:marLeft w:val="0"/>
              <w:marRight w:val="0"/>
              <w:marTop w:val="0"/>
              <w:marBottom w:val="0"/>
              <w:divBdr>
                <w:top w:val="none" w:sz="0" w:space="0" w:color="auto"/>
                <w:left w:val="none" w:sz="0" w:space="0" w:color="auto"/>
                <w:bottom w:val="none" w:sz="0" w:space="0" w:color="auto"/>
                <w:right w:val="none" w:sz="0" w:space="0" w:color="auto"/>
              </w:divBdr>
            </w:div>
          </w:divsChild>
        </w:div>
        <w:div w:id="1187256309">
          <w:marLeft w:val="0"/>
          <w:marRight w:val="0"/>
          <w:marTop w:val="0"/>
          <w:marBottom w:val="0"/>
          <w:divBdr>
            <w:top w:val="none" w:sz="0" w:space="0" w:color="auto"/>
            <w:left w:val="none" w:sz="0" w:space="0" w:color="auto"/>
            <w:bottom w:val="none" w:sz="0" w:space="0" w:color="auto"/>
            <w:right w:val="none" w:sz="0" w:space="0" w:color="auto"/>
          </w:divBdr>
          <w:divsChild>
            <w:div w:id="500389716">
              <w:marLeft w:val="0"/>
              <w:marRight w:val="0"/>
              <w:marTop w:val="0"/>
              <w:marBottom w:val="0"/>
              <w:divBdr>
                <w:top w:val="none" w:sz="0" w:space="0" w:color="auto"/>
                <w:left w:val="none" w:sz="0" w:space="0" w:color="auto"/>
                <w:bottom w:val="none" w:sz="0" w:space="0" w:color="auto"/>
                <w:right w:val="none" w:sz="0" w:space="0" w:color="auto"/>
              </w:divBdr>
            </w:div>
          </w:divsChild>
        </w:div>
        <w:div w:id="1194150291">
          <w:marLeft w:val="0"/>
          <w:marRight w:val="0"/>
          <w:marTop w:val="0"/>
          <w:marBottom w:val="0"/>
          <w:divBdr>
            <w:top w:val="none" w:sz="0" w:space="0" w:color="auto"/>
            <w:left w:val="none" w:sz="0" w:space="0" w:color="auto"/>
            <w:bottom w:val="none" w:sz="0" w:space="0" w:color="auto"/>
            <w:right w:val="none" w:sz="0" w:space="0" w:color="auto"/>
          </w:divBdr>
          <w:divsChild>
            <w:div w:id="590431302">
              <w:marLeft w:val="0"/>
              <w:marRight w:val="0"/>
              <w:marTop w:val="0"/>
              <w:marBottom w:val="0"/>
              <w:divBdr>
                <w:top w:val="none" w:sz="0" w:space="0" w:color="auto"/>
                <w:left w:val="none" w:sz="0" w:space="0" w:color="auto"/>
                <w:bottom w:val="none" w:sz="0" w:space="0" w:color="auto"/>
                <w:right w:val="none" w:sz="0" w:space="0" w:color="auto"/>
              </w:divBdr>
            </w:div>
          </w:divsChild>
        </w:div>
        <w:div w:id="1194265589">
          <w:marLeft w:val="0"/>
          <w:marRight w:val="0"/>
          <w:marTop w:val="0"/>
          <w:marBottom w:val="0"/>
          <w:divBdr>
            <w:top w:val="none" w:sz="0" w:space="0" w:color="auto"/>
            <w:left w:val="none" w:sz="0" w:space="0" w:color="auto"/>
            <w:bottom w:val="none" w:sz="0" w:space="0" w:color="auto"/>
            <w:right w:val="none" w:sz="0" w:space="0" w:color="auto"/>
          </w:divBdr>
          <w:divsChild>
            <w:div w:id="1200626541">
              <w:marLeft w:val="0"/>
              <w:marRight w:val="0"/>
              <w:marTop w:val="0"/>
              <w:marBottom w:val="0"/>
              <w:divBdr>
                <w:top w:val="none" w:sz="0" w:space="0" w:color="auto"/>
                <w:left w:val="none" w:sz="0" w:space="0" w:color="auto"/>
                <w:bottom w:val="none" w:sz="0" w:space="0" w:color="auto"/>
                <w:right w:val="none" w:sz="0" w:space="0" w:color="auto"/>
              </w:divBdr>
            </w:div>
          </w:divsChild>
        </w:div>
        <w:div w:id="1203594219">
          <w:marLeft w:val="0"/>
          <w:marRight w:val="0"/>
          <w:marTop w:val="0"/>
          <w:marBottom w:val="0"/>
          <w:divBdr>
            <w:top w:val="none" w:sz="0" w:space="0" w:color="auto"/>
            <w:left w:val="none" w:sz="0" w:space="0" w:color="auto"/>
            <w:bottom w:val="none" w:sz="0" w:space="0" w:color="auto"/>
            <w:right w:val="none" w:sz="0" w:space="0" w:color="auto"/>
          </w:divBdr>
          <w:divsChild>
            <w:div w:id="604576254">
              <w:marLeft w:val="0"/>
              <w:marRight w:val="0"/>
              <w:marTop w:val="0"/>
              <w:marBottom w:val="0"/>
              <w:divBdr>
                <w:top w:val="none" w:sz="0" w:space="0" w:color="auto"/>
                <w:left w:val="none" w:sz="0" w:space="0" w:color="auto"/>
                <w:bottom w:val="none" w:sz="0" w:space="0" w:color="auto"/>
                <w:right w:val="none" w:sz="0" w:space="0" w:color="auto"/>
              </w:divBdr>
            </w:div>
          </w:divsChild>
        </w:div>
        <w:div w:id="1204518643">
          <w:marLeft w:val="0"/>
          <w:marRight w:val="0"/>
          <w:marTop w:val="0"/>
          <w:marBottom w:val="0"/>
          <w:divBdr>
            <w:top w:val="none" w:sz="0" w:space="0" w:color="auto"/>
            <w:left w:val="none" w:sz="0" w:space="0" w:color="auto"/>
            <w:bottom w:val="none" w:sz="0" w:space="0" w:color="auto"/>
            <w:right w:val="none" w:sz="0" w:space="0" w:color="auto"/>
          </w:divBdr>
          <w:divsChild>
            <w:div w:id="1387100120">
              <w:marLeft w:val="0"/>
              <w:marRight w:val="0"/>
              <w:marTop w:val="0"/>
              <w:marBottom w:val="0"/>
              <w:divBdr>
                <w:top w:val="none" w:sz="0" w:space="0" w:color="auto"/>
                <w:left w:val="none" w:sz="0" w:space="0" w:color="auto"/>
                <w:bottom w:val="none" w:sz="0" w:space="0" w:color="auto"/>
                <w:right w:val="none" w:sz="0" w:space="0" w:color="auto"/>
              </w:divBdr>
            </w:div>
          </w:divsChild>
        </w:div>
        <w:div w:id="1206137654">
          <w:marLeft w:val="0"/>
          <w:marRight w:val="0"/>
          <w:marTop w:val="0"/>
          <w:marBottom w:val="0"/>
          <w:divBdr>
            <w:top w:val="none" w:sz="0" w:space="0" w:color="auto"/>
            <w:left w:val="none" w:sz="0" w:space="0" w:color="auto"/>
            <w:bottom w:val="none" w:sz="0" w:space="0" w:color="auto"/>
            <w:right w:val="none" w:sz="0" w:space="0" w:color="auto"/>
          </w:divBdr>
          <w:divsChild>
            <w:div w:id="1999504329">
              <w:marLeft w:val="0"/>
              <w:marRight w:val="0"/>
              <w:marTop w:val="0"/>
              <w:marBottom w:val="0"/>
              <w:divBdr>
                <w:top w:val="none" w:sz="0" w:space="0" w:color="auto"/>
                <w:left w:val="none" w:sz="0" w:space="0" w:color="auto"/>
                <w:bottom w:val="none" w:sz="0" w:space="0" w:color="auto"/>
                <w:right w:val="none" w:sz="0" w:space="0" w:color="auto"/>
              </w:divBdr>
            </w:div>
          </w:divsChild>
        </w:div>
        <w:div w:id="1214925299">
          <w:marLeft w:val="0"/>
          <w:marRight w:val="0"/>
          <w:marTop w:val="0"/>
          <w:marBottom w:val="0"/>
          <w:divBdr>
            <w:top w:val="none" w:sz="0" w:space="0" w:color="auto"/>
            <w:left w:val="none" w:sz="0" w:space="0" w:color="auto"/>
            <w:bottom w:val="none" w:sz="0" w:space="0" w:color="auto"/>
            <w:right w:val="none" w:sz="0" w:space="0" w:color="auto"/>
          </w:divBdr>
          <w:divsChild>
            <w:div w:id="974259752">
              <w:marLeft w:val="0"/>
              <w:marRight w:val="0"/>
              <w:marTop w:val="0"/>
              <w:marBottom w:val="0"/>
              <w:divBdr>
                <w:top w:val="none" w:sz="0" w:space="0" w:color="auto"/>
                <w:left w:val="none" w:sz="0" w:space="0" w:color="auto"/>
                <w:bottom w:val="none" w:sz="0" w:space="0" w:color="auto"/>
                <w:right w:val="none" w:sz="0" w:space="0" w:color="auto"/>
              </w:divBdr>
            </w:div>
          </w:divsChild>
        </w:div>
        <w:div w:id="1216314075">
          <w:marLeft w:val="0"/>
          <w:marRight w:val="0"/>
          <w:marTop w:val="0"/>
          <w:marBottom w:val="0"/>
          <w:divBdr>
            <w:top w:val="none" w:sz="0" w:space="0" w:color="auto"/>
            <w:left w:val="none" w:sz="0" w:space="0" w:color="auto"/>
            <w:bottom w:val="none" w:sz="0" w:space="0" w:color="auto"/>
            <w:right w:val="none" w:sz="0" w:space="0" w:color="auto"/>
          </w:divBdr>
          <w:divsChild>
            <w:div w:id="975062096">
              <w:marLeft w:val="0"/>
              <w:marRight w:val="0"/>
              <w:marTop w:val="0"/>
              <w:marBottom w:val="0"/>
              <w:divBdr>
                <w:top w:val="none" w:sz="0" w:space="0" w:color="auto"/>
                <w:left w:val="none" w:sz="0" w:space="0" w:color="auto"/>
                <w:bottom w:val="none" w:sz="0" w:space="0" w:color="auto"/>
                <w:right w:val="none" w:sz="0" w:space="0" w:color="auto"/>
              </w:divBdr>
            </w:div>
          </w:divsChild>
        </w:div>
        <w:div w:id="1218207396">
          <w:marLeft w:val="0"/>
          <w:marRight w:val="0"/>
          <w:marTop w:val="0"/>
          <w:marBottom w:val="0"/>
          <w:divBdr>
            <w:top w:val="none" w:sz="0" w:space="0" w:color="auto"/>
            <w:left w:val="none" w:sz="0" w:space="0" w:color="auto"/>
            <w:bottom w:val="none" w:sz="0" w:space="0" w:color="auto"/>
            <w:right w:val="none" w:sz="0" w:space="0" w:color="auto"/>
          </w:divBdr>
          <w:divsChild>
            <w:div w:id="1349982512">
              <w:marLeft w:val="0"/>
              <w:marRight w:val="0"/>
              <w:marTop w:val="0"/>
              <w:marBottom w:val="0"/>
              <w:divBdr>
                <w:top w:val="none" w:sz="0" w:space="0" w:color="auto"/>
                <w:left w:val="none" w:sz="0" w:space="0" w:color="auto"/>
                <w:bottom w:val="none" w:sz="0" w:space="0" w:color="auto"/>
                <w:right w:val="none" w:sz="0" w:space="0" w:color="auto"/>
              </w:divBdr>
            </w:div>
          </w:divsChild>
        </w:div>
        <w:div w:id="1218474321">
          <w:marLeft w:val="0"/>
          <w:marRight w:val="0"/>
          <w:marTop w:val="0"/>
          <w:marBottom w:val="0"/>
          <w:divBdr>
            <w:top w:val="none" w:sz="0" w:space="0" w:color="auto"/>
            <w:left w:val="none" w:sz="0" w:space="0" w:color="auto"/>
            <w:bottom w:val="none" w:sz="0" w:space="0" w:color="auto"/>
            <w:right w:val="none" w:sz="0" w:space="0" w:color="auto"/>
          </w:divBdr>
          <w:divsChild>
            <w:div w:id="1263878320">
              <w:marLeft w:val="0"/>
              <w:marRight w:val="0"/>
              <w:marTop w:val="0"/>
              <w:marBottom w:val="0"/>
              <w:divBdr>
                <w:top w:val="none" w:sz="0" w:space="0" w:color="auto"/>
                <w:left w:val="none" w:sz="0" w:space="0" w:color="auto"/>
                <w:bottom w:val="none" w:sz="0" w:space="0" w:color="auto"/>
                <w:right w:val="none" w:sz="0" w:space="0" w:color="auto"/>
              </w:divBdr>
            </w:div>
          </w:divsChild>
        </w:div>
        <w:div w:id="1221551176">
          <w:marLeft w:val="0"/>
          <w:marRight w:val="0"/>
          <w:marTop w:val="0"/>
          <w:marBottom w:val="0"/>
          <w:divBdr>
            <w:top w:val="none" w:sz="0" w:space="0" w:color="auto"/>
            <w:left w:val="none" w:sz="0" w:space="0" w:color="auto"/>
            <w:bottom w:val="none" w:sz="0" w:space="0" w:color="auto"/>
            <w:right w:val="none" w:sz="0" w:space="0" w:color="auto"/>
          </w:divBdr>
          <w:divsChild>
            <w:div w:id="650796010">
              <w:marLeft w:val="0"/>
              <w:marRight w:val="0"/>
              <w:marTop w:val="0"/>
              <w:marBottom w:val="0"/>
              <w:divBdr>
                <w:top w:val="none" w:sz="0" w:space="0" w:color="auto"/>
                <w:left w:val="none" w:sz="0" w:space="0" w:color="auto"/>
                <w:bottom w:val="none" w:sz="0" w:space="0" w:color="auto"/>
                <w:right w:val="none" w:sz="0" w:space="0" w:color="auto"/>
              </w:divBdr>
            </w:div>
          </w:divsChild>
        </w:div>
        <w:div w:id="1222136140">
          <w:marLeft w:val="0"/>
          <w:marRight w:val="0"/>
          <w:marTop w:val="0"/>
          <w:marBottom w:val="0"/>
          <w:divBdr>
            <w:top w:val="none" w:sz="0" w:space="0" w:color="auto"/>
            <w:left w:val="none" w:sz="0" w:space="0" w:color="auto"/>
            <w:bottom w:val="none" w:sz="0" w:space="0" w:color="auto"/>
            <w:right w:val="none" w:sz="0" w:space="0" w:color="auto"/>
          </w:divBdr>
          <w:divsChild>
            <w:div w:id="488249327">
              <w:marLeft w:val="0"/>
              <w:marRight w:val="0"/>
              <w:marTop w:val="0"/>
              <w:marBottom w:val="0"/>
              <w:divBdr>
                <w:top w:val="none" w:sz="0" w:space="0" w:color="auto"/>
                <w:left w:val="none" w:sz="0" w:space="0" w:color="auto"/>
                <w:bottom w:val="none" w:sz="0" w:space="0" w:color="auto"/>
                <w:right w:val="none" w:sz="0" w:space="0" w:color="auto"/>
              </w:divBdr>
            </w:div>
          </w:divsChild>
        </w:div>
        <w:div w:id="1223099987">
          <w:marLeft w:val="0"/>
          <w:marRight w:val="0"/>
          <w:marTop w:val="0"/>
          <w:marBottom w:val="0"/>
          <w:divBdr>
            <w:top w:val="none" w:sz="0" w:space="0" w:color="auto"/>
            <w:left w:val="none" w:sz="0" w:space="0" w:color="auto"/>
            <w:bottom w:val="none" w:sz="0" w:space="0" w:color="auto"/>
            <w:right w:val="none" w:sz="0" w:space="0" w:color="auto"/>
          </w:divBdr>
          <w:divsChild>
            <w:div w:id="282077339">
              <w:marLeft w:val="0"/>
              <w:marRight w:val="0"/>
              <w:marTop w:val="0"/>
              <w:marBottom w:val="0"/>
              <w:divBdr>
                <w:top w:val="none" w:sz="0" w:space="0" w:color="auto"/>
                <w:left w:val="none" w:sz="0" w:space="0" w:color="auto"/>
                <w:bottom w:val="none" w:sz="0" w:space="0" w:color="auto"/>
                <w:right w:val="none" w:sz="0" w:space="0" w:color="auto"/>
              </w:divBdr>
            </w:div>
          </w:divsChild>
        </w:div>
        <w:div w:id="1226800274">
          <w:marLeft w:val="0"/>
          <w:marRight w:val="0"/>
          <w:marTop w:val="0"/>
          <w:marBottom w:val="0"/>
          <w:divBdr>
            <w:top w:val="none" w:sz="0" w:space="0" w:color="auto"/>
            <w:left w:val="none" w:sz="0" w:space="0" w:color="auto"/>
            <w:bottom w:val="none" w:sz="0" w:space="0" w:color="auto"/>
            <w:right w:val="none" w:sz="0" w:space="0" w:color="auto"/>
          </w:divBdr>
          <w:divsChild>
            <w:div w:id="2130856220">
              <w:marLeft w:val="0"/>
              <w:marRight w:val="0"/>
              <w:marTop w:val="0"/>
              <w:marBottom w:val="0"/>
              <w:divBdr>
                <w:top w:val="none" w:sz="0" w:space="0" w:color="auto"/>
                <w:left w:val="none" w:sz="0" w:space="0" w:color="auto"/>
                <w:bottom w:val="none" w:sz="0" w:space="0" w:color="auto"/>
                <w:right w:val="none" w:sz="0" w:space="0" w:color="auto"/>
              </w:divBdr>
            </w:div>
          </w:divsChild>
        </w:div>
        <w:div w:id="1228106132">
          <w:marLeft w:val="0"/>
          <w:marRight w:val="0"/>
          <w:marTop w:val="0"/>
          <w:marBottom w:val="0"/>
          <w:divBdr>
            <w:top w:val="none" w:sz="0" w:space="0" w:color="auto"/>
            <w:left w:val="none" w:sz="0" w:space="0" w:color="auto"/>
            <w:bottom w:val="none" w:sz="0" w:space="0" w:color="auto"/>
            <w:right w:val="none" w:sz="0" w:space="0" w:color="auto"/>
          </w:divBdr>
          <w:divsChild>
            <w:div w:id="208494661">
              <w:marLeft w:val="0"/>
              <w:marRight w:val="0"/>
              <w:marTop w:val="0"/>
              <w:marBottom w:val="0"/>
              <w:divBdr>
                <w:top w:val="none" w:sz="0" w:space="0" w:color="auto"/>
                <w:left w:val="none" w:sz="0" w:space="0" w:color="auto"/>
                <w:bottom w:val="none" w:sz="0" w:space="0" w:color="auto"/>
                <w:right w:val="none" w:sz="0" w:space="0" w:color="auto"/>
              </w:divBdr>
            </w:div>
          </w:divsChild>
        </w:div>
        <w:div w:id="1228107814">
          <w:marLeft w:val="0"/>
          <w:marRight w:val="0"/>
          <w:marTop w:val="0"/>
          <w:marBottom w:val="0"/>
          <w:divBdr>
            <w:top w:val="none" w:sz="0" w:space="0" w:color="auto"/>
            <w:left w:val="none" w:sz="0" w:space="0" w:color="auto"/>
            <w:bottom w:val="none" w:sz="0" w:space="0" w:color="auto"/>
            <w:right w:val="none" w:sz="0" w:space="0" w:color="auto"/>
          </w:divBdr>
          <w:divsChild>
            <w:div w:id="2063022226">
              <w:marLeft w:val="0"/>
              <w:marRight w:val="0"/>
              <w:marTop w:val="0"/>
              <w:marBottom w:val="0"/>
              <w:divBdr>
                <w:top w:val="none" w:sz="0" w:space="0" w:color="auto"/>
                <w:left w:val="none" w:sz="0" w:space="0" w:color="auto"/>
                <w:bottom w:val="none" w:sz="0" w:space="0" w:color="auto"/>
                <w:right w:val="none" w:sz="0" w:space="0" w:color="auto"/>
              </w:divBdr>
            </w:div>
          </w:divsChild>
        </w:div>
        <w:div w:id="1231304050">
          <w:marLeft w:val="0"/>
          <w:marRight w:val="0"/>
          <w:marTop w:val="0"/>
          <w:marBottom w:val="0"/>
          <w:divBdr>
            <w:top w:val="none" w:sz="0" w:space="0" w:color="auto"/>
            <w:left w:val="none" w:sz="0" w:space="0" w:color="auto"/>
            <w:bottom w:val="none" w:sz="0" w:space="0" w:color="auto"/>
            <w:right w:val="none" w:sz="0" w:space="0" w:color="auto"/>
          </w:divBdr>
          <w:divsChild>
            <w:div w:id="91710513">
              <w:marLeft w:val="0"/>
              <w:marRight w:val="0"/>
              <w:marTop w:val="0"/>
              <w:marBottom w:val="0"/>
              <w:divBdr>
                <w:top w:val="none" w:sz="0" w:space="0" w:color="auto"/>
                <w:left w:val="none" w:sz="0" w:space="0" w:color="auto"/>
                <w:bottom w:val="none" w:sz="0" w:space="0" w:color="auto"/>
                <w:right w:val="none" w:sz="0" w:space="0" w:color="auto"/>
              </w:divBdr>
            </w:div>
          </w:divsChild>
        </w:div>
        <w:div w:id="1232347305">
          <w:marLeft w:val="0"/>
          <w:marRight w:val="0"/>
          <w:marTop w:val="0"/>
          <w:marBottom w:val="0"/>
          <w:divBdr>
            <w:top w:val="none" w:sz="0" w:space="0" w:color="auto"/>
            <w:left w:val="none" w:sz="0" w:space="0" w:color="auto"/>
            <w:bottom w:val="none" w:sz="0" w:space="0" w:color="auto"/>
            <w:right w:val="none" w:sz="0" w:space="0" w:color="auto"/>
          </w:divBdr>
          <w:divsChild>
            <w:div w:id="890969088">
              <w:marLeft w:val="0"/>
              <w:marRight w:val="0"/>
              <w:marTop w:val="0"/>
              <w:marBottom w:val="0"/>
              <w:divBdr>
                <w:top w:val="none" w:sz="0" w:space="0" w:color="auto"/>
                <w:left w:val="none" w:sz="0" w:space="0" w:color="auto"/>
                <w:bottom w:val="none" w:sz="0" w:space="0" w:color="auto"/>
                <w:right w:val="none" w:sz="0" w:space="0" w:color="auto"/>
              </w:divBdr>
            </w:div>
          </w:divsChild>
        </w:div>
        <w:div w:id="1234895558">
          <w:marLeft w:val="0"/>
          <w:marRight w:val="0"/>
          <w:marTop w:val="0"/>
          <w:marBottom w:val="0"/>
          <w:divBdr>
            <w:top w:val="none" w:sz="0" w:space="0" w:color="auto"/>
            <w:left w:val="none" w:sz="0" w:space="0" w:color="auto"/>
            <w:bottom w:val="none" w:sz="0" w:space="0" w:color="auto"/>
            <w:right w:val="none" w:sz="0" w:space="0" w:color="auto"/>
          </w:divBdr>
          <w:divsChild>
            <w:div w:id="1496342453">
              <w:marLeft w:val="0"/>
              <w:marRight w:val="0"/>
              <w:marTop w:val="0"/>
              <w:marBottom w:val="0"/>
              <w:divBdr>
                <w:top w:val="none" w:sz="0" w:space="0" w:color="auto"/>
                <w:left w:val="none" w:sz="0" w:space="0" w:color="auto"/>
                <w:bottom w:val="none" w:sz="0" w:space="0" w:color="auto"/>
                <w:right w:val="none" w:sz="0" w:space="0" w:color="auto"/>
              </w:divBdr>
            </w:div>
          </w:divsChild>
        </w:div>
        <w:div w:id="1235239149">
          <w:marLeft w:val="0"/>
          <w:marRight w:val="0"/>
          <w:marTop w:val="0"/>
          <w:marBottom w:val="0"/>
          <w:divBdr>
            <w:top w:val="none" w:sz="0" w:space="0" w:color="auto"/>
            <w:left w:val="none" w:sz="0" w:space="0" w:color="auto"/>
            <w:bottom w:val="none" w:sz="0" w:space="0" w:color="auto"/>
            <w:right w:val="none" w:sz="0" w:space="0" w:color="auto"/>
          </w:divBdr>
          <w:divsChild>
            <w:div w:id="1972831084">
              <w:marLeft w:val="0"/>
              <w:marRight w:val="0"/>
              <w:marTop w:val="0"/>
              <w:marBottom w:val="0"/>
              <w:divBdr>
                <w:top w:val="none" w:sz="0" w:space="0" w:color="auto"/>
                <w:left w:val="none" w:sz="0" w:space="0" w:color="auto"/>
                <w:bottom w:val="none" w:sz="0" w:space="0" w:color="auto"/>
                <w:right w:val="none" w:sz="0" w:space="0" w:color="auto"/>
              </w:divBdr>
            </w:div>
          </w:divsChild>
        </w:div>
        <w:div w:id="1239290239">
          <w:marLeft w:val="0"/>
          <w:marRight w:val="0"/>
          <w:marTop w:val="0"/>
          <w:marBottom w:val="0"/>
          <w:divBdr>
            <w:top w:val="none" w:sz="0" w:space="0" w:color="auto"/>
            <w:left w:val="none" w:sz="0" w:space="0" w:color="auto"/>
            <w:bottom w:val="none" w:sz="0" w:space="0" w:color="auto"/>
            <w:right w:val="none" w:sz="0" w:space="0" w:color="auto"/>
          </w:divBdr>
          <w:divsChild>
            <w:div w:id="590774206">
              <w:marLeft w:val="0"/>
              <w:marRight w:val="0"/>
              <w:marTop w:val="0"/>
              <w:marBottom w:val="0"/>
              <w:divBdr>
                <w:top w:val="none" w:sz="0" w:space="0" w:color="auto"/>
                <w:left w:val="none" w:sz="0" w:space="0" w:color="auto"/>
                <w:bottom w:val="none" w:sz="0" w:space="0" w:color="auto"/>
                <w:right w:val="none" w:sz="0" w:space="0" w:color="auto"/>
              </w:divBdr>
            </w:div>
          </w:divsChild>
        </w:div>
        <w:div w:id="1239291682">
          <w:marLeft w:val="0"/>
          <w:marRight w:val="0"/>
          <w:marTop w:val="0"/>
          <w:marBottom w:val="0"/>
          <w:divBdr>
            <w:top w:val="none" w:sz="0" w:space="0" w:color="auto"/>
            <w:left w:val="none" w:sz="0" w:space="0" w:color="auto"/>
            <w:bottom w:val="none" w:sz="0" w:space="0" w:color="auto"/>
            <w:right w:val="none" w:sz="0" w:space="0" w:color="auto"/>
          </w:divBdr>
          <w:divsChild>
            <w:div w:id="486746267">
              <w:marLeft w:val="0"/>
              <w:marRight w:val="0"/>
              <w:marTop w:val="0"/>
              <w:marBottom w:val="0"/>
              <w:divBdr>
                <w:top w:val="none" w:sz="0" w:space="0" w:color="auto"/>
                <w:left w:val="none" w:sz="0" w:space="0" w:color="auto"/>
                <w:bottom w:val="none" w:sz="0" w:space="0" w:color="auto"/>
                <w:right w:val="none" w:sz="0" w:space="0" w:color="auto"/>
              </w:divBdr>
            </w:div>
          </w:divsChild>
        </w:div>
        <w:div w:id="1239637239">
          <w:marLeft w:val="0"/>
          <w:marRight w:val="0"/>
          <w:marTop w:val="0"/>
          <w:marBottom w:val="0"/>
          <w:divBdr>
            <w:top w:val="none" w:sz="0" w:space="0" w:color="auto"/>
            <w:left w:val="none" w:sz="0" w:space="0" w:color="auto"/>
            <w:bottom w:val="none" w:sz="0" w:space="0" w:color="auto"/>
            <w:right w:val="none" w:sz="0" w:space="0" w:color="auto"/>
          </w:divBdr>
          <w:divsChild>
            <w:div w:id="1326669319">
              <w:marLeft w:val="0"/>
              <w:marRight w:val="0"/>
              <w:marTop w:val="0"/>
              <w:marBottom w:val="0"/>
              <w:divBdr>
                <w:top w:val="none" w:sz="0" w:space="0" w:color="auto"/>
                <w:left w:val="none" w:sz="0" w:space="0" w:color="auto"/>
                <w:bottom w:val="none" w:sz="0" w:space="0" w:color="auto"/>
                <w:right w:val="none" w:sz="0" w:space="0" w:color="auto"/>
              </w:divBdr>
            </w:div>
          </w:divsChild>
        </w:div>
        <w:div w:id="1241213322">
          <w:marLeft w:val="0"/>
          <w:marRight w:val="0"/>
          <w:marTop w:val="0"/>
          <w:marBottom w:val="0"/>
          <w:divBdr>
            <w:top w:val="none" w:sz="0" w:space="0" w:color="auto"/>
            <w:left w:val="none" w:sz="0" w:space="0" w:color="auto"/>
            <w:bottom w:val="none" w:sz="0" w:space="0" w:color="auto"/>
            <w:right w:val="none" w:sz="0" w:space="0" w:color="auto"/>
          </w:divBdr>
          <w:divsChild>
            <w:div w:id="940531861">
              <w:marLeft w:val="0"/>
              <w:marRight w:val="0"/>
              <w:marTop w:val="0"/>
              <w:marBottom w:val="0"/>
              <w:divBdr>
                <w:top w:val="none" w:sz="0" w:space="0" w:color="auto"/>
                <w:left w:val="none" w:sz="0" w:space="0" w:color="auto"/>
                <w:bottom w:val="none" w:sz="0" w:space="0" w:color="auto"/>
                <w:right w:val="none" w:sz="0" w:space="0" w:color="auto"/>
              </w:divBdr>
            </w:div>
          </w:divsChild>
        </w:div>
        <w:div w:id="1255671927">
          <w:marLeft w:val="0"/>
          <w:marRight w:val="0"/>
          <w:marTop w:val="0"/>
          <w:marBottom w:val="0"/>
          <w:divBdr>
            <w:top w:val="none" w:sz="0" w:space="0" w:color="auto"/>
            <w:left w:val="none" w:sz="0" w:space="0" w:color="auto"/>
            <w:bottom w:val="none" w:sz="0" w:space="0" w:color="auto"/>
            <w:right w:val="none" w:sz="0" w:space="0" w:color="auto"/>
          </w:divBdr>
          <w:divsChild>
            <w:div w:id="981235302">
              <w:marLeft w:val="0"/>
              <w:marRight w:val="0"/>
              <w:marTop w:val="0"/>
              <w:marBottom w:val="0"/>
              <w:divBdr>
                <w:top w:val="none" w:sz="0" w:space="0" w:color="auto"/>
                <w:left w:val="none" w:sz="0" w:space="0" w:color="auto"/>
                <w:bottom w:val="none" w:sz="0" w:space="0" w:color="auto"/>
                <w:right w:val="none" w:sz="0" w:space="0" w:color="auto"/>
              </w:divBdr>
            </w:div>
          </w:divsChild>
        </w:div>
        <w:div w:id="1260993160">
          <w:marLeft w:val="0"/>
          <w:marRight w:val="0"/>
          <w:marTop w:val="0"/>
          <w:marBottom w:val="0"/>
          <w:divBdr>
            <w:top w:val="none" w:sz="0" w:space="0" w:color="auto"/>
            <w:left w:val="none" w:sz="0" w:space="0" w:color="auto"/>
            <w:bottom w:val="none" w:sz="0" w:space="0" w:color="auto"/>
            <w:right w:val="none" w:sz="0" w:space="0" w:color="auto"/>
          </w:divBdr>
          <w:divsChild>
            <w:div w:id="1840004893">
              <w:marLeft w:val="0"/>
              <w:marRight w:val="0"/>
              <w:marTop w:val="0"/>
              <w:marBottom w:val="0"/>
              <w:divBdr>
                <w:top w:val="none" w:sz="0" w:space="0" w:color="auto"/>
                <w:left w:val="none" w:sz="0" w:space="0" w:color="auto"/>
                <w:bottom w:val="none" w:sz="0" w:space="0" w:color="auto"/>
                <w:right w:val="none" w:sz="0" w:space="0" w:color="auto"/>
              </w:divBdr>
            </w:div>
          </w:divsChild>
        </w:div>
        <w:div w:id="1266228893">
          <w:marLeft w:val="0"/>
          <w:marRight w:val="0"/>
          <w:marTop w:val="0"/>
          <w:marBottom w:val="0"/>
          <w:divBdr>
            <w:top w:val="none" w:sz="0" w:space="0" w:color="auto"/>
            <w:left w:val="none" w:sz="0" w:space="0" w:color="auto"/>
            <w:bottom w:val="none" w:sz="0" w:space="0" w:color="auto"/>
            <w:right w:val="none" w:sz="0" w:space="0" w:color="auto"/>
          </w:divBdr>
          <w:divsChild>
            <w:div w:id="2054117271">
              <w:marLeft w:val="0"/>
              <w:marRight w:val="0"/>
              <w:marTop w:val="0"/>
              <w:marBottom w:val="0"/>
              <w:divBdr>
                <w:top w:val="none" w:sz="0" w:space="0" w:color="auto"/>
                <w:left w:val="none" w:sz="0" w:space="0" w:color="auto"/>
                <w:bottom w:val="none" w:sz="0" w:space="0" w:color="auto"/>
                <w:right w:val="none" w:sz="0" w:space="0" w:color="auto"/>
              </w:divBdr>
            </w:div>
          </w:divsChild>
        </w:div>
        <w:div w:id="1267537667">
          <w:marLeft w:val="0"/>
          <w:marRight w:val="0"/>
          <w:marTop w:val="0"/>
          <w:marBottom w:val="0"/>
          <w:divBdr>
            <w:top w:val="none" w:sz="0" w:space="0" w:color="auto"/>
            <w:left w:val="none" w:sz="0" w:space="0" w:color="auto"/>
            <w:bottom w:val="none" w:sz="0" w:space="0" w:color="auto"/>
            <w:right w:val="none" w:sz="0" w:space="0" w:color="auto"/>
          </w:divBdr>
          <w:divsChild>
            <w:div w:id="1121653883">
              <w:marLeft w:val="0"/>
              <w:marRight w:val="0"/>
              <w:marTop w:val="0"/>
              <w:marBottom w:val="0"/>
              <w:divBdr>
                <w:top w:val="none" w:sz="0" w:space="0" w:color="auto"/>
                <w:left w:val="none" w:sz="0" w:space="0" w:color="auto"/>
                <w:bottom w:val="none" w:sz="0" w:space="0" w:color="auto"/>
                <w:right w:val="none" w:sz="0" w:space="0" w:color="auto"/>
              </w:divBdr>
            </w:div>
          </w:divsChild>
        </w:div>
        <w:div w:id="1272929916">
          <w:marLeft w:val="0"/>
          <w:marRight w:val="0"/>
          <w:marTop w:val="0"/>
          <w:marBottom w:val="0"/>
          <w:divBdr>
            <w:top w:val="none" w:sz="0" w:space="0" w:color="auto"/>
            <w:left w:val="none" w:sz="0" w:space="0" w:color="auto"/>
            <w:bottom w:val="none" w:sz="0" w:space="0" w:color="auto"/>
            <w:right w:val="none" w:sz="0" w:space="0" w:color="auto"/>
          </w:divBdr>
          <w:divsChild>
            <w:div w:id="204147708">
              <w:marLeft w:val="0"/>
              <w:marRight w:val="0"/>
              <w:marTop w:val="0"/>
              <w:marBottom w:val="0"/>
              <w:divBdr>
                <w:top w:val="none" w:sz="0" w:space="0" w:color="auto"/>
                <w:left w:val="none" w:sz="0" w:space="0" w:color="auto"/>
                <w:bottom w:val="none" w:sz="0" w:space="0" w:color="auto"/>
                <w:right w:val="none" w:sz="0" w:space="0" w:color="auto"/>
              </w:divBdr>
            </w:div>
          </w:divsChild>
        </w:div>
        <w:div w:id="1275089326">
          <w:marLeft w:val="0"/>
          <w:marRight w:val="0"/>
          <w:marTop w:val="0"/>
          <w:marBottom w:val="0"/>
          <w:divBdr>
            <w:top w:val="none" w:sz="0" w:space="0" w:color="auto"/>
            <w:left w:val="none" w:sz="0" w:space="0" w:color="auto"/>
            <w:bottom w:val="none" w:sz="0" w:space="0" w:color="auto"/>
            <w:right w:val="none" w:sz="0" w:space="0" w:color="auto"/>
          </w:divBdr>
          <w:divsChild>
            <w:div w:id="631134246">
              <w:marLeft w:val="0"/>
              <w:marRight w:val="0"/>
              <w:marTop w:val="0"/>
              <w:marBottom w:val="0"/>
              <w:divBdr>
                <w:top w:val="none" w:sz="0" w:space="0" w:color="auto"/>
                <w:left w:val="none" w:sz="0" w:space="0" w:color="auto"/>
                <w:bottom w:val="none" w:sz="0" w:space="0" w:color="auto"/>
                <w:right w:val="none" w:sz="0" w:space="0" w:color="auto"/>
              </w:divBdr>
            </w:div>
          </w:divsChild>
        </w:div>
        <w:div w:id="1276013760">
          <w:marLeft w:val="0"/>
          <w:marRight w:val="0"/>
          <w:marTop w:val="0"/>
          <w:marBottom w:val="0"/>
          <w:divBdr>
            <w:top w:val="none" w:sz="0" w:space="0" w:color="auto"/>
            <w:left w:val="none" w:sz="0" w:space="0" w:color="auto"/>
            <w:bottom w:val="none" w:sz="0" w:space="0" w:color="auto"/>
            <w:right w:val="none" w:sz="0" w:space="0" w:color="auto"/>
          </w:divBdr>
          <w:divsChild>
            <w:div w:id="478615098">
              <w:marLeft w:val="0"/>
              <w:marRight w:val="0"/>
              <w:marTop w:val="0"/>
              <w:marBottom w:val="0"/>
              <w:divBdr>
                <w:top w:val="none" w:sz="0" w:space="0" w:color="auto"/>
                <w:left w:val="none" w:sz="0" w:space="0" w:color="auto"/>
                <w:bottom w:val="none" w:sz="0" w:space="0" w:color="auto"/>
                <w:right w:val="none" w:sz="0" w:space="0" w:color="auto"/>
              </w:divBdr>
            </w:div>
          </w:divsChild>
        </w:div>
        <w:div w:id="1276793523">
          <w:marLeft w:val="0"/>
          <w:marRight w:val="0"/>
          <w:marTop w:val="0"/>
          <w:marBottom w:val="0"/>
          <w:divBdr>
            <w:top w:val="none" w:sz="0" w:space="0" w:color="auto"/>
            <w:left w:val="none" w:sz="0" w:space="0" w:color="auto"/>
            <w:bottom w:val="none" w:sz="0" w:space="0" w:color="auto"/>
            <w:right w:val="none" w:sz="0" w:space="0" w:color="auto"/>
          </w:divBdr>
          <w:divsChild>
            <w:div w:id="646200503">
              <w:marLeft w:val="0"/>
              <w:marRight w:val="0"/>
              <w:marTop w:val="0"/>
              <w:marBottom w:val="0"/>
              <w:divBdr>
                <w:top w:val="none" w:sz="0" w:space="0" w:color="auto"/>
                <w:left w:val="none" w:sz="0" w:space="0" w:color="auto"/>
                <w:bottom w:val="none" w:sz="0" w:space="0" w:color="auto"/>
                <w:right w:val="none" w:sz="0" w:space="0" w:color="auto"/>
              </w:divBdr>
            </w:div>
          </w:divsChild>
        </w:div>
        <w:div w:id="1277172320">
          <w:marLeft w:val="0"/>
          <w:marRight w:val="0"/>
          <w:marTop w:val="0"/>
          <w:marBottom w:val="0"/>
          <w:divBdr>
            <w:top w:val="none" w:sz="0" w:space="0" w:color="auto"/>
            <w:left w:val="none" w:sz="0" w:space="0" w:color="auto"/>
            <w:bottom w:val="none" w:sz="0" w:space="0" w:color="auto"/>
            <w:right w:val="none" w:sz="0" w:space="0" w:color="auto"/>
          </w:divBdr>
          <w:divsChild>
            <w:div w:id="1796633013">
              <w:marLeft w:val="0"/>
              <w:marRight w:val="0"/>
              <w:marTop w:val="0"/>
              <w:marBottom w:val="0"/>
              <w:divBdr>
                <w:top w:val="none" w:sz="0" w:space="0" w:color="auto"/>
                <w:left w:val="none" w:sz="0" w:space="0" w:color="auto"/>
                <w:bottom w:val="none" w:sz="0" w:space="0" w:color="auto"/>
                <w:right w:val="none" w:sz="0" w:space="0" w:color="auto"/>
              </w:divBdr>
            </w:div>
          </w:divsChild>
        </w:div>
        <w:div w:id="1279337256">
          <w:marLeft w:val="0"/>
          <w:marRight w:val="0"/>
          <w:marTop w:val="0"/>
          <w:marBottom w:val="0"/>
          <w:divBdr>
            <w:top w:val="none" w:sz="0" w:space="0" w:color="auto"/>
            <w:left w:val="none" w:sz="0" w:space="0" w:color="auto"/>
            <w:bottom w:val="none" w:sz="0" w:space="0" w:color="auto"/>
            <w:right w:val="none" w:sz="0" w:space="0" w:color="auto"/>
          </w:divBdr>
          <w:divsChild>
            <w:div w:id="277641947">
              <w:marLeft w:val="0"/>
              <w:marRight w:val="0"/>
              <w:marTop w:val="0"/>
              <w:marBottom w:val="0"/>
              <w:divBdr>
                <w:top w:val="none" w:sz="0" w:space="0" w:color="auto"/>
                <w:left w:val="none" w:sz="0" w:space="0" w:color="auto"/>
                <w:bottom w:val="none" w:sz="0" w:space="0" w:color="auto"/>
                <w:right w:val="none" w:sz="0" w:space="0" w:color="auto"/>
              </w:divBdr>
            </w:div>
          </w:divsChild>
        </w:div>
        <w:div w:id="1287003991">
          <w:marLeft w:val="0"/>
          <w:marRight w:val="0"/>
          <w:marTop w:val="0"/>
          <w:marBottom w:val="0"/>
          <w:divBdr>
            <w:top w:val="none" w:sz="0" w:space="0" w:color="auto"/>
            <w:left w:val="none" w:sz="0" w:space="0" w:color="auto"/>
            <w:bottom w:val="none" w:sz="0" w:space="0" w:color="auto"/>
            <w:right w:val="none" w:sz="0" w:space="0" w:color="auto"/>
          </w:divBdr>
          <w:divsChild>
            <w:div w:id="1577352993">
              <w:marLeft w:val="0"/>
              <w:marRight w:val="0"/>
              <w:marTop w:val="0"/>
              <w:marBottom w:val="0"/>
              <w:divBdr>
                <w:top w:val="none" w:sz="0" w:space="0" w:color="auto"/>
                <w:left w:val="none" w:sz="0" w:space="0" w:color="auto"/>
                <w:bottom w:val="none" w:sz="0" w:space="0" w:color="auto"/>
                <w:right w:val="none" w:sz="0" w:space="0" w:color="auto"/>
              </w:divBdr>
            </w:div>
          </w:divsChild>
        </w:div>
        <w:div w:id="1293170414">
          <w:marLeft w:val="0"/>
          <w:marRight w:val="0"/>
          <w:marTop w:val="0"/>
          <w:marBottom w:val="0"/>
          <w:divBdr>
            <w:top w:val="none" w:sz="0" w:space="0" w:color="auto"/>
            <w:left w:val="none" w:sz="0" w:space="0" w:color="auto"/>
            <w:bottom w:val="none" w:sz="0" w:space="0" w:color="auto"/>
            <w:right w:val="none" w:sz="0" w:space="0" w:color="auto"/>
          </w:divBdr>
          <w:divsChild>
            <w:div w:id="618417099">
              <w:marLeft w:val="0"/>
              <w:marRight w:val="0"/>
              <w:marTop w:val="0"/>
              <w:marBottom w:val="0"/>
              <w:divBdr>
                <w:top w:val="none" w:sz="0" w:space="0" w:color="auto"/>
                <w:left w:val="none" w:sz="0" w:space="0" w:color="auto"/>
                <w:bottom w:val="none" w:sz="0" w:space="0" w:color="auto"/>
                <w:right w:val="none" w:sz="0" w:space="0" w:color="auto"/>
              </w:divBdr>
            </w:div>
          </w:divsChild>
        </w:div>
        <w:div w:id="1295646937">
          <w:marLeft w:val="0"/>
          <w:marRight w:val="0"/>
          <w:marTop w:val="0"/>
          <w:marBottom w:val="0"/>
          <w:divBdr>
            <w:top w:val="none" w:sz="0" w:space="0" w:color="auto"/>
            <w:left w:val="none" w:sz="0" w:space="0" w:color="auto"/>
            <w:bottom w:val="none" w:sz="0" w:space="0" w:color="auto"/>
            <w:right w:val="none" w:sz="0" w:space="0" w:color="auto"/>
          </w:divBdr>
          <w:divsChild>
            <w:div w:id="857159769">
              <w:marLeft w:val="0"/>
              <w:marRight w:val="0"/>
              <w:marTop w:val="0"/>
              <w:marBottom w:val="0"/>
              <w:divBdr>
                <w:top w:val="none" w:sz="0" w:space="0" w:color="auto"/>
                <w:left w:val="none" w:sz="0" w:space="0" w:color="auto"/>
                <w:bottom w:val="none" w:sz="0" w:space="0" w:color="auto"/>
                <w:right w:val="none" w:sz="0" w:space="0" w:color="auto"/>
              </w:divBdr>
            </w:div>
          </w:divsChild>
        </w:div>
        <w:div w:id="1296831562">
          <w:marLeft w:val="0"/>
          <w:marRight w:val="0"/>
          <w:marTop w:val="0"/>
          <w:marBottom w:val="0"/>
          <w:divBdr>
            <w:top w:val="none" w:sz="0" w:space="0" w:color="auto"/>
            <w:left w:val="none" w:sz="0" w:space="0" w:color="auto"/>
            <w:bottom w:val="none" w:sz="0" w:space="0" w:color="auto"/>
            <w:right w:val="none" w:sz="0" w:space="0" w:color="auto"/>
          </w:divBdr>
          <w:divsChild>
            <w:div w:id="2089494629">
              <w:marLeft w:val="0"/>
              <w:marRight w:val="0"/>
              <w:marTop w:val="0"/>
              <w:marBottom w:val="0"/>
              <w:divBdr>
                <w:top w:val="none" w:sz="0" w:space="0" w:color="auto"/>
                <w:left w:val="none" w:sz="0" w:space="0" w:color="auto"/>
                <w:bottom w:val="none" w:sz="0" w:space="0" w:color="auto"/>
                <w:right w:val="none" w:sz="0" w:space="0" w:color="auto"/>
              </w:divBdr>
            </w:div>
          </w:divsChild>
        </w:div>
        <w:div w:id="1302345447">
          <w:marLeft w:val="0"/>
          <w:marRight w:val="0"/>
          <w:marTop w:val="0"/>
          <w:marBottom w:val="0"/>
          <w:divBdr>
            <w:top w:val="none" w:sz="0" w:space="0" w:color="auto"/>
            <w:left w:val="none" w:sz="0" w:space="0" w:color="auto"/>
            <w:bottom w:val="none" w:sz="0" w:space="0" w:color="auto"/>
            <w:right w:val="none" w:sz="0" w:space="0" w:color="auto"/>
          </w:divBdr>
          <w:divsChild>
            <w:div w:id="1952858826">
              <w:marLeft w:val="0"/>
              <w:marRight w:val="0"/>
              <w:marTop w:val="0"/>
              <w:marBottom w:val="0"/>
              <w:divBdr>
                <w:top w:val="none" w:sz="0" w:space="0" w:color="auto"/>
                <w:left w:val="none" w:sz="0" w:space="0" w:color="auto"/>
                <w:bottom w:val="none" w:sz="0" w:space="0" w:color="auto"/>
                <w:right w:val="none" w:sz="0" w:space="0" w:color="auto"/>
              </w:divBdr>
            </w:div>
          </w:divsChild>
        </w:div>
        <w:div w:id="1302809387">
          <w:marLeft w:val="0"/>
          <w:marRight w:val="0"/>
          <w:marTop w:val="0"/>
          <w:marBottom w:val="0"/>
          <w:divBdr>
            <w:top w:val="none" w:sz="0" w:space="0" w:color="auto"/>
            <w:left w:val="none" w:sz="0" w:space="0" w:color="auto"/>
            <w:bottom w:val="none" w:sz="0" w:space="0" w:color="auto"/>
            <w:right w:val="none" w:sz="0" w:space="0" w:color="auto"/>
          </w:divBdr>
          <w:divsChild>
            <w:div w:id="817921008">
              <w:marLeft w:val="0"/>
              <w:marRight w:val="0"/>
              <w:marTop w:val="0"/>
              <w:marBottom w:val="0"/>
              <w:divBdr>
                <w:top w:val="none" w:sz="0" w:space="0" w:color="auto"/>
                <w:left w:val="none" w:sz="0" w:space="0" w:color="auto"/>
                <w:bottom w:val="none" w:sz="0" w:space="0" w:color="auto"/>
                <w:right w:val="none" w:sz="0" w:space="0" w:color="auto"/>
              </w:divBdr>
            </w:div>
          </w:divsChild>
        </w:div>
        <w:div w:id="1305038590">
          <w:marLeft w:val="0"/>
          <w:marRight w:val="0"/>
          <w:marTop w:val="0"/>
          <w:marBottom w:val="0"/>
          <w:divBdr>
            <w:top w:val="none" w:sz="0" w:space="0" w:color="auto"/>
            <w:left w:val="none" w:sz="0" w:space="0" w:color="auto"/>
            <w:bottom w:val="none" w:sz="0" w:space="0" w:color="auto"/>
            <w:right w:val="none" w:sz="0" w:space="0" w:color="auto"/>
          </w:divBdr>
          <w:divsChild>
            <w:div w:id="1872915319">
              <w:marLeft w:val="0"/>
              <w:marRight w:val="0"/>
              <w:marTop w:val="0"/>
              <w:marBottom w:val="0"/>
              <w:divBdr>
                <w:top w:val="none" w:sz="0" w:space="0" w:color="auto"/>
                <w:left w:val="none" w:sz="0" w:space="0" w:color="auto"/>
                <w:bottom w:val="none" w:sz="0" w:space="0" w:color="auto"/>
                <w:right w:val="none" w:sz="0" w:space="0" w:color="auto"/>
              </w:divBdr>
            </w:div>
          </w:divsChild>
        </w:div>
        <w:div w:id="1305769218">
          <w:marLeft w:val="0"/>
          <w:marRight w:val="0"/>
          <w:marTop w:val="0"/>
          <w:marBottom w:val="0"/>
          <w:divBdr>
            <w:top w:val="none" w:sz="0" w:space="0" w:color="auto"/>
            <w:left w:val="none" w:sz="0" w:space="0" w:color="auto"/>
            <w:bottom w:val="none" w:sz="0" w:space="0" w:color="auto"/>
            <w:right w:val="none" w:sz="0" w:space="0" w:color="auto"/>
          </w:divBdr>
          <w:divsChild>
            <w:div w:id="252323531">
              <w:marLeft w:val="0"/>
              <w:marRight w:val="0"/>
              <w:marTop w:val="0"/>
              <w:marBottom w:val="0"/>
              <w:divBdr>
                <w:top w:val="none" w:sz="0" w:space="0" w:color="auto"/>
                <w:left w:val="none" w:sz="0" w:space="0" w:color="auto"/>
                <w:bottom w:val="none" w:sz="0" w:space="0" w:color="auto"/>
                <w:right w:val="none" w:sz="0" w:space="0" w:color="auto"/>
              </w:divBdr>
            </w:div>
          </w:divsChild>
        </w:div>
        <w:div w:id="1308785527">
          <w:marLeft w:val="0"/>
          <w:marRight w:val="0"/>
          <w:marTop w:val="0"/>
          <w:marBottom w:val="0"/>
          <w:divBdr>
            <w:top w:val="none" w:sz="0" w:space="0" w:color="auto"/>
            <w:left w:val="none" w:sz="0" w:space="0" w:color="auto"/>
            <w:bottom w:val="none" w:sz="0" w:space="0" w:color="auto"/>
            <w:right w:val="none" w:sz="0" w:space="0" w:color="auto"/>
          </w:divBdr>
          <w:divsChild>
            <w:div w:id="43260248">
              <w:marLeft w:val="0"/>
              <w:marRight w:val="0"/>
              <w:marTop w:val="0"/>
              <w:marBottom w:val="0"/>
              <w:divBdr>
                <w:top w:val="none" w:sz="0" w:space="0" w:color="auto"/>
                <w:left w:val="none" w:sz="0" w:space="0" w:color="auto"/>
                <w:bottom w:val="none" w:sz="0" w:space="0" w:color="auto"/>
                <w:right w:val="none" w:sz="0" w:space="0" w:color="auto"/>
              </w:divBdr>
            </w:div>
          </w:divsChild>
        </w:div>
        <w:div w:id="1309742587">
          <w:marLeft w:val="0"/>
          <w:marRight w:val="0"/>
          <w:marTop w:val="0"/>
          <w:marBottom w:val="0"/>
          <w:divBdr>
            <w:top w:val="none" w:sz="0" w:space="0" w:color="auto"/>
            <w:left w:val="none" w:sz="0" w:space="0" w:color="auto"/>
            <w:bottom w:val="none" w:sz="0" w:space="0" w:color="auto"/>
            <w:right w:val="none" w:sz="0" w:space="0" w:color="auto"/>
          </w:divBdr>
          <w:divsChild>
            <w:div w:id="245498542">
              <w:marLeft w:val="0"/>
              <w:marRight w:val="0"/>
              <w:marTop w:val="0"/>
              <w:marBottom w:val="0"/>
              <w:divBdr>
                <w:top w:val="none" w:sz="0" w:space="0" w:color="auto"/>
                <w:left w:val="none" w:sz="0" w:space="0" w:color="auto"/>
                <w:bottom w:val="none" w:sz="0" w:space="0" w:color="auto"/>
                <w:right w:val="none" w:sz="0" w:space="0" w:color="auto"/>
              </w:divBdr>
            </w:div>
          </w:divsChild>
        </w:div>
        <w:div w:id="1310594622">
          <w:marLeft w:val="0"/>
          <w:marRight w:val="0"/>
          <w:marTop w:val="0"/>
          <w:marBottom w:val="0"/>
          <w:divBdr>
            <w:top w:val="none" w:sz="0" w:space="0" w:color="auto"/>
            <w:left w:val="none" w:sz="0" w:space="0" w:color="auto"/>
            <w:bottom w:val="none" w:sz="0" w:space="0" w:color="auto"/>
            <w:right w:val="none" w:sz="0" w:space="0" w:color="auto"/>
          </w:divBdr>
          <w:divsChild>
            <w:div w:id="503320115">
              <w:marLeft w:val="0"/>
              <w:marRight w:val="0"/>
              <w:marTop w:val="0"/>
              <w:marBottom w:val="0"/>
              <w:divBdr>
                <w:top w:val="none" w:sz="0" w:space="0" w:color="auto"/>
                <w:left w:val="none" w:sz="0" w:space="0" w:color="auto"/>
                <w:bottom w:val="none" w:sz="0" w:space="0" w:color="auto"/>
                <w:right w:val="none" w:sz="0" w:space="0" w:color="auto"/>
              </w:divBdr>
            </w:div>
          </w:divsChild>
        </w:div>
        <w:div w:id="1314023372">
          <w:marLeft w:val="0"/>
          <w:marRight w:val="0"/>
          <w:marTop w:val="0"/>
          <w:marBottom w:val="0"/>
          <w:divBdr>
            <w:top w:val="none" w:sz="0" w:space="0" w:color="auto"/>
            <w:left w:val="none" w:sz="0" w:space="0" w:color="auto"/>
            <w:bottom w:val="none" w:sz="0" w:space="0" w:color="auto"/>
            <w:right w:val="none" w:sz="0" w:space="0" w:color="auto"/>
          </w:divBdr>
          <w:divsChild>
            <w:div w:id="1261836672">
              <w:marLeft w:val="0"/>
              <w:marRight w:val="0"/>
              <w:marTop w:val="0"/>
              <w:marBottom w:val="0"/>
              <w:divBdr>
                <w:top w:val="none" w:sz="0" w:space="0" w:color="auto"/>
                <w:left w:val="none" w:sz="0" w:space="0" w:color="auto"/>
                <w:bottom w:val="none" w:sz="0" w:space="0" w:color="auto"/>
                <w:right w:val="none" w:sz="0" w:space="0" w:color="auto"/>
              </w:divBdr>
            </w:div>
          </w:divsChild>
        </w:div>
        <w:div w:id="1314406154">
          <w:marLeft w:val="0"/>
          <w:marRight w:val="0"/>
          <w:marTop w:val="0"/>
          <w:marBottom w:val="0"/>
          <w:divBdr>
            <w:top w:val="none" w:sz="0" w:space="0" w:color="auto"/>
            <w:left w:val="none" w:sz="0" w:space="0" w:color="auto"/>
            <w:bottom w:val="none" w:sz="0" w:space="0" w:color="auto"/>
            <w:right w:val="none" w:sz="0" w:space="0" w:color="auto"/>
          </w:divBdr>
          <w:divsChild>
            <w:div w:id="988441142">
              <w:marLeft w:val="0"/>
              <w:marRight w:val="0"/>
              <w:marTop w:val="0"/>
              <w:marBottom w:val="0"/>
              <w:divBdr>
                <w:top w:val="none" w:sz="0" w:space="0" w:color="auto"/>
                <w:left w:val="none" w:sz="0" w:space="0" w:color="auto"/>
                <w:bottom w:val="none" w:sz="0" w:space="0" w:color="auto"/>
                <w:right w:val="none" w:sz="0" w:space="0" w:color="auto"/>
              </w:divBdr>
            </w:div>
          </w:divsChild>
        </w:div>
        <w:div w:id="1318804072">
          <w:marLeft w:val="0"/>
          <w:marRight w:val="0"/>
          <w:marTop w:val="0"/>
          <w:marBottom w:val="0"/>
          <w:divBdr>
            <w:top w:val="none" w:sz="0" w:space="0" w:color="auto"/>
            <w:left w:val="none" w:sz="0" w:space="0" w:color="auto"/>
            <w:bottom w:val="none" w:sz="0" w:space="0" w:color="auto"/>
            <w:right w:val="none" w:sz="0" w:space="0" w:color="auto"/>
          </w:divBdr>
          <w:divsChild>
            <w:div w:id="729039225">
              <w:marLeft w:val="0"/>
              <w:marRight w:val="0"/>
              <w:marTop w:val="0"/>
              <w:marBottom w:val="0"/>
              <w:divBdr>
                <w:top w:val="none" w:sz="0" w:space="0" w:color="auto"/>
                <w:left w:val="none" w:sz="0" w:space="0" w:color="auto"/>
                <w:bottom w:val="none" w:sz="0" w:space="0" w:color="auto"/>
                <w:right w:val="none" w:sz="0" w:space="0" w:color="auto"/>
              </w:divBdr>
            </w:div>
          </w:divsChild>
        </w:div>
        <w:div w:id="1321421443">
          <w:marLeft w:val="0"/>
          <w:marRight w:val="0"/>
          <w:marTop w:val="0"/>
          <w:marBottom w:val="0"/>
          <w:divBdr>
            <w:top w:val="none" w:sz="0" w:space="0" w:color="auto"/>
            <w:left w:val="none" w:sz="0" w:space="0" w:color="auto"/>
            <w:bottom w:val="none" w:sz="0" w:space="0" w:color="auto"/>
            <w:right w:val="none" w:sz="0" w:space="0" w:color="auto"/>
          </w:divBdr>
          <w:divsChild>
            <w:div w:id="505023220">
              <w:marLeft w:val="0"/>
              <w:marRight w:val="0"/>
              <w:marTop w:val="0"/>
              <w:marBottom w:val="0"/>
              <w:divBdr>
                <w:top w:val="none" w:sz="0" w:space="0" w:color="auto"/>
                <w:left w:val="none" w:sz="0" w:space="0" w:color="auto"/>
                <w:bottom w:val="none" w:sz="0" w:space="0" w:color="auto"/>
                <w:right w:val="none" w:sz="0" w:space="0" w:color="auto"/>
              </w:divBdr>
            </w:div>
          </w:divsChild>
        </w:div>
        <w:div w:id="1328169623">
          <w:marLeft w:val="0"/>
          <w:marRight w:val="0"/>
          <w:marTop w:val="0"/>
          <w:marBottom w:val="0"/>
          <w:divBdr>
            <w:top w:val="none" w:sz="0" w:space="0" w:color="auto"/>
            <w:left w:val="none" w:sz="0" w:space="0" w:color="auto"/>
            <w:bottom w:val="none" w:sz="0" w:space="0" w:color="auto"/>
            <w:right w:val="none" w:sz="0" w:space="0" w:color="auto"/>
          </w:divBdr>
          <w:divsChild>
            <w:div w:id="2029528779">
              <w:marLeft w:val="0"/>
              <w:marRight w:val="0"/>
              <w:marTop w:val="0"/>
              <w:marBottom w:val="0"/>
              <w:divBdr>
                <w:top w:val="none" w:sz="0" w:space="0" w:color="auto"/>
                <w:left w:val="none" w:sz="0" w:space="0" w:color="auto"/>
                <w:bottom w:val="none" w:sz="0" w:space="0" w:color="auto"/>
                <w:right w:val="none" w:sz="0" w:space="0" w:color="auto"/>
              </w:divBdr>
            </w:div>
          </w:divsChild>
        </w:div>
        <w:div w:id="1328512868">
          <w:marLeft w:val="0"/>
          <w:marRight w:val="0"/>
          <w:marTop w:val="0"/>
          <w:marBottom w:val="0"/>
          <w:divBdr>
            <w:top w:val="none" w:sz="0" w:space="0" w:color="auto"/>
            <w:left w:val="none" w:sz="0" w:space="0" w:color="auto"/>
            <w:bottom w:val="none" w:sz="0" w:space="0" w:color="auto"/>
            <w:right w:val="none" w:sz="0" w:space="0" w:color="auto"/>
          </w:divBdr>
          <w:divsChild>
            <w:div w:id="1406341126">
              <w:marLeft w:val="0"/>
              <w:marRight w:val="0"/>
              <w:marTop w:val="0"/>
              <w:marBottom w:val="0"/>
              <w:divBdr>
                <w:top w:val="none" w:sz="0" w:space="0" w:color="auto"/>
                <w:left w:val="none" w:sz="0" w:space="0" w:color="auto"/>
                <w:bottom w:val="none" w:sz="0" w:space="0" w:color="auto"/>
                <w:right w:val="none" w:sz="0" w:space="0" w:color="auto"/>
              </w:divBdr>
            </w:div>
          </w:divsChild>
        </w:div>
        <w:div w:id="1330711862">
          <w:marLeft w:val="0"/>
          <w:marRight w:val="0"/>
          <w:marTop w:val="0"/>
          <w:marBottom w:val="0"/>
          <w:divBdr>
            <w:top w:val="none" w:sz="0" w:space="0" w:color="auto"/>
            <w:left w:val="none" w:sz="0" w:space="0" w:color="auto"/>
            <w:bottom w:val="none" w:sz="0" w:space="0" w:color="auto"/>
            <w:right w:val="none" w:sz="0" w:space="0" w:color="auto"/>
          </w:divBdr>
          <w:divsChild>
            <w:div w:id="1274896019">
              <w:marLeft w:val="0"/>
              <w:marRight w:val="0"/>
              <w:marTop w:val="0"/>
              <w:marBottom w:val="0"/>
              <w:divBdr>
                <w:top w:val="none" w:sz="0" w:space="0" w:color="auto"/>
                <w:left w:val="none" w:sz="0" w:space="0" w:color="auto"/>
                <w:bottom w:val="none" w:sz="0" w:space="0" w:color="auto"/>
                <w:right w:val="none" w:sz="0" w:space="0" w:color="auto"/>
              </w:divBdr>
            </w:div>
          </w:divsChild>
        </w:div>
        <w:div w:id="1331062458">
          <w:marLeft w:val="0"/>
          <w:marRight w:val="0"/>
          <w:marTop w:val="0"/>
          <w:marBottom w:val="0"/>
          <w:divBdr>
            <w:top w:val="none" w:sz="0" w:space="0" w:color="auto"/>
            <w:left w:val="none" w:sz="0" w:space="0" w:color="auto"/>
            <w:bottom w:val="none" w:sz="0" w:space="0" w:color="auto"/>
            <w:right w:val="none" w:sz="0" w:space="0" w:color="auto"/>
          </w:divBdr>
          <w:divsChild>
            <w:div w:id="715394268">
              <w:marLeft w:val="0"/>
              <w:marRight w:val="0"/>
              <w:marTop w:val="0"/>
              <w:marBottom w:val="0"/>
              <w:divBdr>
                <w:top w:val="none" w:sz="0" w:space="0" w:color="auto"/>
                <w:left w:val="none" w:sz="0" w:space="0" w:color="auto"/>
                <w:bottom w:val="none" w:sz="0" w:space="0" w:color="auto"/>
                <w:right w:val="none" w:sz="0" w:space="0" w:color="auto"/>
              </w:divBdr>
            </w:div>
          </w:divsChild>
        </w:div>
        <w:div w:id="1331979520">
          <w:marLeft w:val="0"/>
          <w:marRight w:val="0"/>
          <w:marTop w:val="0"/>
          <w:marBottom w:val="0"/>
          <w:divBdr>
            <w:top w:val="none" w:sz="0" w:space="0" w:color="auto"/>
            <w:left w:val="none" w:sz="0" w:space="0" w:color="auto"/>
            <w:bottom w:val="none" w:sz="0" w:space="0" w:color="auto"/>
            <w:right w:val="none" w:sz="0" w:space="0" w:color="auto"/>
          </w:divBdr>
          <w:divsChild>
            <w:div w:id="141822905">
              <w:marLeft w:val="0"/>
              <w:marRight w:val="0"/>
              <w:marTop w:val="0"/>
              <w:marBottom w:val="0"/>
              <w:divBdr>
                <w:top w:val="none" w:sz="0" w:space="0" w:color="auto"/>
                <w:left w:val="none" w:sz="0" w:space="0" w:color="auto"/>
                <w:bottom w:val="none" w:sz="0" w:space="0" w:color="auto"/>
                <w:right w:val="none" w:sz="0" w:space="0" w:color="auto"/>
              </w:divBdr>
            </w:div>
          </w:divsChild>
        </w:div>
        <w:div w:id="1337463172">
          <w:marLeft w:val="0"/>
          <w:marRight w:val="0"/>
          <w:marTop w:val="0"/>
          <w:marBottom w:val="0"/>
          <w:divBdr>
            <w:top w:val="none" w:sz="0" w:space="0" w:color="auto"/>
            <w:left w:val="none" w:sz="0" w:space="0" w:color="auto"/>
            <w:bottom w:val="none" w:sz="0" w:space="0" w:color="auto"/>
            <w:right w:val="none" w:sz="0" w:space="0" w:color="auto"/>
          </w:divBdr>
          <w:divsChild>
            <w:div w:id="1870607245">
              <w:marLeft w:val="0"/>
              <w:marRight w:val="0"/>
              <w:marTop w:val="0"/>
              <w:marBottom w:val="0"/>
              <w:divBdr>
                <w:top w:val="none" w:sz="0" w:space="0" w:color="auto"/>
                <w:left w:val="none" w:sz="0" w:space="0" w:color="auto"/>
                <w:bottom w:val="none" w:sz="0" w:space="0" w:color="auto"/>
                <w:right w:val="none" w:sz="0" w:space="0" w:color="auto"/>
              </w:divBdr>
            </w:div>
          </w:divsChild>
        </w:div>
        <w:div w:id="1338457509">
          <w:marLeft w:val="0"/>
          <w:marRight w:val="0"/>
          <w:marTop w:val="0"/>
          <w:marBottom w:val="0"/>
          <w:divBdr>
            <w:top w:val="none" w:sz="0" w:space="0" w:color="auto"/>
            <w:left w:val="none" w:sz="0" w:space="0" w:color="auto"/>
            <w:bottom w:val="none" w:sz="0" w:space="0" w:color="auto"/>
            <w:right w:val="none" w:sz="0" w:space="0" w:color="auto"/>
          </w:divBdr>
          <w:divsChild>
            <w:div w:id="1975483162">
              <w:marLeft w:val="0"/>
              <w:marRight w:val="0"/>
              <w:marTop w:val="0"/>
              <w:marBottom w:val="0"/>
              <w:divBdr>
                <w:top w:val="none" w:sz="0" w:space="0" w:color="auto"/>
                <w:left w:val="none" w:sz="0" w:space="0" w:color="auto"/>
                <w:bottom w:val="none" w:sz="0" w:space="0" w:color="auto"/>
                <w:right w:val="none" w:sz="0" w:space="0" w:color="auto"/>
              </w:divBdr>
            </w:div>
          </w:divsChild>
        </w:div>
        <w:div w:id="1343779393">
          <w:marLeft w:val="0"/>
          <w:marRight w:val="0"/>
          <w:marTop w:val="0"/>
          <w:marBottom w:val="0"/>
          <w:divBdr>
            <w:top w:val="none" w:sz="0" w:space="0" w:color="auto"/>
            <w:left w:val="none" w:sz="0" w:space="0" w:color="auto"/>
            <w:bottom w:val="none" w:sz="0" w:space="0" w:color="auto"/>
            <w:right w:val="none" w:sz="0" w:space="0" w:color="auto"/>
          </w:divBdr>
          <w:divsChild>
            <w:div w:id="10425050">
              <w:marLeft w:val="0"/>
              <w:marRight w:val="0"/>
              <w:marTop w:val="0"/>
              <w:marBottom w:val="0"/>
              <w:divBdr>
                <w:top w:val="none" w:sz="0" w:space="0" w:color="auto"/>
                <w:left w:val="none" w:sz="0" w:space="0" w:color="auto"/>
                <w:bottom w:val="none" w:sz="0" w:space="0" w:color="auto"/>
                <w:right w:val="none" w:sz="0" w:space="0" w:color="auto"/>
              </w:divBdr>
            </w:div>
          </w:divsChild>
        </w:div>
        <w:div w:id="1344477786">
          <w:marLeft w:val="0"/>
          <w:marRight w:val="0"/>
          <w:marTop w:val="0"/>
          <w:marBottom w:val="0"/>
          <w:divBdr>
            <w:top w:val="none" w:sz="0" w:space="0" w:color="auto"/>
            <w:left w:val="none" w:sz="0" w:space="0" w:color="auto"/>
            <w:bottom w:val="none" w:sz="0" w:space="0" w:color="auto"/>
            <w:right w:val="none" w:sz="0" w:space="0" w:color="auto"/>
          </w:divBdr>
          <w:divsChild>
            <w:div w:id="582419642">
              <w:marLeft w:val="0"/>
              <w:marRight w:val="0"/>
              <w:marTop w:val="0"/>
              <w:marBottom w:val="0"/>
              <w:divBdr>
                <w:top w:val="none" w:sz="0" w:space="0" w:color="auto"/>
                <w:left w:val="none" w:sz="0" w:space="0" w:color="auto"/>
                <w:bottom w:val="none" w:sz="0" w:space="0" w:color="auto"/>
                <w:right w:val="none" w:sz="0" w:space="0" w:color="auto"/>
              </w:divBdr>
            </w:div>
          </w:divsChild>
        </w:div>
        <w:div w:id="1351108015">
          <w:marLeft w:val="0"/>
          <w:marRight w:val="0"/>
          <w:marTop w:val="0"/>
          <w:marBottom w:val="0"/>
          <w:divBdr>
            <w:top w:val="none" w:sz="0" w:space="0" w:color="auto"/>
            <w:left w:val="none" w:sz="0" w:space="0" w:color="auto"/>
            <w:bottom w:val="none" w:sz="0" w:space="0" w:color="auto"/>
            <w:right w:val="none" w:sz="0" w:space="0" w:color="auto"/>
          </w:divBdr>
          <w:divsChild>
            <w:div w:id="359941317">
              <w:marLeft w:val="0"/>
              <w:marRight w:val="0"/>
              <w:marTop w:val="0"/>
              <w:marBottom w:val="0"/>
              <w:divBdr>
                <w:top w:val="none" w:sz="0" w:space="0" w:color="auto"/>
                <w:left w:val="none" w:sz="0" w:space="0" w:color="auto"/>
                <w:bottom w:val="none" w:sz="0" w:space="0" w:color="auto"/>
                <w:right w:val="none" w:sz="0" w:space="0" w:color="auto"/>
              </w:divBdr>
            </w:div>
          </w:divsChild>
        </w:div>
        <w:div w:id="1359090513">
          <w:marLeft w:val="0"/>
          <w:marRight w:val="0"/>
          <w:marTop w:val="0"/>
          <w:marBottom w:val="0"/>
          <w:divBdr>
            <w:top w:val="none" w:sz="0" w:space="0" w:color="auto"/>
            <w:left w:val="none" w:sz="0" w:space="0" w:color="auto"/>
            <w:bottom w:val="none" w:sz="0" w:space="0" w:color="auto"/>
            <w:right w:val="none" w:sz="0" w:space="0" w:color="auto"/>
          </w:divBdr>
          <w:divsChild>
            <w:div w:id="1498694199">
              <w:marLeft w:val="0"/>
              <w:marRight w:val="0"/>
              <w:marTop w:val="0"/>
              <w:marBottom w:val="0"/>
              <w:divBdr>
                <w:top w:val="none" w:sz="0" w:space="0" w:color="auto"/>
                <w:left w:val="none" w:sz="0" w:space="0" w:color="auto"/>
                <w:bottom w:val="none" w:sz="0" w:space="0" w:color="auto"/>
                <w:right w:val="none" w:sz="0" w:space="0" w:color="auto"/>
              </w:divBdr>
            </w:div>
          </w:divsChild>
        </w:div>
        <w:div w:id="1361735331">
          <w:marLeft w:val="0"/>
          <w:marRight w:val="0"/>
          <w:marTop w:val="0"/>
          <w:marBottom w:val="0"/>
          <w:divBdr>
            <w:top w:val="none" w:sz="0" w:space="0" w:color="auto"/>
            <w:left w:val="none" w:sz="0" w:space="0" w:color="auto"/>
            <w:bottom w:val="none" w:sz="0" w:space="0" w:color="auto"/>
            <w:right w:val="none" w:sz="0" w:space="0" w:color="auto"/>
          </w:divBdr>
          <w:divsChild>
            <w:div w:id="1122456153">
              <w:marLeft w:val="0"/>
              <w:marRight w:val="0"/>
              <w:marTop w:val="0"/>
              <w:marBottom w:val="0"/>
              <w:divBdr>
                <w:top w:val="none" w:sz="0" w:space="0" w:color="auto"/>
                <w:left w:val="none" w:sz="0" w:space="0" w:color="auto"/>
                <w:bottom w:val="none" w:sz="0" w:space="0" w:color="auto"/>
                <w:right w:val="none" w:sz="0" w:space="0" w:color="auto"/>
              </w:divBdr>
            </w:div>
          </w:divsChild>
        </w:div>
        <w:div w:id="1367683154">
          <w:marLeft w:val="0"/>
          <w:marRight w:val="0"/>
          <w:marTop w:val="0"/>
          <w:marBottom w:val="0"/>
          <w:divBdr>
            <w:top w:val="none" w:sz="0" w:space="0" w:color="auto"/>
            <w:left w:val="none" w:sz="0" w:space="0" w:color="auto"/>
            <w:bottom w:val="none" w:sz="0" w:space="0" w:color="auto"/>
            <w:right w:val="none" w:sz="0" w:space="0" w:color="auto"/>
          </w:divBdr>
          <w:divsChild>
            <w:div w:id="2023705821">
              <w:marLeft w:val="0"/>
              <w:marRight w:val="0"/>
              <w:marTop w:val="0"/>
              <w:marBottom w:val="0"/>
              <w:divBdr>
                <w:top w:val="none" w:sz="0" w:space="0" w:color="auto"/>
                <w:left w:val="none" w:sz="0" w:space="0" w:color="auto"/>
                <w:bottom w:val="none" w:sz="0" w:space="0" w:color="auto"/>
                <w:right w:val="none" w:sz="0" w:space="0" w:color="auto"/>
              </w:divBdr>
            </w:div>
          </w:divsChild>
        </w:div>
        <w:div w:id="1368795088">
          <w:marLeft w:val="0"/>
          <w:marRight w:val="0"/>
          <w:marTop w:val="0"/>
          <w:marBottom w:val="0"/>
          <w:divBdr>
            <w:top w:val="none" w:sz="0" w:space="0" w:color="auto"/>
            <w:left w:val="none" w:sz="0" w:space="0" w:color="auto"/>
            <w:bottom w:val="none" w:sz="0" w:space="0" w:color="auto"/>
            <w:right w:val="none" w:sz="0" w:space="0" w:color="auto"/>
          </w:divBdr>
          <w:divsChild>
            <w:div w:id="1901162889">
              <w:marLeft w:val="0"/>
              <w:marRight w:val="0"/>
              <w:marTop w:val="0"/>
              <w:marBottom w:val="0"/>
              <w:divBdr>
                <w:top w:val="none" w:sz="0" w:space="0" w:color="auto"/>
                <w:left w:val="none" w:sz="0" w:space="0" w:color="auto"/>
                <w:bottom w:val="none" w:sz="0" w:space="0" w:color="auto"/>
                <w:right w:val="none" w:sz="0" w:space="0" w:color="auto"/>
              </w:divBdr>
            </w:div>
          </w:divsChild>
        </w:div>
        <w:div w:id="1373262710">
          <w:marLeft w:val="0"/>
          <w:marRight w:val="0"/>
          <w:marTop w:val="0"/>
          <w:marBottom w:val="0"/>
          <w:divBdr>
            <w:top w:val="none" w:sz="0" w:space="0" w:color="auto"/>
            <w:left w:val="none" w:sz="0" w:space="0" w:color="auto"/>
            <w:bottom w:val="none" w:sz="0" w:space="0" w:color="auto"/>
            <w:right w:val="none" w:sz="0" w:space="0" w:color="auto"/>
          </w:divBdr>
          <w:divsChild>
            <w:div w:id="1891769985">
              <w:marLeft w:val="0"/>
              <w:marRight w:val="0"/>
              <w:marTop w:val="0"/>
              <w:marBottom w:val="0"/>
              <w:divBdr>
                <w:top w:val="none" w:sz="0" w:space="0" w:color="auto"/>
                <w:left w:val="none" w:sz="0" w:space="0" w:color="auto"/>
                <w:bottom w:val="none" w:sz="0" w:space="0" w:color="auto"/>
                <w:right w:val="none" w:sz="0" w:space="0" w:color="auto"/>
              </w:divBdr>
            </w:div>
          </w:divsChild>
        </w:div>
        <w:div w:id="1378121542">
          <w:marLeft w:val="0"/>
          <w:marRight w:val="0"/>
          <w:marTop w:val="0"/>
          <w:marBottom w:val="0"/>
          <w:divBdr>
            <w:top w:val="none" w:sz="0" w:space="0" w:color="auto"/>
            <w:left w:val="none" w:sz="0" w:space="0" w:color="auto"/>
            <w:bottom w:val="none" w:sz="0" w:space="0" w:color="auto"/>
            <w:right w:val="none" w:sz="0" w:space="0" w:color="auto"/>
          </w:divBdr>
          <w:divsChild>
            <w:div w:id="720785996">
              <w:marLeft w:val="0"/>
              <w:marRight w:val="0"/>
              <w:marTop w:val="0"/>
              <w:marBottom w:val="0"/>
              <w:divBdr>
                <w:top w:val="none" w:sz="0" w:space="0" w:color="auto"/>
                <w:left w:val="none" w:sz="0" w:space="0" w:color="auto"/>
                <w:bottom w:val="none" w:sz="0" w:space="0" w:color="auto"/>
                <w:right w:val="none" w:sz="0" w:space="0" w:color="auto"/>
              </w:divBdr>
            </w:div>
          </w:divsChild>
        </w:div>
        <w:div w:id="1380478279">
          <w:marLeft w:val="0"/>
          <w:marRight w:val="0"/>
          <w:marTop w:val="0"/>
          <w:marBottom w:val="0"/>
          <w:divBdr>
            <w:top w:val="none" w:sz="0" w:space="0" w:color="auto"/>
            <w:left w:val="none" w:sz="0" w:space="0" w:color="auto"/>
            <w:bottom w:val="none" w:sz="0" w:space="0" w:color="auto"/>
            <w:right w:val="none" w:sz="0" w:space="0" w:color="auto"/>
          </w:divBdr>
          <w:divsChild>
            <w:div w:id="1468431671">
              <w:marLeft w:val="0"/>
              <w:marRight w:val="0"/>
              <w:marTop w:val="0"/>
              <w:marBottom w:val="0"/>
              <w:divBdr>
                <w:top w:val="none" w:sz="0" w:space="0" w:color="auto"/>
                <w:left w:val="none" w:sz="0" w:space="0" w:color="auto"/>
                <w:bottom w:val="none" w:sz="0" w:space="0" w:color="auto"/>
                <w:right w:val="none" w:sz="0" w:space="0" w:color="auto"/>
              </w:divBdr>
            </w:div>
          </w:divsChild>
        </w:div>
        <w:div w:id="1383018916">
          <w:marLeft w:val="0"/>
          <w:marRight w:val="0"/>
          <w:marTop w:val="0"/>
          <w:marBottom w:val="0"/>
          <w:divBdr>
            <w:top w:val="none" w:sz="0" w:space="0" w:color="auto"/>
            <w:left w:val="none" w:sz="0" w:space="0" w:color="auto"/>
            <w:bottom w:val="none" w:sz="0" w:space="0" w:color="auto"/>
            <w:right w:val="none" w:sz="0" w:space="0" w:color="auto"/>
          </w:divBdr>
          <w:divsChild>
            <w:div w:id="1611930905">
              <w:marLeft w:val="0"/>
              <w:marRight w:val="0"/>
              <w:marTop w:val="0"/>
              <w:marBottom w:val="0"/>
              <w:divBdr>
                <w:top w:val="none" w:sz="0" w:space="0" w:color="auto"/>
                <w:left w:val="none" w:sz="0" w:space="0" w:color="auto"/>
                <w:bottom w:val="none" w:sz="0" w:space="0" w:color="auto"/>
                <w:right w:val="none" w:sz="0" w:space="0" w:color="auto"/>
              </w:divBdr>
            </w:div>
          </w:divsChild>
        </w:div>
        <w:div w:id="1387484546">
          <w:marLeft w:val="0"/>
          <w:marRight w:val="0"/>
          <w:marTop w:val="0"/>
          <w:marBottom w:val="0"/>
          <w:divBdr>
            <w:top w:val="none" w:sz="0" w:space="0" w:color="auto"/>
            <w:left w:val="none" w:sz="0" w:space="0" w:color="auto"/>
            <w:bottom w:val="none" w:sz="0" w:space="0" w:color="auto"/>
            <w:right w:val="none" w:sz="0" w:space="0" w:color="auto"/>
          </w:divBdr>
          <w:divsChild>
            <w:div w:id="62727696">
              <w:marLeft w:val="0"/>
              <w:marRight w:val="0"/>
              <w:marTop w:val="0"/>
              <w:marBottom w:val="0"/>
              <w:divBdr>
                <w:top w:val="none" w:sz="0" w:space="0" w:color="auto"/>
                <w:left w:val="none" w:sz="0" w:space="0" w:color="auto"/>
                <w:bottom w:val="none" w:sz="0" w:space="0" w:color="auto"/>
                <w:right w:val="none" w:sz="0" w:space="0" w:color="auto"/>
              </w:divBdr>
            </w:div>
          </w:divsChild>
        </w:div>
        <w:div w:id="1395930609">
          <w:marLeft w:val="0"/>
          <w:marRight w:val="0"/>
          <w:marTop w:val="0"/>
          <w:marBottom w:val="0"/>
          <w:divBdr>
            <w:top w:val="none" w:sz="0" w:space="0" w:color="auto"/>
            <w:left w:val="none" w:sz="0" w:space="0" w:color="auto"/>
            <w:bottom w:val="none" w:sz="0" w:space="0" w:color="auto"/>
            <w:right w:val="none" w:sz="0" w:space="0" w:color="auto"/>
          </w:divBdr>
          <w:divsChild>
            <w:div w:id="1126583287">
              <w:marLeft w:val="0"/>
              <w:marRight w:val="0"/>
              <w:marTop w:val="0"/>
              <w:marBottom w:val="0"/>
              <w:divBdr>
                <w:top w:val="none" w:sz="0" w:space="0" w:color="auto"/>
                <w:left w:val="none" w:sz="0" w:space="0" w:color="auto"/>
                <w:bottom w:val="none" w:sz="0" w:space="0" w:color="auto"/>
                <w:right w:val="none" w:sz="0" w:space="0" w:color="auto"/>
              </w:divBdr>
            </w:div>
          </w:divsChild>
        </w:div>
        <w:div w:id="1398554030">
          <w:marLeft w:val="0"/>
          <w:marRight w:val="0"/>
          <w:marTop w:val="0"/>
          <w:marBottom w:val="0"/>
          <w:divBdr>
            <w:top w:val="none" w:sz="0" w:space="0" w:color="auto"/>
            <w:left w:val="none" w:sz="0" w:space="0" w:color="auto"/>
            <w:bottom w:val="none" w:sz="0" w:space="0" w:color="auto"/>
            <w:right w:val="none" w:sz="0" w:space="0" w:color="auto"/>
          </w:divBdr>
          <w:divsChild>
            <w:div w:id="358894349">
              <w:marLeft w:val="0"/>
              <w:marRight w:val="0"/>
              <w:marTop w:val="0"/>
              <w:marBottom w:val="0"/>
              <w:divBdr>
                <w:top w:val="none" w:sz="0" w:space="0" w:color="auto"/>
                <w:left w:val="none" w:sz="0" w:space="0" w:color="auto"/>
                <w:bottom w:val="none" w:sz="0" w:space="0" w:color="auto"/>
                <w:right w:val="none" w:sz="0" w:space="0" w:color="auto"/>
              </w:divBdr>
            </w:div>
          </w:divsChild>
        </w:div>
        <w:div w:id="1409646168">
          <w:marLeft w:val="0"/>
          <w:marRight w:val="0"/>
          <w:marTop w:val="0"/>
          <w:marBottom w:val="0"/>
          <w:divBdr>
            <w:top w:val="none" w:sz="0" w:space="0" w:color="auto"/>
            <w:left w:val="none" w:sz="0" w:space="0" w:color="auto"/>
            <w:bottom w:val="none" w:sz="0" w:space="0" w:color="auto"/>
            <w:right w:val="none" w:sz="0" w:space="0" w:color="auto"/>
          </w:divBdr>
          <w:divsChild>
            <w:div w:id="1349716348">
              <w:marLeft w:val="0"/>
              <w:marRight w:val="0"/>
              <w:marTop w:val="0"/>
              <w:marBottom w:val="0"/>
              <w:divBdr>
                <w:top w:val="none" w:sz="0" w:space="0" w:color="auto"/>
                <w:left w:val="none" w:sz="0" w:space="0" w:color="auto"/>
                <w:bottom w:val="none" w:sz="0" w:space="0" w:color="auto"/>
                <w:right w:val="none" w:sz="0" w:space="0" w:color="auto"/>
              </w:divBdr>
            </w:div>
          </w:divsChild>
        </w:div>
        <w:div w:id="1413164097">
          <w:marLeft w:val="0"/>
          <w:marRight w:val="0"/>
          <w:marTop w:val="0"/>
          <w:marBottom w:val="0"/>
          <w:divBdr>
            <w:top w:val="none" w:sz="0" w:space="0" w:color="auto"/>
            <w:left w:val="none" w:sz="0" w:space="0" w:color="auto"/>
            <w:bottom w:val="none" w:sz="0" w:space="0" w:color="auto"/>
            <w:right w:val="none" w:sz="0" w:space="0" w:color="auto"/>
          </w:divBdr>
          <w:divsChild>
            <w:div w:id="814685638">
              <w:marLeft w:val="0"/>
              <w:marRight w:val="0"/>
              <w:marTop w:val="0"/>
              <w:marBottom w:val="0"/>
              <w:divBdr>
                <w:top w:val="none" w:sz="0" w:space="0" w:color="auto"/>
                <w:left w:val="none" w:sz="0" w:space="0" w:color="auto"/>
                <w:bottom w:val="none" w:sz="0" w:space="0" w:color="auto"/>
                <w:right w:val="none" w:sz="0" w:space="0" w:color="auto"/>
              </w:divBdr>
            </w:div>
          </w:divsChild>
        </w:div>
        <w:div w:id="1420978622">
          <w:marLeft w:val="0"/>
          <w:marRight w:val="0"/>
          <w:marTop w:val="0"/>
          <w:marBottom w:val="0"/>
          <w:divBdr>
            <w:top w:val="none" w:sz="0" w:space="0" w:color="auto"/>
            <w:left w:val="none" w:sz="0" w:space="0" w:color="auto"/>
            <w:bottom w:val="none" w:sz="0" w:space="0" w:color="auto"/>
            <w:right w:val="none" w:sz="0" w:space="0" w:color="auto"/>
          </w:divBdr>
          <w:divsChild>
            <w:div w:id="12852118">
              <w:marLeft w:val="0"/>
              <w:marRight w:val="0"/>
              <w:marTop w:val="0"/>
              <w:marBottom w:val="0"/>
              <w:divBdr>
                <w:top w:val="none" w:sz="0" w:space="0" w:color="auto"/>
                <w:left w:val="none" w:sz="0" w:space="0" w:color="auto"/>
                <w:bottom w:val="none" w:sz="0" w:space="0" w:color="auto"/>
                <w:right w:val="none" w:sz="0" w:space="0" w:color="auto"/>
              </w:divBdr>
            </w:div>
          </w:divsChild>
        </w:div>
        <w:div w:id="1421216601">
          <w:marLeft w:val="0"/>
          <w:marRight w:val="0"/>
          <w:marTop w:val="0"/>
          <w:marBottom w:val="0"/>
          <w:divBdr>
            <w:top w:val="none" w:sz="0" w:space="0" w:color="auto"/>
            <w:left w:val="none" w:sz="0" w:space="0" w:color="auto"/>
            <w:bottom w:val="none" w:sz="0" w:space="0" w:color="auto"/>
            <w:right w:val="none" w:sz="0" w:space="0" w:color="auto"/>
          </w:divBdr>
          <w:divsChild>
            <w:div w:id="1699577140">
              <w:marLeft w:val="0"/>
              <w:marRight w:val="0"/>
              <w:marTop w:val="0"/>
              <w:marBottom w:val="0"/>
              <w:divBdr>
                <w:top w:val="none" w:sz="0" w:space="0" w:color="auto"/>
                <w:left w:val="none" w:sz="0" w:space="0" w:color="auto"/>
                <w:bottom w:val="none" w:sz="0" w:space="0" w:color="auto"/>
                <w:right w:val="none" w:sz="0" w:space="0" w:color="auto"/>
              </w:divBdr>
            </w:div>
          </w:divsChild>
        </w:div>
        <w:div w:id="1421564296">
          <w:marLeft w:val="0"/>
          <w:marRight w:val="0"/>
          <w:marTop w:val="0"/>
          <w:marBottom w:val="0"/>
          <w:divBdr>
            <w:top w:val="none" w:sz="0" w:space="0" w:color="auto"/>
            <w:left w:val="none" w:sz="0" w:space="0" w:color="auto"/>
            <w:bottom w:val="none" w:sz="0" w:space="0" w:color="auto"/>
            <w:right w:val="none" w:sz="0" w:space="0" w:color="auto"/>
          </w:divBdr>
          <w:divsChild>
            <w:div w:id="1026951831">
              <w:marLeft w:val="0"/>
              <w:marRight w:val="0"/>
              <w:marTop w:val="0"/>
              <w:marBottom w:val="0"/>
              <w:divBdr>
                <w:top w:val="none" w:sz="0" w:space="0" w:color="auto"/>
                <w:left w:val="none" w:sz="0" w:space="0" w:color="auto"/>
                <w:bottom w:val="none" w:sz="0" w:space="0" w:color="auto"/>
                <w:right w:val="none" w:sz="0" w:space="0" w:color="auto"/>
              </w:divBdr>
            </w:div>
          </w:divsChild>
        </w:div>
        <w:div w:id="1424453786">
          <w:marLeft w:val="0"/>
          <w:marRight w:val="0"/>
          <w:marTop w:val="0"/>
          <w:marBottom w:val="0"/>
          <w:divBdr>
            <w:top w:val="none" w:sz="0" w:space="0" w:color="auto"/>
            <w:left w:val="none" w:sz="0" w:space="0" w:color="auto"/>
            <w:bottom w:val="none" w:sz="0" w:space="0" w:color="auto"/>
            <w:right w:val="none" w:sz="0" w:space="0" w:color="auto"/>
          </w:divBdr>
          <w:divsChild>
            <w:div w:id="1127889766">
              <w:marLeft w:val="0"/>
              <w:marRight w:val="0"/>
              <w:marTop w:val="0"/>
              <w:marBottom w:val="0"/>
              <w:divBdr>
                <w:top w:val="none" w:sz="0" w:space="0" w:color="auto"/>
                <w:left w:val="none" w:sz="0" w:space="0" w:color="auto"/>
                <w:bottom w:val="none" w:sz="0" w:space="0" w:color="auto"/>
                <w:right w:val="none" w:sz="0" w:space="0" w:color="auto"/>
              </w:divBdr>
            </w:div>
          </w:divsChild>
        </w:div>
        <w:div w:id="1426801235">
          <w:marLeft w:val="0"/>
          <w:marRight w:val="0"/>
          <w:marTop w:val="0"/>
          <w:marBottom w:val="0"/>
          <w:divBdr>
            <w:top w:val="none" w:sz="0" w:space="0" w:color="auto"/>
            <w:left w:val="none" w:sz="0" w:space="0" w:color="auto"/>
            <w:bottom w:val="none" w:sz="0" w:space="0" w:color="auto"/>
            <w:right w:val="none" w:sz="0" w:space="0" w:color="auto"/>
          </w:divBdr>
          <w:divsChild>
            <w:div w:id="1071738470">
              <w:marLeft w:val="0"/>
              <w:marRight w:val="0"/>
              <w:marTop w:val="0"/>
              <w:marBottom w:val="0"/>
              <w:divBdr>
                <w:top w:val="none" w:sz="0" w:space="0" w:color="auto"/>
                <w:left w:val="none" w:sz="0" w:space="0" w:color="auto"/>
                <w:bottom w:val="none" w:sz="0" w:space="0" w:color="auto"/>
                <w:right w:val="none" w:sz="0" w:space="0" w:color="auto"/>
              </w:divBdr>
            </w:div>
          </w:divsChild>
        </w:div>
        <w:div w:id="1428386282">
          <w:marLeft w:val="0"/>
          <w:marRight w:val="0"/>
          <w:marTop w:val="0"/>
          <w:marBottom w:val="0"/>
          <w:divBdr>
            <w:top w:val="none" w:sz="0" w:space="0" w:color="auto"/>
            <w:left w:val="none" w:sz="0" w:space="0" w:color="auto"/>
            <w:bottom w:val="none" w:sz="0" w:space="0" w:color="auto"/>
            <w:right w:val="none" w:sz="0" w:space="0" w:color="auto"/>
          </w:divBdr>
          <w:divsChild>
            <w:div w:id="1375160100">
              <w:marLeft w:val="0"/>
              <w:marRight w:val="0"/>
              <w:marTop w:val="0"/>
              <w:marBottom w:val="0"/>
              <w:divBdr>
                <w:top w:val="none" w:sz="0" w:space="0" w:color="auto"/>
                <w:left w:val="none" w:sz="0" w:space="0" w:color="auto"/>
                <w:bottom w:val="none" w:sz="0" w:space="0" w:color="auto"/>
                <w:right w:val="none" w:sz="0" w:space="0" w:color="auto"/>
              </w:divBdr>
            </w:div>
          </w:divsChild>
        </w:div>
        <w:div w:id="1428846060">
          <w:marLeft w:val="0"/>
          <w:marRight w:val="0"/>
          <w:marTop w:val="0"/>
          <w:marBottom w:val="0"/>
          <w:divBdr>
            <w:top w:val="none" w:sz="0" w:space="0" w:color="auto"/>
            <w:left w:val="none" w:sz="0" w:space="0" w:color="auto"/>
            <w:bottom w:val="none" w:sz="0" w:space="0" w:color="auto"/>
            <w:right w:val="none" w:sz="0" w:space="0" w:color="auto"/>
          </w:divBdr>
          <w:divsChild>
            <w:div w:id="1616863504">
              <w:marLeft w:val="0"/>
              <w:marRight w:val="0"/>
              <w:marTop w:val="0"/>
              <w:marBottom w:val="0"/>
              <w:divBdr>
                <w:top w:val="none" w:sz="0" w:space="0" w:color="auto"/>
                <w:left w:val="none" w:sz="0" w:space="0" w:color="auto"/>
                <w:bottom w:val="none" w:sz="0" w:space="0" w:color="auto"/>
                <w:right w:val="none" w:sz="0" w:space="0" w:color="auto"/>
              </w:divBdr>
            </w:div>
          </w:divsChild>
        </w:div>
        <w:div w:id="1430586438">
          <w:marLeft w:val="0"/>
          <w:marRight w:val="0"/>
          <w:marTop w:val="0"/>
          <w:marBottom w:val="0"/>
          <w:divBdr>
            <w:top w:val="none" w:sz="0" w:space="0" w:color="auto"/>
            <w:left w:val="none" w:sz="0" w:space="0" w:color="auto"/>
            <w:bottom w:val="none" w:sz="0" w:space="0" w:color="auto"/>
            <w:right w:val="none" w:sz="0" w:space="0" w:color="auto"/>
          </w:divBdr>
          <w:divsChild>
            <w:div w:id="1007056800">
              <w:marLeft w:val="0"/>
              <w:marRight w:val="0"/>
              <w:marTop w:val="0"/>
              <w:marBottom w:val="0"/>
              <w:divBdr>
                <w:top w:val="none" w:sz="0" w:space="0" w:color="auto"/>
                <w:left w:val="none" w:sz="0" w:space="0" w:color="auto"/>
                <w:bottom w:val="none" w:sz="0" w:space="0" w:color="auto"/>
                <w:right w:val="none" w:sz="0" w:space="0" w:color="auto"/>
              </w:divBdr>
            </w:div>
          </w:divsChild>
        </w:div>
        <w:div w:id="1432042102">
          <w:marLeft w:val="0"/>
          <w:marRight w:val="0"/>
          <w:marTop w:val="0"/>
          <w:marBottom w:val="0"/>
          <w:divBdr>
            <w:top w:val="none" w:sz="0" w:space="0" w:color="auto"/>
            <w:left w:val="none" w:sz="0" w:space="0" w:color="auto"/>
            <w:bottom w:val="none" w:sz="0" w:space="0" w:color="auto"/>
            <w:right w:val="none" w:sz="0" w:space="0" w:color="auto"/>
          </w:divBdr>
          <w:divsChild>
            <w:div w:id="446120586">
              <w:marLeft w:val="0"/>
              <w:marRight w:val="0"/>
              <w:marTop w:val="0"/>
              <w:marBottom w:val="0"/>
              <w:divBdr>
                <w:top w:val="none" w:sz="0" w:space="0" w:color="auto"/>
                <w:left w:val="none" w:sz="0" w:space="0" w:color="auto"/>
                <w:bottom w:val="none" w:sz="0" w:space="0" w:color="auto"/>
                <w:right w:val="none" w:sz="0" w:space="0" w:color="auto"/>
              </w:divBdr>
            </w:div>
          </w:divsChild>
        </w:div>
        <w:div w:id="1432310634">
          <w:marLeft w:val="0"/>
          <w:marRight w:val="0"/>
          <w:marTop w:val="0"/>
          <w:marBottom w:val="0"/>
          <w:divBdr>
            <w:top w:val="none" w:sz="0" w:space="0" w:color="auto"/>
            <w:left w:val="none" w:sz="0" w:space="0" w:color="auto"/>
            <w:bottom w:val="none" w:sz="0" w:space="0" w:color="auto"/>
            <w:right w:val="none" w:sz="0" w:space="0" w:color="auto"/>
          </w:divBdr>
          <w:divsChild>
            <w:div w:id="646010875">
              <w:marLeft w:val="0"/>
              <w:marRight w:val="0"/>
              <w:marTop w:val="0"/>
              <w:marBottom w:val="0"/>
              <w:divBdr>
                <w:top w:val="none" w:sz="0" w:space="0" w:color="auto"/>
                <w:left w:val="none" w:sz="0" w:space="0" w:color="auto"/>
                <w:bottom w:val="none" w:sz="0" w:space="0" w:color="auto"/>
                <w:right w:val="none" w:sz="0" w:space="0" w:color="auto"/>
              </w:divBdr>
            </w:div>
          </w:divsChild>
        </w:div>
        <w:div w:id="1434478373">
          <w:marLeft w:val="0"/>
          <w:marRight w:val="0"/>
          <w:marTop w:val="0"/>
          <w:marBottom w:val="0"/>
          <w:divBdr>
            <w:top w:val="none" w:sz="0" w:space="0" w:color="auto"/>
            <w:left w:val="none" w:sz="0" w:space="0" w:color="auto"/>
            <w:bottom w:val="none" w:sz="0" w:space="0" w:color="auto"/>
            <w:right w:val="none" w:sz="0" w:space="0" w:color="auto"/>
          </w:divBdr>
          <w:divsChild>
            <w:div w:id="1034576848">
              <w:marLeft w:val="0"/>
              <w:marRight w:val="0"/>
              <w:marTop w:val="0"/>
              <w:marBottom w:val="0"/>
              <w:divBdr>
                <w:top w:val="none" w:sz="0" w:space="0" w:color="auto"/>
                <w:left w:val="none" w:sz="0" w:space="0" w:color="auto"/>
                <w:bottom w:val="none" w:sz="0" w:space="0" w:color="auto"/>
                <w:right w:val="none" w:sz="0" w:space="0" w:color="auto"/>
              </w:divBdr>
            </w:div>
          </w:divsChild>
        </w:div>
        <w:div w:id="1436435719">
          <w:marLeft w:val="0"/>
          <w:marRight w:val="0"/>
          <w:marTop w:val="0"/>
          <w:marBottom w:val="0"/>
          <w:divBdr>
            <w:top w:val="none" w:sz="0" w:space="0" w:color="auto"/>
            <w:left w:val="none" w:sz="0" w:space="0" w:color="auto"/>
            <w:bottom w:val="none" w:sz="0" w:space="0" w:color="auto"/>
            <w:right w:val="none" w:sz="0" w:space="0" w:color="auto"/>
          </w:divBdr>
          <w:divsChild>
            <w:div w:id="863975980">
              <w:marLeft w:val="0"/>
              <w:marRight w:val="0"/>
              <w:marTop w:val="0"/>
              <w:marBottom w:val="0"/>
              <w:divBdr>
                <w:top w:val="none" w:sz="0" w:space="0" w:color="auto"/>
                <w:left w:val="none" w:sz="0" w:space="0" w:color="auto"/>
                <w:bottom w:val="none" w:sz="0" w:space="0" w:color="auto"/>
                <w:right w:val="none" w:sz="0" w:space="0" w:color="auto"/>
              </w:divBdr>
            </w:div>
          </w:divsChild>
        </w:div>
        <w:div w:id="1441074332">
          <w:marLeft w:val="0"/>
          <w:marRight w:val="0"/>
          <w:marTop w:val="0"/>
          <w:marBottom w:val="0"/>
          <w:divBdr>
            <w:top w:val="none" w:sz="0" w:space="0" w:color="auto"/>
            <w:left w:val="none" w:sz="0" w:space="0" w:color="auto"/>
            <w:bottom w:val="none" w:sz="0" w:space="0" w:color="auto"/>
            <w:right w:val="none" w:sz="0" w:space="0" w:color="auto"/>
          </w:divBdr>
          <w:divsChild>
            <w:div w:id="772822885">
              <w:marLeft w:val="0"/>
              <w:marRight w:val="0"/>
              <w:marTop w:val="0"/>
              <w:marBottom w:val="0"/>
              <w:divBdr>
                <w:top w:val="none" w:sz="0" w:space="0" w:color="auto"/>
                <w:left w:val="none" w:sz="0" w:space="0" w:color="auto"/>
                <w:bottom w:val="none" w:sz="0" w:space="0" w:color="auto"/>
                <w:right w:val="none" w:sz="0" w:space="0" w:color="auto"/>
              </w:divBdr>
            </w:div>
          </w:divsChild>
        </w:div>
        <w:div w:id="1463619306">
          <w:marLeft w:val="0"/>
          <w:marRight w:val="0"/>
          <w:marTop w:val="0"/>
          <w:marBottom w:val="0"/>
          <w:divBdr>
            <w:top w:val="none" w:sz="0" w:space="0" w:color="auto"/>
            <w:left w:val="none" w:sz="0" w:space="0" w:color="auto"/>
            <w:bottom w:val="none" w:sz="0" w:space="0" w:color="auto"/>
            <w:right w:val="none" w:sz="0" w:space="0" w:color="auto"/>
          </w:divBdr>
          <w:divsChild>
            <w:div w:id="1936011083">
              <w:marLeft w:val="0"/>
              <w:marRight w:val="0"/>
              <w:marTop w:val="0"/>
              <w:marBottom w:val="0"/>
              <w:divBdr>
                <w:top w:val="none" w:sz="0" w:space="0" w:color="auto"/>
                <w:left w:val="none" w:sz="0" w:space="0" w:color="auto"/>
                <w:bottom w:val="none" w:sz="0" w:space="0" w:color="auto"/>
                <w:right w:val="none" w:sz="0" w:space="0" w:color="auto"/>
              </w:divBdr>
            </w:div>
          </w:divsChild>
        </w:div>
        <w:div w:id="1464999694">
          <w:marLeft w:val="0"/>
          <w:marRight w:val="0"/>
          <w:marTop w:val="0"/>
          <w:marBottom w:val="0"/>
          <w:divBdr>
            <w:top w:val="none" w:sz="0" w:space="0" w:color="auto"/>
            <w:left w:val="none" w:sz="0" w:space="0" w:color="auto"/>
            <w:bottom w:val="none" w:sz="0" w:space="0" w:color="auto"/>
            <w:right w:val="none" w:sz="0" w:space="0" w:color="auto"/>
          </w:divBdr>
          <w:divsChild>
            <w:div w:id="79059610">
              <w:marLeft w:val="0"/>
              <w:marRight w:val="0"/>
              <w:marTop w:val="0"/>
              <w:marBottom w:val="0"/>
              <w:divBdr>
                <w:top w:val="none" w:sz="0" w:space="0" w:color="auto"/>
                <w:left w:val="none" w:sz="0" w:space="0" w:color="auto"/>
                <w:bottom w:val="none" w:sz="0" w:space="0" w:color="auto"/>
                <w:right w:val="none" w:sz="0" w:space="0" w:color="auto"/>
              </w:divBdr>
            </w:div>
          </w:divsChild>
        </w:div>
        <w:div w:id="1467702972">
          <w:marLeft w:val="0"/>
          <w:marRight w:val="0"/>
          <w:marTop w:val="0"/>
          <w:marBottom w:val="0"/>
          <w:divBdr>
            <w:top w:val="none" w:sz="0" w:space="0" w:color="auto"/>
            <w:left w:val="none" w:sz="0" w:space="0" w:color="auto"/>
            <w:bottom w:val="none" w:sz="0" w:space="0" w:color="auto"/>
            <w:right w:val="none" w:sz="0" w:space="0" w:color="auto"/>
          </w:divBdr>
          <w:divsChild>
            <w:div w:id="200018233">
              <w:marLeft w:val="0"/>
              <w:marRight w:val="0"/>
              <w:marTop w:val="0"/>
              <w:marBottom w:val="0"/>
              <w:divBdr>
                <w:top w:val="none" w:sz="0" w:space="0" w:color="auto"/>
                <w:left w:val="none" w:sz="0" w:space="0" w:color="auto"/>
                <w:bottom w:val="none" w:sz="0" w:space="0" w:color="auto"/>
                <w:right w:val="none" w:sz="0" w:space="0" w:color="auto"/>
              </w:divBdr>
            </w:div>
          </w:divsChild>
        </w:div>
        <w:div w:id="1475441282">
          <w:marLeft w:val="0"/>
          <w:marRight w:val="0"/>
          <w:marTop w:val="0"/>
          <w:marBottom w:val="0"/>
          <w:divBdr>
            <w:top w:val="none" w:sz="0" w:space="0" w:color="auto"/>
            <w:left w:val="none" w:sz="0" w:space="0" w:color="auto"/>
            <w:bottom w:val="none" w:sz="0" w:space="0" w:color="auto"/>
            <w:right w:val="none" w:sz="0" w:space="0" w:color="auto"/>
          </w:divBdr>
          <w:divsChild>
            <w:div w:id="1296524881">
              <w:marLeft w:val="0"/>
              <w:marRight w:val="0"/>
              <w:marTop w:val="0"/>
              <w:marBottom w:val="0"/>
              <w:divBdr>
                <w:top w:val="none" w:sz="0" w:space="0" w:color="auto"/>
                <w:left w:val="none" w:sz="0" w:space="0" w:color="auto"/>
                <w:bottom w:val="none" w:sz="0" w:space="0" w:color="auto"/>
                <w:right w:val="none" w:sz="0" w:space="0" w:color="auto"/>
              </w:divBdr>
            </w:div>
          </w:divsChild>
        </w:div>
        <w:div w:id="1479376599">
          <w:marLeft w:val="0"/>
          <w:marRight w:val="0"/>
          <w:marTop w:val="0"/>
          <w:marBottom w:val="0"/>
          <w:divBdr>
            <w:top w:val="none" w:sz="0" w:space="0" w:color="auto"/>
            <w:left w:val="none" w:sz="0" w:space="0" w:color="auto"/>
            <w:bottom w:val="none" w:sz="0" w:space="0" w:color="auto"/>
            <w:right w:val="none" w:sz="0" w:space="0" w:color="auto"/>
          </w:divBdr>
          <w:divsChild>
            <w:div w:id="1271669137">
              <w:marLeft w:val="0"/>
              <w:marRight w:val="0"/>
              <w:marTop w:val="0"/>
              <w:marBottom w:val="0"/>
              <w:divBdr>
                <w:top w:val="none" w:sz="0" w:space="0" w:color="auto"/>
                <w:left w:val="none" w:sz="0" w:space="0" w:color="auto"/>
                <w:bottom w:val="none" w:sz="0" w:space="0" w:color="auto"/>
                <w:right w:val="none" w:sz="0" w:space="0" w:color="auto"/>
              </w:divBdr>
            </w:div>
          </w:divsChild>
        </w:div>
        <w:div w:id="1482505116">
          <w:marLeft w:val="0"/>
          <w:marRight w:val="0"/>
          <w:marTop w:val="0"/>
          <w:marBottom w:val="0"/>
          <w:divBdr>
            <w:top w:val="none" w:sz="0" w:space="0" w:color="auto"/>
            <w:left w:val="none" w:sz="0" w:space="0" w:color="auto"/>
            <w:bottom w:val="none" w:sz="0" w:space="0" w:color="auto"/>
            <w:right w:val="none" w:sz="0" w:space="0" w:color="auto"/>
          </w:divBdr>
          <w:divsChild>
            <w:div w:id="792213570">
              <w:marLeft w:val="0"/>
              <w:marRight w:val="0"/>
              <w:marTop w:val="0"/>
              <w:marBottom w:val="0"/>
              <w:divBdr>
                <w:top w:val="none" w:sz="0" w:space="0" w:color="auto"/>
                <w:left w:val="none" w:sz="0" w:space="0" w:color="auto"/>
                <w:bottom w:val="none" w:sz="0" w:space="0" w:color="auto"/>
                <w:right w:val="none" w:sz="0" w:space="0" w:color="auto"/>
              </w:divBdr>
            </w:div>
          </w:divsChild>
        </w:div>
        <w:div w:id="1494711838">
          <w:marLeft w:val="0"/>
          <w:marRight w:val="0"/>
          <w:marTop w:val="0"/>
          <w:marBottom w:val="0"/>
          <w:divBdr>
            <w:top w:val="none" w:sz="0" w:space="0" w:color="auto"/>
            <w:left w:val="none" w:sz="0" w:space="0" w:color="auto"/>
            <w:bottom w:val="none" w:sz="0" w:space="0" w:color="auto"/>
            <w:right w:val="none" w:sz="0" w:space="0" w:color="auto"/>
          </w:divBdr>
          <w:divsChild>
            <w:div w:id="75372114">
              <w:marLeft w:val="0"/>
              <w:marRight w:val="0"/>
              <w:marTop w:val="0"/>
              <w:marBottom w:val="0"/>
              <w:divBdr>
                <w:top w:val="none" w:sz="0" w:space="0" w:color="auto"/>
                <w:left w:val="none" w:sz="0" w:space="0" w:color="auto"/>
                <w:bottom w:val="none" w:sz="0" w:space="0" w:color="auto"/>
                <w:right w:val="none" w:sz="0" w:space="0" w:color="auto"/>
              </w:divBdr>
            </w:div>
          </w:divsChild>
        </w:div>
        <w:div w:id="1496414882">
          <w:marLeft w:val="0"/>
          <w:marRight w:val="0"/>
          <w:marTop w:val="0"/>
          <w:marBottom w:val="0"/>
          <w:divBdr>
            <w:top w:val="none" w:sz="0" w:space="0" w:color="auto"/>
            <w:left w:val="none" w:sz="0" w:space="0" w:color="auto"/>
            <w:bottom w:val="none" w:sz="0" w:space="0" w:color="auto"/>
            <w:right w:val="none" w:sz="0" w:space="0" w:color="auto"/>
          </w:divBdr>
          <w:divsChild>
            <w:div w:id="779179086">
              <w:marLeft w:val="0"/>
              <w:marRight w:val="0"/>
              <w:marTop w:val="0"/>
              <w:marBottom w:val="0"/>
              <w:divBdr>
                <w:top w:val="none" w:sz="0" w:space="0" w:color="auto"/>
                <w:left w:val="none" w:sz="0" w:space="0" w:color="auto"/>
                <w:bottom w:val="none" w:sz="0" w:space="0" w:color="auto"/>
                <w:right w:val="none" w:sz="0" w:space="0" w:color="auto"/>
              </w:divBdr>
            </w:div>
          </w:divsChild>
        </w:div>
        <w:div w:id="1498302384">
          <w:marLeft w:val="0"/>
          <w:marRight w:val="0"/>
          <w:marTop w:val="0"/>
          <w:marBottom w:val="0"/>
          <w:divBdr>
            <w:top w:val="none" w:sz="0" w:space="0" w:color="auto"/>
            <w:left w:val="none" w:sz="0" w:space="0" w:color="auto"/>
            <w:bottom w:val="none" w:sz="0" w:space="0" w:color="auto"/>
            <w:right w:val="none" w:sz="0" w:space="0" w:color="auto"/>
          </w:divBdr>
          <w:divsChild>
            <w:div w:id="1835534856">
              <w:marLeft w:val="0"/>
              <w:marRight w:val="0"/>
              <w:marTop w:val="0"/>
              <w:marBottom w:val="0"/>
              <w:divBdr>
                <w:top w:val="none" w:sz="0" w:space="0" w:color="auto"/>
                <w:left w:val="none" w:sz="0" w:space="0" w:color="auto"/>
                <w:bottom w:val="none" w:sz="0" w:space="0" w:color="auto"/>
                <w:right w:val="none" w:sz="0" w:space="0" w:color="auto"/>
              </w:divBdr>
            </w:div>
          </w:divsChild>
        </w:div>
        <w:div w:id="1498885097">
          <w:marLeft w:val="0"/>
          <w:marRight w:val="0"/>
          <w:marTop w:val="0"/>
          <w:marBottom w:val="0"/>
          <w:divBdr>
            <w:top w:val="none" w:sz="0" w:space="0" w:color="auto"/>
            <w:left w:val="none" w:sz="0" w:space="0" w:color="auto"/>
            <w:bottom w:val="none" w:sz="0" w:space="0" w:color="auto"/>
            <w:right w:val="none" w:sz="0" w:space="0" w:color="auto"/>
          </w:divBdr>
          <w:divsChild>
            <w:div w:id="1076515024">
              <w:marLeft w:val="0"/>
              <w:marRight w:val="0"/>
              <w:marTop w:val="0"/>
              <w:marBottom w:val="0"/>
              <w:divBdr>
                <w:top w:val="none" w:sz="0" w:space="0" w:color="auto"/>
                <w:left w:val="none" w:sz="0" w:space="0" w:color="auto"/>
                <w:bottom w:val="none" w:sz="0" w:space="0" w:color="auto"/>
                <w:right w:val="none" w:sz="0" w:space="0" w:color="auto"/>
              </w:divBdr>
            </w:div>
          </w:divsChild>
        </w:div>
        <w:div w:id="1502894043">
          <w:marLeft w:val="0"/>
          <w:marRight w:val="0"/>
          <w:marTop w:val="0"/>
          <w:marBottom w:val="0"/>
          <w:divBdr>
            <w:top w:val="none" w:sz="0" w:space="0" w:color="auto"/>
            <w:left w:val="none" w:sz="0" w:space="0" w:color="auto"/>
            <w:bottom w:val="none" w:sz="0" w:space="0" w:color="auto"/>
            <w:right w:val="none" w:sz="0" w:space="0" w:color="auto"/>
          </w:divBdr>
          <w:divsChild>
            <w:div w:id="88429840">
              <w:marLeft w:val="0"/>
              <w:marRight w:val="0"/>
              <w:marTop w:val="0"/>
              <w:marBottom w:val="0"/>
              <w:divBdr>
                <w:top w:val="none" w:sz="0" w:space="0" w:color="auto"/>
                <w:left w:val="none" w:sz="0" w:space="0" w:color="auto"/>
                <w:bottom w:val="none" w:sz="0" w:space="0" w:color="auto"/>
                <w:right w:val="none" w:sz="0" w:space="0" w:color="auto"/>
              </w:divBdr>
            </w:div>
          </w:divsChild>
        </w:div>
        <w:div w:id="1505128238">
          <w:marLeft w:val="0"/>
          <w:marRight w:val="0"/>
          <w:marTop w:val="0"/>
          <w:marBottom w:val="0"/>
          <w:divBdr>
            <w:top w:val="none" w:sz="0" w:space="0" w:color="auto"/>
            <w:left w:val="none" w:sz="0" w:space="0" w:color="auto"/>
            <w:bottom w:val="none" w:sz="0" w:space="0" w:color="auto"/>
            <w:right w:val="none" w:sz="0" w:space="0" w:color="auto"/>
          </w:divBdr>
          <w:divsChild>
            <w:div w:id="818108521">
              <w:marLeft w:val="0"/>
              <w:marRight w:val="0"/>
              <w:marTop w:val="0"/>
              <w:marBottom w:val="0"/>
              <w:divBdr>
                <w:top w:val="none" w:sz="0" w:space="0" w:color="auto"/>
                <w:left w:val="none" w:sz="0" w:space="0" w:color="auto"/>
                <w:bottom w:val="none" w:sz="0" w:space="0" w:color="auto"/>
                <w:right w:val="none" w:sz="0" w:space="0" w:color="auto"/>
              </w:divBdr>
            </w:div>
          </w:divsChild>
        </w:div>
        <w:div w:id="1507015596">
          <w:marLeft w:val="0"/>
          <w:marRight w:val="0"/>
          <w:marTop w:val="0"/>
          <w:marBottom w:val="0"/>
          <w:divBdr>
            <w:top w:val="none" w:sz="0" w:space="0" w:color="auto"/>
            <w:left w:val="none" w:sz="0" w:space="0" w:color="auto"/>
            <w:bottom w:val="none" w:sz="0" w:space="0" w:color="auto"/>
            <w:right w:val="none" w:sz="0" w:space="0" w:color="auto"/>
          </w:divBdr>
          <w:divsChild>
            <w:div w:id="1616521882">
              <w:marLeft w:val="0"/>
              <w:marRight w:val="0"/>
              <w:marTop w:val="0"/>
              <w:marBottom w:val="0"/>
              <w:divBdr>
                <w:top w:val="none" w:sz="0" w:space="0" w:color="auto"/>
                <w:left w:val="none" w:sz="0" w:space="0" w:color="auto"/>
                <w:bottom w:val="none" w:sz="0" w:space="0" w:color="auto"/>
                <w:right w:val="none" w:sz="0" w:space="0" w:color="auto"/>
              </w:divBdr>
            </w:div>
          </w:divsChild>
        </w:div>
        <w:div w:id="1508902345">
          <w:marLeft w:val="0"/>
          <w:marRight w:val="0"/>
          <w:marTop w:val="0"/>
          <w:marBottom w:val="0"/>
          <w:divBdr>
            <w:top w:val="none" w:sz="0" w:space="0" w:color="auto"/>
            <w:left w:val="none" w:sz="0" w:space="0" w:color="auto"/>
            <w:bottom w:val="none" w:sz="0" w:space="0" w:color="auto"/>
            <w:right w:val="none" w:sz="0" w:space="0" w:color="auto"/>
          </w:divBdr>
          <w:divsChild>
            <w:div w:id="1132989570">
              <w:marLeft w:val="0"/>
              <w:marRight w:val="0"/>
              <w:marTop w:val="0"/>
              <w:marBottom w:val="0"/>
              <w:divBdr>
                <w:top w:val="none" w:sz="0" w:space="0" w:color="auto"/>
                <w:left w:val="none" w:sz="0" w:space="0" w:color="auto"/>
                <w:bottom w:val="none" w:sz="0" w:space="0" w:color="auto"/>
                <w:right w:val="none" w:sz="0" w:space="0" w:color="auto"/>
              </w:divBdr>
            </w:div>
          </w:divsChild>
        </w:div>
        <w:div w:id="1511677072">
          <w:marLeft w:val="0"/>
          <w:marRight w:val="0"/>
          <w:marTop w:val="0"/>
          <w:marBottom w:val="0"/>
          <w:divBdr>
            <w:top w:val="none" w:sz="0" w:space="0" w:color="auto"/>
            <w:left w:val="none" w:sz="0" w:space="0" w:color="auto"/>
            <w:bottom w:val="none" w:sz="0" w:space="0" w:color="auto"/>
            <w:right w:val="none" w:sz="0" w:space="0" w:color="auto"/>
          </w:divBdr>
          <w:divsChild>
            <w:div w:id="1780725">
              <w:marLeft w:val="0"/>
              <w:marRight w:val="0"/>
              <w:marTop w:val="0"/>
              <w:marBottom w:val="0"/>
              <w:divBdr>
                <w:top w:val="none" w:sz="0" w:space="0" w:color="auto"/>
                <w:left w:val="none" w:sz="0" w:space="0" w:color="auto"/>
                <w:bottom w:val="none" w:sz="0" w:space="0" w:color="auto"/>
                <w:right w:val="none" w:sz="0" w:space="0" w:color="auto"/>
              </w:divBdr>
            </w:div>
          </w:divsChild>
        </w:div>
        <w:div w:id="1513031420">
          <w:marLeft w:val="0"/>
          <w:marRight w:val="0"/>
          <w:marTop w:val="0"/>
          <w:marBottom w:val="0"/>
          <w:divBdr>
            <w:top w:val="none" w:sz="0" w:space="0" w:color="auto"/>
            <w:left w:val="none" w:sz="0" w:space="0" w:color="auto"/>
            <w:bottom w:val="none" w:sz="0" w:space="0" w:color="auto"/>
            <w:right w:val="none" w:sz="0" w:space="0" w:color="auto"/>
          </w:divBdr>
          <w:divsChild>
            <w:div w:id="1001465474">
              <w:marLeft w:val="0"/>
              <w:marRight w:val="0"/>
              <w:marTop w:val="0"/>
              <w:marBottom w:val="0"/>
              <w:divBdr>
                <w:top w:val="none" w:sz="0" w:space="0" w:color="auto"/>
                <w:left w:val="none" w:sz="0" w:space="0" w:color="auto"/>
                <w:bottom w:val="none" w:sz="0" w:space="0" w:color="auto"/>
                <w:right w:val="none" w:sz="0" w:space="0" w:color="auto"/>
              </w:divBdr>
            </w:div>
          </w:divsChild>
        </w:div>
        <w:div w:id="1522236713">
          <w:marLeft w:val="0"/>
          <w:marRight w:val="0"/>
          <w:marTop w:val="0"/>
          <w:marBottom w:val="0"/>
          <w:divBdr>
            <w:top w:val="none" w:sz="0" w:space="0" w:color="auto"/>
            <w:left w:val="none" w:sz="0" w:space="0" w:color="auto"/>
            <w:bottom w:val="none" w:sz="0" w:space="0" w:color="auto"/>
            <w:right w:val="none" w:sz="0" w:space="0" w:color="auto"/>
          </w:divBdr>
          <w:divsChild>
            <w:div w:id="1533612512">
              <w:marLeft w:val="0"/>
              <w:marRight w:val="0"/>
              <w:marTop w:val="0"/>
              <w:marBottom w:val="0"/>
              <w:divBdr>
                <w:top w:val="none" w:sz="0" w:space="0" w:color="auto"/>
                <w:left w:val="none" w:sz="0" w:space="0" w:color="auto"/>
                <w:bottom w:val="none" w:sz="0" w:space="0" w:color="auto"/>
                <w:right w:val="none" w:sz="0" w:space="0" w:color="auto"/>
              </w:divBdr>
            </w:div>
          </w:divsChild>
        </w:div>
        <w:div w:id="1525826541">
          <w:marLeft w:val="0"/>
          <w:marRight w:val="0"/>
          <w:marTop w:val="0"/>
          <w:marBottom w:val="0"/>
          <w:divBdr>
            <w:top w:val="none" w:sz="0" w:space="0" w:color="auto"/>
            <w:left w:val="none" w:sz="0" w:space="0" w:color="auto"/>
            <w:bottom w:val="none" w:sz="0" w:space="0" w:color="auto"/>
            <w:right w:val="none" w:sz="0" w:space="0" w:color="auto"/>
          </w:divBdr>
          <w:divsChild>
            <w:div w:id="1640110030">
              <w:marLeft w:val="0"/>
              <w:marRight w:val="0"/>
              <w:marTop w:val="0"/>
              <w:marBottom w:val="0"/>
              <w:divBdr>
                <w:top w:val="none" w:sz="0" w:space="0" w:color="auto"/>
                <w:left w:val="none" w:sz="0" w:space="0" w:color="auto"/>
                <w:bottom w:val="none" w:sz="0" w:space="0" w:color="auto"/>
                <w:right w:val="none" w:sz="0" w:space="0" w:color="auto"/>
              </w:divBdr>
            </w:div>
          </w:divsChild>
        </w:div>
        <w:div w:id="1526483981">
          <w:marLeft w:val="0"/>
          <w:marRight w:val="0"/>
          <w:marTop w:val="0"/>
          <w:marBottom w:val="0"/>
          <w:divBdr>
            <w:top w:val="none" w:sz="0" w:space="0" w:color="auto"/>
            <w:left w:val="none" w:sz="0" w:space="0" w:color="auto"/>
            <w:bottom w:val="none" w:sz="0" w:space="0" w:color="auto"/>
            <w:right w:val="none" w:sz="0" w:space="0" w:color="auto"/>
          </w:divBdr>
          <w:divsChild>
            <w:div w:id="371275138">
              <w:marLeft w:val="0"/>
              <w:marRight w:val="0"/>
              <w:marTop w:val="0"/>
              <w:marBottom w:val="0"/>
              <w:divBdr>
                <w:top w:val="none" w:sz="0" w:space="0" w:color="auto"/>
                <w:left w:val="none" w:sz="0" w:space="0" w:color="auto"/>
                <w:bottom w:val="none" w:sz="0" w:space="0" w:color="auto"/>
                <w:right w:val="none" w:sz="0" w:space="0" w:color="auto"/>
              </w:divBdr>
            </w:div>
          </w:divsChild>
        </w:div>
        <w:div w:id="1527326299">
          <w:marLeft w:val="0"/>
          <w:marRight w:val="0"/>
          <w:marTop w:val="0"/>
          <w:marBottom w:val="0"/>
          <w:divBdr>
            <w:top w:val="none" w:sz="0" w:space="0" w:color="auto"/>
            <w:left w:val="none" w:sz="0" w:space="0" w:color="auto"/>
            <w:bottom w:val="none" w:sz="0" w:space="0" w:color="auto"/>
            <w:right w:val="none" w:sz="0" w:space="0" w:color="auto"/>
          </w:divBdr>
          <w:divsChild>
            <w:div w:id="1707095079">
              <w:marLeft w:val="0"/>
              <w:marRight w:val="0"/>
              <w:marTop w:val="0"/>
              <w:marBottom w:val="0"/>
              <w:divBdr>
                <w:top w:val="none" w:sz="0" w:space="0" w:color="auto"/>
                <w:left w:val="none" w:sz="0" w:space="0" w:color="auto"/>
                <w:bottom w:val="none" w:sz="0" w:space="0" w:color="auto"/>
                <w:right w:val="none" w:sz="0" w:space="0" w:color="auto"/>
              </w:divBdr>
            </w:div>
          </w:divsChild>
        </w:div>
        <w:div w:id="1531338641">
          <w:marLeft w:val="0"/>
          <w:marRight w:val="0"/>
          <w:marTop w:val="0"/>
          <w:marBottom w:val="0"/>
          <w:divBdr>
            <w:top w:val="none" w:sz="0" w:space="0" w:color="auto"/>
            <w:left w:val="none" w:sz="0" w:space="0" w:color="auto"/>
            <w:bottom w:val="none" w:sz="0" w:space="0" w:color="auto"/>
            <w:right w:val="none" w:sz="0" w:space="0" w:color="auto"/>
          </w:divBdr>
          <w:divsChild>
            <w:div w:id="868028012">
              <w:marLeft w:val="0"/>
              <w:marRight w:val="0"/>
              <w:marTop w:val="0"/>
              <w:marBottom w:val="0"/>
              <w:divBdr>
                <w:top w:val="none" w:sz="0" w:space="0" w:color="auto"/>
                <w:left w:val="none" w:sz="0" w:space="0" w:color="auto"/>
                <w:bottom w:val="none" w:sz="0" w:space="0" w:color="auto"/>
                <w:right w:val="none" w:sz="0" w:space="0" w:color="auto"/>
              </w:divBdr>
            </w:div>
          </w:divsChild>
        </w:div>
        <w:div w:id="1531339101">
          <w:marLeft w:val="0"/>
          <w:marRight w:val="0"/>
          <w:marTop w:val="0"/>
          <w:marBottom w:val="0"/>
          <w:divBdr>
            <w:top w:val="none" w:sz="0" w:space="0" w:color="auto"/>
            <w:left w:val="none" w:sz="0" w:space="0" w:color="auto"/>
            <w:bottom w:val="none" w:sz="0" w:space="0" w:color="auto"/>
            <w:right w:val="none" w:sz="0" w:space="0" w:color="auto"/>
          </w:divBdr>
          <w:divsChild>
            <w:div w:id="2032535294">
              <w:marLeft w:val="0"/>
              <w:marRight w:val="0"/>
              <w:marTop w:val="0"/>
              <w:marBottom w:val="0"/>
              <w:divBdr>
                <w:top w:val="none" w:sz="0" w:space="0" w:color="auto"/>
                <w:left w:val="none" w:sz="0" w:space="0" w:color="auto"/>
                <w:bottom w:val="none" w:sz="0" w:space="0" w:color="auto"/>
                <w:right w:val="none" w:sz="0" w:space="0" w:color="auto"/>
              </w:divBdr>
            </w:div>
          </w:divsChild>
        </w:div>
        <w:div w:id="1539317561">
          <w:marLeft w:val="0"/>
          <w:marRight w:val="0"/>
          <w:marTop w:val="0"/>
          <w:marBottom w:val="0"/>
          <w:divBdr>
            <w:top w:val="none" w:sz="0" w:space="0" w:color="auto"/>
            <w:left w:val="none" w:sz="0" w:space="0" w:color="auto"/>
            <w:bottom w:val="none" w:sz="0" w:space="0" w:color="auto"/>
            <w:right w:val="none" w:sz="0" w:space="0" w:color="auto"/>
          </w:divBdr>
          <w:divsChild>
            <w:div w:id="704452525">
              <w:marLeft w:val="0"/>
              <w:marRight w:val="0"/>
              <w:marTop w:val="0"/>
              <w:marBottom w:val="0"/>
              <w:divBdr>
                <w:top w:val="none" w:sz="0" w:space="0" w:color="auto"/>
                <w:left w:val="none" w:sz="0" w:space="0" w:color="auto"/>
                <w:bottom w:val="none" w:sz="0" w:space="0" w:color="auto"/>
                <w:right w:val="none" w:sz="0" w:space="0" w:color="auto"/>
              </w:divBdr>
            </w:div>
          </w:divsChild>
        </w:div>
        <w:div w:id="1539975137">
          <w:marLeft w:val="0"/>
          <w:marRight w:val="0"/>
          <w:marTop w:val="0"/>
          <w:marBottom w:val="0"/>
          <w:divBdr>
            <w:top w:val="none" w:sz="0" w:space="0" w:color="auto"/>
            <w:left w:val="none" w:sz="0" w:space="0" w:color="auto"/>
            <w:bottom w:val="none" w:sz="0" w:space="0" w:color="auto"/>
            <w:right w:val="none" w:sz="0" w:space="0" w:color="auto"/>
          </w:divBdr>
          <w:divsChild>
            <w:div w:id="1176572948">
              <w:marLeft w:val="0"/>
              <w:marRight w:val="0"/>
              <w:marTop w:val="0"/>
              <w:marBottom w:val="0"/>
              <w:divBdr>
                <w:top w:val="none" w:sz="0" w:space="0" w:color="auto"/>
                <w:left w:val="none" w:sz="0" w:space="0" w:color="auto"/>
                <w:bottom w:val="none" w:sz="0" w:space="0" w:color="auto"/>
                <w:right w:val="none" w:sz="0" w:space="0" w:color="auto"/>
              </w:divBdr>
            </w:div>
          </w:divsChild>
        </w:div>
        <w:div w:id="1545556770">
          <w:marLeft w:val="0"/>
          <w:marRight w:val="0"/>
          <w:marTop w:val="0"/>
          <w:marBottom w:val="0"/>
          <w:divBdr>
            <w:top w:val="none" w:sz="0" w:space="0" w:color="auto"/>
            <w:left w:val="none" w:sz="0" w:space="0" w:color="auto"/>
            <w:bottom w:val="none" w:sz="0" w:space="0" w:color="auto"/>
            <w:right w:val="none" w:sz="0" w:space="0" w:color="auto"/>
          </w:divBdr>
          <w:divsChild>
            <w:div w:id="264507409">
              <w:marLeft w:val="0"/>
              <w:marRight w:val="0"/>
              <w:marTop w:val="0"/>
              <w:marBottom w:val="0"/>
              <w:divBdr>
                <w:top w:val="none" w:sz="0" w:space="0" w:color="auto"/>
                <w:left w:val="none" w:sz="0" w:space="0" w:color="auto"/>
                <w:bottom w:val="none" w:sz="0" w:space="0" w:color="auto"/>
                <w:right w:val="none" w:sz="0" w:space="0" w:color="auto"/>
              </w:divBdr>
            </w:div>
          </w:divsChild>
        </w:div>
        <w:div w:id="1546141383">
          <w:marLeft w:val="0"/>
          <w:marRight w:val="0"/>
          <w:marTop w:val="0"/>
          <w:marBottom w:val="0"/>
          <w:divBdr>
            <w:top w:val="none" w:sz="0" w:space="0" w:color="auto"/>
            <w:left w:val="none" w:sz="0" w:space="0" w:color="auto"/>
            <w:bottom w:val="none" w:sz="0" w:space="0" w:color="auto"/>
            <w:right w:val="none" w:sz="0" w:space="0" w:color="auto"/>
          </w:divBdr>
          <w:divsChild>
            <w:div w:id="2029210582">
              <w:marLeft w:val="0"/>
              <w:marRight w:val="0"/>
              <w:marTop w:val="0"/>
              <w:marBottom w:val="0"/>
              <w:divBdr>
                <w:top w:val="none" w:sz="0" w:space="0" w:color="auto"/>
                <w:left w:val="none" w:sz="0" w:space="0" w:color="auto"/>
                <w:bottom w:val="none" w:sz="0" w:space="0" w:color="auto"/>
                <w:right w:val="none" w:sz="0" w:space="0" w:color="auto"/>
              </w:divBdr>
            </w:div>
          </w:divsChild>
        </w:div>
        <w:div w:id="1548955884">
          <w:marLeft w:val="0"/>
          <w:marRight w:val="0"/>
          <w:marTop w:val="0"/>
          <w:marBottom w:val="0"/>
          <w:divBdr>
            <w:top w:val="none" w:sz="0" w:space="0" w:color="auto"/>
            <w:left w:val="none" w:sz="0" w:space="0" w:color="auto"/>
            <w:bottom w:val="none" w:sz="0" w:space="0" w:color="auto"/>
            <w:right w:val="none" w:sz="0" w:space="0" w:color="auto"/>
          </w:divBdr>
          <w:divsChild>
            <w:div w:id="947346981">
              <w:marLeft w:val="0"/>
              <w:marRight w:val="0"/>
              <w:marTop w:val="0"/>
              <w:marBottom w:val="0"/>
              <w:divBdr>
                <w:top w:val="none" w:sz="0" w:space="0" w:color="auto"/>
                <w:left w:val="none" w:sz="0" w:space="0" w:color="auto"/>
                <w:bottom w:val="none" w:sz="0" w:space="0" w:color="auto"/>
                <w:right w:val="none" w:sz="0" w:space="0" w:color="auto"/>
              </w:divBdr>
            </w:div>
          </w:divsChild>
        </w:div>
        <w:div w:id="1549104433">
          <w:marLeft w:val="0"/>
          <w:marRight w:val="0"/>
          <w:marTop w:val="0"/>
          <w:marBottom w:val="0"/>
          <w:divBdr>
            <w:top w:val="none" w:sz="0" w:space="0" w:color="auto"/>
            <w:left w:val="none" w:sz="0" w:space="0" w:color="auto"/>
            <w:bottom w:val="none" w:sz="0" w:space="0" w:color="auto"/>
            <w:right w:val="none" w:sz="0" w:space="0" w:color="auto"/>
          </w:divBdr>
          <w:divsChild>
            <w:div w:id="103355649">
              <w:marLeft w:val="0"/>
              <w:marRight w:val="0"/>
              <w:marTop w:val="0"/>
              <w:marBottom w:val="0"/>
              <w:divBdr>
                <w:top w:val="none" w:sz="0" w:space="0" w:color="auto"/>
                <w:left w:val="none" w:sz="0" w:space="0" w:color="auto"/>
                <w:bottom w:val="none" w:sz="0" w:space="0" w:color="auto"/>
                <w:right w:val="none" w:sz="0" w:space="0" w:color="auto"/>
              </w:divBdr>
            </w:div>
          </w:divsChild>
        </w:div>
        <w:div w:id="1549339047">
          <w:marLeft w:val="0"/>
          <w:marRight w:val="0"/>
          <w:marTop w:val="0"/>
          <w:marBottom w:val="0"/>
          <w:divBdr>
            <w:top w:val="none" w:sz="0" w:space="0" w:color="auto"/>
            <w:left w:val="none" w:sz="0" w:space="0" w:color="auto"/>
            <w:bottom w:val="none" w:sz="0" w:space="0" w:color="auto"/>
            <w:right w:val="none" w:sz="0" w:space="0" w:color="auto"/>
          </w:divBdr>
          <w:divsChild>
            <w:div w:id="1600799527">
              <w:marLeft w:val="0"/>
              <w:marRight w:val="0"/>
              <w:marTop w:val="0"/>
              <w:marBottom w:val="0"/>
              <w:divBdr>
                <w:top w:val="none" w:sz="0" w:space="0" w:color="auto"/>
                <w:left w:val="none" w:sz="0" w:space="0" w:color="auto"/>
                <w:bottom w:val="none" w:sz="0" w:space="0" w:color="auto"/>
                <w:right w:val="none" w:sz="0" w:space="0" w:color="auto"/>
              </w:divBdr>
            </w:div>
          </w:divsChild>
        </w:div>
        <w:div w:id="1550917581">
          <w:marLeft w:val="0"/>
          <w:marRight w:val="0"/>
          <w:marTop w:val="0"/>
          <w:marBottom w:val="0"/>
          <w:divBdr>
            <w:top w:val="none" w:sz="0" w:space="0" w:color="auto"/>
            <w:left w:val="none" w:sz="0" w:space="0" w:color="auto"/>
            <w:bottom w:val="none" w:sz="0" w:space="0" w:color="auto"/>
            <w:right w:val="none" w:sz="0" w:space="0" w:color="auto"/>
          </w:divBdr>
          <w:divsChild>
            <w:div w:id="1934776358">
              <w:marLeft w:val="0"/>
              <w:marRight w:val="0"/>
              <w:marTop w:val="0"/>
              <w:marBottom w:val="0"/>
              <w:divBdr>
                <w:top w:val="none" w:sz="0" w:space="0" w:color="auto"/>
                <w:left w:val="none" w:sz="0" w:space="0" w:color="auto"/>
                <w:bottom w:val="none" w:sz="0" w:space="0" w:color="auto"/>
                <w:right w:val="none" w:sz="0" w:space="0" w:color="auto"/>
              </w:divBdr>
            </w:div>
          </w:divsChild>
        </w:div>
        <w:div w:id="1555509988">
          <w:marLeft w:val="0"/>
          <w:marRight w:val="0"/>
          <w:marTop w:val="0"/>
          <w:marBottom w:val="0"/>
          <w:divBdr>
            <w:top w:val="none" w:sz="0" w:space="0" w:color="auto"/>
            <w:left w:val="none" w:sz="0" w:space="0" w:color="auto"/>
            <w:bottom w:val="none" w:sz="0" w:space="0" w:color="auto"/>
            <w:right w:val="none" w:sz="0" w:space="0" w:color="auto"/>
          </w:divBdr>
          <w:divsChild>
            <w:div w:id="1765609689">
              <w:marLeft w:val="0"/>
              <w:marRight w:val="0"/>
              <w:marTop w:val="0"/>
              <w:marBottom w:val="0"/>
              <w:divBdr>
                <w:top w:val="none" w:sz="0" w:space="0" w:color="auto"/>
                <w:left w:val="none" w:sz="0" w:space="0" w:color="auto"/>
                <w:bottom w:val="none" w:sz="0" w:space="0" w:color="auto"/>
                <w:right w:val="none" w:sz="0" w:space="0" w:color="auto"/>
              </w:divBdr>
            </w:div>
          </w:divsChild>
        </w:div>
        <w:div w:id="1555852959">
          <w:marLeft w:val="0"/>
          <w:marRight w:val="0"/>
          <w:marTop w:val="0"/>
          <w:marBottom w:val="0"/>
          <w:divBdr>
            <w:top w:val="none" w:sz="0" w:space="0" w:color="auto"/>
            <w:left w:val="none" w:sz="0" w:space="0" w:color="auto"/>
            <w:bottom w:val="none" w:sz="0" w:space="0" w:color="auto"/>
            <w:right w:val="none" w:sz="0" w:space="0" w:color="auto"/>
          </w:divBdr>
          <w:divsChild>
            <w:div w:id="1402144684">
              <w:marLeft w:val="0"/>
              <w:marRight w:val="0"/>
              <w:marTop w:val="0"/>
              <w:marBottom w:val="0"/>
              <w:divBdr>
                <w:top w:val="none" w:sz="0" w:space="0" w:color="auto"/>
                <w:left w:val="none" w:sz="0" w:space="0" w:color="auto"/>
                <w:bottom w:val="none" w:sz="0" w:space="0" w:color="auto"/>
                <w:right w:val="none" w:sz="0" w:space="0" w:color="auto"/>
              </w:divBdr>
            </w:div>
          </w:divsChild>
        </w:div>
        <w:div w:id="1556315774">
          <w:marLeft w:val="0"/>
          <w:marRight w:val="0"/>
          <w:marTop w:val="0"/>
          <w:marBottom w:val="0"/>
          <w:divBdr>
            <w:top w:val="none" w:sz="0" w:space="0" w:color="auto"/>
            <w:left w:val="none" w:sz="0" w:space="0" w:color="auto"/>
            <w:bottom w:val="none" w:sz="0" w:space="0" w:color="auto"/>
            <w:right w:val="none" w:sz="0" w:space="0" w:color="auto"/>
          </w:divBdr>
          <w:divsChild>
            <w:div w:id="1662928706">
              <w:marLeft w:val="0"/>
              <w:marRight w:val="0"/>
              <w:marTop w:val="0"/>
              <w:marBottom w:val="0"/>
              <w:divBdr>
                <w:top w:val="none" w:sz="0" w:space="0" w:color="auto"/>
                <w:left w:val="none" w:sz="0" w:space="0" w:color="auto"/>
                <w:bottom w:val="none" w:sz="0" w:space="0" w:color="auto"/>
                <w:right w:val="none" w:sz="0" w:space="0" w:color="auto"/>
              </w:divBdr>
            </w:div>
          </w:divsChild>
        </w:div>
        <w:div w:id="1557399464">
          <w:marLeft w:val="0"/>
          <w:marRight w:val="0"/>
          <w:marTop w:val="0"/>
          <w:marBottom w:val="0"/>
          <w:divBdr>
            <w:top w:val="none" w:sz="0" w:space="0" w:color="auto"/>
            <w:left w:val="none" w:sz="0" w:space="0" w:color="auto"/>
            <w:bottom w:val="none" w:sz="0" w:space="0" w:color="auto"/>
            <w:right w:val="none" w:sz="0" w:space="0" w:color="auto"/>
          </w:divBdr>
          <w:divsChild>
            <w:div w:id="311493244">
              <w:marLeft w:val="0"/>
              <w:marRight w:val="0"/>
              <w:marTop w:val="0"/>
              <w:marBottom w:val="0"/>
              <w:divBdr>
                <w:top w:val="none" w:sz="0" w:space="0" w:color="auto"/>
                <w:left w:val="none" w:sz="0" w:space="0" w:color="auto"/>
                <w:bottom w:val="none" w:sz="0" w:space="0" w:color="auto"/>
                <w:right w:val="none" w:sz="0" w:space="0" w:color="auto"/>
              </w:divBdr>
            </w:div>
          </w:divsChild>
        </w:div>
        <w:div w:id="1559053921">
          <w:marLeft w:val="0"/>
          <w:marRight w:val="0"/>
          <w:marTop w:val="0"/>
          <w:marBottom w:val="0"/>
          <w:divBdr>
            <w:top w:val="none" w:sz="0" w:space="0" w:color="auto"/>
            <w:left w:val="none" w:sz="0" w:space="0" w:color="auto"/>
            <w:bottom w:val="none" w:sz="0" w:space="0" w:color="auto"/>
            <w:right w:val="none" w:sz="0" w:space="0" w:color="auto"/>
          </w:divBdr>
          <w:divsChild>
            <w:div w:id="897057658">
              <w:marLeft w:val="0"/>
              <w:marRight w:val="0"/>
              <w:marTop w:val="0"/>
              <w:marBottom w:val="0"/>
              <w:divBdr>
                <w:top w:val="none" w:sz="0" w:space="0" w:color="auto"/>
                <w:left w:val="none" w:sz="0" w:space="0" w:color="auto"/>
                <w:bottom w:val="none" w:sz="0" w:space="0" w:color="auto"/>
                <w:right w:val="none" w:sz="0" w:space="0" w:color="auto"/>
              </w:divBdr>
            </w:div>
          </w:divsChild>
        </w:div>
        <w:div w:id="1561790111">
          <w:marLeft w:val="0"/>
          <w:marRight w:val="0"/>
          <w:marTop w:val="0"/>
          <w:marBottom w:val="0"/>
          <w:divBdr>
            <w:top w:val="none" w:sz="0" w:space="0" w:color="auto"/>
            <w:left w:val="none" w:sz="0" w:space="0" w:color="auto"/>
            <w:bottom w:val="none" w:sz="0" w:space="0" w:color="auto"/>
            <w:right w:val="none" w:sz="0" w:space="0" w:color="auto"/>
          </w:divBdr>
          <w:divsChild>
            <w:div w:id="742145271">
              <w:marLeft w:val="0"/>
              <w:marRight w:val="0"/>
              <w:marTop w:val="0"/>
              <w:marBottom w:val="0"/>
              <w:divBdr>
                <w:top w:val="none" w:sz="0" w:space="0" w:color="auto"/>
                <w:left w:val="none" w:sz="0" w:space="0" w:color="auto"/>
                <w:bottom w:val="none" w:sz="0" w:space="0" w:color="auto"/>
                <w:right w:val="none" w:sz="0" w:space="0" w:color="auto"/>
              </w:divBdr>
            </w:div>
          </w:divsChild>
        </w:div>
        <w:div w:id="1561945382">
          <w:marLeft w:val="0"/>
          <w:marRight w:val="0"/>
          <w:marTop w:val="0"/>
          <w:marBottom w:val="0"/>
          <w:divBdr>
            <w:top w:val="none" w:sz="0" w:space="0" w:color="auto"/>
            <w:left w:val="none" w:sz="0" w:space="0" w:color="auto"/>
            <w:bottom w:val="none" w:sz="0" w:space="0" w:color="auto"/>
            <w:right w:val="none" w:sz="0" w:space="0" w:color="auto"/>
          </w:divBdr>
          <w:divsChild>
            <w:div w:id="1969701758">
              <w:marLeft w:val="0"/>
              <w:marRight w:val="0"/>
              <w:marTop w:val="0"/>
              <w:marBottom w:val="0"/>
              <w:divBdr>
                <w:top w:val="none" w:sz="0" w:space="0" w:color="auto"/>
                <w:left w:val="none" w:sz="0" w:space="0" w:color="auto"/>
                <w:bottom w:val="none" w:sz="0" w:space="0" w:color="auto"/>
                <w:right w:val="none" w:sz="0" w:space="0" w:color="auto"/>
              </w:divBdr>
            </w:div>
          </w:divsChild>
        </w:div>
        <w:div w:id="1562476220">
          <w:marLeft w:val="0"/>
          <w:marRight w:val="0"/>
          <w:marTop w:val="0"/>
          <w:marBottom w:val="0"/>
          <w:divBdr>
            <w:top w:val="none" w:sz="0" w:space="0" w:color="auto"/>
            <w:left w:val="none" w:sz="0" w:space="0" w:color="auto"/>
            <w:bottom w:val="none" w:sz="0" w:space="0" w:color="auto"/>
            <w:right w:val="none" w:sz="0" w:space="0" w:color="auto"/>
          </w:divBdr>
          <w:divsChild>
            <w:div w:id="852189550">
              <w:marLeft w:val="0"/>
              <w:marRight w:val="0"/>
              <w:marTop w:val="0"/>
              <w:marBottom w:val="0"/>
              <w:divBdr>
                <w:top w:val="none" w:sz="0" w:space="0" w:color="auto"/>
                <w:left w:val="none" w:sz="0" w:space="0" w:color="auto"/>
                <w:bottom w:val="none" w:sz="0" w:space="0" w:color="auto"/>
                <w:right w:val="none" w:sz="0" w:space="0" w:color="auto"/>
              </w:divBdr>
            </w:div>
          </w:divsChild>
        </w:div>
        <w:div w:id="1566063291">
          <w:marLeft w:val="0"/>
          <w:marRight w:val="0"/>
          <w:marTop w:val="0"/>
          <w:marBottom w:val="0"/>
          <w:divBdr>
            <w:top w:val="none" w:sz="0" w:space="0" w:color="auto"/>
            <w:left w:val="none" w:sz="0" w:space="0" w:color="auto"/>
            <w:bottom w:val="none" w:sz="0" w:space="0" w:color="auto"/>
            <w:right w:val="none" w:sz="0" w:space="0" w:color="auto"/>
          </w:divBdr>
          <w:divsChild>
            <w:div w:id="1590116275">
              <w:marLeft w:val="0"/>
              <w:marRight w:val="0"/>
              <w:marTop w:val="0"/>
              <w:marBottom w:val="0"/>
              <w:divBdr>
                <w:top w:val="none" w:sz="0" w:space="0" w:color="auto"/>
                <w:left w:val="none" w:sz="0" w:space="0" w:color="auto"/>
                <w:bottom w:val="none" w:sz="0" w:space="0" w:color="auto"/>
                <w:right w:val="none" w:sz="0" w:space="0" w:color="auto"/>
              </w:divBdr>
            </w:div>
          </w:divsChild>
        </w:div>
        <w:div w:id="1566069965">
          <w:marLeft w:val="0"/>
          <w:marRight w:val="0"/>
          <w:marTop w:val="0"/>
          <w:marBottom w:val="0"/>
          <w:divBdr>
            <w:top w:val="none" w:sz="0" w:space="0" w:color="auto"/>
            <w:left w:val="none" w:sz="0" w:space="0" w:color="auto"/>
            <w:bottom w:val="none" w:sz="0" w:space="0" w:color="auto"/>
            <w:right w:val="none" w:sz="0" w:space="0" w:color="auto"/>
          </w:divBdr>
          <w:divsChild>
            <w:div w:id="631594330">
              <w:marLeft w:val="0"/>
              <w:marRight w:val="0"/>
              <w:marTop w:val="0"/>
              <w:marBottom w:val="0"/>
              <w:divBdr>
                <w:top w:val="none" w:sz="0" w:space="0" w:color="auto"/>
                <w:left w:val="none" w:sz="0" w:space="0" w:color="auto"/>
                <w:bottom w:val="none" w:sz="0" w:space="0" w:color="auto"/>
                <w:right w:val="none" w:sz="0" w:space="0" w:color="auto"/>
              </w:divBdr>
            </w:div>
          </w:divsChild>
        </w:div>
        <w:div w:id="1566405863">
          <w:marLeft w:val="0"/>
          <w:marRight w:val="0"/>
          <w:marTop w:val="0"/>
          <w:marBottom w:val="0"/>
          <w:divBdr>
            <w:top w:val="none" w:sz="0" w:space="0" w:color="auto"/>
            <w:left w:val="none" w:sz="0" w:space="0" w:color="auto"/>
            <w:bottom w:val="none" w:sz="0" w:space="0" w:color="auto"/>
            <w:right w:val="none" w:sz="0" w:space="0" w:color="auto"/>
          </w:divBdr>
          <w:divsChild>
            <w:div w:id="1309628708">
              <w:marLeft w:val="0"/>
              <w:marRight w:val="0"/>
              <w:marTop w:val="0"/>
              <w:marBottom w:val="0"/>
              <w:divBdr>
                <w:top w:val="none" w:sz="0" w:space="0" w:color="auto"/>
                <w:left w:val="none" w:sz="0" w:space="0" w:color="auto"/>
                <w:bottom w:val="none" w:sz="0" w:space="0" w:color="auto"/>
                <w:right w:val="none" w:sz="0" w:space="0" w:color="auto"/>
              </w:divBdr>
            </w:div>
          </w:divsChild>
        </w:div>
        <w:div w:id="1566406538">
          <w:marLeft w:val="0"/>
          <w:marRight w:val="0"/>
          <w:marTop w:val="0"/>
          <w:marBottom w:val="0"/>
          <w:divBdr>
            <w:top w:val="none" w:sz="0" w:space="0" w:color="auto"/>
            <w:left w:val="none" w:sz="0" w:space="0" w:color="auto"/>
            <w:bottom w:val="none" w:sz="0" w:space="0" w:color="auto"/>
            <w:right w:val="none" w:sz="0" w:space="0" w:color="auto"/>
          </w:divBdr>
          <w:divsChild>
            <w:div w:id="1609267775">
              <w:marLeft w:val="0"/>
              <w:marRight w:val="0"/>
              <w:marTop w:val="0"/>
              <w:marBottom w:val="0"/>
              <w:divBdr>
                <w:top w:val="none" w:sz="0" w:space="0" w:color="auto"/>
                <w:left w:val="none" w:sz="0" w:space="0" w:color="auto"/>
                <w:bottom w:val="none" w:sz="0" w:space="0" w:color="auto"/>
                <w:right w:val="none" w:sz="0" w:space="0" w:color="auto"/>
              </w:divBdr>
            </w:div>
          </w:divsChild>
        </w:div>
        <w:div w:id="1571496617">
          <w:marLeft w:val="0"/>
          <w:marRight w:val="0"/>
          <w:marTop w:val="0"/>
          <w:marBottom w:val="0"/>
          <w:divBdr>
            <w:top w:val="none" w:sz="0" w:space="0" w:color="auto"/>
            <w:left w:val="none" w:sz="0" w:space="0" w:color="auto"/>
            <w:bottom w:val="none" w:sz="0" w:space="0" w:color="auto"/>
            <w:right w:val="none" w:sz="0" w:space="0" w:color="auto"/>
          </w:divBdr>
          <w:divsChild>
            <w:div w:id="408499967">
              <w:marLeft w:val="0"/>
              <w:marRight w:val="0"/>
              <w:marTop w:val="0"/>
              <w:marBottom w:val="0"/>
              <w:divBdr>
                <w:top w:val="none" w:sz="0" w:space="0" w:color="auto"/>
                <w:left w:val="none" w:sz="0" w:space="0" w:color="auto"/>
                <w:bottom w:val="none" w:sz="0" w:space="0" w:color="auto"/>
                <w:right w:val="none" w:sz="0" w:space="0" w:color="auto"/>
              </w:divBdr>
            </w:div>
          </w:divsChild>
        </w:div>
        <w:div w:id="1573848769">
          <w:marLeft w:val="0"/>
          <w:marRight w:val="0"/>
          <w:marTop w:val="0"/>
          <w:marBottom w:val="0"/>
          <w:divBdr>
            <w:top w:val="none" w:sz="0" w:space="0" w:color="auto"/>
            <w:left w:val="none" w:sz="0" w:space="0" w:color="auto"/>
            <w:bottom w:val="none" w:sz="0" w:space="0" w:color="auto"/>
            <w:right w:val="none" w:sz="0" w:space="0" w:color="auto"/>
          </w:divBdr>
          <w:divsChild>
            <w:div w:id="781343316">
              <w:marLeft w:val="0"/>
              <w:marRight w:val="0"/>
              <w:marTop w:val="0"/>
              <w:marBottom w:val="0"/>
              <w:divBdr>
                <w:top w:val="none" w:sz="0" w:space="0" w:color="auto"/>
                <w:left w:val="none" w:sz="0" w:space="0" w:color="auto"/>
                <w:bottom w:val="none" w:sz="0" w:space="0" w:color="auto"/>
                <w:right w:val="none" w:sz="0" w:space="0" w:color="auto"/>
              </w:divBdr>
            </w:div>
          </w:divsChild>
        </w:div>
        <w:div w:id="1589121821">
          <w:marLeft w:val="0"/>
          <w:marRight w:val="0"/>
          <w:marTop w:val="0"/>
          <w:marBottom w:val="0"/>
          <w:divBdr>
            <w:top w:val="none" w:sz="0" w:space="0" w:color="auto"/>
            <w:left w:val="none" w:sz="0" w:space="0" w:color="auto"/>
            <w:bottom w:val="none" w:sz="0" w:space="0" w:color="auto"/>
            <w:right w:val="none" w:sz="0" w:space="0" w:color="auto"/>
          </w:divBdr>
          <w:divsChild>
            <w:div w:id="892041544">
              <w:marLeft w:val="0"/>
              <w:marRight w:val="0"/>
              <w:marTop w:val="0"/>
              <w:marBottom w:val="0"/>
              <w:divBdr>
                <w:top w:val="none" w:sz="0" w:space="0" w:color="auto"/>
                <w:left w:val="none" w:sz="0" w:space="0" w:color="auto"/>
                <w:bottom w:val="none" w:sz="0" w:space="0" w:color="auto"/>
                <w:right w:val="none" w:sz="0" w:space="0" w:color="auto"/>
              </w:divBdr>
            </w:div>
          </w:divsChild>
        </w:div>
        <w:div w:id="1592860976">
          <w:marLeft w:val="0"/>
          <w:marRight w:val="0"/>
          <w:marTop w:val="0"/>
          <w:marBottom w:val="0"/>
          <w:divBdr>
            <w:top w:val="none" w:sz="0" w:space="0" w:color="auto"/>
            <w:left w:val="none" w:sz="0" w:space="0" w:color="auto"/>
            <w:bottom w:val="none" w:sz="0" w:space="0" w:color="auto"/>
            <w:right w:val="none" w:sz="0" w:space="0" w:color="auto"/>
          </w:divBdr>
          <w:divsChild>
            <w:div w:id="943653300">
              <w:marLeft w:val="0"/>
              <w:marRight w:val="0"/>
              <w:marTop w:val="0"/>
              <w:marBottom w:val="0"/>
              <w:divBdr>
                <w:top w:val="none" w:sz="0" w:space="0" w:color="auto"/>
                <w:left w:val="none" w:sz="0" w:space="0" w:color="auto"/>
                <w:bottom w:val="none" w:sz="0" w:space="0" w:color="auto"/>
                <w:right w:val="none" w:sz="0" w:space="0" w:color="auto"/>
              </w:divBdr>
            </w:div>
          </w:divsChild>
        </w:div>
        <w:div w:id="1602687618">
          <w:marLeft w:val="0"/>
          <w:marRight w:val="0"/>
          <w:marTop w:val="0"/>
          <w:marBottom w:val="0"/>
          <w:divBdr>
            <w:top w:val="none" w:sz="0" w:space="0" w:color="auto"/>
            <w:left w:val="none" w:sz="0" w:space="0" w:color="auto"/>
            <w:bottom w:val="none" w:sz="0" w:space="0" w:color="auto"/>
            <w:right w:val="none" w:sz="0" w:space="0" w:color="auto"/>
          </w:divBdr>
          <w:divsChild>
            <w:div w:id="47346208">
              <w:marLeft w:val="0"/>
              <w:marRight w:val="0"/>
              <w:marTop w:val="0"/>
              <w:marBottom w:val="0"/>
              <w:divBdr>
                <w:top w:val="none" w:sz="0" w:space="0" w:color="auto"/>
                <w:left w:val="none" w:sz="0" w:space="0" w:color="auto"/>
                <w:bottom w:val="none" w:sz="0" w:space="0" w:color="auto"/>
                <w:right w:val="none" w:sz="0" w:space="0" w:color="auto"/>
              </w:divBdr>
            </w:div>
          </w:divsChild>
        </w:div>
        <w:div w:id="1603416784">
          <w:marLeft w:val="0"/>
          <w:marRight w:val="0"/>
          <w:marTop w:val="0"/>
          <w:marBottom w:val="0"/>
          <w:divBdr>
            <w:top w:val="none" w:sz="0" w:space="0" w:color="auto"/>
            <w:left w:val="none" w:sz="0" w:space="0" w:color="auto"/>
            <w:bottom w:val="none" w:sz="0" w:space="0" w:color="auto"/>
            <w:right w:val="none" w:sz="0" w:space="0" w:color="auto"/>
          </w:divBdr>
          <w:divsChild>
            <w:div w:id="764377072">
              <w:marLeft w:val="0"/>
              <w:marRight w:val="0"/>
              <w:marTop w:val="0"/>
              <w:marBottom w:val="0"/>
              <w:divBdr>
                <w:top w:val="none" w:sz="0" w:space="0" w:color="auto"/>
                <w:left w:val="none" w:sz="0" w:space="0" w:color="auto"/>
                <w:bottom w:val="none" w:sz="0" w:space="0" w:color="auto"/>
                <w:right w:val="none" w:sz="0" w:space="0" w:color="auto"/>
              </w:divBdr>
            </w:div>
          </w:divsChild>
        </w:div>
        <w:div w:id="1606230523">
          <w:marLeft w:val="0"/>
          <w:marRight w:val="0"/>
          <w:marTop w:val="0"/>
          <w:marBottom w:val="0"/>
          <w:divBdr>
            <w:top w:val="none" w:sz="0" w:space="0" w:color="auto"/>
            <w:left w:val="none" w:sz="0" w:space="0" w:color="auto"/>
            <w:bottom w:val="none" w:sz="0" w:space="0" w:color="auto"/>
            <w:right w:val="none" w:sz="0" w:space="0" w:color="auto"/>
          </w:divBdr>
          <w:divsChild>
            <w:div w:id="1425760102">
              <w:marLeft w:val="0"/>
              <w:marRight w:val="0"/>
              <w:marTop w:val="0"/>
              <w:marBottom w:val="0"/>
              <w:divBdr>
                <w:top w:val="none" w:sz="0" w:space="0" w:color="auto"/>
                <w:left w:val="none" w:sz="0" w:space="0" w:color="auto"/>
                <w:bottom w:val="none" w:sz="0" w:space="0" w:color="auto"/>
                <w:right w:val="none" w:sz="0" w:space="0" w:color="auto"/>
              </w:divBdr>
            </w:div>
          </w:divsChild>
        </w:div>
        <w:div w:id="1607691879">
          <w:marLeft w:val="0"/>
          <w:marRight w:val="0"/>
          <w:marTop w:val="0"/>
          <w:marBottom w:val="0"/>
          <w:divBdr>
            <w:top w:val="none" w:sz="0" w:space="0" w:color="auto"/>
            <w:left w:val="none" w:sz="0" w:space="0" w:color="auto"/>
            <w:bottom w:val="none" w:sz="0" w:space="0" w:color="auto"/>
            <w:right w:val="none" w:sz="0" w:space="0" w:color="auto"/>
          </w:divBdr>
          <w:divsChild>
            <w:div w:id="597711757">
              <w:marLeft w:val="0"/>
              <w:marRight w:val="0"/>
              <w:marTop w:val="0"/>
              <w:marBottom w:val="0"/>
              <w:divBdr>
                <w:top w:val="none" w:sz="0" w:space="0" w:color="auto"/>
                <w:left w:val="none" w:sz="0" w:space="0" w:color="auto"/>
                <w:bottom w:val="none" w:sz="0" w:space="0" w:color="auto"/>
                <w:right w:val="none" w:sz="0" w:space="0" w:color="auto"/>
              </w:divBdr>
            </w:div>
          </w:divsChild>
        </w:div>
        <w:div w:id="1608728552">
          <w:marLeft w:val="0"/>
          <w:marRight w:val="0"/>
          <w:marTop w:val="0"/>
          <w:marBottom w:val="0"/>
          <w:divBdr>
            <w:top w:val="none" w:sz="0" w:space="0" w:color="auto"/>
            <w:left w:val="none" w:sz="0" w:space="0" w:color="auto"/>
            <w:bottom w:val="none" w:sz="0" w:space="0" w:color="auto"/>
            <w:right w:val="none" w:sz="0" w:space="0" w:color="auto"/>
          </w:divBdr>
          <w:divsChild>
            <w:div w:id="1207255040">
              <w:marLeft w:val="0"/>
              <w:marRight w:val="0"/>
              <w:marTop w:val="0"/>
              <w:marBottom w:val="0"/>
              <w:divBdr>
                <w:top w:val="none" w:sz="0" w:space="0" w:color="auto"/>
                <w:left w:val="none" w:sz="0" w:space="0" w:color="auto"/>
                <w:bottom w:val="none" w:sz="0" w:space="0" w:color="auto"/>
                <w:right w:val="none" w:sz="0" w:space="0" w:color="auto"/>
              </w:divBdr>
            </w:div>
          </w:divsChild>
        </w:div>
        <w:div w:id="1618440814">
          <w:marLeft w:val="0"/>
          <w:marRight w:val="0"/>
          <w:marTop w:val="0"/>
          <w:marBottom w:val="0"/>
          <w:divBdr>
            <w:top w:val="none" w:sz="0" w:space="0" w:color="auto"/>
            <w:left w:val="none" w:sz="0" w:space="0" w:color="auto"/>
            <w:bottom w:val="none" w:sz="0" w:space="0" w:color="auto"/>
            <w:right w:val="none" w:sz="0" w:space="0" w:color="auto"/>
          </w:divBdr>
          <w:divsChild>
            <w:div w:id="1254124157">
              <w:marLeft w:val="0"/>
              <w:marRight w:val="0"/>
              <w:marTop w:val="0"/>
              <w:marBottom w:val="0"/>
              <w:divBdr>
                <w:top w:val="none" w:sz="0" w:space="0" w:color="auto"/>
                <w:left w:val="none" w:sz="0" w:space="0" w:color="auto"/>
                <w:bottom w:val="none" w:sz="0" w:space="0" w:color="auto"/>
                <w:right w:val="none" w:sz="0" w:space="0" w:color="auto"/>
              </w:divBdr>
            </w:div>
          </w:divsChild>
        </w:div>
        <w:div w:id="1618482319">
          <w:marLeft w:val="0"/>
          <w:marRight w:val="0"/>
          <w:marTop w:val="0"/>
          <w:marBottom w:val="0"/>
          <w:divBdr>
            <w:top w:val="none" w:sz="0" w:space="0" w:color="auto"/>
            <w:left w:val="none" w:sz="0" w:space="0" w:color="auto"/>
            <w:bottom w:val="none" w:sz="0" w:space="0" w:color="auto"/>
            <w:right w:val="none" w:sz="0" w:space="0" w:color="auto"/>
          </w:divBdr>
          <w:divsChild>
            <w:div w:id="745997098">
              <w:marLeft w:val="0"/>
              <w:marRight w:val="0"/>
              <w:marTop w:val="0"/>
              <w:marBottom w:val="0"/>
              <w:divBdr>
                <w:top w:val="none" w:sz="0" w:space="0" w:color="auto"/>
                <w:left w:val="none" w:sz="0" w:space="0" w:color="auto"/>
                <w:bottom w:val="none" w:sz="0" w:space="0" w:color="auto"/>
                <w:right w:val="none" w:sz="0" w:space="0" w:color="auto"/>
              </w:divBdr>
            </w:div>
          </w:divsChild>
        </w:div>
        <w:div w:id="1618486112">
          <w:marLeft w:val="0"/>
          <w:marRight w:val="0"/>
          <w:marTop w:val="0"/>
          <w:marBottom w:val="0"/>
          <w:divBdr>
            <w:top w:val="none" w:sz="0" w:space="0" w:color="auto"/>
            <w:left w:val="none" w:sz="0" w:space="0" w:color="auto"/>
            <w:bottom w:val="none" w:sz="0" w:space="0" w:color="auto"/>
            <w:right w:val="none" w:sz="0" w:space="0" w:color="auto"/>
          </w:divBdr>
          <w:divsChild>
            <w:div w:id="1040086620">
              <w:marLeft w:val="0"/>
              <w:marRight w:val="0"/>
              <w:marTop w:val="0"/>
              <w:marBottom w:val="0"/>
              <w:divBdr>
                <w:top w:val="none" w:sz="0" w:space="0" w:color="auto"/>
                <w:left w:val="none" w:sz="0" w:space="0" w:color="auto"/>
                <w:bottom w:val="none" w:sz="0" w:space="0" w:color="auto"/>
                <w:right w:val="none" w:sz="0" w:space="0" w:color="auto"/>
              </w:divBdr>
            </w:div>
          </w:divsChild>
        </w:div>
        <w:div w:id="1625454417">
          <w:marLeft w:val="0"/>
          <w:marRight w:val="0"/>
          <w:marTop w:val="0"/>
          <w:marBottom w:val="0"/>
          <w:divBdr>
            <w:top w:val="none" w:sz="0" w:space="0" w:color="auto"/>
            <w:left w:val="none" w:sz="0" w:space="0" w:color="auto"/>
            <w:bottom w:val="none" w:sz="0" w:space="0" w:color="auto"/>
            <w:right w:val="none" w:sz="0" w:space="0" w:color="auto"/>
          </w:divBdr>
          <w:divsChild>
            <w:div w:id="1601524127">
              <w:marLeft w:val="0"/>
              <w:marRight w:val="0"/>
              <w:marTop w:val="0"/>
              <w:marBottom w:val="0"/>
              <w:divBdr>
                <w:top w:val="none" w:sz="0" w:space="0" w:color="auto"/>
                <w:left w:val="none" w:sz="0" w:space="0" w:color="auto"/>
                <w:bottom w:val="none" w:sz="0" w:space="0" w:color="auto"/>
                <w:right w:val="none" w:sz="0" w:space="0" w:color="auto"/>
              </w:divBdr>
            </w:div>
          </w:divsChild>
        </w:div>
        <w:div w:id="1630622120">
          <w:marLeft w:val="0"/>
          <w:marRight w:val="0"/>
          <w:marTop w:val="0"/>
          <w:marBottom w:val="0"/>
          <w:divBdr>
            <w:top w:val="none" w:sz="0" w:space="0" w:color="auto"/>
            <w:left w:val="none" w:sz="0" w:space="0" w:color="auto"/>
            <w:bottom w:val="none" w:sz="0" w:space="0" w:color="auto"/>
            <w:right w:val="none" w:sz="0" w:space="0" w:color="auto"/>
          </w:divBdr>
          <w:divsChild>
            <w:div w:id="1984383290">
              <w:marLeft w:val="0"/>
              <w:marRight w:val="0"/>
              <w:marTop w:val="0"/>
              <w:marBottom w:val="0"/>
              <w:divBdr>
                <w:top w:val="none" w:sz="0" w:space="0" w:color="auto"/>
                <w:left w:val="none" w:sz="0" w:space="0" w:color="auto"/>
                <w:bottom w:val="none" w:sz="0" w:space="0" w:color="auto"/>
                <w:right w:val="none" w:sz="0" w:space="0" w:color="auto"/>
              </w:divBdr>
            </w:div>
          </w:divsChild>
        </w:div>
        <w:div w:id="1647473079">
          <w:marLeft w:val="0"/>
          <w:marRight w:val="0"/>
          <w:marTop w:val="0"/>
          <w:marBottom w:val="0"/>
          <w:divBdr>
            <w:top w:val="none" w:sz="0" w:space="0" w:color="auto"/>
            <w:left w:val="none" w:sz="0" w:space="0" w:color="auto"/>
            <w:bottom w:val="none" w:sz="0" w:space="0" w:color="auto"/>
            <w:right w:val="none" w:sz="0" w:space="0" w:color="auto"/>
          </w:divBdr>
          <w:divsChild>
            <w:div w:id="574978202">
              <w:marLeft w:val="0"/>
              <w:marRight w:val="0"/>
              <w:marTop w:val="0"/>
              <w:marBottom w:val="0"/>
              <w:divBdr>
                <w:top w:val="none" w:sz="0" w:space="0" w:color="auto"/>
                <w:left w:val="none" w:sz="0" w:space="0" w:color="auto"/>
                <w:bottom w:val="none" w:sz="0" w:space="0" w:color="auto"/>
                <w:right w:val="none" w:sz="0" w:space="0" w:color="auto"/>
              </w:divBdr>
            </w:div>
          </w:divsChild>
        </w:div>
        <w:div w:id="1649239815">
          <w:marLeft w:val="0"/>
          <w:marRight w:val="0"/>
          <w:marTop w:val="0"/>
          <w:marBottom w:val="0"/>
          <w:divBdr>
            <w:top w:val="none" w:sz="0" w:space="0" w:color="auto"/>
            <w:left w:val="none" w:sz="0" w:space="0" w:color="auto"/>
            <w:bottom w:val="none" w:sz="0" w:space="0" w:color="auto"/>
            <w:right w:val="none" w:sz="0" w:space="0" w:color="auto"/>
          </w:divBdr>
          <w:divsChild>
            <w:div w:id="1052269540">
              <w:marLeft w:val="0"/>
              <w:marRight w:val="0"/>
              <w:marTop w:val="0"/>
              <w:marBottom w:val="0"/>
              <w:divBdr>
                <w:top w:val="none" w:sz="0" w:space="0" w:color="auto"/>
                <w:left w:val="none" w:sz="0" w:space="0" w:color="auto"/>
                <w:bottom w:val="none" w:sz="0" w:space="0" w:color="auto"/>
                <w:right w:val="none" w:sz="0" w:space="0" w:color="auto"/>
              </w:divBdr>
            </w:div>
          </w:divsChild>
        </w:div>
        <w:div w:id="1649476969">
          <w:marLeft w:val="0"/>
          <w:marRight w:val="0"/>
          <w:marTop w:val="0"/>
          <w:marBottom w:val="0"/>
          <w:divBdr>
            <w:top w:val="none" w:sz="0" w:space="0" w:color="auto"/>
            <w:left w:val="none" w:sz="0" w:space="0" w:color="auto"/>
            <w:bottom w:val="none" w:sz="0" w:space="0" w:color="auto"/>
            <w:right w:val="none" w:sz="0" w:space="0" w:color="auto"/>
          </w:divBdr>
          <w:divsChild>
            <w:div w:id="1113132859">
              <w:marLeft w:val="0"/>
              <w:marRight w:val="0"/>
              <w:marTop w:val="0"/>
              <w:marBottom w:val="0"/>
              <w:divBdr>
                <w:top w:val="none" w:sz="0" w:space="0" w:color="auto"/>
                <w:left w:val="none" w:sz="0" w:space="0" w:color="auto"/>
                <w:bottom w:val="none" w:sz="0" w:space="0" w:color="auto"/>
                <w:right w:val="none" w:sz="0" w:space="0" w:color="auto"/>
              </w:divBdr>
            </w:div>
          </w:divsChild>
        </w:div>
        <w:div w:id="1654748816">
          <w:marLeft w:val="0"/>
          <w:marRight w:val="0"/>
          <w:marTop w:val="0"/>
          <w:marBottom w:val="0"/>
          <w:divBdr>
            <w:top w:val="none" w:sz="0" w:space="0" w:color="auto"/>
            <w:left w:val="none" w:sz="0" w:space="0" w:color="auto"/>
            <w:bottom w:val="none" w:sz="0" w:space="0" w:color="auto"/>
            <w:right w:val="none" w:sz="0" w:space="0" w:color="auto"/>
          </w:divBdr>
          <w:divsChild>
            <w:div w:id="513887553">
              <w:marLeft w:val="0"/>
              <w:marRight w:val="0"/>
              <w:marTop w:val="0"/>
              <w:marBottom w:val="0"/>
              <w:divBdr>
                <w:top w:val="none" w:sz="0" w:space="0" w:color="auto"/>
                <w:left w:val="none" w:sz="0" w:space="0" w:color="auto"/>
                <w:bottom w:val="none" w:sz="0" w:space="0" w:color="auto"/>
                <w:right w:val="none" w:sz="0" w:space="0" w:color="auto"/>
              </w:divBdr>
            </w:div>
          </w:divsChild>
        </w:div>
        <w:div w:id="1655648241">
          <w:marLeft w:val="0"/>
          <w:marRight w:val="0"/>
          <w:marTop w:val="0"/>
          <w:marBottom w:val="0"/>
          <w:divBdr>
            <w:top w:val="none" w:sz="0" w:space="0" w:color="auto"/>
            <w:left w:val="none" w:sz="0" w:space="0" w:color="auto"/>
            <w:bottom w:val="none" w:sz="0" w:space="0" w:color="auto"/>
            <w:right w:val="none" w:sz="0" w:space="0" w:color="auto"/>
          </w:divBdr>
          <w:divsChild>
            <w:div w:id="1824350821">
              <w:marLeft w:val="0"/>
              <w:marRight w:val="0"/>
              <w:marTop w:val="0"/>
              <w:marBottom w:val="0"/>
              <w:divBdr>
                <w:top w:val="none" w:sz="0" w:space="0" w:color="auto"/>
                <w:left w:val="none" w:sz="0" w:space="0" w:color="auto"/>
                <w:bottom w:val="none" w:sz="0" w:space="0" w:color="auto"/>
                <w:right w:val="none" w:sz="0" w:space="0" w:color="auto"/>
              </w:divBdr>
            </w:div>
          </w:divsChild>
        </w:div>
        <w:div w:id="1655909441">
          <w:marLeft w:val="0"/>
          <w:marRight w:val="0"/>
          <w:marTop w:val="0"/>
          <w:marBottom w:val="0"/>
          <w:divBdr>
            <w:top w:val="none" w:sz="0" w:space="0" w:color="auto"/>
            <w:left w:val="none" w:sz="0" w:space="0" w:color="auto"/>
            <w:bottom w:val="none" w:sz="0" w:space="0" w:color="auto"/>
            <w:right w:val="none" w:sz="0" w:space="0" w:color="auto"/>
          </w:divBdr>
          <w:divsChild>
            <w:div w:id="973825164">
              <w:marLeft w:val="0"/>
              <w:marRight w:val="0"/>
              <w:marTop w:val="0"/>
              <w:marBottom w:val="0"/>
              <w:divBdr>
                <w:top w:val="none" w:sz="0" w:space="0" w:color="auto"/>
                <w:left w:val="none" w:sz="0" w:space="0" w:color="auto"/>
                <w:bottom w:val="none" w:sz="0" w:space="0" w:color="auto"/>
                <w:right w:val="none" w:sz="0" w:space="0" w:color="auto"/>
              </w:divBdr>
            </w:div>
          </w:divsChild>
        </w:div>
        <w:div w:id="1658608737">
          <w:marLeft w:val="0"/>
          <w:marRight w:val="0"/>
          <w:marTop w:val="0"/>
          <w:marBottom w:val="0"/>
          <w:divBdr>
            <w:top w:val="none" w:sz="0" w:space="0" w:color="auto"/>
            <w:left w:val="none" w:sz="0" w:space="0" w:color="auto"/>
            <w:bottom w:val="none" w:sz="0" w:space="0" w:color="auto"/>
            <w:right w:val="none" w:sz="0" w:space="0" w:color="auto"/>
          </w:divBdr>
          <w:divsChild>
            <w:div w:id="1019505684">
              <w:marLeft w:val="0"/>
              <w:marRight w:val="0"/>
              <w:marTop w:val="0"/>
              <w:marBottom w:val="0"/>
              <w:divBdr>
                <w:top w:val="none" w:sz="0" w:space="0" w:color="auto"/>
                <w:left w:val="none" w:sz="0" w:space="0" w:color="auto"/>
                <w:bottom w:val="none" w:sz="0" w:space="0" w:color="auto"/>
                <w:right w:val="none" w:sz="0" w:space="0" w:color="auto"/>
              </w:divBdr>
            </w:div>
          </w:divsChild>
        </w:div>
        <w:div w:id="1660036517">
          <w:marLeft w:val="0"/>
          <w:marRight w:val="0"/>
          <w:marTop w:val="0"/>
          <w:marBottom w:val="0"/>
          <w:divBdr>
            <w:top w:val="none" w:sz="0" w:space="0" w:color="auto"/>
            <w:left w:val="none" w:sz="0" w:space="0" w:color="auto"/>
            <w:bottom w:val="none" w:sz="0" w:space="0" w:color="auto"/>
            <w:right w:val="none" w:sz="0" w:space="0" w:color="auto"/>
          </w:divBdr>
          <w:divsChild>
            <w:div w:id="1448695273">
              <w:marLeft w:val="0"/>
              <w:marRight w:val="0"/>
              <w:marTop w:val="0"/>
              <w:marBottom w:val="0"/>
              <w:divBdr>
                <w:top w:val="none" w:sz="0" w:space="0" w:color="auto"/>
                <w:left w:val="none" w:sz="0" w:space="0" w:color="auto"/>
                <w:bottom w:val="none" w:sz="0" w:space="0" w:color="auto"/>
                <w:right w:val="none" w:sz="0" w:space="0" w:color="auto"/>
              </w:divBdr>
            </w:div>
          </w:divsChild>
        </w:div>
        <w:div w:id="1660689669">
          <w:marLeft w:val="0"/>
          <w:marRight w:val="0"/>
          <w:marTop w:val="0"/>
          <w:marBottom w:val="0"/>
          <w:divBdr>
            <w:top w:val="none" w:sz="0" w:space="0" w:color="auto"/>
            <w:left w:val="none" w:sz="0" w:space="0" w:color="auto"/>
            <w:bottom w:val="none" w:sz="0" w:space="0" w:color="auto"/>
            <w:right w:val="none" w:sz="0" w:space="0" w:color="auto"/>
          </w:divBdr>
          <w:divsChild>
            <w:div w:id="1262685741">
              <w:marLeft w:val="0"/>
              <w:marRight w:val="0"/>
              <w:marTop w:val="0"/>
              <w:marBottom w:val="0"/>
              <w:divBdr>
                <w:top w:val="none" w:sz="0" w:space="0" w:color="auto"/>
                <w:left w:val="none" w:sz="0" w:space="0" w:color="auto"/>
                <w:bottom w:val="none" w:sz="0" w:space="0" w:color="auto"/>
                <w:right w:val="none" w:sz="0" w:space="0" w:color="auto"/>
              </w:divBdr>
            </w:div>
          </w:divsChild>
        </w:div>
        <w:div w:id="1667173679">
          <w:marLeft w:val="0"/>
          <w:marRight w:val="0"/>
          <w:marTop w:val="0"/>
          <w:marBottom w:val="0"/>
          <w:divBdr>
            <w:top w:val="none" w:sz="0" w:space="0" w:color="auto"/>
            <w:left w:val="none" w:sz="0" w:space="0" w:color="auto"/>
            <w:bottom w:val="none" w:sz="0" w:space="0" w:color="auto"/>
            <w:right w:val="none" w:sz="0" w:space="0" w:color="auto"/>
          </w:divBdr>
          <w:divsChild>
            <w:div w:id="915672628">
              <w:marLeft w:val="0"/>
              <w:marRight w:val="0"/>
              <w:marTop w:val="0"/>
              <w:marBottom w:val="0"/>
              <w:divBdr>
                <w:top w:val="none" w:sz="0" w:space="0" w:color="auto"/>
                <w:left w:val="none" w:sz="0" w:space="0" w:color="auto"/>
                <w:bottom w:val="none" w:sz="0" w:space="0" w:color="auto"/>
                <w:right w:val="none" w:sz="0" w:space="0" w:color="auto"/>
              </w:divBdr>
            </w:div>
          </w:divsChild>
        </w:div>
        <w:div w:id="1670937571">
          <w:marLeft w:val="0"/>
          <w:marRight w:val="0"/>
          <w:marTop w:val="0"/>
          <w:marBottom w:val="0"/>
          <w:divBdr>
            <w:top w:val="none" w:sz="0" w:space="0" w:color="auto"/>
            <w:left w:val="none" w:sz="0" w:space="0" w:color="auto"/>
            <w:bottom w:val="none" w:sz="0" w:space="0" w:color="auto"/>
            <w:right w:val="none" w:sz="0" w:space="0" w:color="auto"/>
          </w:divBdr>
          <w:divsChild>
            <w:div w:id="660502479">
              <w:marLeft w:val="0"/>
              <w:marRight w:val="0"/>
              <w:marTop w:val="0"/>
              <w:marBottom w:val="0"/>
              <w:divBdr>
                <w:top w:val="none" w:sz="0" w:space="0" w:color="auto"/>
                <w:left w:val="none" w:sz="0" w:space="0" w:color="auto"/>
                <w:bottom w:val="none" w:sz="0" w:space="0" w:color="auto"/>
                <w:right w:val="none" w:sz="0" w:space="0" w:color="auto"/>
              </w:divBdr>
            </w:div>
          </w:divsChild>
        </w:div>
        <w:div w:id="1673101045">
          <w:marLeft w:val="0"/>
          <w:marRight w:val="0"/>
          <w:marTop w:val="0"/>
          <w:marBottom w:val="0"/>
          <w:divBdr>
            <w:top w:val="none" w:sz="0" w:space="0" w:color="auto"/>
            <w:left w:val="none" w:sz="0" w:space="0" w:color="auto"/>
            <w:bottom w:val="none" w:sz="0" w:space="0" w:color="auto"/>
            <w:right w:val="none" w:sz="0" w:space="0" w:color="auto"/>
          </w:divBdr>
          <w:divsChild>
            <w:div w:id="1074283734">
              <w:marLeft w:val="0"/>
              <w:marRight w:val="0"/>
              <w:marTop w:val="0"/>
              <w:marBottom w:val="0"/>
              <w:divBdr>
                <w:top w:val="none" w:sz="0" w:space="0" w:color="auto"/>
                <w:left w:val="none" w:sz="0" w:space="0" w:color="auto"/>
                <w:bottom w:val="none" w:sz="0" w:space="0" w:color="auto"/>
                <w:right w:val="none" w:sz="0" w:space="0" w:color="auto"/>
              </w:divBdr>
            </w:div>
          </w:divsChild>
        </w:div>
        <w:div w:id="1681734803">
          <w:marLeft w:val="0"/>
          <w:marRight w:val="0"/>
          <w:marTop w:val="0"/>
          <w:marBottom w:val="0"/>
          <w:divBdr>
            <w:top w:val="none" w:sz="0" w:space="0" w:color="auto"/>
            <w:left w:val="none" w:sz="0" w:space="0" w:color="auto"/>
            <w:bottom w:val="none" w:sz="0" w:space="0" w:color="auto"/>
            <w:right w:val="none" w:sz="0" w:space="0" w:color="auto"/>
          </w:divBdr>
          <w:divsChild>
            <w:div w:id="938295476">
              <w:marLeft w:val="0"/>
              <w:marRight w:val="0"/>
              <w:marTop w:val="0"/>
              <w:marBottom w:val="0"/>
              <w:divBdr>
                <w:top w:val="none" w:sz="0" w:space="0" w:color="auto"/>
                <w:left w:val="none" w:sz="0" w:space="0" w:color="auto"/>
                <w:bottom w:val="none" w:sz="0" w:space="0" w:color="auto"/>
                <w:right w:val="none" w:sz="0" w:space="0" w:color="auto"/>
              </w:divBdr>
            </w:div>
          </w:divsChild>
        </w:div>
        <w:div w:id="1687555931">
          <w:marLeft w:val="0"/>
          <w:marRight w:val="0"/>
          <w:marTop w:val="0"/>
          <w:marBottom w:val="0"/>
          <w:divBdr>
            <w:top w:val="none" w:sz="0" w:space="0" w:color="auto"/>
            <w:left w:val="none" w:sz="0" w:space="0" w:color="auto"/>
            <w:bottom w:val="none" w:sz="0" w:space="0" w:color="auto"/>
            <w:right w:val="none" w:sz="0" w:space="0" w:color="auto"/>
          </w:divBdr>
          <w:divsChild>
            <w:div w:id="645086211">
              <w:marLeft w:val="0"/>
              <w:marRight w:val="0"/>
              <w:marTop w:val="0"/>
              <w:marBottom w:val="0"/>
              <w:divBdr>
                <w:top w:val="none" w:sz="0" w:space="0" w:color="auto"/>
                <w:left w:val="none" w:sz="0" w:space="0" w:color="auto"/>
                <w:bottom w:val="none" w:sz="0" w:space="0" w:color="auto"/>
                <w:right w:val="none" w:sz="0" w:space="0" w:color="auto"/>
              </w:divBdr>
            </w:div>
          </w:divsChild>
        </w:div>
        <w:div w:id="1689520919">
          <w:marLeft w:val="0"/>
          <w:marRight w:val="0"/>
          <w:marTop w:val="0"/>
          <w:marBottom w:val="0"/>
          <w:divBdr>
            <w:top w:val="none" w:sz="0" w:space="0" w:color="auto"/>
            <w:left w:val="none" w:sz="0" w:space="0" w:color="auto"/>
            <w:bottom w:val="none" w:sz="0" w:space="0" w:color="auto"/>
            <w:right w:val="none" w:sz="0" w:space="0" w:color="auto"/>
          </w:divBdr>
          <w:divsChild>
            <w:div w:id="89352052">
              <w:marLeft w:val="0"/>
              <w:marRight w:val="0"/>
              <w:marTop w:val="0"/>
              <w:marBottom w:val="0"/>
              <w:divBdr>
                <w:top w:val="none" w:sz="0" w:space="0" w:color="auto"/>
                <w:left w:val="none" w:sz="0" w:space="0" w:color="auto"/>
                <w:bottom w:val="none" w:sz="0" w:space="0" w:color="auto"/>
                <w:right w:val="none" w:sz="0" w:space="0" w:color="auto"/>
              </w:divBdr>
            </w:div>
          </w:divsChild>
        </w:div>
        <w:div w:id="1689990715">
          <w:marLeft w:val="0"/>
          <w:marRight w:val="0"/>
          <w:marTop w:val="0"/>
          <w:marBottom w:val="0"/>
          <w:divBdr>
            <w:top w:val="none" w:sz="0" w:space="0" w:color="auto"/>
            <w:left w:val="none" w:sz="0" w:space="0" w:color="auto"/>
            <w:bottom w:val="none" w:sz="0" w:space="0" w:color="auto"/>
            <w:right w:val="none" w:sz="0" w:space="0" w:color="auto"/>
          </w:divBdr>
          <w:divsChild>
            <w:div w:id="896742860">
              <w:marLeft w:val="0"/>
              <w:marRight w:val="0"/>
              <w:marTop w:val="0"/>
              <w:marBottom w:val="0"/>
              <w:divBdr>
                <w:top w:val="none" w:sz="0" w:space="0" w:color="auto"/>
                <w:left w:val="none" w:sz="0" w:space="0" w:color="auto"/>
                <w:bottom w:val="none" w:sz="0" w:space="0" w:color="auto"/>
                <w:right w:val="none" w:sz="0" w:space="0" w:color="auto"/>
              </w:divBdr>
            </w:div>
          </w:divsChild>
        </w:div>
        <w:div w:id="1690906940">
          <w:marLeft w:val="0"/>
          <w:marRight w:val="0"/>
          <w:marTop w:val="0"/>
          <w:marBottom w:val="0"/>
          <w:divBdr>
            <w:top w:val="none" w:sz="0" w:space="0" w:color="auto"/>
            <w:left w:val="none" w:sz="0" w:space="0" w:color="auto"/>
            <w:bottom w:val="none" w:sz="0" w:space="0" w:color="auto"/>
            <w:right w:val="none" w:sz="0" w:space="0" w:color="auto"/>
          </w:divBdr>
          <w:divsChild>
            <w:div w:id="102069936">
              <w:marLeft w:val="0"/>
              <w:marRight w:val="0"/>
              <w:marTop w:val="0"/>
              <w:marBottom w:val="0"/>
              <w:divBdr>
                <w:top w:val="none" w:sz="0" w:space="0" w:color="auto"/>
                <w:left w:val="none" w:sz="0" w:space="0" w:color="auto"/>
                <w:bottom w:val="none" w:sz="0" w:space="0" w:color="auto"/>
                <w:right w:val="none" w:sz="0" w:space="0" w:color="auto"/>
              </w:divBdr>
            </w:div>
          </w:divsChild>
        </w:div>
        <w:div w:id="1695958399">
          <w:marLeft w:val="0"/>
          <w:marRight w:val="0"/>
          <w:marTop w:val="0"/>
          <w:marBottom w:val="0"/>
          <w:divBdr>
            <w:top w:val="none" w:sz="0" w:space="0" w:color="auto"/>
            <w:left w:val="none" w:sz="0" w:space="0" w:color="auto"/>
            <w:bottom w:val="none" w:sz="0" w:space="0" w:color="auto"/>
            <w:right w:val="none" w:sz="0" w:space="0" w:color="auto"/>
          </w:divBdr>
          <w:divsChild>
            <w:div w:id="403726068">
              <w:marLeft w:val="0"/>
              <w:marRight w:val="0"/>
              <w:marTop w:val="0"/>
              <w:marBottom w:val="0"/>
              <w:divBdr>
                <w:top w:val="none" w:sz="0" w:space="0" w:color="auto"/>
                <w:left w:val="none" w:sz="0" w:space="0" w:color="auto"/>
                <w:bottom w:val="none" w:sz="0" w:space="0" w:color="auto"/>
                <w:right w:val="none" w:sz="0" w:space="0" w:color="auto"/>
              </w:divBdr>
            </w:div>
          </w:divsChild>
        </w:div>
        <w:div w:id="1702631848">
          <w:marLeft w:val="0"/>
          <w:marRight w:val="0"/>
          <w:marTop w:val="0"/>
          <w:marBottom w:val="0"/>
          <w:divBdr>
            <w:top w:val="none" w:sz="0" w:space="0" w:color="auto"/>
            <w:left w:val="none" w:sz="0" w:space="0" w:color="auto"/>
            <w:bottom w:val="none" w:sz="0" w:space="0" w:color="auto"/>
            <w:right w:val="none" w:sz="0" w:space="0" w:color="auto"/>
          </w:divBdr>
          <w:divsChild>
            <w:div w:id="503130271">
              <w:marLeft w:val="0"/>
              <w:marRight w:val="0"/>
              <w:marTop w:val="0"/>
              <w:marBottom w:val="0"/>
              <w:divBdr>
                <w:top w:val="none" w:sz="0" w:space="0" w:color="auto"/>
                <w:left w:val="none" w:sz="0" w:space="0" w:color="auto"/>
                <w:bottom w:val="none" w:sz="0" w:space="0" w:color="auto"/>
                <w:right w:val="none" w:sz="0" w:space="0" w:color="auto"/>
              </w:divBdr>
            </w:div>
          </w:divsChild>
        </w:div>
        <w:div w:id="1704284473">
          <w:marLeft w:val="0"/>
          <w:marRight w:val="0"/>
          <w:marTop w:val="0"/>
          <w:marBottom w:val="0"/>
          <w:divBdr>
            <w:top w:val="none" w:sz="0" w:space="0" w:color="auto"/>
            <w:left w:val="none" w:sz="0" w:space="0" w:color="auto"/>
            <w:bottom w:val="none" w:sz="0" w:space="0" w:color="auto"/>
            <w:right w:val="none" w:sz="0" w:space="0" w:color="auto"/>
          </w:divBdr>
          <w:divsChild>
            <w:div w:id="1414738463">
              <w:marLeft w:val="0"/>
              <w:marRight w:val="0"/>
              <w:marTop w:val="0"/>
              <w:marBottom w:val="0"/>
              <w:divBdr>
                <w:top w:val="none" w:sz="0" w:space="0" w:color="auto"/>
                <w:left w:val="none" w:sz="0" w:space="0" w:color="auto"/>
                <w:bottom w:val="none" w:sz="0" w:space="0" w:color="auto"/>
                <w:right w:val="none" w:sz="0" w:space="0" w:color="auto"/>
              </w:divBdr>
            </w:div>
          </w:divsChild>
        </w:div>
        <w:div w:id="1704592429">
          <w:marLeft w:val="0"/>
          <w:marRight w:val="0"/>
          <w:marTop w:val="0"/>
          <w:marBottom w:val="0"/>
          <w:divBdr>
            <w:top w:val="none" w:sz="0" w:space="0" w:color="auto"/>
            <w:left w:val="none" w:sz="0" w:space="0" w:color="auto"/>
            <w:bottom w:val="none" w:sz="0" w:space="0" w:color="auto"/>
            <w:right w:val="none" w:sz="0" w:space="0" w:color="auto"/>
          </w:divBdr>
          <w:divsChild>
            <w:div w:id="675957514">
              <w:marLeft w:val="0"/>
              <w:marRight w:val="0"/>
              <w:marTop w:val="0"/>
              <w:marBottom w:val="0"/>
              <w:divBdr>
                <w:top w:val="none" w:sz="0" w:space="0" w:color="auto"/>
                <w:left w:val="none" w:sz="0" w:space="0" w:color="auto"/>
                <w:bottom w:val="none" w:sz="0" w:space="0" w:color="auto"/>
                <w:right w:val="none" w:sz="0" w:space="0" w:color="auto"/>
              </w:divBdr>
            </w:div>
          </w:divsChild>
        </w:div>
        <w:div w:id="1707876230">
          <w:marLeft w:val="0"/>
          <w:marRight w:val="0"/>
          <w:marTop w:val="0"/>
          <w:marBottom w:val="0"/>
          <w:divBdr>
            <w:top w:val="none" w:sz="0" w:space="0" w:color="auto"/>
            <w:left w:val="none" w:sz="0" w:space="0" w:color="auto"/>
            <w:bottom w:val="none" w:sz="0" w:space="0" w:color="auto"/>
            <w:right w:val="none" w:sz="0" w:space="0" w:color="auto"/>
          </w:divBdr>
          <w:divsChild>
            <w:div w:id="309023736">
              <w:marLeft w:val="0"/>
              <w:marRight w:val="0"/>
              <w:marTop w:val="0"/>
              <w:marBottom w:val="0"/>
              <w:divBdr>
                <w:top w:val="none" w:sz="0" w:space="0" w:color="auto"/>
                <w:left w:val="none" w:sz="0" w:space="0" w:color="auto"/>
                <w:bottom w:val="none" w:sz="0" w:space="0" w:color="auto"/>
                <w:right w:val="none" w:sz="0" w:space="0" w:color="auto"/>
              </w:divBdr>
            </w:div>
          </w:divsChild>
        </w:div>
        <w:div w:id="1713652582">
          <w:marLeft w:val="0"/>
          <w:marRight w:val="0"/>
          <w:marTop w:val="0"/>
          <w:marBottom w:val="0"/>
          <w:divBdr>
            <w:top w:val="none" w:sz="0" w:space="0" w:color="auto"/>
            <w:left w:val="none" w:sz="0" w:space="0" w:color="auto"/>
            <w:bottom w:val="none" w:sz="0" w:space="0" w:color="auto"/>
            <w:right w:val="none" w:sz="0" w:space="0" w:color="auto"/>
          </w:divBdr>
          <w:divsChild>
            <w:div w:id="819884316">
              <w:marLeft w:val="0"/>
              <w:marRight w:val="0"/>
              <w:marTop w:val="0"/>
              <w:marBottom w:val="0"/>
              <w:divBdr>
                <w:top w:val="none" w:sz="0" w:space="0" w:color="auto"/>
                <w:left w:val="none" w:sz="0" w:space="0" w:color="auto"/>
                <w:bottom w:val="none" w:sz="0" w:space="0" w:color="auto"/>
                <w:right w:val="none" w:sz="0" w:space="0" w:color="auto"/>
              </w:divBdr>
            </w:div>
          </w:divsChild>
        </w:div>
        <w:div w:id="1717311692">
          <w:marLeft w:val="0"/>
          <w:marRight w:val="0"/>
          <w:marTop w:val="0"/>
          <w:marBottom w:val="0"/>
          <w:divBdr>
            <w:top w:val="none" w:sz="0" w:space="0" w:color="auto"/>
            <w:left w:val="none" w:sz="0" w:space="0" w:color="auto"/>
            <w:bottom w:val="none" w:sz="0" w:space="0" w:color="auto"/>
            <w:right w:val="none" w:sz="0" w:space="0" w:color="auto"/>
          </w:divBdr>
          <w:divsChild>
            <w:div w:id="1788350061">
              <w:marLeft w:val="0"/>
              <w:marRight w:val="0"/>
              <w:marTop w:val="0"/>
              <w:marBottom w:val="0"/>
              <w:divBdr>
                <w:top w:val="none" w:sz="0" w:space="0" w:color="auto"/>
                <w:left w:val="none" w:sz="0" w:space="0" w:color="auto"/>
                <w:bottom w:val="none" w:sz="0" w:space="0" w:color="auto"/>
                <w:right w:val="none" w:sz="0" w:space="0" w:color="auto"/>
              </w:divBdr>
            </w:div>
          </w:divsChild>
        </w:div>
        <w:div w:id="1718360168">
          <w:marLeft w:val="0"/>
          <w:marRight w:val="0"/>
          <w:marTop w:val="0"/>
          <w:marBottom w:val="0"/>
          <w:divBdr>
            <w:top w:val="none" w:sz="0" w:space="0" w:color="auto"/>
            <w:left w:val="none" w:sz="0" w:space="0" w:color="auto"/>
            <w:bottom w:val="none" w:sz="0" w:space="0" w:color="auto"/>
            <w:right w:val="none" w:sz="0" w:space="0" w:color="auto"/>
          </w:divBdr>
          <w:divsChild>
            <w:div w:id="929238059">
              <w:marLeft w:val="0"/>
              <w:marRight w:val="0"/>
              <w:marTop w:val="0"/>
              <w:marBottom w:val="0"/>
              <w:divBdr>
                <w:top w:val="none" w:sz="0" w:space="0" w:color="auto"/>
                <w:left w:val="none" w:sz="0" w:space="0" w:color="auto"/>
                <w:bottom w:val="none" w:sz="0" w:space="0" w:color="auto"/>
                <w:right w:val="none" w:sz="0" w:space="0" w:color="auto"/>
              </w:divBdr>
            </w:div>
          </w:divsChild>
        </w:div>
        <w:div w:id="1718503564">
          <w:marLeft w:val="0"/>
          <w:marRight w:val="0"/>
          <w:marTop w:val="0"/>
          <w:marBottom w:val="0"/>
          <w:divBdr>
            <w:top w:val="none" w:sz="0" w:space="0" w:color="auto"/>
            <w:left w:val="none" w:sz="0" w:space="0" w:color="auto"/>
            <w:bottom w:val="none" w:sz="0" w:space="0" w:color="auto"/>
            <w:right w:val="none" w:sz="0" w:space="0" w:color="auto"/>
          </w:divBdr>
          <w:divsChild>
            <w:div w:id="203491228">
              <w:marLeft w:val="0"/>
              <w:marRight w:val="0"/>
              <w:marTop w:val="0"/>
              <w:marBottom w:val="0"/>
              <w:divBdr>
                <w:top w:val="none" w:sz="0" w:space="0" w:color="auto"/>
                <w:left w:val="none" w:sz="0" w:space="0" w:color="auto"/>
                <w:bottom w:val="none" w:sz="0" w:space="0" w:color="auto"/>
                <w:right w:val="none" w:sz="0" w:space="0" w:color="auto"/>
              </w:divBdr>
            </w:div>
          </w:divsChild>
        </w:div>
        <w:div w:id="1726643391">
          <w:marLeft w:val="0"/>
          <w:marRight w:val="0"/>
          <w:marTop w:val="0"/>
          <w:marBottom w:val="0"/>
          <w:divBdr>
            <w:top w:val="none" w:sz="0" w:space="0" w:color="auto"/>
            <w:left w:val="none" w:sz="0" w:space="0" w:color="auto"/>
            <w:bottom w:val="none" w:sz="0" w:space="0" w:color="auto"/>
            <w:right w:val="none" w:sz="0" w:space="0" w:color="auto"/>
          </w:divBdr>
          <w:divsChild>
            <w:div w:id="1381244426">
              <w:marLeft w:val="0"/>
              <w:marRight w:val="0"/>
              <w:marTop w:val="0"/>
              <w:marBottom w:val="0"/>
              <w:divBdr>
                <w:top w:val="none" w:sz="0" w:space="0" w:color="auto"/>
                <w:left w:val="none" w:sz="0" w:space="0" w:color="auto"/>
                <w:bottom w:val="none" w:sz="0" w:space="0" w:color="auto"/>
                <w:right w:val="none" w:sz="0" w:space="0" w:color="auto"/>
              </w:divBdr>
            </w:div>
          </w:divsChild>
        </w:div>
        <w:div w:id="1731538651">
          <w:marLeft w:val="0"/>
          <w:marRight w:val="0"/>
          <w:marTop w:val="0"/>
          <w:marBottom w:val="0"/>
          <w:divBdr>
            <w:top w:val="none" w:sz="0" w:space="0" w:color="auto"/>
            <w:left w:val="none" w:sz="0" w:space="0" w:color="auto"/>
            <w:bottom w:val="none" w:sz="0" w:space="0" w:color="auto"/>
            <w:right w:val="none" w:sz="0" w:space="0" w:color="auto"/>
          </w:divBdr>
          <w:divsChild>
            <w:div w:id="1792819968">
              <w:marLeft w:val="0"/>
              <w:marRight w:val="0"/>
              <w:marTop w:val="0"/>
              <w:marBottom w:val="0"/>
              <w:divBdr>
                <w:top w:val="none" w:sz="0" w:space="0" w:color="auto"/>
                <w:left w:val="none" w:sz="0" w:space="0" w:color="auto"/>
                <w:bottom w:val="none" w:sz="0" w:space="0" w:color="auto"/>
                <w:right w:val="none" w:sz="0" w:space="0" w:color="auto"/>
              </w:divBdr>
            </w:div>
          </w:divsChild>
        </w:div>
        <w:div w:id="1738698685">
          <w:marLeft w:val="0"/>
          <w:marRight w:val="0"/>
          <w:marTop w:val="0"/>
          <w:marBottom w:val="0"/>
          <w:divBdr>
            <w:top w:val="none" w:sz="0" w:space="0" w:color="auto"/>
            <w:left w:val="none" w:sz="0" w:space="0" w:color="auto"/>
            <w:bottom w:val="none" w:sz="0" w:space="0" w:color="auto"/>
            <w:right w:val="none" w:sz="0" w:space="0" w:color="auto"/>
          </w:divBdr>
          <w:divsChild>
            <w:div w:id="1780635370">
              <w:marLeft w:val="0"/>
              <w:marRight w:val="0"/>
              <w:marTop w:val="0"/>
              <w:marBottom w:val="0"/>
              <w:divBdr>
                <w:top w:val="none" w:sz="0" w:space="0" w:color="auto"/>
                <w:left w:val="none" w:sz="0" w:space="0" w:color="auto"/>
                <w:bottom w:val="none" w:sz="0" w:space="0" w:color="auto"/>
                <w:right w:val="none" w:sz="0" w:space="0" w:color="auto"/>
              </w:divBdr>
            </w:div>
          </w:divsChild>
        </w:div>
        <w:div w:id="1749228772">
          <w:marLeft w:val="0"/>
          <w:marRight w:val="0"/>
          <w:marTop w:val="0"/>
          <w:marBottom w:val="0"/>
          <w:divBdr>
            <w:top w:val="none" w:sz="0" w:space="0" w:color="auto"/>
            <w:left w:val="none" w:sz="0" w:space="0" w:color="auto"/>
            <w:bottom w:val="none" w:sz="0" w:space="0" w:color="auto"/>
            <w:right w:val="none" w:sz="0" w:space="0" w:color="auto"/>
          </w:divBdr>
          <w:divsChild>
            <w:div w:id="141773345">
              <w:marLeft w:val="0"/>
              <w:marRight w:val="0"/>
              <w:marTop w:val="0"/>
              <w:marBottom w:val="0"/>
              <w:divBdr>
                <w:top w:val="none" w:sz="0" w:space="0" w:color="auto"/>
                <w:left w:val="none" w:sz="0" w:space="0" w:color="auto"/>
                <w:bottom w:val="none" w:sz="0" w:space="0" w:color="auto"/>
                <w:right w:val="none" w:sz="0" w:space="0" w:color="auto"/>
              </w:divBdr>
            </w:div>
          </w:divsChild>
        </w:div>
        <w:div w:id="1749379794">
          <w:marLeft w:val="0"/>
          <w:marRight w:val="0"/>
          <w:marTop w:val="0"/>
          <w:marBottom w:val="0"/>
          <w:divBdr>
            <w:top w:val="none" w:sz="0" w:space="0" w:color="auto"/>
            <w:left w:val="none" w:sz="0" w:space="0" w:color="auto"/>
            <w:bottom w:val="none" w:sz="0" w:space="0" w:color="auto"/>
            <w:right w:val="none" w:sz="0" w:space="0" w:color="auto"/>
          </w:divBdr>
          <w:divsChild>
            <w:div w:id="1618219555">
              <w:marLeft w:val="0"/>
              <w:marRight w:val="0"/>
              <w:marTop w:val="0"/>
              <w:marBottom w:val="0"/>
              <w:divBdr>
                <w:top w:val="none" w:sz="0" w:space="0" w:color="auto"/>
                <w:left w:val="none" w:sz="0" w:space="0" w:color="auto"/>
                <w:bottom w:val="none" w:sz="0" w:space="0" w:color="auto"/>
                <w:right w:val="none" w:sz="0" w:space="0" w:color="auto"/>
              </w:divBdr>
            </w:div>
          </w:divsChild>
        </w:div>
        <w:div w:id="1755396871">
          <w:marLeft w:val="0"/>
          <w:marRight w:val="0"/>
          <w:marTop w:val="0"/>
          <w:marBottom w:val="0"/>
          <w:divBdr>
            <w:top w:val="none" w:sz="0" w:space="0" w:color="auto"/>
            <w:left w:val="none" w:sz="0" w:space="0" w:color="auto"/>
            <w:bottom w:val="none" w:sz="0" w:space="0" w:color="auto"/>
            <w:right w:val="none" w:sz="0" w:space="0" w:color="auto"/>
          </w:divBdr>
          <w:divsChild>
            <w:div w:id="1232883370">
              <w:marLeft w:val="0"/>
              <w:marRight w:val="0"/>
              <w:marTop w:val="0"/>
              <w:marBottom w:val="0"/>
              <w:divBdr>
                <w:top w:val="none" w:sz="0" w:space="0" w:color="auto"/>
                <w:left w:val="none" w:sz="0" w:space="0" w:color="auto"/>
                <w:bottom w:val="none" w:sz="0" w:space="0" w:color="auto"/>
                <w:right w:val="none" w:sz="0" w:space="0" w:color="auto"/>
              </w:divBdr>
            </w:div>
          </w:divsChild>
        </w:div>
        <w:div w:id="1757239049">
          <w:marLeft w:val="0"/>
          <w:marRight w:val="0"/>
          <w:marTop w:val="0"/>
          <w:marBottom w:val="0"/>
          <w:divBdr>
            <w:top w:val="none" w:sz="0" w:space="0" w:color="auto"/>
            <w:left w:val="none" w:sz="0" w:space="0" w:color="auto"/>
            <w:bottom w:val="none" w:sz="0" w:space="0" w:color="auto"/>
            <w:right w:val="none" w:sz="0" w:space="0" w:color="auto"/>
          </w:divBdr>
          <w:divsChild>
            <w:div w:id="1582905778">
              <w:marLeft w:val="0"/>
              <w:marRight w:val="0"/>
              <w:marTop w:val="0"/>
              <w:marBottom w:val="0"/>
              <w:divBdr>
                <w:top w:val="none" w:sz="0" w:space="0" w:color="auto"/>
                <w:left w:val="none" w:sz="0" w:space="0" w:color="auto"/>
                <w:bottom w:val="none" w:sz="0" w:space="0" w:color="auto"/>
                <w:right w:val="none" w:sz="0" w:space="0" w:color="auto"/>
              </w:divBdr>
            </w:div>
          </w:divsChild>
        </w:div>
        <w:div w:id="1758869690">
          <w:marLeft w:val="0"/>
          <w:marRight w:val="0"/>
          <w:marTop w:val="0"/>
          <w:marBottom w:val="0"/>
          <w:divBdr>
            <w:top w:val="none" w:sz="0" w:space="0" w:color="auto"/>
            <w:left w:val="none" w:sz="0" w:space="0" w:color="auto"/>
            <w:bottom w:val="none" w:sz="0" w:space="0" w:color="auto"/>
            <w:right w:val="none" w:sz="0" w:space="0" w:color="auto"/>
          </w:divBdr>
          <w:divsChild>
            <w:div w:id="1939563186">
              <w:marLeft w:val="0"/>
              <w:marRight w:val="0"/>
              <w:marTop w:val="0"/>
              <w:marBottom w:val="0"/>
              <w:divBdr>
                <w:top w:val="none" w:sz="0" w:space="0" w:color="auto"/>
                <w:left w:val="none" w:sz="0" w:space="0" w:color="auto"/>
                <w:bottom w:val="none" w:sz="0" w:space="0" w:color="auto"/>
                <w:right w:val="none" w:sz="0" w:space="0" w:color="auto"/>
              </w:divBdr>
            </w:div>
          </w:divsChild>
        </w:div>
        <w:div w:id="1764374796">
          <w:marLeft w:val="0"/>
          <w:marRight w:val="0"/>
          <w:marTop w:val="0"/>
          <w:marBottom w:val="0"/>
          <w:divBdr>
            <w:top w:val="none" w:sz="0" w:space="0" w:color="auto"/>
            <w:left w:val="none" w:sz="0" w:space="0" w:color="auto"/>
            <w:bottom w:val="none" w:sz="0" w:space="0" w:color="auto"/>
            <w:right w:val="none" w:sz="0" w:space="0" w:color="auto"/>
          </w:divBdr>
          <w:divsChild>
            <w:div w:id="133103942">
              <w:marLeft w:val="0"/>
              <w:marRight w:val="0"/>
              <w:marTop w:val="0"/>
              <w:marBottom w:val="0"/>
              <w:divBdr>
                <w:top w:val="none" w:sz="0" w:space="0" w:color="auto"/>
                <w:left w:val="none" w:sz="0" w:space="0" w:color="auto"/>
                <w:bottom w:val="none" w:sz="0" w:space="0" w:color="auto"/>
                <w:right w:val="none" w:sz="0" w:space="0" w:color="auto"/>
              </w:divBdr>
            </w:div>
          </w:divsChild>
        </w:div>
        <w:div w:id="1766340276">
          <w:marLeft w:val="0"/>
          <w:marRight w:val="0"/>
          <w:marTop w:val="0"/>
          <w:marBottom w:val="0"/>
          <w:divBdr>
            <w:top w:val="none" w:sz="0" w:space="0" w:color="auto"/>
            <w:left w:val="none" w:sz="0" w:space="0" w:color="auto"/>
            <w:bottom w:val="none" w:sz="0" w:space="0" w:color="auto"/>
            <w:right w:val="none" w:sz="0" w:space="0" w:color="auto"/>
          </w:divBdr>
          <w:divsChild>
            <w:div w:id="997465923">
              <w:marLeft w:val="0"/>
              <w:marRight w:val="0"/>
              <w:marTop w:val="0"/>
              <w:marBottom w:val="0"/>
              <w:divBdr>
                <w:top w:val="none" w:sz="0" w:space="0" w:color="auto"/>
                <w:left w:val="none" w:sz="0" w:space="0" w:color="auto"/>
                <w:bottom w:val="none" w:sz="0" w:space="0" w:color="auto"/>
                <w:right w:val="none" w:sz="0" w:space="0" w:color="auto"/>
              </w:divBdr>
            </w:div>
          </w:divsChild>
        </w:div>
        <w:div w:id="1768386052">
          <w:marLeft w:val="0"/>
          <w:marRight w:val="0"/>
          <w:marTop w:val="0"/>
          <w:marBottom w:val="0"/>
          <w:divBdr>
            <w:top w:val="none" w:sz="0" w:space="0" w:color="auto"/>
            <w:left w:val="none" w:sz="0" w:space="0" w:color="auto"/>
            <w:bottom w:val="none" w:sz="0" w:space="0" w:color="auto"/>
            <w:right w:val="none" w:sz="0" w:space="0" w:color="auto"/>
          </w:divBdr>
          <w:divsChild>
            <w:div w:id="1431117789">
              <w:marLeft w:val="0"/>
              <w:marRight w:val="0"/>
              <w:marTop w:val="0"/>
              <w:marBottom w:val="0"/>
              <w:divBdr>
                <w:top w:val="none" w:sz="0" w:space="0" w:color="auto"/>
                <w:left w:val="none" w:sz="0" w:space="0" w:color="auto"/>
                <w:bottom w:val="none" w:sz="0" w:space="0" w:color="auto"/>
                <w:right w:val="none" w:sz="0" w:space="0" w:color="auto"/>
              </w:divBdr>
            </w:div>
          </w:divsChild>
        </w:div>
        <w:div w:id="1771390228">
          <w:marLeft w:val="0"/>
          <w:marRight w:val="0"/>
          <w:marTop w:val="0"/>
          <w:marBottom w:val="0"/>
          <w:divBdr>
            <w:top w:val="none" w:sz="0" w:space="0" w:color="auto"/>
            <w:left w:val="none" w:sz="0" w:space="0" w:color="auto"/>
            <w:bottom w:val="none" w:sz="0" w:space="0" w:color="auto"/>
            <w:right w:val="none" w:sz="0" w:space="0" w:color="auto"/>
          </w:divBdr>
          <w:divsChild>
            <w:div w:id="193813843">
              <w:marLeft w:val="0"/>
              <w:marRight w:val="0"/>
              <w:marTop w:val="0"/>
              <w:marBottom w:val="0"/>
              <w:divBdr>
                <w:top w:val="none" w:sz="0" w:space="0" w:color="auto"/>
                <w:left w:val="none" w:sz="0" w:space="0" w:color="auto"/>
                <w:bottom w:val="none" w:sz="0" w:space="0" w:color="auto"/>
                <w:right w:val="none" w:sz="0" w:space="0" w:color="auto"/>
              </w:divBdr>
            </w:div>
          </w:divsChild>
        </w:div>
        <w:div w:id="1772553742">
          <w:marLeft w:val="0"/>
          <w:marRight w:val="0"/>
          <w:marTop w:val="0"/>
          <w:marBottom w:val="0"/>
          <w:divBdr>
            <w:top w:val="none" w:sz="0" w:space="0" w:color="auto"/>
            <w:left w:val="none" w:sz="0" w:space="0" w:color="auto"/>
            <w:bottom w:val="none" w:sz="0" w:space="0" w:color="auto"/>
            <w:right w:val="none" w:sz="0" w:space="0" w:color="auto"/>
          </w:divBdr>
          <w:divsChild>
            <w:div w:id="37705140">
              <w:marLeft w:val="0"/>
              <w:marRight w:val="0"/>
              <w:marTop w:val="0"/>
              <w:marBottom w:val="0"/>
              <w:divBdr>
                <w:top w:val="none" w:sz="0" w:space="0" w:color="auto"/>
                <w:left w:val="none" w:sz="0" w:space="0" w:color="auto"/>
                <w:bottom w:val="none" w:sz="0" w:space="0" w:color="auto"/>
                <w:right w:val="none" w:sz="0" w:space="0" w:color="auto"/>
              </w:divBdr>
            </w:div>
          </w:divsChild>
        </w:div>
        <w:div w:id="1774321785">
          <w:marLeft w:val="0"/>
          <w:marRight w:val="0"/>
          <w:marTop w:val="0"/>
          <w:marBottom w:val="0"/>
          <w:divBdr>
            <w:top w:val="none" w:sz="0" w:space="0" w:color="auto"/>
            <w:left w:val="none" w:sz="0" w:space="0" w:color="auto"/>
            <w:bottom w:val="none" w:sz="0" w:space="0" w:color="auto"/>
            <w:right w:val="none" w:sz="0" w:space="0" w:color="auto"/>
          </w:divBdr>
          <w:divsChild>
            <w:div w:id="1729065558">
              <w:marLeft w:val="0"/>
              <w:marRight w:val="0"/>
              <w:marTop w:val="0"/>
              <w:marBottom w:val="0"/>
              <w:divBdr>
                <w:top w:val="none" w:sz="0" w:space="0" w:color="auto"/>
                <w:left w:val="none" w:sz="0" w:space="0" w:color="auto"/>
                <w:bottom w:val="none" w:sz="0" w:space="0" w:color="auto"/>
                <w:right w:val="none" w:sz="0" w:space="0" w:color="auto"/>
              </w:divBdr>
            </w:div>
          </w:divsChild>
        </w:div>
        <w:div w:id="1774592626">
          <w:marLeft w:val="0"/>
          <w:marRight w:val="0"/>
          <w:marTop w:val="0"/>
          <w:marBottom w:val="0"/>
          <w:divBdr>
            <w:top w:val="none" w:sz="0" w:space="0" w:color="auto"/>
            <w:left w:val="none" w:sz="0" w:space="0" w:color="auto"/>
            <w:bottom w:val="none" w:sz="0" w:space="0" w:color="auto"/>
            <w:right w:val="none" w:sz="0" w:space="0" w:color="auto"/>
          </w:divBdr>
          <w:divsChild>
            <w:div w:id="222179384">
              <w:marLeft w:val="0"/>
              <w:marRight w:val="0"/>
              <w:marTop w:val="0"/>
              <w:marBottom w:val="0"/>
              <w:divBdr>
                <w:top w:val="none" w:sz="0" w:space="0" w:color="auto"/>
                <w:left w:val="none" w:sz="0" w:space="0" w:color="auto"/>
                <w:bottom w:val="none" w:sz="0" w:space="0" w:color="auto"/>
                <w:right w:val="none" w:sz="0" w:space="0" w:color="auto"/>
              </w:divBdr>
            </w:div>
          </w:divsChild>
        </w:div>
        <w:div w:id="1776317638">
          <w:marLeft w:val="0"/>
          <w:marRight w:val="0"/>
          <w:marTop w:val="0"/>
          <w:marBottom w:val="0"/>
          <w:divBdr>
            <w:top w:val="none" w:sz="0" w:space="0" w:color="auto"/>
            <w:left w:val="none" w:sz="0" w:space="0" w:color="auto"/>
            <w:bottom w:val="none" w:sz="0" w:space="0" w:color="auto"/>
            <w:right w:val="none" w:sz="0" w:space="0" w:color="auto"/>
          </w:divBdr>
          <w:divsChild>
            <w:div w:id="1852989072">
              <w:marLeft w:val="0"/>
              <w:marRight w:val="0"/>
              <w:marTop w:val="0"/>
              <w:marBottom w:val="0"/>
              <w:divBdr>
                <w:top w:val="none" w:sz="0" w:space="0" w:color="auto"/>
                <w:left w:val="none" w:sz="0" w:space="0" w:color="auto"/>
                <w:bottom w:val="none" w:sz="0" w:space="0" w:color="auto"/>
                <w:right w:val="none" w:sz="0" w:space="0" w:color="auto"/>
              </w:divBdr>
            </w:div>
          </w:divsChild>
        </w:div>
        <w:div w:id="1779257044">
          <w:marLeft w:val="0"/>
          <w:marRight w:val="0"/>
          <w:marTop w:val="0"/>
          <w:marBottom w:val="0"/>
          <w:divBdr>
            <w:top w:val="none" w:sz="0" w:space="0" w:color="auto"/>
            <w:left w:val="none" w:sz="0" w:space="0" w:color="auto"/>
            <w:bottom w:val="none" w:sz="0" w:space="0" w:color="auto"/>
            <w:right w:val="none" w:sz="0" w:space="0" w:color="auto"/>
          </w:divBdr>
          <w:divsChild>
            <w:div w:id="1675186841">
              <w:marLeft w:val="0"/>
              <w:marRight w:val="0"/>
              <w:marTop w:val="0"/>
              <w:marBottom w:val="0"/>
              <w:divBdr>
                <w:top w:val="none" w:sz="0" w:space="0" w:color="auto"/>
                <w:left w:val="none" w:sz="0" w:space="0" w:color="auto"/>
                <w:bottom w:val="none" w:sz="0" w:space="0" w:color="auto"/>
                <w:right w:val="none" w:sz="0" w:space="0" w:color="auto"/>
              </w:divBdr>
            </w:div>
          </w:divsChild>
        </w:div>
        <w:div w:id="1779835199">
          <w:marLeft w:val="0"/>
          <w:marRight w:val="0"/>
          <w:marTop w:val="0"/>
          <w:marBottom w:val="0"/>
          <w:divBdr>
            <w:top w:val="none" w:sz="0" w:space="0" w:color="auto"/>
            <w:left w:val="none" w:sz="0" w:space="0" w:color="auto"/>
            <w:bottom w:val="none" w:sz="0" w:space="0" w:color="auto"/>
            <w:right w:val="none" w:sz="0" w:space="0" w:color="auto"/>
          </w:divBdr>
          <w:divsChild>
            <w:div w:id="307978229">
              <w:marLeft w:val="0"/>
              <w:marRight w:val="0"/>
              <w:marTop w:val="0"/>
              <w:marBottom w:val="0"/>
              <w:divBdr>
                <w:top w:val="none" w:sz="0" w:space="0" w:color="auto"/>
                <w:left w:val="none" w:sz="0" w:space="0" w:color="auto"/>
                <w:bottom w:val="none" w:sz="0" w:space="0" w:color="auto"/>
                <w:right w:val="none" w:sz="0" w:space="0" w:color="auto"/>
              </w:divBdr>
            </w:div>
          </w:divsChild>
        </w:div>
        <w:div w:id="1790930577">
          <w:marLeft w:val="0"/>
          <w:marRight w:val="0"/>
          <w:marTop w:val="0"/>
          <w:marBottom w:val="0"/>
          <w:divBdr>
            <w:top w:val="none" w:sz="0" w:space="0" w:color="auto"/>
            <w:left w:val="none" w:sz="0" w:space="0" w:color="auto"/>
            <w:bottom w:val="none" w:sz="0" w:space="0" w:color="auto"/>
            <w:right w:val="none" w:sz="0" w:space="0" w:color="auto"/>
          </w:divBdr>
          <w:divsChild>
            <w:div w:id="387536284">
              <w:marLeft w:val="0"/>
              <w:marRight w:val="0"/>
              <w:marTop w:val="0"/>
              <w:marBottom w:val="0"/>
              <w:divBdr>
                <w:top w:val="none" w:sz="0" w:space="0" w:color="auto"/>
                <w:left w:val="none" w:sz="0" w:space="0" w:color="auto"/>
                <w:bottom w:val="none" w:sz="0" w:space="0" w:color="auto"/>
                <w:right w:val="none" w:sz="0" w:space="0" w:color="auto"/>
              </w:divBdr>
            </w:div>
          </w:divsChild>
        </w:div>
        <w:div w:id="1793593932">
          <w:marLeft w:val="0"/>
          <w:marRight w:val="0"/>
          <w:marTop w:val="0"/>
          <w:marBottom w:val="0"/>
          <w:divBdr>
            <w:top w:val="none" w:sz="0" w:space="0" w:color="auto"/>
            <w:left w:val="none" w:sz="0" w:space="0" w:color="auto"/>
            <w:bottom w:val="none" w:sz="0" w:space="0" w:color="auto"/>
            <w:right w:val="none" w:sz="0" w:space="0" w:color="auto"/>
          </w:divBdr>
          <w:divsChild>
            <w:div w:id="2071421928">
              <w:marLeft w:val="0"/>
              <w:marRight w:val="0"/>
              <w:marTop w:val="0"/>
              <w:marBottom w:val="0"/>
              <w:divBdr>
                <w:top w:val="none" w:sz="0" w:space="0" w:color="auto"/>
                <w:left w:val="none" w:sz="0" w:space="0" w:color="auto"/>
                <w:bottom w:val="none" w:sz="0" w:space="0" w:color="auto"/>
                <w:right w:val="none" w:sz="0" w:space="0" w:color="auto"/>
              </w:divBdr>
            </w:div>
          </w:divsChild>
        </w:div>
        <w:div w:id="1805585433">
          <w:marLeft w:val="0"/>
          <w:marRight w:val="0"/>
          <w:marTop w:val="0"/>
          <w:marBottom w:val="0"/>
          <w:divBdr>
            <w:top w:val="none" w:sz="0" w:space="0" w:color="auto"/>
            <w:left w:val="none" w:sz="0" w:space="0" w:color="auto"/>
            <w:bottom w:val="none" w:sz="0" w:space="0" w:color="auto"/>
            <w:right w:val="none" w:sz="0" w:space="0" w:color="auto"/>
          </w:divBdr>
          <w:divsChild>
            <w:div w:id="1105537730">
              <w:marLeft w:val="0"/>
              <w:marRight w:val="0"/>
              <w:marTop w:val="0"/>
              <w:marBottom w:val="0"/>
              <w:divBdr>
                <w:top w:val="none" w:sz="0" w:space="0" w:color="auto"/>
                <w:left w:val="none" w:sz="0" w:space="0" w:color="auto"/>
                <w:bottom w:val="none" w:sz="0" w:space="0" w:color="auto"/>
                <w:right w:val="none" w:sz="0" w:space="0" w:color="auto"/>
              </w:divBdr>
            </w:div>
          </w:divsChild>
        </w:div>
        <w:div w:id="1805611967">
          <w:marLeft w:val="0"/>
          <w:marRight w:val="0"/>
          <w:marTop w:val="0"/>
          <w:marBottom w:val="0"/>
          <w:divBdr>
            <w:top w:val="none" w:sz="0" w:space="0" w:color="auto"/>
            <w:left w:val="none" w:sz="0" w:space="0" w:color="auto"/>
            <w:bottom w:val="none" w:sz="0" w:space="0" w:color="auto"/>
            <w:right w:val="none" w:sz="0" w:space="0" w:color="auto"/>
          </w:divBdr>
          <w:divsChild>
            <w:div w:id="490219222">
              <w:marLeft w:val="0"/>
              <w:marRight w:val="0"/>
              <w:marTop w:val="0"/>
              <w:marBottom w:val="0"/>
              <w:divBdr>
                <w:top w:val="none" w:sz="0" w:space="0" w:color="auto"/>
                <w:left w:val="none" w:sz="0" w:space="0" w:color="auto"/>
                <w:bottom w:val="none" w:sz="0" w:space="0" w:color="auto"/>
                <w:right w:val="none" w:sz="0" w:space="0" w:color="auto"/>
              </w:divBdr>
            </w:div>
          </w:divsChild>
        </w:div>
        <w:div w:id="1805612202">
          <w:marLeft w:val="0"/>
          <w:marRight w:val="0"/>
          <w:marTop w:val="0"/>
          <w:marBottom w:val="0"/>
          <w:divBdr>
            <w:top w:val="none" w:sz="0" w:space="0" w:color="auto"/>
            <w:left w:val="none" w:sz="0" w:space="0" w:color="auto"/>
            <w:bottom w:val="none" w:sz="0" w:space="0" w:color="auto"/>
            <w:right w:val="none" w:sz="0" w:space="0" w:color="auto"/>
          </w:divBdr>
          <w:divsChild>
            <w:div w:id="1512060381">
              <w:marLeft w:val="0"/>
              <w:marRight w:val="0"/>
              <w:marTop w:val="0"/>
              <w:marBottom w:val="0"/>
              <w:divBdr>
                <w:top w:val="none" w:sz="0" w:space="0" w:color="auto"/>
                <w:left w:val="none" w:sz="0" w:space="0" w:color="auto"/>
                <w:bottom w:val="none" w:sz="0" w:space="0" w:color="auto"/>
                <w:right w:val="none" w:sz="0" w:space="0" w:color="auto"/>
              </w:divBdr>
            </w:div>
          </w:divsChild>
        </w:div>
        <w:div w:id="1806046411">
          <w:marLeft w:val="0"/>
          <w:marRight w:val="0"/>
          <w:marTop w:val="0"/>
          <w:marBottom w:val="0"/>
          <w:divBdr>
            <w:top w:val="none" w:sz="0" w:space="0" w:color="auto"/>
            <w:left w:val="none" w:sz="0" w:space="0" w:color="auto"/>
            <w:bottom w:val="none" w:sz="0" w:space="0" w:color="auto"/>
            <w:right w:val="none" w:sz="0" w:space="0" w:color="auto"/>
          </w:divBdr>
          <w:divsChild>
            <w:div w:id="169218546">
              <w:marLeft w:val="0"/>
              <w:marRight w:val="0"/>
              <w:marTop w:val="0"/>
              <w:marBottom w:val="0"/>
              <w:divBdr>
                <w:top w:val="none" w:sz="0" w:space="0" w:color="auto"/>
                <w:left w:val="none" w:sz="0" w:space="0" w:color="auto"/>
                <w:bottom w:val="none" w:sz="0" w:space="0" w:color="auto"/>
                <w:right w:val="none" w:sz="0" w:space="0" w:color="auto"/>
              </w:divBdr>
            </w:div>
          </w:divsChild>
        </w:div>
        <w:div w:id="1809318873">
          <w:marLeft w:val="0"/>
          <w:marRight w:val="0"/>
          <w:marTop w:val="0"/>
          <w:marBottom w:val="0"/>
          <w:divBdr>
            <w:top w:val="none" w:sz="0" w:space="0" w:color="auto"/>
            <w:left w:val="none" w:sz="0" w:space="0" w:color="auto"/>
            <w:bottom w:val="none" w:sz="0" w:space="0" w:color="auto"/>
            <w:right w:val="none" w:sz="0" w:space="0" w:color="auto"/>
          </w:divBdr>
          <w:divsChild>
            <w:div w:id="122233301">
              <w:marLeft w:val="0"/>
              <w:marRight w:val="0"/>
              <w:marTop w:val="0"/>
              <w:marBottom w:val="0"/>
              <w:divBdr>
                <w:top w:val="none" w:sz="0" w:space="0" w:color="auto"/>
                <w:left w:val="none" w:sz="0" w:space="0" w:color="auto"/>
                <w:bottom w:val="none" w:sz="0" w:space="0" w:color="auto"/>
                <w:right w:val="none" w:sz="0" w:space="0" w:color="auto"/>
              </w:divBdr>
            </w:div>
          </w:divsChild>
        </w:div>
        <w:div w:id="1816137700">
          <w:marLeft w:val="0"/>
          <w:marRight w:val="0"/>
          <w:marTop w:val="0"/>
          <w:marBottom w:val="0"/>
          <w:divBdr>
            <w:top w:val="none" w:sz="0" w:space="0" w:color="auto"/>
            <w:left w:val="none" w:sz="0" w:space="0" w:color="auto"/>
            <w:bottom w:val="none" w:sz="0" w:space="0" w:color="auto"/>
            <w:right w:val="none" w:sz="0" w:space="0" w:color="auto"/>
          </w:divBdr>
          <w:divsChild>
            <w:div w:id="1664432975">
              <w:marLeft w:val="0"/>
              <w:marRight w:val="0"/>
              <w:marTop w:val="0"/>
              <w:marBottom w:val="0"/>
              <w:divBdr>
                <w:top w:val="none" w:sz="0" w:space="0" w:color="auto"/>
                <w:left w:val="none" w:sz="0" w:space="0" w:color="auto"/>
                <w:bottom w:val="none" w:sz="0" w:space="0" w:color="auto"/>
                <w:right w:val="none" w:sz="0" w:space="0" w:color="auto"/>
              </w:divBdr>
            </w:div>
          </w:divsChild>
        </w:div>
        <w:div w:id="1817338949">
          <w:marLeft w:val="0"/>
          <w:marRight w:val="0"/>
          <w:marTop w:val="0"/>
          <w:marBottom w:val="0"/>
          <w:divBdr>
            <w:top w:val="none" w:sz="0" w:space="0" w:color="auto"/>
            <w:left w:val="none" w:sz="0" w:space="0" w:color="auto"/>
            <w:bottom w:val="none" w:sz="0" w:space="0" w:color="auto"/>
            <w:right w:val="none" w:sz="0" w:space="0" w:color="auto"/>
          </w:divBdr>
          <w:divsChild>
            <w:div w:id="852695218">
              <w:marLeft w:val="0"/>
              <w:marRight w:val="0"/>
              <w:marTop w:val="0"/>
              <w:marBottom w:val="0"/>
              <w:divBdr>
                <w:top w:val="none" w:sz="0" w:space="0" w:color="auto"/>
                <w:left w:val="none" w:sz="0" w:space="0" w:color="auto"/>
                <w:bottom w:val="none" w:sz="0" w:space="0" w:color="auto"/>
                <w:right w:val="none" w:sz="0" w:space="0" w:color="auto"/>
              </w:divBdr>
            </w:div>
          </w:divsChild>
        </w:div>
        <w:div w:id="1821649754">
          <w:marLeft w:val="0"/>
          <w:marRight w:val="0"/>
          <w:marTop w:val="0"/>
          <w:marBottom w:val="0"/>
          <w:divBdr>
            <w:top w:val="none" w:sz="0" w:space="0" w:color="auto"/>
            <w:left w:val="none" w:sz="0" w:space="0" w:color="auto"/>
            <w:bottom w:val="none" w:sz="0" w:space="0" w:color="auto"/>
            <w:right w:val="none" w:sz="0" w:space="0" w:color="auto"/>
          </w:divBdr>
          <w:divsChild>
            <w:div w:id="1167938282">
              <w:marLeft w:val="0"/>
              <w:marRight w:val="0"/>
              <w:marTop w:val="0"/>
              <w:marBottom w:val="0"/>
              <w:divBdr>
                <w:top w:val="none" w:sz="0" w:space="0" w:color="auto"/>
                <w:left w:val="none" w:sz="0" w:space="0" w:color="auto"/>
                <w:bottom w:val="none" w:sz="0" w:space="0" w:color="auto"/>
                <w:right w:val="none" w:sz="0" w:space="0" w:color="auto"/>
              </w:divBdr>
            </w:div>
          </w:divsChild>
        </w:div>
        <w:div w:id="1822501418">
          <w:marLeft w:val="0"/>
          <w:marRight w:val="0"/>
          <w:marTop w:val="0"/>
          <w:marBottom w:val="0"/>
          <w:divBdr>
            <w:top w:val="none" w:sz="0" w:space="0" w:color="auto"/>
            <w:left w:val="none" w:sz="0" w:space="0" w:color="auto"/>
            <w:bottom w:val="none" w:sz="0" w:space="0" w:color="auto"/>
            <w:right w:val="none" w:sz="0" w:space="0" w:color="auto"/>
          </w:divBdr>
          <w:divsChild>
            <w:div w:id="1861317476">
              <w:marLeft w:val="0"/>
              <w:marRight w:val="0"/>
              <w:marTop w:val="0"/>
              <w:marBottom w:val="0"/>
              <w:divBdr>
                <w:top w:val="none" w:sz="0" w:space="0" w:color="auto"/>
                <w:left w:val="none" w:sz="0" w:space="0" w:color="auto"/>
                <w:bottom w:val="none" w:sz="0" w:space="0" w:color="auto"/>
                <w:right w:val="none" w:sz="0" w:space="0" w:color="auto"/>
              </w:divBdr>
            </w:div>
          </w:divsChild>
        </w:div>
        <w:div w:id="1824351424">
          <w:marLeft w:val="0"/>
          <w:marRight w:val="0"/>
          <w:marTop w:val="0"/>
          <w:marBottom w:val="0"/>
          <w:divBdr>
            <w:top w:val="none" w:sz="0" w:space="0" w:color="auto"/>
            <w:left w:val="none" w:sz="0" w:space="0" w:color="auto"/>
            <w:bottom w:val="none" w:sz="0" w:space="0" w:color="auto"/>
            <w:right w:val="none" w:sz="0" w:space="0" w:color="auto"/>
          </w:divBdr>
          <w:divsChild>
            <w:div w:id="134834143">
              <w:marLeft w:val="0"/>
              <w:marRight w:val="0"/>
              <w:marTop w:val="0"/>
              <w:marBottom w:val="0"/>
              <w:divBdr>
                <w:top w:val="none" w:sz="0" w:space="0" w:color="auto"/>
                <w:left w:val="none" w:sz="0" w:space="0" w:color="auto"/>
                <w:bottom w:val="none" w:sz="0" w:space="0" w:color="auto"/>
                <w:right w:val="none" w:sz="0" w:space="0" w:color="auto"/>
              </w:divBdr>
            </w:div>
          </w:divsChild>
        </w:div>
        <w:div w:id="1826705670">
          <w:marLeft w:val="0"/>
          <w:marRight w:val="0"/>
          <w:marTop w:val="0"/>
          <w:marBottom w:val="0"/>
          <w:divBdr>
            <w:top w:val="none" w:sz="0" w:space="0" w:color="auto"/>
            <w:left w:val="none" w:sz="0" w:space="0" w:color="auto"/>
            <w:bottom w:val="none" w:sz="0" w:space="0" w:color="auto"/>
            <w:right w:val="none" w:sz="0" w:space="0" w:color="auto"/>
          </w:divBdr>
          <w:divsChild>
            <w:div w:id="618073185">
              <w:marLeft w:val="0"/>
              <w:marRight w:val="0"/>
              <w:marTop w:val="0"/>
              <w:marBottom w:val="0"/>
              <w:divBdr>
                <w:top w:val="none" w:sz="0" w:space="0" w:color="auto"/>
                <w:left w:val="none" w:sz="0" w:space="0" w:color="auto"/>
                <w:bottom w:val="none" w:sz="0" w:space="0" w:color="auto"/>
                <w:right w:val="none" w:sz="0" w:space="0" w:color="auto"/>
              </w:divBdr>
            </w:div>
          </w:divsChild>
        </w:div>
        <w:div w:id="1833520534">
          <w:marLeft w:val="0"/>
          <w:marRight w:val="0"/>
          <w:marTop w:val="0"/>
          <w:marBottom w:val="0"/>
          <w:divBdr>
            <w:top w:val="none" w:sz="0" w:space="0" w:color="auto"/>
            <w:left w:val="none" w:sz="0" w:space="0" w:color="auto"/>
            <w:bottom w:val="none" w:sz="0" w:space="0" w:color="auto"/>
            <w:right w:val="none" w:sz="0" w:space="0" w:color="auto"/>
          </w:divBdr>
          <w:divsChild>
            <w:div w:id="1992832463">
              <w:marLeft w:val="0"/>
              <w:marRight w:val="0"/>
              <w:marTop w:val="0"/>
              <w:marBottom w:val="0"/>
              <w:divBdr>
                <w:top w:val="none" w:sz="0" w:space="0" w:color="auto"/>
                <w:left w:val="none" w:sz="0" w:space="0" w:color="auto"/>
                <w:bottom w:val="none" w:sz="0" w:space="0" w:color="auto"/>
                <w:right w:val="none" w:sz="0" w:space="0" w:color="auto"/>
              </w:divBdr>
            </w:div>
          </w:divsChild>
        </w:div>
        <w:div w:id="1833913894">
          <w:marLeft w:val="0"/>
          <w:marRight w:val="0"/>
          <w:marTop w:val="0"/>
          <w:marBottom w:val="0"/>
          <w:divBdr>
            <w:top w:val="none" w:sz="0" w:space="0" w:color="auto"/>
            <w:left w:val="none" w:sz="0" w:space="0" w:color="auto"/>
            <w:bottom w:val="none" w:sz="0" w:space="0" w:color="auto"/>
            <w:right w:val="none" w:sz="0" w:space="0" w:color="auto"/>
          </w:divBdr>
          <w:divsChild>
            <w:div w:id="1212112138">
              <w:marLeft w:val="0"/>
              <w:marRight w:val="0"/>
              <w:marTop w:val="0"/>
              <w:marBottom w:val="0"/>
              <w:divBdr>
                <w:top w:val="none" w:sz="0" w:space="0" w:color="auto"/>
                <w:left w:val="none" w:sz="0" w:space="0" w:color="auto"/>
                <w:bottom w:val="none" w:sz="0" w:space="0" w:color="auto"/>
                <w:right w:val="none" w:sz="0" w:space="0" w:color="auto"/>
              </w:divBdr>
            </w:div>
          </w:divsChild>
        </w:div>
        <w:div w:id="1839072938">
          <w:marLeft w:val="0"/>
          <w:marRight w:val="0"/>
          <w:marTop w:val="0"/>
          <w:marBottom w:val="0"/>
          <w:divBdr>
            <w:top w:val="none" w:sz="0" w:space="0" w:color="auto"/>
            <w:left w:val="none" w:sz="0" w:space="0" w:color="auto"/>
            <w:bottom w:val="none" w:sz="0" w:space="0" w:color="auto"/>
            <w:right w:val="none" w:sz="0" w:space="0" w:color="auto"/>
          </w:divBdr>
          <w:divsChild>
            <w:div w:id="1355113742">
              <w:marLeft w:val="0"/>
              <w:marRight w:val="0"/>
              <w:marTop w:val="0"/>
              <w:marBottom w:val="0"/>
              <w:divBdr>
                <w:top w:val="none" w:sz="0" w:space="0" w:color="auto"/>
                <w:left w:val="none" w:sz="0" w:space="0" w:color="auto"/>
                <w:bottom w:val="none" w:sz="0" w:space="0" w:color="auto"/>
                <w:right w:val="none" w:sz="0" w:space="0" w:color="auto"/>
              </w:divBdr>
            </w:div>
          </w:divsChild>
        </w:div>
        <w:div w:id="1843472970">
          <w:marLeft w:val="0"/>
          <w:marRight w:val="0"/>
          <w:marTop w:val="0"/>
          <w:marBottom w:val="0"/>
          <w:divBdr>
            <w:top w:val="none" w:sz="0" w:space="0" w:color="auto"/>
            <w:left w:val="none" w:sz="0" w:space="0" w:color="auto"/>
            <w:bottom w:val="none" w:sz="0" w:space="0" w:color="auto"/>
            <w:right w:val="none" w:sz="0" w:space="0" w:color="auto"/>
          </w:divBdr>
          <w:divsChild>
            <w:div w:id="903299853">
              <w:marLeft w:val="0"/>
              <w:marRight w:val="0"/>
              <w:marTop w:val="0"/>
              <w:marBottom w:val="0"/>
              <w:divBdr>
                <w:top w:val="none" w:sz="0" w:space="0" w:color="auto"/>
                <w:left w:val="none" w:sz="0" w:space="0" w:color="auto"/>
                <w:bottom w:val="none" w:sz="0" w:space="0" w:color="auto"/>
                <w:right w:val="none" w:sz="0" w:space="0" w:color="auto"/>
              </w:divBdr>
            </w:div>
          </w:divsChild>
        </w:div>
        <w:div w:id="1845784713">
          <w:marLeft w:val="0"/>
          <w:marRight w:val="0"/>
          <w:marTop w:val="0"/>
          <w:marBottom w:val="0"/>
          <w:divBdr>
            <w:top w:val="none" w:sz="0" w:space="0" w:color="auto"/>
            <w:left w:val="none" w:sz="0" w:space="0" w:color="auto"/>
            <w:bottom w:val="none" w:sz="0" w:space="0" w:color="auto"/>
            <w:right w:val="none" w:sz="0" w:space="0" w:color="auto"/>
          </w:divBdr>
          <w:divsChild>
            <w:div w:id="1742289186">
              <w:marLeft w:val="0"/>
              <w:marRight w:val="0"/>
              <w:marTop w:val="0"/>
              <w:marBottom w:val="0"/>
              <w:divBdr>
                <w:top w:val="none" w:sz="0" w:space="0" w:color="auto"/>
                <w:left w:val="none" w:sz="0" w:space="0" w:color="auto"/>
                <w:bottom w:val="none" w:sz="0" w:space="0" w:color="auto"/>
                <w:right w:val="none" w:sz="0" w:space="0" w:color="auto"/>
              </w:divBdr>
            </w:div>
          </w:divsChild>
        </w:div>
        <w:div w:id="1848396505">
          <w:marLeft w:val="0"/>
          <w:marRight w:val="0"/>
          <w:marTop w:val="0"/>
          <w:marBottom w:val="0"/>
          <w:divBdr>
            <w:top w:val="none" w:sz="0" w:space="0" w:color="auto"/>
            <w:left w:val="none" w:sz="0" w:space="0" w:color="auto"/>
            <w:bottom w:val="none" w:sz="0" w:space="0" w:color="auto"/>
            <w:right w:val="none" w:sz="0" w:space="0" w:color="auto"/>
          </w:divBdr>
          <w:divsChild>
            <w:div w:id="1225096397">
              <w:marLeft w:val="0"/>
              <w:marRight w:val="0"/>
              <w:marTop w:val="0"/>
              <w:marBottom w:val="0"/>
              <w:divBdr>
                <w:top w:val="none" w:sz="0" w:space="0" w:color="auto"/>
                <w:left w:val="none" w:sz="0" w:space="0" w:color="auto"/>
                <w:bottom w:val="none" w:sz="0" w:space="0" w:color="auto"/>
                <w:right w:val="none" w:sz="0" w:space="0" w:color="auto"/>
              </w:divBdr>
            </w:div>
          </w:divsChild>
        </w:div>
        <w:div w:id="1859389208">
          <w:marLeft w:val="0"/>
          <w:marRight w:val="0"/>
          <w:marTop w:val="0"/>
          <w:marBottom w:val="0"/>
          <w:divBdr>
            <w:top w:val="none" w:sz="0" w:space="0" w:color="auto"/>
            <w:left w:val="none" w:sz="0" w:space="0" w:color="auto"/>
            <w:bottom w:val="none" w:sz="0" w:space="0" w:color="auto"/>
            <w:right w:val="none" w:sz="0" w:space="0" w:color="auto"/>
          </w:divBdr>
          <w:divsChild>
            <w:div w:id="1914119644">
              <w:marLeft w:val="0"/>
              <w:marRight w:val="0"/>
              <w:marTop w:val="0"/>
              <w:marBottom w:val="0"/>
              <w:divBdr>
                <w:top w:val="none" w:sz="0" w:space="0" w:color="auto"/>
                <w:left w:val="none" w:sz="0" w:space="0" w:color="auto"/>
                <w:bottom w:val="none" w:sz="0" w:space="0" w:color="auto"/>
                <w:right w:val="none" w:sz="0" w:space="0" w:color="auto"/>
              </w:divBdr>
            </w:div>
          </w:divsChild>
        </w:div>
        <w:div w:id="1860705320">
          <w:marLeft w:val="0"/>
          <w:marRight w:val="0"/>
          <w:marTop w:val="0"/>
          <w:marBottom w:val="0"/>
          <w:divBdr>
            <w:top w:val="none" w:sz="0" w:space="0" w:color="auto"/>
            <w:left w:val="none" w:sz="0" w:space="0" w:color="auto"/>
            <w:bottom w:val="none" w:sz="0" w:space="0" w:color="auto"/>
            <w:right w:val="none" w:sz="0" w:space="0" w:color="auto"/>
          </w:divBdr>
          <w:divsChild>
            <w:div w:id="659193521">
              <w:marLeft w:val="0"/>
              <w:marRight w:val="0"/>
              <w:marTop w:val="0"/>
              <w:marBottom w:val="0"/>
              <w:divBdr>
                <w:top w:val="none" w:sz="0" w:space="0" w:color="auto"/>
                <w:left w:val="none" w:sz="0" w:space="0" w:color="auto"/>
                <w:bottom w:val="none" w:sz="0" w:space="0" w:color="auto"/>
                <w:right w:val="none" w:sz="0" w:space="0" w:color="auto"/>
              </w:divBdr>
            </w:div>
          </w:divsChild>
        </w:div>
        <w:div w:id="1862938912">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sChild>
        </w:div>
        <w:div w:id="1863128420">
          <w:marLeft w:val="0"/>
          <w:marRight w:val="0"/>
          <w:marTop w:val="0"/>
          <w:marBottom w:val="0"/>
          <w:divBdr>
            <w:top w:val="none" w:sz="0" w:space="0" w:color="auto"/>
            <w:left w:val="none" w:sz="0" w:space="0" w:color="auto"/>
            <w:bottom w:val="none" w:sz="0" w:space="0" w:color="auto"/>
            <w:right w:val="none" w:sz="0" w:space="0" w:color="auto"/>
          </w:divBdr>
          <w:divsChild>
            <w:div w:id="161943502">
              <w:marLeft w:val="0"/>
              <w:marRight w:val="0"/>
              <w:marTop w:val="0"/>
              <w:marBottom w:val="0"/>
              <w:divBdr>
                <w:top w:val="none" w:sz="0" w:space="0" w:color="auto"/>
                <w:left w:val="none" w:sz="0" w:space="0" w:color="auto"/>
                <w:bottom w:val="none" w:sz="0" w:space="0" w:color="auto"/>
                <w:right w:val="none" w:sz="0" w:space="0" w:color="auto"/>
              </w:divBdr>
            </w:div>
          </w:divsChild>
        </w:div>
        <w:div w:id="1864827510">
          <w:marLeft w:val="0"/>
          <w:marRight w:val="0"/>
          <w:marTop w:val="0"/>
          <w:marBottom w:val="0"/>
          <w:divBdr>
            <w:top w:val="none" w:sz="0" w:space="0" w:color="auto"/>
            <w:left w:val="none" w:sz="0" w:space="0" w:color="auto"/>
            <w:bottom w:val="none" w:sz="0" w:space="0" w:color="auto"/>
            <w:right w:val="none" w:sz="0" w:space="0" w:color="auto"/>
          </w:divBdr>
          <w:divsChild>
            <w:div w:id="1819225915">
              <w:marLeft w:val="0"/>
              <w:marRight w:val="0"/>
              <w:marTop w:val="0"/>
              <w:marBottom w:val="0"/>
              <w:divBdr>
                <w:top w:val="none" w:sz="0" w:space="0" w:color="auto"/>
                <w:left w:val="none" w:sz="0" w:space="0" w:color="auto"/>
                <w:bottom w:val="none" w:sz="0" w:space="0" w:color="auto"/>
                <w:right w:val="none" w:sz="0" w:space="0" w:color="auto"/>
              </w:divBdr>
            </w:div>
          </w:divsChild>
        </w:div>
        <w:div w:id="1866554020">
          <w:marLeft w:val="0"/>
          <w:marRight w:val="0"/>
          <w:marTop w:val="0"/>
          <w:marBottom w:val="0"/>
          <w:divBdr>
            <w:top w:val="none" w:sz="0" w:space="0" w:color="auto"/>
            <w:left w:val="none" w:sz="0" w:space="0" w:color="auto"/>
            <w:bottom w:val="none" w:sz="0" w:space="0" w:color="auto"/>
            <w:right w:val="none" w:sz="0" w:space="0" w:color="auto"/>
          </w:divBdr>
          <w:divsChild>
            <w:div w:id="361172899">
              <w:marLeft w:val="0"/>
              <w:marRight w:val="0"/>
              <w:marTop w:val="0"/>
              <w:marBottom w:val="0"/>
              <w:divBdr>
                <w:top w:val="none" w:sz="0" w:space="0" w:color="auto"/>
                <w:left w:val="none" w:sz="0" w:space="0" w:color="auto"/>
                <w:bottom w:val="none" w:sz="0" w:space="0" w:color="auto"/>
                <w:right w:val="none" w:sz="0" w:space="0" w:color="auto"/>
              </w:divBdr>
            </w:div>
          </w:divsChild>
        </w:div>
        <w:div w:id="1870297840">
          <w:marLeft w:val="0"/>
          <w:marRight w:val="0"/>
          <w:marTop w:val="0"/>
          <w:marBottom w:val="0"/>
          <w:divBdr>
            <w:top w:val="none" w:sz="0" w:space="0" w:color="auto"/>
            <w:left w:val="none" w:sz="0" w:space="0" w:color="auto"/>
            <w:bottom w:val="none" w:sz="0" w:space="0" w:color="auto"/>
            <w:right w:val="none" w:sz="0" w:space="0" w:color="auto"/>
          </w:divBdr>
          <w:divsChild>
            <w:div w:id="1926302817">
              <w:marLeft w:val="0"/>
              <w:marRight w:val="0"/>
              <w:marTop w:val="0"/>
              <w:marBottom w:val="0"/>
              <w:divBdr>
                <w:top w:val="none" w:sz="0" w:space="0" w:color="auto"/>
                <w:left w:val="none" w:sz="0" w:space="0" w:color="auto"/>
                <w:bottom w:val="none" w:sz="0" w:space="0" w:color="auto"/>
                <w:right w:val="none" w:sz="0" w:space="0" w:color="auto"/>
              </w:divBdr>
            </w:div>
          </w:divsChild>
        </w:div>
        <w:div w:id="1877112542">
          <w:marLeft w:val="0"/>
          <w:marRight w:val="0"/>
          <w:marTop w:val="0"/>
          <w:marBottom w:val="0"/>
          <w:divBdr>
            <w:top w:val="none" w:sz="0" w:space="0" w:color="auto"/>
            <w:left w:val="none" w:sz="0" w:space="0" w:color="auto"/>
            <w:bottom w:val="none" w:sz="0" w:space="0" w:color="auto"/>
            <w:right w:val="none" w:sz="0" w:space="0" w:color="auto"/>
          </w:divBdr>
          <w:divsChild>
            <w:div w:id="2027558199">
              <w:marLeft w:val="0"/>
              <w:marRight w:val="0"/>
              <w:marTop w:val="0"/>
              <w:marBottom w:val="0"/>
              <w:divBdr>
                <w:top w:val="none" w:sz="0" w:space="0" w:color="auto"/>
                <w:left w:val="none" w:sz="0" w:space="0" w:color="auto"/>
                <w:bottom w:val="none" w:sz="0" w:space="0" w:color="auto"/>
                <w:right w:val="none" w:sz="0" w:space="0" w:color="auto"/>
              </w:divBdr>
            </w:div>
          </w:divsChild>
        </w:div>
        <w:div w:id="1882789334">
          <w:marLeft w:val="0"/>
          <w:marRight w:val="0"/>
          <w:marTop w:val="0"/>
          <w:marBottom w:val="0"/>
          <w:divBdr>
            <w:top w:val="none" w:sz="0" w:space="0" w:color="auto"/>
            <w:left w:val="none" w:sz="0" w:space="0" w:color="auto"/>
            <w:bottom w:val="none" w:sz="0" w:space="0" w:color="auto"/>
            <w:right w:val="none" w:sz="0" w:space="0" w:color="auto"/>
          </w:divBdr>
          <w:divsChild>
            <w:div w:id="1109156006">
              <w:marLeft w:val="0"/>
              <w:marRight w:val="0"/>
              <w:marTop w:val="0"/>
              <w:marBottom w:val="0"/>
              <w:divBdr>
                <w:top w:val="none" w:sz="0" w:space="0" w:color="auto"/>
                <w:left w:val="none" w:sz="0" w:space="0" w:color="auto"/>
                <w:bottom w:val="none" w:sz="0" w:space="0" w:color="auto"/>
                <w:right w:val="none" w:sz="0" w:space="0" w:color="auto"/>
              </w:divBdr>
            </w:div>
          </w:divsChild>
        </w:div>
        <w:div w:id="1883471241">
          <w:marLeft w:val="0"/>
          <w:marRight w:val="0"/>
          <w:marTop w:val="0"/>
          <w:marBottom w:val="0"/>
          <w:divBdr>
            <w:top w:val="none" w:sz="0" w:space="0" w:color="auto"/>
            <w:left w:val="none" w:sz="0" w:space="0" w:color="auto"/>
            <w:bottom w:val="none" w:sz="0" w:space="0" w:color="auto"/>
            <w:right w:val="none" w:sz="0" w:space="0" w:color="auto"/>
          </w:divBdr>
          <w:divsChild>
            <w:div w:id="415905952">
              <w:marLeft w:val="0"/>
              <w:marRight w:val="0"/>
              <w:marTop w:val="0"/>
              <w:marBottom w:val="0"/>
              <w:divBdr>
                <w:top w:val="none" w:sz="0" w:space="0" w:color="auto"/>
                <w:left w:val="none" w:sz="0" w:space="0" w:color="auto"/>
                <w:bottom w:val="none" w:sz="0" w:space="0" w:color="auto"/>
                <w:right w:val="none" w:sz="0" w:space="0" w:color="auto"/>
              </w:divBdr>
            </w:div>
          </w:divsChild>
        </w:div>
        <w:div w:id="1886479841">
          <w:marLeft w:val="0"/>
          <w:marRight w:val="0"/>
          <w:marTop w:val="0"/>
          <w:marBottom w:val="0"/>
          <w:divBdr>
            <w:top w:val="none" w:sz="0" w:space="0" w:color="auto"/>
            <w:left w:val="none" w:sz="0" w:space="0" w:color="auto"/>
            <w:bottom w:val="none" w:sz="0" w:space="0" w:color="auto"/>
            <w:right w:val="none" w:sz="0" w:space="0" w:color="auto"/>
          </w:divBdr>
          <w:divsChild>
            <w:div w:id="720326915">
              <w:marLeft w:val="0"/>
              <w:marRight w:val="0"/>
              <w:marTop w:val="0"/>
              <w:marBottom w:val="0"/>
              <w:divBdr>
                <w:top w:val="none" w:sz="0" w:space="0" w:color="auto"/>
                <w:left w:val="none" w:sz="0" w:space="0" w:color="auto"/>
                <w:bottom w:val="none" w:sz="0" w:space="0" w:color="auto"/>
                <w:right w:val="none" w:sz="0" w:space="0" w:color="auto"/>
              </w:divBdr>
            </w:div>
          </w:divsChild>
        </w:div>
        <w:div w:id="1887066509">
          <w:marLeft w:val="0"/>
          <w:marRight w:val="0"/>
          <w:marTop w:val="0"/>
          <w:marBottom w:val="0"/>
          <w:divBdr>
            <w:top w:val="none" w:sz="0" w:space="0" w:color="auto"/>
            <w:left w:val="none" w:sz="0" w:space="0" w:color="auto"/>
            <w:bottom w:val="none" w:sz="0" w:space="0" w:color="auto"/>
            <w:right w:val="none" w:sz="0" w:space="0" w:color="auto"/>
          </w:divBdr>
          <w:divsChild>
            <w:div w:id="271203785">
              <w:marLeft w:val="0"/>
              <w:marRight w:val="0"/>
              <w:marTop w:val="0"/>
              <w:marBottom w:val="0"/>
              <w:divBdr>
                <w:top w:val="none" w:sz="0" w:space="0" w:color="auto"/>
                <w:left w:val="none" w:sz="0" w:space="0" w:color="auto"/>
                <w:bottom w:val="none" w:sz="0" w:space="0" w:color="auto"/>
                <w:right w:val="none" w:sz="0" w:space="0" w:color="auto"/>
              </w:divBdr>
            </w:div>
          </w:divsChild>
        </w:div>
        <w:div w:id="1887598186">
          <w:marLeft w:val="0"/>
          <w:marRight w:val="0"/>
          <w:marTop w:val="0"/>
          <w:marBottom w:val="0"/>
          <w:divBdr>
            <w:top w:val="none" w:sz="0" w:space="0" w:color="auto"/>
            <w:left w:val="none" w:sz="0" w:space="0" w:color="auto"/>
            <w:bottom w:val="none" w:sz="0" w:space="0" w:color="auto"/>
            <w:right w:val="none" w:sz="0" w:space="0" w:color="auto"/>
          </w:divBdr>
          <w:divsChild>
            <w:div w:id="1931741217">
              <w:marLeft w:val="0"/>
              <w:marRight w:val="0"/>
              <w:marTop w:val="0"/>
              <w:marBottom w:val="0"/>
              <w:divBdr>
                <w:top w:val="none" w:sz="0" w:space="0" w:color="auto"/>
                <w:left w:val="none" w:sz="0" w:space="0" w:color="auto"/>
                <w:bottom w:val="none" w:sz="0" w:space="0" w:color="auto"/>
                <w:right w:val="none" w:sz="0" w:space="0" w:color="auto"/>
              </w:divBdr>
            </w:div>
          </w:divsChild>
        </w:div>
        <w:div w:id="1887838670">
          <w:marLeft w:val="0"/>
          <w:marRight w:val="0"/>
          <w:marTop w:val="0"/>
          <w:marBottom w:val="0"/>
          <w:divBdr>
            <w:top w:val="none" w:sz="0" w:space="0" w:color="auto"/>
            <w:left w:val="none" w:sz="0" w:space="0" w:color="auto"/>
            <w:bottom w:val="none" w:sz="0" w:space="0" w:color="auto"/>
            <w:right w:val="none" w:sz="0" w:space="0" w:color="auto"/>
          </w:divBdr>
          <w:divsChild>
            <w:div w:id="921334181">
              <w:marLeft w:val="0"/>
              <w:marRight w:val="0"/>
              <w:marTop w:val="0"/>
              <w:marBottom w:val="0"/>
              <w:divBdr>
                <w:top w:val="none" w:sz="0" w:space="0" w:color="auto"/>
                <w:left w:val="none" w:sz="0" w:space="0" w:color="auto"/>
                <w:bottom w:val="none" w:sz="0" w:space="0" w:color="auto"/>
                <w:right w:val="none" w:sz="0" w:space="0" w:color="auto"/>
              </w:divBdr>
            </w:div>
          </w:divsChild>
        </w:div>
        <w:div w:id="1890068292">
          <w:marLeft w:val="0"/>
          <w:marRight w:val="0"/>
          <w:marTop w:val="0"/>
          <w:marBottom w:val="0"/>
          <w:divBdr>
            <w:top w:val="none" w:sz="0" w:space="0" w:color="auto"/>
            <w:left w:val="none" w:sz="0" w:space="0" w:color="auto"/>
            <w:bottom w:val="none" w:sz="0" w:space="0" w:color="auto"/>
            <w:right w:val="none" w:sz="0" w:space="0" w:color="auto"/>
          </w:divBdr>
          <w:divsChild>
            <w:div w:id="1610770445">
              <w:marLeft w:val="0"/>
              <w:marRight w:val="0"/>
              <w:marTop w:val="0"/>
              <w:marBottom w:val="0"/>
              <w:divBdr>
                <w:top w:val="none" w:sz="0" w:space="0" w:color="auto"/>
                <w:left w:val="none" w:sz="0" w:space="0" w:color="auto"/>
                <w:bottom w:val="none" w:sz="0" w:space="0" w:color="auto"/>
                <w:right w:val="none" w:sz="0" w:space="0" w:color="auto"/>
              </w:divBdr>
            </w:div>
          </w:divsChild>
        </w:div>
        <w:div w:id="1909028026">
          <w:marLeft w:val="0"/>
          <w:marRight w:val="0"/>
          <w:marTop w:val="0"/>
          <w:marBottom w:val="0"/>
          <w:divBdr>
            <w:top w:val="none" w:sz="0" w:space="0" w:color="auto"/>
            <w:left w:val="none" w:sz="0" w:space="0" w:color="auto"/>
            <w:bottom w:val="none" w:sz="0" w:space="0" w:color="auto"/>
            <w:right w:val="none" w:sz="0" w:space="0" w:color="auto"/>
          </w:divBdr>
          <w:divsChild>
            <w:div w:id="969701164">
              <w:marLeft w:val="0"/>
              <w:marRight w:val="0"/>
              <w:marTop w:val="0"/>
              <w:marBottom w:val="0"/>
              <w:divBdr>
                <w:top w:val="none" w:sz="0" w:space="0" w:color="auto"/>
                <w:left w:val="none" w:sz="0" w:space="0" w:color="auto"/>
                <w:bottom w:val="none" w:sz="0" w:space="0" w:color="auto"/>
                <w:right w:val="none" w:sz="0" w:space="0" w:color="auto"/>
              </w:divBdr>
            </w:div>
          </w:divsChild>
        </w:div>
        <w:div w:id="1910847697">
          <w:marLeft w:val="0"/>
          <w:marRight w:val="0"/>
          <w:marTop w:val="0"/>
          <w:marBottom w:val="0"/>
          <w:divBdr>
            <w:top w:val="none" w:sz="0" w:space="0" w:color="auto"/>
            <w:left w:val="none" w:sz="0" w:space="0" w:color="auto"/>
            <w:bottom w:val="none" w:sz="0" w:space="0" w:color="auto"/>
            <w:right w:val="none" w:sz="0" w:space="0" w:color="auto"/>
          </w:divBdr>
          <w:divsChild>
            <w:div w:id="182059775">
              <w:marLeft w:val="0"/>
              <w:marRight w:val="0"/>
              <w:marTop w:val="0"/>
              <w:marBottom w:val="0"/>
              <w:divBdr>
                <w:top w:val="none" w:sz="0" w:space="0" w:color="auto"/>
                <w:left w:val="none" w:sz="0" w:space="0" w:color="auto"/>
                <w:bottom w:val="none" w:sz="0" w:space="0" w:color="auto"/>
                <w:right w:val="none" w:sz="0" w:space="0" w:color="auto"/>
              </w:divBdr>
            </w:div>
          </w:divsChild>
        </w:div>
        <w:div w:id="1914896826">
          <w:marLeft w:val="0"/>
          <w:marRight w:val="0"/>
          <w:marTop w:val="0"/>
          <w:marBottom w:val="0"/>
          <w:divBdr>
            <w:top w:val="none" w:sz="0" w:space="0" w:color="auto"/>
            <w:left w:val="none" w:sz="0" w:space="0" w:color="auto"/>
            <w:bottom w:val="none" w:sz="0" w:space="0" w:color="auto"/>
            <w:right w:val="none" w:sz="0" w:space="0" w:color="auto"/>
          </w:divBdr>
          <w:divsChild>
            <w:div w:id="180631002">
              <w:marLeft w:val="0"/>
              <w:marRight w:val="0"/>
              <w:marTop w:val="0"/>
              <w:marBottom w:val="0"/>
              <w:divBdr>
                <w:top w:val="none" w:sz="0" w:space="0" w:color="auto"/>
                <w:left w:val="none" w:sz="0" w:space="0" w:color="auto"/>
                <w:bottom w:val="none" w:sz="0" w:space="0" w:color="auto"/>
                <w:right w:val="none" w:sz="0" w:space="0" w:color="auto"/>
              </w:divBdr>
            </w:div>
          </w:divsChild>
        </w:div>
        <w:div w:id="1919055185">
          <w:marLeft w:val="0"/>
          <w:marRight w:val="0"/>
          <w:marTop w:val="0"/>
          <w:marBottom w:val="0"/>
          <w:divBdr>
            <w:top w:val="none" w:sz="0" w:space="0" w:color="auto"/>
            <w:left w:val="none" w:sz="0" w:space="0" w:color="auto"/>
            <w:bottom w:val="none" w:sz="0" w:space="0" w:color="auto"/>
            <w:right w:val="none" w:sz="0" w:space="0" w:color="auto"/>
          </w:divBdr>
          <w:divsChild>
            <w:div w:id="1010718589">
              <w:marLeft w:val="0"/>
              <w:marRight w:val="0"/>
              <w:marTop w:val="0"/>
              <w:marBottom w:val="0"/>
              <w:divBdr>
                <w:top w:val="none" w:sz="0" w:space="0" w:color="auto"/>
                <w:left w:val="none" w:sz="0" w:space="0" w:color="auto"/>
                <w:bottom w:val="none" w:sz="0" w:space="0" w:color="auto"/>
                <w:right w:val="none" w:sz="0" w:space="0" w:color="auto"/>
              </w:divBdr>
            </w:div>
          </w:divsChild>
        </w:div>
        <w:div w:id="1926106719">
          <w:marLeft w:val="0"/>
          <w:marRight w:val="0"/>
          <w:marTop w:val="0"/>
          <w:marBottom w:val="0"/>
          <w:divBdr>
            <w:top w:val="none" w:sz="0" w:space="0" w:color="auto"/>
            <w:left w:val="none" w:sz="0" w:space="0" w:color="auto"/>
            <w:bottom w:val="none" w:sz="0" w:space="0" w:color="auto"/>
            <w:right w:val="none" w:sz="0" w:space="0" w:color="auto"/>
          </w:divBdr>
          <w:divsChild>
            <w:div w:id="394861096">
              <w:marLeft w:val="0"/>
              <w:marRight w:val="0"/>
              <w:marTop w:val="0"/>
              <w:marBottom w:val="0"/>
              <w:divBdr>
                <w:top w:val="none" w:sz="0" w:space="0" w:color="auto"/>
                <w:left w:val="none" w:sz="0" w:space="0" w:color="auto"/>
                <w:bottom w:val="none" w:sz="0" w:space="0" w:color="auto"/>
                <w:right w:val="none" w:sz="0" w:space="0" w:color="auto"/>
              </w:divBdr>
            </w:div>
          </w:divsChild>
        </w:div>
        <w:div w:id="1930918565">
          <w:marLeft w:val="0"/>
          <w:marRight w:val="0"/>
          <w:marTop w:val="0"/>
          <w:marBottom w:val="0"/>
          <w:divBdr>
            <w:top w:val="none" w:sz="0" w:space="0" w:color="auto"/>
            <w:left w:val="none" w:sz="0" w:space="0" w:color="auto"/>
            <w:bottom w:val="none" w:sz="0" w:space="0" w:color="auto"/>
            <w:right w:val="none" w:sz="0" w:space="0" w:color="auto"/>
          </w:divBdr>
          <w:divsChild>
            <w:div w:id="2014409806">
              <w:marLeft w:val="0"/>
              <w:marRight w:val="0"/>
              <w:marTop w:val="0"/>
              <w:marBottom w:val="0"/>
              <w:divBdr>
                <w:top w:val="none" w:sz="0" w:space="0" w:color="auto"/>
                <w:left w:val="none" w:sz="0" w:space="0" w:color="auto"/>
                <w:bottom w:val="none" w:sz="0" w:space="0" w:color="auto"/>
                <w:right w:val="none" w:sz="0" w:space="0" w:color="auto"/>
              </w:divBdr>
            </w:div>
          </w:divsChild>
        </w:div>
        <w:div w:id="1933273966">
          <w:marLeft w:val="0"/>
          <w:marRight w:val="0"/>
          <w:marTop w:val="0"/>
          <w:marBottom w:val="0"/>
          <w:divBdr>
            <w:top w:val="none" w:sz="0" w:space="0" w:color="auto"/>
            <w:left w:val="none" w:sz="0" w:space="0" w:color="auto"/>
            <w:bottom w:val="none" w:sz="0" w:space="0" w:color="auto"/>
            <w:right w:val="none" w:sz="0" w:space="0" w:color="auto"/>
          </w:divBdr>
          <w:divsChild>
            <w:div w:id="1938976385">
              <w:marLeft w:val="0"/>
              <w:marRight w:val="0"/>
              <w:marTop w:val="0"/>
              <w:marBottom w:val="0"/>
              <w:divBdr>
                <w:top w:val="none" w:sz="0" w:space="0" w:color="auto"/>
                <w:left w:val="none" w:sz="0" w:space="0" w:color="auto"/>
                <w:bottom w:val="none" w:sz="0" w:space="0" w:color="auto"/>
                <w:right w:val="none" w:sz="0" w:space="0" w:color="auto"/>
              </w:divBdr>
            </w:div>
          </w:divsChild>
        </w:div>
        <w:div w:id="1940483889">
          <w:marLeft w:val="0"/>
          <w:marRight w:val="0"/>
          <w:marTop w:val="0"/>
          <w:marBottom w:val="0"/>
          <w:divBdr>
            <w:top w:val="none" w:sz="0" w:space="0" w:color="auto"/>
            <w:left w:val="none" w:sz="0" w:space="0" w:color="auto"/>
            <w:bottom w:val="none" w:sz="0" w:space="0" w:color="auto"/>
            <w:right w:val="none" w:sz="0" w:space="0" w:color="auto"/>
          </w:divBdr>
          <w:divsChild>
            <w:div w:id="1130396874">
              <w:marLeft w:val="0"/>
              <w:marRight w:val="0"/>
              <w:marTop w:val="0"/>
              <w:marBottom w:val="0"/>
              <w:divBdr>
                <w:top w:val="none" w:sz="0" w:space="0" w:color="auto"/>
                <w:left w:val="none" w:sz="0" w:space="0" w:color="auto"/>
                <w:bottom w:val="none" w:sz="0" w:space="0" w:color="auto"/>
                <w:right w:val="none" w:sz="0" w:space="0" w:color="auto"/>
              </w:divBdr>
            </w:div>
          </w:divsChild>
        </w:div>
        <w:div w:id="1940986273">
          <w:marLeft w:val="0"/>
          <w:marRight w:val="0"/>
          <w:marTop w:val="0"/>
          <w:marBottom w:val="0"/>
          <w:divBdr>
            <w:top w:val="none" w:sz="0" w:space="0" w:color="auto"/>
            <w:left w:val="none" w:sz="0" w:space="0" w:color="auto"/>
            <w:bottom w:val="none" w:sz="0" w:space="0" w:color="auto"/>
            <w:right w:val="none" w:sz="0" w:space="0" w:color="auto"/>
          </w:divBdr>
          <w:divsChild>
            <w:div w:id="811404555">
              <w:marLeft w:val="0"/>
              <w:marRight w:val="0"/>
              <w:marTop w:val="0"/>
              <w:marBottom w:val="0"/>
              <w:divBdr>
                <w:top w:val="none" w:sz="0" w:space="0" w:color="auto"/>
                <w:left w:val="none" w:sz="0" w:space="0" w:color="auto"/>
                <w:bottom w:val="none" w:sz="0" w:space="0" w:color="auto"/>
                <w:right w:val="none" w:sz="0" w:space="0" w:color="auto"/>
              </w:divBdr>
            </w:div>
          </w:divsChild>
        </w:div>
        <w:div w:id="1946451042">
          <w:marLeft w:val="0"/>
          <w:marRight w:val="0"/>
          <w:marTop w:val="0"/>
          <w:marBottom w:val="0"/>
          <w:divBdr>
            <w:top w:val="none" w:sz="0" w:space="0" w:color="auto"/>
            <w:left w:val="none" w:sz="0" w:space="0" w:color="auto"/>
            <w:bottom w:val="none" w:sz="0" w:space="0" w:color="auto"/>
            <w:right w:val="none" w:sz="0" w:space="0" w:color="auto"/>
          </w:divBdr>
          <w:divsChild>
            <w:div w:id="432745925">
              <w:marLeft w:val="0"/>
              <w:marRight w:val="0"/>
              <w:marTop w:val="0"/>
              <w:marBottom w:val="0"/>
              <w:divBdr>
                <w:top w:val="none" w:sz="0" w:space="0" w:color="auto"/>
                <w:left w:val="none" w:sz="0" w:space="0" w:color="auto"/>
                <w:bottom w:val="none" w:sz="0" w:space="0" w:color="auto"/>
                <w:right w:val="none" w:sz="0" w:space="0" w:color="auto"/>
              </w:divBdr>
            </w:div>
          </w:divsChild>
        </w:div>
        <w:div w:id="1948155748">
          <w:marLeft w:val="0"/>
          <w:marRight w:val="0"/>
          <w:marTop w:val="0"/>
          <w:marBottom w:val="0"/>
          <w:divBdr>
            <w:top w:val="none" w:sz="0" w:space="0" w:color="auto"/>
            <w:left w:val="none" w:sz="0" w:space="0" w:color="auto"/>
            <w:bottom w:val="none" w:sz="0" w:space="0" w:color="auto"/>
            <w:right w:val="none" w:sz="0" w:space="0" w:color="auto"/>
          </w:divBdr>
          <w:divsChild>
            <w:div w:id="1418094392">
              <w:marLeft w:val="0"/>
              <w:marRight w:val="0"/>
              <w:marTop w:val="0"/>
              <w:marBottom w:val="0"/>
              <w:divBdr>
                <w:top w:val="none" w:sz="0" w:space="0" w:color="auto"/>
                <w:left w:val="none" w:sz="0" w:space="0" w:color="auto"/>
                <w:bottom w:val="none" w:sz="0" w:space="0" w:color="auto"/>
                <w:right w:val="none" w:sz="0" w:space="0" w:color="auto"/>
              </w:divBdr>
            </w:div>
          </w:divsChild>
        </w:div>
        <w:div w:id="1951235426">
          <w:marLeft w:val="0"/>
          <w:marRight w:val="0"/>
          <w:marTop w:val="0"/>
          <w:marBottom w:val="0"/>
          <w:divBdr>
            <w:top w:val="none" w:sz="0" w:space="0" w:color="auto"/>
            <w:left w:val="none" w:sz="0" w:space="0" w:color="auto"/>
            <w:bottom w:val="none" w:sz="0" w:space="0" w:color="auto"/>
            <w:right w:val="none" w:sz="0" w:space="0" w:color="auto"/>
          </w:divBdr>
          <w:divsChild>
            <w:div w:id="1354379584">
              <w:marLeft w:val="0"/>
              <w:marRight w:val="0"/>
              <w:marTop w:val="0"/>
              <w:marBottom w:val="0"/>
              <w:divBdr>
                <w:top w:val="none" w:sz="0" w:space="0" w:color="auto"/>
                <w:left w:val="none" w:sz="0" w:space="0" w:color="auto"/>
                <w:bottom w:val="none" w:sz="0" w:space="0" w:color="auto"/>
                <w:right w:val="none" w:sz="0" w:space="0" w:color="auto"/>
              </w:divBdr>
            </w:div>
          </w:divsChild>
        </w:div>
        <w:div w:id="1956862030">
          <w:marLeft w:val="0"/>
          <w:marRight w:val="0"/>
          <w:marTop w:val="0"/>
          <w:marBottom w:val="0"/>
          <w:divBdr>
            <w:top w:val="none" w:sz="0" w:space="0" w:color="auto"/>
            <w:left w:val="none" w:sz="0" w:space="0" w:color="auto"/>
            <w:bottom w:val="none" w:sz="0" w:space="0" w:color="auto"/>
            <w:right w:val="none" w:sz="0" w:space="0" w:color="auto"/>
          </w:divBdr>
          <w:divsChild>
            <w:div w:id="261694002">
              <w:marLeft w:val="0"/>
              <w:marRight w:val="0"/>
              <w:marTop w:val="0"/>
              <w:marBottom w:val="0"/>
              <w:divBdr>
                <w:top w:val="none" w:sz="0" w:space="0" w:color="auto"/>
                <w:left w:val="none" w:sz="0" w:space="0" w:color="auto"/>
                <w:bottom w:val="none" w:sz="0" w:space="0" w:color="auto"/>
                <w:right w:val="none" w:sz="0" w:space="0" w:color="auto"/>
              </w:divBdr>
            </w:div>
          </w:divsChild>
        </w:div>
        <w:div w:id="1959800663">
          <w:marLeft w:val="0"/>
          <w:marRight w:val="0"/>
          <w:marTop w:val="0"/>
          <w:marBottom w:val="0"/>
          <w:divBdr>
            <w:top w:val="none" w:sz="0" w:space="0" w:color="auto"/>
            <w:left w:val="none" w:sz="0" w:space="0" w:color="auto"/>
            <w:bottom w:val="none" w:sz="0" w:space="0" w:color="auto"/>
            <w:right w:val="none" w:sz="0" w:space="0" w:color="auto"/>
          </w:divBdr>
          <w:divsChild>
            <w:div w:id="1529028997">
              <w:marLeft w:val="0"/>
              <w:marRight w:val="0"/>
              <w:marTop w:val="0"/>
              <w:marBottom w:val="0"/>
              <w:divBdr>
                <w:top w:val="none" w:sz="0" w:space="0" w:color="auto"/>
                <w:left w:val="none" w:sz="0" w:space="0" w:color="auto"/>
                <w:bottom w:val="none" w:sz="0" w:space="0" w:color="auto"/>
                <w:right w:val="none" w:sz="0" w:space="0" w:color="auto"/>
              </w:divBdr>
            </w:div>
          </w:divsChild>
        </w:div>
        <w:div w:id="1963535745">
          <w:marLeft w:val="0"/>
          <w:marRight w:val="0"/>
          <w:marTop w:val="0"/>
          <w:marBottom w:val="0"/>
          <w:divBdr>
            <w:top w:val="none" w:sz="0" w:space="0" w:color="auto"/>
            <w:left w:val="none" w:sz="0" w:space="0" w:color="auto"/>
            <w:bottom w:val="none" w:sz="0" w:space="0" w:color="auto"/>
            <w:right w:val="none" w:sz="0" w:space="0" w:color="auto"/>
          </w:divBdr>
          <w:divsChild>
            <w:div w:id="197284619">
              <w:marLeft w:val="0"/>
              <w:marRight w:val="0"/>
              <w:marTop w:val="0"/>
              <w:marBottom w:val="0"/>
              <w:divBdr>
                <w:top w:val="none" w:sz="0" w:space="0" w:color="auto"/>
                <w:left w:val="none" w:sz="0" w:space="0" w:color="auto"/>
                <w:bottom w:val="none" w:sz="0" w:space="0" w:color="auto"/>
                <w:right w:val="none" w:sz="0" w:space="0" w:color="auto"/>
              </w:divBdr>
            </w:div>
          </w:divsChild>
        </w:div>
        <w:div w:id="1965114876">
          <w:marLeft w:val="0"/>
          <w:marRight w:val="0"/>
          <w:marTop w:val="0"/>
          <w:marBottom w:val="0"/>
          <w:divBdr>
            <w:top w:val="none" w:sz="0" w:space="0" w:color="auto"/>
            <w:left w:val="none" w:sz="0" w:space="0" w:color="auto"/>
            <w:bottom w:val="none" w:sz="0" w:space="0" w:color="auto"/>
            <w:right w:val="none" w:sz="0" w:space="0" w:color="auto"/>
          </w:divBdr>
          <w:divsChild>
            <w:div w:id="1334454311">
              <w:marLeft w:val="0"/>
              <w:marRight w:val="0"/>
              <w:marTop w:val="0"/>
              <w:marBottom w:val="0"/>
              <w:divBdr>
                <w:top w:val="none" w:sz="0" w:space="0" w:color="auto"/>
                <w:left w:val="none" w:sz="0" w:space="0" w:color="auto"/>
                <w:bottom w:val="none" w:sz="0" w:space="0" w:color="auto"/>
                <w:right w:val="none" w:sz="0" w:space="0" w:color="auto"/>
              </w:divBdr>
            </w:div>
          </w:divsChild>
        </w:div>
        <w:div w:id="1971591307">
          <w:marLeft w:val="0"/>
          <w:marRight w:val="0"/>
          <w:marTop w:val="0"/>
          <w:marBottom w:val="0"/>
          <w:divBdr>
            <w:top w:val="none" w:sz="0" w:space="0" w:color="auto"/>
            <w:left w:val="none" w:sz="0" w:space="0" w:color="auto"/>
            <w:bottom w:val="none" w:sz="0" w:space="0" w:color="auto"/>
            <w:right w:val="none" w:sz="0" w:space="0" w:color="auto"/>
          </w:divBdr>
          <w:divsChild>
            <w:div w:id="1222014120">
              <w:marLeft w:val="0"/>
              <w:marRight w:val="0"/>
              <w:marTop w:val="0"/>
              <w:marBottom w:val="0"/>
              <w:divBdr>
                <w:top w:val="none" w:sz="0" w:space="0" w:color="auto"/>
                <w:left w:val="none" w:sz="0" w:space="0" w:color="auto"/>
                <w:bottom w:val="none" w:sz="0" w:space="0" w:color="auto"/>
                <w:right w:val="none" w:sz="0" w:space="0" w:color="auto"/>
              </w:divBdr>
            </w:div>
          </w:divsChild>
        </w:div>
        <w:div w:id="1972975192">
          <w:marLeft w:val="0"/>
          <w:marRight w:val="0"/>
          <w:marTop w:val="0"/>
          <w:marBottom w:val="0"/>
          <w:divBdr>
            <w:top w:val="none" w:sz="0" w:space="0" w:color="auto"/>
            <w:left w:val="none" w:sz="0" w:space="0" w:color="auto"/>
            <w:bottom w:val="none" w:sz="0" w:space="0" w:color="auto"/>
            <w:right w:val="none" w:sz="0" w:space="0" w:color="auto"/>
          </w:divBdr>
          <w:divsChild>
            <w:div w:id="1146777344">
              <w:marLeft w:val="0"/>
              <w:marRight w:val="0"/>
              <w:marTop w:val="0"/>
              <w:marBottom w:val="0"/>
              <w:divBdr>
                <w:top w:val="none" w:sz="0" w:space="0" w:color="auto"/>
                <w:left w:val="none" w:sz="0" w:space="0" w:color="auto"/>
                <w:bottom w:val="none" w:sz="0" w:space="0" w:color="auto"/>
                <w:right w:val="none" w:sz="0" w:space="0" w:color="auto"/>
              </w:divBdr>
            </w:div>
          </w:divsChild>
        </w:div>
        <w:div w:id="1972975235">
          <w:marLeft w:val="0"/>
          <w:marRight w:val="0"/>
          <w:marTop w:val="0"/>
          <w:marBottom w:val="0"/>
          <w:divBdr>
            <w:top w:val="none" w:sz="0" w:space="0" w:color="auto"/>
            <w:left w:val="none" w:sz="0" w:space="0" w:color="auto"/>
            <w:bottom w:val="none" w:sz="0" w:space="0" w:color="auto"/>
            <w:right w:val="none" w:sz="0" w:space="0" w:color="auto"/>
          </w:divBdr>
          <w:divsChild>
            <w:div w:id="1817603603">
              <w:marLeft w:val="0"/>
              <w:marRight w:val="0"/>
              <w:marTop w:val="0"/>
              <w:marBottom w:val="0"/>
              <w:divBdr>
                <w:top w:val="none" w:sz="0" w:space="0" w:color="auto"/>
                <w:left w:val="none" w:sz="0" w:space="0" w:color="auto"/>
                <w:bottom w:val="none" w:sz="0" w:space="0" w:color="auto"/>
                <w:right w:val="none" w:sz="0" w:space="0" w:color="auto"/>
              </w:divBdr>
            </w:div>
          </w:divsChild>
        </w:div>
        <w:div w:id="1979602479">
          <w:marLeft w:val="0"/>
          <w:marRight w:val="0"/>
          <w:marTop w:val="0"/>
          <w:marBottom w:val="0"/>
          <w:divBdr>
            <w:top w:val="none" w:sz="0" w:space="0" w:color="auto"/>
            <w:left w:val="none" w:sz="0" w:space="0" w:color="auto"/>
            <w:bottom w:val="none" w:sz="0" w:space="0" w:color="auto"/>
            <w:right w:val="none" w:sz="0" w:space="0" w:color="auto"/>
          </w:divBdr>
          <w:divsChild>
            <w:div w:id="1808622498">
              <w:marLeft w:val="0"/>
              <w:marRight w:val="0"/>
              <w:marTop w:val="0"/>
              <w:marBottom w:val="0"/>
              <w:divBdr>
                <w:top w:val="none" w:sz="0" w:space="0" w:color="auto"/>
                <w:left w:val="none" w:sz="0" w:space="0" w:color="auto"/>
                <w:bottom w:val="none" w:sz="0" w:space="0" w:color="auto"/>
                <w:right w:val="none" w:sz="0" w:space="0" w:color="auto"/>
              </w:divBdr>
            </w:div>
          </w:divsChild>
        </w:div>
        <w:div w:id="1981500364">
          <w:marLeft w:val="0"/>
          <w:marRight w:val="0"/>
          <w:marTop w:val="0"/>
          <w:marBottom w:val="0"/>
          <w:divBdr>
            <w:top w:val="none" w:sz="0" w:space="0" w:color="auto"/>
            <w:left w:val="none" w:sz="0" w:space="0" w:color="auto"/>
            <w:bottom w:val="none" w:sz="0" w:space="0" w:color="auto"/>
            <w:right w:val="none" w:sz="0" w:space="0" w:color="auto"/>
          </w:divBdr>
          <w:divsChild>
            <w:div w:id="1659723062">
              <w:marLeft w:val="0"/>
              <w:marRight w:val="0"/>
              <w:marTop w:val="0"/>
              <w:marBottom w:val="0"/>
              <w:divBdr>
                <w:top w:val="none" w:sz="0" w:space="0" w:color="auto"/>
                <w:left w:val="none" w:sz="0" w:space="0" w:color="auto"/>
                <w:bottom w:val="none" w:sz="0" w:space="0" w:color="auto"/>
                <w:right w:val="none" w:sz="0" w:space="0" w:color="auto"/>
              </w:divBdr>
            </w:div>
          </w:divsChild>
        </w:div>
        <w:div w:id="1981616035">
          <w:marLeft w:val="0"/>
          <w:marRight w:val="0"/>
          <w:marTop w:val="0"/>
          <w:marBottom w:val="0"/>
          <w:divBdr>
            <w:top w:val="none" w:sz="0" w:space="0" w:color="auto"/>
            <w:left w:val="none" w:sz="0" w:space="0" w:color="auto"/>
            <w:bottom w:val="none" w:sz="0" w:space="0" w:color="auto"/>
            <w:right w:val="none" w:sz="0" w:space="0" w:color="auto"/>
          </w:divBdr>
          <w:divsChild>
            <w:div w:id="971399688">
              <w:marLeft w:val="0"/>
              <w:marRight w:val="0"/>
              <w:marTop w:val="0"/>
              <w:marBottom w:val="0"/>
              <w:divBdr>
                <w:top w:val="none" w:sz="0" w:space="0" w:color="auto"/>
                <w:left w:val="none" w:sz="0" w:space="0" w:color="auto"/>
                <w:bottom w:val="none" w:sz="0" w:space="0" w:color="auto"/>
                <w:right w:val="none" w:sz="0" w:space="0" w:color="auto"/>
              </w:divBdr>
            </w:div>
          </w:divsChild>
        </w:div>
        <w:div w:id="1983004717">
          <w:marLeft w:val="0"/>
          <w:marRight w:val="0"/>
          <w:marTop w:val="0"/>
          <w:marBottom w:val="0"/>
          <w:divBdr>
            <w:top w:val="none" w:sz="0" w:space="0" w:color="auto"/>
            <w:left w:val="none" w:sz="0" w:space="0" w:color="auto"/>
            <w:bottom w:val="none" w:sz="0" w:space="0" w:color="auto"/>
            <w:right w:val="none" w:sz="0" w:space="0" w:color="auto"/>
          </w:divBdr>
          <w:divsChild>
            <w:div w:id="174729065">
              <w:marLeft w:val="0"/>
              <w:marRight w:val="0"/>
              <w:marTop w:val="0"/>
              <w:marBottom w:val="0"/>
              <w:divBdr>
                <w:top w:val="none" w:sz="0" w:space="0" w:color="auto"/>
                <w:left w:val="none" w:sz="0" w:space="0" w:color="auto"/>
                <w:bottom w:val="none" w:sz="0" w:space="0" w:color="auto"/>
                <w:right w:val="none" w:sz="0" w:space="0" w:color="auto"/>
              </w:divBdr>
            </w:div>
          </w:divsChild>
        </w:div>
        <w:div w:id="1985041979">
          <w:marLeft w:val="0"/>
          <w:marRight w:val="0"/>
          <w:marTop w:val="0"/>
          <w:marBottom w:val="0"/>
          <w:divBdr>
            <w:top w:val="none" w:sz="0" w:space="0" w:color="auto"/>
            <w:left w:val="none" w:sz="0" w:space="0" w:color="auto"/>
            <w:bottom w:val="none" w:sz="0" w:space="0" w:color="auto"/>
            <w:right w:val="none" w:sz="0" w:space="0" w:color="auto"/>
          </w:divBdr>
          <w:divsChild>
            <w:div w:id="1238438966">
              <w:marLeft w:val="0"/>
              <w:marRight w:val="0"/>
              <w:marTop w:val="0"/>
              <w:marBottom w:val="0"/>
              <w:divBdr>
                <w:top w:val="none" w:sz="0" w:space="0" w:color="auto"/>
                <w:left w:val="none" w:sz="0" w:space="0" w:color="auto"/>
                <w:bottom w:val="none" w:sz="0" w:space="0" w:color="auto"/>
                <w:right w:val="none" w:sz="0" w:space="0" w:color="auto"/>
              </w:divBdr>
            </w:div>
          </w:divsChild>
        </w:div>
        <w:div w:id="1985742894">
          <w:marLeft w:val="0"/>
          <w:marRight w:val="0"/>
          <w:marTop w:val="0"/>
          <w:marBottom w:val="0"/>
          <w:divBdr>
            <w:top w:val="none" w:sz="0" w:space="0" w:color="auto"/>
            <w:left w:val="none" w:sz="0" w:space="0" w:color="auto"/>
            <w:bottom w:val="none" w:sz="0" w:space="0" w:color="auto"/>
            <w:right w:val="none" w:sz="0" w:space="0" w:color="auto"/>
          </w:divBdr>
          <w:divsChild>
            <w:div w:id="209615690">
              <w:marLeft w:val="0"/>
              <w:marRight w:val="0"/>
              <w:marTop w:val="0"/>
              <w:marBottom w:val="0"/>
              <w:divBdr>
                <w:top w:val="none" w:sz="0" w:space="0" w:color="auto"/>
                <w:left w:val="none" w:sz="0" w:space="0" w:color="auto"/>
                <w:bottom w:val="none" w:sz="0" w:space="0" w:color="auto"/>
                <w:right w:val="none" w:sz="0" w:space="0" w:color="auto"/>
              </w:divBdr>
            </w:div>
          </w:divsChild>
        </w:div>
        <w:div w:id="1986162236">
          <w:marLeft w:val="0"/>
          <w:marRight w:val="0"/>
          <w:marTop w:val="0"/>
          <w:marBottom w:val="0"/>
          <w:divBdr>
            <w:top w:val="none" w:sz="0" w:space="0" w:color="auto"/>
            <w:left w:val="none" w:sz="0" w:space="0" w:color="auto"/>
            <w:bottom w:val="none" w:sz="0" w:space="0" w:color="auto"/>
            <w:right w:val="none" w:sz="0" w:space="0" w:color="auto"/>
          </w:divBdr>
          <w:divsChild>
            <w:div w:id="408158371">
              <w:marLeft w:val="0"/>
              <w:marRight w:val="0"/>
              <w:marTop w:val="0"/>
              <w:marBottom w:val="0"/>
              <w:divBdr>
                <w:top w:val="none" w:sz="0" w:space="0" w:color="auto"/>
                <w:left w:val="none" w:sz="0" w:space="0" w:color="auto"/>
                <w:bottom w:val="none" w:sz="0" w:space="0" w:color="auto"/>
                <w:right w:val="none" w:sz="0" w:space="0" w:color="auto"/>
              </w:divBdr>
            </w:div>
          </w:divsChild>
        </w:div>
        <w:div w:id="1986229149">
          <w:marLeft w:val="0"/>
          <w:marRight w:val="0"/>
          <w:marTop w:val="0"/>
          <w:marBottom w:val="0"/>
          <w:divBdr>
            <w:top w:val="none" w:sz="0" w:space="0" w:color="auto"/>
            <w:left w:val="none" w:sz="0" w:space="0" w:color="auto"/>
            <w:bottom w:val="none" w:sz="0" w:space="0" w:color="auto"/>
            <w:right w:val="none" w:sz="0" w:space="0" w:color="auto"/>
          </w:divBdr>
          <w:divsChild>
            <w:div w:id="595947728">
              <w:marLeft w:val="0"/>
              <w:marRight w:val="0"/>
              <w:marTop w:val="0"/>
              <w:marBottom w:val="0"/>
              <w:divBdr>
                <w:top w:val="none" w:sz="0" w:space="0" w:color="auto"/>
                <w:left w:val="none" w:sz="0" w:space="0" w:color="auto"/>
                <w:bottom w:val="none" w:sz="0" w:space="0" w:color="auto"/>
                <w:right w:val="none" w:sz="0" w:space="0" w:color="auto"/>
              </w:divBdr>
            </w:div>
          </w:divsChild>
        </w:div>
        <w:div w:id="1993370012">
          <w:marLeft w:val="0"/>
          <w:marRight w:val="0"/>
          <w:marTop w:val="0"/>
          <w:marBottom w:val="0"/>
          <w:divBdr>
            <w:top w:val="none" w:sz="0" w:space="0" w:color="auto"/>
            <w:left w:val="none" w:sz="0" w:space="0" w:color="auto"/>
            <w:bottom w:val="none" w:sz="0" w:space="0" w:color="auto"/>
            <w:right w:val="none" w:sz="0" w:space="0" w:color="auto"/>
          </w:divBdr>
          <w:divsChild>
            <w:div w:id="1265380198">
              <w:marLeft w:val="0"/>
              <w:marRight w:val="0"/>
              <w:marTop w:val="0"/>
              <w:marBottom w:val="0"/>
              <w:divBdr>
                <w:top w:val="none" w:sz="0" w:space="0" w:color="auto"/>
                <w:left w:val="none" w:sz="0" w:space="0" w:color="auto"/>
                <w:bottom w:val="none" w:sz="0" w:space="0" w:color="auto"/>
                <w:right w:val="none" w:sz="0" w:space="0" w:color="auto"/>
              </w:divBdr>
            </w:div>
          </w:divsChild>
        </w:div>
        <w:div w:id="1993828213">
          <w:marLeft w:val="0"/>
          <w:marRight w:val="0"/>
          <w:marTop w:val="0"/>
          <w:marBottom w:val="0"/>
          <w:divBdr>
            <w:top w:val="none" w:sz="0" w:space="0" w:color="auto"/>
            <w:left w:val="none" w:sz="0" w:space="0" w:color="auto"/>
            <w:bottom w:val="none" w:sz="0" w:space="0" w:color="auto"/>
            <w:right w:val="none" w:sz="0" w:space="0" w:color="auto"/>
          </w:divBdr>
          <w:divsChild>
            <w:div w:id="603876816">
              <w:marLeft w:val="0"/>
              <w:marRight w:val="0"/>
              <w:marTop w:val="0"/>
              <w:marBottom w:val="0"/>
              <w:divBdr>
                <w:top w:val="none" w:sz="0" w:space="0" w:color="auto"/>
                <w:left w:val="none" w:sz="0" w:space="0" w:color="auto"/>
                <w:bottom w:val="none" w:sz="0" w:space="0" w:color="auto"/>
                <w:right w:val="none" w:sz="0" w:space="0" w:color="auto"/>
              </w:divBdr>
            </w:div>
          </w:divsChild>
        </w:div>
        <w:div w:id="1996713937">
          <w:marLeft w:val="0"/>
          <w:marRight w:val="0"/>
          <w:marTop w:val="0"/>
          <w:marBottom w:val="0"/>
          <w:divBdr>
            <w:top w:val="none" w:sz="0" w:space="0" w:color="auto"/>
            <w:left w:val="none" w:sz="0" w:space="0" w:color="auto"/>
            <w:bottom w:val="none" w:sz="0" w:space="0" w:color="auto"/>
            <w:right w:val="none" w:sz="0" w:space="0" w:color="auto"/>
          </w:divBdr>
          <w:divsChild>
            <w:div w:id="1295411090">
              <w:marLeft w:val="0"/>
              <w:marRight w:val="0"/>
              <w:marTop w:val="0"/>
              <w:marBottom w:val="0"/>
              <w:divBdr>
                <w:top w:val="none" w:sz="0" w:space="0" w:color="auto"/>
                <w:left w:val="none" w:sz="0" w:space="0" w:color="auto"/>
                <w:bottom w:val="none" w:sz="0" w:space="0" w:color="auto"/>
                <w:right w:val="none" w:sz="0" w:space="0" w:color="auto"/>
              </w:divBdr>
            </w:div>
          </w:divsChild>
        </w:div>
        <w:div w:id="2002922503">
          <w:marLeft w:val="0"/>
          <w:marRight w:val="0"/>
          <w:marTop w:val="0"/>
          <w:marBottom w:val="0"/>
          <w:divBdr>
            <w:top w:val="none" w:sz="0" w:space="0" w:color="auto"/>
            <w:left w:val="none" w:sz="0" w:space="0" w:color="auto"/>
            <w:bottom w:val="none" w:sz="0" w:space="0" w:color="auto"/>
            <w:right w:val="none" w:sz="0" w:space="0" w:color="auto"/>
          </w:divBdr>
          <w:divsChild>
            <w:div w:id="485367319">
              <w:marLeft w:val="0"/>
              <w:marRight w:val="0"/>
              <w:marTop w:val="0"/>
              <w:marBottom w:val="0"/>
              <w:divBdr>
                <w:top w:val="none" w:sz="0" w:space="0" w:color="auto"/>
                <w:left w:val="none" w:sz="0" w:space="0" w:color="auto"/>
                <w:bottom w:val="none" w:sz="0" w:space="0" w:color="auto"/>
                <w:right w:val="none" w:sz="0" w:space="0" w:color="auto"/>
              </w:divBdr>
            </w:div>
          </w:divsChild>
        </w:div>
        <w:div w:id="2004509531">
          <w:marLeft w:val="0"/>
          <w:marRight w:val="0"/>
          <w:marTop w:val="0"/>
          <w:marBottom w:val="0"/>
          <w:divBdr>
            <w:top w:val="none" w:sz="0" w:space="0" w:color="auto"/>
            <w:left w:val="none" w:sz="0" w:space="0" w:color="auto"/>
            <w:bottom w:val="none" w:sz="0" w:space="0" w:color="auto"/>
            <w:right w:val="none" w:sz="0" w:space="0" w:color="auto"/>
          </w:divBdr>
          <w:divsChild>
            <w:div w:id="1554586052">
              <w:marLeft w:val="0"/>
              <w:marRight w:val="0"/>
              <w:marTop w:val="0"/>
              <w:marBottom w:val="0"/>
              <w:divBdr>
                <w:top w:val="none" w:sz="0" w:space="0" w:color="auto"/>
                <w:left w:val="none" w:sz="0" w:space="0" w:color="auto"/>
                <w:bottom w:val="none" w:sz="0" w:space="0" w:color="auto"/>
                <w:right w:val="none" w:sz="0" w:space="0" w:color="auto"/>
              </w:divBdr>
            </w:div>
          </w:divsChild>
        </w:div>
        <w:div w:id="2004626186">
          <w:marLeft w:val="0"/>
          <w:marRight w:val="0"/>
          <w:marTop w:val="0"/>
          <w:marBottom w:val="0"/>
          <w:divBdr>
            <w:top w:val="none" w:sz="0" w:space="0" w:color="auto"/>
            <w:left w:val="none" w:sz="0" w:space="0" w:color="auto"/>
            <w:bottom w:val="none" w:sz="0" w:space="0" w:color="auto"/>
            <w:right w:val="none" w:sz="0" w:space="0" w:color="auto"/>
          </w:divBdr>
          <w:divsChild>
            <w:div w:id="1664661">
              <w:marLeft w:val="0"/>
              <w:marRight w:val="0"/>
              <w:marTop w:val="0"/>
              <w:marBottom w:val="0"/>
              <w:divBdr>
                <w:top w:val="none" w:sz="0" w:space="0" w:color="auto"/>
                <w:left w:val="none" w:sz="0" w:space="0" w:color="auto"/>
                <w:bottom w:val="none" w:sz="0" w:space="0" w:color="auto"/>
                <w:right w:val="none" w:sz="0" w:space="0" w:color="auto"/>
              </w:divBdr>
            </w:div>
          </w:divsChild>
        </w:div>
        <w:div w:id="2005820585">
          <w:marLeft w:val="0"/>
          <w:marRight w:val="0"/>
          <w:marTop w:val="0"/>
          <w:marBottom w:val="0"/>
          <w:divBdr>
            <w:top w:val="none" w:sz="0" w:space="0" w:color="auto"/>
            <w:left w:val="none" w:sz="0" w:space="0" w:color="auto"/>
            <w:bottom w:val="none" w:sz="0" w:space="0" w:color="auto"/>
            <w:right w:val="none" w:sz="0" w:space="0" w:color="auto"/>
          </w:divBdr>
          <w:divsChild>
            <w:div w:id="1466510976">
              <w:marLeft w:val="0"/>
              <w:marRight w:val="0"/>
              <w:marTop w:val="0"/>
              <w:marBottom w:val="0"/>
              <w:divBdr>
                <w:top w:val="none" w:sz="0" w:space="0" w:color="auto"/>
                <w:left w:val="none" w:sz="0" w:space="0" w:color="auto"/>
                <w:bottom w:val="none" w:sz="0" w:space="0" w:color="auto"/>
                <w:right w:val="none" w:sz="0" w:space="0" w:color="auto"/>
              </w:divBdr>
            </w:div>
          </w:divsChild>
        </w:div>
        <w:div w:id="2006275804">
          <w:marLeft w:val="0"/>
          <w:marRight w:val="0"/>
          <w:marTop w:val="0"/>
          <w:marBottom w:val="0"/>
          <w:divBdr>
            <w:top w:val="none" w:sz="0" w:space="0" w:color="auto"/>
            <w:left w:val="none" w:sz="0" w:space="0" w:color="auto"/>
            <w:bottom w:val="none" w:sz="0" w:space="0" w:color="auto"/>
            <w:right w:val="none" w:sz="0" w:space="0" w:color="auto"/>
          </w:divBdr>
          <w:divsChild>
            <w:div w:id="1281106996">
              <w:marLeft w:val="0"/>
              <w:marRight w:val="0"/>
              <w:marTop w:val="0"/>
              <w:marBottom w:val="0"/>
              <w:divBdr>
                <w:top w:val="none" w:sz="0" w:space="0" w:color="auto"/>
                <w:left w:val="none" w:sz="0" w:space="0" w:color="auto"/>
                <w:bottom w:val="none" w:sz="0" w:space="0" w:color="auto"/>
                <w:right w:val="none" w:sz="0" w:space="0" w:color="auto"/>
              </w:divBdr>
            </w:div>
          </w:divsChild>
        </w:div>
        <w:div w:id="2006855449">
          <w:marLeft w:val="0"/>
          <w:marRight w:val="0"/>
          <w:marTop w:val="0"/>
          <w:marBottom w:val="0"/>
          <w:divBdr>
            <w:top w:val="none" w:sz="0" w:space="0" w:color="auto"/>
            <w:left w:val="none" w:sz="0" w:space="0" w:color="auto"/>
            <w:bottom w:val="none" w:sz="0" w:space="0" w:color="auto"/>
            <w:right w:val="none" w:sz="0" w:space="0" w:color="auto"/>
          </w:divBdr>
          <w:divsChild>
            <w:div w:id="881403222">
              <w:marLeft w:val="0"/>
              <w:marRight w:val="0"/>
              <w:marTop w:val="0"/>
              <w:marBottom w:val="0"/>
              <w:divBdr>
                <w:top w:val="none" w:sz="0" w:space="0" w:color="auto"/>
                <w:left w:val="none" w:sz="0" w:space="0" w:color="auto"/>
                <w:bottom w:val="none" w:sz="0" w:space="0" w:color="auto"/>
                <w:right w:val="none" w:sz="0" w:space="0" w:color="auto"/>
              </w:divBdr>
            </w:div>
          </w:divsChild>
        </w:div>
        <w:div w:id="2009862662">
          <w:marLeft w:val="0"/>
          <w:marRight w:val="0"/>
          <w:marTop w:val="0"/>
          <w:marBottom w:val="0"/>
          <w:divBdr>
            <w:top w:val="none" w:sz="0" w:space="0" w:color="auto"/>
            <w:left w:val="none" w:sz="0" w:space="0" w:color="auto"/>
            <w:bottom w:val="none" w:sz="0" w:space="0" w:color="auto"/>
            <w:right w:val="none" w:sz="0" w:space="0" w:color="auto"/>
          </w:divBdr>
          <w:divsChild>
            <w:div w:id="1799104558">
              <w:marLeft w:val="0"/>
              <w:marRight w:val="0"/>
              <w:marTop w:val="0"/>
              <w:marBottom w:val="0"/>
              <w:divBdr>
                <w:top w:val="none" w:sz="0" w:space="0" w:color="auto"/>
                <w:left w:val="none" w:sz="0" w:space="0" w:color="auto"/>
                <w:bottom w:val="none" w:sz="0" w:space="0" w:color="auto"/>
                <w:right w:val="none" w:sz="0" w:space="0" w:color="auto"/>
              </w:divBdr>
            </w:div>
          </w:divsChild>
        </w:div>
        <w:div w:id="2010597988">
          <w:marLeft w:val="0"/>
          <w:marRight w:val="0"/>
          <w:marTop w:val="0"/>
          <w:marBottom w:val="0"/>
          <w:divBdr>
            <w:top w:val="none" w:sz="0" w:space="0" w:color="auto"/>
            <w:left w:val="none" w:sz="0" w:space="0" w:color="auto"/>
            <w:bottom w:val="none" w:sz="0" w:space="0" w:color="auto"/>
            <w:right w:val="none" w:sz="0" w:space="0" w:color="auto"/>
          </w:divBdr>
          <w:divsChild>
            <w:div w:id="1040087205">
              <w:marLeft w:val="0"/>
              <w:marRight w:val="0"/>
              <w:marTop w:val="0"/>
              <w:marBottom w:val="0"/>
              <w:divBdr>
                <w:top w:val="none" w:sz="0" w:space="0" w:color="auto"/>
                <w:left w:val="none" w:sz="0" w:space="0" w:color="auto"/>
                <w:bottom w:val="none" w:sz="0" w:space="0" w:color="auto"/>
                <w:right w:val="none" w:sz="0" w:space="0" w:color="auto"/>
              </w:divBdr>
            </w:div>
          </w:divsChild>
        </w:div>
        <w:div w:id="2011711112">
          <w:marLeft w:val="0"/>
          <w:marRight w:val="0"/>
          <w:marTop w:val="0"/>
          <w:marBottom w:val="0"/>
          <w:divBdr>
            <w:top w:val="none" w:sz="0" w:space="0" w:color="auto"/>
            <w:left w:val="none" w:sz="0" w:space="0" w:color="auto"/>
            <w:bottom w:val="none" w:sz="0" w:space="0" w:color="auto"/>
            <w:right w:val="none" w:sz="0" w:space="0" w:color="auto"/>
          </w:divBdr>
          <w:divsChild>
            <w:div w:id="1138451970">
              <w:marLeft w:val="0"/>
              <w:marRight w:val="0"/>
              <w:marTop w:val="0"/>
              <w:marBottom w:val="0"/>
              <w:divBdr>
                <w:top w:val="none" w:sz="0" w:space="0" w:color="auto"/>
                <w:left w:val="none" w:sz="0" w:space="0" w:color="auto"/>
                <w:bottom w:val="none" w:sz="0" w:space="0" w:color="auto"/>
                <w:right w:val="none" w:sz="0" w:space="0" w:color="auto"/>
              </w:divBdr>
            </w:div>
          </w:divsChild>
        </w:div>
        <w:div w:id="2012753670">
          <w:marLeft w:val="0"/>
          <w:marRight w:val="0"/>
          <w:marTop w:val="0"/>
          <w:marBottom w:val="0"/>
          <w:divBdr>
            <w:top w:val="none" w:sz="0" w:space="0" w:color="auto"/>
            <w:left w:val="none" w:sz="0" w:space="0" w:color="auto"/>
            <w:bottom w:val="none" w:sz="0" w:space="0" w:color="auto"/>
            <w:right w:val="none" w:sz="0" w:space="0" w:color="auto"/>
          </w:divBdr>
          <w:divsChild>
            <w:div w:id="1324049922">
              <w:marLeft w:val="0"/>
              <w:marRight w:val="0"/>
              <w:marTop w:val="0"/>
              <w:marBottom w:val="0"/>
              <w:divBdr>
                <w:top w:val="none" w:sz="0" w:space="0" w:color="auto"/>
                <w:left w:val="none" w:sz="0" w:space="0" w:color="auto"/>
                <w:bottom w:val="none" w:sz="0" w:space="0" w:color="auto"/>
                <w:right w:val="none" w:sz="0" w:space="0" w:color="auto"/>
              </w:divBdr>
            </w:div>
          </w:divsChild>
        </w:div>
        <w:div w:id="2014799426">
          <w:marLeft w:val="0"/>
          <w:marRight w:val="0"/>
          <w:marTop w:val="0"/>
          <w:marBottom w:val="0"/>
          <w:divBdr>
            <w:top w:val="none" w:sz="0" w:space="0" w:color="auto"/>
            <w:left w:val="none" w:sz="0" w:space="0" w:color="auto"/>
            <w:bottom w:val="none" w:sz="0" w:space="0" w:color="auto"/>
            <w:right w:val="none" w:sz="0" w:space="0" w:color="auto"/>
          </w:divBdr>
          <w:divsChild>
            <w:div w:id="476217319">
              <w:marLeft w:val="0"/>
              <w:marRight w:val="0"/>
              <w:marTop w:val="0"/>
              <w:marBottom w:val="0"/>
              <w:divBdr>
                <w:top w:val="none" w:sz="0" w:space="0" w:color="auto"/>
                <w:left w:val="none" w:sz="0" w:space="0" w:color="auto"/>
                <w:bottom w:val="none" w:sz="0" w:space="0" w:color="auto"/>
                <w:right w:val="none" w:sz="0" w:space="0" w:color="auto"/>
              </w:divBdr>
            </w:div>
          </w:divsChild>
        </w:div>
        <w:div w:id="2015450593">
          <w:marLeft w:val="0"/>
          <w:marRight w:val="0"/>
          <w:marTop w:val="0"/>
          <w:marBottom w:val="0"/>
          <w:divBdr>
            <w:top w:val="none" w:sz="0" w:space="0" w:color="auto"/>
            <w:left w:val="none" w:sz="0" w:space="0" w:color="auto"/>
            <w:bottom w:val="none" w:sz="0" w:space="0" w:color="auto"/>
            <w:right w:val="none" w:sz="0" w:space="0" w:color="auto"/>
          </w:divBdr>
          <w:divsChild>
            <w:div w:id="424229088">
              <w:marLeft w:val="0"/>
              <w:marRight w:val="0"/>
              <w:marTop w:val="0"/>
              <w:marBottom w:val="0"/>
              <w:divBdr>
                <w:top w:val="none" w:sz="0" w:space="0" w:color="auto"/>
                <w:left w:val="none" w:sz="0" w:space="0" w:color="auto"/>
                <w:bottom w:val="none" w:sz="0" w:space="0" w:color="auto"/>
                <w:right w:val="none" w:sz="0" w:space="0" w:color="auto"/>
              </w:divBdr>
            </w:div>
          </w:divsChild>
        </w:div>
        <w:div w:id="2017341027">
          <w:marLeft w:val="0"/>
          <w:marRight w:val="0"/>
          <w:marTop w:val="0"/>
          <w:marBottom w:val="0"/>
          <w:divBdr>
            <w:top w:val="none" w:sz="0" w:space="0" w:color="auto"/>
            <w:left w:val="none" w:sz="0" w:space="0" w:color="auto"/>
            <w:bottom w:val="none" w:sz="0" w:space="0" w:color="auto"/>
            <w:right w:val="none" w:sz="0" w:space="0" w:color="auto"/>
          </w:divBdr>
          <w:divsChild>
            <w:div w:id="727531891">
              <w:marLeft w:val="0"/>
              <w:marRight w:val="0"/>
              <w:marTop w:val="0"/>
              <w:marBottom w:val="0"/>
              <w:divBdr>
                <w:top w:val="none" w:sz="0" w:space="0" w:color="auto"/>
                <w:left w:val="none" w:sz="0" w:space="0" w:color="auto"/>
                <w:bottom w:val="none" w:sz="0" w:space="0" w:color="auto"/>
                <w:right w:val="none" w:sz="0" w:space="0" w:color="auto"/>
              </w:divBdr>
            </w:div>
          </w:divsChild>
        </w:div>
        <w:div w:id="2017925350">
          <w:marLeft w:val="0"/>
          <w:marRight w:val="0"/>
          <w:marTop w:val="0"/>
          <w:marBottom w:val="0"/>
          <w:divBdr>
            <w:top w:val="none" w:sz="0" w:space="0" w:color="auto"/>
            <w:left w:val="none" w:sz="0" w:space="0" w:color="auto"/>
            <w:bottom w:val="none" w:sz="0" w:space="0" w:color="auto"/>
            <w:right w:val="none" w:sz="0" w:space="0" w:color="auto"/>
          </w:divBdr>
          <w:divsChild>
            <w:div w:id="1446774851">
              <w:marLeft w:val="0"/>
              <w:marRight w:val="0"/>
              <w:marTop w:val="0"/>
              <w:marBottom w:val="0"/>
              <w:divBdr>
                <w:top w:val="none" w:sz="0" w:space="0" w:color="auto"/>
                <w:left w:val="none" w:sz="0" w:space="0" w:color="auto"/>
                <w:bottom w:val="none" w:sz="0" w:space="0" w:color="auto"/>
                <w:right w:val="none" w:sz="0" w:space="0" w:color="auto"/>
              </w:divBdr>
            </w:div>
          </w:divsChild>
        </w:div>
        <w:div w:id="2020039561">
          <w:marLeft w:val="0"/>
          <w:marRight w:val="0"/>
          <w:marTop w:val="0"/>
          <w:marBottom w:val="0"/>
          <w:divBdr>
            <w:top w:val="none" w:sz="0" w:space="0" w:color="auto"/>
            <w:left w:val="none" w:sz="0" w:space="0" w:color="auto"/>
            <w:bottom w:val="none" w:sz="0" w:space="0" w:color="auto"/>
            <w:right w:val="none" w:sz="0" w:space="0" w:color="auto"/>
          </w:divBdr>
          <w:divsChild>
            <w:div w:id="296953411">
              <w:marLeft w:val="0"/>
              <w:marRight w:val="0"/>
              <w:marTop w:val="0"/>
              <w:marBottom w:val="0"/>
              <w:divBdr>
                <w:top w:val="none" w:sz="0" w:space="0" w:color="auto"/>
                <w:left w:val="none" w:sz="0" w:space="0" w:color="auto"/>
                <w:bottom w:val="none" w:sz="0" w:space="0" w:color="auto"/>
                <w:right w:val="none" w:sz="0" w:space="0" w:color="auto"/>
              </w:divBdr>
            </w:div>
          </w:divsChild>
        </w:div>
        <w:div w:id="2025209635">
          <w:marLeft w:val="0"/>
          <w:marRight w:val="0"/>
          <w:marTop w:val="0"/>
          <w:marBottom w:val="0"/>
          <w:divBdr>
            <w:top w:val="none" w:sz="0" w:space="0" w:color="auto"/>
            <w:left w:val="none" w:sz="0" w:space="0" w:color="auto"/>
            <w:bottom w:val="none" w:sz="0" w:space="0" w:color="auto"/>
            <w:right w:val="none" w:sz="0" w:space="0" w:color="auto"/>
          </w:divBdr>
          <w:divsChild>
            <w:div w:id="59595845">
              <w:marLeft w:val="0"/>
              <w:marRight w:val="0"/>
              <w:marTop w:val="0"/>
              <w:marBottom w:val="0"/>
              <w:divBdr>
                <w:top w:val="none" w:sz="0" w:space="0" w:color="auto"/>
                <w:left w:val="none" w:sz="0" w:space="0" w:color="auto"/>
                <w:bottom w:val="none" w:sz="0" w:space="0" w:color="auto"/>
                <w:right w:val="none" w:sz="0" w:space="0" w:color="auto"/>
              </w:divBdr>
            </w:div>
          </w:divsChild>
        </w:div>
        <w:div w:id="2031179176">
          <w:marLeft w:val="0"/>
          <w:marRight w:val="0"/>
          <w:marTop w:val="0"/>
          <w:marBottom w:val="0"/>
          <w:divBdr>
            <w:top w:val="none" w:sz="0" w:space="0" w:color="auto"/>
            <w:left w:val="none" w:sz="0" w:space="0" w:color="auto"/>
            <w:bottom w:val="none" w:sz="0" w:space="0" w:color="auto"/>
            <w:right w:val="none" w:sz="0" w:space="0" w:color="auto"/>
          </w:divBdr>
          <w:divsChild>
            <w:div w:id="337124357">
              <w:marLeft w:val="0"/>
              <w:marRight w:val="0"/>
              <w:marTop w:val="0"/>
              <w:marBottom w:val="0"/>
              <w:divBdr>
                <w:top w:val="none" w:sz="0" w:space="0" w:color="auto"/>
                <w:left w:val="none" w:sz="0" w:space="0" w:color="auto"/>
                <w:bottom w:val="none" w:sz="0" w:space="0" w:color="auto"/>
                <w:right w:val="none" w:sz="0" w:space="0" w:color="auto"/>
              </w:divBdr>
            </w:div>
          </w:divsChild>
        </w:div>
        <w:div w:id="2032488644">
          <w:marLeft w:val="0"/>
          <w:marRight w:val="0"/>
          <w:marTop w:val="0"/>
          <w:marBottom w:val="0"/>
          <w:divBdr>
            <w:top w:val="none" w:sz="0" w:space="0" w:color="auto"/>
            <w:left w:val="none" w:sz="0" w:space="0" w:color="auto"/>
            <w:bottom w:val="none" w:sz="0" w:space="0" w:color="auto"/>
            <w:right w:val="none" w:sz="0" w:space="0" w:color="auto"/>
          </w:divBdr>
          <w:divsChild>
            <w:div w:id="501353386">
              <w:marLeft w:val="0"/>
              <w:marRight w:val="0"/>
              <w:marTop w:val="0"/>
              <w:marBottom w:val="0"/>
              <w:divBdr>
                <w:top w:val="none" w:sz="0" w:space="0" w:color="auto"/>
                <w:left w:val="none" w:sz="0" w:space="0" w:color="auto"/>
                <w:bottom w:val="none" w:sz="0" w:space="0" w:color="auto"/>
                <w:right w:val="none" w:sz="0" w:space="0" w:color="auto"/>
              </w:divBdr>
            </w:div>
          </w:divsChild>
        </w:div>
        <w:div w:id="2039357547">
          <w:marLeft w:val="0"/>
          <w:marRight w:val="0"/>
          <w:marTop w:val="0"/>
          <w:marBottom w:val="0"/>
          <w:divBdr>
            <w:top w:val="none" w:sz="0" w:space="0" w:color="auto"/>
            <w:left w:val="none" w:sz="0" w:space="0" w:color="auto"/>
            <w:bottom w:val="none" w:sz="0" w:space="0" w:color="auto"/>
            <w:right w:val="none" w:sz="0" w:space="0" w:color="auto"/>
          </w:divBdr>
          <w:divsChild>
            <w:div w:id="713621597">
              <w:marLeft w:val="0"/>
              <w:marRight w:val="0"/>
              <w:marTop w:val="0"/>
              <w:marBottom w:val="0"/>
              <w:divBdr>
                <w:top w:val="none" w:sz="0" w:space="0" w:color="auto"/>
                <w:left w:val="none" w:sz="0" w:space="0" w:color="auto"/>
                <w:bottom w:val="none" w:sz="0" w:space="0" w:color="auto"/>
                <w:right w:val="none" w:sz="0" w:space="0" w:color="auto"/>
              </w:divBdr>
            </w:div>
          </w:divsChild>
        </w:div>
        <w:div w:id="2048017794">
          <w:marLeft w:val="0"/>
          <w:marRight w:val="0"/>
          <w:marTop w:val="0"/>
          <w:marBottom w:val="0"/>
          <w:divBdr>
            <w:top w:val="none" w:sz="0" w:space="0" w:color="auto"/>
            <w:left w:val="none" w:sz="0" w:space="0" w:color="auto"/>
            <w:bottom w:val="none" w:sz="0" w:space="0" w:color="auto"/>
            <w:right w:val="none" w:sz="0" w:space="0" w:color="auto"/>
          </w:divBdr>
          <w:divsChild>
            <w:div w:id="1443065937">
              <w:marLeft w:val="0"/>
              <w:marRight w:val="0"/>
              <w:marTop w:val="0"/>
              <w:marBottom w:val="0"/>
              <w:divBdr>
                <w:top w:val="none" w:sz="0" w:space="0" w:color="auto"/>
                <w:left w:val="none" w:sz="0" w:space="0" w:color="auto"/>
                <w:bottom w:val="none" w:sz="0" w:space="0" w:color="auto"/>
                <w:right w:val="none" w:sz="0" w:space="0" w:color="auto"/>
              </w:divBdr>
            </w:div>
          </w:divsChild>
        </w:div>
        <w:div w:id="2061781967">
          <w:marLeft w:val="0"/>
          <w:marRight w:val="0"/>
          <w:marTop w:val="0"/>
          <w:marBottom w:val="0"/>
          <w:divBdr>
            <w:top w:val="none" w:sz="0" w:space="0" w:color="auto"/>
            <w:left w:val="none" w:sz="0" w:space="0" w:color="auto"/>
            <w:bottom w:val="none" w:sz="0" w:space="0" w:color="auto"/>
            <w:right w:val="none" w:sz="0" w:space="0" w:color="auto"/>
          </w:divBdr>
          <w:divsChild>
            <w:div w:id="1116217980">
              <w:marLeft w:val="0"/>
              <w:marRight w:val="0"/>
              <w:marTop w:val="0"/>
              <w:marBottom w:val="0"/>
              <w:divBdr>
                <w:top w:val="none" w:sz="0" w:space="0" w:color="auto"/>
                <w:left w:val="none" w:sz="0" w:space="0" w:color="auto"/>
                <w:bottom w:val="none" w:sz="0" w:space="0" w:color="auto"/>
                <w:right w:val="none" w:sz="0" w:space="0" w:color="auto"/>
              </w:divBdr>
            </w:div>
          </w:divsChild>
        </w:div>
        <w:div w:id="2063746368">
          <w:marLeft w:val="0"/>
          <w:marRight w:val="0"/>
          <w:marTop w:val="0"/>
          <w:marBottom w:val="0"/>
          <w:divBdr>
            <w:top w:val="none" w:sz="0" w:space="0" w:color="auto"/>
            <w:left w:val="none" w:sz="0" w:space="0" w:color="auto"/>
            <w:bottom w:val="none" w:sz="0" w:space="0" w:color="auto"/>
            <w:right w:val="none" w:sz="0" w:space="0" w:color="auto"/>
          </w:divBdr>
          <w:divsChild>
            <w:div w:id="1706909079">
              <w:marLeft w:val="0"/>
              <w:marRight w:val="0"/>
              <w:marTop w:val="0"/>
              <w:marBottom w:val="0"/>
              <w:divBdr>
                <w:top w:val="none" w:sz="0" w:space="0" w:color="auto"/>
                <w:left w:val="none" w:sz="0" w:space="0" w:color="auto"/>
                <w:bottom w:val="none" w:sz="0" w:space="0" w:color="auto"/>
                <w:right w:val="none" w:sz="0" w:space="0" w:color="auto"/>
              </w:divBdr>
            </w:div>
          </w:divsChild>
        </w:div>
        <w:div w:id="2066566951">
          <w:marLeft w:val="0"/>
          <w:marRight w:val="0"/>
          <w:marTop w:val="0"/>
          <w:marBottom w:val="0"/>
          <w:divBdr>
            <w:top w:val="none" w:sz="0" w:space="0" w:color="auto"/>
            <w:left w:val="none" w:sz="0" w:space="0" w:color="auto"/>
            <w:bottom w:val="none" w:sz="0" w:space="0" w:color="auto"/>
            <w:right w:val="none" w:sz="0" w:space="0" w:color="auto"/>
          </w:divBdr>
          <w:divsChild>
            <w:div w:id="1659378676">
              <w:marLeft w:val="0"/>
              <w:marRight w:val="0"/>
              <w:marTop w:val="0"/>
              <w:marBottom w:val="0"/>
              <w:divBdr>
                <w:top w:val="none" w:sz="0" w:space="0" w:color="auto"/>
                <w:left w:val="none" w:sz="0" w:space="0" w:color="auto"/>
                <w:bottom w:val="none" w:sz="0" w:space="0" w:color="auto"/>
                <w:right w:val="none" w:sz="0" w:space="0" w:color="auto"/>
              </w:divBdr>
            </w:div>
          </w:divsChild>
        </w:div>
        <w:div w:id="2073116634">
          <w:marLeft w:val="0"/>
          <w:marRight w:val="0"/>
          <w:marTop w:val="0"/>
          <w:marBottom w:val="0"/>
          <w:divBdr>
            <w:top w:val="none" w:sz="0" w:space="0" w:color="auto"/>
            <w:left w:val="none" w:sz="0" w:space="0" w:color="auto"/>
            <w:bottom w:val="none" w:sz="0" w:space="0" w:color="auto"/>
            <w:right w:val="none" w:sz="0" w:space="0" w:color="auto"/>
          </w:divBdr>
          <w:divsChild>
            <w:div w:id="665472392">
              <w:marLeft w:val="0"/>
              <w:marRight w:val="0"/>
              <w:marTop w:val="0"/>
              <w:marBottom w:val="0"/>
              <w:divBdr>
                <w:top w:val="none" w:sz="0" w:space="0" w:color="auto"/>
                <w:left w:val="none" w:sz="0" w:space="0" w:color="auto"/>
                <w:bottom w:val="none" w:sz="0" w:space="0" w:color="auto"/>
                <w:right w:val="none" w:sz="0" w:space="0" w:color="auto"/>
              </w:divBdr>
            </w:div>
          </w:divsChild>
        </w:div>
        <w:div w:id="2073232417">
          <w:marLeft w:val="0"/>
          <w:marRight w:val="0"/>
          <w:marTop w:val="0"/>
          <w:marBottom w:val="0"/>
          <w:divBdr>
            <w:top w:val="none" w:sz="0" w:space="0" w:color="auto"/>
            <w:left w:val="none" w:sz="0" w:space="0" w:color="auto"/>
            <w:bottom w:val="none" w:sz="0" w:space="0" w:color="auto"/>
            <w:right w:val="none" w:sz="0" w:space="0" w:color="auto"/>
          </w:divBdr>
          <w:divsChild>
            <w:div w:id="410809726">
              <w:marLeft w:val="0"/>
              <w:marRight w:val="0"/>
              <w:marTop w:val="0"/>
              <w:marBottom w:val="0"/>
              <w:divBdr>
                <w:top w:val="none" w:sz="0" w:space="0" w:color="auto"/>
                <w:left w:val="none" w:sz="0" w:space="0" w:color="auto"/>
                <w:bottom w:val="none" w:sz="0" w:space="0" w:color="auto"/>
                <w:right w:val="none" w:sz="0" w:space="0" w:color="auto"/>
              </w:divBdr>
            </w:div>
          </w:divsChild>
        </w:div>
        <w:div w:id="2077818882">
          <w:marLeft w:val="0"/>
          <w:marRight w:val="0"/>
          <w:marTop w:val="0"/>
          <w:marBottom w:val="0"/>
          <w:divBdr>
            <w:top w:val="none" w:sz="0" w:space="0" w:color="auto"/>
            <w:left w:val="none" w:sz="0" w:space="0" w:color="auto"/>
            <w:bottom w:val="none" w:sz="0" w:space="0" w:color="auto"/>
            <w:right w:val="none" w:sz="0" w:space="0" w:color="auto"/>
          </w:divBdr>
          <w:divsChild>
            <w:div w:id="1312098371">
              <w:marLeft w:val="0"/>
              <w:marRight w:val="0"/>
              <w:marTop w:val="0"/>
              <w:marBottom w:val="0"/>
              <w:divBdr>
                <w:top w:val="none" w:sz="0" w:space="0" w:color="auto"/>
                <w:left w:val="none" w:sz="0" w:space="0" w:color="auto"/>
                <w:bottom w:val="none" w:sz="0" w:space="0" w:color="auto"/>
                <w:right w:val="none" w:sz="0" w:space="0" w:color="auto"/>
              </w:divBdr>
            </w:div>
          </w:divsChild>
        </w:div>
        <w:div w:id="2079597544">
          <w:marLeft w:val="0"/>
          <w:marRight w:val="0"/>
          <w:marTop w:val="0"/>
          <w:marBottom w:val="0"/>
          <w:divBdr>
            <w:top w:val="none" w:sz="0" w:space="0" w:color="auto"/>
            <w:left w:val="none" w:sz="0" w:space="0" w:color="auto"/>
            <w:bottom w:val="none" w:sz="0" w:space="0" w:color="auto"/>
            <w:right w:val="none" w:sz="0" w:space="0" w:color="auto"/>
          </w:divBdr>
          <w:divsChild>
            <w:div w:id="1441025393">
              <w:marLeft w:val="0"/>
              <w:marRight w:val="0"/>
              <w:marTop w:val="0"/>
              <w:marBottom w:val="0"/>
              <w:divBdr>
                <w:top w:val="none" w:sz="0" w:space="0" w:color="auto"/>
                <w:left w:val="none" w:sz="0" w:space="0" w:color="auto"/>
                <w:bottom w:val="none" w:sz="0" w:space="0" w:color="auto"/>
                <w:right w:val="none" w:sz="0" w:space="0" w:color="auto"/>
              </w:divBdr>
            </w:div>
          </w:divsChild>
        </w:div>
        <w:div w:id="2081056128">
          <w:marLeft w:val="0"/>
          <w:marRight w:val="0"/>
          <w:marTop w:val="0"/>
          <w:marBottom w:val="0"/>
          <w:divBdr>
            <w:top w:val="none" w:sz="0" w:space="0" w:color="auto"/>
            <w:left w:val="none" w:sz="0" w:space="0" w:color="auto"/>
            <w:bottom w:val="none" w:sz="0" w:space="0" w:color="auto"/>
            <w:right w:val="none" w:sz="0" w:space="0" w:color="auto"/>
          </w:divBdr>
          <w:divsChild>
            <w:div w:id="463355171">
              <w:marLeft w:val="0"/>
              <w:marRight w:val="0"/>
              <w:marTop w:val="0"/>
              <w:marBottom w:val="0"/>
              <w:divBdr>
                <w:top w:val="none" w:sz="0" w:space="0" w:color="auto"/>
                <w:left w:val="none" w:sz="0" w:space="0" w:color="auto"/>
                <w:bottom w:val="none" w:sz="0" w:space="0" w:color="auto"/>
                <w:right w:val="none" w:sz="0" w:space="0" w:color="auto"/>
              </w:divBdr>
            </w:div>
          </w:divsChild>
        </w:div>
        <w:div w:id="2084178675">
          <w:marLeft w:val="0"/>
          <w:marRight w:val="0"/>
          <w:marTop w:val="0"/>
          <w:marBottom w:val="0"/>
          <w:divBdr>
            <w:top w:val="none" w:sz="0" w:space="0" w:color="auto"/>
            <w:left w:val="none" w:sz="0" w:space="0" w:color="auto"/>
            <w:bottom w:val="none" w:sz="0" w:space="0" w:color="auto"/>
            <w:right w:val="none" w:sz="0" w:space="0" w:color="auto"/>
          </w:divBdr>
          <w:divsChild>
            <w:div w:id="127557642">
              <w:marLeft w:val="0"/>
              <w:marRight w:val="0"/>
              <w:marTop w:val="0"/>
              <w:marBottom w:val="0"/>
              <w:divBdr>
                <w:top w:val="none" w:sz="0" w:space="0" w:color="auto"/>
                <w:left w:val="none" w:sz="0" w:space="0" w:color="auto"/>
                <w:bottom w:val="none" w:sz="0" w:space="0" w:color="auto"/>
                <w:right w:val="none" w:sz="0" w:space="0" w:color="auto"/>
              </w:divBdr>
            </w:div>
          </w:divsChild>
        </w:div>
        <w:div w:id="2086608022">
          <w:marLeft w:val="0"/>
          <w:marRight w:val="0"/>
          <w:marTop w:val="0"/>
          <w:marBottom w:val="0"/>
          <w:divBdr>
            <w:top w:val="none" w:sz="0" w:space="0" w:color="auto"/>
            <w:left w:val="none" w:sz="0" w:space="0" w:color="auto"/>
            <w:bottom w:val="none" w:sz="0" w:space="0" w:color="auto"/>
            <w:right w:val="none" w:sz="0" w:space="0" w:color="auto"/>
          </w:divBdr>
          <w:divsChild>
            <w:div w:id="2030524826">
              <w:marLeft w:val="0"/>
              <w:marRight w:val="0"/>
              <w:marTop w:val="0"/>
              <w:marBottom w:val="0"/>
              <w:divBdr>
                <w:top w:val="none" w:sz="0" w:space="0" w:color="auto"/>
                <w:left w:val="none" w:sz="0" w:space="0" w:color="auto"/>
                <w:bottom w:val="none" w:sz="0" w:space="0" w:color="auto"/>
                <w:right w:val="none" w:sz="0" w:space="0" w:color="auto"/>
              </w:divBdr>
            </w:div>
          </w:divsChild>
        </w:div>
        <w:div w:id="2087608516">
          <w:marLeft w:val="0"/>
          <w:marRight w:val="0"/>
          <w:marTop w:val="0"/>
          <w:marBottom w:val="0"/>
          <w:divBdr>
            <w:top w:val="none" w:sz="0" w:space="0" w:color="auto"/>
            <w:left w:val="none" w:sz="0" w:space="0" w:color="auto"/>
            <w:bottom w:val="none" w:sz="0" w:space="0" w:color="auto"/>
            <w:right w:val="none" w:sz="0" w:space="0" w:color="auto"/>
          </w:divBdr>
          <w:divsChild>
            <w:div w:id="1620990889">
              <w:marLeft w:val="0"/>
              <w:marRight w:val="0"/>
              <w:marTop w:val="0"/>
              <w:marBottom w:val="0"/>
              <w:divBdr>
                <w:top w:val="none" w:sz="0" w:space="0" w:color="auto"/>
                <w:left w:val="none" w:sz="0" w:space="0" w:color="auto"/>
                <w:bottom w:val="none" w:sz="0" w:space="0" w:color="auto"/>
                <w:right w:val="none" w:sz="0" w:space="0" w:color="auto"/>
              </w:divBdr>
            </w:div>
          </w:divsChild>
        </w:div>
        <w:div w:id="2088375836">
          <w:marLeft w:val="0"/>
          <w:marRight w:val="0"/>
          <w:marTop w:val="0"/>
          <w:marBottom w:val="0"/>
          <w:divBdr>
            <w:top w:val="none" w:sz="0" w:space="0" w:color="auto"/>
            <w:left w:val="none" w:sz="0" w:space="0" w:color="auto"/>
            <w:bottom w:val="none" w:sz="0" w:space="0" w:color="auto"/>
            <w:right w:val="none" w:sz="0" w:space="0" w:color="auto"/>
          </w:divBdr>
          <w:divsChild>
            <w:div w:id="278881100">
              <w:marLeft w:val="0"/>
              <w:marRight w:val="0"/>
              <w:marTop w:val="0"/>
              <w:marBottom w:val="0"/>
              <w:divBdr>
                <w:top w:val="none" w:sz="0" w:space="0" w:color="auto"/>
                <w:left w:val="none" w:sz="0" w:space="0" w:color="auto"/>
                <w:bottom w:val="none" w:sz="0" w:space="0" w:color="auto"/>
                <w:right w:val="none" w:sz="0" w:space="0" w:color="auto"/>
              </w:divBdr>
            </w:div>
          </w:divsChild>
        </w:div>
        <w:div w:id="2093819180">
          <w:marLeft w:val="0"/>
          <w:marRight w:val="0"/>
          <w:marTop w:val="0"/>
          <w:marBottom w:val="0"/>
          <w:divBdr>
            <w:top w:val="none" w:sz="0" w:space="0" w:color="auto"/>
            <w:left w:val="none" w:sz="0" w:space="0" w:color="auto"/>
            <w:bottom w:val="none" w:sz="0" w:space="0" w:color="auto"/>
            <w:right w:val="none" w:sz="0" w:space="0" w:color="auto"/>
          </w:divBdr>
          <w:divsChild>
            <w:div w:id="1566641299">
              <w:marLeft w:val="0"/>
              <w:marRight w:val="0"/>
              <w:marTop w:val="0"/>
              <w:marBottom w:val="0"/>
              <w:divBdr>
                <w:top w:val="none" w:sz="0" w:space="0" w:color="auto"/>
                <w:left w:val="none" w:sz="0" w:space="0" w:color="auto"/>
                <w:bottom w:val="none" w:sz="0" w:space="0" w:color="auto"/>
                <w:right w:val="none" w:sz="0" w:space="0" w:color="auto"/>
              </w:divBdr>
            </w:div>
          </w:divsChild>
        </w:div>
        <w:div w:id="2096122874">
          <w:marLeft w:val="0"/>
          <w:marRight w:val="0"/>
          <w:marTop w:val="0"/>
          <w:marBottom w:val="0"/>
          <w:divBdr>
            <w:top w:val="none" w:sz="0" w:space="0" w:color="auto"/>
            <w:left w:val="none" w:sz="0" w:space="0" w:color="auto"/>
            <w:bottom w:val="none" w:sz="0" w:space="0" w:color="auto"/>
            <w:right w:val="none" w:sz="0" w:space="0" w:color="auto"/>
          </w:divBdr>
          <w:divsChild>
            <w:div w:id="47462560">
              <w:marLeft w:val="0"/>
              <w:marRight w:val="0"/>
              <w:marTop w:val="0"/>
              <w:marBottom w:val="0"/>
              <w:divBdr>
                <w:top w:val="none" w:sz="0" w:space="0" w:color="auto"/>
                <w:left w:val="none" w:sz="0" w:space="0" w:color="auto"/>
                <w:bottom w:val="none" w:sz="0" w:space="0" w:color="auto"/>
                <w:right w:val="none" w:sz="0" w:space="0" w:color="auto"/>
              </w:divBdr>
            </w:div>
          </w:divsChild>
        </w:div>
        <w:div w:id="2097241775">
          <w:marLeft w:val="0"/>
          <w:marRight w:val="0"/>
          <w:marTop w:val="0"/>
          <w:marBottom w:val="0"/>
          <w:divBdr>
            <w:top w:val="none" w:sz="0" w:space="0" w:color="auto"/>
            <w:left w:val="none" w:sz="0" w:space="0" w:color="auto"/>
            <w:bottom w:val="none" w:sz="0" w:space="0" w:color="auto"/>
            <w:right w:val="none" w:sz="0" w:space="0" w:color="auto"/>
          </w:divBdr>
          <w:divsChild>
            <w:div w:id="1549300624">
              <w:marLeft w:val="0"/>
              <w:marRight w:val="0"/>
              <w:marTop w:val="0"/>
              <w:marBottom w:val="0"/>
              <w:divBdr>
                <w:top w:val="none" w:sz="0" w:space="0" w:color="auto"/>
                <w:left w:val="none" w:sz="0" w:space="0" w:color="auto"/>
                <w:bottom w:val="none" w:sz="0" w:space="0" w:color="auto"/>
                <w:right w:val="none" w:sz="0" w:space="0" w:color="auto"/>
              </w:divBdr>
            </w:div>
          </w:divsChild>
        </w:div>
        <w:div w:id="2100252883">
          <w:marLeft w:val="0"/>
          <w:marRight w:val="0"/>
          <w:marTop w:val="0"/>
          <w:marBottom w:val="0"/>
          <w:divBdr>
            <w:top w:val="none" w:sz="0" w:space="0" w:color="auto"/>
            <w:left w:val="none" w:sz="0" w:space="0" w:color="auto"/>
            <w:bottom w:val="none" w:sz="0" w:space="0" w:color="auto"/>
            <w:right w:val="none" w:sz="0" w:space="0" w:color="auto"/>
          </w:divBdr>
          <w:divsChild>
            <w:div w:id="114370799">
              <w:marLeft w:val="0"/>
              <w:marRight w:val="0"/>
              <w:marTop w:val="0"/>
              <w:marBottom w:val="0"/>
              <w:divBdr>
                <w:top w:val="none" w:sz="0" w:space="0" w:color="auto"/>
                <w:left w:val="none" w:sz="0" w:space="0" w:color="auto"/>
                <w:bottom w:val="none" w:sz="0" w:space="0" w:color="auto"/>
                <w:right w:val="none" w:sz="0" w:space="0" w:color="auto"/>
              </w:divBdr>
            </w:div>
          </w:divsChild>
        </w:div>
        <w:div w:id="2101481659">
          <w:marLeft w:val="0"/>
          <w:marRight w:val="0"/>
          <w:marTop w:val="0"/>
          <w:marBottom w:val="0"/>
          <w:divBdr>
            <w:top w:val="none" w:sz="0" w:space="0" w:color="auto"/>
            <w:left w:val="none" w:sz="0" w:space="0" w:color="auto"/>
            <w:bottom w:val="none" w:sz="0" w:space="0" w:color="auto"/>
            <w:right w:val="none" w:sz="0" w:space="0" w:color="auto"/>
          </w:divBdr>
          <w:divsChild>
            <w:div w:id="1227760973">
              <w:marLeft w:val="0"/>
              <w:marRight w:val="0"/>
              <w:marTop w:val="0"/>
              <w:marBottom w:val="0"/>
              <w:divBdr>
                <w:top w:val="none" w:sz="0" w:space="0" w:color="auto"/>
                <w:left w:val="none" w:sz="0" w:space="0" w:color="auto"/>
                <w:bottom w:val="none" w:sz="0" w:space="0" w:color="auto"/>
                <w:right w:val="none" w:sz="0" w:space="0" w:color="auto"/>
              </w:divBdr>
            </w:div>
          </w:divsChild>
        </w:div>
        <w:div w:id="2102750879">
          <w:marLeft w:val="0"/>
          <w:marRight w:val="0"/>
          <w:marTop w:val="0"/>
          <w:marBottom w:val="0"/>
          <w:divBdr>
            <w:top w:val="none" w:sz="0" w:space="0" w:color="auto"/>
            <w:left w:val="none" w:sz="0" w:space="0" w:color="auto"/>
            <w:bottom w:val="none" w:sz="0" w:space="0" w:color="auto"/>
            <w:right w:val="none" w:sz="0" w:space="0" w:color="auto"/>
          </w:divBdr>
          <w:divsChild>
            <w:div w:id="689990123">
              <w:marLeft w:val="0"/>
              <w:marRight w:val="0"/>
              <w:marTop w:val="0"/>
              <w:marBottom w:val="0"/>
              <w:divBdr>
                <w:top w:val="none" w:sz="0" w:space="0" w:color="auto"/>
                <w:left w:val="none" w:sz="0" w:space="0" w:color="auto"/>
                <w:bottom w:val="none" w:sz="0" w:space="0" w:color="auto"/>
                <w:right w:val="none" w:sz="0" w:space="0" w:color="auto"/>
              </w:divBdr>
            </w:div>
          </w:divsChild>
        </w:div>
        <w:div w:id="2109690105">
          <w:marLeft w:val="0"/>
          <w:marRight w:val="0"/>
          <w:marTop w:val="0"/>
          <w:marBottom w:val="0"/>
          <w:divBdr>
            <w:top w:val="none" w:sz="0" w:space="0" w:color="auto"/>
            <w:left w:val="none" w:sz="0" w:space="0" w:color="auto"/>
            <w:bottom w:val="none" w:sz="0" w:space="0" w:color="auto"/>
            <w:right w:val="none" w:sz="0" w:space="0" w:color="auto"/>
          </w:divBdr>
          <w:divsChild>
            <w:div w:id="479003067">
              <w:marLeft w:val="0"/>
              <w:marRight w:val="0"/>
              <w:marTop w:val="0"/>
              <w:marBottom w:val="0"/>
              <w:divBdr>
                <w:top w:val="none" w:sz="0" w:space="0" w:color="auto"/>
                <w:left w:val="none" w:sz="0" w:space="0" w:color="auto"/>
                <w:bottom w:val="none" w:sz="0" w:space="0" w:color="auto"/>
                <w:right w:val="none" w:sz="0" w:space="0" w:color="auto"/>
              </w:divBdr>
            </w:div>
          </w:divsChild>
        </w:div>
        <w:div w:id="2117824125">
          <w:marLeft w:val="0"/>
          <w:marRight w:val="0"/>
          <w:marTop w:val="0"/>
          <w:marBottom w:val="0"/>
          <w:divBdr>
            <w:top w:val="none" w:sz="0" w:space="0" w:color="auto"/>
            <w:left w:val="none" w:sz="0" w:space="0" w:color="auto"/>
            <w:bottom w:val="none" w:sz="0" w:space="0" w:color="auto"/>
            <w:right w:val="none" w:sz="0" w:space="0" w:color="auto"/>
          </w:divBdr>
          <w:divsChild>
            <w:div w:id="1626153269">
              <w:marLeft w:val="0"/>
              <w:marRight w:val="0"/>
              <w:marTop w:val="0"/>
              <w:marBottom w:val="0"/>
              <w:divBdr>
                <w:top w:val="none" w:sz="0" w:space="0" w:color="auto"/>
                <w:left w:val="none" w:sz="0" w:space="0" w:color="auto"/>
                <w:bottom w:val="none" w:sz="0" w:space="0" w:color="auto"/>
                <w:right w:val="none" w:sz="0" w:space="0" w:color="auto"/>
              </w:divBdr>
            </w:div>
          </w:divsChild>
        </w:div>
        <w:div w:id="2118942062">
          <w:marLeft w:val="0"/>
          <w:marRight w:val="0"/>
          <w:marTop w:val="0"/>
          <w:marBottom w:val="0"/>
          <w:divBdr>
            <w:top w:val="none" w:sz="0" w:space="0" w:color="auto"/>
            <w:left w:val="none" w:sz="0" w:space="0" w:color="auto"/>
            <w:bottom w:val="none" w:sz="0" w:space="0" w:color="auto"/>
            <w:right w:val="none" w:sz="0" w:space="0" w:color="auto"/>
          </w:divBdr>
          <w:divsChild>
            <w:div w:id="1708409150">
              <w:marLeft w:val="0"/>
              <w:marRight w:val="0"/>
              <w:marTop w:val="0"/>
              <w:marBottom w:val="0"/>
              <w:divBdr>
                <w:top w:val="none" w:sz="0" w:space="0" w:color="auto"/>
                <w:left w:val="none" w:sz="0" w:space="0" w:color="auto"/>
                <w:bottom w:val="none" w:sz="0" w:space="0" w:color="auto"/>
                <w:right w:val="none" w:sz="0" w:space="0" w:color="auto"/>
              </w:divBdr>
            </w:div>
          </w:divsChild>
        </w:div>
        <w:div w:id="2137478332">
          <w:marLeft w:val="0"/>
          <w:marRight w:val="0"/>
          <w:marTop w:val="0"/>
          <w:marBottom w:val="0"/>
          <w:divBdr>
            <w:top w:val="none" w:sz="0" w:space="0" w:color="auto"/>
            <w:left w:val="none" w:sz="0" w:space="0" w:color="auto"/>
            <w:bottom w:val="none" w:sz="0" w:space="0" w:color="auto"/>
            <w:right w:val="none" w:sz="0" w:space="0" w:color="auto"/>
          </w:divBdr>
          <w:divsChild>
            <w:div w:id="677973483">
              <w:marLeft w:val="0"/>
              <w:marRight w:val="0"/>
              <w:marTop w:val="0"/>
              <w:marBottom w:val="0"/>
              <w:divBdr>
                <w:top w:val="none" w:sz="0" w:space="0" w:color="auto"/>
                <w:left w:val="none" w:sz="0" w:space="0" w:color="auto"/>
                <w:bottom w:val="none" w:sz="0" w:space="0" w:color="auto"/>
                <w:right w:val="none" w:sz="0" w:space="0" w:color="auto"/>
              </w:divBdr>
            </w:div>
          </w:divsChild>
        </w:div>
        <w:div w:id="2140027502">
          <w:marLeft w:val="0"/>
          <w:marRight w:val="0"/>
          <w:marTop w:val="0"/>
          <w:marBottom w:val="0"/>
          <w:divBdr>
            <w:top w:val="none" w:sz="0" w:space="0" w:color="auto"/>
            <w:left w:val="none" w:sz="0" w:space="0" w:color="auto"/>
            <w:bottom w:val="none" w:sz="0" w:space="0" w:color="auto"/>
            <w:right w:val="none" w:sz="0" w:space="0" w:color="auto"/>
          </w:divBdr>
          <w:divsChild>
            <w:div w:id="1721662930">
              <w:marLeft w:val="0"/>
              <w:marRight w:val="0"/>
              <w:marTop w:val="0"/>
              <w:marBottom w:val="0"/>
              <w:divBdr>
                <w:top w:val="none" w:sz="0" w:space="0" w:color="auto"/>
                <w:left w:val="none" w:sz="0" w:space="0" w:color="auto"/>
                <w:bottom w:val="none" w:sz="0" w:space="0" w:color="auto"/>
                <w:right w:val="none" w:sz="0" w:space="0" w:color="auto"/>
              </w:divBdr>
            </w:div>
          </w:divsChild>
        </w:div>
        <w:div w:id="2142266985">
          <w:marLeft w:val="0"/>
          <w:marRight w:val="0"/>
          <w:marTop w:val="0"/>
          <w:marBottom w:val="0"/>
          <w:divBdr>
            <w:top w:val="none" w:sz="0" w:space="0" w:color="auto"/>
            <w:left w:val="none" w:sz="0" w:space="0" w:color="auto"/>
            <w:bottom w:val="none" w:sz="0" w:space="0" w:color="auto"/>
            <w:right w:val="none" w:sz="0" w:space="0" w:color="auto"/>
          </w:divBdr>
          <w:divsChild>
            <w:div w:id="1207058853">
              <w:marLeft w:val="0"/>
              <w:marRight w:val="0"/>
              <w:marTop w:val="0"/>
              <w:marBottom w:val="0"/>
              <w:divBdr>
                <w:top w:val="none" w:sz="0" w:space="0" w:color="auto"/>
                <w:left w:val="none" w:sz="0" w:space="0" w:color="auto"/>
                <w:bottom w:val="none" w:sz="0" w:space="0" w:color="auto"/>
                <w:right w:val="none" w:sz="0" w:space="0" w:color="auto"/>
              </w:divBdr>
            </w:div>
          </w:divsChild>
        </w:div>
        <w:div w:id="2145000774">
          <w:marLeft w:val="0"/>
          <w:marRight w:val="0"/>
          <w:marTop w:val="0"/>
          <w:marBottom w:val="0"/>
          <w:divBdr>
            <w:top w:val="none" w:sz="0" w:space="0" w:color="auto"/>
            <w:left w:val="none" w:sz="0" w:space="0" w:color="auto"/>
            <w:bottom w:val="none" w:sz="0" w:space="0" w:color="auto"/>
            <w:right w:val="none" w:sz="0" w:space="0" w:color="auto"/>
          </w:divBdr>
          <w:divsChild>
            <w:div w:id="10895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2904">
      <w:bodyDiv w:val="1"/>
      <w:marLeft w:val="0"/>
      <w:marRight w:val="0"/>
      <w:marTop w:val="0"/>
      <w:marBottom w:val="0"/>
      <w:divBdr>
        <w:top w:val="none" w:sz="0" w:space="0" w:color="auto"/>
        <w:left w:val="none" w:sz="0" w:space="0" w:color="auto"/>
        <w:bottom w:val="none" w:sz="0" w:space="0" w:color="auto"/>
        <w:right w:val="none" w:sz="0" w:space="0" w:color="auto"/>
      </w:divBdr>
    </w:div>
    <w:div w:id="1954483057">
      <w:bodyDiv w:val="1"/>
      <w:marLeft w:val="0"/>
      <w:marRight w:val="0"/>
      <w:marTop w:val="0"/>
      <w:marBottom w:val="0"/>
      <w:divBdr>
        <w:top w:val="none" w:sz="0" w:space="0" w:color="auto"/>
        <w:left w:val="none" w:sz="0" w:space="0" w:color="auto"/>
        <w:bottom w:val="none" w:sz="0" w:space="0" w:color="auto"/>
        <w:right w:val="none" w:sz="0" w:space="0" w:color="auto"/>
      </w:divBdr>
    </w:div>
    <w:div w:id="1956793564">
      <w:bodyDiv w:val="1"/>
      <w:marLeft w:val="0"/>
      <w:marRight w:val="0"/>
      <w:marTop w:val="0"/>
      <w:marBottom w:val="0"/>
      <w:divBdr>
        <w:top w:val="none" w:sz="0" w:space="0" w:color="auto"/>
        <w:left w:val="none" w:sz="0" w:space="0" w:color="auto"/>
        <w:bottom w:val="none" w:sz="0" w:space="0" w:color="auto"/>
        <w:right w:val="none" w:sz="0" w:space="0" w:color="auto"/>
      </w:divBdr>
    </w:div>
    <w:div w:id="1973946708">
      <w:bodyDiv w:val="1"/>
      <w:marLeft w:val="0"/>
      <w:marRight w:val="0"/>
      <w:marTop w:val="0"/>
      <w:marBottom w:val="0"/>
      <w:divBdr>
        <w:top w:val="none" w:sz="0" w:space="0" w:color="auto"/>
        <w:left w:val="none" w:sz="0" w:space="0" w:color="auto"/>
        <w:bottom w:val="none" w:sz="0" w:space="0" w:color="auto"/>
        <w:right w:val="none" w:sz="0" w:space="0" w:color="auto"/>
      </w:divBdr>
    </w:div>
    <w:div w:id="1984381419">
      <w:bodyDiv w:val="1"/>
      <w:marLeft w:val="0"/>
      <w:marRight w:val="0"/>
      <w:marTop w:val="0"/>
      <w:marBottom w:val="0"/>
      <w:divBdr>
        <w:top w:val="none" w:sz="0" w:space="0" w:color="auto"/>
        <w:left w:val="none" w:sz="0" w:space="0" w:color="auto"/>
        <w:bottom w:val="none" w:sz="0" w:space="0" w:color="auto"/>
        <w:right w:val="none" w:sz="0" w:space="0" w:color="auto"/>
      </w:divBdr>
    </w:div>
    <w:div w:id="2004353038">
      <w:bodyDiv w:val="1"/>
      <w:marLeft w:val="0"/>
      <w:marRight w:val="0"/>
      <w:marTop w:val="0"/>
      <w:marBottom w:val="0"/>
      <w:divBdr>
        <w:top w:val="none" w:sz="0" w:space="0" w:color="auto"/>
        <w:left w:val="none" w:sz="0" w:space="0" w:color="auto"/>
        <w:bottom w:val="none" w:sz="0" w:space="0" w:color="auto"/>
        <w:right w:val="none" w:sz="0" w:space="0" w:color="auto"/>
      </w:divBdr>
    </w:div>
    <w:div w:id="2015836489">
      <w:bodyDiv w:val="1"/>
      <w:marLeft w:val="0"/>
      <w:marRight w:val="0"/>
      <w:marTop w:val="0"/>
      <w:marBottom w:val="0"/>
      <w:divBdr>
        <w:top w:val="none" w:sz="0" w:space="0" w:color="auto"/>
        <w:left w:val="none" w:sz="0" w:space="0" w:color="auto"/>
        <w:bottom w:val="none" w:sz="0" w:space="0" w:color="auto"/>
        <w:right w:val="none" w:sz="0" w:space="0" w:color="auto"/>
      </w:divBdr>
    </w:div>
    <w:div w:id="2026709909">
      <w:bodyDiv w:val="1"/>
      <w:marLeft w:val="0"/>
      <w:marRight w:val="0"/>
      <w:marTop w:val="0"/>
      <w:marBottom w:val="0"/>
      <w:divBdr>
        <w:top w:val="none" w:sz="0" w:space="0" w:color="auto"/>
        <w:left w:val="none" w:sz="0" w:space="0" w:color="auto"/>
        <w:bottom w:val="none" w:sz="0" w:space="0" w:color="auto"/>
        <w:right w:val="none" w:sz="0" w:space="0" w:color="auto"/>
      </w:divBdr>
    </w:div>
    <w:div w:id="2032877020">
      <w:bodyDiv w:val="1"/>
      <w:marLeft w:val="0"/>
      <w:marRight w:val="0"/>
      <w:marTop w:val="0"/>
      <w:marBottom w:val="0"/>
      <w:divBdr>
        <w:top w:val="none" w:sz="0" w:space="0" w:color="auto"/>
        <w:left w:val="none" w:sz="0" w:space="0" w:color="auto"/>
        <w:bottom w:val="none" w:sz="0" w:space="0" w:color="auto"/>
        <w:right w:val="none" w:sz="0" w:space="0" w:color="auto"/>
      </w:divBdr>
    </w:div>
    <w:div w:id="2034188069">
      <w:bodyDiv w:val="1"/>
      <w:marLeft w:val="0"/>
      <w:marRight w:val="0"/>
      <w:marTop w:val="0"/>
      <w:marBottom w:val="0"/>
      <w:divBdr>
        <w:top w:val="none" w:sz="0" w:space="0" w:color="auto"/>
        <w:left w:val="none" w:sz="0" w:space="0" w:color="auto"/>
        <w:bottom w:val="none" w:sz="0" w:space="0" w:color="auto"/>
        <w:right w:val="none" w:sz="0" w:space="0" w:color="auto"/>
      </w:divBdr>
    </w:div>
    <w:div w:id="2044817703">
      <w:bodyDiv w:val="1"/>
      <w:marLeft w:val="0"/>
      <w:marRight w:val="0"/>
      <w:marTop w:val="0"/>
      <w:marBottom w:val="0"/>
      <w:divBdr>
        <w:top w:val="none" w:sz="0" w:space="0" w:color="auto"/>
        <w:left w:val="none" w:sz="0" w:space="0" w:color="auto"/>
        <w:bottom w:val="none" w:sz="0" w:space="0" w:color="auto"/>
        <w:right w:val="none" w:sz="0" w:space="0" w:color="auto"/>
      </w:divBdr>
    </w:div>
    <w:div w:id="2044940061">
      <w:bodyDiv w:val="1"/>
      <w:marLeft w:val="0"/>
      <w:marRight w:val="0"/>
      <w:marTop w:val="0"/>
      <w:marBottom w:val="0"/>
      <w:divBdr>
        <w:top w:val="none" w:sz="0" w:space="0" w:color="auto"/>
        <w:left w:val="none" w:sz="0" w:space="0" w:color="auto"/>
        <w:bottom w:val="none" w:sz="0" w:space="0" w:color="auto"/>
        <w:right w:val="none" w:sz="0" w:space="0" w:color="auto"/>
      </w:divBdr>
    </w:div>
    <w:div w:id="2050101436">
      <w:bodyDiv w:val="1"/>
      <w:marLeft w:val="0"/>
      <w:marRight w:val="0"/>
      <w:marTop w:val="0"/>
      <w:marBottom w:val="0"/>
      <w:divBdr>
        <w:top w:val="none" w:sz="0" w:space="0" w:color="auto"/>
        <w:left w:val="none" w:sz="0" w:space="0" w:color="auto"/>
        <w:bottom w:val="none" w:sz="0" w:space="0" w:color="auto"/>
        <w:right w:val="none" w:sz="0" w:space="0" w:color="auto"/>
      </w:divBdr>
    </w:div>
    <w:div w:id="2068723570">
      <w:bodyDiv w:val="1"/>
      <w:marLeft w:val="0"/>
      <w:marRight w:val="0"/>
      <w:marTop w:val="0"/>
      <w:marBottom w:val="0"/>
      <w:divBdr>
        <w:top w:val="none" w:sz="0" w:space="0" w:color="auto"/>
        <w:left w:val="none" w:sz="0" w:space="0" w:color="auto"/>
        <w:bottom w:val="none" w:sz="0" w:space="0" w:color="auto"/>
        <w:right w:val="none" w:sz="0" w:space="0" w:color="auto"/>
      </w:divBdr>
    </w:div>
    <w:div w:id="2070112780">
      <w:bodyDiv w:val="1"/>
      <w:marLeft w:val="0"/>
      <w:marRight w:val="0"/>
      <w:marTop w:val="0"/>
      <w:marBottom w:val="0"/>
      <w:divBdr>
        <w:top w:val="none" w:sz="0" w:space="0" w:color="auto"/>
        <w:left w:val="none" w:sz="0" w:space="0" w:color="auto"/>
        <w:bottom w:val="none" w:sz="0" w:space="0" w:color="auto"/>
        <w:right w:val="none" w:sz="0" w:space="0" w:color="auto"/>
      </w:divBdr>
    </w:div>
    <w:div w:id="2077431217">
      <w:bodyDiv w:val="1"/>
      <w:marLeft w:val="0"/>
      <w:marRight w:val="0"/>
      <w:marTop w:val="0"/>
      <w:marBottom w:val="0"/>
      <w:divBdr>
        <w:top w:val="none" w:sz="0" w:space="0" w:color="auto"/>
        <w:left w:val="none" w:sz="0" w:space="0" w:color="auto"/>
        <w:bottom w:val="none" w:sz="0" w:space="0" w:color="auto"/>
        <w:right w:val="none" w:sz="0" w:space="0" w:color="auto"/>
      </w:divBdr>
    </w:div>
    <w:div w:id="2088991075">
      <w:bodyDiv w:val="1"/>
      <w:marLeft w:val="0"/>
      <w:marRight w:val="0"/>
      <w:marTop w:val="0"/>
      <w:marBottom w:val="0"/>
      <w:divBdr>
        <w:top w:val="none" w:sz="0" w:space="0" w:color="auto"/>
        <w:left w:val="none" w:sz="0" w:space="0" w:color="auto"/>
        <w:bottom w:val="none" w:sz="0" w:space="0" w:color="auto"/>
        <w:right w:val="none" w:sz="0" w:space="0" w:color="auto"/>
      </w:divBdr>
    </w:div>
    <w:div w:id="2125298462">
      <w:bodyDiv w:val="1"/>
      <w:marLeft w:val="0"/>
      <w:marRight w:val="0"/>
      <w:marTop w:val="0"/>
      <w:marBottom w:val="0"/>
      <w:divBdr>
        <w:top w:val="none" w:sz="0" w:space="0" w:color="auto"/>
        <w:left w:val="none" w:sz="0" w:space="0" w:color="auto"/>
        <w:bottom w:val="none" w:sz="0" w:space="0" w:color="auto"/>
        <w:right w:val="none" w:sz="0" w:space="0" w:color="auto"/>
      </w:divBdr>
    </w:div>
    <w:div w:id="2141217912">
      <w:bodyDiv w:val="1"/>
      <w:marLeft w:val="0"/>
      <w:marRight w:val="0"/>
      <w:marTop w:val="0"/>
      <w:marBottom w:val="0"/>
      <w:divBdr>
        <w:top w:val="none" w:sz="0" w:space="0" w:color="auto"/>
        <w:left w:val="none" w:sz="0" w:space="0" w:color="auto"/>
        <w:bottom w:val="none" w:sz="0" w:space="0" w:color="auto"/>
        <w:right w:val="none" w:sz="0" w:space="0" w:color="auto"/>
      </w:divBdr>
    </w:div>
    <w:div w:id="214449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ctep.cancer.gov/protocoldevelopment/electronic_applications/docs/ctcae_v5_quick_reference_5x7.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Blad1!$K$10</c:f>
              <c:strCache>
                <c:ptCount val="1"/>
                <c:pt idx="0">
                  <c:v>Low</c:v>
                </c:pt>
              </c:strCache>
            </c:strRef>
          </c:tx>
          <c:spPr>
            <a:solidFill>
              <a:srgbClr val="00B050"/>
            </a:solidFill>
            <a:ln>
              <a:noFill/>
            </a:ln>
            <a:effectLst/>
          </c:spPr>
          <c:invertIfNegative val="0"/>
          <c:cat>
            <c:strRef>
              <c:f>Blad1!$J$11:$J$17</c:f>
              <c:strCache>
                <c:ptCount val="7"/>
                <c:pt idx="0">
                  <c:v>Overall risk of bias</c:v>
                </c:pt>
                <c:pt idx="1">
                  <c:v>Cause of death specification</c:v>
                </c:pt>
                <c:pt idx="2">
                  <c:v>Adverse event specification</c:v>
                </c:pt>
                <c:pt idx="3">
                  <c:v>Grading system </c:v>
                </c:pt>
                <c:pt idx="4">
                  <c:v>Adverse event reporting</c:v>
                </c:pt>
                <c:pt idx="5">
                  <c:v>Intervention</c:v>
                </c:pt>
                <c:pt idx="6">
                  <c:v>Participants</c:v>
                </c:pt>
              </c:strCache>
            </c:strRef>
          </c:cat>
          <c:val>
            <c:numRef>
              <c:f>Blad1!$K$11:$K$17</c:f>
              <c:numCache>
                <c:formatCode>0</c:formatCode>
                <c:ptCount val="7"/>
                <c:pt idx="0" formatCode="General">
                  <c:v>6</c:v>
                </c:pt>
                <c:pt idx="1">
                  <c:v>39.024390243902438</c:v>
                </c:pt>
                <c:pt idx="2">
                  <c:v>31.707317073170731</c:v>
                </c:pt>
                <c:pt idx="3">
                  <c:v>51.219512195121951</c:v>
                </c:pt>
                <c:pt idx="4">
                  <c:v>36.585365853658537</c:v>
                </c:pt>
                <c:pt idx="5">
                  <c:v>97.560975609756099</c:v>
                </c:pt>
                <c:pt idx="6">
                  <c:v>78.048780487804876</c:v>
                </c:pt>
              </c:numCache>
            </c:numRef>
          </c:val>
          <c:extLst>
            <c:ext xmlns:c16="http://schemas.microsoft.com/office/drawing/2014/chart" uri="{C3380CC4-5D6E-409C-BE32-E72D297353CC}">
              <c16:uniqueId val="{00000000-8258-46B1-BC8D-9B388A31BE2F}"/>
            </c:ext>
          </c:extLst>
        </c:ser>
        <c:ser>
          <c:idx val="1"/>
          <c:order val="1"/>
          <c:tx>
            <c:strRef>
              <c:f>Blad1!$L$10</c:f>
              <c:strCache>
                <c:ptCount val="1"/>
                <c:pt idx="0">
                  <c:v>Moderate</c:v>
                </c:pt>
              </c:strCache>
            </c:strRef>
          </c:tx>
          <c:spPr>
            <a:solidFill>
              <a:srgbClr val="FFC000"/>
            </a:solidFill>
            <a:ln>
              <a:noFill/>
            </a:ln>
            <a:effectLst/>
          </c:spPr>
          <c:invertIfNegative val="0"/>
          <c:cat>
            <c:strRef>
              <c:f>Blad1!$J$11:$J$17</c:f>
              <c:strCache>
                <c:ptCount val="7"/>
                <c:pt idx="0">
                  <c:v>Overall risk of bias</c:v>
                </c:pt>
                <c:pt idx="1">
                  <c:v>Cause of death specification</c:v>
                </c:pt>
                <c:pt idx="2">
                  <c:v>Adverse event specification</c:v>
                </c:pt>
                <c:pt idx="3">
                  <c:v>Grading system </c:v>
                </c:pt>
                <c:pt idx="4">
                  <c:v>Adverse event reporting</c:v>
                </c:pt>
                <c:pt idx="5">
                  <c:v>Intervention</c:v>
                </c:pt>
                <c:pt idx="6">
                  <c:v>Participants</c:v>
                </c:pt>
              </c:strCache>
            </c:strRef>
          </c:cat>
          <c:val>
            <c:numRef>
              <c:f>Blad1!$L$11:$L$17</c:f>
              <c:numCache>
                <c:formatCode>0</c:formatCode>
                <c:ptCount val="7"/>
                <c:pt idx="0" formatCode="General">
                  <c:v>12</c:v>
                </c:pt>
                <c:pt idx="1">
                  <c:v>9.7560975609756095</c:v>
                </c:pt>
                <c:pt idx="2">
                  <c:v>21.951219512195124</c:v>
                </c:pt>
                <c:pt idx="3">
                  <c:v>12.195121951219512</c:v>
                </c:pt>
                <c:pt idx="4">
                  <c:v>29.268292682926827</c:v>
                </c:pt>
                <c:pt idx="5">
                  <c:v>2.4390243902439024</c:v>
                </c:pt>
                <c:pt idx="6">
                  <c:v>21.951219512195124</c:v>
                </c:pt>
              </c:numCache>
            </c:numRef>
          </c:val>
          <c:extLst>
            <c:ext xmlns:c16="http://schemas.microsoft.com/office/drawing/2014/chart" uri="{C3380CC4-5D6E-409C-BE32-E72D297353CC}">
              <c16:uniqueId val="{00000001-8258-46B1-BC8D-9B388A31BE2F}"/>
            </c:ext>
          </c:extLst>
        </c:ser>
        <c:ser>
          <c:idx val="2"/>
          <c:order val="2"/>
          <c:tx>
            <c:strRef>
              <c:f>Blad1!$M$10</c:f>
              <c:strCache>
                <c:ptCount val="1"/>
                <c:pt idx="0">
                  <c:v>High</c:v>
                </c:pt>
              </c:strCache>
            </c:strRef>
          </c:tx>
          <c:spPr>
            <a:solidFill>
              <a:srgbClr val="FF0000"/>
            </a:solidFill>
            <a:ln>
              <a:noFill/>
            </a:ln>
            <a:effectLst/>
          </c:spPr>
          <c:invertIfNegative val="0"/>
          <c:cat>
            <c:strRef>
              <c:f>Blad1!$J$11:$J$17</c:f>
              <c:strCache>
                <c:ptCount val="7"/>
                <c:pt idx="0">
                  <c:v>Overall risk of bias</c:v>
                </c:pt>
                <c:pt idx="1">
                  <c:v>Cause of death specification</c:v>
                </c:pt>
                <c:pt idx="2">
                  <c:v>Adverse event specification</c:v>
                </c:pt>
                <c:pt idx="3">
                  <c:v>Grading system </c:v>
                </c:pt>
                <c:pt idx="4">
                  <c:v>Adverse event reporting</c:v>
                </c:pt>
                <c:pt idx="5">
                  <c:v>Intervention</c:v>
                </c:pt>
                <c:pt idx="6">
                  <c:v>Participants</c:v>
                </c:pt>
              </c:strCache>
            </c:strRef>
          </c:cat>
          <c:val>
            <c:numRef>
              <c:f>Blad1!$M$11:$M$17</c:f>
              <c:numCache>
                <c:formatCode>0</c:formatCode>
                <c:ptCount val="7"/>
                <c:pt idx="0" formatCode="General">
                  <c:v>23</c:v>
                </c:pt>
                <c:pt idx="1">
                  <c:v>14.634146341463413</c:v>
                </c:pt>
                <c:pt idx="2">
                  <c:v>26.829268292682929</c:v>
                </c:pt>
                <c:pt idx="3">
                  <c:v>17.073170731707318</c:v>
                </c:pt>
                <c:pt idx="4">
                  <c:v>14.634146341463413</c:v>
                </c:pt>
                <c:pt idx="5">
                  <c:v>0</c:v>
                </c:pt>
                <c:pt idx="6">
                  <c:v>0</c:v>
                </c:pt>
              </c:numCache>
            </c:numRef>
          </c:val>
          <c:extLst>
            <c:ext xmlns:c16="http://schemas.microsoft.com/office/drawing/2014/chart" uri="{C3380CC4-5D6E-409C-BE32-E72D297353CC}">
              <c16:uniqueId val="{00000002-8258-46B1-BC8D-9B388A31BE2F}"/>
            </c:ext>
          </c:extLst>
        </c:ser>
        <c:ser>
          <c:idx val="3"/>
          <c:order val="3"/>
          <c:tx>
            <c:strRef>
              <c:f>Blad1!$N$10</c:f>
              <c:strCache>
                <c:ptCount val="1"/>
                <c:pt idx="0">
                  <c:v>NA</c:v>
                </c:pt>
              </c:strCache>
            </c:strRef>
          </c:tx>
          <c:spPr>
            <a:solidFill>
              <a:schemeClr val="bg2"/>
            </a:solidFill>
            <a:ln>
              <a:noFill/>
            </a:ln>
            <a:effectLst/>
          </c:spPr>
          <c:invertIfNegative val="0"/>
          <c:cat>
            <c:strRef>
              <c:f>Blad1!$J$11:$J$17</c:f>
              <c:strCache>
                <c:ptCount val="7"/>
                <c:pt idx="0">
                  <c:v>Overall risk of bias</c:v>
                </c:pt>
                <c:pt idx="1">
                  <c:v>Cause of death specification</c:v>
                </c:pt>
                <c:pt idx="2">
                  <c:v>Adverse event specification</c:v>
                </c:pt>
                <c:pt idx="3">
                  <c:v>Grading system </c:v>
                </c:pt>
                <c:pt idx="4">
                  <c:v>Adverse event reporting</c:v>
                </c:pt>
                <c:pt idx="5">
                  <c:v>Intervention</c:v>
                </c:pt>
                <c:pt idx="6">
                  <c:v>Participants</c:v>
                </c:pt>
              </c:strCache>
            </c:strRef>
          </c:cat>
          <c:val>
            <c:numRef>
              <c:f>Blad1!$N$11:$N$17</c:f>
              <c:numCache>
                <c:formatCode>0</c:formatCode>
                <c:ptCount val="7"/>
                <c:pt idx="0" formatCode="General">
                  <c:v>0</c:v>
                </c:pt>
                <c:pt idx="1">
                  <c:v>36.585365853658537</c:v>
                </c:pt>
                <c:pt idx="2">
                  <c:v>19.512195121951219</c:v>
                </c:pt>
                <c:pt idx="3">
                  <c:v>19.512195121951219</c:v>
                </c:pt>
                <c:pt idx="4">
                  <c:v>19.512195121951219</c:v>
                </c:pt>
                <c:pt idx="5">
                  <c:v>0</c:v>
                </c:pt>
                <c:pt idx="6">
                  <c:v>0</c:v>
                </c:pt>
              </c:numCache>
            </c:numRef>
          </c:val>
          <c:extLst>
            <c:ext xmlns:c16="http://schemas.microsoft.com/office/drawing/2014/chart" uri="{C3380CC4-5D6E-409C-BE32-E72D297353CC}">
              <c16:uniqueId val="{00000003-8258-46B1-BC8D-9B388A31BE2F}"/>
            </c:ext>
          </c:extLst>
        </c:ser>
        <c:dLbls>
          <c:showLegendKey val="0"/>
          <c:showVal val="0"/>
          <c:showCatName val="0"/>
          <c:showSerName val="0"/>
          <c:showPercent val="0"/>
          <c:showBubbleSize val="0"/>
        </c:dLbls>
        <c:gapWidth val="150"/>
        <c:overlap val="100"/>
        <c:axId val="851735080"/>
        <c:axId val="851736520"/>
      </c:barChart>
      <c:catAx>
        <c:axId val="851735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nl-NL"/>
          </a:p>
        </c:txPr>
        <c:crossAx val="851736520"/>
        <c:crosses val="autoZero"/>
        <c:auto val="1"/>
        <c:lblAlgn val="ctr"/>
        <c:lblOffset val="100"/>
        <c:noMultiLvlLbl val="0"/>
      </c:catAx>
      <c:valAx>
        <c:axId val="851736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nl-NL"/>
          </a:p>
        </c:txPr>
        <c:crossAx val="851735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Calibri" panose="020F050202020403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9CCE-7A61-466A-8337-097BB455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16793</Words>
  <Characters>92363</Characters>
  <Application>Microsoft Office Word</Application>
  <DocSecurity>0</DocSecurity>
  <Lines>769</Lines>
  <Paragraphs>217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 Utrecht</Company>
  <LinksUpToDate>false</LinksUpToDate>
  <CharactersWithSpaces>108939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Geels, J. (Jesse)</dc:creator>
  <cp:keywords/>
  <dc:description/>
  <cp:lastModifiedBy>Geels, J. (Jesse)</cp:lastModifiedBy>
  <cp:revision>35</cp:revision>
  <dcterms:created xsi:type="dcterms:W3CDTF">2025-02-17T09:27:00Z</dcterms:created>
  <dcterms:modified xsi:type="dcterms:W3CDTF">2025-03-27T16:56:00Z</dcterms:modified>
</cp:coreProperties>
</file>