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5D8" w:rsidRDefault="00280D60" w:rsidP="00085784">
      <w:pPr>
        <w:bidi w:val="0"/>
        <w:spacing w:after="200" w:line="240" w:lineRule="auto"/>
        <w:rPr>
          <w:rFonts w:asciiTheme="majorBidi" w:hAnsiTheme="majorBidi" w:cstheme="majorBidi"/>
          <w:b/>
          <w:bCs/>
          <w:sz w:val="28"/>
          <w:szCs w:val="28"/>
        </w:rPr>
      </w:pPr>
      <w:r>
        <w:rPr>
          <w:rFonts w:asciiTheme="majorBidi" w:hAnsiTheme="majorBidi" w:cstheme="majorBidi"/>
          <w:b/>
          <w:bCs/>
          <w:sz w:val="28"/>
          <w:szCs w:val="28"/>
        </w:rPr>
        <w:t>Section 1</w:t>
      </w:r>
    </w:p>
    <w:p w:rsidR="0087551B" w:rsidRPr="00DD11E0" w:rsidRDefault="00C46217" w:rsidP="00085784">
      <w:pPr>
        <w:bidi w:val="0"/>
        <w:spacing w:after="200" w:line="240" w:lineRule="auto"/>
        <w:rPr>
          <w:rFonts w:cs="B Nazanin"/>
          <w:sz w:val="20"/>
          <w:szCs w:val="20"/>
          <w:rtl/>
        </w:rPr>
      </w:pPr>
      <w:r w:rsidRPr="00DD11E0">
        <w:rPr>
          <w:rFonts w:asciiTheme="majorBidi" w:hAnsiTheme="majorBidi" w:cstheme="majorBidi"/>
          <w:sz w:val="20"/>
          <w:szCs w:val="20"/>
        </w:rPr>
        <w:t>This section is designed to evaluate your perspective on your level of professional competence in the educational domain of cardiovascular diseases. Please read each of the following items carefully and indicate your opinion using the following scale: "Very Poor, Poor, Moderate, Good, Very Good."</w:t>
      </w:r>
    </w:p>
    <w:tbl>
      <w:tblPr>
        <w:tblStyle w:val="TableGrid1"/>
        <w:tblW w:w="10985" w:type="dxa"/>
        <w:tblInd w:w="265" w:type="dxa"/>
        <w:tblLayout w:type="fixed"/>
        <w:tblLook w:val="04A0" w:firstRow="1" w:lastRow="0" w:firstColumn="1" w:lastColumn="0" w:noHBand="0" w:noVBand="1"/>
      </w:tblPr>
      <w:tblGrid>
        <w:gridCol w:w="8370"/>
        <w:gridCol w:w="450"/>
        <w:gridCol w:w="540"/>
        <w:gridCol w:w="663"/>
        <w:gridCol w:w="523"/>
        <w:gridCol w:w="439"/>
      </w:tblGrid>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tcPr>
          <w:p w:rsidR="008C75D8" w:rsidRPr="0051579A" w:rsidRDefault="008C75D8" w:rsidP="00085784">
            <w:pPr>
              <w:jc w:val="center"/>
              <w:rPr>
                <w:rFonts w:asciiTheme="majorBidi" w:hAnsiTheme="majorBidi" w:cstheme="majorBidi"/>
                <w:b/>
                <w:bCs/>
                <w:sz w:val="16"/>
                <w:szCs w:val="16"/>
                <w:rtl/>
              </w:rPr>
            </w:pPr>
            <w:r w:rsidRPr="0051579A">
              <w:rPr>
                <w:rFonts w:asciiTheme="majorBidi" w:hAnsiTheme="majorBidi" w:cstheme="majorBidi"/>
                <w:b/>
                <w:bCs/>
                <w:sz w:val="16"/>
                <w:szCs w:val="16"/>
              </w:rPr>
              <w:t>How do you assess your ability</w:t>
            </w:r>
            <w:r w:rsidR="004C435C">
              <w:rPr>
                <w:rFonts w:asciiTheme="majorBidi" w:hAnsiTheme="majorBidi" w:cstheme="majorBidi"/>
                <w:b/>
                <w:bCs/>
                <w:sz w:val="16"/>
                <w:szCs w:val="16"/>
              </w:rPr>
              <w:t xml:space="preserve"> in each of the following areas</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8C75D8" w:rsidRPr="0051579A" w:rsidRDefault="008C75D8" w:rsidP="00085784">
            <w:pPr>
              <w:jc w:val="center"/>
              <w:rPr>
                <w:rFonts w:asciiTheme="majorBidi" w:hAnsiTheme="majorBidi" w:cstheme="majorBidi"/>
                <w:sz w:val="10"/>
                <w:szCs w:val="10"/>
                <w:rtl/>
              </w:rPr>
            </w:pPr>
            <w:r w:rsidRPr="0051579A">
              <w:rPr>
                <w:rFonts w:asciiTheme="majorBidi" w:hAnsiTheme="majorBidi" w:cstheme="majorBidi"/>
                <w:sz w:val="10"/>
                <w:szCs w:val="10"/>
              </w:rPr>
              <w:t>Very Poor</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8C75D8" w:rsidRPr="0051579A" w:rsidRDefault="008C75D8" w:rsidP="00085784">
            <w:pPr>
              <w:jc w:val="center"/>
              <w:rPr>
                <w:rFonts w:asciiTheme="majorBidi" w:hAnsiTheme="majorBidi" w:cstheme="majorBidi"/>
                <w:sz w:val="10"/>
                <w:szCs w:val="10"/>
                <w:rtl/>
              </w:rPr>
            </w:pPr>
            <w:r w:rsidRPr="0051579A">
              <w:rPr>
                <w:rFonts w:asciiTheme="majorBidi" w:hAnsiTheme="majorBidi" w:cstheme="majorBidi"/>
                <w:sz w:val="10"/>
                <w:szCs w:val="10"/>
              </w:rPr>
              <w:t>Poor</w:t>
            </w:r>
          </w:p>
        </w:tc>
        <w:tc>
          <w:tcPr>
            <w:tcW w:w="663" w:type="dxa"/>
            <w:tcBorders>
              <w:top w:val="single" w:sz="4" w:space="0" w:color="000000"/>
              <w:left w:val="single" w:sz="4" w:space="0" w:color="000000"/>
              <w:bottom w:val="single" w:sz="4" w:space="0" w:color="000000"/>
              <w:right w:val="single" w:sz="4" w:space="0" w:color="000000"/>
            </w:tcBorders>
            <w:vAlign w:val="center"/>
            <w:hideMark/>
          </w:tcPr>
          <w:p w:rsidR="008C75D8" w:rsidRPr="0051579A" w:rsidRDefault="008C75D8" w:rsidP="00085784">
            <w:pPr>
              <w:jc w:val="center"/>
              <w:rPr>
                <w:rFonts w:asciiTheme="majorBidi" w:hAnsiTheme="majorBidi" w:cstheme="majorBidi"/>
                <w:sz w:val="10"/>
                <w:szCs w:val="10"/>
                <w:rtl/>
              </w:rPr>
            </w:pPr>
            <w:r w:rsidRPr="0051579A">
              <w:rPr>
                <w:rFonts w:asciiTheme="majorBidi" w:hAnsiTheme="majorBidi" w:cstheme="majorBidi"/>
                <w:sz w:val="10"/>
                <w:szCs w:val="10"/>
              </w:rPr>
              <w:t>Moderate</w:t>
            </w:r>
          </w:p>
        </w:tc>
        <w:tc>
          <w:tcPr>
            <w:tcW w:w="523" w:type="dxa"/>
            <w:tcBorders>
              <w:top w:val="single" w:sz="4" w:space="0" w:color="000000"/>
              <w:left w:val="single" w:sz="4" w:space="0" w:color="000000"/>
              <w:bottom w:val="single" w:sz="4" w:space="0" w:color="000000"/>
              <w:right w:val="single" w:sz="4" w:space="0" w:color="000000"/>
            </w:tcBorders>
            <w:vAlign w:val="center"/>
            <w:hideMark/>
          </w:tcPr>
          <w:p w:rsidR="008C75D8" w:rsidRPr="0051579A" w:rsidRDefault="008C75D8" w:rsidP="00085784">
            <w:pPr>
              <w:jc w:val="center"/>
              <w:rPr>
                <w:rFonts w:asciiTheme="majorBidi" w:hAnsiTheme="majorBidi" w:cstheme="majorBidi"/>
                <w:sz w:val="10"/>
                <w:szCs w:val="10"/>
                <w:rtl/>
              </w:rPr>
            </w:pPr>
            <w:r w:rsidRPr="0051579A">
              <w:rPr>
                <w:rFonts w:asciiTheme="majorBidi" w:hAnsiTheme="majorBidi" w:cstheme="majorBidi"/>
                <w:sz w:val="10"/>
                <w:szCs w:val="10"/>
              </w:rPr>
              <w:t>Good</w:t>
            </w:r>
          </w:p>
        </w:tc>
        <w:tc>
          <w:tcPr>
            <w:tcW w:w="439" w:type="dxa"/>
            <w:tcBorders>
              <w:top w:val="single" w:sz="4" w:space="0" w:color="000000"/>
              <w:left w:val="single" w:sz="4" w:space="0" w:color="000000"/>
              <w:bottom w:val="single" w:sz="4" w:space="0" w:color="000000"/>
              <w:right w:val="single" w:sz="4" w:space="0" w:color="000000"/>
            </w:tcBorders>
            <w:vAlign w:val="center"/>
            <w:hideMark/>
          </w:tcPr>
          <w:p w:rsidR="008C75D8" w:rsidRPr="0051579A" w:rsidRDefault="008C75D8" w:rsidP="00085784">
            <w:pPr>
              <w:jc w:val="center"/>
              <w:rPr>
                <w:rFonts w:asciiTheme="majorBidi" w:hAnsiTheme="majorBidi" w:cstheme="majorBidi"/>
                <w:sz w:val="10"/>
                <w:szCs w:val="10"/>
                <w:rtl/>
              </w:rPr>
            </w:pPr>
            <w:r w:rsidRPr="0051579A">
              <w:rPr>
                <w:rFonts w:asciiTheme="majorBidi" w:hAnsiTheme="majorBidi" w:cstheme="majorBidi"/>
                <w:sz w:val="10"/>
                <w:szCs w:val="10"/>
              </w:rPr>
              <w:t>Very Good</w:t>
            </w:r>
          </w:p>
        </w:tc>
      </w:tr>
      <w:tr w:rsidR="0051579A"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51579A" w:rsidRPr="008819C4" w:rsidRDefault="0051579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Demonstrating professional behavior and effective interaction with patients, their companions, and other members of the healthcare team in the educational domain of cardiovascular diseases</w:t>
            </w:r>
          </w:p>
        </w:tc>
        <w:tc>
          <w:tcPr>
            <w:tcW w:w="450" w:type="dxa"/>
            <w:tcBorders>
              <w:top w:val="single" w:sz="4" w:space="0" w:color="000000"/>
              <w:left w:val="single" w:sz="4" w:space="0" w:color="000000"/>
              <w:bottom w:val="single" w:sz="4" w:space="0" w:color="000000"/>
              <w:right w:val="single" w:sz="4" w:space="0" w:color="000000"/>
            </w:tcBorders>
            <w:vAlign w:val="center"/>
          </w:tcPr>
          <w:p w:rsidR="0051579A" w:rsidRPr="0051579A" w:rsidRDefault="0051579A" w:rsidP="00085784">
            <w:pP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51579A" w:rsidRPr="0051579A" w:rsidRDefault="0051579A"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51579A" w:rsidRPr="0051579A" w:rsidRDefault="0051579A"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51579A" w:rsidRPr="0051579A" w:rsidRDefault="0051579A"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51579A" w:rsidRPr="0051579A" w:rsidRDefault="0051579A"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Demonstrating responsibility, competence, and self-confidence in various clinical situations within the educational domain of cardiovascular diseases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Taking a medical history from a patient presenting with chest pain</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Taking a medical history from a patient presenting with shortness of breath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Taking a medical history from a patient presenting with a cough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Taking a medical history from a patient presenting with hemoptysis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Taking a medical history from a patient presenting with edema</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Taking a medical history from a patient presenting with palpitations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Performing the necessary physical examinations on a patient presenting with chest pain</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C22608"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Performing the necessary physical examinations on a patient presenting with shortness of breath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Performing the necessary physical examinations on a patient presenting with a cough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Performing the necessary physical examinations on a patient presenting with hemoptysis.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Performing the necessary physical examinations on a patient presenting with edema</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Performing the necessary physical examinations on a patient presenting with palpitations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Formulating relevant differential diagnoses for a patient presenting with chest pain</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Formulating relevant differential diagnoses for a patient presenting with shortness of breath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Formulating relevant differential diagnoses for a patient presenting with a cough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Formulating relevant differential diagnoses for a patient presenting with hemoptysis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Formulating relevant differential diagnoses for a patient presenting with edema</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Formulating relevant differential diagnoses for a patient presenting with palpitations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and developing a diagnostic and therapeutic plan for a patient presenting with chest pain.</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4C435C"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and developing a diagnostic and therapeutic plan for a patient pres</w:t>
            </w:r>
            <w:r w:rsidR="00307F45" w:rsidRPr="008819C4">
              <w:rPr>
                <w:rFonts w:asciiTheme="majorBidi" w:hAnsiTheme="majorBidi" w:cstheme="majorBidi"/>
                <w:sz w:val="18"/>
                <w:szCs w:val="18"/>
              </w:rPr>
              <w:t>enting with shortness of breath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307F45"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and developing a diagnostic and therapeutic plan for a patient presenting with a cough.</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307F45"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and developing a diagnostic and therapeutic plan for a patient presenting with hemoptysis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307F45"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and developing a diagnostic and therapeutic plan for a patient presenting with edema</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307F45"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and developing a diagnostic and therapeutic plan for a patient presenting with palpitations</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C22608"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22608" w:rsidRPr="008819C4" w:rsidRDefault="00307F45"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in a patient with hyperlipidemia</w:t>
            </w:r>
          </w:p>
        </w:tc>
        <w:tc>
          <w:tcPr>
            <w:tcW w:w="45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right"/>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22608" w:rsidRPr="0051579A" w:rsidRDefault="00C22608" w:rsidP="00085784">
            <w:pPr>
              <w:jc w:val="center"/>
              <w:rPr>
                <w:rFonts w:asciiTheme="majorBidi" w:hAnsiTheme="majorBidi" w:cstheme="majorBidi"/>
                <w:sz w:val="16"/>
                <w:szCs w:val="16"/>
                <w:rtl/>
              </w:rPr>
            </w:pPr>
          </w:p>
        </w:tc>
      </w:tr>
      <w:tr w:rsidR="004C435C"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4C435C" w:rsidRPr="008819C4" w:rsidRDefault="00307F45"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in a patient with atherosclerosis</w:t>
            </w:r>
          </w:p>
        </w:tc>
        <w:tc>
          <w:tcPr>
            <w:tcW w:w="450" w:type="dxa"/>
            <w:tcBorders>
              <w:top w:val="single" w:sz="4" w:space="0" w:color="000000"/>
              <w:left w:val="single" w:sz="4" w:space="0" w:color="000000"/>
              <w:bottom w:val="single" w:sz="4" w:space="0" w:color="000000"/>
              <w:right w:val="single" w:sz="4" w:space="0" w:color="000000"/>
            </w:tcBorders>
            <w:vAlign w:val="center"/>
          </w:tcPr>
          <w:p w:rsidR="004C435C" w:rsidRPr="0051579A" w:rsidRDefault="004C435C"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4C435C" w:rsidRPr="0051579A" w:rsidRDefault="004C435C"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4C435C" w:rsidRPr="0051579A" w:rsidRDefault="004C435C"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4C435C" w:rsidRPr="0051579A" w:rsidRDefault="004C435C"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4C435C" w:rsidRPr="0051579A" w:rsidRDefault="004C435C"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C46217"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of arterial hypertension</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C46217"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of hypertensive emergencies</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C46217"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Identifying clinical signs and symptoms of coronary artery diseases (stable and unstable angina)</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C46217"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of acute myocardial infarction</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 xml:space="preserve">Identifying clinical signs and symptoms of </w:t>
            </w:r>
            <w:proofErr w:type="spellStart"/>
            <w:r w:rsidRPr="008819C4">
              <w:rPr>
                <w:rFonts w:asciiTheme="majorBidi" w:hAnsiTheme="majorBidi" w:cstheme="majorBidi"/>
                <w:sz w:val="18"/>
                <w:szCs w:val="18"/>
              </w:rPr>
              <w:t>cor</w:t>
            </w:r>
            <w:proofErr w:type="spellEnd"/>
            <w:r w:rsidRPr="008819C4">
              <w:rPr>
                <w:rFonts w:asciiTheme="majorBidi" w:hAnsiTheme="majorBidi" w:cstheme="majorBidi"/>
                <w:sz w:val="18"/>
                <w:szCs w:val="18"/>
              </w:rPr>
              <w:t xml:space="preserve"> </w:t>
            </w:r>
            <w:proofErr w:type="spellStart"/>
            <w:r w:rsidRPr="008819C4">
              <w:rPr>
                <w:rFonts w:asciiTheme="majorBidi" w:hAnsiTheme="majorBidi" w:cstheme="majorBidi"/>
                <w:sz w:val="18"/>
                <w:szCs w:val="18"/>
              </w:rPr>
              <w:t>pulmonale</w:t>
            </w:r>
            <w:proofErr w:type="spellEnd"/>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of a patient with heart failure</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 xml:space="preserve">Identifying clinical signs and symptoms of a patient with </w:t>
            </w:r>
            <w:proofErr w:type="spellStart"/>
            <w:r w:rsidRPr="008819C4">
              <w:rPr>
                <w:rFonts w:asciiTheme="majorBidi" w:hAnsiTheme="majorBidi" w:cstheme="majorBidi"/>
                <w:sz w:val="18"/>
                <w:szCs w:val="18"/>
              </w:rPr>
              <w:t>valvular</w:t>
            </w:r>
            <w:proofErr w:type="spellEnd"/>
            <w:r w:rsidRPr="008819C4">
              <w:rPr>
                <w:rFonts w:asciiTheme="majorBidi" w:hAnsiTheme="majorBidi" w:cstheme="majorBidi"/>
                <w:sz w:val="18"/>
                <w:szCs w:val="18"/>
              </w:rPr>
              <w:t xml:space="preserve"> heart disease or valve stenosis.</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of common atrial arrhythmias (atrial fibrillation, atrial flutter)</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rPr>
          <w:trHeight w:val="53"/>
        </w:trPr>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Identifying clinical signs and symptoms of life-threatening ventricular arrhythmias</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Identifying clinical signs and symptoms of shock</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307F45"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307F45" w:rsidRPr="008819C4" w:rsidRDefault="0091691D"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Identifying clinical signs and symptoms of cardiac arrest</w:t>
            </w:r>
          </w:p>
        </w:tc>
        <w:tc>
          <w:tcPr>
            <w:tcW w:w="45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307F45" w:rsidRPr="0051579A" w:rsidRDefault="00307F45"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91691D"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Clinical management of a patient with hyperlipidemia</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91691D"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a patient with atherosclerosis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a patient with arterial hypertension</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hypertensive emergencies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coronary artery diseases (stable and unstable angina)</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acute myocardial infarction</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 xml:space="preserve">Clinical management of </w:t>
            </w:r>
            <w:proofErr w:type="spellStart"/>
            <w:r w:rsidRPr="008819C4">
              <w:rPr>
                <w:rFonts w:asciiTheme="majorBidi" w:hAnsiTheme="majorBidi" w:cstheme="majorBidi"/>
                <w:sz w:val="18"/>
                <w:szCs w:val="18"/>
              </w:rPr>
              <w:t>cor</w:t>
            </w:r>
            <w:proofErr w:type="spellEnd"/>
            <w:r w:rsidRPr="008819C4">
              <w:rPr>
                <w:rFonts w:asciiTheme="majorBidi" w:hAnsiTheme="majorBidi" w:cstheme="majorBidi"/>
                <w:sz w:val="18"/>
                <w:szCs w:val="18"/>
              </w:rPr>
              <w:t xml:space="preserve"> </w:t>
            </w:r>
            <w:proofErr w:type="spellStart"/>
            <w:r w:rsidRPr="008819C4">
              <w:rPr>
                <w:rFonts w:asciiTheme="majorBidi" w:hAnsiTheme="majorBidi" w:cstheme="majorBidi"/>
                <w:sz w:val="18"/>
                <w:szCs w:val="18"/>
              </w:rPr>
              <w:t>pulmonale</w:t>
            </w:r>
            <w:proofErr w:type="spellEnd"/>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Clinical management of a patient with heart failure</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 xml:space="preserve">Clinical management of a patient with </w:t>
            </w:r>
            <w:proofErr w:type="spellStart"/>
            <w:r w:rsidRPr="008819C4">
              <w:rPr>
                <w:rFonts w:asciiTheme="majorBidi" w:hAnsiTheme="majorBidi" w:cstheme="majorBidi"/>
                <w:sz w:val="18"/>
                <w:szCs w:val="18"/>
              </w:rPr>
              <w:t>valvular</w:t>
            </w:r>
            <w:proofErr w:type="spellEnd"/>
            <w:r w:rsidRPr="008819C4">
              <w:rPr>
                <w:rFonts w:asciiTheme="majorBidi" w:hAnsiTheme="majorBidi" w:cstheme="majorBidi"/>
                <w:sz w:val="18"/>
                <w:szCs w:val="18"/>
              </w:rPr>
              <w:t xml:space="preserve"> heart disease or valve stenosis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common atrial arrhythmias (atrial fibrillation, atrial flutter)</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Clinical management of life-threatening ventricular arrhythmias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Clinical management of shock</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Clinical management of cardiac arrest</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Providing first aid to cardiovascular patients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5A2C2A"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Adult cardiopulmonary resuscitation (basic and advanced)</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Obtaining a venous blood sample</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Arterial blood sampling for the measurement of arterial gases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Establishing a peripheral venous access and administering fluids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lastRenderedPageBreak/>
              <w:t>Properly implementing standard precautions to control infections, especially working in sterile conditions, such as handwashing</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Adhering to standard principles of patient transport in cardiovascular care</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Use of hemodynamic monitoring devices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Performing an Electrocardiogram</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FD7FEF"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Interpreting standard Electrocardiogram readings and diagnosing abnormal findings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DD11E0">
        <w:trPr>
          <w:trHeight w:val="53"/>
        </w:trPr>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777F31" w:rsidP="00085784">
            <w:pPr>
              <w:pStyle w:val="ListParagraph"/>
              <w:numPr>
                <w:ilvl w:val="0"/>
                <w:numId w:val="8"/>
              </w:numPr>
              <w:bidi w:val="0"/>
              <w:spacing w:before="100" w:beforeAutospacing="1" w:after="100" w:afterAutospacing="1"/>
              <w:rPr>
                <w:rFonts w:ascii="Times New Roman" w:eastAsia="Times New Roman" w:hAnsi="Times New Roman" w:cs="Times New Roman"/>
                <w:sz w:val="18"/>
                <w:szCs w:val="18"/>
              </w:rPr>
            </w:pPr>
            <w:r w:rsidRPr="008819C4">
              <w:rPr>
                <w:rFonts w:ascii="Times New Roman" w:eastAsia="Times New Roman" w:hAnsi="Times New Roman" w:cs="Times New Roman"/>
                <w:sz w:val="18"/>
                <w:szCs w:val="18"/>
              </w:rPr>
              <w:t>Measuring arterial blood pressure</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777F31"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Prescription writing for cardiovascular diseases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777F31"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Interpreting tests in cardiovascular patients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777F31"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Correct interpretation of chest X-rays in cardiovascular patients</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6F21B5">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777F31" w:rsidP="00085784">
            <w:pPr>
              <w:pStyle w:val="ListParagraph"/>
              <w:numPr>
                <w:ilvl w:val="0"/>
                <w:numId w:val="8"/>
              </w:numPr>
              <w:bidi w:val="0"/>
              <w:rPr>
                <w:rFonts w:asciiTheme="majorBidi" w:hAnsiTheme="majorBidi" w:cstheme="majorBidi"/>
                <w:sz w:val="18"/>
                <w:szCs w:val="18"/>
              </w:rPr>
            </w:pPr>
            <w:r w:rsidRPr="008819C4">
              <w:rPr>
                <w:rFonts w:asciiTheme="majorBidi" w:hAnsiTheme="majorBidi" w:cstheme="majorBidi"/>
                <w:sz w:val="18"/>
                <w:szCs w:val="18"/>
              </w:rPr>
              <w:t>Patient education for cardiovascular patients (e.g., next appointment, how to take medications, warning signs and risks, etc.)</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r w:rsidR="00C46217" w:rsidRPr="0051579A" w:rsidTr="008819C4">
        <w:trPr>
          <w:trHeight w:val="53"/>
        </w:trPr>
        <w:tc>
          <w:tcPr>
            <w:tcW w:w="8370" w:type="dxa"/>
            <w:tcBorders>
              <w:top w:val="single" w:sz="4" w:space="0" w:color="000000"/>
              <w:left w:val="single" w:sz="4" w:space="0" w:color="000000"/>
              <w:bottom w:val="single" w:sz="4" w:space="0" w:color="000000"/>
              <w:right w:val="single" w:sz="4" w:space="0" w:color="000000"/>
            </w:tcBorders>
            <w:vAlign w:val="center"/>
          </w:tcPr>
          <w:p w:rsidR="00C46217" w:rsidRPr="008819C4" w:rsidRDefault="00777F31" w:rsidP="00085784">
            <w:pPr>
              <w:pStyle w:val="ListParagraph"/>
              <w:numPr>
                <w:ilvl w:val="0"/>
                <w:numId w:val="8"/>
              </w:numPr>
              <w:bidi w:val="0"/>
              <w:rPr>
                <w:rFonts w:asciiTheme="majorBidi" w:hAnsiTheme="majorBidi" w:cstheme="majorBidi"/>
                <w:sz w:val="18"/>
                <w:szCs w:val="18"/>
                <w:rtl/>
              </w:rPr>
            </w:pPr>
            <w:r w:rsidRPr="008819C4">
              <w:rPr>
                <w:rFonts w:asciiTheme="majorBidi" w:hAnsiTheme="majorBidi" w:cstheme="majorBidi"/>
                <w:sz w:val="18"/>
                <w:szCs w:val="18"/>
              </w:rPr>
              <w:t>Recording patient information in the medical record</w:t>
            </w:r>
          </w:p>
        </w:tc>
        <w:tc>
          <w:tcPr>
            <w:tcW w:w="45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66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523"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c>
          <w:tcPr>
            <w:tcW w:w="439" w:type="dxa"/>
            <w:tcBorders>
              <w:top w:val="single" w:sz="4" w:space="0" w:color="000000"/>
              <w:left w:val="single" w:sz="4" w:space="0" w:color="000000"/>
              <w:bottom w:val="single" w:sz="4" w:space="0" w:color="000000"/>
              <w:right w:val="single" w:sz="4" w:space="0" w:color="000000"/>
            </w:tcBorders>
            <w:vAlign w:val="center"/>
          </w:tcPr>
          <w:p w:rsidR="00C46217" w:rsidRPr="0051579A" w:rsidRDefault="00C46217" w:rsidP="00085784">
            <w:pPr>
              <w:jc w:val="center"/>
              <w:rPr>
                <w:rFonts w:asciiTheme="majorBidi" w:hAnsiTheme="majorBidi" w:cstheme="majorBidi"/>
                <w:sz w:val="16"/>
                <w:szCs w:val="16"/>
                <w:rtl/>
              </w:rPr>
            </w:pPr>
          </w:p>
        </w:tc>
      </w:tr>
    </w:tbl>
    <w:p w:rsidR="0087551B" w:rsidRPr="00FA15A6" w:rsidRDefault="0087551B" w:rsidP="00085784">
      <w:pPr>
        <w:bidi w:val="0"/>
        <w:spacing w:after="200" w:line="240" w:lineRule="auto"/>
        <w:ind w:left="-604"/>
        <w:rPr>
          <w:rFonts w:cs="B Nazanin"/>
          <w:sz w:val="24"/>
          <w:szCs w:val="24"/>
          <w:rtl/>
        </w:rPr>
      </w:pPr>
    </w:p>
    <w:p w:rsidR="00280D60" w:rsidRDefault="00280D60" w:rsidP="00085784">
      <w:pPr>
        <w:bidi w:val="0"/>
        <w:spacing w:after="200" w:line="240" w:lineRule="auto"/>
        <w:jc w:val="both"/>
        <w:rPr>
          <w:rFonts w:asciiTheme="majorBidi" w:hAnsiTheme="majorBidi" w:cstheme="majorBidi"/>
          <w:b/>
          <w:bCs/>
          <w:sz w:val="28"/>
          <w:szCs w:val="28"/>
        </w:rPr>
      </w:pPr>
      <w:r>
        <w:rPr>
          <w:rFonts w:asciiTheme="majorBidi" w:hAnsiTheme="majorBidi" w:cstheme="majorBidi"/>
          <w:b/>
          <w:bCs/>
          <w:sz w:val="28"/>
          <w:szCs w:val="28"/>
        </w:rPr>
        <w:t>Section 2</w:t>
      </w:r>
    </w:p>
    <w:p w:rsidR="0087551B" w:rsidRPr="00DD11E0" w:rsidRDefault="00280D60" w:rsidP="00085784">
      <w:pPr>
        <w:bidi w:val="0"/>
        <w:spacing w:after="200" w:line="240" w:lineRule="auto"/>
        <w:jc w:val="both"/>
        <w:rPr>
          <w:rFonts w:asciiTheme="majorBidi" w:hAnsiTheme="majorBidi" w:cstheme="majorBidi"/>
          <w:b/>
          <w:bCs/>
          <w:sz w:val="20"/>
          <w:szCs w:val="20"/>
          <w:rtl/>
        </w:rPr>
      </w:pPr>
      <w:r w:rsidRPr="00DD11E0">
        <w:rPr>
          <w:rFonts w:asciiTheme="majorBidi" w:hAnsiTheme="majorBidi" w:cstheme="majorBidi"/>
          <w:sz w:val="20"/>
          <w:szCs w:val="20"/>
        </w:rPr>
        <w:t>The questions in this section are designed to "assess your views on the factors related to and influencing your professional competence in the field of cardiovascular disease education." Please carefully read each of the following questions and mark your response on the scale of "Highly effective, effective, moderately effective, slightly effective, not effective."</w:t>
      </w:r>
    </w:p>
    <w:tbl>
      <w:tblPr>
        <w:tblStyle w:val="TableGrid1"/>
        <w:tblW w:w="11245" w:type="dxa"/>
        <w:jc w:val="center"/>
        <w:tblLayout w:type="fixed"/>
        <w:tblLook w:val="04A0" w:firstRow="1" w:lastRow="0" w:firstColumn="1" w:lastColumn="0" w:noHBand="0" w:noVBand="1"/>
      </w:tblPr>
      <w:tblGrid>
        <w:gridCol w:w="7555"/>
        <w:gridCol w:w="720"/>
        <w:gridCol w:w="540"/>
        <w:gridCol w:w="761"/>
        <w:gridCol w:w="729"/>
        <w:gridCol w:w="940"/>
      </w:tblGrid>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75416" w:rsidRDefault="00875416" w:rsidP="00085784">
            <w:pPr>
              <w:jc w:val="center"/>
              <w:rPr>
                <w:rFonts w:asciiTheme="majorBidi" w:hAnsiTheme="majorBidi" w:cstheme="majorBidi"/>
                <w:b/>
                <w:bCs/>
                <w:sz w:val="16"/>
                <w:szCs w:val="16"/>
                <w:rtl/>
              </w:rPr>
            </w:pPr>
            <w:r w:rsidRPr="00875416">
              <w:rPr>
                <w:rFonts w:asciiTheme="majorBidi" w:hAnsiTheme="majorBidi" w:cstheme="majorBidi"/>
                <w:b/>
                <w:bCs/>
                <w:sz w:val="16"/>
                <w:szCs w:val="16"/>
              </w:rPr>
              <w:t>To what extent do each of the following factors influence your professional competence in the field of cardiovascular disease education?</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DD11E0" w:rsidRPr="00DD11E0" w:rsidRDefault="00DD11E0" w:rsidP="00085784">
            <w:pPr>
              <w:jc w:val="center"/>
              <w:rPr>
                <w:rFonts w:cs="B Nazanin"/>
                <w:b/>
                <w:bCs/>
                <w:sz w:val="14"/>
                <w:szCs w:val="14"/>
                <w:rtl/>
              </w:rPr>
            </w:pPr>
            <w:r w:rsidRPr="00DD11E0">
              <w:rPr>
                <w:rFonts w:asciiTheme="majorBidi" w:hAnsiTheme="majorBidi" w:cstheme="majorBidi"/>
                <w:sz w:val="14"/>
                <w:szCs w:val="14"/>
              </w:rPr>
              <w:t>Not effective</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DD11E0" w:rsidRPr="00DD11E0" w:rsidRDefault="00C350AA" w:rsidP="00C350AA">
            <w:pPr>
              <w:rPr>
                <w:rFonts w:cs="B Nazanin" w:hint="cs"/>
                <w:b/>
                <w:bCs/>
                <w:sz w:val="14"/>
                <w:szCs w:val="14"/>
                <w:rtl/>
              </w:rPr>
            </w:pPr>
            <w:r>
              <w:rPr>
                <w:rFonts w:asciiTheme="majorBidi" w:hAnsiTheme="majorBidi" w:cstheme="majorBidi"/>
                <w:sz w:val="14"/>
                <w:szCs w:val="14"/>
              </w:rPr>
              <w:t>L</w:t>
            </w:r>
            <w:bookmarkStart w:id="0" w:name="_GoBack"/>
            <w:bookmarkEnd w:id="0"/>
            <w:r w:rsidRPr="00C350AA">
              <w:rPr>
                <w:rFonts w:asciiTheme="majorBidi" w:hAnsiTheme="majorBidi" w:cstheme="majorBidi"/>
                <w:sz w:val="14"/>
                <w:szCs w:val="14"/>
              </w:rPr>
              <w:t>ow effect</w:t>
            </w:r>
          </w:p>
        </w:tc>
        <w:tc>
          <w:tcPr>
            <w:tcW w:w="761" w:type="dxa"/>
            <w:tcBorders>
              <w:top w:val="single" w:sz="4" w:space="0" w:color="000000"/>
              <w:left w:val="single" w:sz="4" w:space="0" w:color="000000"/>
              <w:bottom w:val="single" w:sz="4" w:space="0" w:color="000000"/>
              <w:right w:val="single" w:sz="4" w:space="0" w:color="000000"/>
            </w:tcBorders>
            <w:vAlign w:val="center"/>
            <w:hideMark/>
          </w:tcPr>
          <w:p w:rsidR="00DD11E0" w:rsidRPr="00DD11E0" w:rsidRDefault="00C350AA" w:rsidP="00C350AA">
            <w:pPr>
              <w:jc w:val="center"/>
              <w:rPr>
                <w:rFonts w:cs="B Nazanin" w:hint="cs"/>
                <w:b/>
                <w:bCs/>
                <w:sz w:val="14"/>
                <w:szCs w:val="14"/>
                <w:rtl/>
              </w:rPr>
            </w:pPr>
            <w:r>
              <w:rPr>
                <w:rFonts w:asciiTheme="majorBidi" w:hAnsiTheme="majorBidi" w:cstheme="majorBidi"/>
                <w:sz w:val="14"/>
                <w:szCs w:val="14"/>
              </w:rPr>
              <w:t>A</w:t>
            </w:r>
            <w:r w:rsidRPr="00C350AA">
              <w:rPr>
                <w:rFonts w:asciiTheme="majorBidi" w:hAnsiTheme="majorBidi" w:cstheme="majorBidi"/>
                <w:sz w:val="14"/>
                <w:szCs w:val="14"/>
              </w:rPr>
              <w:t>verage effect</w:t>
            </w:r>
          </w:p>
        </w:tc>
        <w:tc>
          <w:tcPr>
            <w:tcW w:w="729" w:type="dxa"/>
            <w:tcBorders>
              <w:top w:val="single" w:sz="4" w:space="0" w:color="000000"/>
              <w:left w:val="single" w:sz="4" w:space="0" w:color="000000"/>
              <w:bottom w:val="single" w:sz="4" w:space="0" w:color="000000"/>
              <w:right w:val="single" w:sz="4" w:space="0" w:color="000000"/>
            </w:tcBorders>
            <w:vAlign w:val="center"/>
            <w:hideMark/>
          </w:tcPr>
          <w:p w:rsidR="00DD11E0" w:rsidRPr="00DD11E0" w:rsidRDefault="00DD11E0" w:rsidP="00085784">
            <w:pPr>
              <w:jc w:val="center"/>
              <w:rPr>
                <w:rFonts w:cs="B Nazanin"/>
                <w:b/>
                <w:bCs/>
                <w:sz w:val="14"/>
                <w:szCs w:val="14"/>
                <w:rtl/>
              </w:rPr>
            </w:pPr>
            <w:r w:rsidRPr="00DD11E0">
              <w:rPr>
                <w:rFonts w:asciiTheme="majorBidi" w:hAnsiTheme="majorBidi" w:cstheme="majorBidi"/>
                <w:sz w:val="14"/>
                <w:szCs w:val="14"/>
              </w:rPr>
              <w:t>Effective</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DD11E0" w:rsidRPr="00DD11E0" w:rsidRDefault="00C350AA" w:rsidP="00C350AA">
            <w:pPr>
              <w:jc w:val="center"/>
              <w:rPr>
                <w:rFonts w:cs="B Nazanin" w:hint="cs"/>
                <w:b/>
                <w:bCs/>
                <w:sz w:val="14"/>
                <w:szCs w:val="14"/>
                <w:rtl/>
              </w:rPr>
            </w:pPr>
            <w:r>
              <w:rPr>
                <w:rFonts w:asciiTheme="majorBidi" w:hAnsiTheme="majorBidi" w:cstheme="majorBidi"/>
                <w:sz w:val="14"/>
                <w:szCs w:val="14"/>
              </w:rPr>
              <w:t>C</w:t>
            </w:r>
            <w:r w:rsidRPr="00C350AA">
              <w:rPr>
                <w:rFonts w:asciiTheme="majorBidi" w:hAnsiTheme="majorBidi" w:cstheme="majorBidi"/>
                <w:sz w:val="14"/>
                <w:szCs w:val="14"/>
              </w:rPr>
              <w:t>ompletely effective</w:t>
            </w: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Pr>
            </w:pPr>
            <w:r w:rsidRPr="008819C4">
              <w:rPr>
                <w:rFonts w:asciiTheme="majorBidi" w:hAnsiTheme="majorBidi" w:cstheme="majorBidi"/>
                <w:sz w:val="18"/>
                <w:szCs w:val="18"/>
              </w:rPr>
              <w:t>Level of interest in the cardiology field</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Timely presence of instructors in the department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Appropriate interaction of instructors with students at the patient's bedside</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Adequate supervision of the clinical training process by the educational team</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Use of educational tools such as mannequins and electronic learning devices in the clinical environment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Conducting in-department presentations by the student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Frequency of patients visiting the department, clinic, and the variety of educational clinical cases</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Facilities and equipment in the clinical environment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Pre-study before entering the clinical department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875416"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Amount of time allocated for presence in the department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Conducting educational rounds at the patient's bedside by instructors</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Conducting morning reports and grand rounds</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Conducting night rounds by residents on duty</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Conducting case-based learning (CBL) sessions during the rotation</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Completing the logbook</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Attendance in educational clinics</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Presence in the clinical department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Attendance in the cardiac emergency department</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r w:rsidR="00DD11E0" w:rsidRPr="00FA15A6" w:rsidTr="00C350AA">
        <w:trPr>
          <w:jc w:val="center"/>
        </w:trPr>
        <w:tc>
          <w:tcPr>
            <w:tcW w:w="7555" w:type="dxa"/>
            <w:tcBorders>
              <w:top w:val="single" w:sz="4" w:space="0" w:color="000000"/>
              <w:left w:val="single" w:sz="4" w:space="0" w:color="000000"/>
              <w:bottom w:val="single" w:sz="4" w:space="0" w:color="000000"/>
              <w:right w:val="single" w:sz="4" w:space="0" w:color="000000"/>
            </w:tcBorders>
            <w:vAlign w:val="center"/>
            <w:hideMark/>
          </w:tcPr>
          <w:p w:rsidR="00DD11E0" w:rsidRPr="008819C4" w:rsidRDefault="003761A2" w:rsidP="00085784">
            <w:pPr>
              <w:pStyle w:val="ListParagraph"/>
              <w:numPr>
                <w:ilvl w:val="0"/>
                <w:numId w:val="9"/>
              </w:numPr>
              <w:bidi w:val="0"/>
              <w:rPr>
                <w:rFonts w:asciiTheme="majorBidi" w:hAnsiTheme="majorBidi" w:cstheme="majorBidi"/>
                <w:sz w:val="18"/>
                <w:szCs w:val="18"/>
                <w:rtl/>
              </w:rPr>
            </w:pPr>
            <w:r w:rsidRPr="008819C4">
              <w:rPr>
                <w:rFonts w:asciiTheme="majorBidi" w:hAnsiTheme="majorBidi" w:cstheme="majorBidi"/>
                <w:sz w:val="18"/>
                <w:szCs w:val="18"/>
              </w:rPr>
              <w:t>Attendance in the catheterization lab (cat lab)</w:t>
            </w:r>
          </w:p>
        </w:tc>
        <w:tc>
          <w:tcPr>
            <w:tcW w:w="72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c>
          <w:tcPr>
            <w:tcW w:w="940" w:type="dxa"/>
            <w:tcBorders>
              <w:top w:val="single" w:sz="4" w:space="0" w:color="000000"/>
              <w:left w:val="single" w:sz="4" w:space="0" w:color="000000"/>
              <w:bottom w:val="single" w:sz="4" w:space="0" w:color="000000"/>
              <w:right w:val="single" w:sz="4" w:space="0" w:color="000000"/>
            </w:tcBorders>
            <w:vAlign w:val="center"/>
          </w:tcPr>
          <w:p w:rsidR="00DD11E0" w:rsidRPr="00FA15A6" w:rsidRDefault="00DD11E0" w:rsidP="00085784">
            <w:pPr>
              <w:jc w:val="center"/>
              <w:rPr>
                <w:rFonts w:cs="B Nazanin"/>
                <w:sz w:val="24"/>
                <w:szCs w:val="24"/>
                <w:rtl/>
              </w:rPr>
            </w:pPr>
          </w:p>
        </w:tc>
      </w:tr>
    </w:tbl>
    <w:p w:rsidR="009A3062" w:rsidRDefault="00C350AA" w:rsidP="00085784">
      <w:pPr>
        <w:spacing w:line="240" w:lineRule="auto"/>
      </w:pPr>
    </w:p>
    <w:sectPr w:rsidR="009A3062" w:rsidSect="00C46217">
      <w:pgSz w:w="11906" w:h="16838"/>
      <w:pgMar w:top="432" w:right="432" w:bottom="432" w:left="432"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CA1"/>
    <w:multiLevelType w:val="hybridMultilevel"/>
    <w:tmpl w:val="43C680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4137A"/>
    <w:multiLevelType w:val="multilevel"/>
    <w:tmpl w:val="BDF0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810C1"/>
    <w:multiLevelType w:val="hybridMultilevel"/>
    <w:tmpl w:val="FB1C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E512D"/>
    <w:multiLevelType w:val="hybridMultilevel"/>
    <w:tmpl w:val="E71EE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86865"/>
    <w:multiLevelType w:val="hybridMultilevel"/>
    <w:tmpl w:val="4B128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942FF"/>
    <w:multiLevelType w:val="multilevel"/>
    <w:tmpl w:val="D1B0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C40"/>
    <w:multiLevelType w:val="multilevel"/>
    <w:tmpl w:val="473C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A7102"/>
    <w:multiLevelType w:val="multilevel"/>
    <w:tmpl w:val="5A00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7C6CD8"/>
    <w:multiLevelType w:val="multilevel"/>
    <w:tmpl w:val="E2F6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1"/>
  </w:num>
  <w:num w:numId="5">
    <w:abstractNumId w:val="8"/>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40"/>
    <w:rsid w:val="00040780"/>
    <w:rsid w:val="00085784"/>
    <w:rsid w:val="001A783E"/>
    <w:rsid w:val="00280D60"/>
    <w:rsid w:val="00307F45"/>
    <w:rsid w:val="003761A2"/>
    <w:rsid w:val="004C435C"/>
    <w:rsid w:val="0051579A"/>
    <w:rsid w:val="005A2C2A"/>
    <w:rsid w:val="006F21B5"/>
    <w:rsid w:val="00777F31"/>
    <w:rsid w:val="00875416"/>
    <w:rsid w:val="0087551B"/>
    <w:rsid w:val="008819C4"/>
    <w:rsid w:val="008C75D8"/>
    <w:rsid w:val="0091691D"/>
    <w:rsid w:val="00C22608"/>
    <w:rsid w:val="00C350AA"/>
    <w:rsid w:val="00C46217"/>
    <w:rsid w:val="00DD11E0"/>
    <w:rsid w:val="00F10870"/>
    <w:rsid w:val="00FD7FEF"/>
    <w:rsid w:val="00FE0B4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FB56"/>
  <w15:chartTrackingRefBased/>
  <w15:docId w15:val="{7EE1798A-F351-483D-8F26-FB9C21C6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51B"/>
    <w:pPr>
      <w:bidi/>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7551B"/>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7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7F31"/>
    <w:rPr>
      <w:b/>
      <w:bCs/>
    </w:rPr>
  </w:style>
  <w:style w:type="paragraph" w:styleId="ListParagraph">
    <w:name w:val="List Paragraph"/>
    <w:basedOn w:val="Normal"/>
    <w:uiPriority w:val="34"/>
    <w:qFormat/>
    <w:rsid w:val="00777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6507">
      <w:bodyDiv w:val="1"/>
      <w:marLeft w:val="0"/>
      <w:marRight w:val="0"/>
      <w:marTop w:val="0"/>
      <w:marBottom w:val="0"/>
      <w:divBdr>
        <w:top w:val="none" w:sz="0" w:space="0" w:color="auto"/>
        <w:left w:val="none" w:sz="0" w:space="0" w:color="auto"/>
        <w:bottom w:val="none" w:sz="0" w:space="0" w:color="auto"/>
        <w:right w:val="none" w:sz="0" w:space="0" w:color="auto"/>
      </w:divBdr>
    </w:div>
    <w:div w:id="68314553">
      <w:bodyDiv w:val="1"/>
      <w:marLeft w:val="0"/>
      <w:marRight w:val="0"/>
      <w:marTop w:val="0"/>
      <w:marBottom w:val="0"/>
      <w:divBdr>
        <w:top w:val="none" w:sz="0" w:space="0" w:color="auto"/>
        <w:left w:val="none" w:sz="0" w:space="0" w:color="auto"/>
        <w:bottom w:val="none" w:sz="0" w:space="0" w:color="auto"/>
        <w:right w:val="none" w:sz="0" w:space="0" w:color="auto"/>
      </w:divBdr>
    </w:div>
    <w:div w:id="146943571">
      <w:bodyDiv w:val="1"/>
      <w:marLeft w:val="0"/>
      <w:marRight w:val="0"/>
      <w:marTop w:val="0"/>
      <w:marBottom w:val="0"/>
      <w:divBdr>
        <w:top w:val="none" w:sz="0" w:space="0" w:color="auto"/>
        <w:left w:val="none" w:sz="0" w:space="0" w:color="auto"/>
        <w:bottom w:val="none" w:sz="0" w:space="0" w:color="auto"/>
        <w:right w:val="none" w:sz="0" w:space="0" w:color="auto"/>
      </w:divBdr>
    </w:div>
    <w:div w:id="166290804">
      <w:bodyDiv w:val="1"/>
      <w:marLeft w:val="0"/>
      <w:marRight w:val="0"/>
      <w:marTop w:val="0"/>
      <w:marBottom w:val="0"/>
      <w:divBdr>
        <w:top w:val="none" w:sz="0" w:space="0" w:color="auto"/>
        <w:left w:val="none" w:sz="0" w:space="0" w:color="auto"/>
        <w:bottom w:val="none" w:sz="0" w:space="0" w:color="auto"/>
        <w:right w:val="none" w:sz="0" w:space="0" w:color="auto"/>
      </w:divBdr>
    </w:div>
    <w:div w:id="222179839">
      <w:bodyDiv w:val="1"/>
      <w:marLeft w:val="0"/>
      <w:marRight w:val="0"/>
      <w:marTop w:val="0"/>
      <w:marBottom w:val="0"/>
      <w:divBdr>
        <w:top w:val="none" w:sz="0" w:space="0" w:color="auto"/>
        <w:left w:val="none" w:sz="0" w:space="0" w:color="auto"/>
        <w:bottom w:val="none" w:sz="0" w:space="0" w:color="auto"/>
        <w:right w:val="none" w:sz="0" w:space="0" w:color="auto"/>
      </w:divBdr>
    </w:div>
    <w:div w:id="326445798">
      <w:bodyDiv w:val="1"/>
      <w:marLeft w:val="0"/>
      <w:marRight w:val="0"/>
      <w:marTop w:val="0"/>
      <w:marBottom w:val="0"/>
      <w:divBdr>
        <w:top w:val="none" w:sz="0" w:space="0" w:color="auto"/>
        <w:left w:val="none" w:sz="0" w:space="0" w:color="auto"/>
        <w:bottom w:val="none" w:sz="0" w:space="0" w:color="auto"/>
        <w:right w:val="none" w:sz="0" w:space="0" w:color="auto"/>
      </w:divBdr>
    </w:div>
    <w:div w:id="405348475">
      <w:bodyDiv w:val="1"/>
      <w:marLeft w:val="0"/>
      <w:marRight w:val="0"/>
      <w:marTop w:val="0"/>
      <w:marBottom w:val="0"/>
      <w:divBdr>
        <w:top w:val="none" w:sz="0" w:space="0" w:color="auto"/>
        <w:left w:val="none" w:sz="0" w:space="0" w:color="auto"/>
        <w:bottom w:val="none" w:sz="0" w:space="0" w:color="auto"/>
        <w:right w:val="none" w:sz="0" w:space="0" w:color="auto"/>
      </w:divBdr>
    </w:div>
    <w:div w:id="492138522">
      <w:bodyDiv w:val="1"/>
      <w:marLeft w:val="0"/>
      <w:marRight w:val="0"/>
      <w:marTop w:val="0"/>
      <w:marBottom w:val="0"/>
      <w:divBdr>
        <w:top w:val="none" w:sz="0" w:space="0" w:color="auto"/>
        <w:left w:val="none" w:sz="0" w:space="0" w:color="auto"/>
        <w:bottom w:val="none" w:sz="0" w:space="0" w:color="auto"/>
        <w:right w:val="none" w:sz="0" w:space="0" w:color="auto"/>
      </w:divBdr>
    </w:div>
    <w:div w:id="517423980">
      <w:bodyDiv w:val="1"/>
      <w:marLeft w:val="0"/>
      <w:marRight w:val="0"/>
      <w:marTop w:val="0"/>
      <w:marBottom w:val="0"/>
      <w:divBdr>
        <w:top w:val="none" w:sz="0" w:space="0" w:color="auto"/>
        <w:left w:val="none" w:sz="0" w:space="0" w:color="auto"/>
        <w:bottom w:val="none" w:sz="0" w:space="0" w:color="auto"/>
        <w:right w:val="none" w:sz="0" w:space="0" w:color="auto"/>
      </w:divBdr>
    </w:div>
    <w:div w:id="562721004">
      <w:bodyDiv w:val="1"/>
      <w:marLeft w:val="0"/>
      <w:marRight w:val="0"/>
      <w:marTop w:val="0"/>
      <w:marBottom w:val="0"/>
      <w:divBdr>
        <w:top w:val="none" w:sz="0" w:space="0" w:color="auto"/>
        <w:left w:val="none" w:sz="0" w:space="0" w:color="auto"/>
        <w:bottom w:val="none" w:sz="0" w:space="0" w:color="auto"/>
        <w:right w:val="none" w:sz="0" w:space="0" w:color="auto"/>
      </w:divBdr>
    </w:div>
    <w:div w:id="620379018">
      <w:bodyDiv w:val="1"/>
      <w:marLeft w:val="0"/>
      <w:marRight w:val="0"/>
      <w:marTop w:val="0"/>
      <w:marBottom w:val="0"/>
      <w:divBdr>
        <w:top w:val="none" w:sz="0" w:space="0" w:color="auto"/>
        <w:left w:val="none" w:sz="0" w:space="0" w:color="auto"/>
        <w:bottom w:val="none" w:sz="0" w:space="0" w:color="auto"/>
        <w:right w:val="none" w:sz="0" w:space="0" w:color="auto"/>
      </w:divBdr>
    </w:div>
    <w:div w:id="680934053">
      <w:bodyDiv w:val="1"/>
      <w:marLeft w:val="0"/>
      <w:marRight w:val="0"/>
      <w:marTop w:val="0"/>
      <w:marBottom w:val="0"/>
      <w:divBdr>
        <w:top w:val="none" w:sz="0" w:space="0" w:color="auto"/>
        <w:left w:val="none" w:sz="0" w:space="0" w:color="auto"/>
        <w:bottom w:val="none" w:sz="0" w:space="0" w:color="auto"/>
        <w:right w:val="none" w:sz="0" w:space="0" w:color="auto"/>
      </w:divBdr>
    </w:div>
    <w:div w:id="769663969">
      <w:bodyDiv w:val="1"/>
      <w:marLeft w:val="0"/>
      <w:marRight w:val="0"/>
      <w:marTop w:val="0"/>
      <w:marBottom w:val="0"/>
      <w:divBdr>
        <w:top w:val="none" w:sz="0" w:space="0" w:color="auto"/>
        <w:left w:val="none" w:sz="0" w:space="0" w:color="auto"/>
        <w:bottom w:val="none" w:sz="0" w:space="0" w:color="auto"/>
        <w:right w:val="none" w:sz="0" w:space="0" w:color="auto"/>
      </w:divBdr>
    </w:div>
    <w:div w:id="772869195">
      <w:bodyDiv w:val="1"/>
      <w:marLeft w:val="0"/>
      <w:marRight w:val="0"/>
      <w:marTop w:val="0"/>
      <w:marBottom w:val="0"/>
      <w:divBdr>
        <w:top w:val="none" w:sz="0" w:space="0" w:color="auto"/>
        <w:left w:val="none" w:sz="0" w:space="0" w:color="auto"/>
        <w:bottom w:val="none" w:sz="0" w:space="0" w:color="auto"/>
        <w:right w:val="none" w:sz="0" w:space="0" w:color="auto"/>
      </w:divBdr>
    </w:div>
    <w:div w:id="869295267">
      <w:bodyDiv w:val="1"/>
      <w:marLeft w:val="0"/>
      <w:marRight w:val="0"/>
      <w:marTop w:val="0"/>
      <w:marBottom w:val="0"/>
      <w:divBdr>
        <w:top w:val="none" w:sz="0" w:space="0" w:color="auto"/>
        <w:left w:val="none" w:sz="0" w:space="0" w:color="auto"/>
        <w:bottom w:val="none" w:sz="0" w:space="0" w:color="auto"/>
        <w:right w:val="none" w:sz="0" w:space="0" w:color="auto"/>
      </w:divBdr>
    </w:div>
    <w:div w:id="1021199715">
      <w:bodyDiv w:val="1"/>
      <w:marLeft w:val="0"/>
      <w:marRight w:val="0"/>
      <w:marTop w:val="0"/>
      <w:marBottom w:val="0"/>
      <w:divBdr>
        <w:top w:val="none" w:sz="0" w:space="0" w:color="auto"/>
        <w:left w:val="none" w:sz="0" w:space="0" w:color="auto"/>
        <w:bottom w:val="none" w:sz="0" w:space="0" w:color="auto"/>
        <w:right w:val="none" w:sz="0" w:space="0" w:color="auto"/>
      </w:divBdr>
    </w:div>
    <w:div w:id="1041242772">
      <w:bodyDiv w:val="1"/>
      <w:marLeft w:val="0"/>
      <w:marRight w:val="0"/>
      <w:marTop w:val="0"/>
      <w:marBottom w:val="0"/>
      <w:divBdr>
        <w:top w:val="none" w:sz="0" w:space="0" w:color="auto"/>
        <w:left w:val="none" w:sz="0" w:space="0" w:color="auto"/>
        <w:bottom w:val="none" w:sz="0" w:space="0" w:color="auto"/>
        <w:right w:val="none" w:sz="0" w:space="0" w:color="auto"/>
      </w:divBdr>
    </w:div>
    <w:div w:id="1053622574">
      <w:bodyDiv w:val="1"/>
      <w:marLeft w:val="0"/>
      <w:marRight w:val="0"/>
      <w:marTop w:val="0"/>
      <w:marBottom w:val="0"/>
      <w:divBdr>
        <w:top w:val="none" w:sz="0" w:space="0" w:color="auto"/>
        <w:left w:val="none" w:sz="0" w:space="0" w:color="auto"/>
        <w:bottom w:val="none" w:sz="0" w:space="0" w:color="auto"/>
        <w:right w:val="none" w:sz="0" w:space="0" w:color="auto"/>
      </w:divBdr>
    </w:div>
    <w:div w:id="1097602626">
      <w:bodyDiv w:val="1"/>
      <w:marLeft w:val="0"/>
      <w:marRight w:val="0"/>
      <w:marTop w:val="0"/>
      <w:marBottom w:val="0"/>
      <w:divBdr>
        <w:top w:val="none" w:sz="0" w:space="0" w:color="auto"/>
        <w:left w:val="none" w:sz="0" w:space="0" w:color="auto"/>
        <w:bottom w:val="none" w:sz="0" w:space="0" w:color="auto"/>
        <w:right w:val="none" w:sz="0" w:space="0" w:color="auto"/>
      </w:divBdr>
    </w:div>
    <w:div w:id="1099525172">
      <w:bodyDiv w:val="1"/>
      <w:marLeft w:val="0"/>
      <w:marRight w:val="0"/>
      <w:marTop w:val="0"/>
      <w:marBottom w:val="0"/>
      <w:divBdr>
        <w:top w:val="none" w:sz="0" w:space="0" w:color="auto"/>
        <w:left w:val="none" w:sz="0" w:space="0" w:color="auto"/>
        <w:bottom w:val="none" w:sz="0" w:space="0" w:color="auto"/>
        <w:right w:val="none" w:sz="0" w:space="0" w:color="auto"/>
      </w:divBdr>
    </w:div>
    <w:div w:id="1179276939">
      <w:bodyDiv w:val="1"/>
      <w:marLeft w:val="0"/>
      <w:marRight w:val="0"/>
      <w:marTop w:val="0"/>
      <w:marBottom w:val="0"/>
      <w:divBdr>
        <w:top w:val="none" w:sz="0" w:space="0" w:color="auto"/>
        <w:left w:val="none" w:sz="0" w:space="0" w:color="auto"/>
        <w:bottom w:val="none" w:sz="0" w:space="0" w:color="auto"/>
        <w:right w:val="none" w:sz="0" w:space="0" w:color="auto"/>
      </w:divBdr>
    </w:div>
    <w:div w:id="1187401455">
      <w:bodyDiv w:val="1"/>
      <w:marLeft w:val="0"/>
      <w:marRight w:val="0"/>
      <w:marTop w:val="0"/>
      <w:marBottom w:val="0"/>
      <w:divBdr>
        <w:top w:val="none" w:sz="0" w:space="0" w:color="auto"/>
        <w:left w:val="none" w:sz="0" w:space="0" w:color="auto"/>
        <w:bottom w:val="none" w:sz="0" w:space="0" w:color="auto"/>
        <w:right w:val="none" w:sz="0" w:space="0" w:color="auto"/>
      </w:divBdr>
    </w:div>
    <w:div w:id="1196456945">
      <w:bodyDiv w:val="1"/>
      <w:marLeft w:val="0"/>
      <w:marRight w:val="0"/>
      <w:marTop w:val="0"/>
      <w:marBottom w:val="0"/>
      <w:divBdr>
        <w:top w:val="none" w:sz="0" w:space="0" w:color="auto"/>
        <w:left w:val="none" w:sz="0" w:space="0" w:color="auto"/>
        <w:bottom w:val="none" w:sz="0" w:space="0" w:color="auto"/>
        <w:right w:val="none" w:sz="0" w:space="0" w:color="auto"/>
      </w:divBdr>
    </w:div>
    <w:div w:id="1220284312">
      <w:bodyDiv w:val="1"/>
      <w:marLeft w:val="0"/>
      <w:marRight w:val="0"/>
      <w:marTop w:val="0"/>
      <w:marBottom w:val="0"/>
      <w:divBdr>
        <w:top w:val="none" w:sz="0" w:space="0" w:color="auto"/>
        <w:left w:val="none" w:sz="0" w:space="0" w:color="auto"/>
        <w:bottom w:val="none" w:sz="0" w:space="0" w:color="auto"/>
        <w:right w:val="none" w:sz="0" w:space="0" w:color="auto"/>
      </w:divBdr>
    </w:div>
    <w:div w:id="1234392129">
      <w:bodyDiv w:val="1"/>
      <w:marLeft w:val="0"/>
      <w:marRight w:val="0"/>
      <w:marTop w:val="0"/>
      <w:marBottom w:val="0"/>
      <w:divBdr>
        <w:top w:val="none" w:sz="0" w:space="0" w:color="auto"/>
        <w:left w:val="none" w:sz="0" w:space="0" w:color="auto"/>
        <w:bottom w:val="none" w:sz="0" w:space="0" w:color="auto"/>
        <w:right w:val="none" w:sz="0" w:space="0" w:color="auto"/>
      </w:divBdr>
    </w:div>
    <w:div w:id="1237396792">
      <w:bodyDiv w:val="1"/>
      <w:marLeft w:val="0"/>
      <w:marRight w:val="0"/>
      <w:marTop w:val="0"/>
      <w:marBottom w:val="0"/>
      <w:divBdr>
        <w:top w:val="none" w:sz="0" w:space="0" w:color="auto"/>
        <w:left w:val="none" w:sz="0" w:space="0" w:color="auto"/>
        <w:bottom w:val="none" w:sz="0" w:space="0" w:color="auto"/>
        <w:right w:val="none" w:sz="0" w:space="0" w:color="auto"/>
      </w:divBdr>
    </w:div>
    <w:div w:id="1318218649">
      <w:bodyDiv w:val="1"/>
      <w:marLeft w:val="0"/>
      <w:marRight w:val="0"/>
      <w:marTop w:val="0"/>
      <w:marBottom w:val="0"/>
      <w:divBdr>
        <w:top w:val="none" w:sz="0" w:space="0" w:color="auto"/>
        <w:left w:val="none" w:sz="0" w:space="0" w:color="auto"/>
        <w:bottom w:val="none" w:sz="0" w:space="0" w:color="auto"/>
        <w:right w:val="none" w:sz="0" w:space="0" w:color="auto"/>
      </w:divBdr>
    </w:div>
    <w:div w:id="1322468769">
      <w:bodyDiv w:val="1"/>
      <w:marLeft w:val="0"/>
      <w:marRight w:val="0"/>
      <w:marTop w:val="0"/>
      <w:marBottom w:val="0"/>
      <w:divBdr>
        <w:top w:val="none" w:sz="0" w:space="0" w:color="auto"/>
        <w:left w:val="none" w:sz="0" w:space="0" w:color="auto"/>
        <w:bottom w:val="none" w:sz="0" w:space="0" w:color="auto"/>
        <w:right w:val="none" w:sz="0" w:space="0" w:color="auto"/>
      </w:divBdr>
    </w:div>
    <w:div w:id="1412629208">
      <w:bodyDiv w:val="1"/>
      <w:marLeft w:val="0"/>
      <w:marRight w:val="0"/>
      <w:marTop w:val="0"/>
      <w:marBottom w:val="0"/>
      <w:divBdr>
        <w:top w:val="none" w:sz="0" w:space="0" w:color="auto"/>
        <w:left w:val="none" w:sz="0" w:space="0" w:color="auto"/>
        <w:bottom w:val="none" w:sz="0" w:space="0" w:color="auto"/>
        <w:right w:val="none" w:sz="0" w:space="0" w:color="auto"/>
      </w:divBdr>
    </w:div>
    <w:div w:id="1601838161">
      <w:bodyDiv w:val="1"/>
      <w:marLeft w:val="0"/>
      <w:marRight w:val="0"/>
      <w:marTop w:val="0"/>
      <w:marBottom w:val="0"/>
      <w:divBdr>
        <w:top w:val="none" w:sz="0" w:space="0" w:color="auto"/>
        <w:left w:val="none" w:sz="0" w:space="0" w:color="auto"/>
        <w:bottom w:val="none" w:sz="0" w:space="0" w:color="auto"/>
        <w:right w:val="none" w:sz="0" w:space="0" w:color="auto"/>
      </w:divBdr>
    </w:div>
    <w:div w:id="1836068497">
      <w:bodyDiv w:val="1"/>
      <w:marLeft w:val="0"/>
      <w:marRight w:val="0"/>
      <w:marTop w:val="0"/>
      <w:marBottom w:val="0"/>
      <w:divBdr>
        <w:top w:val="none" w:sz="0" w:space="0" w:color="auto"/>
        <w:left w:val="none" w:sz="0" w:space="0" w:color="auto"/>
        <w:bottom w:val="none" w:sz="0" w:space="0" w:color="auto"/>
        <w:right w:val="none" w:sz="0" w:space="0" w:color="auto"/>
      </w:divBdr>
    </w:div>
    <w:div w:id="1842694923">
      <w:bodyDiv w:val="1"/>
      <w:marLeft w:val="0"/>
      <w:marRight w:val="0"/>
      <w:marTop w:val="0"/>
      <w:marBottom w:val="0"/>
      <w:divBdr>
        <w:top w:val="none" w:sz="0" w:space="0" w:color="auto"/>
        <w:left w:val="none" w:sz="0" w:space="0" w:color="auto"/>
        <w:bottom w:val="none" w:sz="0" w:space="0" w:color="auto"/>
        <w:right w:val="none" w:sz="0" w:space="0" w:color="auto"/>
      </w:divBdr>
    </w:div>
    <w:div w:id="1888253999">
      <w:bodyDiv w:val="1"/>
      <w:marLeft w:val="0"/>
      <w:marRight w:val="0"/>
      <w:marTop w:val="0"/>
      <w:marBottom w:val="0"/>
      <w:divBdr>
        <w:top w:val="none" w:sz="0" w:space="0" w:color="auto"/>
        <w:left w:val="none" w:sz="0" w:space="0" w:color="auto"/>
        <w:bottom w:val="none" w:sz="0" w:space="0" w:color="auto"/>
        <w:right w:val="none" w:sz="0" w:space="0" w:color="auto"/>
      </w:divBdr>
    </w:div>
    <w:div w:id="2042587546">
      <w:bodyDiv w:val="1"/>
      <w:marLeft w:val="0"/>
      <w:marRight w:val="0"/>
      <w:marTop w:val="0"/>
      <w:marBottom w:val="0"/>
      <w:divBdr>
        <w:top w:val="none" w:sz="0" w:space="0" w:color="auto"/>
        <w:left w:val="none" w:sz="0" w:space="0" w:color="auto"/>
        <w:bottom w:val="none" w:sz="0" w:space="0" w:color="auto"/>
        <w:right w:val="none" w:sz="0" w:space="0" w:color="auto"/>
      </w:divBdr>
    </w:div>
    <w:div w:id="2075004473">
      <w:bodyDiv w:val="1"/>
      <w:marLeft w:val="0"/>
      <w:marRight w:val="0"/>
      <w:marTop w:val="0"/>
      <w:marBottom w:val="0"/>
      <w:divBdr>
        <w:top w:val="none" w:sz="0" w:space="0" w:color="auto"/>
        <w:left w:val="none" w:sz="0" w:space="0" w:color="auto"/>
        <w:bottom w:val="none" w:sz="0" w:space="0" w:color="auto"/>
        <w:right w:val="none" w:sz="0" w:space="0" w:color="auto"/>
      </w:divBdr>
    </w:div>
    <w:div w:id="2091266791">
      <w:bodyDiv w:val="1"/>
      <w:marLeft w:val="0"/>
      <w:marRight w:val="0"/>
      <w:marTop w:val="0"/>
      <w:marBottom w:val="0"/>
      <w:divBdr>
        <w:top w:val="none" w:sz="0" w:space="0" w:color="auto"/>
        <w:left w:val="none" w:sz="0" w:space="0" w:color="auto"/>
        <w:bottom w:val="none" w:sz="0" w:space="0" w:color="auto"/>
        <w:right w:val="none" w:sz="0" w:space="0" w:color="auto"/>
      </w:divBdr>
    </w:div>
    <w:div w:id="21172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2025-04-10T04:34:00Z</dcterms:created>
  <dcterms:modified xsi:type="dcterms:W3CDTF">2025-04-10T07:31:00Z</dcterms:modified>
</cp:coreProperties>
</file>