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C97826">
      <w:pPr>
        <w:jc w:val="center"/>
        <w:rPr>
          <w:rFonts w:hint="eastAsia"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A Newly Evolved Small Secretory Peptide Enhances Mechanical Properties of Spider Silk</w:t>
      </w:r>
    </w:p>
    <w:p w14:paraId="2A17335F">
      <w:pPr>
        <w:jc w:val="center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 w14:paraId="4D6AFAE7">
      <w:pPr>
        <w:jc w:val="center"/>
        <w:rPr>
          <w:rFonts w:ascii="Times New Roman" w:hAnsi="Times New Roman" w:cs="Times New Roman"/>
          <w:sz w:val="22"/>
          <w:vertAlign w:val="superscript"/>
        </w:rPr>
      </w:pPr>
      <w:r>
        <w:rPr>
          <w:rFonts w:ascii="Times New Roman" w:hAnsi="Times New Roman" w:cs="Times New Roman"/>
          <w:sz w:val="22"/>
        </w:rPr>
        <w:t>Anqiang Jia</w:t>
      </w:r>
      <w:r>
        <w:rPr>
          <w:rFonts w:ascii="Times New Roman" w:hAnsi="Times New Roman" w:cs="Times New Roman"/>
          <w:sz w:val="22"/>
          <w:vertAlign w:val="superscript"/>
        </w:rPr>
        <w:t>1,</w:t>
      </w:r>
      <w:r>
        <w:rPr>
          <w:rFonts w:hint="eastAsia" w:ascii="Times New Roman" w:hAnsi="Times New Roman" w:cs="Times New Roman"/>
          <w:sz w:val="22"/>
          <w:vertAlign w:val="superscript"/>
        </w:rPr>
        <w:t>3,</w:t>
      </w:r>
      <w:r>
        <w:rPr>
          <w:rFonts w:ascii="Times New Roman" w:hAnsi="Times New Roman" w:cs="Times New Roman"/>
          <w:sz w:val="22"/>
          <w:vertAlign w:val="superscript"/>
        </w:rPr>
        <w:t>#</w:t>
      </w:r>
      <w:r>
        <w:rPr>
          <w:rFonts w:ascii="Times New Roman" w:hAnsi="Times New Roman" w:cs="Times New Roman"/>
          <w:sz w:val="22"/>
        </w:rPr>
        <w:t>,</w:t>
      </w:r>
      <w:r>
        <w:rPr>
          <w:rFonts w:hint="eastAsia" w:ascii="Times New Roman" w:hAnsi="Times New Roman" w:cs="Times New Roman"/>
          <w:sz w:val="22"/>
        </w:rPr>
        <w:t xml:space="preserve"> Yudi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hint="eastAsia" w:ascii="Times New Roman" w:hAnsi="Times New Roman" w:cs="Times New Roman"/>
          <w:sz w:val="22"/>
        </w:rPr>
        <w:t>Mao</w:t>
      </w:r>
      <w:r>
        <w:rPr>
          <w:rFonts w:ascii="Times New Roman" w:hAnsi="Times New Roman" w:cs="Times New Roman"/>
          <w:sz w:val="22"/>
          <w:vertAlign w:val="superscript"/>
        </w:rPr>
        <w:t>1,#</w:t>
      </w:r>
      <w:r>
        <w:rPr>
          <w:rFonts w:ascii="Times New Roman" w:hAnsi="Times New Roman" w:cs="Times New Roman"/>
          <w:sz w:val="22"/>
        </w:rPr>
        <w:t>, Tianfang Yang</w:t>
      </w:r>
      <w:r>
        <w:rPr>
          <w:rFonts w:ascii="Times New Roman" w:hAnsi="Times New Roman" w:cs="Times New Roman"/>
          <w:sz w:val="22"/>
          <w:vertAlign w:val="superscript"/>
        </w:rPr>
        <w:t>1,#</w:t>
      </w:r>
      <w:r>
        <w:rPr>
          <w:rFonts w:ascii="Times New Roman" w:hAnsi="Times New Roman" w:cs="Times New Roman"/>
          <w:sz w:val="22"/>
        </w:rPr>
        <w:t>,</w:t>
      </w:r>
      <w:r>
        <w:rPr>
          <w:rFonts w:hint="eastAsia" w:ascii="Times New Roman" w:hAnsi="Times New Roman" w:cs="Times New Roman"/>
          <w:sz w:val="22"/>
        </w:rPr>
        <w:t xml:space="preserve"> Guoqing Zhang</w:t>
      </w:r>
      <w:r>
        <w:rPr>
          <w:rFonts w:hint="eastAsia" w:ascii="Times New Roman" w:hAnsi="Times New Roman" w:cs="Times New Roman"/>
          <w:sz w:val="22"/>
          <w:vertAlign w:val="superscript"/>
        </w:rPr>
        <w:t>1</w:t>
      </w:r>
      <w:r>
        <w:rPr>
          <w:rFonts w:hint="eastAsia" w:ascii="Times New Roman" w:hAnsi="Times New Roman" w:cs="Times New Roman"/>
          <w:sz w:val="22"/>
        </w:rPr>
        <w:t>,</w:t>
      </w:r>
      <w:r>
        <w:rPr>
          <w:rFonts w:hint="eastAsia" w:ascii="Times New Roman" w:hAnsi="Times New Roman" w:cs="Times New Roman"/>
          <w:sz w:val="22"/>
          <w:lang w:val="en-US" w:eastAsia="zh-CN"/>
        </w:rPr>
        <w:t xml:space="preserve"> Qingyuan Wang</w:t>
      </w:r>
      <w:r>
        <w:rPr>
          <w:rFonts w:hint="eastAsia" w:ascii="Times New Roman" w:hAnsi="Times New Roman" w:cs="Times New Roman"/>
          <w:sz w:val="22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sz w:val="22"/>
          <w:lang w:val="en-US" w:eastAsia="zh-CN"/>
        </w:rPr>
        <w:t>,</w:t>
      </w:r>
      <w:r>
        <w:rPr>
          <w:rFonts w:ascii="Times New Roman" w:hAnsi="Times New Roman" w:cs="Times New Roman"/>
          <w:sz w:val="22"/>
        </w:rPr>
        <w:t xml:space="preserve"> Wenbo Hu</w:t>
      </w:r>
      <w:r>
        <w:rPr>
          <w:rFonts w:ascii="Times New Roman" w:hAnsi="Times New Roman" w:cs="Times New Roman"/>
          <w:sz w:val="22"/>
          <w:vertAlign w:val="superscript"/>
        </w:rPr>
        <w:t>1</w:t>
      </w:r>
      <w:r>
        <w:rPr>
          <w:rFonts w:ascii="Times New Roman" w:hAnsi="Times New Roman" w:cs="Times New Roman"/>
          <w:sz w:val="22"/>
        </w:rPr>
        <w:t>,</w:t>
      </w:r>
      <w:r>
        <w:rPr>
          <w:rFonts w:hint="eastAsia" w:ascii="Times New Roman" w:hAnsi="Times New Roman" w:cs="Times New Roman"/>
          <w:sz w:val="22"/>
          <w:lang w:val="en-US" w:eastAsia="zh-CN"/>
        </w:rPr>
        <w:t xml:space="preserve"> Zhaoming Dong</w:t>
      </w:r>
      <w:r>
        <w:rPr>
          <w:rFonts w:ascii="Times New Roman" w:hAnsi="Times New Roman" w:cs="Times New Roman"/>
          <w:sz w:val="22"/>
          <w:vertAlign w:val="superscript"/>
        </w:rPr>
        <w:t>1</w:t>
      </w:r>
      <w:r>
        <w:rPr>
          <w:rFonts w:hint="eastAsia" w:ascii="Times New Roman" w:hAnsi="Times New Roman" w:cs="Times New Roman"/>
          <w:sz w:val="22"/>
          <w:lang w:val="en-US" w:eastAsia="zh-CN"/>
        </w:rPr>
        <w:t>,</w:t>
      </w:r>
      <w:r>
        <w:rPr>
          <w:rFonts w:ascii="Times New Roman" w:hAnsi="Times New Roman" w:cs="Times New Roman"/>
          <w:sz w:val="22"/>
        </w:rPr>
        <w:t xml:space="preserve"> Zhisheng Zhang</w:t>
      </w:r>
      <w:r>
        <w:rPr>
          <w:rFonts w:ascii="Times New Roman" w:hAnsi="Times New Roman" w:cs="Times New Roman"/>
          <w:sz w:val="22"/>
          <w:vertAlign w:val="superscript"/>
        </w:rPr>
        <w:t>2</w:t>
      </w:r>
      <w:r>
        <w:rPr>
          <w:rFonts w:ascii="Times New Roman" w:hAnsi="Times New Roman" w:cs="Times New Roman"/>
          <w:sz w:val="22"/>
        </w:rPr>
        <w:t>, Sanyuan Ma</w:t>
      </w:r>
      <w:r>
        <w:rPr>
          <w:rFonts w:ascii="Times New Roman" w:hAnsi="Times New Roman" w:cs="Times New Roman"/>
          <w:sz w:val="22"/>
          <w:vertAlign w:val="superscript"/>
        </w:rPr>
        <w:t>1</w:t>
      </w:r>
      <w:r>
        <w:rPr>
          <w:rFonts w:hint="eastAsia" w:ascii="Times New Roman" w:hAnsi="Times New Roman" w:cs="Times New Roman"/>
          <w:sz w:val="22"/>
          <w:vertAlign w:val="superscript"/>
          <w:lang w:val="en-US" w:eastAsia="zh-CN"/>
        </w:rPr>
        <w:t>,*</w:t>
      </w:r>
      <w:r>
        <w:rPr>
          <w:rFonts w:ascii="Times New Roman" w:hAnsi="Times New Roman" w:cs="Times New Roman"/>
          <w:sz w:val="22"/>
        </w:rPr>
        <w:t>, Yi Wang</w:t>
      </w:r>
      <w:r>
        <w:rPr>
          <w:rFonts w:ascii="Times New Roman" w:hAnsi="Times New Roman" w:cs="Times New Roman"/>
          <w:sz w:val="22"/>
          <w:vertAlign w:val="superscript"/>
        </w:rPr>
        <w:t>1,</w:t>
      </w:r>
      <w:r>
        <w:rPr>
          <w:rFonts w:ascii="Times New Roman" w:hAnsi="Times New Roman" w:cs="Times New Roman"/>
          <w:sz w:val="22"/>
          <w:vertAlign w:val="superscript"/>
        </w:rPr>
        <w:sym w:font="Symbol" w:char="F02A"/>
      </w:r>
    </w:p>
    <w:p w14:paraId="3E27CC87">
      <w:pPr>
        <w:jc w:val="center"/>
        <w:rPr>
          <w:rFonts w:ascii="Times New Roman" w:hAnsi="Times New Roman" w:cs="Times New Roman"/>
          <w:sz w:val="22"/>
        </w:rPr>
      </w:pPr>
    </w:p>
    <w:p w14:paraId="23BA5C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Biological Science Research Center, Southwest University, Chongqing 400715, China.</w:t>
      </w:r>
    </w:p>
    <w:p w14:paraId="42C8258F">
      <w:pPr>
        <w:rPr>
          <w:rFonts w:ascii="Times New Roman" w:hAnsi="Times New Roman" w:cs="Times New Roman"/>
          <w:kern w:val="0"/>
          <w:sz w:val="22"/>
        </w:rPr>
      </w:pP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  <w:kern w:val="0"/>
          <w:sz w:val="22"/>
        </w:rPr>
        <w:t>School of Life Sciences, Southwest University, Chongqing 400715, China.</w:t>
      </w:r>
    </w:p>
    <w:p w14:paraId="1FD73998">
      <w:pPr>
        <w:rPr>
          <w:rFonts w:hint="eastAsia" w:ascii="Times New Roman" w:hAnsi="Times New Roman" w:cs="Times New Roman"/>
          <w:kern w:val="0"/>
          <w:sz w:val="22"/>
        </w:rPr>
      </w:pPr>
      <w:r>
        <w:rPr>
          <w:rFonts w:hint="eastAsia" w:ascii="Times New Roman" w:hAnsi="Times New Roman" w:cs="Times New Roman"/>
          <w:kern w:val="0"/>
          <w:sz w:val="22"/>
          <w:vertAlign w:val="superscript"/>
        </w:rPr>
        <w:t>3</w:t>
      </w:r>
      <w:r>
        <w:rPr>
          <w:rFonts w:hint="eastAsia" w:ascii="Times New Roman" w:hAnsi="Times New Roman" w:cs="Times New Roman"/>
          <w:kern w:val="0"/>
          <w:sz w:val="22"/>
        </w:rPr>
        <w:t>Yazhouwan National Laboratory, Sanya 572024, China.</w:t>
      </w:r>
    </w:p>
    <w:p w14:paraId="294C8578">
      <w:pPr>
        <w:rPr>
          <w:rFonts w:ascii="Times New Roman" w:hAnsi="Times New Roman" w:cs="Times New Roman"/>
          <w:kern w:val="0"/>
          <w:sz w:val="22"/>
        </w:rPr>
      </w:pPr>
      <w:r>
        <w:rPr>
          <w:rFonts w:ascii="Times New Roman" w:hAnsi="Times New Roman" w:cs="Times New Roman"/>
          <w:kern w:val="0"/>
          <w:sz w:val="22"/>
          <w:vertAlign w:val="superscript"/>
        </w:rPr>
        <w:t>#</w:t>
      </w:r>
      <w:r>
        <w:rPr>
          <w:rFonts w:ascii="Times New Roman" w:hAnsi="Times New Roman" w:cs="Times New Roman"/>
          <w:kern w:val="0"/>
          <w:sz w:val="22"/>
        </w:rPr>
        <w:t>These authors contributed equally to this work.</w:t>
      </w:r>
    </w:p>
    <w:p w14:paraId="62333731">
      <w:pPr>
        <w:rPr>
          <w:rFonts w:ascii="Times New Roman" w:hAnsi="Times New Roman" w:cs="Times New Roman"/>
          <w:kern w:val="0"/>
          <w:sz w:val="22"/>
        </w:rPr>
      </w:pPr>
      <w:r>
        <w:rPr>
          <w:rFonts w:ascii="Times New Roman" w:hAnsi="Times New Roman" w:cs="Times New Roman"/>
          <w:kern w:val="0"/>
          <w:sz w:val="22"/>
          <w:vertAlign w:val="superscript"/>
        </w:rPr>
        <w:t>*</w:t>
      </w:r>
      <w:r>
        <w:rPr>
          <w:rFonts w:ascii="Times New Roman" w:hAnsi="Times New Roman" w:cs="Times New Roman"/>
          <w:kern w:val="0"/>
          <w:sz w:val="22"/>
        </w:rPr>
        <w:t>Corresponding authors.</w:t>
      </w:r>
    </w:p>
    <w:p w14:paraId="76B043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  <w:sz w:val="22"/>
        </w:rPr>
        <w:t xml:space="preserve">E-mail: </w:t>
      </w:r>
      <w:r>
        <w:rPr>
          <w:rFonts w:ascii="Times New Roman" w:hAnsi="Times New Roman" w:cs="Times New Roman"/>
          <w:color w:val="auto"/>
          <w:kern w:val="0"/>
          <w:sz w:val="22"/>
          <w:u w:val="none"/>
        </w:rPr>
        <w:fldChar w:fldCharType="begin"/>
      </w:r>
      <w:r>
        <w:rPr>
          <w:rFonts w:ascii="Times New Roman" w:hAnsi="Times New Roman" w:cs="Times New Roman"/>
          <w:color w:val="auto"/>
          <w:kern w:val="0"/>
          <w:sz w:val="22"/>
          <w:u w:val="none"/>
        </w:rPr>
        <w:instrText xml:space="preserve"> HYPERLINK "mailto:yiwang28@swu.edu.cn," </w:instrText>
      </w:r>
      <w:r>
        <w:rPr>
          <w:rFonts w:ascii="Times New Roman" w:hAnsi="Times New Roman" w:cs="Times New Roman"/>
          <w:color w:val="auto"/>
          <w:kern w:val="0"/>
          <w:sz w:val="22"/>
          <w:u w:val="none"/>
        </w:rPr>
        <w:fldChar w:fldCharType="separate"/>
      </w:r>
      <w:r>
        <w:rPr>
          <w:rStyle w:val="11"/>
          <w:rFonts w:ascii="Times New Roman" w:hAnsi="Times New Roman" w:cs="Times New Roman"/>
          <w:color w:val="auto"/>
          <w:kern w:val="0"/>
          <w:sz w:val="22"/>
          <w:u w:val="none"/>
        </w:rPr>
        <w:t>yiwang28@swu.edu.cn</w:t>
      </w:r>
      <w:r>
        <w:rPr>
          <w:rStyle w:val="11"/>
          <w:rFonts w:hint="eastAsia" w:ascii="Times New Roman" w:hAnsi="Times New Roman" w:cs="Times New Roman"/>
          <w:color w:val="auto"/>
          <w:kern w:val="0"/>
          <w:sz w:val="22"/>
          <w:u w:val="none"/>
          <w:lang w:val="en-US" w:eastAsia="zh-CN"/>
        </w:rPr>
        <w:t>,</w:t>
      </w:r>
      <w:r>
        <w:rPr>
          <w:rFonts w:ascii="Times New Roman" w:hAnsi="Times New Roman" w:cs="Times New Roman"/>
          <w:color w:val="auto"/>
          <w:kern w:val="0"/>
          <w:sz w:val="22"/>
          <w:u w:val="none"/>
        </w:rPr>
        <w:fldChar w:fldCharType="end"/>
      </w:r>
      <w:r>
        <w:rPr>
          <w:rFonts w:hint="eastAsia" w:ascii="Times New Roman" w:hAnsi="Times New Roman" w:cs="Times New Roman"/>
          <w:color w:val="auto"/>
          <w:kern w:val="0"/>
          <w:sz w:val="22"/>
          <w:u w:val="none"/>
          <w:lang w:val="en-US" w:eastAsia="zh-CN"/>
        </w:rPr>
        <w:t xml:space="preserve"> masy@swu.edu.cn</w:t>
      </w:r>
      <w:r>
        <w:rPr>
          <w:rFonts w:ascii="Times New Roman" w:hAnsi="Times New Roman" w:cs="Times New Roman"/>
          <w:color w:val="auto"/>
          <w:kern w:val="0"/>
          <w:sz w:val="22"/>
          <w:u w:val="none"/>
        </w:rPr>
        <w:t>.</w:t>
      </w:r>
    </w:p>
    <w:p w14:paraId="7F22DA7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CC93A29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Figures</w:t>
      </w:r>
    </w:p>
    <w:p w14:paraId="5E193466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F78E7F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Photograph of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T. clavata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spiders.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T. clavata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spiders were captured from the wild in Dali City, Yunnan Province, China. The white scale in the figure represents 1cm.</w:t>
      </w:r>
    </w:p>
    <w:p w14:paraId="04ACFA12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5271135" cy="2964180"/>
            <wp:effectExtent l="0" t="0" r="1905" b="7620"/>
            <wp:docPr id="11" name="图片 11" descr="Supp_Figure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upp_Figure1-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D3DC3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753B743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bookmarkStart w:id="0" w:name="_Hlk100862637"/>
      <w:r>
        <w:rPr>
          <w:rFonts w:hint="default" w:ascii="Times New Roman" w:hAnsi="Times New Roman" w:cs="Times New Roman"/>
          <w:b/>
          <w:bCs/>
          <w:sz w:val="24"/>
          <w:szCs w:val="24"/>
        </w:rPr>
        <w:t>Phylogenetic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relationships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of the four orders of Arachnida.</w:t>
      </w:r>
      <w:bookmarkEnd w:id="0"/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a</w:t>
      </w:r>
      <w:r>
        <w:rPr>
          <w:rFonts w:hint="default" w:ascii="Times New Roman" w:hAnsi="Times New Roman" w:cs="Times New Roman"/>
          <w:sz w:val="24"/>
          <w:szCs w:val="24"/>
        </w:rPr>
        <w:t>, ML phylogenetic trees from the concatenated orthologous genes of 50 chelicerates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 Orthologous genes were identified using Blastp (E-value &lt; 1e</w:t>
      </w:r>
      <w:r>
        <w:rPr>
          <w:rFonts w:hint="default" w:ascii="Times New Roman" w:hAnsi="Times New Roman" w:cs="Times New Roman"/>
          <w:sz w:val="24"/>
          <w:szCs w:val="24"/>
          <w:vertAlign w:val="superscript"/>
          <w:lang w:val="en-US" w:eastAsia="zh-CN"/>
        </w:rPr>
        <w:t>-5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) in an all-vs-all alignment, with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N. striatum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ea spider) designated as the outgroup.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b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, The ML phylogenetic relationships of nine arthropod species. The single-copy gene set was identified using OrthoFinder. </w:t>
      </w:r>
      <w:r>
        <w:rPr>
          <w:rFonts w:hint="default" w:ascii="Times New Roman" w:hAnsi="Times New Roman" w:cs="Times New Roman"/>
          <w:sz w:val="24"/>
          <w:szCs w:val="24"/>
        </w:rPr>
        <w:t xml:space="preserve">Different colored circles on branches denote support values obtained in each approach.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B. mori</w:t>
      </w:r>
      <w:r>
        <w:rPr>
          <w:rFonts w:hint="default" w:ascii="Times New Roman" w:hAnsi="Times New Roman" w:cs="Times New Roman"/>
          <w:sz w:val="24"/>
          <w:szCs w:val="24"/>
        </w:rPr>
        <w:t xml:space="preserve"> (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</w:rPr>
        <w:t>ilkworm) as outgroup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c</w:t>
      </w:r>
      <w:r>
        <w:rPr>
          <w:rFonts w:hint="default" w:ascii="Times New Roman" w:hAnsi="Times New Roman" w:cs="Times New Roman"/>
          <w:sz w:val="24"/>
          <w:szCs w:val="24"/>
        </w:rPr>
        <w:t>, Shared and unique orthologous clusters between tick (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H. longicornis</w:t>
      </w:r>
      <w:r>
        <w:rPr>
          <w:rFonts w:hint="default" w:ascii="Times New Roman" w:hAnsi="Times New Roman" w:cs="Times New Roman"/>
          <w:sz w:val="24"/>
          <w:szCs w:val="24"/>
        </w:rPr>
        <w:t xml:space="preserve">), </w:t>
      </w:r>
      <w:bookmarkStart w:id="1" w:name="OLE_LINK8"/>
      <w:r>
        <w:rPr>
          <w:rFonts w:hint="default" w:ascii="Times New Roman" w:hAnsi="Times New Roman" w:cs="Times New Roman"/>
          <w:sz w:val="24"/>
          <w:szCs w:val="24"/>
        </w:rPr>
        <w:t>horseshoe crab</w:t>
      </w:r>
      <w:bookmarkEnd w:id="1"/>
      <w:r>
        <w:rPr>
          <w:rFonts w:hint="default" w:ascii="Times New Roman" w:hAnsi="Times New Roman" w:cs="Times New Roman"/>
          <w:sz w:val="24"/>
          <w:szCs w:val="24"/>
        </w:rPr>
        <w:t xml:space="preserve"> (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T. tridentatus</w:t>
      </w:r>
      <w:r>
        <w:rPr>
          <w:rFonts w:hint="default" w:ascii="Times New Roman" w:hAnsi="Times New Roman" w:cs="Times New Roman"/>
          <w:sz w:val="24"/>
          <w:szCs w:val="24"/>
        </w:rPr>
        <w:t>) and spider (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T. clavata</w:t>
      </w:r>
      <w:r>
        <w:rPr>
          <w:rFonts w:hint="default" w:ascii="Times New Roman" w:hAnsi="Times New Roman" w:cs="Times New Roman"/>
          <w:sz w:val="24"/>
          <w:szCs w:val="24"/>
        </w:rPr>
        <w:t>), and horseshoe crab and spider share more orthologous clusters.</w:t>
      </w:r>
    </w:p>
    <w:p w14:paraId="6A1E7D19">
      <w:pPr>
        <w:widowControl/>
        <w:jc w:val="left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5269230" cy="2983865"/>
            <wp:effectExtent l="0" t="0" r="3810" b="3175"/>
            <wp:docPr id="12" name="图片 12" descr="Supp_Figure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Supp_Figure2-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0480E">
      <w:pPr>
        <w:widowControl/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C03EBF0">
      <w:pPr>
        <w:widowControl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. Phylostratigraphic profiles of two Araneoidea spiders.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a</w:t>
      </w:r>
      <w:r>
        <w:rPr>
          <w:rFonts w:hint="default" w:ascii="Times New Roman" w:hAnsi="Times New Roman" w:cs="Times New Roman"/>
          <w:sz w:val="24"/>
          <w:szCs w:val="24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The number distribution of unique transcripts from </w:t>
      </w:r>
      <w:r>
        <w:rPr>
          <w:rFonts w:hint="eastAsia" w:ascii="Times New Roman" w:hAnsi="Times New Roman" w:cs="Times New Roman"/>
          <w:sz w:val="24"/>
          <w:szCs w:val="24"/>
        </w:rPr>
        <w:t>golden orb-weaving spider (</w:t>
      </w:r>
      <w:r>
        <w:rPr>
          <w:rFonts w:hint="eastAsia" w:ascii="Times New Roman" w:hAnsi="Times New Roman" w:cs="Times New Roman"/>
          <w:i/>
          <w:iCs/>
          <w:sz w:val="24"/>
          <w:szCs w:val="24"/>
        </w:rPr>
        <w:t>A. argentata</w:t>
      </w:r>
      <w:r>
        <w:rPr>
          <w:rFonts w:hint="eastAsia" w:ascii="Times New Roman" w:hAnsi="Times New Roman" w:cs="Times New Roman"/>
          <w:sz w:val="24"/>
          <w:szCs w:val="24"/>
        </w:rPr>
        <w:t>)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across 16 PS levels.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b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The number distribution of unique transcripts from </w:t>
      </w:r>
      <w:r>
        <w:rPr>
          <w:rFonts w:hint="default" w:ascii="Times New Roman" w:hAnsi="Times New Roman" w:cs="Times New Roman"/>
          <w:sz w:val="24"/>
          <w:szCs w:val="24"/>
        </w:rPr>
        <w:t>black widow spider (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L. hesperus</w:t>
      </w:r>
      <w:r>
        <w:rPr>
          <w:rFonts w:hint="default" w:ascii="Times New Roman" w:hAnsi="Times New Roman" w:cs="Times New Roman"/>
          <w:sz w:val="24"/>
          <w:szCs w:val="24"/>
        </w:rPr>
        <w:t>)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across 16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PS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levels.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The unique transcripts were assembled based on a nonreference genome.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c</w:t>
      </w:r>
      <w:r>
        <w:rPr>
          <w:rFonts w:hint="eastAsia" w:ascii="Times New Roman" w:hAnsi="Times New Roman" w:cs="Times New Roman"/>
          <w:sz w:val="24"/>
          <w:szCs w:val="24"/>
        </w:rPr>
        <w:t xml:space="preserve">, The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V</w:t>
      </w:r>
      <w:r>
        <w:rPr>
          <w:rFonts w:hint="eastAsia" w:ascii="Times New Roman" w:hAnsi="Times New Roman" w:cs="Times New Roman"/>
          <w:sz w:val="24"/>
          <w:szCs w:val="24"/>
        </w:rPr>
        <w:t>enn diagram shows that genes from PS13 to PS16 are classified as "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u</w:t>
      </w:r>
      <w:r>
        <w:rPr>
          <w:rFonts w:hint="eastAsia" w:ascii="Times New Roman" w:hAnsi="Times New Roman" w:cs="Times New Roman"/>
          <w:sz w:val="24"/>
          <w:szCs w:val="24"/>
        </w:rPr>
        <w:t xml:space="preserve">nknown functional annotation". </w:t>
      </w:r>
      <w:r>
        <w:rPr>
          <w:rFonts w:ascii="Times New Roman" w:hAnsi="Times New Roman" w:cs="Times New Roman"/>
          <w:sz w:val="24"/>
          <w:szCs w:val="24"/>
        </w:rPr>
        <w:t xml:space="preserve">RAGs refer to </w:t>
      </w:r>
      <w:r>
        <w:rPr>
          <w:rFonts w:hint="eastAsia"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elatively </w:t>
      </w:r>
      <w:r>
        <w:rPr>
          <w:rFonts w:hint="eastAsia"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ncient </w:t>
      </w:r>
      <w:r>
        <w:rPr>
          <w:rFonts w:hint="eastAsia"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enes, while RYGs refer to </w:t>
      </w:r>
      <w:r>
        <w:rPr>
          <w:rFonts w:hint="eastAsia"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elatively </w:t>
      </w:r>
      <w:r>
        <w:rPr>
          <w:rFonts w:hint="eastAsia"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oung </w:t>
      </w:r>
      <w:r>
        <w:rPr>
          <w:rFonts w:hint="eastAsia"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enes.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PS </w:t>
      </w:r>
      <w:r>
        <w:rPr>
          <w:rFonts w:ascii="Times New Roman" w:hAnsi="Times New Roman" w:cs="Times New Roman"/>
          <w:sz w:val="24"/>
          <w:szCs w:val="24"/>
        </w:rPr>
        <w:t>refer to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phylogenetic strata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 w14:paraId="6F057692">
      <w:pPr>
        <w:widowControl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5269230" cy="3358515"/>
            <wp:effectExtent l="0" t="0" r="3810" b="9525"/>
            <wp:docPr id="19" name="图片 19" descr="Supp_Figure3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Supp_Figure3-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35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F4B4D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 A custom nonreference transcriptome assembly and quantification pipeline.</w:t>
      </w:r>
      <w:r>
        <w:rPr>
          <w:rFonts w:ascii="Times New Roman" w:hAnsi="Times New Roman" w:cs="Times New Roman"/>
          <w:sz w:val="24"/>
          <w:szCs w:val="24"/>
        </w:rPr>
        <w:t xml:space="preserve"> Detailed descriptions refer to the </w:t>
      </w:r>
      <w:r>
        <w:rPr>
          <w:rFonts w:hint="eastAsia" w:ascii="Times New Roman" w:hAnsi="Times New Roman" w:cs="Times New Roman"/>
          <w:sz w:val="24"/>
          <w:szCs w:val="24"/>
        </w:rPr>
        <w:t>"Data acquisition"</w:t>
      </w:r>
      <w:r>
        <w:rPr>
          <w:rFonts w:ascii="Times New Roman" w:hAnsi="Times New Roman" w:cs="Times New Roman"/>
          <w:sz w:val="24"/>
          <w:szCs w:val="24"/>
        </w:rPr>
        <w:t xml:space="preserve"> section of </w:t>
      </w:r>
      <w:r>
        <w:rPr>
          <w:rFonts w:hint="eastAsia"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Materials and methods</w:t>
      </w:r>
      <w:r>
        <w:rPr>
          <w:rFonts w:hint="eastAsia"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789F37">
      <w:pPr>
        <w:widowControl/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3206115" cy="2409825"/>
            <wp:effectExtent l="0" t="0" r="9525" b="13335"/>
            <wp:docPr id="5" name="图片 5" descr="Supp_Figur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p_Figure4"/>
                    <pic:cNvPicPr>
                      <a:picLocks noChangeAspect="1"/>
                    </pic:cNvPicPr>
                  </pic:nvPicPr>
                  <pic:blipFill>
                    <a:blip r:embed="rId7"/>
                    <a:srcRect r="26404"/>
                    <a:stretch>
                      <a:fillRect/>
                    </a:stretch>
                  </pic:blipFill>
                  <pic:spPr>
                    <a:xfrm>
                      <a:off x="0" y="0"/>
                      <a:ext cx="320611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C1AB4">
      <w:pPr>
        <w:widowControl/>
        <w:jc w:val="both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</w:p>
    <w:p w14:paraId="6FBC176F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The heatmap of gene expression correlations across the 16 PS levels.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a</w:t>
      </w:r>
      <w:r>
        <w:rPr>
          <w:rFonts w:hint="eastAsia" w:ascii="Times New Roman" w:hAnsi="Times New Roman" w:cs="Times New Roman"/>
          <w:sz w:val="24"/>
          <w:szCs w:val="24"/>
        </w:rPr>
        <w:t>, The expression correlation of transcripts from seven tissues of</w:t>
      </w:r>
      <w:r>
        <w:rPr>
          <w:rFonts w:hint="eastAsia" w:ascii="Times New Roman" w:hAnsi="Times New Roman" w:cs="Times New Roman"/>
          <w:i/>
          <w:iCs/>
          <w:sz w:val="24"/>
          <w:szCs w:val="24"/>
        </w:rPr>
        <w:t xml:space="preserve"> A. argentata</w:t>
      </w:r>
      <w:r>
        <w:rPr>
          <w:rFonts w:hint="eastAsia" w:ascii="Times New Roman" w:hAnsi="Times New Roman" w:cs="Times New Roman"/>
          <w:sz w:val="24"/>
          <w:szCs w:val="24"/>
        </w:rPr>
        <w:t xml:space="preserve"> across the 16 PS levels.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b</w:t>
      </w:r>
      <w:r>
        <w:rPr>
          <w:rFonts w:hint="eastAsia" w:ascii="Times New Roman" w:hAnsi="Times New Roman" w:cs="Times New Roman"/>
          <w:sz w:val="24"/>
          <w:szCs w:val="24"/>
        </w:rPr>
        <w:t xml:space="preserve">, The expression correlation of transcripts from seven tissues of </w:t>
      </w:r>
      <w:r>
        <w:rPr>
          <w:rFonts w:hint="eastAsia" w:ascii="Times New Roman" w:hAnsi="Times New Roman" w:cs="Times New Roman"/>
          <w:i/>
          <w:iCs/>
          <w:sz w:val="24"/>
          <w:szCs w:val="24"/>
        </w:rPr>
        <w:t>L.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i/>
          <w:iCs/>
          <w:sz w:val="24"/>
          <w:szCs w:val="24"/>
        </w:rPr>
        <w:t>hesperus</w:t>
      </w:r>
      <w:r>
        <w:rPr>
          <w:rFonts w:hint="eastAsia" w:ascii="Times New Roman" w:hAnsi="Times New Roman" w:cs="Times New Roman"/>
          <w:sz w:val="24"/>
          <w:szCs w:val="24"/>
        </w:rPr>
        <w:t xml:space="preserve"> across the 16 PS levels. PS15 did not match any transcripts, indicating the limitations of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non</w:t>
      </w:r>
      <w:r>
        <w:rPr>
          <w:rFonts w:hint="eastAsia" w:ascii="Times New Roman" w:hAnsi="Times New Roman" w:cs="Times New Roman"/>
          <w:sz w:val="24"/>
          <w:szCs w:val="24"/>
        </w:rPr>
        <w:t>reference transcriptome assembly. However, the expression correlation trends across tissues are similar to those observed in the reference genome (</w:t>
      </w:r>
      <w:r>
        <w:rPr>
          <w:rFonts w:ascii="Times New Roman" w:hAnsi="Times New Roman" w:cs="Times New Roman"/>
          <w:i/>
          <w:iCs/>
          <w:sz w:val="24"/>
          <w:szCs w:val="24"/>
        </w:rPr>
        <w:t>T.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clavata</w:t>
      </w:r>
      <w:r>
        <w:rPr>
          <w:rFonts w:hint="eastAsia"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Ma: major ampullate gland; Mi: minor ampullate gland; Tu: tubuliform gland; Fl: flagelliform gland; Ag: aggregate gland; Ac</w:t>
      </w:r>
      <w:r>
        <w:rPr>
          <w:rFonts w:hint="eastAsia"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aciniform</w:t>
      </w:r>
      <w:r>
        <w:rPr>
          <w:rFonts w:hint="eastAsia" w:ascii="Times New Roman" w:hAnsi="Times New Roman" w:cs="Times New Roman"/>
          <w:sz w:val="24"/>
          <w:szCs w:val="24"/>
        </w:rPr>
        <w:t xml:space="preserve"> gland; </w:t>
      </w:r>
      <w:r>
        <w:rPr>
          <w:rFonts w:ascii="Times New Roman" w:hAnsi="Times New Roman" w:cs="Times New Roman"/>
          <w:sz w:val="24"/>
          <w:szCs w:val="24"/>
        </w:rPr>
        <w:t>Py</w:t>
      </w:r>
      <w:r>
        <w:rPr>
          <w:rFonts w:hint="eastAsia"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pyriform gland; Ven: venom gland; Ova: ovary.</w:t>
      </w:r>
    </w:p>
    <w:p w14:paraId="0029BD2B">
      <w:pPr>
        <w:widowControl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5267960" cy="2320925"/>
            <wp:effectExtent l="0" t="0" r="5080" b="10795"/>
            <wp:docPr id="6" name="图片 6" descr="Supp_Figur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_Figure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F5FD5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3D14C3C9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DDBDFEF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Module-trait relationships of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T.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clavata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genes.</w:t>
      </w:r>
      <w:r>
        <w:rPr>
          <w:rFonts w:ascii="Times New Roman" w:hAnsi="Times New Roman" w:cs="Times New Roman"/>
          <w:sz w:val="24"/>
          <w:szCs w:val="24"/>
        </w:rPr>
        <w:t xml:space="preserve"> Each row corresponds to a module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each column corresponds to a tissue. The correlation and p-value are shown within each box. The correlation intensity increases from blue to red.</w:t>
      </w:r>
    </w:p>
    <w:p w14:paraId="172A88CD">
      <w:pPr>
        <w:widowControl/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4616450" cy="4868545"/>
            <wp:effectExtent l="0" t="0" r="1270" b="8255"/>
            <wp:docPr id="7" name="图片 7" descr="Supp_Figur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upp_Figure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16450" cy="486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CBD90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32D92F0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The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eight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modules of the Ma single-cell coexpression network. </w:t>
      </w:r>
      <w:r>
        <w:rPr>
          <w:rFonts w:hint="eastAsia" w:ascii="Times New Roman" w:hAnsi="Times New Roman" w:cs="Times New Roman"/>
          <w:sz w:val="24"/>
          <w:szCs w:val="24"/>
        </w:rPr>
        <w:t>The top 25 genes from each module are displayed.</w:t>
      </w:r>
    </w:p>
    <w:p w14:paraId="79E4D00D">
      <w:pPr>
        <w:widowControl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5273040" cy="2760980"/>
            <wp:effectExtent l="0" t="0" r="0" b="12700"/>
            <wp:docPr id="16" name="图片 16" descr="Supp_Figure7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Supp_Figure7-0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6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5F640">
      <w:pPr>
        <w:widowControl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 w14:paraId="366AFD6B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Spatial expression of 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</w:rPr>
        <w:t>MaSp1b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and 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</w:rPr>
        <w:t>SpiCE-DS8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and their proposed interaction schematic in Ma. a,</w:t>
      </w:r>
      <w:r>
        <w:rPr>
          <w:rFonts w:hint="eastAsia" w:ascii="Times New Roman" w:hAnsi="Times New Roman" w:cs="Times New Roman"/>
          <w:sz w:val="24"/>
          <w:szCs w:val="24"/>
        </w:rPr>
        <w:t xml:space="preserve"> Spatial transcriptomic (ST) spots of </w:t>
      </w:r>
      <w:r>
        <w:rPr>
          <w:rFonts w:hint="eastAsia" w:ascii="Times New Roman" w:hAnsi="Times New Roman" w:cs="Times New Roman"/>
          <w:i/>
          <w:iCs/>
          <w:sz w:val="24"/>
          <w:szCs w:val="24"/>
        </w:rPr>
        <w:t>MaSp1b</w:t>
      </w:r>
      <w:r>
        <w:rPr>
          <w:rFonts w:hint="eastAsia" w:ascii="Times New Roman" w:hAnsi="Times New Roman" w:cs="Times New Roman"/>
          <w:sz w:val="24"/>
          <w:szCs w:val="24"/>
        </w:rPr>
        <w:t xml:space="preserve"> and </w:t>
      </w:r>
      <w:r>
        <w:rPr>
          <w:rFonts w:hint="eastAsia" w:ascii="Times New Roman" w:hAnsi="Times New Roman" w:cs="Times New Roman"/>
          <w:i/>
          <w:iCs/>
          <w:sz w:val="24"/>
          <w:szCs w:val="24"/>
        </w:rPr>
        <w:t>SpiCE-DS8</w:t>
      </w:r>
      <w:r>
        <w:rPr>
          <w:rFonts w:hint="eastAsia" w:ascii="Times New Roman" w:hAnsi="Times New Roman" w:cs="Times New Roman"/>
          <w:sz w:val="24"/>
          <w:szCs w:val="24"/>
        </w:rPr>
        <w:t xml:space="preserve">. Dotted lines depict the outline of the Ma gland.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b</w:t>
      </w:r>
      <w:r>
        <w:rPr>
          <w:rFonts w:hint="eastAsia" w:ascii="Times New Roman" w:hAnsi="Times New Roman" w:cs="Times New Roman"/>
          <w:sz w:val="24"/>
          <w:szCs w:val="24"/>
        </w:rPr>
        <w:t>, The hypothesized secretion and interaction model of MaSp1b and SpiCE-DS8 in the Ma gland lumen.</w:t>
      </w:r>
    </w:p>
    <w:p w14:paraId="38ED4BED">
      <w:pPr>
        <w:widowControl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3769360"/>
            <wp:effectExtent l="0" t="0" r="3810" b="10160"/>
            <wp:docPr id="18" name="图片 18" descr="Supp_Figure8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Supp_Figure8-0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6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E503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8E9E68F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Fig.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9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Mass spectrometry analysis of peptide synthesis for SpiCE-DS8-L and SpiCE-DS8-S.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Mass spectrometry analysis of peptide synthesis </w:t>
      </w:r>
      <w:r>
        <w:rPr>
          <w:rFonts w:hint="default" w:ascii="Times New Roman" w:hAnsi="Times New Roman" w:cs="Times New Roman"/>
          <w:sz w:val="24"/>
          <w:szCs w:val="24"/>
        </w:rPr>
        <w:t xml:space="preserve">for SpiCE-DS8-L. The y-axis represents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i</w:t>
      </w:r>
      <w:r>
        <w:rPr>
          <w:rFonts w:hint="default" w:ascii="Times New Roman" w:hAnsi="Times New Roman" w:cs="Times New Roman"/>
          <w:sz w:val="24"/>
          <w:szCs w:val="24"/>
        </w:rPr>
        <w:t>ntensity, and the x-axis represents the mass-to-charge ratio (m/z).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The peaks correspond to different adducts. </w:t>
      </w:r>
      <w:r>
        <w:rPr>
          <w:rFonts w:hint="default" w:ascii="Times New Roman" w:hAnsi="Times New Roman" w:cs="Times New Roman"/>
          <w:sz w:val="24"/>
          <w:szCs w:val="24"/>
        </w:rPr>
        <w:t>The molecular ion peak, identified at [M+7H]⁷⁺ (m/z 656.00), corresponds to an observed molecular weight of 4585.00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 which closely matches the theoretical molecular weight (4585.375), confirming that the sample’s molecular weight aligns with expectations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The mass-to-charge ratio is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, the charge number is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n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, and the molecular weight is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</w:t>
      </w:r>
    </w:p>
    <w:p w14:paraId="7120163C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The equations are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M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=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nm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n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color w:val="060607"/>
          <w:spacing w:val="4"/>
          <w:kern w:val="0"/>
          <w:sz w:val="24"/>
          <w:szCs w:val="24"/>
        </w:rPr>
        <w:t>b,</w:t>
      </w:r>
      <w:r>
        <w:rPr>
          <w:rFonts w:hint="default" w:ascii="Times New Roman" w:hAnsi="Times New Roman" w:eastAsia="宋体" w:cs="Times New Roman"/>
          <w:color w:val="060607"/>
          <w:spacing w:val="4"/>
          <w:kern w:val="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Mass spectrometry analysis of peptide synthesis for SpiCE-DS8-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S. </w:t>
      </w:r>
      <w:r>
        <w:rPr>
          <w:rFonts w:hint="default" w:ascii="Times New Roman" w:hAnsi="Times New Roman" w:cs="Times New Roman"/>
          <w:sz w:val="24"/>
          <w:szCs w:val="24"/>
        </w:rPr>
        <w:t>The molecular ion peak, observed at [M+4H]⁴⁺ (m/z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620.25), corresponds to an observed molecular weight of 2477.00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 which closely matches the theoretical molecular weight (2476.915), confirming that the sample’s molecular weight aligns with expectations.</w:t>
      </w:r>
    </w:p>
    <w:p w14:paraId="0230ADB6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5273040" cy="4340860"/>
            <wp:effectExtent l="0" t="0" r="0" b="2540"/>
            <wp:docPr id="10" name="图片 10" descr="Supp_Figur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upp_Figure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34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5893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E11824C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Fig.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10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. MaSp1b interacts with SpiCE-DS8. </w:t>
      </w:r>
      <w:r>
        <w:rPr>
          <w:rFonts w:hint="eastAsia"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eastAsia="等线" w:cs="Times New Roman"/>
          <w:sz w:val="24"/>
          <w:szCs w:val="24"/>
        </w:rPr>
        <w:t>input</w:t>
      </w:r>
      <w:r>
        <w:rPr>
          <w:rFonts w:hint="eastAsia" w:ascii="Times New Roman" w:hAnsi="Times New Roman" w:cs="Times New Roman"/>
          <w:sz w:val="24"/>
          <w:szCs w:val="24"/>
        </w:rPr>
        <w:t xml:space="preserve"> group represents total protein, while the IgG and IP groups </w:t>
      </w:r>
      <w:r>
        <w:rPr>
          <w:rFonts w:ascii="Times New Roman" w:hAnsi="Times New Roman" w:eastAsia="等线" w:cs="Times New Roman"/>
          <w:sz w:val="24"/>
          <w:szCs w:val="24"/>
        </w:rPr>
        <w:t>represent</w:t>
      </w:r>
      <w:r>
        <w:rPr>
          <w:rFonts w:hint="eastAsia" w:ascii="Times New Roman" w:hAnsi="Times New Roman" w:cs="Times New Roman"/>
          <w:sz w:val="24"/>
          <w:szCs w:val="24"/>
        </w:rPr>
        <w:t xml:space="preserve"> proteins after immunoprecipitation. The prey protein signal was detected in the IP group but not in the IgG group, indicating </w:t>
      </w:r>
      <w:r>
        <w:rPr>
          <w:rFonts w:ascii="Times New Roman" w:hAnsi="Times New Roman" w:eastAsia="等线" w:cs="Times New Roman"/>
          <w:sz w:val="24"/>
          <w:szCs w:val="24"/>
        </w:rPr>
        <w:t>an</w:t>
      </w:r>
      <w:r>
        <w:rPr>
          <w:rFonts w:hint="eastAsia" w:ascii="Times New Roman" w:hAnsi="Times New Roman" w:cs="Times New Roman"/>
          <w:sz w:val="24"/>
          <w:szCs w:val="24"/>
        </w:rPr>
        <w:t xml:space="preserve"> interaction between the two </w:t>
      </w:r>
      <w:r>
        <w:rPr>
          <w:rFonts w:ascii="Times New Roman" w:hAnsi="Times New Roman" w:eastAsia="等线" w:cs="Times New Roman"/>
          <w:sz w:val="24"/>
          <w:szCs w:val="24"/>
        </w:rPr>
        <w:t>proteins</w:t>
      </w:r>
      <w:r>
        <w:rPr>
          <w:rFonts w:hint="eastAsia" w:ascii="Times New Roman" w:hAnsi="Times New Roman" w:cs="Times New Roman"/>
          <w:sz w:val="24"/>
          <w:szCs w:val="24"/>
        </w:rPr>
        <w:t xml:space="preserve">. The bait protein </w:t>
      </w:r>
      <w:bookmarkStart w:id="2" w:name="_GoBack"/>
      <w:bookmarkEnd w:id="2"/>
      <w:r>
        <w:rPr>
          <w:rFonts w:hint="eastAsia" w:ascii="Times New Roman" w:hAnsi="Times New Roman" w:cs="Times New Roman"/>
          <w:sz w:val="24"/>
          <w:szCs w:val="24"/>
        </w:rPr>
        <w:t>signal was also detected in the IP group, confirming successful immunoprecipitation.</w:t>
      </w:r>
    </w:p>
    <w:p w14:paraId="433AA6BF">
      <w:pPr>
        <w:widowControl/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4979670" cy="2927985"/>
            <wp:effectExtent l="0" t="0" r="3810" b="13335"/>
            <wp:docPr id="1" name="图片 1" descr="Supp_Figure10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_Figure10-0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79670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F4866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7BF826CC">
      <w:pPr>
        <w:widowControl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 Summary data resources of 1144 chelicerates.</w:t>
      </w:r>
    </w:p>
    <w:p w14:paraId="613D04B7">
      <w:pPr>
        <w:widowControl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 Table 2 Percentage of secondary structure content of silk fibers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</w:p>
    <w:p w14:paraId="311F643B">
      <w:pPr>
        <w:widowControl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Mechanical properties of silk fibers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 Phylogenetics Evolution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9wdt952r9tt2ieafv555xeg0pp2swxswtpf&quot;&gt;spider_evolution&lt;record-ids&gt;&lt;item&gt;32&lt;/item&gt;&lt;/record-ids&gt;&lt;/item&gt;&lt;/Libraries&gt;"/>
  </w:docVars>
  <w:rsids>
    <w:rsidRoot w:val="0094409F"/>
    <w:rsid w:val="00000319"/>
    <w:rsid w:val="0000106B"/>
    <w:rsid w:val="00001A16"/>
    <w:rsid w:val="00003266"/>
    <w:rsid w:val="00007F6C"/>
    <w:rsid w:val="00013E67"/>
    <w:rsid w:val="00013F85"/>
    <w:rsid w:val="00014D6E"/>
    <w:rsid w:val="00015145"/>
    <w:rsid w:val="000154FF"/>
    <w:rsid w:val="000166F1"/>
    <w:rsid w:val="00020AF0"/>
    <w:rsid w:val="00022EF4"/>
    <w:rsid w:val="00023518"/>
    <w:rsid w:val="0002394A"/>
    <w:rsid w:val="00023AA0"/>
    <w:rsid w:val="00025757"/>
    <w:rsid w:val="00026000"/>
    <w:rsid w:val="00026C93"/>
    <w:rsid w:val="000300F4"/>
    <w:rsid w:val="000302B1"/>
    <w:rsid w:val="0003146B"/>
    <w:rsid w:val="00031BD6"/>
    <w:rsid w:val="00031F3E"/>
    <w:rsid w:val="0003698B"/>
    <w:rsid w:val="00036B97"/>
    <w:rsid w:val="00041A01"/>
    <w:rsid w:val="00043525"/>
    <w:rsid w:val="00043BBA"/>
    <w:rsid w:val="000440AE"/>
    <w:rsid w:val="000461BB"/>
    <w:rsid w:val="000474A9"/>
    <w:rsid w:val="00047A35"/>
    <w:rsid w:val="0005216D"/>
    <w:rsid w:val="00053313"/>
    <w:rsid w:val="00053D4D"/>
    <w:rsid w:val="00054616"/>
    <w:rsid w:val="0005575C"/>
    <w:rsid w:val="00055E19"/>
    <w:rsid w:val="00056282"/>
    <w:rsid w:val="00056E8A"/>
    <w:rsid w:val="00061DD2"/>
    <w:rsid w:val="000625BA"/>
    <w:rsid w:val="0006274A"/>
    <w:rsid w:val="00064316"/>
    <w:rsid w:val="000654B0"/>
    <w:rsid w:val="000668C8"/>
    <w:rsid w:val="0006743C"/>
    <w:rsid w:val="000725E2"/>
    <w:rsid w:val="0007318B"/>
    <w:rsid w:val="000747F0"/>
    <w:rsid w:val="00074BD3"/>
    <w:rsid w:val="0007539C"/>
    <w:rsid w:val="00076C44"/>
    <w:rsid w:val="00076D98"/>
    <w:rsid w:val="00080B5D"/>
    <w:rsid w:val="00082D3A"/>
    <w:rsid w:val="00082E4D"/>
    <w:rsid w:val="000847DE"/>
    <w:rsid w:val="00086072"/>
    <w:rsid w:val="00086FE5"/>
    <w:rsid w:val="00090AD2"/>
    <w:rsid w:val="000935E1"/>
    <w:rsid w:val="00094137"/>
    <w:rsid w:val="00095474"/>
    <w:rsid w:val="000A3300"/>
    <w:rsid w:val="000A3B8F"/>
    <w:rsid w:val="000A528D"/>
    <w:rsid w:val="000B01DD"/>
    <w:rsid w:val="000B718A"/>
    <w:rsid w:val="000C2C6A"/>
    <w:rsid w:val="000C5896"/>
    <w:rsid w:val="000D525C"/>
    <w:rsid w:val="000D6ABA"/>
    <w:rsid w:val="000E08DA"/>
    <w:rsid w:val="000E1F59"/>
    <w:rsid w:val="000E2E67"/>
    <w:rsid w:val="000E314C"/>
    <w:rsid w:val="000E43B0"/>
    <w:rsid w:val="000E593D"/>
    <w:rsid w:val="000E719F"/>
    <w:rsid w:val="000E7696"/>
    <w:rsid w:val="000F0334"/>
    <w:rsid w:val="000F0D38"/>
    <w:rsid w:val="000F12D6"/>
    <w:rsid w:val="000F49D9"/>
    <w:rsid w:val="000F4AC5"/>
    <w:rsid w:val="000F5A28"/>
    <w:rsid w:val="000F687E"/>
    <w:rsid w:val="00101903"/>
    <w:rsid w:val="00104E35"/>
    <w:rsid w:val="001065AF"/>
    <w:rsid w:val="00107817"/>
    <w:rsid w:val="001104E6"/>
    <w:rsid w:val="00115999"/>
    <w:rsid w:val="00117F7E"/>
    <w:rsid w:val="0012139B"/>
    <w:rsid w:val="001214A1"/>
    <w:rsid w:val="00122AEA"/>
    <w:rsid w:val="00123285"/>
    <w:rsid w:val="001247D2"/>
    <w:rsid w:val="0012509B"/>
    <w:rsid w:val="00125673"/>
    <w:rsid w:val="00126AA4"/>
    <w:rsid w:val="00126F3F"/>
    <w:rsid w:val="0013029E"/>
    <w:rsid w:val="001371BF"/>
    <w:rsid w:val="00137CE7"/>
    <w:rsid w:val="00137D4E"/>
    <w:rsid w:val="00140E51"/>
    <w:rsid w:val="0014428A"/>
    <w:rsid w:val="001445A9"/>
    <w:rsid w:val="00146413"/>
    <w:rsid w:val="00150BDE"/>
    <w:rsid w:val="0015286C"/>
    <w:rsid w:val="00152B7D"/>
    <w:rsid w:val="001535ED"/>
    <w:rsid w:val="00153B82"/>
    <w:rsid w:val="00154DFE"/>
    <w:rsid w:val="001550B2"/>
    <w:rsid w:val="001556C1"/>
    <w:rsid w:val="00160E38"/>
    <w:rsid w:val="00163C0E"/>
    <w:rsid w:val="001641BB"/>
    <w:rsid w:val="00165939"/>
    <w:rsid w:val="0017070B"/>
    <w:rsid w:val="00170F68"/>
    <w:rsid w:val="00171F6D"/>
    <w:rsid w:val="0017251D"/>
    <w:rsid w:val="001730FD"/>
    <w:rsid w:val="00176AAC"/>
    <w:rsid w:val="00183D57"/>
    <w:rsid w:val="0018488A"/>
    <w:rsid w:val="001860F0"/>
    <w:rsid w:val="00194250"/>
    <w:rsid w:val="001942CD"/>
    <w:rsid w:val="001946B0"/>
    <w:rsid w:val="001A1A46"/>
    <w:rsid w:val="001A344B"/>
    <w:rsid w:val="001A4BF8"/>
    <w:rsid w:val="001A4D06"/>
    <w:rsid w:val="001A5757"/>
    <w:rsid w:val="001A5FD7"/>
    <w:rsid w:val="001B0171"/>
    <w:rsid w:val="001B1E33"/>
    <w:rsid w:val="001B31D2"/>
    <w:rsid w:val="001B522C"/>
    <w:rsid w:val="001B52A3"/>
    <w:rsid w:val="001B5684"/>
    <w:rsid w:val="001B5F56"/>
    <w:rsid w:val="001B7447"/>
    <w:rsid w:val="001C11B1"/>
    <w:rsid w:val="001C265F"/>
    <w:rsid w:val="001D1B89"/>
    <w:rsid w:val="001D42DD"/>
    <w:rsid w:val="001E07F7"/>
    <w:rsid w:val="001E0A0A"/>
    <w:rsid w:val="001E11BE"/>
    <w:rsid w:val="001E1267"/>
    <w:rsid w:val="001E1972"/>
    <w:rsid w:val="001E1C1C"/>
    <w:rsid w:val="001E4EA0"/>
    <w:rsid w:val="001E5C79"/>
    <w:rsid w:val="001E5EA7"/>
    <w:rsid w:val="001E6A89"/>
    <w:rsid w:val="001E7F6B"/>
    <w:rsid w:val="001F02A7"/>
    <w:rsid w:val="001F2A13"/>
    <w:rsid w:val="001F375F"/>
    <w:rsid w:val="0020103A"/>
    <w:rsid w:val="00201CF1"/>
    <w:rsid w:val="00203883"/>
    <w:rsid w:val="00204263"/>
    <w:rsid w:val="00205E5F"/>
    <w:rsid w:val="00207D17"/>
    <w:rsid w:val="002115AB"/>
    <w:rsid w:val="0021216D"/>
    <w:rsid w:val="00214539"/>
    <w:rsid w:val="00214A11"/>
    <w:rsid w:val="00214AA2"/>
    <w:rsid w:val="00214B3B"/>
    <w:rsid w:val="00223C96"/>
    <w:rsid w:val="00224ED3"/>
    <w:rsid w:val="00226AA2"/>
    <w:rsid w:val="00226B1E"/>
    <w:rsid w:val="0023001E"/>
    <w:rsid w:val="00230845"/>
    <w:rsid w:val="00231CA9"/>
    <w:rsid w:val="00235A7D"/>
    <w:rsid w:val="00236D53"/>
    <w:rsid w:val="0023768B"/>
    <w:rsid w:val="002376CE"/>
    <w:rsid w:val="002406F2"/>
    <w:rsid w:val="00241948"/>
    <w:rsid w:val="00243814"/>
    <w:rsid w:val="00245853"/>
    <w:rsid w:val="002466B3"/>
    <w:rsid w:val="00246710"/>
    <w:rsid w:val="0025036B"/>
    <w:rsid w:val="0025533E"/>
    <w:rsid w:val="00256F04"/>
    <w:rsid w:val="002609C4"/>
    <w:rsid w:val="00267D8C"/>
    <w:rsid w:val="0027067F"/>
    <w:rsid w:val="002719E4"/>
    <w:rsid w:val="00273A24"/>
    <w:rsid w:val="002741D6"/>
    <w:rsid w:val="0027554A"/>
    <w:rsid w:val="0027697F"/>
    <w:rsid w:val="002778AF"/>
    <w:rsid w:val="00277DF4"/>
    <w:rsid w:val="00277FE3"/>
    <w:rsid w:val="00281E0A"/>
    <w:rsid w:val="00285D98"/>
    <w:rsid w:val="002903F6"/>
    <w:rsid w:val="002917F2"/>
    <w:rsid w:val="0029194E"/>
    <w:rsid w:val="00293C58"/>
    <w:rsid w:val="00294ECA"/>
    <w:rsid w:val="00295EE7"/>
    <w:rsid w:val="00297140"/>
    <w:rsid w:val="002A2A34"/>
    <w:rsid w:val="002A3C7A"/>
    <w:rsid w:val="002A476F"/>
    <w:rsid w:val="002A6C8F"/>
    <w:rsid w:val="002B03CB"/>
    <w:rsid w:val="002B0720"/>
    <w:rsid w:val="002B10C6"/>
    <w:rsid w:val="002B1AB7"/>
    <w:rsid w:val="002B2545"/>
    <w:rsid w:val="002B625B"/>
    <w:rsid w:val="002B76E7"/>
    <w:rsid w:val="002C0368"/>
    <w:rsid w:val="002C0A1F"/>
    <w:rsid w:val="002C3698"/>
    <w:rsid w:val="002C4A09"/>
    <w:rsid w:val="002C4A39"/>
    <w:rsid w:val="002C5537"/>
    <w:rsid w:val="002C7AD0"/>
    <w:rsid w:val="002D0DB1"/>
    <w:rsid w:val="002D2E80"/>
    <w:rsid w:val="002D324E"/>
    <w:rsid w:val="002D5DF9"/>
    <w:rsid w:val="002D6E5C"/>
    <w:rsid w:val="002E11F6"/>
    <w:rsid w:val="002E1342"/>
    <w:rsid w:val="002E5490"/>
    <w:rsid w:val="002E59A3"/>
    <w:rsid w:val="002F0411"/>
    <w:rsid w:val="002F2558"/>
    <w:rsid w:val="002F5537"/>
    <w:rsid w:val="002F6D2C"/>
    <w:rsid w:val="002F7714"/>
    <w:rsid w:val="00303821"/>
    <w:rsid w:val="003064B4"/>
    <w:rsid w:val="0030651D"/>
    <w:rsid w:val="003106CA"/>
    <w:rsid w:val="0031156F"/>
    <w:rsid w:val="00311EA1"/>
    <w:rsid w:val="00314BE7"/>
    <w:rsid w:val="003162E3"/>
    <w:rsid w:val="00316935"/>
    <w:rsid w:val="003171F0"/>
    <w:rsid w:val="00317EC8"/>
    <w:rsid w:val="00320510"/>
    <w:rsid w:val="00320C1F"/>
    <w:rsid w:val="0032224D"/>
    <w:rsid w:val="00322272"/>
    <w:rsid w:val="003226B3"/>
    <w:rsid w:val="00323BB2"/>
    <w:rsid w:val="00324CED"/>
    <w:rsid w:val="00324ED5"/>
    <w:rsid w:val="003262CA"/>
    <w:rsid w:val="00327687"/>
    <w:rsid w:val="003278F0"/>
    <w:rsid w:val="003302E1"/>
    <w:rsid w:val="00333E42"/>
    <w:rsid w:val="003343D9"/>
    <w:rsid w:val="00336820"/>
    <w:rsid w:val="00336B1C"/>
    <w:rsid w:val="00347B2A"/>
    <w:rsid w:val="00353ADD"/>
    <w:rsid w:val="0035474E"/>
    <w:rsid w:val="00355062"/>
    <w:rsid w:val="003557B0"/>
    <w:rsid w:val="0035724A"/>
    <w:rsid w:val="003579D5"/>
    <w:rsid w:val="0036396A"/>
    <w:rsid w:val="00367808"/>
    <w:rsid w:val="00367B27"/>
    <w:rsid w:val="00370D6E"/>
    <w:rsid w:val="00371512"/>
    <w:rsid w:val="00372C9D"/>
    <w:rsid w:val="00372D85"/>
    <w:rsid w:val="003731F2"/>
    <w:rsid w:val="00377B37"/>
    <w:rsid w:val="00381C7D"/>
    <w:rsid w:val="003822CC"/>
    <w:rsid w:val="00383952"/>
    <w:rsid w:val="0038504A"/>
    <w:rsid w:val="003854EF"/>
    <w:rsid w:val="00387DFE"/>
    <w:rsid w:val="00390E90"/>
    <w:rsid w:val="00391A44"/>
    <w:rsid w:val="00394ACA"/>
    <w:rsid w:val="003950BF"/>
    <w:rsid w:val="003958BF"/>
    <w:rsid w:val="00395DA5"/>
    <w:rsid w:val="00396EE6"/>
    <w:rsid w:val="003972AB"/>
    <w:rsid w:val="003A0D26"/>
    <w:rsid w:val="003A1622"/>
    <w:rsid w:val="003A3387"/>
    <w:rsid w:val="003A431E"/>
    <w:rsid w:val="003A77AD"/>
    <w:rsid w:val="003B0A75"/>
    <w:rsid w:val="003B1DAF"/>
    <w:rsid w:val="003B252F"/>
    <w:rsid w:val="003B59AF"/>
    <w:rsid w:val="003B60C1"/>
    <w:rsid w:val="003B6C75"/>
    <w:rsid w:val="003B7061"/>
    <w:rsid w:val="003C356E"/>
    <w:rsid w:val="003C413E"/>
    <w:rsid w:val="003C444B"/>
    <w:rsid w:val="003C5E84"/>
    <w:rsid w:val="003C78B4"/>
    <w:rsid w:val="003C7900"/>
    <w:rsid w:val="003C7C7A"/>
    <w:rsid w:val="003D0FF1"/>
    <w:rsid w:val="003D3CE1"/>
    <w:rsid w:val="003D4533"/>
    <w:rsid w:val="003D4594"/>
    <w:rsid w:val="003D50CB"/>
    <w:rsid w:val="003D5358"/>
    <w:rsid w:val="003D54BF"/>
    <w:rsid w:val="003D7829"/>
    <w:rsid w:val="003D787C"/>
    <w:rsid w:val="003E0B11"/>
    <w:rsid w:val="003E1B02"/>
    <w:rsid w:val="003E22DB"/>
    <w:rsid w:val="003E2ADF"/>
    <w:rsid w:val="003E4134"/>
    <w:rsid w:val="003E47FF"/>
    <w:rsid w:val="003E5714"/>
    <w:rsid w:val="003E5D8D"/>
    <w:rsid w:val="003E5DB9"/>
    <w:rsid w:val="003F0B28"/>
    <w:rsid w:val="003F1DD2"/>
    <w:rsid w:val="003F5E11"/>
    <w:rsid w:val="003F72F0"/>
    <w:rsid w:val="003F7F61"/>
    <w:rsid w:val="00400272"/>
    <w:rsid w:val="004032D4"/>
    <w:rsid w:val="0040554A"/>
    <w:rsid w:val="00405AB9"/>
    <w:rsid w:val="00405FBF"/>
    <w:rsid w:val="00406822"/>
    <w:rsid w:val="00410F95"/>
    <w:rsid w:val="00412CD9"/>
    <w:rsid w:val="00412DE5"/>
    <w:rsid w:val="00422C26"/>
    <w:rsid w:val="00422EC0"/>
    <w:rsid w:val="004253CF"/>
    <w:rsid w:val="00426919"/>
    <w:rsid w:val="00426A99"/>
    <w:rsid w:val="0043081E"/>
    <w:rsid w:val="00432234"/>
    <w:rsid w:val="00432327"/>
    <w:rsid w:val="00433F49"/>
    <w:rsid w:val="00435B34"/>
    <w:rsid w:val="00435DCA"/>
    <w:rsid w:val="00440166"/>
    <w:rsid w:val="00441A0D"/>
    <w:rsid w:val="00446A37"/>
    <w:rsid w:val="00447ADF"/>
    <w:rsid w:val="00450F45"/>
    <w:rsid w:val="00453858"/>
    <w:rsid w:val="0045421E"/>
    <w:rsid w:val="004546EA"/>
    <w:rsid w:val="004642E7"/>
    <w:rsid w:val="004650EF"/>
    <w:rsid w:val="00467392"/>
    <w:rsid w:val="0047405D"/>
    <w:rsid w:val="00475885"/>
    <w:rsid w:val="00475C1B"/>
    <w:rsid w:val="004771F5"/>
    <w:rsid w:val="0048154F"/>
    <w:rsid w:val="00481CB8"/>
    <w:rsid w:val="00483F4E"/>
    <w:rsid w:val="00485E03"/>
    <w:rsid w:val="004868E8"/>
    <w:rsid w:val="00495230"/>
    <w:rsid w:val="004955B3"/>
    <w:rsid w:val="00495ADA"/>
    <w:rsid w:val="00495AF3"/>
    <w:rsid w:val="0049616F"/>
    <w:rsid w:val="004A0BE6"/>
    <w:rsid w:val="004A4382"/>
    <w:rsid w:val="004A7AF6"/>
    <w:rsid w:val="004B0422"/>
    <w:rsid w:val="004B068F"/>
    <w:rsid w:val="004B534E"/>
    <w:rsid w:val="004B6955"/>
    <w:rsid w:val="004B75A6"/>
    <w:rsid w:val="004C01F4"/>
    <w:rsid w:val="004C310F"/>
    <w:rsid w:val="004C4170"/>
    <w:rsid w:val="004C430B"/>
    <w:rsid w:val="004C5242"/>
    <w:rsid w:val="004D2028"/>
    <w:rsid w:val="004D4D57"/>
    <w:rsid w:val="004D61AB"/>
    <w:rsid w:val="004D65F6"/>
    <w:rsid w:val="004D7A52"/>
    <w:rsid w:val="004E2041"/>
    <w:rsid w:val="004E22FB"/>
    <w:rsid w:val="004E3192"/>
    <w:rsid w:val="004E44C9"/>
    <w:rsid w:val="004E52E7"/>
    <w:rsid w:val="004E5B1D"/>
    <w:rsid w:val="004E5CCE"/>
    <w:rsid w:val="004F03D1"/>
    <w:rsid w:val="004F411D"/>
    <w:rsid w:val="005006B6"/>
    <w:rsid w:val="00506CB1"/>
    <w:rsid w:val="00506F28"/>
    <w:rsid w:val="00512D53"/>
    <w:rsid w:val="00514E5C"/>
    <w:rsid w:val="00520902"/>
    <w:rsid w:val="0052360F"/>
    <w:rsid w:val="00523883"/>
    <w:rsid w:val="00524797"/>
    <w:rsid w:val="00524BE5"/>
    <w:rsid w:val="00527AF5"/>
    <w:rsid w:val="00530D7C"/>
    <w:rsid w:val="005325F9"/>
    <w:rsid w:val="00533FC8"/>
    <w:rsid w:val="005345BB"/>
    <w:rsid w:val="0053485A"/>
    <w:rsid w:val="00535CE0"/>
    <w:rsid w:val="00536620"/>
    <w:rsid w:val="00536AC7"/>
    <w:rsid w:val="00537BDE"/>
    <w:rsid w:val="00537D6B"/>
    <w:rsid w:val="00537FF8"/>
    <w:rsid w:val="00540359"/>
    <w:rsid w:val="0055045F"/>
    <w:rsid w:val="00550EC7"/>
    <w:rsid w:val="005515B8"/>
    <w:rsid w:val="005556AE"/>
    <w:rsid w:val="00557735"/>
    <w:rsid w:val="00557DC5"/>
    <w:rsid w:val="00560586"/>
    <w:rsid w:val="005632ED"/>
    <w:rsid w:val="00563C02"/>
    <w:rsid w:val="00565729"/>
    <w:rsid w:val="00571394"/>
    <w:rsid w:val="00574DA4"/>
    <w:rsid w:val="005750A0"/>
    <w:rsid w:val="005765D0"/>
    <w:rsid w:val="005768A9"/>
    <w:rsid w:val="00580437"/>
    <w:rsid w:val="0058322A"/>
    <w:rsid w:val="0058394A"/>
    <w:rsid w:val="00583EF2"/>
    <w:rsid w:val="00584C13"/>
    <w:rsid w:val="005867BC"/>
    <w:rsid w:val="00586B5F"/>
    <w:rsid w:val="00586F96"/>
    <w:rsid w:val="005872BD"/>
    <w:rsid w:val="005878FE"/>
    <w:rsid w:val="00587BF6"/>
    <w:rsid w:val="00593B91"/>
    <w:rsid w:val="00594CC0"/>
    <w:rsid w:val="005974F6"/>
    <w:rsid w:val="005A2ADC"/>
    <w:rsid w:val="005A3726"/>
    <w:rsid w:val="005A7663"/>
    <w:rsid w:val="005A7E93"/>
    <w:rsid w:val="005B00EB"/>
    <w:rsid w:val="005B053A"/>
    <w:rsid w:val="005B31C6"/>
    <w:rsid w:val="005B4456"/>
    <w:rsid w:val="005B4E19"/>
    <w:rsid w:val="005B71CE"/>
    <w:rsid w:val="005B7DA0"/>
    <w:rsid w:val="005C1710"/>
    <w:rsid w:val="005C1B06"/>
    <w:rsid w:val="005C45B1"/>
    <w:rsid w:val="005C4D40"/>
    <w:rsid w:val="005C6184"/>
    <w:rsid w:val="005C6357"/>
    <w:rsid w:val="005C6B85"/>
    <w:rsid w:val="005C7EEF"/>
    <w:rsid w:val="005D01EB"/>
    <w:rsid w:val="005D05DD"/>
    <w:rsid w:val="005D0678"/>
    <w:rsid w:val="005D23AC"/>
    <w:rsid w:val="005D38B1"/>
    <w:rsid w:val="005D4B19"/>
    <w:rsid w:val="005D7D30"/>
    <w:rsid w:val="005E24A2"/>
    <w:rsid w:val="005E3275"/>
    <w:rsid w:val="005E42EE"/>
    <w:rsid w:val="005E7563"/>
    <w:rsid w:val="005E7B1E"/>
    <w:rsid w:val="005F3D1B"/>
    <w:rsid w:val="005F5021"/>
    <w:rsid w:val="005F67E4"/>
    <w:rsid w:val="0060129D"/>
    <w:rsid w:val="006017EA"/>
    <w:rsid w:val="00603B44"/>
    <w:rsid w:val="00604EC8"/>
    <w:rsid w:val="00605457"/>
    <w:rsid w:val="00606DB6"/>
    <w:rsid w:val="00607226"/>
    <w:rsid w:val="00610657"/>
    <w:rsid w:val="00611CD6"/>
    <w:rsid w:val="00612554"/>
    <w:rsid w:val="006125FB"/>
    <w:rsid w:val="006127B1"/>
    <w:rsid w:val="00614160"/>
    <w:rsid w:val="0061519B"/>
    <w:rsid w:val="0061568C"/>
    <w:rsid w:val="006157CA"/>
    <w:rsid w:val="00615AC5"/>
    <w:rsid w:val="006169CB"/>
    <w:rsid w:val="00617BB7"/>
    <w:rsid w:val="00623042"/>
    <w:rsid w:val="00625294"/>
    <w:rsid w:val="006252A9"/>
    <w:rsid w:val="006273B4"/>
    <w:rsid w:val="00627A74"/>
    <w:rsid w:val="00630029"/>
    <w:rsid w:val="00633603"/>
    <w:rsid w:val="00634547"/>
    <w:rsid w:val="006345BB"/>
    <w:rsid w:val="0063607D"/>
    <w:rsid w:val="0063627D"/>
    <w:rsid w:val="00637EB7"/>
    <w:rsid w:val="006441EB"/>
    <w:rsid w:val="0065012C"/>
    <w:rsid w:val="00651250"/>
    <w:rsid w:val="006520C3"/>
    <w:rsid w:val="0065411B"/>
    <w:rsid w:val="00654256"/>
    <w:rsid w:val="006543B3"/>
    <w:rsid w:val="006559C8"/>
    <w:rsid w:val="006572C9"/>
    <w:rsid w:val="00657BCF"/>
    <w:rsid w:val="0066119F"/>
    <w:rsid w:val="00662223"/>
    <w:rsid w:val="006628C1"/>
    <w:rsid w:val="00662F09"/>
    <w:rsid w:val="006632F5"/>
    <w:rsid w:val="00666521"/>
    <w:rsid w:val="00667481"/>
    <w:rsid w:val="00667761"/>
    <w:rsid w:val="00672C98"/>
    <w:rsid w:val="00672C9B"/>
    <w:rsid w:val="00673C20"/>
    <w:rsid w:val="00674BDA"/>
    <w:rsid w:val="00675C99"/>
    <w:rsid w:val="0068273E"/>
    <w:rsid w:val="00682D7A"/>
    <w:rsid w:val="00684150"/>
    <w:rsid w:val="00684E55"/>
    <w:rsid w:val="00690F0A"/>
    <w:rsid w:val="00691F88"/>
    <w:rsid w:val="00692085"/>
    <w:rsid w:val="00692813"/>
    <w:rsid w:val="0069459B"/>
    <w:rsid w:val="00694D1C"/>
    <w:rsid w:val="00694F10"/>
    <w:rsid w:val="0069621A"/>
    <w:rsid w:val="006A06C7"/>
    <w:rsid w:val="006A08BE"/>
    <w:rsid w:val="006A18F1"/>
    <w:rsid w:val="006A1A7D"/>
    <w:rsid w:val="006A3408"/>
    <w:rsid w:val="006A560A"/>
    <w:rsid w:val="006A5A91"/>
    <w:rsid w:val="006A5E28"/>
    <w:rsid w:val="006A7EB1"/>
    <w:rsid w:val="006B2E60"/>
    <w:rsid w:val="006B4148"/>
    <w:rsid w:val="006B5EA9"/>
    <w:rsid w:val="006C0565"/>
    <w:rsid w:val="006C07DD"/>
    <w:rsid w:val="006C085E"/>
    <w:rsid w:val="006C0973"/>
    <w:rsid w:val="006C162E"/>
    <w:rsid w:val="006C3220"/>
    <w:rsid w:val="006C39E6"/>
    <w:rsid w:val="006C5DCC"/>
    <w:rsid w:val="006C7ABD"/>
    <w:rsid w:val="006D3298"/>
    <w:rsid w:val="006D3B0F"/>
    <w:rsid w:val="006D4428"/>
    <w:rsid w:val="006D4E80"/>
    <w:rsid w:val="006D5698"/>
    <w:rsid w:val="006D6B65"/>
    <w:rsid w:val="006E0A7C"/>
    <w:rsid w:val="006E1609"/>
    <w:rsid w:val="006E2271"/>
    <w:rsid w:val="006E246E"/>
    <w:rsid w:val="006E2707"/>
    <w:rsid w:val="006E27F3"/>
    <w:rsid w:val="006E286D"/>
    <w:rsid w:val="006E331B"/>
    <w:rsid w:val="006E4324"/>
    <w:rsid w:val="006E49F4"/>
    <w:rsid w:val="006E4A1A"/>
    <w:rsid w:val="006F0A68"/>
    <w:rsid w:val="006F6249"/>
    <w:rsid w:val="006F75DA"/>
    <w:rsid w:val="006F7908"/>
    <w:rsid w:val="00701CC4"/>
    <w:rsid w:val="007025EF"/>
    <w:rsid w:val="00702CBD"/>
    <w:rsid w:val="00703643"/>
    <w:rsid w:val="00703BF9"/>
    <w:rsid w:val="00704592"/>
    <w:rsid w:val="00704E9E"/>
    <w:rsid w:val="00716CD3"/>
    <w:rsid w:val="0071752D"/>
    <w:rsid w:val="00721B9E"/>
    <w:rsid w:val="00725386"/>
    <w:rsid w:val="0072656A"/>
    <w:rsid w:val="00734984"/>
    <w:rsid w:val="00734FB1"/>
    <w:rsid w:val="00737F62"/>
    <w:rsid w:val="00740AB2"/>
    <w:rsid w:val="00741BDD"/>
    <w:rsid w:val="00741BF0"/>
    <w:rsid w:val="00747CC2"/>
    <w:rsid w:val="00753257"/>
    <w:rsid w:val="00753E39"/>
    <w:rsid w:val="0075599E"/>
    <w:rsid w:val="007600CE"/>
    <w:rsid w:val="00761FEC"/>
    <w:rsid w:val="007644E0"/>
    <w:rsid w:val="007675C7"/>
    <w:rsid w:val="00767876"/>
    <w:rsid w:val="007678AE"/>
    <w:rsid w:val="00773DCB"/>
    <w:rsid w:val="007749E8"/>
    <w:rsid w:val="00775691"/>
    <w:rsid w:val="00782B58"/>
    <w:rsid w:val="00783E0A"/>
    <w:rsid w:val="0078570E"/>
    <w:rsid w:val="00786712"/>
    <w:rsid w:val="00786E26"/>
    <w:rsid w:val="00786EE1"/>
    <w:rsid w:val="00795FC8"/>
    <w:rsid w:val="007A2197"/>
    <w:rsid w:val="007A2698"/>
    <w:rsid w:val="007A4B3B"/>
    <w:rsid w:val="007A4E13"/>
    <w:rsid w:val="007A5E50"/>
    <w:rsid w:val="007A5EAF"/>
    <w:rsid w:val="007A648D"/>
    <w:rsid w:val="007A767A"/>
    <w:rsid w:val="007A7DB8"/>
    <w:rsid w:val="007B2561"/>
    <w:rsid w:val="007B3233"/>
    <w:rsid w:val="007B327B"/>
    <w:rsid w:val="007B6D04"/>
    <w:rsid w:val="007C1180"/>
    <w:rsid w:val="007C1492"/>
    <w:rsid w:val="007C2E9E"/>
    <w:rsid w:val="007C3480"/>
    <w:rsid w:val="007C3D0E"/>
    <w:rsid w:val="007C3F26"/>
    <w:rsid w:val="007C4BB8"/>
    <w:rsid w:val="007C53E0"/>
    <w:rsid w:val="007C63D7"/>
    <w:rsid w:val="007C74AB"/>
    <w:rsid w:val="007D144D"/>
    <w:rsid w:val="007D2F8B"/>
    <w:rsid w:val="007D5148"/>
    <w:rsid w:val="007D5149"/>
    <w:rsid w:val="007D6803"/>
    <w:rsid w:val="007D69A9"/>
    <w:rsid w:val="007E33B7"/>
    <w:rsid w:val="007E355A"/>
    <w:rsid w:val="007E48FD"/>
    <w:rsid w:val="007E560A"/>
    <w:rsid w:val="007E7AD2"/>
    <w:rsid w:val="007F2086"/>
    <w:rsid w:val="007F32F1"/>
    <w:rsid w:val="007F3D57"/>
    <w:rsid w:val="007F437C"/>
    <w:rsid w:val="007F568D"/>
    <w:rsid w:val="00800B52"/>
    <w:rsid w:val="00800DB6"/>
    <w:rsid w:val="00800EA5"/>
    <w:rsid w:val="00801BF8"/>
    <w:rsid w:val="00804AAE"/>
    <w:rsid w:val="00805318"/>
    <w:rsid w:val="008104E1"/>
    <w:rsid w:val="00810AE5"/>
    <w:rsid w:val="00811A8A"/>
    <w:rsid w:val="00813C70"/>
    <w:rsid w:val="008145FB"/>
    <w:rsid w:val="00816AD6"/>
    <w:rsid w:val="00816AF3"/>
    <w:rsid w:val="0082359E"/>
    <w:rsid w:val="00826306"/>
    <w:rsid w:val="00827483"/>
    <w:rsid w:val="00827575"/>
    <w:rsid w:val="008302A3"/>
    <w:rsid w:val="008311C0"/>
    <w:rsid w:val="0083227A"/>
    <w:rsid w:val="00835086"/>
    <w:rsid w:val="00843D18"/>
    <w:rsid w:val="00843E88"/>
    <w:rsid w:val="00845862"/>
    <w:rsid w:val="008469D5"/>
    <w:rsid w:val="008511C3"/>
    <w:rsid w:val="008536B3"/>
    <w:rsid w:val="0085380A"/>
    <w:rsid w:val="00853983"/>
    <w:rsid w:val="008552B3"/>
    <w:rsid w:val="00857BCB"/>
    <w:rsid w:val="00857D1F"/>
    <w:rsid w:val="00860A30"/>
    <w:rsid w:val="00860EA2"/>
    <w:rsid w:val="00865BA2"/>
    <w:rsid w:val="00866C7D"/>
    <w:rsid w:val="00871A7B"/>
    <w:rsid w:val="00872F38"/>
    <w:rsid w:val="00873DAB"/>
    <w:rsid w:val="00873F4A"/>
    <w:rsid w:val="008741D0"/>
    <w:rsid w:val="008746B1"/>
    <w:rsid w:val="00875D10"/>
    <w:rsid w:val="008806DA"/>
    <w:rsid w:val="00881F3A"/>
    <w:rsid w:val="00882E5F"/>
    <w:rsid w:val="00883061"/>
    <w:rsid w:val="00884B4A"/>
    <w:rsid w:val="008853A2"/>
    <w:rsid w:val="00885C53"/>
    <w:rsid w:val="008861B2"/>
    <w:rsid w:val="00887D65"/>
    <w:rsid w:val="00892C3D"/>
    <w:rsid w:val="00895DC0"/>
    <w:rsid w:val="00896010"/>
    <w:rsid w:val="008969FE"/>
    <w:rsid w:val="00897B98"/>
    <w:rsid w:val="008A3B28"/>
    <w:rsid w:val="008B1D77"/>
    <w:rsid w:val="008B1DAA"/>
    <w:rsid w:val="008B20EE"/>
    <w:rsid w:val="008B7929"/>
    <w:rsid w:val="008C2937"/>
    <w:rsid w:val="008C4D84"/>
    <w:rsid w:val="008D02CA"/>
    <w:rsid w:val="008D1E61"/>
    <w:rsid w:val="008D5383"/>
    <w:rsid w:val="008D62F3"/>
    <w:rsid w:val="008D7ABA"/>
    <w:rsid w:val="008E0CC5"/>
    <w:rsid w:val="008E1D0C"/>
    <w:rsid w:val="008E2818"/>
    <w:rsid w:val="008E2BBE"/>
    <w:rsid w:val="008E6F56"/>
    <w:rsid w:val="008F57DC"/>
    <w:rsid w:val="008F60B6"/>
    <w:rsid w:val="008F6EA4"/>
    <w:rsid w:val="008F75B1"/>
    <w:rsid w:val="0090100D"/>
    <w:rsid w:val="0090334C"/>
    <w:rsid w:val="00904AB5"/>
    <w:rsid w:val="00905B3A"/>
    <w:rsid w:val="00907C61"/>
    <w:rsid w:val="00907E32"/>
    <w:rsid w:val="00911168"/>
    <w:rsid w:val="00916F6E"/>
    <w:rsid w:val="009213AB"/>
    <w:rsid w:val="00922516"/>
    <w:rsid w:val="0092330C"/>
    <w:rsid w:val="00923BEA"/>
    <w:rsid w:val="009249BF"/>
    <w:rsid w:val="00924A90"/>
    <w:rsid w:val="009253A9"/>
    <w:rsid w:val="0092545F"/>
    <w:rsid w:val="009256F3"/>
    <w:rsid w:val="0092646A"/>
    <w:rsid w:val="0092756F"/>
    <w:rsid w:val="0093390F"/>
    <w:rsid w:val="00937245"/>
    <w:rsid w:val="00940BD1"/>
    <w:rsid w:val="00941FAF"/>
    <w:rsid w:val="00943113"/>
    <w:rsid w:val="00943AB9"/>
    <w:rsid w:val="00943C90"/>
    <w:rsid w:val="0094409F"/>
    <w:rsid w:val="009516E4"/>
    <w:rsid w:val="009521B5"/>
    <w:rsid w:val="009557CA"/>
    <w:rsid w:val="009579CD"/>
    <w:rsid w:val="00957B69"/>
    <w:rsid w:val="00960B25"/>
    <w:rsid w:val="00963F01"/>
    <w:rsid w:val="00964B5D"/>
    <w:rsid w:val="00965D8D"/>
    <w:rsid w:val="00967B5B"/>
    <w:rsid w:val="00970C5F"/>
    <w:rsid w:val="00970F52"/>
    <w:rsid w:val="009728F3"/>
    <w:rsid w:val="00974144"/>
    <w:rsid w:val="00976284"/>
    <w:rsid w:val="00976CDF"/>
    <w:rsid w:val="00977A7D"/>
    <w:rsid w:val="00981D49"/>
    <w:rsid w:val="00982869"/>
    <w:rsid w:val="00982FC5"/>
    <w:rsid w:val="00983A59"/>
    <w:rsid w:val="00984EA5"/>
    <w:rsid w:val="00985E9E"/>
    <w:rsid w:val="00986BC6"/>
    <w:rsid w:val="00986DA9"/>
    <w:rsid w:val="009901B7"/>
    <w:rsid w:val="00990F8D"/>
    <w:rsid w:val="00990FCD"/>
    <w:rsid w:val="009956FF"/>
    <w:rsid w:val="00997F5D"/>
    <w:rsid w:val="009A2B45"/>
    <w:rsid w:val="009A7AE3"/>
    <w:rsid w:val="009B4B8F"/>
    <w:rsid w:val="009B7AD8"/>
    <w:rsid w:val="009C14C4"/>
    <w:rsid w:val="009C15CF"/>
    <w:rsid w:val="009C2547"/>
    <w:rsid w:val="009C3453"/>
    <w:rsid w:val="009C4194"/>
    <w:rsid w:val="009C693D"/>
    <w:rsid w:val="009C69FC"/>
    <w:rsid w:val="009C767F"/>
    <w:rsid w:val="009D3791"/>
    <w:rsid w:val="009D510B"/>
    <w:rsid w:val="009D6671"/>
    <w:rsid w:val="009D6CE6"/>
    <w:rsid w:val="009E0C1A"/>
    <w:rsid w:val="009E136A"/>
    <w:rsid w:val="009E39A0"/>
    <w:rsid w:val="009E5951"/>
    <w:rsid w:val="009F0640"/>
    <w:rsid w:val="009F5EBB"/>
    <w:rsid w:val="009F6D62"/>
    <w:rsid w:val="009F7D2E"/>
    <w:rsid w:val="009F7DDB"/>
    <w:rsid w:val="00A022A5"/>
    <w:rsid w:val="00A02F92"/>
    <w:rsid w:val="00A03072"/>
    <w:rsid w:val="00A03C51"/>
    <w:rsid w:val="00A05864"/>
    <w:rsid w:val="00A05E79"/>
    <w:rsid w:val="00A10428"/>
    <w:rsid w:val="00A1200B"/>
    <w:rsid w:val="00A202D5"/>
    <w:rsid w:val="00A213FC"/>
    <w:rsid w:val="00A2149A"/>
    <w:rsid w:val="00A21B15"/>
    <w:rsid w:val="00A222C2"/>
    <w:rsid w:val="00A2278C"/>
    <w:rsid w:val="00A24951"/>
    <w:rsid w:val="00A26523"/>
    <w:rsid w:val="00A26726"/>
    <w:rsid w:val="00A26F83"/>
    <w:rsid w:val="00A32292"/>
    <w:rsid w:val="00A32BF9"/>
    <w:rsid w:val="00A33B41"/>
    <w:rsid w:val="00A34543"/>
    <w:rsid w:val="00A34DFC"/>
    <w:rsid w:val="00A3538B"/>
    <w:rsid w:val="00A35CAF"/>
    <w:rsid w:val="00A37930"/>
    <w:rsid w:val="00A37E7B"/>
    <w:rsid w:val="00A40A2E"/>
    <w:rsid w:val="00A41073"/>
    <w:rsid w:val="00A41D57"/>
    <w:rsid w:val="00A41F28"/>
    <w:rsid w:val="00A42BEE"/>
    <w:rsid w:val="00A44B7F"/>
    <w:rsid w:val="00A454C5"/>
    <w:rsid w:val="00A4596E"/>
    <w:rsid w:val="00A45C5E"/>
    <w:rsid w:val="00A47E3C"/>
    <w:rsid w:val="00A50C2A"/>
    <w:rsid w:val="00A536FB"/>
    <w:rsid w:val="00A53866"/>
    <w:rsid w:val="00A5478F"/>
    <w:rsid w:val="00A5496A"/>
    <w:rsid w:val="00A56625"/>
    <w:rsid w:val="00A56E35"/>
    <w:rsid w:val="00A56F1E"/>
    <w:rsid w:val="00A60186"/>
    <w:rsid w:val="00A6212C"/>
    <w:rsid w:val="00A674C4"/>
    <w:rsid w:val="00A718D2"/>
    <w:rsid w:val="00A72984"/>
    <w:rsid w:val="00A73FFC"/>
    <w:rsid w:val="00A7481B"/>
    <w:rsid w:val="00A753E4"/>
    <w:rsid w:val="00A77F62"/>
    <w:rsid w:val="00A816BD"/>
    <w:rsid w:val="00A82CB7"/>
    <w:rsid w:val="00A8363F"/>
    <w:rsid w:val="00A86615"/>
    <w:rsid w:val="00A86E4E"/>
    <w:rsid w:val="00A90FF4"/>
    <w:rsid w:val="00A92DA9"/>
    <w:rsid w:val="00A93619"/>
    <w:rsid w:val="00A966A3"/>
    <w:rsid w:val="00A96FF8"/>
    <w:rsid w:val="00A97515"/>
    <w:rsid w:val="00AA0DA5"/>
    <w:rsid w:val="00AA30E9"/>
    <w:rsid w:val="00AA4F63"/>
    <w:rsid w:val="00AA5291"/>
    <w:rsid w:val="00AA5763"/>
    <w:rsid w:val="00AA584A"/>
    <w:rsid w:val="00AA5ABE"/>
    <w:rsid w:val="00AA5FA2"/>
    <w:rsid w:val="00AA7BDD"/>
    <w:rsid w:val="00AB1947"/>
    <w:rsid w:val="00AB214A"/>
    <w:rsid w:val="00AB3A2B"/>
    <w:rsid w:val="00AC0895"/>
    <w:rsid w:val="00AC224B"/>
    <w:rsid w:val="00AC3152"/>
    <w:rsid w:val="00AC429E"/>
    <w:rsid w:val="00AC55A6"/>
    <w:rsid w:val="00AC6666"/>
    <w:rsid w:val="00AC678A"/>
    <w:rsid w:val="00AD0A43"/>
    <w:rsid w:val="00AD112F"/>
    <w:rsid w:val="00AD1540"/>
    <w:rsid w:val="00AD33F8"/>
    <w:rsid w:val="00AD3C14"/>
    <w:rsid w:val="00AD50F8"/>
    <w:rsid w:val="00AD631B"/>
    <w:rsid w:val="00AD7CE9"/>
    <w:rsid w:val="00AE0D70"/>
    <w:rsid w:val="00AE1BF7"/>
    <w:rsid w:val="00AE38D2"/>
    <w:rsid w:val="00AE40E0"/>
    <w:rsid w:val="00AE523F"/>
    <w:rsid w:val="00AE5611"/>
    <w:rsid w:val="00AE6A65"/>
    <w:rsid w:val="00AE6FD6"/>
    <w:rsid w:val="00AF4ECF"/>
    <w:rsid w:val="00B0264D"/>
    <w:rsid w:val="00B07380"/>
    <w:rsid w:val="00B07F18"/>
    <w:rsid w:val="00B10C65"/>
    <w:rsid w:val="00B11543"/>
    <w:rsid w:val="00B12CB7"/>
    <w:rsid w:val="00B13993"/>
    <w:rsid w:val="00B214A8"/>
    <w:rsid w:val="00B2196D"/>
    <w:rsid w:val="00B23E91"/>
    <w:rsid w:val="00B31A81"/>
    <w:rsid w:val="00B328E0"/>
    <w:rsid w:val="00B34E6B"/>
    <w:rsid w:val="00B3586D"/>
    <w:rsid w:val="00B35BF7"/>
    <w:rsid w:val="00B3726C"/>
    <w:rsid w:val="00B41516"/>
    <w:rsid w:val="00B44209"/>
    <w:rsid w:val="00B44487"/>
    <w:rsid w:val="00B46C1D"/>
    <w:rsid w:val="00B516DC"/>
    <w:rsid w:val="00B53392"/>
    <w:rsid w:val="00B55999"/>
    <w:rsid w:val="00B55BE2"/>
    <w:rsid w:val="00B57D2C"/>
    <w:rsid w:val="00B634D1"/>
    <w:rsid w:val="00B6497E"/>
    <w:rsid w:val="00B64CB6"/>
    <w:rsid w:val="00B67A6F"/>
    <w:rsid w:val="00B7408E"/>
    <w:rsid w:val="00B824D3"/>
    <w:rsid w:val="00B825A6"/>
    <w:rsid w:val="00B82FDF"/>
    <w:rsid w:val="00B84563"/>
    <w:rsid w:val="00B92F24"/>
    <w:rsid w:val="00B940AB"/>
    <w:rsid w:val="00B94AAB"/>
    <w:rsid w:val="00B96439"/>
    <w:rsid w:val="00B9720B"/>
    <w:rsid w:val="00B97CFC"/>
    <w:rsid w:val="00BA6229"/>
    <w:rsid w:val="00BA6592"/>
    <w:rsid w:val="00BA7257"/>
    <w:rsid w:val="00BA763F"/>
    <w:rsid w:val="00BA7BCA"/>
    <w:rsid w:val="00BB13DD"/>
    <w:rsid w:val="00BB2F8D"/>
    <w:rsid w:val="00BB4871"/>
    <w:rsid w:val="00BB4C47"/>
    <w:rsid w:val="00BB65FF"/>
    <w:rsid w:val="00BB69B4"/>
    <w:rsid w:val="00BC0348"/>
    <w:rsid w:val="00BC0992"/>
    <w:rsid w:val="00BC50FC"/>
    <w:rsid w:val="00BC5E14"/>
    <w:rsid w:val="00BD00E0"/>
    <w:rsid w:val="00BD12B3"/>
    <w:rsid w:val="00BD4D9B"/>
    <w:rsid w:val="00BD5371"/>
    <w:rsid w:val="00BD5566"/>
    <w:rsid w:val="00BD5D36"/>
    <w:rsid w:val="00BD799D"/>
    <w:rsid w:val="00BE1C16"/>
    <w:rsid w:val="00BE1F80"/>
    <w:rsid w:val="00BE2852"/>
    <w:rsid w:val="00BE4A0A"/>
    <w:rsid w:val="00BF1256"/>
    <w:rsid w:val="00BF1348"/>
    <w:rsid w:val="00BF1A07"/>
    <w:rsid w:val="00BF1B91"/>
    <w:rsid w:val="00BF22EA"/>
    <w:rsid w:val="00BF53EC"/>
    <w:rsid w:val="00BF5716"/>
    <w:rsid w:val="00C0113E"/>
    <w:rsid w:val="00C020CD"/>
    <w:rsid w:val="00C023AE"/>
    <w:rsid w:val="00C04B51"/>
    <w:rsid w:val="00C11CEF"/>
    <w:rsid w:val="00C11FCE"/>
    <w:rsid w:val="00C1522E"/>
    <w:rsid w:val="00C155EC"/>
    <w:rsid w:val="00C156C9"/>
    <w:rsid w:val="00C17D4D"/>
    <w:rsid w:val="00C21251"/>
    <w:rsid w:val="00C2174F"/>
    <w:rsid w:val="00C23129"/>
    <w:rsid w:val="00C2345C"/>
    <w:rsid w:val="00C23F2E"/>
    <w:rsid w:val="00C24BE5"/>
    <w:rsid w:val="00C25958"/>
    <w:rsid w:val="00C30CAA"/>
    <w:rsid w:val="00C3181D"/>
    <w:rsid w:val="00C3322E"/>
    <w:rsid w:val="00C345CE"/>
    <w:rsid w:val="00C34A67"/>
    <w:rsid w:val="00C37218"/>
    <w:rsid w:val="00C37F76"/>
    <w:rsid w:val="00C40FE9"/>
    <w:rsid w:val="00C438B9"/>
    <w:rsid w:val="00C43D45"/>
    <w:rsid w:val="00C4513A"/>
    <w:rsid w:val="00C46E35"/>
    <w:rsid w:val="00C5060A"/>
    <w:rsid w:val="00C51ED4"/>
    <w:rsid w:val="00C55F21"/>
    <w:rsid w:val="00C56384"/>
    <w:rsid w:val="00C5750E"/>
    <w:rsid w:val="00C610AD"/>
    <w:rsid w:val="00C61B0E"/>
    <w:rsid w:val="00C62437"/>
    <w:rsid w:val="00C661FB"/>
    <w:rsid w:val="00C66649"/>
    <w:rsid w:val="00C673B8"/>
    <w:rsid w:val="00C709B2"/>
    <w:rsid w:val="00C720C5"/>
    <w:rsid w:val="00C731DE"/>
    <w:rsid w:val="00C73481"/>
    <w:rsid w:val="00C736F1"/>
    <w:rsid w:val="00C739FD"/>
    <w:rsid w:val="00C741A7"/>
    <w:rsid w:val="00C75056"/>
    <w:rsid w:val="00C76260"/>
    <w:rsid w:val="00C77D7F"/>
    <w:rsid w:val="00C77FAE"/>
    <w:rsid w:val="00C8063E"/>
    <w:rsid w:val="00C811D7"/>
    <w:rsid w:val="00C826B5"/>
    <w:rsid w:val="00C827A3"/>
    <w:rsid w:val="00C84E31"/>
    <w:rsid w:val="00C86268"/>
    <w:rsid w:val="00C86F3E"/>
    <w:rsid w:val="00C870D6"/>
    <w:rsid w:val="00C8787B"/>
    <w:rsid w:val="00C95499"/>
    <w:rsid w:val="00C96759"/>
    <w:rsid w:val="00C97CC8"/>
    <w:rsid w:val="00C97EE7"/>
    <w:rsid w:val="00CA0A03"/>
    <w:rsid w:val="00CA10BC"/>
    <w:rsid w:val="00CA1FAF"/>
    <w:rsid w:val="00CA2B15"/>
    <w:rsid w:val="00CA4354"/>
    <w:rsid w:val="00CA4636"/>
    <w:rsid w:val="00CA63CC"/>
    <w:rsid w:val="00CB05ED"/>
    <w:rsid w:val="00CB6C19"/>
    <w:rsid w:val="00CB7094"/>
    <w:rsid w:val="00CC0BA9"/>
    <w:rsid w:val="00CC4F78"/>
    <w:rsid w:val="00CC5D12"/>
    <w:rsid w:val="00CC6EC7"/>
    <w:rsid w:val="00CC7131"/>
    <w:rsid w:val="00CC755B"/>
    <w:rsid w:val="00CD0521"/>
    <w:rsid w:val="00CD0C67"/>
    <w:rsid w:val="00CD4132"/>
    <w:rsid w:val="00CE03CD"/>
    <w:rsid w:val="00CE0F20"/>
    <w:rsid w:val="00CE170A"/>
    <w:rsid w:val="00CE25D1"/>
    <w:rsid w:val="00CE2D0D"/>
    <w:rsid w:val="00CE3C3F"/>
    <w:rsid w:val="00CE5933"/>
    <w:rsid w:val="00CE637E"/>
    <w:rsid w:val="00CE6530"/>
    <w:rsid w:val="00CF0804"/>
    <w:rsid w:val="00CF084E"/>
    <w:rsid w:val="00CF1EB7"/>
    <w:rsid w:val="00CF542F"/>
    <w:rsid w:val="00D0330C"/>
    <w:rsid w:val="00D034CD"/>
    <w:rsid w:val="00D05694"/>
    <w:rsid w:val="00D0637D"/>
    <w:rsid w:val="00D07AA0"/>
    <w:rsid w:val="00D1067D"/>
    <w:rsid w:val="00D11309"/>
    <w:rsid w:val="00D14A80"/>
    <w:rsid w:val="00D167F7"/>
    <w:rsid w:val="00D17050"/>
    <w:rsid w:val="00D20BD3"/>
    <w:rsid w:val="00D20BEE"/>
    <w:rsid w:val="00D214BB"/>
    <w:rsid w:val="00D26909"/>
    <w:rsid w:val="00D30D9D"/>
    <w:rsid w:val="00D3126D"/>
    <w:rsid w:val="00D336B0"/>
    <w:rsid w:val="00D33D62"/>
    <w:rsid w:val="00D35018"/>
    <w:rsid w:val="00D35564"/>
    <w:rsid w:val="00D356B3"/>
    <w:rsid w:val="00D37159"/>
    <w:rsid w:val="00D372F3"/>
    <w:rsid w:val="00D37FBE"/>
    <w:rsid w:val="00D41AAE"/>
    <w:rsid w:val="00D426F2"/>
    <w:rsid w:val="00D43D2B"/>
    <w:rsid w:val="00D47364"/>
    <w:rsid w:val="00D50B04"/>
    <w:rsid w:val="00D51090"/>
    <w:rsid w:val="00D51810"/>
    <w:rsid w:val="00D52855"/>
    <w:rsid w:val="00D54899"/>
    <w:rsid w:val="00D5649C"/>
    <w:rsid w:val="00D57DCC"/>
    <w:rsid w:val="00D615E6"/>
    <w:rsid w:val="00D62502"/>
    <w:rsid w:val="00D63ED0"/>
    <w:rsid w:val="00D648E7"/>
    <w:rsid w:val="00D64D68"/>
    <w:rsid w:val="00D66897"/>
    <w:rsid w:val="00D66914"/>
    <w:rsid w:val="00D66FB1"/>
    <w:rsid w:val="00D709D5"/>
    <w:rsid w:val="00D71866"/>
    <w:rsid w:val="00D726E7"/>
    <w:rsid w:val="00D7784E"/>
    <w:rsid w:val="00D77CE2"/>
    <w:rsid w:val="00D8435A"/>
    <w:rsid w:val="00D847EA"/>
    <w:rsid w:val="00D84E7F"/>
    <w:rsid w:val="00D858EF"/>
    <w:rsid w:val="00D87816"/>
    <w:rsid w:val="00D87EF7"/>
    <w:rsid w:val="00D916E8"/>
    <w:rsid w:val="00D923DD"/>
    <w:rsid w:val="00D938EB"/>
    <w:rsid w:val="00D93F2C"/>
    <w:rsid w:val="00D942F2"/>
    <w:rsid w:val="00D9438B"/>
    <w:rsid w:val="00D95BB5"/>
    <w:rsid w:val="00D9713C"/>
    <w:rsid w:val="00D974AD"/>
    <w:rsid w:val="00D9786C"/>
    <w:rsid w:val="00DA06DF"/>
    <w:rsid w:val="00DA0E75"/>
    <w:rsid w:val="00DA1D10"/>
    <w:rsid w:val="00DA1EF9"/>
    <w:rsid w:val="00DA2B4D"/>
    <w:rsid w:val="00DA2DA1"/>
    <w:rsid w:val="00DA310D"/>
    <w:rsid w:val="00DA4101"/>
    <w:rsid w:val="00DA4AB0"/>
    <w:rsid w:val="00DA50D5"/>
    <w:rsid w:val="00DA6D9B"/>
    <w:rsid w:val="00DA73F1"/>
    <w:rsid w:val="00DB08B4"/>
    <w:rsid w:val="00DB0BB9"/>
    <w:rsid w:val="00DB4402"/>
    <w:rsid w:val="00DB4618"/>
    <w:rsid w:val="00DB583F"/>
    <w:rsid w:val="00DC06E1"/>
    <w:rsid w:val="00DC1694"/>
    <w:rsid w:val="00DC3078"/>
    <w:rsid w:val="00DC349C"/>
    <w:rsid w:val="00DC65F5"/>
    <w:rsid w:val="00DC7186"/>
    <w:rsid w:val="00DC7486"/>
    <w:rsid w:val="00DC78FA"/>
    <w:rsid w:val="00DD3D8F"/>
    <w:rsid w:val="00DD5C77"/>
    <w:rsid w:val="00DD6DB1"/>
    <w:rsid w:val="00DE0123"/>
    <w:rsid w:val="00DE1B96"/>
    <w:rsid w:val="00DE29F2"/>
    <w:rsid w:val="00DE33CE"/>
    <w:rsid w:val="00DE381F"/>
    <w:rsid w:val="00DE3995"/>
    <w:rsid w:val="00DE4B43"/>
    <w:rsid w:val="00DE68DF"/>
    <w:rsid w:val="00DE68E3"/>
    <w:rsid w:val="00DE6EC2"/>
    <w:rsid w:val="00DF0840"/>
    <w:rsid w:val="00DF1D89"/>
    <w:rsid w:val="00DF2844"/>
    <w:rsid w:val="00DF56A1"/>
    <w:rsid w:val="00DF65A3"/>
    <w:rsid w:val="00DF77FB"/>
    <w:rsid w:val="00DF78B7"/>
    <w:rsid w:val="00E011ED"/>
    <w:rsid w:val="00E033EE"/>
    <w:rsid w:val="00E03603"/>
    <w:rsid w:val="00E0405E"/>
    <w:rsid w:val="00E047C8"/>
    <w:rsid w:val="00E051BC"/>
    <w:rsid w:val="00E05B62"/>
    <w:rsid w:val="00E06AED"/>
    <w:rsid w:val="00E07800"/>
    <w:rsid w:val="00E129C4"/>
    <w:rsid w:val="00E141E9"/>
    <w:rsid w:val="00E14435"/>
    <w:rsid w:val="00E15D16"/>
    <w:rsid w:val="00E16AD4"/>
    <w:rsid w:val="00E17434"/>
    <w:rsid w:val="00E17881"/>
    <w:rsid w:val="00E209BC"/>
    <w:rsid w:val="00E22F18"/>
    <w:rsid w:val="00E23010"/>
    <w:rsid w:val="00E236DD"/>
    <w:rsid w:val="00E26DC2"/>
    <w:rsid w:val="00E307BB"/>
    <w:rsid w:val="00E308CB"/>
    <w:rsid w:val="00E31279"/>
    <w:rsid w:val="00E33952"/>
    <w:rsid w:val="00E3585E"/>
    <w:rsid w:val="00E35F8C"/>
    <w:rsid w:val="00E4144B"/>
    <w:rsid w:val="00E41614"/>
    <w:rsid w:val="00E42CFE"/>
    <w:rsid w:val="00E43F00"/>
    <w:rsid w:val="00E44A11"/>
    <w:rsid w:val="00E4767E"/>
    <w:rsid w:val="00E47B20"/>
    <w:rsid w:val="00E50F82"/>
    <w:rsid w:val="00E52AE8"/>
    <w:rsid w:val="00E555E8"/>
    <w:rsid w:val="00E56D35"/>
    <w:rsid w:val="00E57279"/>
    <w:rsid w:val="00E5795D"/>
    <w:rsid w:val="00E61909"/>
    <w:rsid w:val="00E62A3B"/>
    <w:rsid w:val="00E6423C"/>
    <w:rsid w:val="00E649AC"/>
    <w:rsid w:val="00E67379"/>
    <w:rsid w:val="00E75A4A"/>
    <w:rsid w:val="00E77B3B"/>
    <w:rsid w:val="00E812F7"/>
    <w:rsid w:val="00E85CE8"/>
    <w:rsid w:val="00E86C90"/>
    <w:rsid w:val="00E879F3"/>
    <w:rsid w:val="00E925E9"/>
    <w:rsid w:val="00E9646F"/>
    <w:rsid w:val="00E96557"/>
    <w:rsid w:val="00EA07DD"/>
    <w:rsid w:val="00EA1098"/>
    <w:rsid w:val="00EA2872"/>
    <w:rsid w:val="00EA3DD0"/>
    <w:rsid w:val="00EA4828"/>
    <w:rsid w:val="00EA659C"/>
    <w:rsid w:val="00EA6BBD"/>
    <w:rsid w:val="00EB0E42"/>
    <w:rsid w:val="00EB2250"/>
    <w:rsid w:val="00EB46DF"/>
    <w:rsid w:val="00EB4D6B"/>
    <w:rsid w:val="00EB6FA2"/>
    <w:rsid w:val="00EB77C5"/>
    <w:rsid w:val="00EB788E"/>
    <w:rsid w:val="00EB7E3D"/>
    <w:rsid w:val="00EC05FC"/>
    <w:rsid w:val="00EC318B"/>
    <w:rsid w:val="00EC515E"/>
    <w:rsid w:val="00EC58C3"/>
    <w:rsid w:val="00EC7E1C"/>
    <w:rsid w:val="00ED0D93"/>
    <w:rsid w:val="00ED1B59"/>
    <w:rsid w:val="00ED4534"/>
    <w:rsid w:val="00ED4855"/>
    <w:rsid w:val="00ED5AD1"/>
    <w:rsid w:val="00ED6453"/>
    <w:rsid w:val="00EE0F4A"/>
    <w:rsid w:val="00EE18BA"/>
    <w:rsid w:val="00EE3448"/>
    <w:rsid w:val="00EE451D"/>
    <w:rsid w:val="00EE5594"/>
    <w:rsid w:val="00EE5B24"/>
    <w:rsid w:val="00EE79E7"/>
    <w:rsid w:val="00EF04AE"/>
    <w:rsid w:val="00EF1FD8"/>
    <w:rsid w:val="00EF307E"/>
    <w:rsid w:val="00EF3D89"/>
    <w:rsid w:val="00EF5B31"/>
    <w:rsid w:val="00EF76A0"/>
    <w:rsid w:val="00F0073B"/>
    <w:rsid w:val="00F0118F"/>
    <w:rsid w:val="00F02006"/>
    <w:rsid w:val="00F033E7"/>
    <w:rsid w:val="00F046F6"/>
    <w:rsid w:val="00F04A31"/>
    <w:rsid w:val="00F06BE2"/>
    <w:rsid w:val="00F078AD"/>
    <w:rsid w:val="00F106A3"/>
    <w:rsid w:val="00F10C4F"/>
    <w:rsid w:val="00F12F30"/>
    <w:rsid w:val="00F13402"/>
    <w:rsid w:val="00F15CB4"/>
    <w:rsid w:val="00F17611"/>
    <w:rsid w:val="00F17F03"/>
    <w:rsid w:val="00F20733"/>
    <w:rsid w:val="00F215E1"/>
    <w:rsid w:val="00F2327F"/>
    <w:rsid w:val="00F23D89"/>
    <w:rsid w:val="00F26B12"/>
    <w:rsid w:val="00F26C1E"/>
    <w:rsid w:val="00F27FEB"/>
    <w:rsid w:val="00F321F4"/>
    <w:rsid w:val="00F32DAF"/>
    <w:rsid w:val="00F32E07"/>
    <w:rsid w:val="00F3451E"/>
    <w:rsid w:val="00F3548C"/>
    <w:rsid w:val="00F35BC7"/>
    <w:rsid w:val="00F37D63"/>
    <w:rsid w:val="00F41DE8"/>
    <w:rsid w:val="00F42BCE"/>
    <w:rsid w:val="00F45001"/>
    <w:rsid w:val="00F50657"/>
    <w:rsid w:val="00F51D07"/>
    <w:rsid w:val="00F54637"/>
    <w:rsid w:val="00F5551A"/>
    <w:rsid w:val="00F56EBE"/>
    <w:rsid w:val="00F6009D"/>
    <w:rsid w:val="00F62529"/>
    <w:rsid w:val="00F63793"/>
    <w:rsid w:val="00F66C63"/>
    <w:rsid w:val="00F673B0"/>
    <w:rsid w:val="00F714DF"/>
    <w:rsid w:val="00F75160"/>
    <w:rsid w:val="00F772C6"/>
    <w:rsid w:val="00F802BB"/>
    <w:rsid w:val="00F83288"/>
    <w:rsid w:val="00F84794"/>
    <w:rsid w:val="00F850BC"/>
    <w:rsid w:val="00F85C93"/>
    <w:rsid w:val="00F91763"/>
    <w:rsid w:val="00F9182E"/>
    <w:rsid w:val="00F921A4"/>
    <w:rsid w:val="00F9417D"/>
    <w:rsid w:val="00F958E1"/>
    <w:rsid w:val="00F973C3"/>
    <w:rsid w:val="00FA0EA3"/>
    <w:rsid w:val="00FA1DC4"/>
    <w:rsid w:val="00FA3054"/>
    <w:rsid w:val="00FA4B95"/>
    <w:rsid w:val="00FB0298"/>
    <w:rsid w:val="00FB7465"/>
    <w:rsid w:val="00FC2C1A"/>
    <w:rsid w:val="00FC5B8C"/>
    <w:rsid w:val="00FC5BAE"/>
    <w:rsid w:val="00FC717E"/>
    <w:rsid w:val="00FD1544"/>
    <w:rsid w:val="00FD16D8"/>
    <w:rsid w:val="00FD2454"/>
    <w:rsid w:val="00FD2571"/>
    <w:rsid w:val="00FD395D"/>
    <w:rsid w:val="00FD3A0D"/>
    <w:rsid w:val="00FD3DD5"/>
    <w:rsid w:val="00FD54AE"/>
    <w:rsid w:val="00FD6CE2"/>
    <w:rsid w:val="00FE3EB3"/>
    <w:rsid w:val="00FE74B5"/>
    <w:rsid w:val="00FF1B7C"/>
    <w:rsid w:val="00FF1FDE"/>
    <w:rsid w:val="00FF2A62"/>
    <w:rsid w:val="00FF2A94"/>
    <w:rsid w:val="00FF370F"/>
    <w:rsid w:val="00FF4A2B"/>
    <w:rsid w:val="00FF6BBB"/>
    <w:rsid w:val="00FF79DD"/>
    <w:rsid w:val="00FF7CEC"/>
    <w:rsid w:val="011E1FE4"/>
    <w:rsid w:val="01B42948"/>
    <w:rsid w:val="0261662C"/>
    <w:rsid w:val="028A1A4C"/>
    <w:rsid w:val="0293255D"/>
    <w:rsid w:val="02DE29B0"/>
    <w:rsid w:val="02FA25DD"/>
    <w:rsid w:val="031A4A2D"/>
    <w:rsid w:val="039B3DC0"/>
    <w:rsid w:val="03A10CAA"/>
    <w:rsid w:val="0438160E"/>
    <w:rsid w:val="04F24B1B"/>
    <w:rsid w:val="061E5687"/>
    <w:rsid w:val="06285F4E"/>
    <w:rsid w:val="069845E6"/>
    <w:rsid w:val="06A87133"/>
    <w:rsid w:val="07BA20E5"/>
    <w:rsid w:val="07E35D35"/>
    <w:rsid w:val="07EB3A46"/>
    <w:rsid w:val="07FE15B0"/>
    <w:rsid w:val="08002443"/>
    <w:rsid w:val="08414123"/>
    <w:rsid w:val="08471E20"/>
    <w:rsid w:val="088766C0"/>
    <w:rsid w:val="089E5D73"/>
    <w:rsid w:val="08C416C3"/>
    <w:rsid w:val="092922FF"/>
    <w:rsid w:val="093D1475"/>
    <w:rsid w:val="09520EFA"/>
    <w:rsid w:val="0A8F226A"/>
    <w:rsid w:val="0AA906E2"/>
    <w:rsid w:val="0B703A4D"/>
    <w:rsid w:val="0BA312A0"/>
    <w:rsid w:val="0C040028"/>
    <w:rsid w:val="0C085D6A"/>
    <w:rsid w:val="0C672D1A"/>
    <w:rsid w:val="0CD47719"/>
    <w:rsid w:val="0D600D3C"/>
    <w:rsid w:val="0DC108C7"/>
    <w:rsid w:val="0DCB6F32"/>
    <w:rsid w:val="0DD423A8"/>
    <w:rsid w:val="0E172295"/>
    <w:rsid w:val="0E3A41D5"/>
    <w:rsid w:val="0EA55AF2"/>
    <w:rsid w:val="0EC20452"/>
    <w:rsid w:val="0ECD554D"/>
    <w:rsid w:val="0ED22163"/>
    <w:rsid w:val="0EE20AF5"/>
    <w:rsid w:val="0F1C7FA8"/>
    <w:rsid w:val="0F44355D"/>
    <w:rsid w:val="112736A7"/>
    <w:rsid w:val="11916802"/>
    <w:rsid w:val="12223363"/>
    <w:rsid w:val="133E2072"/>
    <w:rsid w:val="156C55BC"/>
    <w:rsid w:val="15B64A89"/>
    <w:rsid w:val="15C745A0"/>
    <w:rsid w:val="163F682C"/>
    <w:rsid w:val="1699418F"/>
    <w:rsid w:val="169F551D"/>
    <w:rsid w:val="1776627E"/>
    <w:rsid w:val="17996410"/>
    <w:rsid w:val="17A456DF"/>
    <w:rsid w:val="17CC40F0"/>
    <w:rsid w:val="18820DC5"/>
    <w:rsid w:val="19632832"/>
    <w:rsid w:val="198956CD"/>
    <w:rsid w:val="19FD67E3"/>
    <w:rsid w:val="1AB8095B"/>
    <w:rsid w:val="1B084E81"/>
    <w:rsid w:val="1B09565B"/>
    <w:rsid w:val="1B1172F2"/>
    <w:rsid w:val="1B604FE8"/>
    <w:rsid w:val="1B6870F6"/>
    <w:rsid w:val="1B965141"/>
    <w:rsid w:val="1BF43C15"/>
    <w:rsid w:val="1BFC2ACA"/>
    <w:rsid w:val="1CF245F9"/>
    <w:rsid w:val="1D142529"/>
    <w:rsid w:val="1D2642A2"/>
    <w:rsid w:val="1D8E4430"/>
    <w:rsid w:val="1E1B36DB"/>
    <w:rsid w:val="1E1D38F7"/>
    <w:rsid w:val="1E256308"/>
    <w:rsid w:val="1E3D18A3"/>
    <w:rsid w:val="1EAB5D1C"/>
    <w:rsid w:val="1EE55FA1"/>
    <w:rsid w:val="1F0B3750"/>
    <w:rsid w:val="1F6B0692"/>
    <w:rsid w:val="20421421"/>
    <w:rsid w:val="20DB583A"/>
    <w:rsid w:val="20E26CFB"/>
    <w:rsid w:val="21A5009A"/>
    <w:rsid w:val="21D818E3"/>
    <w:rsid w:val="2218696E"/>
    <w:rsid w:val="2313163C"/>
    <w:rsid w:val="235272CD"/>
    <w:rsid w:val="236B2A0F"/>
    <w:rsid w:val="24373239"/>
    <w:rsid w:val="24BC2064"/>
    <w:rsid w:val="25387269"/>
    <w:rsid w:val="254479BB"/>
    <w:rsid w:val="25867FD4"/>
    <w:rsid w:val="25893620"/>
    <w:rsid w:val="259C77F7"/>
    <w:rsid w:val="25F56F08"/>
    <w:rsid w:val="26127ABA"/>
    <w:rsid w:val="262D48F3"/>
    <w:rsid w:val="26B72B8C"/>
    <w:rsid w:val="26D0702D"/>
    <w:rsid w:val="26ED5E31"/>
    <w:rsid w:val="2725763D"/>
    <w:rsid w:val="27693709"/>
    <w:rsid w:val="279664C8"/>
    <w:rsid w:val="287C746C"/>
    <w:rsid w:val="28905912"/>
    <w:rsid w:val="28FC05AD"/>
    <w:rsid w:val="29451F54"/>
    <w:rsid w:val="29491A44"/>
    <w:rsid w:val="29F85218"/>
    <w:rsid w:val="2A4F308B"/>
    <w:rsid w:val="2A952E60"/>
    <w:rsid w:val="2AA66A22"/>
    <w:rsid w:val="2B30453E"/>
    <w:rsid w:val="2B3E30FF"/>
    <w:rsid w:val="2B4104F9"/>
    <w:rsid w:val="2B41674B"/>
    <w:rsid w:val="2B4D3342"/>
    <w:rsid w:val="2BCA1054"/>
    <w:rsid w:val="2C016606"/>
    <w:rsid w:val="2C163734"/>
    <w:rsid w:val="2C1A61E4"/>
    <w:rsid w:val="2C493B09"/>
    <w:rsid w:val="2C7D3FDE"/>
    <w:rsid w:val="2DD9710F"/>
    <w:rsid w:val="2E0A39DF"/>
    <w:rsid w:val="2E3F6F72"/>
    <w:rsid w:val="2E9077CD"/>
    <w:rsid w:val="2F0957D2"/>
    <w:rsid w:val="2F634EE2"/>
    <w:rsid w:val="2FDB12CA"/>
    <w:rsid w:val="2FEC137B"/>
    <w:rsid w:val="30667ED5"/>
    <w:rsid w:val="307355F9"/>
    <w:rsid w:val="30B02793"/>
    <w:rsid w:val="30B278CD"/>
    <w:rsid w:val="30EC4205"/>
    <w:rsid w:val="310444A3"/>
    <w:rsid w:val="312863E3"/>
    <w:rsid w:val="314E0AC9"/>
    <w:rsid w:val="3207424B"/>
    <w:rsid w:val="320F30FF"/>
    <w:rsid w:val="321B1AA4"/>
    <w:rsid w:val="321F0924"/>
    <w:rsid w:val="32285F6F"/>
    <w:rsid w:val="323D7C6C"/>
    <w:rsid w:val="325B00F2"/>
    <w:rsid w:val="325B6344"/>
    <w:rsid w:val="32F123B1"/>
    <w:rsid w:val="332948C4"/>
    <w:rsid w:val="335A484E"/>
    <w:rsid w:val="33A361F5"/>
    <w:rsid w:val="33C30645"/>
    <w:rsid w:val="340F73E6"/>
    <w:rsid w:val="341113B0"/>
    <w:rsid w:val="344057F2"/>
    <w:rsid w:val="345816AA"/>
    <w:rsid w:val="34F52A80"/>
    <w:rsid w:val="35725E7F"/>
    <w:rsid w:val="35773495"/>
    <w:rsid w:val="35C12962"/>
    <w:rsid w:val="35DF2049"/>
    <w:rsid w:val="36687282"/>
    <w:rsid w:val="368220F2"/>
    <w:rsid w:val="372E2279"/>
    <w:rsid w:val="375A6BCB"/>
    <w:rsid w:val="3770097D"/>
    <w:rsid w:val="38431D54"/>
    <w:rsid w:val="38523D46"/>
    <w:rsid w:val="38561A88"/>
    <w:rsid w:val="3872263A"/>
    <w:rsid w:val="3874658A"/>
    <w:rsid w:val="388365F5"/>
    <w:rsid w:val="38975BFC"/>
    <w:rsid w:val="38C430B9"/>
    <w:rsid w:val="392F1156"/>
    <w:rsid w:val="3942025E"/>
    <w:rsid w:val="3962620A"/>
    <w:rsid w:val="397F500E"/>
    <w:rsid w:val="39C25E79"/>
    <w:rsid w:val="39E906DA"/>
    <w:rsid w:val="3A1B49D4"/>
    <w:rsid w:val="3B003F2D"/>
    <w:rsid w:val="3B505F29"/>
    <w:rsid w:val="3B68270C"/>
    <w:rsid w:val="3BED50ED"/>
    <w:rsid w:val="3C522566"/>
    <w:rsid w:val="3C940DD1"/>
    <w:rsid w:val="3D3B444C"/>
    <w:rsid w:val="3D606F05"/>
    <w:rsid w:val="3DFD4F8B"/>
    <w:rsid w:val="3FB52D64"/>
    <w:rsid w:val="4012098A"/>
    <w:rsid w:val="40387CC5"/>
    <w:rsid w:val="403C1D56"/>
    <w:rsid w:val="40CC08DD"/>
    <w:rsid w:val="40E67721"/>
    <w:rsid w:val="41DA2951"/>
    <w:rsid w:val="41FD2F74"/>
    <w:rsid w:val="42415557"/>
    <w:rsid w:val="42C62075"/>
    <w:rsid w:val="43AC37D8"/>
    <w:rsid w:val="44953938"/>
    <w:rsid w:val="44BF6C07"/>
    <w:rsid w:val="44FB3524"/>
    <w:rsid w:val="453273D9"/>
    <w:rsid w:val="46195EA3"/>
    <w:rsid w:val="465A0995"/>
    <w:rsid w:val="46E12E64"/>
    <w:rsid w:val="46EA2540"/>
    <w:rsid w:val="476E221E"/>
    <w:rsid w:val="48AE4FC8"/>
    <w:rsid w:val="48CF2A04"/>
    <w:rsid w:val="4921579A"/>
    <w:rsid w:val="49585893"/>
    <w:rsid w:val="49F44C5D"/>
    <w:rsid w:val="4A2618C3"/>
    <w:rsid w:val="4A392FB7"/>
    <w:rsid w:val="4B321807"/>
    <w:rsid w:val="4B6344A7"/>
    <w:rsid w:val="4B78184E"/>
    <w:rsid w:val="4B8D35BB"/>
    <w:rsid w:val="4BA1633B"/>
    <w:rsid w:val="4BEF5478"/>
    <w:rsid w:val="4BF74ED8"/>
    <w:rsid w:val="4C490540"/>
    <w:rsid w:val="4C6D0CF6"/>
    <w:rsid w:val="4C8425B6"/>
    <w:rsid w:val="4CE70AA9"/>
    <w:rsid w:val="4DD252B5"/>
    <w:rsid w:val="4DE144A5"/>
    <w:rsid w:val="4E23390C"/>
    <w:rsid w:val="4E402B66"/>
    <w:rsid w:val="4E782E22"/>
    <w:rsid w:val="4E892302"/>
    <w:rsid w:val="4EA604F0"/>
    <w:rsid w:val="4F253B0A"/>
    <w:rsid w:val="506F5916"/>
    <w:rsid w:val="50C3182D"/>
    <w:rsid w:val="50DB6B76"/>
    <w:rsid w:val="5122109B"/>
    <w:rsid w:val="52E77A54"/>
    <w:rsid w:val="52F1442F"/>
    <w:rsid w:val="531607EA"/>
    <w:rsid w:val="532742F5"/>
    <w:rsid w:val="539A3C5B"/>
    <w:rsid w:val="54562E9A"/>
    <w:rsid w:val="545C3203"/>
    <w:rsid w:val="547465AC"/>
    <w:rsid w:val="5492579E"/>
    <w:rsid w:val="54C53506"/>
    <w:rsid w:val="54D61C7F"/>
    <w:rsid w:val="55943999"/>
    <w:rsid w:val="55AE4859"/>
    <w:rsid w:val="55F06C20"/>
    <w:rsid w:val="56116B96"/>
    <w:rsid w:val="57386C2C"/>
    <w:rsid w:val="57572CCF"/>
    <w:rsid w:val="57F219F1"/>
    <w:rsid w:val="581F1A3E"/>
    <w:rsid w:val="582901C7"/>
    <w:rsid w:val="584D65AC"/>
    <w:rsid w:val="58613E05"/>
    <w:rsid w:val="58767185"/>
    <w:rsid w:val="59266D8C"/>
    <w:rsid w:val="59D01CE1"/>
    <w:rsid w:val="5A6220B6"/>
    <w:rsid w:val="5A9304C2"/>
    <w:rsid w:val="5AB83A84"/>
    <w:rsid w:val="5B01367D"/>
    <w:rsid w:val="5B7C4AB2"/>
    <w:rsid w:val="5B80134A"/>
    <w:rsid w:val="5BB22BCA"/>
    <w:rsid w:val="5C294C3A"/>
    <w:rsid w:val="5C6C6D9C"/>
    <w:rsid w:val="5CA95D7B"/>
    <w:rsid w:val="5CB07109"/>
    <w:rsid w:val="5CBB785C"/>
    <w:rsid w:val="5CEE19DF"/>
    <w:rsid w:val="5CF94FDD"/>
    <w:rsid w:val="5D010BF4"/>
    <w:rsid w:val="5D0A006C"/>
    <w:rsid w:val="5D731EE5"/>
    <w:rsid w:val="5E120BBE"/>
    <w:rsid w:val="5E3626F8"/>
    <w:rsid w:val="5E631F59"/>
    <w:rsid w:val="5E655CD1"/>
    <w:rsid w:val="5E733088"/>
    <w:rsid w:val="5EDA66BF"/>
    <w:rsid w:val="5EFA28BD"/>
    <w:rsid w:val="5F221E14"/>
    <w:rsid w:val="5FBB029F"/>
    <w:rsid w:val="5FBE38EB"/>
    <w:rsid w:val="5FEB7F4D"/>
    <w:rsid w:val="6005151A"/>
    <w:rsid w:val="603D6F06"/>
    <w:rsid w:val="604C539B"/>
    <w:rsid w:val="607B7A2E"/>
    <w:rsid w:val="60A17F9C"/>
    <w:rsid w:val="60AF1486"/>
    <w:rsid w:val="60EC26DA"/>
    <w:rsid w:val="610A16C1"/>
    <w:rsid w:val="6142054C"/>
    <w:rsid w:val="61D3434E"/>
    <w:rsid w:val="623C4F9B"/>
    <w:rsid w:val="63620A31"/>
    <w:rsid w:val="63AE0145"/>
    <w:rsid w:val="63BD210C"/>
    <w:rsid w:val="64406FC4"/>
    <w:rsid w:val="645967E3"/>
    <w:rsid w:val="64E706E8"/>
    <w:rsid w:val="64EF2799"/>
    <w:rsid w:val="650049A6"/>
    <w:rsid w:val="650A2634"/>
    <w:rsid w:val="651915C4"/>
    <w:rsid w:val="6587477F"/>
    <w:rsid w:val="65DC4ACB"/>
    <w:rsid w:val="65FF4C5D"/>
    <w:rsid w:val="663C1A0D"/>
    <w:rsid w:val="66417024"/>
    <w:rsid w:val="66947B1D"/>
    <w:rsid w:val="66FF71AD"/>
    <w:rsid w:val="67236729"/>
    <w:rsid w:val="672E75A8"/>
    <w:rsid w:val="67380427"/>
    <w:rsid w:val="678C33A6"/>
    <w:rsid w:val="67FE2A02"/>
    <w:rsid w:val="682732A7"/>
    <w:rsid w:val="6837248C"/>
    <w:rsid w:val="689E42BA"/>
    <w:rsid w:val="68A45648"/>
    <w:rsid w:val="68E83C7D"/>
    <w:rsid w:val="68EC7FA5"/>
    <w:rsid w:val="691C49C1"/>
    <w:rsid w:val="69CE6E20"/>
    <w:rsid w:val="6A1F767C"/>
    <w:rsid w:val="6A4B66C3"/>
    <w:rsid w:val="6A965F2D"/>
    <w:rsid w:val="6AC02C0D"/>
    <w:rsid w:val="6AC81AC2"/>
    <w:rsid w:val="6B00125C"/>
    <w:rsid w:val="6B0870DC"/>
    <w:rsid w:val="6B113469"/>
    <w:rsid w:val="6B347157"/>
    <w:rsid w:val="6BF07522"/>
    <w:rsid w:val="6C2E3BA6"/>
    <w:rsid w:val="6C8639E2"/>
    <w:rsid w:val="6C9360FF"/>
    <w:rsid w:val="6CE74180"/>
    <w:rsid w:val="6DA34120"/>
    <w:rsid w:val="6DC26C9C"/>
    <w:rsid w:val="6E361438"/>
    <w:rsid w:val="6EAB3D48"/>
    <w:rsid w:val="6EB0599B"/>
    <w:rsid w:val="6F1572A0"/>
    <w:rsid w:val="6F235519"/>
    <w:rsid w:val="6F484F7F"/>
    <w:rsid w:val="6F79782E"/>
    <w:rsid w:val="6FED18A0"/>
    <w:rsid w:val="7020414E"/>
    <w:rsid w:val="704A2F79"/>
    <w:rsid w:val="705067E1"/>
    <w:rsid w:val="70AD75A8"/>
    <w:rsid w:val="70FD7FEB"/>
    <w:rsid w:val="714E0847"/>
    <w:rsid w:val="71D86573"/>
    <w:rsid w:val="726F4F19"/>
    <w:rsid w:val="72C40DC1"/>
    <w:rsid w:val="72D33501"/>
    <w:rsid w:val="73B726D3"/>
    <w:rsid w:val="73E536E4"/>
    <w:rsid w:val="740619B1"/>
    <w:rsid w:val="74086B9E"/>
    <w:rsid w:val="744D717B"/>
    <w:rsid w:val="74A54C22"/>
    <w:rsid w:val="74A964C0"/>
    <w:rsid w:val="74BB61F3"/>
    <w:rsid w:val="74D06143"/>
    <w:rsid w:val="752C0E9F"/>
    <w:rsid w:val="75423BE5"/>
    <w:rsid w:val="75A90742"/>
    <w:rsid w:val="75DD3EB5"/>
    <w:rsid w:val="7630676D"/>
    <w:rsid w:val="76B733CA"/>
    <w:rsid w:val="76D31F1A"/>
    <w:rsid w:val="770A0A90"/>
    <w:rsid w:val="779D7E32"/>
    <w:rsid w:val="77AC443F"/>
    <w:rsid w:val="77BF424C"/>
    <w:rsid w:val="77C03302"/>
    <w:rsid w:val="78A05E2C"/>
    <w:rsid w:val="78A618F7"/>
    <w:rsid w:val="78D6184E"/>
    <w:rsid w:val="78F56226"/>
    <w:rsid w:val="79663AB4"/>
    <w:rsid w:val="79C773E8"/>
    <w:rsid w:val="79E652F3"/>
    <w:rsid w:val="7A28432B"/>
    <w:rsid w:val="7A5E1AFB"/>
    <w:rsid w:val="7B072192"/>
    <w:rsid w:val="7B2E771F"/>
    <w:rsid w:val="7B354F51"/>
    <w:rsid w:val="7B6E2866"/>
    <w:rsid w:val="7B7D06A6"/>
    <w:rsid w:val="7BB52819"/>
    <w:rsid w:val="7BD921E4"/>
    <w:rsid w:val="7C18217D"/>
    <w:rsid w:val="7C1A4932"/>
    <w:rsid w:val="7C2E2FA7"/>
    <w:rsid w:val="7C5E1F95"/>
    <w:rsid w:val="7C6878C0"/>
    <w:rsid w:val="7C961A20"/>
    <w:rsid w:val="7C977546"/>
    <w:rsid w:val="7CBE3DDC"/>
    <w:rsid w:val="7D0D08C7"/>
    <w:rsid w:val="7DA95783"/>
    <w:rsid w:val="7DB303AF"/>
    <w:rsid w:val="7EBA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annotation subject"/>
    <w:basedOn w:val="2"/>
    <w:next w:val="2"/>
    <w:link w:val="22"/>
    <w:semiHidden/>
    <w:unhideWhenUsed/>
    <w:qFormat/>
    <w:uiPriority w:val="99"/>
    <w:rPr>
      <w:b/>
      <w:bCs/>
    </w:rPr>
  </w:style>
  <w:style w:type="character" w:styleId="10">
    <w:name w:val="Emphasis"/>
    <w:basedOn w:val="9"/>
    <w:qFormat/>
    <w:uiPriority w:val="20"/>
    <w:rPr>
      <w:i/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EndNote Bibliography Title"/>
    <w:basedOn w:val="1"/>
    <w:link w:val="18"/>
    <w:qFormat/>
    <w:uiPriority w:val="0"/>
    <w:pPr>
      <w:jc w:val="center"/>
    </w:pPr>
    <w:rPr>
      <w:rFonts w:ascii="等线" w:hAnsi="等线" w:eastAsia="等线"/>
      <w:sz w:val="20"/>
    </w:rPr>
  </w:style>
  <w:style w:type="character" w:customStyle="1" w:styleId="18">
    <w:name w:val="EndNote Bibliography Title 字符"/>
    <w:basedOn w:val="9"/>
    <w:link w:val="17"/>
    <w:qFormat/>
    <w:uiPriority w:val="0"/>
    <w:rPr>
      <w:rFonts w:ascii="等线" w:hAnsi="等线" w:eastAsia="等线"/>
      <w:sz w:val="20"/>
    </w:rPr>
  </w:style>
  <w:style w:type="paragraph" w:customStyle="1" w:styleId="19">
    <w:name w:val="EndNote Bibliography"/>
    <w:basedOn w:val="1"/>
    <w:link w:val="20"/>
    <w:qFormat/>
    <w:uiPriority w:val="0"/>
    <w:rPr>
      <w:rFonts w:ascii="等线" w:hAnsi="等线" w:eastAsia="等线"/>
      <w:sz w:val="20"/>
    </w:rPr>
  </w:style>
  <w:style w:type="character" w:customStyle="1" w:styleId="20">
    <w:name w:val="EndNote Bibliography 字符"/>
    <w:basedOn w:val="9"/>
    <w:link w:val="19"/>
    <w:qFormat/>
    <w:uiPriority w:val="0"/>
    <w:rPr>
      <w:rFonts w:ascii="等线" w:hAnsi="等线" w:eastAsia="等线"/>
      <w:sz w:val="20"/>
    </w:rPr>
  </w:style>
  <w:style w:type="character" w:customStyle="1" w:styleId="21">
    <w:name w:val="批注文字 字符"/>
    <w:basedOn w:val="9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2">
    <w:name w:val="批注主题 字符"/>
    <w:basedOn w:val="21"/>
    <w:link w:val="7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23">
    <w:name w:val="批注框文本 字符"/>
    <w:basedOn w:val="9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763</Words>
  <Characters>4587</Characters>
  <Lines>27</Lines>
  <Paragraphs>7</Paragraphs>
  <TotalTime>0</TotalTime>
  <ScaleCrop>false</ScaleCrop>
  <LinksUpToDate>false</LinksUpToDate>
  <CharactersWithSpaces>5327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2022-07-11T04:03:00Z</dcterms:created>
  <dc:creator>杨 田芳</dc:creator>
  <cp:lastModifiedBy>贾安强</cp:lastModifiedBy>
  <dcterms:modified xsi:type="dcterms:W3CDTF">2025-03-27T11:41:11Z</dcterms:modified>
  <cp:revision>2081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be59eb054cdd2fbe9d6fae9c76a44ce8a9381c2ea7aaa2268625fa6d63c09c10</vt:lpwstr>
  </property>
  <property fmtid="{D5CDD505-2E9C-101B-9397-08002B2CF9AE}" pid="3" name="KSOTemplateDocerSaveRecord">
    <vt:lpwstr>eyJoZGlkIjoiNzQ3YjQzN2Q4ZTU5YjMwY2Q0MmIwNTEzODQxYzA3ZTgiLCJ1c2VySWQiOiIxNjY2OTMyNjI0In0=</vt:lpwstr>
  </property>
  <property fmtid="{D5CDD505-2E9C-101B-9397-08002B2CF9AE}" pid="4" name="KSOProductBuildVer">
    <vt:lpwstr>2052-12.1.0.19302</vt:lpwstr>
  </property>
  <property fmtid="{D5CDD505-2E9C-101B-9397-08002B2CF9AE}" pid="5" name="ICV">
    <vt:lpwstr>CF58435BCAFE4D8691B04A977B67C1E9_12</vt:lpwstr>
  </property>
</Properties>
</file>