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A82C1D" w:rsidRPr="00397C04" w:rsidRDefault="00032DD6" w:rsidP="00A82C1D">
      <w:pPr>
        <w:pStyle w:val="EndNoteBibliography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32DD6">
        <w:rPr>
          <w:rFonts w:ascii="Times New Roman" w:eastAsia="ＭＳ 明朝" w:hAnsi="Times New Roman" w:cs="Times New Roman"/>
          <w:b/>
          <w:color w:val="000000" w:themeColor="text1"/>
          <w:sz w:val="24"/>
          <w:szCs w:val="24"/>
        </w:rPr>
        <w:t>Table 3</w:t>
      </w:r>
      <w:r w:rsidR="00FB4744">
        <w:rPr>
          <w:rFonts w:ascii="Times New Roman" w:eastAsia="ＭＳ 明朝" w:hAnsi="Times New Roman" w:cs="Times New Roman"/>
          <w:b/>
          <w:color w:val="000000" w:themeColor="text1"/>
          <w:sz w:val="24"/>
          <w:szCs w:val="24"/>
        </w:rPr>
        <w:t>.</w:t>
      </w:r>
      <w:r w:rsidRPr="00032DD6">
        <w:rPr>
          <w:rFonts w:ascii="Times New Roman" w:eastAsia="ＭＳ 明朝" w:hAnsi="Times New Roman" w:cs="Times New Roman"/>
          <w:b/>
          <w:color w:val="000000" w:themeColor="text1"/>
          <w:sz w:val="24"/>
          <w:szCs w:val="24"/>
        </w:rPr>
        <w:t xml:space="preserve"> </w:t>
      </w:r>
      <w:r w:rsidRPr="00032DD6">
        <w:rPr>
          <w:rFonts w:ascii="Times New Roman" w:eastAsia="ＭＳ 明朝" w:hAnsi="Times New Roman" w:cs="Times New Roman"/>
          <w:bCs/>
          <w:color w:val="000000" w:themeColor="text1"/>
          <w:sz w:val="24"/>
          <w:szCs w:val="24"/>
        </w:rPr>
        <w:t>The survival rate and the number of survivors for each PC-to-pRBC ratio category.</w:t>
      </w:r>
    </w:p>
    <w:tbl>
      <w:tblPr>
        <w:tblW w:w="6237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080"/>
        <w:gridCol w:w="1889"/>
        <w:gridCol w:w="2268"/>
      </w:tblGrid>
      <w:tr w:rsidR="00397C04" w:rsidRPr="00397C04" w:rsidTr="00D12CB5">
        <w:trPr>
          <w:trHeight w:val="360"/>
        </w:trPr>
        <w:tc>
          <w:tcPr>
            <w:tcW w:w="2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</w:rPr>
              <w:t>PC</w:t>
            </w:r>
            <w:r w:rsidR="00260A7E">
              <w:rPr>
                <w:rFonts w:ascii="Times New Roman" w:eastAsia="Yu Gothic" w:hAnsi="Times New Roman" w:cs="Times New Roman"/>
                <w:color w:val="000000" w:themeColor="text1"/>
              </w:rPr>
              <w:t>-</w:t>
            </w:r>
            <w:r w:rsidRPr="00397C04">
              <w:rPr>
                <w:rFonts w:ascii="Times New Roman" w:eastAsia="Yu Gothic" w:hAnsi="Times New Roman" w:cs="Times New Roman"/>
                <w:color w:val="000000" w:themeColor="text1"/>
              </w:rPr>
              <w:t>to</w:t>
            </w:r>
            <w:r w:rsidR="00260A7E">
              <w:rPr>
                <w:rFonts w:ascii="Times New Roman" w:eastAsia="Yu Gothic" w:hAnsi="Times New Roman" w:cs="Times New Roman"/>
                <w:color w:val="000000" w:themeColor="text1"/>
              </w:rPr>
              <w:t>-</w:t>
            </w:r>
            <w:r w:rsidRPr="00397C04">
              <w:rPr>
                <w:rFonts w:ascii="Times New Roman" w:eastAsia="Yu Gothic" w:hAnsi="Times New Roman" w:cs="Times New Roman"/>
                <w:color w:val="000000" w:themeColor="text1"/>
              </w:rPr>
              <w:t>RBC ratio</w:t>
            </w:r>
          </w:p>
        </w:tc>
        <w:tc>
          <w:tcPr>
            <w:tcW w:w="188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F022F1">
            <w:pPr>
              <w:jc w:val="right"/>
              <w:rPr>
                <w:rFonts w:ascii="Times New Roman" w:eastAsia="Yu Gothic" w:hAnsi="Times New Roman" w:cs="Times New Roman"/>
                <w:color w:val="000000" w:themeColor="text1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</w:rPr>
              <w:t>Survival rate, %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F022F1">
            <w:pPr>
              <w:jc w:val="left"/>
              <w:rPr>
                <w:rFonts w:ascii="Times New Roman" w:eastAsia="Yu Gothic" w:hAnsi="Times New Roman" w:cs="Times New Roman"/>
                <w:color w:val="000000" w:themeColor="text1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</w:rPr>
              <w:t>(n = survivor / total)</w:t>
            </w:r>
          </w:p>
        </w:tc>
      </w:tr>
      <w:tr w:rsidR="00397C04" w:rsidRPr="00397C04" w:rsidTr="00D12CB5">
        <w:trPr>
          <w:trHeight w:val="360"/>
        </w:trPr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</w:rPr>
              <w:t>Total</w:t>
            </w:r>
          </w:p>
        </w:tc>
        <w:tc>
          <w:tcPr>
            <w:tcW w:w="1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F022F1" w:rsidRPr="00397C04" w:rsidTr="00D12CB5">
        <w:trPr>
          <w:trHeight w:val="360"/>
        </w:trPr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22F1" w:rsidRPr="005233DE" w:rsidRDefault="00F022F1" w:rsidP="00F022F1">
            <w:pPr>
              <w:ind w:firstLineChars="100" w:firstLine="210"/>
              <w:rPr>
                <w:rFonts w:ascii="Times New Roman" w:eastAsia="Yu Gothic" w:hAnsi="Times New Roman" w:cs="Times New Roman"/>
                <w:color w:val="000000" w:themeColor="text1"/>
                <w:szCs w:val="21"/>
              </w:rPr>
            </w:pPr>
            <w:r w:rsidRPr="005233DE">
              <w:rPr>
                <w:rFonts w:ascii="Times New Roman" w:eastAsia="Times New Roman" w:hAnsi="Times New Roman" w:cs="Times New Roman"/>
                <w:color w:val="000000"/>
                <w:szCs w:val="21"/>
                <w:lang w:val="en-GB"/>
              </w:rPr>
              <w:t>0 – 0.5</w:t>
            </w:r>
          </w:p>
        </w:tc>
        <w:tc>
          <w:tcPr>
            <w:tcW w:w="1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22F1" w:rsidRPr="00397C04" w:rsidRDefault="00F022F1" w:rsidP="00F022F1">
            <w:pPr>
              <w:jc w:val="right"/>
              <w:rPr>
                <w:rFonts w:ascii="Times New Roman" w:eastAsia="Yu Gothic" w:hAnsi="Times New Roman" w:cs="Times New Roman"/>
                <w:color w:val="000000" w:themeColor="text1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</w:rPr>
              <w:t>64.4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22F1" w:rsidRPr="00397C04" w:rsidRDefault="00F022F1" w:rsidP="00F022F1">
            <w:pPr>
              <w:rPr>
                <w:rFonts w:ascii="Times New Roman" w:eastAsia="Yu Gothic" w:hAnsi="Times New Roman" w:cs="Times New Roman"/>
                <w:color w:val="000000" w:themeColor="text1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</w:rPr>
              <w:t>(446 / 693)</w:t>
            </w:r>
          </w:p>
        </w:tc>
      </w:tr>
      <w:tr w:rsidR="00F022F1" w:rsidRPr="00397C04" w:rsidTr="00D12CB5">
        <w:trPr>
          <w:trHeight w:val="360"/>
        </w:trPr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22F1" w:rsidRPr="005233DE" w:rsidRDefault="00F022F1" w:rsidP="00F022F1">
            <w:pPr>
              <w:ind w:firstLineChars="100" w:firstLine="210"/>
              <w:rPr>
                <w:rFonts w:ascii="Times New Roman" w:eastAsia="Yu Gothic" w:hAnsi="Times New Roman" w:cs="Times New Roman"/>
                <w:color w:val="000000" w:themeColor="text1"/>
                <w:szCs w:val="21"/>
              </w:rPr>
            </w:pPr>
            <w:r w:rsidRPr="005233DE">
              <w:rPr>
                <w:rFonts w:ascii="Times New Roman" w:eastAsia="Times New Roman" w:hAnsi="Times New Roman" w:cs="Times New Roman"/>
                <w:color w:val="000000"/>
                <w:szCs w:val="21"/>
                <w:lang w:val="en-GB"/>
              </w:rPr>
              <w:t>0.5</w:t>
            </w:r>
            <w:r>
              <w:rPr>
                <w:rFonts w:ascii="Times New Roman" w:eastAsia="Times New Roman" w:hAnsi="Times New Roman" w:cs="Times New Roman"/>
                <w:color w:val="000000"/>
                <w:szCs w:val="21"/>
                <w:lang w:val="en-GB"/>
              </w:rPr>
              <w:t xml:space="preserve"> </w:t>
            </w:r>
            <w:r w:rsidRPr="005233DE">
              <w:rPr>
                <w:rFonts w:ascii="Times New Roman" w:eastAsia="Times New Roman" w:hAnsi="Times New Roman" w:cs="Times New Roman"/>
                <w:color w:val="000000"/>
                <w:szCs w:val="21"/>
                <w:lang w:val="en-GB"/>
              </w:rPr>
              <w:t>–</w:t>
            </w:r>
            <w:r>
              <w:rPr>
                <w:rFonts w:ascii="Times New Roman" w:eastAsia="Times New Roman" w:hAnsi="Times New Roman" w:cs="Times New Roman"/>
                <w:color w:val="000000"/>
                <w:szCs w:val="21"/>
                <w:lang w:val="en-GB"/>
              </w:rPr>
              <w:t xml:space="preserve"> </w:t>
            </w:r>
            <w:r w:rsidRPr="005233DE">
              <w:rPr>
                <w:rFonts w:ascii="Times New Roman" w:eastAsia="Times New Roman" w:hAnsi="Times New Roman" w:cs="Times New Roman"/>
                <w:color w:val="000000"/>
                <w:szCs w:val="21"/>
                <w:lang w:val="en-GB"/>
              </w:rPr>
              <w:t>1</w:t>
            </w:r>
          </w:p>
        </w:tc>
        <w:tc>
          <w:tcPr>
            <w:tcW w:w="1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22F1" w:rsidRPr="00397C04" w:rsidRDefault="00F022F1" w:rsidP="00F022F1">
            <w:pPr>
              <w:jc w:val="right"/>
              <w:rPr>
                <w:rFonts w:ascii="Times New Roman" w:eastAsia="Yu Gothic" w:hAnsi="Times New Roman" w:cs="Times New Roman"/>
                <w:color w:val="000000" w:themeColor="text1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</w:rPr>
              <w:t>67.0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22F1" w:rsidRPr="00397C04" w:rsidRDefault="00F022F1" w:rsidP="00F022F1">
            <w:pPr>
              <w:rPr>
                <w:rFonts w:ascii="Times New Roman" w:eastAsia="Yu Gothic" w:hAnsi="Times New Roman" w:cs="Times New Roman"/>
                <w:color w:val="000000" w:themeColor="text1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</w:rPr>
              <w:t>(516 / 770)</w:t>
            </w:r>
          </w:p>
        </w:tc>
      </w:tr>
      <w:tr w:rsidR="00F022F1" w:rsidRPr="00397C04" w:rsidTr="00D12CB5">
        <w:trPr>
          <w:trHeight w:val="360"/>
        </w:trPr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22F1" w:rsidRPr="005233DE" w:rsidRDefault="00F022F1" w:rsidP="00F022F1">
            <w:pPr>
              <w:ind w:firstLineChars="100" w:firstLine="210"/>
              <w:rPr>
                <w:rFonts w:ascii="Times New Roman" w:eastAsia="Yu Gothic" w:hAnsi="Times New Roman" w:cs="Times New Roman"/>
                <w:color w:val="000000" w:themeColor="text1"/>
                <w:szCs w:val="21"/>
              </w:rPr>
            </w:pPr>
            <w:r w:rsidRPr="005233DE">
              <w:rPr>
                <w:rFonts w:ascii="Times New Roman" w:eastAsia="Times New Roman" w:hAnsi="Times New Roman" w:cs="Times New Roman"/>
                <w:color w:val="000000"/>
                <w:szCs w:val="21"/>
                <w:lang w:val="en-GB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Cs w:val="21"/>
                <w:lang w:val="en-GB"/>
              </w:rPr>
              <w:t xml:space="preserve"> </w:t>
            </w:r>
            <w:r w:rsidRPr="005233DE">
              <w:rPr>
                <w:rFonts w:ascii="Times New Roman" w:eastAsia="Times New Roman" w:hAnsi="Times New Roman" w:cs="Times New Roman"/>
                <w:color w:val="000000"/>
                <w:szCs w:val="21"/>
                <w:lang w:val="en-GB"/>
              </w:rPr>
              <w:t>–</w:t>
            </w:r>
            <w:r>
              <w:rPr>
                <w:rFonts w:ascii="Times New Roman" w:eastAsia="Times New Roman" w:hAnsi="Times New Roman" w:cs="Times New Roman"/>
                <w:color w:val="000000"/>
                <w:szCs w:val="21"/>
                <w:lang w:val="en-GB"/>
              </w:rPr>
              <w:t xml:space="preserve"> </w:t>
            </w:r>
            <w:r w:rsidRPr="005233DE">
              <w:rPr>
                <w:rFonts w:ascii="Times New Roman" w:eastAsia="Times New Roman" w:hAnsi="Times New Roman" w:cs="Times New Roman"/>
                <w:color w:val="000000"/>
                <w:szCs w:val="21"/>
                <w:lang w:val="en-GB"/>
              </w:rPr>
              <w:t>1.5</w:t>
            </w:r>
          </w:p>
        </w:tc>
        <w:tc>
          <w:tcPr>
            <w:tcW w:w="1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22F1" w:rsidRPr="00397C04" w:rsidRDefault="00F022F1" w:rsidP="00F022F1">
            <w:pPr>
              <w:jc w:val="right"/>
              <w:rPr>
                <w:rFonts w:ascii="Times New Roman" w:eastAsia="Yu Gothic" w:hAnsi="Times New Roman" w:cs="Times New Roman"/>
                <w:color w:val="000000" w:themeColor="text1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</w:rPr>
              <w:t>66.4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22F1" w:rsidRPr="00397C04" w:rsidRDefault="00F022F1" w:rsidP="00F022F1">
            <w:pPr>
              <w:rPr>
                <w:rFonts w:ascii="Times New Roman" w:eastAsia="Yu Gothic" w:hAnsi="Times New Roman" w:cs="Times New Roman"/>
                <w:color w:val="000000" w:themeColor="text1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</w:rPr>
              <w:t>(217 / 327)</w:t>
            </w:r>
          </w:p>
        </w:tc>
      </w:tr>
      <w:tr w:rsidR="00F022F1" w:rsidRPr="00397C04" w:rsidTr="00D12CB5">
        <w:trPr>
          <w:trHeight w:val="360"/>
        </w:trPr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22F1" w:rsidRPr="005233DE" w:rsidRDefault="00F022F1" w:rsidP="00F022F1">
            <w:pPr>
              <w:ind w:firstLineChars="100" w:firstLine="210"/>
              <w:rPr>
                <w:rFonts w:ascii="Times New Roman" w:eastAsia="Yu Gothic" w:hAnsi="Times New Roman" w:cs="Times New Roman"/>
                <w:color w:val="000000" w:themeColor="text1"/>
                <w:szCs w:val="21"/>
              </w:rPr>
            </w:pPr>
            <w:r w:rsidRPr="005233DE">
              <w:rPr>
                <w:rFonts w:ascii="Times New Roman" w:eastAsia="Times New Roman" w:hAnsi="Times New Roman" w:cs="Times New Roman"/>
                <w:color w:val="000000"/>
                <w:szCs w:val="21"/>
                <w:lang w:val="en-GB"/>
              </w:rPr>
              <w:t>1.5</w:t>
            </w:r>
            <w:r>
              <w:rPr>
                <w:rFonts w:ascii="Times New Roman" w:eastAsia="Times New Roman" w:hAnsi="Times New Roman" w:cs="Times New Roman"/>
                <w:color w:val="000000"/>
                <w:szCs w:val="21"/>
                <w:lang w:val="en-GB"/>
              </w:rPr>
              <w:t xml:space="preserve"> </w:t>
            </w:r>
            <w:r w:rsidRPr="005233DE">
              <w:rPr>
                <w:rFonts w:ascii="Times New Roman" w:eastAsia="Times New Roman" w:hAnsi="Times New Roman" w:cs="Times New Roman"/>
                <w:color w:val="000000"/>
                <w:szCs w:val="21"/>
                <w:lang w:val="en-GB"/>
              </w:rPr>
              <w:t>–</w:t>
            </w:r>
            <w:r>
              <w:rPr>
                <w:rFonts w:ascii="Times New Roman" w:eastAsia="Times New Roman" w:hAnsi="Times New Roman" w:cs="Times New Roman"/>
                <w:color w:val="000000"/>
                <w:szCs w:val="21"/>
                <w:lang w:val="en-GB"/>
              </w:rPr>
              <w:t xml:space="preserve"> </w:t>
            </w:r>
            <w:r w:rsidRPr="005233DE">
              <w:rPr>
                <w:rFonts w:ascii="Times New Roman" w:eastAsia="Times New Roman" w:hAnsi="Times New Roman" w:cs="Times New Roman"/>
                <w:color w:val="000000"/>
                <w:szCs w:val="21"/>
                <w:lang w:val="en-GB"/>
              </w:rPr>
              <w:t>2</w:t>
            </w:r>
          </w:p>
        </w:tc>
        <w:tc>
          <w:tcPr>
            <w:tcW w:w="1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22F1" w:rsidRPr="00397C04" w:rsidRDefault="00F022F1" w:rsidP="00F022F1">
            <w:pPr>
              <w:jc w:val="right"/>
              <w:rPr>
                <w:rFonts w:ascii="Times New Roman" w:eastAsia="Yu Gothic" w:hAnsi="Times New Roman" w:cs="Times New Roman"/>
                <w:color w:val="000000" w:themeColor="text1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</w:rPr>
              <w:t>78.0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22F1" w:rsidRPr="00397C04" w:rsidRDefault="00F022F1" w:rsidP="00F022F1">
            <w:pPr>
              <w:rPr>
                <w:rFonts w:ascii="Times New Roman" w:eastAsia="Yu Gothic" w:hAnsi="Times New Roman" w:cs="Times New Roman"/>
                <w:color w:val="000000" w:themeColor="text1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</w:rPr>
              <w:t>(149 / 191)</w:t>
            </w:r>
          </w:p>
        </w:tc>
      </w:tr>
      <w:tr w:rsidR="00F022F1" w:rsidRPr="00397C04" w:rsidTr="00D12CB5">
        <w:trPr>
          <w:trHeight w:val="360"/>
        </w:trPr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22F1" w:rsidRPr="005233DE" w:rsidRDefault="00F022F1" w:rsidP="00F022F1">
            <w:pPr>
              <w:ind w:firstLineChars="100" w:firstLine="210"/>
              <w:rPr>
                <w:rFonts w:ascii="Times New Roman" w:eastAsia="Yu Gothic" w:hAnsi="Times New Roman" w:cs="Times New Roman"/>
                <w:color w:val="000000" w:themeColor="text1"/>
                <w:szCs w:val="21"/>
              </w:rPr>
            </w:pPr>
            <w:r w:rsidRPr="005233DE">
              <w:rPr>
                <w:rFonts w:ascii="Times New Roman" w:eastAsia="Yu Gothic" w:hAnsi="Times New Roman" w:cs="Times New Roman"/>
                <w:color w:val="000000" w:themeColor="text1"/>
                <w:szCs w:val="21"/>
              </w:rPr>
              <w:t>2</w:t>
            </w:r>
            <w:r>
              <w:rPr>
                <w:rFonts w:ascii="Times New Roman" w:eastAsia="Yu Gothic" w:hAnsi="Times New Roman" w:cs="Times New Roman"/>
                <w:color w:val="000000" w:themeColor="text1"/>
                <w:szCs w:val="21"/>
              </w:rPr>
              <w:t xml:space="preserve"> </w:t>
            </w:r>
            <w:r w:rsidRPr="005233DE">
              <w:rPr>
                <w:rFonts w:ascii="Times New Roman" w:eastAsia="Yu Gothic" w:hAnsi="Times New Roman" w:cs="Times New Roman"/>
                <w:color w:val="000000" w:themeColor="text1"/>
                <w:szCs w:val="21"/>
              </w:rPr>
              <w:t>&lt;</w:t>
            </w:r>
          </w:p>
        </w:tc>
        <w:tc>
          <w:tcPr>
            <w:tcW w:w="1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22F1" w:rsidRPr="00397C04" w:rsidRDefault="00F022F1" w:rsidP="00F022F1">
            <w:pPr>
              <w:jc w:val="right"/>
              <w:rPr>
                <w:rFonts w:ascii="Times New Roman" w:eastAsia="Yu Gothic" w:hAnsi="Times New Roman" w:cs="Times New Roman"/>
                <w:color w:val="000000" w:themeColor="text1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</w:rPr>
              <w:t>67.9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22F1" w:rsidRPr="00397C04" w:rsidRDefault="00F022F1" w:rsidP="00F022F1">
            <w:pPr>
              <w:rPr>
                <w:rFonts w:ascii="Times New Roman" w:eastAsia="Yu Gothic" w:hAnsi="Times New Roman" w:cs="Times New Roman"/>
                <w:color w:val="000000" w:themeColor="text1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</w:rPr>
              <w:t>(36 / 53)</w:t>
            </w:r>
          </w:p>
        </w:tc>
      </w:tr>
      <w:tr w:rsidR="00397C04" w:rsidRPr="00397C04" w:rsidTr="00D12CB5">
        <w:trPr>
          <w:trHeight w:val="360"/>
        </w:trPr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</w:rPr>
            </w:pPr>
          </w:p>
        </w:tc>
        <w:tc>
          <w:tcPr>
            <w:tcW w:w="1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397C04" w:rsidRPr="00397C04" w:rsidTr="00D12CB5">
        <w:trPr>
          <w:trHeight w:val="360"/>
        </w:trPr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</w:rPr>
              <w:t>Phenotype 1</w:t>
            </w:r>
          </w:p>
        </w:tc>
        <w:tc>
          <w:tcPr>
            <w:tcW w:w="1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F022F1" w:rsidRPr="00397C04" w:rsidTr="00D12CB5">
        <w:trPr>
          <w:trHeight w:val="360"/>
        </w:trPr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22F1" w:rsidRPr="005233DE" w:rsidRDefault="00F022F1" w:rsidP="00F022F1">
            <w:pPr>
              <w:ind w:firstLineChars="100" w:firstLine="210"/>
              <w:rPr>
                <w:rFonts w:ascii="Times New Roman" w:eastAsia="Yu Gothic" w:hAnsi="Times New Roman" w:cs="Times New Roman"/>
                <w:color w:val="000000" w:themeColor="text1"/>
                <w:szCs w:val="21"/>
              </w:rPr>
            </w:pPr>
            <w:r w:rsidRPr="005233DE">
              <w:rPr>
                <w:rFonts w:ascii="Times New Roman" w:eastAsia="Times New Roman" w:hAnsi="Times New Roman" w:cs="Times New Roman"/>
                <w:color w:val="000000"/>
                <w:szCs w:val="21"/>
                <w:lang w:val="en-GB"/>
              </w:rPr>
              <w:t>0 – 0.5</w:t>
            </w:r>
          </w:p>
        </w:tc>
        <w:tc>
          <w:tcPr>
            <w:tcW w:w="1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22F1" w:rsidRPr="00397C04" w:rsidRDefault="00F022F1" w:rsidP="00F022F1">
            <w:pPr>
              <w:jc w:val="right"/>
              <w:rPr>
                <w:rFonts w:ascii="Times New Roman" w:eastAsia="Yu Gothic" w:hAnsi="Times New Roman" w:cs="Times New Roman"/>
                <w:color w:val="000000" w:themeColor="text1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</w:rPr>
              <w:t>67.3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22F1" w:rsidRPr="00397C04" w:rsidRDefault="00F022F1" w:rsidP="00F022F1">
            <w:pPr>
              <w:rPr>
                <w:rFonts w:ascii="Times New Roman" w:eastAsia="Yu Gothic" w:hAnsi="Times New Roman" w:cs="Times New Roman"/>
                <w:color w:val="000000" w:themeColor="text1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</w:rPr>
              <w:t>(341 / 507)</w:t>
            </w:r>
          </w:p>
        </w:tc>
      </w:tr>
      <w:tr w:rsidR="00F022F1" w:rsidRPr="00397C04" w:rsidTr="00D12CB5">
        <w:trPr>
          <w:trHeight w:val="360"/>
        </w:trPr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22F1" w:rsidRPr="005233DE" w:rsidRDefault="00F022F1" w:rsidP="00F022F1">
            <w:pPr>
              <w:ind w:firstLineChars="100" w:firstLine="210"/>
              <w:rPr>
                <w:rFonts w:ascii="Times New Roman" w:eastAsia="Yu Gothic" w:hAnsi="Times New Roman" w:cs="Times New Roman"/>
                <w:color w:val="000000" w:themeColor="text1"/>
                <w:szCs w:val="21"/>
              </w:rPr>
            </w:pPr>
            <w:r w:rsidRPr="005233DE">
              <w:rPr>
                <w:rFonts w:ascii="Times New Roman" w:eastAsia="Times New Roman" w:hAnsi="Times New Roman" w:cs="Times New Roman"/>
                <w:color w:val="000000"/>
                <w:szCs w:val="21"/>
                <w:lang w:val="en-GB"/>
              </w:rPr>
              <w:t>0.5</w:t>
            </w:r>
            <w:r>
              <w:rPr>
                <w:rFonts w:ascii="Times New Roman" w:eastAsia="Times New Roman" w:hAnsi="Times New Roman" w:cs="Times New Roman"/>
                <w:color w:val="000000"/>
                <w:szCs w:val="21"/>
                <w:lang w:val="en-GB"/>
              </w:rPr>
              <w:t xml:space="preserve"> </w:t>
            </w:r>
            <w:r w:rsidRPr="005233DE">
              <w:rPr>
                <w:rFonts w:ascii="Times New Roman" w:eastAsia="Times New Roman" w:hAnsi="Times New Roman" w:cs="Times New Roman"/>
                <w:color w:val="000000"/>
                <w:szCs w:val="21"/>
                <w:lang w:val="en-GB"/>
              </w:rPr>
              <w:t>–</w:t>
            </w:r>
            <w:r>
              <w:rPr>
                <w:rFonts w:ascii="Times New Roman" w:eastAsia="Times New Roman" w:hAnsi="Times New Roman" w:cs="Times New Roman"/>
                <w:color w:val="000000"/>
                <w:szCs w:val="21"/>
                <w:lang w:val="en-GB"/>
              </w:rPr>
              <w:t xml:space="preserve"> </w:t>
            </w:r>
            <w:r w:rsidRPr="005233DE">
              <w:rPr>
                <w:rFonts w:ascii="Times New Roman" w:eastAsia="Times New Roman" w:hAnsi="Times New Roman" w:cs="Times New Roman"/>
                <w:color w:val="000000"/>
                <w:szCs w:val="21"/>
                <w:lang w:val="en-GB"/>
              </w:rPr>
              <w:t>1</w:t>
            </w:r>
          </w:p>
        </w:tc>
        <w:tc>
          <w:tcPr>
            <w:tcW w:w="1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22F1" w:rsidRPr="00397C04" w:rsidRDefault="00F022F1" w:rsidP="00F022F1">
            <w:pPr>
              <w:jc w:val="right"/>
              <w:rPr>
                <w:rFonts w:ascii="Times New Roman" w:eastAsia="Yu Gothic" w:hAnsi="Times New Roman" w:cs="Times New Roman"/>
                <w:color w:val="000000" w:themeColor="text1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</w:rPr>
              <w:t>71.4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22F1" w:rsidRPr="00397C04" w:rsidRDefault="00F022F1" w:rsidP="00F022F1">
            <w:pPr>
              <w:rPr>
                <w:rFonts w:ascii="Times New Roman" w:eastAsia="Yu Gothic" w:hAnsi="Times New Roman" w:cs="Times New Roman"/>
                <w:color w:val="000000" w:themeColor="text1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</w:rPr>
              <w:t>(402 / 563)</w:t>
            </w:r>
          </w:p>
        </w:tc>
      </w:tr>
      <w:tr w:rsidR="00F022F1" w:rsidRPr="00397C04" w:rsidTr="00D12CB5">
        <w:trPr>
          <w:trHeight w:val="360"/>
        </w:trPr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22F1" w:rsidRPr="005233DE" w:rsidRDefault="00F022F1" w:rsidP="00F022F1">
            <w:pPr>
              <w:ind w:firstLineChars="100" w:firstLine="210"/>
              <w:rPr>
                <w:rFonts w:ascii="Times New Roman" w:eastAsia="Yu Gothic" w:hAnsi="Times New Roman" w:cs="Times New Roman"/>
                <w:color w:val="000000" w:themeColor="text1"/>
                <w:szCs w:val="21"/>
              </w:rPr>
            </w:pPr>
            <w:r w:rsidRPr="005233DE">
              <w:rPr>
                <w:rFonts w:ascii="Times New Roman" w:eastAsia="Times New Roman" w:hAnsi="Times New Roman" w:cs="Times New Roman"/>
                <w:color w:val="000000"/>
                <w:szCs w:val="21"/>
                <w:lang w:val="en-GB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Cs w:val="21"/>
                <w:lang w:val="en-GB"/>
              </w:rPr>
              <w:t xml:space="preserve"> </w:t>
            </w:r>
            <w:r w:rsidRPr="005233DE">
              <w:rPr>
                <w:rFonts w:ascii="Times New Roman" w:eastAsia="Times New Roman" w:hAnsi="Times New Roman" w:cs="Times New Roman"/>
                <w:color w:val="000000"/>
                <w:szCs w:val="21"/>
                <w:lang w:val="en-GB"/>
              </w:rPr>
              <w:t>–</w:t>
            </w:r>
            <w:r>
              <w:rPr>
                <w:rFonts w:ascii="Times New Roman" w:eastAsia="Times New Roman" w:hAnsi="Times New Roman" w:cs="Times New Roman"/>
                <w:color w:val="000000"/>
                <w:szCs w:val="21"/>
                <w:lang w:val="en-GB"/>
              </w:rPr>
              <w:t xml:space="preserve"> </w:t>
            </w:r>
            <w:r w:rsidRPr="005233DE">
              <w:rPr>
                <w:rFonts w:ascii="Times New Roman" w:eastAsia="Times New Roman" w:hAnsi="Times New Roman" w:cs="Times New Roman"/>
                <w:color w:val="000000"/>
                <w:szCs w:val="21"/>
                <w:lang w:val="en-GB"/>
              </w:rPr>
              <w:t>1.5</w:t>
            </w:r>
          </w:p>
        </w:tc>
        <w:tc>
          <w:tcPr>
            <w:tcW w:w="1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22F1" w:rsidRPr="00397C04" w:rsidRDefault="00F022F1" w:rsidP="00F022F1">
            <w:pPr>
              <w:jc w:val="right"/>
              <w:rPr>
                <w:rFonts w:ascii="Times New Roman" w:eastAsia="Yu Gothic" w:hAnsi="Times New Roman" w:cs="Times New Roman"/>
                <w:color w:val="000000" w:themeColor="text1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</w:rPr>
              <w:t>70.5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22F1" w:rsidRPr="00397C04" w:rsidRDefault="00F022F1" w:rsidP="00F022F1">
            <w:pPr>
              <w:rPr>
                <w:rFonts w:ascii="Times New Roman" w:eastAsia="Yu Gothic" w:hAnsi="Times New Roman" w:cs="Times New Roman"/>
                <w:color w:val="000000" w:themeColor="text1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</w:rPr>
              <w:t>(153 / 217)</w:t>
            </w:r>
          </w:p>
        </w:tc>
      </w:tr>
      <w:tr w:rsidR="00F022F1" w:rsidRPr="00397C04" w:rsidTr="00D12CB5">
        <w:trPr>
          <w:trHeight w:val="360"/>
        </w:trPr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22F1" w:rsidRPr="005233DE" w:rsidRDefault="00F022F1" w:rsidP="00F022F1">
            <w:pPr>
              <w:ind w:firstLineChars="100" w:firstLine="210"/>
              <w:rPr>
                <w:rFonts w:ascii="Times New Roman" w:eastAsia="Yu Gothic" w:hAnsi="Times New Roman" w:cs="Times New Roman"/>
                <w:color w:val="000000" w:themeColor="text1"/>
                <w:szCs w:val="21"/>
              </w:rPr>
            </w:pPr>
            <w:r w:rsidRPr="005233DE">
              <w:rPr>
                <w:rFonts w:ascii="Times New Roman" w:eastAsia="Times New Roman" w:hAnsi="Times New Roman" w:cs="Times New Roman"/>
                <w:color w:val="000000"/>
                <w:szCs w:val="21"/>
                <w:lang w:val="en-GB"/>
              </w:rPr>
              <w:t>1.5</w:t>
            </w:r>
            <w:r>
              <w:rPr>
                <w:rFonts w:ascii="Times New Roman" w:eastAsia="Times New Roman" w:hAnsi="Times New Roman" w:cs="Times New Roman"/>
                <w:color w:val="000000"/>
                <w:szCs w:val="21"/>
                <w:lang w:val="en-GB"/>
              </w:rPr>
              <w:t xml:space="preserve"> </w:t>
            </w:r>
            <w:r w:rsidRPr="005233DE">
              <w:rPr>
                <w:rFonts w:ascii="Times New Roman" w:eastAsia="Times New Roman" w:hAnsi="Times New Roman" w:cs="Times New Roman"/>
                <w:color w:val="000000"/>
                <w:szCs w:val="21"/>
                <w:lang w:val="en-GB"/>
              </w:rPr>
              <w:t>–</w:t>
            </w:r>
            <w:r>
              <w:rPr>
                <w:rFonts w:ascii="Times New Roman" w:eastAsia="Times New Roman" w:hAnsi="Times New Roman" w:cs="Times New Roman"/>
                <w:color w:val="000000"/>
                <w:szCs w:val="21"/>
                <w:lang w:val="en-GB"/>
              </w:rPr>
              <w:t xml:space="preserve"> </w:t>
            </w:r>
            <w:r w:rsidRPr="005233DE">
              <w:rPr>
                <w:rFonts w:ascii="Times New Roman" w:eastAsia="Times New Roman" w:hAnsi="Times New Roman" w:cs="Times New Roman"/>
                <w:color w:val="000000"/>
                <w:szCs w:val="21"/>
                <w:lang w:val="en-GB"/>
              </w:rPr>
              <w:t>2</w:t>
            </w:r>
          </w:p>
        </w:tc>
        <w:tc>
          <w:tcPr>
            <w:tcW w:w="1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22F1" w:rsidRPr="00397C04" w:rsidRDefault="00F022F1" w:rsidP="00F022F1">
            <w:pPr>
              <w:jc w:val="right"/>
              <w:rPr>
                <w:rFonts w:ascii="Times New Roman" w:eastAsia="Yu Gothic" w:hAnsi="Times New Roman" w:cs="Times New Roman"/>
                <w:color w:val="000000" w:themeColor="text1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</w:rPr>
              <w:t>80.7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22F1" w:rsidRPr="00397C04" w:rsidRDefault="00F022F1" w:rsidP="00F022F1">
            <w:pPr>
              <w:rPr>
                <w:rFonts w:ascii="Times New Roman" w:eastAsia="Yu Gothic" w:hAnsi="Times New Roman" w:cs="Times New Roman"/>
                <w:color w:val="000000" w:themeColor="text1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</w:rPr>
              <w:t>(109 / 135)</w:t>
            </w:r>
          </w:p>
        </w:tc>
      </w:tr>
      <w:tr w:rsidR="00F022F1" w:rsidRPr="00397C04" w:rsidTr="00D12CB5">
        <w:trPr>
          <w:trHeight w:val="360"/>
        </w:trPr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22F1" w:rsidRPr="005233DE" w:rsidRDefault="00F022F1" w:rsidP="00F022F1">
            <w:pPr>
              <w:ind w:firstLineChars="100" w:firstLine="210"/>
              <w:rPr>
                <w:rFonts w:ascii="Times New Roman" w:eastAsia="Yu Gothic" w:hAnsi="Times New Roman" w:cs="Times New Roman"/>
                <w:color w:val="000000" w:themeColor="text1"/>
                <w:szCs w:val="21"/>
              </w:rPr>
            </w:pPr>
            <w:r w:rsidRPr="005233DE">
              <w:rPr>
                <w:rFonts w:ascii="Times New Roman" w:eastAsia="Yu Gothic" w:hAnsi="Times New Roman" w:cs="Times New Roman"/>
                <w:color w:val="000000" w:themeColor="text1"/>
                <w:szCs w:val="21"/>
              </w:rPr>
              <w:t>2</w:t>
            </w:r>
            <w:r>
              <w:rPr>
                <w:rFonts w:ascii="Times New Roman" w:eastAsia="Yu Gothic" w:hAnsi="Times New Roman" w:cs="Times New Roman"/>
                <w:color w:val="000000" w:themeColor="text1"/>
                <w:szCs w:val="21"/>
              </w:rPr>
              <w:t xml:space="preserve"> </w:t>
            </w:r>
            <w:r w:rsidRPr="005233DE">
              <w:rPr>
                <w:rFonts w:ascii="Times New Roman" w:eastAsia="Yu Gothic" w:hAnsi="Times New Roman" w:cs="Times New Roman"/>
                <w:color w:val="000000" w:themeColor="text1"/>
                <w:szCs w:val="21"/>
              </w:rPr>
              <w:t>&lt;</w:t>
            </w:r>
          </w:p>
        </w:tc>
        <w:tc>
          <w:tcPr>
            <w:tcW w:w="1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22F1" w:rsidRPr="00397C04" w:rsidRDefault="00F022F1" w:rsidP="00F022F1">
            <w:pPr>
              <w:jc w:val="right"/>
              <w:rPr>
                <w:rFonts w:ascii="Times New Roman" w:eastAsia="Yu Gothic" w:hAnsi="Times New Roman" w:cs="Times New Roman"/>
                <w:color w:val="000000" w:themeColor="text1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</w:rPr>
              <w:t>75.7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22F1" w:rsidRPr="00397C04" w:rsidRDefault="00F022F1" w:rsidP="00F022F1">
            <w:pPr>
              <w:rPr>
                <w:rFonts w:ascii="Times New Roman" w:eastAsia="Yu Gothic" w:hAnsi="Times New Roman" w:cs="Times New Roman"/>
                <w:color w:val="000000" w:themeColor="text1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</w:rPr>
              <w:t>(28 / 37)</w:t>
            </w:r>
          </w:p>
        </w:tc>
      </w:tr>
      <w:tr w:rsidR="00397C04" w:rsidRPr="00397C04" w:rsidTr="00D12CB5">
        <w:trPr>
          <w:trHeight w:val="360"/>
        </w:trPr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</w:rPr>
            </w:pPr>
          </w:p>
        </w:tc>
        <w:tc>
          <w:tcPr>
            <w:tcW w:w="1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397C04" w:rsidRPr="00397C04" w:rsidTr="00D12CB5">
        <w:trPr>
          <w:trHeight w:val="360"/>
        </w:trPr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</w:rPr>
              <w:t>Phenotype 2</w:t>
            </w:r>
          </w:p>
        </w:tc>
        <w:tc>
          <w:tcPr>
            <w:tcW w:w="1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F022F1" w:rsidRPr="00397C04" w:rsidTr="00D12CB5">
        <w:trPr>
          <w:trHeight w:val="360"/>
        </w:trPr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22F1" w:rsidRPr="005233DE" w:rsidRDefault="00F022F1" w:rsidP="00F022F1">
            <w:pPr>
              <w:ind w:firstLineChars="100" w:firstLine="210"/>
              <w:rPr>
                <w:rFonts w:ascii="Times New Roman" w:eastAsia="Yu Gothic" w:hAnsi="Times New Roman" w:cs="Times New Roman"/>
                <w:color w:val="000000" w:themeColor="text1"/>
                <w:szCs w:val="21"/>
              </w:rPr>
            </w:pPr>
            <w:r w:rsidRPr="005233DE">
              <w:rPr>
                <w:rFonts w:ascii="Times New Roman" w:eastAsia="Times New Roman" w:hAnsi="Times New Roman" w:cs="Times New Roman"/>
                <w:color w:val="000000"/>
                <w:szCs w:val="21"/>
                <w:lang w:val="en-GB"/>
              </w:rPr>
              <w:t>0 – 0.5</w:t>
            </w:r>
          </w:p>
        </w:tc>
        <w:tc>
          <w:tcPr>
            <w:tcW w:w="1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22F1" w:rsidRPr="00397C04" w:rsidRDefault="00F022F1" w:rsidP="00F022F1">
            <w:pPr>
              <w:jc w:val="right"/>
              <w:rPr>
                <w:rFonts w:ascii="Times New Roman" w:eastAsia="Yu Gothic" w:hAnsi="Times New Roman" w:cs="Times New Roman"/>
                <w:color w:val="000000" w:themeColor="text1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</w:rPr>
              <w:t>68.4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22F1" w:rsidRPr="00397C04" w:rsidRDefault="00F022F1" w:rsidP="00F022F1">
            <w:pPr>
              <w:rPr>
                <w:rFonts w:ascii="Times New Roman" w:eastAsia="Yu Gothic" w:hAnsi="Times New Roman" w:cs="Times New Roman"/>
                <w:color w:val="000000" w:themeColor="text1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</w:rPr>
              <w:t>(52 / 76)</w:t>
            </w:r>
          </w:p>
        </w:tc>
      </w:tr>
      <w:tr w:rsidR="00F022F1" w:rsidRPr="00397C04" w:rsidTr="00D12CB5">
        <w:trPr>
          <w:trHeight w:val="360"/>
        </w:trPr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22F1" w:rsidRPr="005233DE" w:rsidRDefault="00F022F1" w:rsidP="00F022F1">
            <w:pPr>
              <w:ind w:firstLineChars="100" w:firstLine="210"/>
              <w:rPr>
                <w:rFonts w:ascii="Times New Roman" w:eastAsia="Yu Gothic" w:hAnsi="Times New Roman" w:cs="Times New Roman"/>
                <w:color w:val="000000" w:themeColor="text1"/>
                <w:szCs w:val="21"/>
              </w:rPr>
            </w:pPr>
            <w:r w:rsidRPr="005233DE">
              <w:rPr>
                <w:rFonts w:ascii="Times New Roman" w:eastAsia="Times New Roman" w:hAnsi="Times New Roman" w:cs="Times New Roman"/>
                <w:color w:val="000000"/>
                <w:szCs w:val="21"/>
                <w:lang w:val="en-GB"/>
              </w:rPr>
              <w:t>0.5</w:t>
            </w:r>
            <w:r>
              <w:rPr>
                <w:rFonts w:ascii="Times New Roman" w:eastAsia="Times New Roman" w:hAnsi="Times New Roman" w:cs="Times New Roman"/>
                <w:color w:val="000000"/>
                <w:szCs w:val="21"/>
                <w:lang w:val="en-GB"/>
              </w:rPr>
              <w:t xml:space="preserve"> </w:t>
            </w:r>
            <w:r w:rsidRPr="005233DE">
              <w:rPr>
                <w:rFonts w:ascii="Times New Roman" w:eastAsia="Times New Roman" w:hAnsi="Times New Roman" w:cs="Times New Roman"/>
                <w:color w:val="000000"/>
                <w:szCs w:val="21"/>
                <w:lang w:val="en-GB"/>
              </w:rPr>
              <w:t>–</w:t>
            </w:r>
            <w:r>
              <w:rPr>
                <w:rFonts w:ascii="Times New Roman" w:eastAsia="Times New Roman" w:hAnsi="Times New Roman" w:cs="Times New Roman"/>
                <w:color w:val="000000"/>
                <w:szCs w:val="21"/>
                <w:lang w:val="en-GB"/>
              </w:rPr>
              <w:t xml:space="preserve"> </w:t>
            </w:r>
            <w:r w:rsidRPr="005233DE">
              <w:rPr>
                <w:rFonts w:ascii="Times New Roman" w:eastAsia="Times New Roman" w:hAnsi="Times New Roman" w:cs="Times New Roman"/>
                <w:color w:val="000000"/>
                <w:szCs w:val="21"/>
                <w:lang w:val="en-GB"/>
              </w:rPr>
              <w:t>1</w:t>
            </w:r>
          </w:p>
        </w:tc>
        <w:tc>
          <w:tcPr>
            <w:tcW w:w="1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22F1" w:rsidRPr="00397C04" w:rsidRDefault="00F022F1" w:rsidP="00F022F1">
            <w:pPr>
              <w:jc w:val="right"/>
              <w:rPr>
                <w:rFonts w:ascii="Times New Roman" w:eastAsia="Yu Gothic" w:hAnsi="Times New Roman" w:cs="Times New Roman"/>
                <w:color w:val="000000" w:themeColor="text1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</w:rPr>
              <w:t>72.8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22F1" w:rsidRPr="00397C04" w:rsidRDefault="00F022F1" w:rsidP="00F022F1">
            <w:pPr>
              <w:rPr>
                <w:rFonts w:ascii="Times New Roman" w:eastAsia="Yu Gothic" w:hAnsi="Times New Roman" w:cs="Times New Roman"/>
                <w:color w:val="000000" w:themeColor="text1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</w:rPr>
              <w:t>(59 / 81)</w:t>
            </w:r>
          </w:p>
        </w:tc>
      </w:tr>
      <w:tr w:rsidR="00F022F1" w:rsidRPr="00397C04" w:rsidTr="00D12CB5">
        <w:trPr>
          <w:trHeight w:val="360"/>
        </w:trPr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22F1" w:rsidRPr="005233DE" w:rsidRDefault="00F022F1" w:rsidP="00F022F1">
            <w:pPr>
              <w:ind w:firstLineChars="100" w:firstLine="210"/>
              <w:rPr>
                <w:rFonts w:ascii="Times New Roman" w:eastAsia="Yu Gothic" w:hAnsi="Times New Roman" w:cs="Times New Roman"/>
                <w:color w:val="000000" w:themeColor="text1"/>
                <w:szCs w:val="21"/>
              </w:rPr>
            </w:pPr>
            <w:r w:rsidRPr="005233DE">
              <w:rPr>
                <w:rFonts w:ascii="Times New Roman" w:eastAsia="Times New Roman" w:hAnsi="Times New Roman" w:cs="Times New Roman"/>
                <w:color w:val="000000"/>
                <w:szCs w:val="21"/>
                <w:lang w:val="en-GB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Cs w:val="21"/>
                <w:lang w:val="en-GB"/>
              </w:rPr>
              <w:t xml:space="preserve"> </w:t>
            </w:r>
            <w:r w:rsidRPr="005233DE">
              <w:rPr>
                <w:rFonts w:ascii="Times New Roman" w:eastAsia="Times New Roman" w:hAnsi="Times New Roman" w:cs="Times New Roman"/>
                <w:color w:val="000000"/>
                <w:szCs w:val="21"/>
                <w:lang w:val="en-GB"/>
              </w:rPr>
              <w:t>–</w:t>
            </w:r>
            <w:r>
              <w:rPr>
                <w:rFonts w:ascii="Times New Roman" w:eastAsia="Times New Roman" w:hAnsi="Times New Roman" w:cs="Times New Roman"/>
                <w:color w:val="000000"/>
                <w:szCs w:val="21"/>
                <w:lang w:val="en-GB"/>
              </w:rPr>
              <w:t xml:space="preserve"> </w:t>
            </w:r>
            <w:r w:rsidRPr="005233DE">
              <w:rPr>
                <w:rFonts w:ascii="Times New Roman" w:eastAsia="Times New Roman" w:hAnsi="Times New Roman" w:cs="Times New Roman"/>
                <w:color w:val="000000"/>
                <w:szCs w:val="21"/>
                <w:lang w:val="en-GB"/>
              </w:rPr>
              <w:t>1.5</w:t>
            </w:r>
          </w:p>
        </w:tc>
        <w:tc>
          <w:tcPr>
            <w:tcW w:w="1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22F1" w:rsidRPr="00397C04" w:rsidRDefault="00F022F1" w:rsidP="00F022F1">
            <w:pPr>
              <w:jc w:val="right"/>
              <w:rPr>
                <w:rFonts w:ascii="Times New Roman" w:eastAsia="Yu Gothic" w:hAnsi="Times New Roman" w:cs="Times New Roman"/>
                <w:color w:val="000000" w:themeColor="text1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</w:rPr>
              <w:t>71.7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22F1" w:rsidRPr="00397C04" w:rsidRDefault="00F022F1" w:rsidP="00F022F1">
            <w:pPr>
              <w:rPr>
                <w:rFonts w:ascii="Times New Roman" w:eastAsia="Yu Gothic" w:hAnsi="Times New Roman" w:cs="Times New Roman"/>
                <w:color w:val="000000" w:themeColor="text1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</w:rPr>
              <w:t>(33 / 46)</w:t>
            </w:r>
          </w:p>
        </w:tc>
      </w:tr>
      <w:tr w:rsidR="00F022F1" w:rsidRPr="00397C04" w:rsidTr="00D12CB5">
        <w:trPr>
          <w:trHeight w:val="360"/>
        </w:trPr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22F1" w:rsidRPr="005233DE" w:rsidRDefault="00F022F1" w:rsidP="00F022F1">
            <w:pPr>
              <w:ind w:firstLineChars="100" w:firstLine="210"/>
              <w:rPr>
                <w:rFonts w:ascii="Times New Roman" w:eastAsia="Yu Gothic" w:hAnsi="Times New Roman" w:cs="Times New Roman"/>
                <w:color w:val="000000" w:themeColor="text1"/>
                <w:szCs w:val="21"/>
              </w:rPr>
            </w:pPr>
            <w:r w:rsidRPr="005233DE">
              <w:rPr>
                <w:rFonts w:ascii="Times New Roman" w:eastAsia="Times New Roman" w:hAnsi="Times New Roman" w:cs="Times New Roman"/>
                <w:color w:val="000000"/>
                <w:szCs w:val="21"/>
                <w:lang w:val="en-GB"/>
              </w:rPr>
              <w:t>1.5</w:t>
            </w:r>
            <w:r>
              <w:rPr>
                <w:rFonts w:ascii="Times New Roman" w:eastAsia="Times New Roman" w:hAnsi="Times New Roman" w:cs="Times New Roman"/>
                <w:color w:val="000000"/>
                <w:szCs w:val="21"/>
                <w:lang w:val="en-GB"/>
              </w:rPr>
              <w:t xml:space="preserve"> </w:t>
            </w:r>
            <w:r w:rsidRPr="005233DE">
              <w:rPr>
                <w:rFonts w:ascii="Times New Roman" w:eastAsia="Times New Roman" w:hAnsi="Times New Roman" w:cs="Times New Roman"/>
                <w:color w:val="000000"/>
                <w:szCs w:val="21"/>
                <w:lang w:val="en-GB"/>
              </w:rPr>
              <w:t>–</w:t>
            </w:r>
            <w:r>
              <w:rPr>
                <w:rFonts w:ascii="Times New Roman" w:eastAsia="Times New Roman" w:hAnsi="Times New Roman" w:cs="Times New Roman"/>
                <w:color w:val="000000"/>
                <w:szCs w:val="21"/>
                <w:lang w:val="en-GB"/>
              </w:rPr>
              <w:t xml:space="preserve"> </w:t>
            </w:r>
            <w:r w:rsidRPr="005233DE">
              <w:rPr>
                <w:rFonts w:ascii="Times New Roman" w:eastAsia="Times New Roman" w:hAnsi="Times New Roman" w:cs="Times New Roman"/>
                <w:color w:val="000000"/>
                <w:szCs w:val="21"/>
                <w:lang w:val="en-GB"/>
              </w:rPr>
              <w:t>2</w:t>
            </w:r>
          </w:p>
        </w:tc>
        <w:tc>
          <w:tcPr>
            <w:tcW w:w="1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22F1" w:rsidRPr="00397C04" w:rsidRDefault="00F022F1" w:rsidP="00F022F1">
            <w:pPr>
              <w:jc w:val="right"/>
              <w:rPr>
                <w:rFonts w:ascii="Times New Roman" w:eastAsia="Yu Gothic" w:hAnsi="Times New Roman" w:cs="Times New Roman"/>
                <w:color w:val="000000" w:themeColor="text1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</w:rPr>
              <w:t>89.5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22F1" w:rsidRPr="00397C04" w:rsidRDefault="00F022F1" w:rsidP="00F022F1">
            <w:pPr>
              <w:rPr>
                <w:rFonts w:ascii="Times New Roman" w:eastAsia="Yu Gothic" w:hAnsi="Times New Roman" w:cs="Times New Roman"/>
                <w:color w:val="000000" w:themeColor="text1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</w:rPr>
              <w:t>(17 / 19)</w:t>
            </w:r>
          </w:p>
        </w:tc>
      </w:tr>
      <w:tr w:rsidR="00F022F1" w:rsidRPr="00397C04" w:rsidTr="00D12CB5">
        <w:trPr>
          <w:trHeight w:val="360"/>
        </w:trPr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22F1" w:rsidRPr="005233DE" w:rsidRDefault="00F022F1" w:rsidP="00F022F1">
            <w:pPr>
              <w:ind w:firstLineChars="100" w:firstLine="210"/>
              <w:rPr>
                <w:rFonts w:ascii="Times New Roman" w:eastAsia="Yu Gothic" w:hAnsi="Times New Roman" w:cs="Times New Roman"/>
                <w:color w:val="000000" w:themeColor="text1"/>
                <w:szCs w:val="21"/>
              </w:rPr>
            </w:pPr>
            <w:r w:rsidRPr="005233DE">
              <w:rPr>
                <w:rFonts w:ascii="Times New Roman" w:eastAsia="Yu Gothic" w:hAnsi="Times New Roman" w:cs="Times New Roman"/>
                <w:color w:val="000000" w:themeColor="text1"/>
                <w:szCs w:val="21"/>
              </w:rPr>
              <w:t>2</w:t>
            </w:r>
            <w:r>
              <w:rPr>
                <w:rFonts w:ascii="Times New Roman" w:eastAsia="Yu Gothic" w:hAnsi="Times New Roman" w:cs="Times New Roman"/>
                <w:color w:val="000000" w:themeColor="text1"/>
                <w:szCs w:val="21"/>
              </w:rPr>
              <w:t xml:space="preserve"> </w:t>
            </w:r>
            <w:r w:rsidRPr="005233DE">
              <w:rPr>
                <w:rFonts w:ascii="Times New Roman" w:eastAsia="Yu Gothic" w:hAnsi="Times New Roman" w:cs="Times New Roman"/>
                <w:color w:val="000000" w:themeColor="text1"/>
                <w:szCs w:val="21"/>
              </w:rPr>
              <w:t>&lt;</w:t>
            </w:r>
          </w:p>
        </w:tc>
        <w:tc>
          <w:tcPr>
            <w:tcW w:w="1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22F1" w:rsidRPr="00397C04" w:rsidRDefault="00F022F1" w:rsidP="00F022F1">
            <w:pPr>
              <w:jc w:val="right"/>
              <w:rPr>
                <w:rFonts w:ascii="Times New Roman" w:eastAsia="Yu Gothic" w:hAnsi="Times New Roman" w:cs="Times New Roman"/>
                <w:color w:val="000000" w:themeColor="text1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</w:rPr>
              <w:t>50.0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22F1" w:rsidRPr="00397C04" w:rsidRDefault="00F022F1" w:rsidP="00F022F1">
            <w:pPr>
              <w:rPr>
                <w:rFonts w:ascii="Times New Roman" w:eastAsia="Yu Gothic" w:hAnsi="Times New Roman" w:cs="Times New Roman"/>
                <w:color w:val="000000" w:themeColor="text1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</w:rPr>
              <w:t>(2 / 4)</w:t>
            </w:r>
          </w:p>
        </w:tc>
      </w:tr>
      <w:tr w:rsidR="00397C04" w:rsidRPr="00397C04" w:rsidTr="00D12CB5">
        <w:trPr>
          <w:trHeight w:val="360"/>
        </w:trPr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</w:rPr>
            </w:pPr>
          </w:p>
        </w:tc>
        <w:tc>
          <w:tcPr>
            <w:tcW w:w="1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397C04" w:rsidRPr="00397C04" w:rsidTr="00D12CB5">
        <w:trPr>
          <w:trHeight w:val="360"/>
        </w:trPr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</w:rPr>
              <w:t>Phenotype 3</w:t>
            </w:r>
          </w:p>
        </w:tc>
        <w:tc>
          <w:tcPr>
            <w:tcW w:w="1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82C1D" w:rsidRPr="00397C04" w:rsidRDefault="00A82C1D" w:rsidP="00D12CB5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F022F1" w:rsidRPr="00397C04" w:rsidTr="00D12CB5">
        <w:trPr>
          <w:trHeight w:val="360"/>
        </w:trPr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22F1" w:rsidRPr="005233DE" w:rsidRDefault="00F022F1" w:rsidP="00F022F1">
            <w:pPr>
              <w:ind w:firstLineChars="100" w:firstLine="210"/>
              <w:rPr>
                <w:rFonts w:ascii="Times New Roman" w:eastAsia="Yu Gothic" w:hAnsi="Times New Roman" w:cs="Times New Roman"/>
                <w:color w:val="000000" w:themeColor="text1"/>
                <w:szCs w:val="21"/>
              </w:rPr>
            </w:pPr>
            <w:r w:rsidRPr="005233DE">
              <w:rPr>
                <w:rFonts w:ascii="Times New Roman" w:eastAsia="Times New Roman" w:hAnsi="Times New Roman" w:cs="Times New Roman"/>
                <w:color w:val="000000"/>
                <w:szCs w:val="21"/>
                <w:lang w:val="en-GB"/>
              </w:rPr>
              <w:t>0 – 0.5</w:t>
            </w:r>
          </w:p>
        </w:tc>
        <w:tc>
          <w:tcPr>
            <w:tcW w:w="1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22F1" w:rsidRPr="00397C04" w:rsidRDefault="00F022F1" w:rsidP="00F022F1">
            <w:pPr>
              <w:jc w:val="right"/>
              <w:rPr>
                <w:rFonts w:ascii="Times New Roman" w:eastAsia="Yu Gothic" w:hAnsi="Times New Roman" w:cs="Times New Roman"/>
                <w:color w:val="000000" w:themeColor="text1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</w:rPr>
              <w:t>48.2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22F1" w:rsidRPr="00397C04" w:rsidRDefault="00F022F1" w:rsidP="00F022F1">
            <w:pPr>
              <w:rPr>
                <w:rFonts w:ascii="Times New Roman" w:eastAsia="Yu Gothic" w:hAnsi="Times New Roman" w:cs="Times New Roman"/>
                <w:color w:val="000000" w:themeColor="text1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</w:rPr>
              <w:t>(53 / 110)</w:t>
            </w:r>
          </w:p>
        </w:tc>
      </w:tr>
      <w:tr w:rsidR="00F022F1" w:rsidRPr="00397C04" w:rsidTr="00D12CB5">
        <w:trPr>
          <w:trHeight w:val="360"/>
        </w:trPr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22F1" w:rsidRPr="005233DE" w:rsidRDefault="00F022F1" w:rsidP="00F022F1">
            <w:pPr>
              <w:ind w:firstLineChars="100" w:firstLine="210"/>
              <w:rPr>
                <w:rFonts w:ascii="Times New Roman" w:eastAsia="Yu Gothic" w:hAnsi="Times New Roman" w:cs="Times New Roman"/>
                <w:color w:val="000000" w:themeColor="text1"/>
                <w:szCs w:val="21"/>
              </w:rPr>
            </w:pPr>
            <w:r w:rsidRPr="005233DE">
              <w:rPr>
                <w:rFonts w:ascii="Times New Roman" w:eastAsia="Times New Roman" w:hAnsi="Times New Roman" w:cs="Times New Roman"/>
                <w:color w:val="000000"/>
                <w:szCs w:val="21"/>
                <w:lang w:val="en-GB"/>
              </w:rPr>
              <w:t>0.5</w:t>
            </w:r>
            <w:r>
              <w:rPr>
                <w:rFonts w:ascii="Times New Roman" w:eastAsia="Times New Roman" w:hAnsi="Times New Roman" w:cs="Times New Roman"/>
                <w:color w:val="000000"/>
                <w:szCs w:val="21"/>
                <w:lang w:val="en-GB"/>
              </w:rPr>
              <w:t xml:space="preserve"> </w:t>
            </w:r>
            <w:r w:rsidRPr="005233DE">
              <w:rPr>
                <w:rFonts w:ascii="Times New Roman" w:eastAsia="Times New Roman" w:hAnsi="Times New Roman" w:cs="Times New Roman"/>
                <w:color w:val="000000"/>
                <w:szCs w:val="21"/>
                <w:lang w:val="en-GB"/>
              </w:rPr>
              <w:t>–</w:t>
            </w:r>
            <w:r>
              <w:rPr>
                <w:rFonts w:ascii="Times New Roman" w:eastAsia="Times New Roman" w:hAnsi="Times New Roman" w:cs="Times New Roman"/>
                <w:color w:val="000000"/>
                <w:szCs w:val="21"/>
                <w:lang w:val="en-GB"/>
              </w:rPr>
              <w:t xml:space="preserve"> </w:t>
            </w:r>
            <w:r w:rsidRPr="005233DE">
              <w:rPr>
                <w:rFonts w:ascii="Times New Roman" w:eastAsia="Times New Roman" w:hAnsi="Times New Roman" w:cs="Times New Roman"/>
                <w:color w:val="000000"/>
                <w:szCs w:val="21"/>
                <w:lang w:val="en-GB"/>
              </w:rPr>
              <w:t>1</w:t>
            </w:r>
          </w:p>
        </w:tc>
        <w:tc>
          <w:tcPr>
            <w:tcW w:w="1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22F1" w:rsidRPr="00397C04" w:rsidRDefault="00F022F1" w:rsidP="00F022F1">
            <w:pPr>
              <w:jc w:val="right"/>
              <w:rPr>
                <w:rFonts w:ascii="Times New Roman" w:eastAsia="Yu Gothic" w:hAnsi="Times New Roman" w:cs="Times New Roman"/>
                <w:color w:val="000000" w:themeColor="text1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</w:rPr>
              <w:t>43.7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22F1" w:rsidRPr="00397C04" w:rsidRDefault="00F022F1" w:rsidP="00F022F1">
            <w:pPr>
              <w:rPr>
                <w:rFonts w:ascii="Times New Roman" w:eastAsia="Yu Gothic" w:hAnsi="Times New Roman" w:cs="Times New Roman"/>
                <w:color w:val="000000" w:themeColor="text1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</w:rPr>
              <w:t>(55 / 126)</w:t>
            </w:r>
          </w:p>
        </w:tc>
      </w:tr>
      <w:tr w:rsidR="00F022F1" w:rsidRPr="00397C04" w:rsidTr="00D12CB5">
        <w:trPr>
          <w:trHeight w:val="360"/>
        </w:trPr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22F1" w:rsidRPr="005233DE" w:rsidRDefault="00F022F1" w:rsidP="00F022F1">
            <w:pPr>
              <w:ind w:firstLineChars="100" w:firstLine="210"/>
              <w:rPr>
                <w:rFonts w:ascii="Times New Roman" w:eastAsia="Yu Gothic" w:hAnsi="Times New Roman" w:cs="Times New Roman"/>
                <w:color w:val="000000" w:themeColor="text1"/>
                <w:szCs w:val="21"/>
              </w:rPr>
            </w:pPr>
            <w:r w:rsidRPr="005233DE">
              <w:rPr>
                <w:rFonts w:ascii="Times New Roman" w:eastAsia="Times New Roman" w:hAnsi="Times New Roman" w:cs="Times New Roman"/>
                <w:color w:val="000000"/>
                <w:szCs w:val="21"/>
                <w:lang w:val="en-GB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Cs w:val="21"/>
                <w:lang w:val="en-GB"/>
              </w:rPr>
              <w:t xml:space="preserve"> </w:t>
            </w:r>
            <w:r w:rsidRPr="005233DE">
              <w:rPr>
                <w:rFonts w:ascii="Times New Roman" w:eastAsia="Times New Roman" w:hAnsi="Times New Roman" w:cs="Times New Roman"/>
                <w:color w:val="000000"/>
                <w:szCs w:val="21"/>
                <w:lang w:val="en-GB"/>
              </w:rPr>
              <w:t>–</w:t>
            </w:r>
            <w:r>
              <w:rPr>
                <w:rFonts w:ascii="Times New Roman" w:eastAsia="Times New Roman" w:hAnsi="Times New Roman" w:cs="Times New Roman"/>
                <w:color w:val="000000"/>
                <w:szCs w:val="21"/>
                <w:lang w:val="en-GB"/>
              </w:rPr>
              <w:t xml:space="preserve"> </w:t>
            </w:r>
            <w:r w:rsidRPr="005233DE">
              <w:rPr>
                <w:rFonts w:ascii="Times New Roman" w:eastAsia="Times New Roman" w:hAnsi="Times New Roman" w:cs="Times New Roman"/>
                <w:color w:val="000000"/>
                <w:szCs w:val="21"/>
                <w:lang w:val="en-GB"/>
              </w:rPr>
              <w:t>1.5</w:t>
            </w:r>
          </w:p>
        </w:tc>
        <w:tc>
          <w:tcPr>
            <w:tcW w:w="1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22F1" w:rsidRPr="00397C04" w:rsidRDefault="00F022F1" w:rsidP="00F022F1">
            <w:pPr>
              <w:jc w:val="right"/>
              <w:rPr>
                <w:rFonts w:ascii="Times New Roman" w:eastAsia="Yu Gothic" w:hAnsi="Times New Roman" w:cs="Times New Roman"/>
                <w:color w:val="000000" w:themeColor="text1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</w:rPr>
              <w:t>48.4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22F1" w:rsidRPr="00397C04" w:rsidRDefault="00F022F1" w:rsidP="00F022F1">
            <w:pPr>
              <w:rPr>
                <w:rFonts w:ascii="Times New Roman" w:eastAsia="Yu Gothic" w:hAnsi="Times New Roman" w:cs="Times New Roman"/>
                <w:color w:val="000000" w:themeColor="text1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</w:rPr>
              <w:t>(31 / 64)</w:t>
            </w:r>
          </w:p>
        </w:tc>
      </w:tr>
      <w:tr w:rsidR="00F022F1" w:rsidRPr="00397C04" w:rsidTr="00D12CB5">
        <w:trPr>
          <w:trHeight w:val="360"/>
        </w:trPr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22F1" w:rsidRPr="005233DE" w:rsidRDefault="00F022F1" w:rsidP="00F022F1">
            <w:pPr>
              <w:ind w:firstLineChars="100" w:firstLine="210"/>
              <w:rPr>
                <w:rFonts w:ascii="Times New Roman" w:eastAsia="Yu Gothic" w:hAnsi="Times New Roman" w:cs="Times New Roman"/>
                <w:color w:val="000000" w:themeColor="text1"/>
                <w:szCs w:val="21"/>
              </w:rPr>
            </w:pPr>
            <w:r w:rsidRPr="005233DE">
              <w:rPr>
                <w:rFonts w:ascii="Times New Roman" w:eastAsia="Times New Roman" w:hAnsi="Times New Roman" w:cs="Times New Roman"/>
                <w:color w:val="000000"/>
                <w:szCs w:val="21"/>
                <w:lang w:val="en-GB"/>
              </w:rPr>
              <w:t>1.5</w:t>
            </w:r>
            <w:r>
              <w:rPr>
                <w:rFonts w:ascii="Times New Roman" w:eastAsia="Times New Roman" w:hAnsi="Times New Roman" w:cs="Times New Roman"/>
                <w:color w:val="000000"/>
                <w:szCs w:val="21"/>
                <w:lang w:val="en-GB"/>
              </w:rPr>
              <w:t xml:space="preserve"> </w:t>
            </w:r>
            <w:r w:rsidRPr="005233DE">
              <w:rPr>
                <w:rFonts w:ascii="Times New Roman" w:eastAsia="Times New Roman" w:hAnsi="Times New Roman" w:cs="Times New Roman"/>
                <w:color w:val="000000"/>
                <w:szCs w:val="21"/>
                <w:lang w:val="en-GB"/>
              </w:rPr>
              <w:t>–</w:t>
            </w:r>
            <w:r>
              <w:rPr>
                <w:rFonts w:ascii="Times New Roman" w:eastAsia="Times New Roman" w:hAnsi="Times New Roman" w:cs="Times New Roman"/>
                <w:color w:val="000000"/>
                <w:szCs w:val="21"/>
                <w:lang w:val="en-GB"/>
              </w:rPr>
              <w:t xml:space="preserve"> </w:t>
            </w:r>
            <w:r w:rsidRPr="005233DE">
              <w:rPr>
                <w:rFonts w:ascii="Times New Roman" w:eastAsia="Times New Roman" w:hAnsi="Times New Roman" w:cs="Times New Roman"/>
                <w:color w:val="000000"/>
                <w:szCs w:val="21"/>
                <w:lang w:val="en-GB"/>
              </w:rPr>
              <w:t>2</w:t>
            </w:r>
          </w:p>
        </w:tc>
        <w:tc>
          <w:tcPr>
            <w:tcW w:w="1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22F1" w:rsidRPr="00397C04" w:rsidRDefault="00F022F1" w:rsidP="00F022F1">
            <w:pPr>
              <w:jc w:val="right"/>
              <w:rPr>
                <w:rFonts w:ascii="Times New Roman" w:eastAsia="Yu Gothic" w:hAnsi="Times New Roman" w:cs="Times New Roman"/>
                <w:color w:val="000000" w:themeColor="text1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</w:rPr>
              <w:t>62.2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22F1" w:rsidRPr="00397C04" w:rsidRDefault="00F022F1" w:rsidP="00F022F1">
            <w:pPr>
              <w:rPr>
                <w:rFonts w:ascii="Times New Roman" w:eastAsia="Yu Gothic" w:hAnsi="Times New Roman" w:cs="Times New Roman"/>
                <w:color w:val="000000" w:themeColor="text1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</w:rPr>
              <w:t>(23 / 37)</w:t>
            </w:r>
          </w:p>
        </w:tc>
      </w:tr>
      <w:tr w:rsidR="00F022F1" w:rsidRPr="00397C04" w:rsidTr="00D12CB5">
        <w:trPr>
          <w:trHeight w:val="360"/>
        </w:trPr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022F1" w:rsidRPr="005233DE" w:rsidRDefault="00F022F1" w:rsidP="00F022F1">
            <w:pPr>
              <w:ind w:firstLineChars="100" w:firstLine="210"/>
              <w:rPr>
                <w:rFonts w:ascii="Times New Roman" w:eastAsia="Yu Gothic" w:hAnsi="Times New Roman" w:cs="Times New Roman"/>
                <w:color w:val="000000" w:themeColor="text1"/>
                <w:szCs w:val="21"/>
              </w:rPr>
            </w:pPr>
            <w:r w:rsidRPr="005233DE">
              <w:rPr>
                <w:rFonts w:ascii="Times New Roman" w:eastAsia="Yu Gothic" w:hAnsi="Times New Roman" w:cs="Times New Roman"/>
                <w:color w:val="000000" w:themeColor="text1"/>
                <w:szCs w:val="21"/>
              </w:rPr>
              <w:t>2</w:t>
            </w:r>
            <w:r>
              <w:rPr>
                <w:rFonts w:ascii="Times New Roman" w:eastAsia="Yu Gothic" w:hAnsi="Times New Roman" w:cs="Times New Roman"/>
                <w:color w:val="000000" w:themeColor="text1"/>
                <w:szCs w:val="21"/>
              </w:rPr>
              <w:t xml:space="preserve"> </w:t>
            </w:r>
            <w:r w:rsidRPr="005233DE">
              <w:rPr>
                <w:rFonts w:ascii="Times New Roman" w:eastAsia="Yu Gothic" w:hAnsi="Times New Roman" w:cs="Times New Roman"/>
                <w:color w:val="000000" w:themeColor="text1"/>
                <w:szCs w:val="21"/>
              </w:rPr>
              <w:t>&lt;</w:t>
            </w:r>
          </w:p>
        </w:tc>
        <w:tc>
          <w:tcPr>
            <w:tcW w:w="188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022F1" w:rsidRPr="00397C04" w:rsidRDefault="00F022F1" w:rsidP="00F022F1">
            <w:pPr>
              <w:jc w:val="right"/>
              <w:rPr>
                <w:rFonts w:ascii="Times New Roman" w:eastAsia="Yu Gothic" w:hAnsi="Times New Roman" w:cs="Times New Roman"/>
                <w:color w:val="000000" w:themeColor="text1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</w:rPr>
              <w:t>50.0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022F1" w:rsidRPr="00397C04" w:rsidRDefault="00F022F1" w:rsidP="00F022F1">
            <w:pPr>
              <w:rPr>
                <w:rFonts w:ascii="Times New Roman" w:eastAsia="Yu Gothic" w:hAnsi="Times New Roman" w:cs="Times New Roman"/>
                <w:color w:val="000000" w:themeColor="text1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</w:rPr>
              <w:t>(6 / 12)</w:t>
            </w:r>
          </w:p>
        </w:tc>
      </w:tr>
    </w:tbl>
    <w:p w:rsidR="002E0C11" w:rsidRPr="00397C04" w:rsidRDefault="00A82C1D" w:rsidP="00F022F1">
      <w:pPr>
        <w:pStyle w:val="EndNoteBibliography"/>
        <w:rPr>
          <w:rFonts w:ascii="Times New Roman" w:eastAsia="ＭＳ 明朝" w:hAnsi="Times New Roman" w:cs="Times New Roman"/>
          <w:bCs/>
          <w:color w:val="000000" w:themeColor="text1"/>
          <w:sz w:val="24"/>
          <w:szCs w:val="24"/>
          <w:lang w:val="en-GB"/>
        </w:rPr>
      </w:pPr>
      <w:r w:rsidRPr="00397C04"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 xml:space="preserve">PC, </w:t>
      </w:r>
      <w:r w:rsidRPr="00397C04">
        <w:rPr>
          <w:rFonts w:ascii="Times New Roman" w:hAnsi="Times New Roman" w:cs="Times New Roman"/>
          <w:color w:val="000000" w:themeColor="text1"/>
          <w:sz w:val="24"/>
          <w:szCs w:val="24"/>
        </w:rPr>
        <w:t>platelet concentrate</w:t>
      </w:r>
      <w:r w:rsidRPr="00397C04"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>; pRBC, packed red blood cells.</w:t>
      </w:r>
      <w:r w:rsidR="00B757A1" w:rsidRPr="00397C04"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br/>
        <w:t>PC</w:t>
      </w:r>
      <w:r w:rsidR="00260A7E"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>-</w:t>
      </w:r>
      <w:r w:rsidR="00B757A1" w:rsidRPr="00397C04"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>to</w:t>
      </w:r>
      <w:r w:rsidR="00260A7E"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>-</w:t>
      </w:r>
      <w:r w:rsidR="00B757A1" w:rsidRPr="00397C04"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 xml:space="preserve">pRBC ratios were categorized as follows: </w:t>
      </w:r>
      <w:r w:rsidR="00F022F1" w:rsidRPr="00974119"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  <w:t>0–0.5 (including 0.5), 0.5–1 (including 1), 1–1.5 (including 1.5), 1.5–2 (including 2), and &gt; 2</w:t>
      </w:r>
      <w:r w:rsidR="00F022F1" w:rsidRPr="00397C04"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>.</w:t>
      </w:r>
    </w:p>
    <w:sectPr w:rsidR="002E0C11" w:rsidRPr="00397C04" w:rsidSect="006D2FBB">
      <w:footerReference w:type="default" r:id="rId7"/>
      <w:pgSz w:w="11906" w:h="16838"/>
      <w:pgMar w:top="1985" w:right="1701" w:bottom="1701" w:left="1701" w:header="851" w:footer="992" w:gutter="0"/>
      <w:lnNumType w:countBy="1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434F97" w:rsidRDefault="00434F97">
      <w:r>
        <w:separator/>
      </w:r>
    </w:p>
  </w:endnote>
  <w:endnote w:type="continuationSeparator" w:id="0">
    <w:p w:rsidR="00434F97" w:rsidRDefault="00434F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明朝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960069266"/>
      <w:docPartObj>
        <w:docPartGallery w:val="Page Numbers (Bottom of Page)"/>
        <w:docPartUnique/>
      </w:docPartObj>
    </w:sdtPr>
    <w:sdtContent>
      <w:p w:rsidR="00133C0B" w:rsidRDefault="00000000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ja-JP"/>
          </w:rPr>
          <w:t>2</w:t>
        </w:r>
        <w:r>
          <w:fldChar w:fldCharType="end"/>
        </w:r>
      </w:p>
    </w:sdtContent>
  </w:sdt>
  <w:p w:rsidR="00133C0B" w:rsidRDefault="00133C0B">
    <w:pPr>
      <w:pStyle w:val="a3"/>
    </w:pPr>
  </w:p>
  <w:p w:rsidR="00133C0B" w:rsidRDefault="00133C0B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434F97" w:rsidRDefault="00434F97">
      <w:r>
        <w:separator/>
      </w:r>
    </w:p>
  </w:footnote>
  <w:footnote w:type="continuationSeparator" w:id="0">
    <w:p w:rsidR="00434F97" w:rsidRDefault="00434F9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EC949DF"/>
    <w:multiLevelType w:val="hybridMultilevel"/>
    <w:tmpl w:val="DF8EE99A"/>
    <w:lvl w:ilvl="0" w:tplc="2AB01C58">
      <w:start w:val="1"/>
      <w:numFmt w:val="decimal"/>
      <w:lvlText w:val="%1."/>
      <w:lvlJc w:val="left"/>
      <w:pPr>
        <w:ind w:left="840" w:hanging="84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num w:numId="1" w16cid:durableId="3081091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doNotDisplayPageBoundaries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</w:docVars>
  <w:rsids>
    <w:rsidRoot w:val="006D2FBB"/>
    <w:rsid w:val="00032DD6"/>
    <w:rsid w:val="000863BF"/>
    <w:rsid w:val="000A16C3"/>
    <w:rsid w:val="00133C0B"/>
    <w:rsid w:val="001556B1"/>
    <w:rsid w:val="0018551E"/>
    <w:rsid w:val="001A1488"/>
    <w:rsid w:val="001D0433"/>
    <w:rsid w:val="00260A7E"/>
    <w:rsid w:val="00284A79"/>
    <w:rsid w:val="002B3019"/>
    <w:rsid w:val="002E0C11"/>
    <w:rsid w:val="00304693"/>
    <w:rsid w:val="00321F57"/>
    <w:rsid w:val="003302CB"/>
    <w:rsid w:val="00397C04"/>
    <w:rsid w:val="003A327D"/>
    <w:rsid w:val="004254B4"/>
    <w:rsid w:val="00434F97"/>
    <w:rsid w:val="004B16C2"/>
    <w:rsid w:val="004B35C7"/>
    <w:rsid w:val="005C4B5F"/>
    <w:rsid w:val="006D2FBB"/>
    <w:rsid w:val="006F0910"/>
    <w:rsid w:val="00701940"/>
    <w:rsid w:val="0077741B"/>
    <w:rsid w:val="007F0104"/>
    <w:rsid w:val="00835D2E"/>
    <w:rsid w:val="00865244"/>
    <w:rsid w:val="00885FD5"/>
    <w:rsid w:val="008A2E16"/>
    <w:rsid w:val="008D136D"/>
    <w:rsid w:val="00950F3A"/>
    <w:rsid w:val="009C4B07"/>
    <w:rsid w:val="00A30931"/>
    <w:rsid w:val="00A71881"/>
    <w:rsid w:val="00A82C1D"/>
    <w:rsid w:val="00B757A1"/>
    <w:rsid w:val="00B759A0"/>
    <w:rsid w:val="00BB32C5"/>
    <w:rsid w:val="00D17FD2"/>
    <w:rsid w:val="00D84B6A"/>
    <w:rsid w:val="00E103D2"/>
    <w:rsid w:val="00E14C27"/>
    <w:rsid w:val="00E82B74"/>
    <w:rsid w:val="00F022F1"/>
    <w:rsid w:val="00F07AEF"/>
    <w:rsid w:val="00F43133"/>
    <w:rsid w:val="00FB4744"/>
    <w:rsid w:val="00FF14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E26A781"/>
  <w15:chartTrackingRefBased/>
  <w15:docId w15:val="{D3454B38-5036-B540-A54A-1A0E1CFA8C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21F57"/>
    <w:pPr>
      <w:widowControl w:val="0"/>
      <w:jc w:val="both"/>
    </w:pPr>
    <w:rPr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ndNoteBibliography">
    <w:name w:val="EndNote Bibliography"/>
    <w:basedOn w:val="a"/>
    <w:link w:val="EndNoteBibliography0"/>
    <w:rsid w:val="006D2FBB"/>
    <w:pPr>
      <w:jc w:val="left"/>
    </w:pPr>
    <w:rPr>
      <w:rFonts w:ascii="游明朝" w:eastAsia="游明朝" w:hAnsi="游明朝"/>
      <w:noProof/>
      <w:sz w:val="20"/>
    </w:rPr>
  </w:style>
  <w:style w:type="character" w:customStyle="1" w:styleId="EndNoteBibliography0">
    <w:name w:val="EndNote Bibliography (文字)"/>
    <w:basedOn w:val="a0"/>
    <w:link w:val="EndNoteBibliography"/>
    <w:rsid w:val="006D2FBB"/>
    <w:rPr>
      <w:rFonts w:ascii="游明朝" w:eastAsia="游明朝" w:hAnsi="游明朝"/>
      <w:noProof/>
      <w:sz w:val="20"/>
      <w:szCs w:val="22"/>
    </w:rPr>
  </w:style>
  <w:style w:type="paragraph" w:styleId="a3">
    <w:name w:val="footer"/>
    <w:basedOn w:val="a"/>
    <w:link w:val="a4"/>
    <w:uiPriority w:val="99"/>
    <w:unhideWhenUsed/>
    <w:rsid w:val="006D2FB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フッター (文字)"/>
    <w:basedOn w:val="a0"/>
    <w:link w:val="a3"/>
    <w:uiPriority w:val="99"/>
    <w:rsid w:val="006D2FBB"/>
    <w:rPr>
      <w:szCs w:val="22"/>
    </w:rPr>
  </w:style>
  <w:style w:type="character" w:styleId="a5">
    <w:name w:val="line number"/>
    <w:basedOn w:val="a0"/>
    <w:uiPriority w:val="99"/>
    <w:semiHidden/>
    <w:unhideWhenUsed/>
    <w:rsid w:val="006D2FBB"/>
  </w:style>
  <w:style w:type="paragraph" w:styleId="a6">
    <w:name w:val="Balloon Text"/>
    <w:basedOn w:val="a"/>
    <w:link w:val="a7"/>
    <w:uiPriority w:val="99"/>
    <w:semiHidden/>
    <w:unhideWhenUsed/>
    <w:rsid w:val="006D2FBB"/>
    <w:rPr>
      <w:rFonts w:ascii="ＭＳ 明朝" w:eastAsia="ＭＳ 明朝"/>
      <w:sz w:val="18"/>
      <w:szCs w:val="18"/>
    </w:rPr>
  </w:style>
  <w:style w:type="character" w:customStyle="1" w:styleId="a7">
    <w:name w:val="吹き出し (文字)"/>
    <w:basedOn w:val="a0"/>
    <w:link w:val="a6"/>
    <w:uiPriority w:val="99"/>
    <w:semiHidden/>
    <w:rsid w:val="006D2FBB"/>
    <w:rPr>
      <w:rFonts w:ascii="ＭＳ 明朝" w:eastAsia="ＭＳ 明朝"/>
      <w:sz w:val="18"/>
      <w:szCs w:val="18"/>
    </w:rPr>
  </w:style>
  <w:style w:type="character" w:styleId="a8">
    <w:name w:val="annotation reference"/>
    <w:basedOn w:val="a0"/>
    <w:uiPriority w:val="99"/>
    <w:semiHidden/>
    <w:unhideWhenUsed/>
    <w:rsid w:val="006D2FBB"/>
    <w:rPr>
      <w:sz w:val="18"/>
      <w:szCs w:val="18"/>
    </w:rPr>
  </w:style>
  <w:style w:type="paragraph" w:styleId="a9">
    <w:name w:val="annotation text"/>
    <w:basedOn w:val="a"/>
    <w:link w:val="aa"/>
    <w:uiPriority w:val="99"/>
    <w:semiHidden/>
    <w:unhideWhenUsed/>
    <w:rsid w:val="006D2FBB"/>
    <w:pPr>
      <w:jc w:val="left"/>
    </w:pPr>
  </w:style>
  <w:style w:type="character" w:customStyle="1" w:styleId="aa">
    <w:name w:val="コメント文字列 (文字)"/>
    <w:basedOn w:val="a0"/>
    <w:link w:val="a9"/>
    <w:uiPriority w:val="99"/>
    <w:semiHidden/>
    <w:rsid w:val="006D2FBB"/>
    <w:rPr>
      <w:szCs w:val="22"/>
    </w:rPr>
  </w:style>
  <w:style w:type="paragraph" w:styleId="ab">
    <w:name w:val="annotation subject"/>
    <w:basedOn w:val="a9"/>
    <w:next w:val="a9"/>
    <w:link w:val="ac"/>
    <w:uiPriority w:val="99"/>
    <w:semiHidden/>
    <w:unhideWhenUsed/>
    <w:rsid w:val="006D2FBB"/>
    <w:rPr>
      <w:b/>
      <w:bCs/>
    </w:rPr>
  </w:style>
  <w:style w:type="character" w:customStyle="1" w:styleId="ac">
    <w:name w:val="コメント内容 (文字)"/>
    <w:basedOn w:val="aa"/>
    <w:link w:val="ab"/>
    <w:uiPriority w:val="99"/>
    <w:semiHidden/>
    <w:rsid w:val="006D2FBB"/>
    <w:rPr>
      <w:b/>
      <w:bCs/>
      <w:szCs w:val="22"/>
    </w:rPr>
  </w:style>
  <w:style w:type="paragraph" w:styleId="ad">
    <w:name w:val="Revision"/>
    <w:hidden/>
    <w:uiPriority w:val="99"/>
    <w:semiHidden/>
    <w:rsid w:val="006D2FBB"/>
    <w:rPr>
      <w:szCs w:val="22"/>
    </w:rPr>
  </w:style>
  <w:style w:type="paragraph" w:styleId="ae">
    <w:name w:val="header"/>
    <w:basedOn w:val="a"/>
    <w:link w:val="af"/>
    <w:uiPriority w:val="99"/>
    <w:unhideWhenUsed/>
    <w:rsid w:val="006D2FBB"/>
    <w:pPr>
      <w:tabs>
        <w:tab w:val="center" w:pos="4252"/>
        <w:tab w:val="right" w:pos="8504"/>
      </w:tabs>
      <w:snapToGrid w:val="0"/>
    </w:pPr>
  </w:style>
  <w:style w:type="character" w:customStyle="1" w:styleId="af">
    <w:name w:val="ヘッダー (文字)"/>
    <w:basedOn w:val="a0"/>
    <w:link w:val="ae"/>
    <w:uiPriority w:val="99"/>
    <w:rsid w:val="006D2FBB"/>
    <w:rPr>
      <w:szCs w:val="22"/>
    </w:rPr>
  </w:style>
  <w:style w:type="character" w:styleId="af0">
    <w:name w:val="Hyperlink"/>
    <w:basedOn w:val="a0"/>
    <w:uiPriority w:val="99"/>
    <w:unhideWhenUsed/>
    <w:rsid w:val="006D2FBB"/>
    <w:rPr>
      <w:color w:val="0563C1" w:themeColor="hyperlink"/>
      <w:u w:val="single"/>
    </w:rPr>
  </w:style>
  <w:style w:type="character" w:styleId="af1">
    <w:name w:val="Unresolved Mention"/>
    <w:basedOn w:val="a0"/>
    <w:uiPriority w:val="99"/>
    <w:semiHidden/>
    <w:unhideWhenUsed/>
    <w:rsid w:val="006D2FBB"/>
    <w:rPr>
      <w:color w:val="605E5C"/>
      <w:shd w:val="clear" w:color="auto" w:fill="E1DFDD"/>
    </w:rPr>
  </w:style>
  <w:style w:type="paragraph" w:customStyle="1" w:styleId="EndNoteBibliographyTitle">
    <w:name w:val="EndNote Bibliography Title"/>
    <w:basedOn w:val="a"/>
    <w:link w:val="EndNoteBibliographyTitle0"/>
    <w:rsid w:val="006D2FBB"/>
    <w:pPr>
      <w:jc w:val="center"/>
    </w:pPr>
    <w:rPr>
      <w:rFonts w:ascii="游明朝" w:eastAsia="游明朝" w:hAnsi="游明朝"/>
      <w:sz w:val="20"/>
    </w:rPr>
  </w:style>
  <w:style w:type="character" w:customStyle="1" w:styleId="EndNoteBibliographyTitle0">
    <w:name w:val="EndNote Bibliography Title (文字)"/>
    <w:basedOn w:val="a0"/>
    <w:link w:val="EndNoteBibliographyTitle"/>
    <w:rsid w:val="006D2FBB"/>
    <w:rPr>
      <w:rFonts w:ascii="游明朝" w:eastAsia="游明朝" w:hAnsi="游明朝"/>
      <w:sz w:val="20"/>
      <w:szCs w:val="22"/>
    </w:rPr>
  </w:style>
  <w:style w:type="paragraph" w:styleId="af2">
    <w:name w:val="List Paragraph"/>
    <w:basedOn w:val="a"/>
    <w:uiPriority w:val="34"/>
    <w:qFormat/>
    <w:rsid w:val="006D2FBB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20571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4863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7566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92088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133</Words>
  <Characters>760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Takiguchi Toru</dc:creator>
  <cp:keywords/>
  <dc:description/>
  <cp:lastModifiedBy>Takiguchi Toru</cp:lastModifiedBy>
  <cp:revision>2</cp:revision>
  <dcterms:created xsi:type="dcterms:W3CDTF">2025-03-23T08:13:00Z</dcterms:created>
  <dcterms:modified xsi:type="dcterms:W3CDTF">2025-03-23T08:13:00Z</dcterms:modified>
</cp:coreProperties>
</file>