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3D924F" w14:textId="77777777" w:rsidR="00267879" w:rsidRPr="00A617C1" w:rsidRDefault="00D40A64" w:rsidP="00267879">
      <w:pPr>
        <w:widowControl/>
        <w:spacing w:before="60" w:after="180" w:line="360" w:lineRule="atLeast"/>
        <w:jc w:val="left"/>
        <w:outlineLvl w:val="0"/>
        <w:rPr>
          <w:rFonts w:ascii="Times New Roman" w:eastAsia="ＭＳ Ｐゴシック" w:hAnsi="Times New Roman" w:cs="Times New Roman"/>
          <w:b/>
          <w:bCs/>
          <w:color w:val="1C1D1E"/>
          <w:kern w:val="36"/>
          <w:sz w:val="24"/>
          <w:szCs w:val="24"/>
          <w:lang w:eastAsia="ja-JP"/>
        </w:rPr>
      </w:pPr>
      <w:r w:rsidRPr="00A617C1">
        <w:rPr>
          <w:rFonts w:ascii="Times New Roman" w:eastAsia="ＭＳ Ｐゴシック" w:hAnsi="Times New Roman" w:cs="Times New Roman"/>
          <w:b/>
          <w:bCs/>
          <w:color w:val="1C1D1E"/>
          <w:kern w:val="36"/>
          <w:sz w:val="24"/>
          <w:szCs w:val="24"/>
          <w:lang w:eastAsia="ja-JP"/>
        </w:rPr>
        <w:t>Supporting information</w:t>
      </w:r>
    </w:p>
    <w:p w14:paraId="5170EDB2" w14:textId="157C72A1" w:rsidR="00A617C1" w:rsidRPr="00A617C1" w:rsidRDefault="00A617C1" w:rsidP="00A617C1">
      <w:pPr>
        <w:spacing w:line="480" w:lineRule="auto"/>
        <w:jc w:val="left"/>
        <w:rPr>
          <w:rFonts w:ascii="Times New Roman" w:eastAsia="Times New Roman" w:hAnsi="Times New Roman"/>
          <w:b/>
          <w:bCs/>
          <w:sz w:val="24"/>
          <w:szCs w:val="24"/>
        </w:rPr>
      </w:pPr>
      <w:bookmarkStart w:id="0" w:name="_Hlk183300367"/>
      <w:r w:rsidRPr="00A617C1">
        <w:rPr>
          <w:rFonts w:ascii="Times New Roman" w:eastAsia="Times New Roman" w:hAnsi="Times New Roman"/>
          <w:b/>
          <w:sz w:val="24"/>
          <w:szCs w:val="24"/>
        </w:rPr>
        <w:t>Safety of Sentinel Lymph Node Biopsy for Axillary Staging in Clinical T3-4c Breast Cancer</w:t>
      </w:r>
    </w:p>
    <w:bookmarkEnd w:id="0"/>
    <w:p w14:paraId="478FFBFE" w14:textId="56AF24D7" w:rsidR="00970348" w:rsidRPr="00267879" w:rsidRDefault="00970348">
      <w:pPr>
        <w:spacing w:line="480" w:lineRule="auto"/>
        <w:ind w:left="-1" w:hanging="1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F444445" w14:textId="67BF1C23" w:rsidR="004B7B96" w:rsidRPr="00267879" w:rsidRDefault="00D6695F">
      <w:pPr>
        <w:spacing w:line="480" w:lineRule="auto"/>
        <w:ind w:left="-1" w:hanging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67879">
        <w:rPr>
          <w:rFonts w:ascii="Times New Roman" w:eastAsia="Times New Roman" w:hAnsi="Times New Roman" w:cs="Times New Roman"/>
          <w:bCs/>
          <w:sz w:val="24"/>
          <w:szCs w:val="24"/>
        </w:rPr>
        <w:t>Fig</w:t>
      </w:r>
      <w:r w:rsidR="00040BE3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26787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040BE3">
        <w:rPr>
          <w:rFonts w:ascii="Times New Roman" w:eastAsia="Times New Roman" w:hAnsi="Times New Roman" w:cs="Times New Roman"/>
          <w:bCs/>
          <w:sz w:val="24"/>
          <w:szCs w:val="24"/>
        </w:rPr>
        <w:t>S</w:t>
      </w:r>
      <w:r w:rsidR="00630690" w:rsidRPr="00267879">
        <w:rPr>
          <w:rFonts w:ascii="Times New Roman" w:eastAsia="Times New Roman" w:hAnsi="Times New Roman" w:cs="Times New Roman"/>
          <w:bCs/>
          <w:sz w:val="24"/>
          <w:szCs w:val="24"/>
        </w:rPr>
        <w:t>1:</w:t>
      </w:r>
      <w:r w:rsidR="00506BF2" w:rsidRPr="00267879">
        <w:rPr>
          <w:rFonts w:ascii="Times New Roman" w:eastAsia="ＭＳ 明朝" w:hAnsi="Times New Roman" w:cs="Times New Roman"/>
          <w:bCs/>
          <w:sz w:val="24"/>
          <w:szCs w:val="24"/>
          <w:lang w:eastAsia="ja-JP"/>
        </w:rPr>
        <w:t xml:space="preserve"> </w:t>
      </w:r>
      <w:r w:rsidR="00506BF2" w:rsidRPr="00267879">
        <w:rPr>
          <w:rFonts w:ascii="Times New Roman" w:eastAsia="Times New Roman" w:hAnsi="Times New Roman" w:cs="Times New Roman"/>
          <w:bCs/>
          <w:sz w:val="24"/>
          <w:szCs w:val="24"/>
        </w:rPr>
        <w:t>Patient flowchart</w:t>
      </w:r>
    </w:p>
    <w:p w14:paraId="04C7D3E5" w14:textId="684BEAAD" w:rsidR="004B7B96" w:rsidRPr="00267879" w:rsidRDefault="00D6695F">
      <w:pPr>
        <w:spacing w:line="480" w:lineRule="auto"/>
        <w:ind w:left="-1" w:hanging="1"/>
        <w:rPr>
          <w:rFonts w:ascii="Times New Roman" w:eastAsiaTheme="minorEastAsia" w:hAnsi="Times New Roman" w:cs="Times New Roman"/>
          <w:bCs/>
          <w:sz w:val="24"/>
          <w:szCs w:val="24"/>
          <w:lang w:eastAsia="ja-JP"/>
        </w:rPr>
      </w:pPr>
      <w:r w:rsidRPr="00267879">
        <w:rPr>
          <w:rFonts w:ascii="Times New Roman" w:eastAsia="Times New Roman" w:hAnsi="Times New Roman" w:cs="Times New Roman"/>
          <w:bCs/>
          <w:sz w:val="24"/>
          <w:szCs w:val="24"/>
        </w:rPr>
        <w:t>Fig</w:t>
      </w:r>
      <w:r w:rsidR="00040BE3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26787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040BE3">
        <w:rPr>
          <w:rFonts w:ascii="Times New Roman" w:eastAsia="Times New Roman" w:hAnsi="Times New Roman" w:cs="Times New Roman"/>
          <w:bCs/>
          <w:sz w:val="24"/>
          <w:szCs w:val="24"/>
        </w:rPr>
        <w:t>S</w:t>
      </w:r>
      <w:r w:rsidR="00DC215F" w:rsidRPr="00267879">
        <w:rPr>
          <w:rFonts w:ascii="Times New Roman" w:eastAsia="Times New Roman" w:hAnsi="Times New Roman" w:cs="Times New Roman"/>
          <w:bCs/>
          <w:sz w:val="24"/>
          <w:szCs w:val="24"/>
        </w:rPr>
        <w:t>2</w:t>
      </w:r>
      <w:r w:rsidR="00630690" w:rsidRPr="00267879">
        <w:rPr>
          <w:rFonts w:ascii="Times New Roman" w:eastAsia="Times New Roman" w:hAnsi="Times New Roman" w:cs="Times New Roman"/>
          <w:bCs/>
          <w:sz w:val="24"/>
          <w:szCs w:val="24"/>
        </w:rPr>
        <w:t>:</w:t>
      </w:r>
      <w:r w:rsidR="00506BF2" w:rsidRPr="0026787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06BF2" w:rsidRPr="00267879">
        <w:rPr>
          <w:rFonts w:ascii="Times New Roman" w:eastAsia="Times New Roman" w:hAnsi="Times New Roman" w:cs="Times New Roman"/>
          <w:bCs/>
          <w:sz w:val="24"/>
          <w:szCs w:val="24"/>
        </w:rPr>
        <w:t xml:space="preserve">Sensitive analysis of overlap weighting. Recurrence free survival (a), </w:t>
      </w:r>
      <w:r w:rsidR="00DC215F" w:rsidRPr="00267879">
        <w:rPr>
          <w:rFonts w:ascii="Times New Roman" w:eastAsia="Times New Roman" w:hAnsi="Times New Roman" w:cs="Times New Roman"/>
          <w:bCs/>
          <w:sz w:val="24"/>
          <w:szCs w:val="24"/>
        </w:rPr>
        <w:t xml:space="preserve">loco-regional recurrence rate (b), </w:t>
      </w:r>
      <w:r w:rsidR="00506BF2" w:rsidRPr="00267879">
        <w:rPr>
          <w:rFonts w:ascii="Times New Roman" w:eastAsia="Times New Roman" w:hAnsi="Times New Roman" w:cs="Times New Roman"/>
          <w:bCs/>
          <w:sz w:val="24"/>
          <w:szCs w:val="24"/>
        </w:rPr>
        <w:t>overall survival (</w:t>
      </w:r>
      <w:r w:rsidR="00DC215F" w:rsidRPr="00267879">
        <w:rPr>
          <w:rFonts w:ascii="Times New Roman" w:eastAsia="Times New Roman" w:hAnsi="Times New Roman" w:cs="Times New Roman"/>
          <w:bCs/>
          <w:sz w:val="24"/>
          <w:szCs w:val="24"/>
        </w:rPr>
        <w:t>c</w:t>
      </w:r>
      <w:r w:rsidR="00506BF2" w:rsidRPr="00267879">
        <w:rPr>
          <w:rFonts w:ascii="Times New Roman" w:eastAsia="Times New Roman" w:hAnsi="Times New Roman" w:cs="Times New Roman"/>
          <w:bCs/>
          <w:sz w:val="24"/>
          <w:szCs w:val="24"/>
        </w:rPr>
        <w:t>)</w:t>
      </w:r>
    </w:p>
    <w:p w14:paraId="3CDDF8D9" w14:textId="5E1E6F69" w:rsidR="007306B9" w:rsidRPr="00267879" w:rsidRDefault="00D6695F" w:rsidP="00FF6DDA">
      <w:pPr>
        <w:spacing w:line="480" w:lineRule="auto"/>
        <w:ind w:left="-1" w:hanging="1"/>
        <w:rPr>
          <w:rFonts w:ascii="Times New Roman" w:eastAsiaTheme="minorEastAsia" w:hAnsi="Times New Roman" w:cs="Times New Roman"/>
          <w:bCs/>
          <w:sz w:val="24"/>
          <w:szCs w:val="24"/>
          <w:lang w:eastAsia="ja-JP"/>
        </w:rPr>
      </w:pPr>
      <w:r w:rsidRPr="00267879">
        <w:rPr>
          <w:rFonts w:ascii="Times New Roman" w:eastAsia="Times New Roman" w:hAnsi="Times New Roman" w:cs="Times New Roman"/>
          <w:bCs/>
          <w:sz w:val="24"/>
          <w:szCs w:val="24"/>
        </w:rPr>
        <w:t>Fig</w:t>
      </w:r>
      <w:r w:rsidR="00040BE3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26787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040BE3">
        <w:rPr>
          <w:rFonts w:ascii="Times New Roman" w:eastAsia="Times New Roman" w:hAnsi="Times New Roman" w:cs="Times New Roman"/>
          <w:bCs/>
          <w:sz w:val="24"/>
          <w:szCs w:val="24"/>
        </w:rPr>
        <w:t>S</w:t>
      </w:r>
      <w:r w:rsidR="00DC215F" w:rsidRPr="00267879">
        <w:rPr>
          <w:rFonts w:ascii="Times New Roman" w:eastAsiaTheme="minorEastAsia" w:hAnsi="Times New Roman" w:cs="Times New Roman"/>
          <w:bCs/>
          <w:sz w:val="24"/>
          <w:szCs w:val="24"/>
          <w:lang w:eastAsia="ja-JP"/>
        </w:rPr>
        <w:t>3</w:t>
      </w:r>
      <w:r w:rsidR="00D40A64" w:rsidRPr="00267879">
        <w:rPr>
          <w:rFonts w:ascii="Times New Roman" w:eastAsia="Times New Roman" w:hAnsi="Times New Roman" w:cs="Times New Roman"/>
          <w:bCs/>
          <w:sz w:val="24"/>
          <w:szCs w:val="24"/>
        </w:rPr>
        <w:t>:</w:t>
      </w:r>
      <w:r w:rsidR="00D40A64" w:rsidRPr="0026787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40A64" w:rsidRPr="00267879">
        <w:rPr>
          <w:rFonts w:ascii="Times New Roman" w:eastAsia="Times New Roman" w:hAnsi="Times New Roman" w:cs="Times New Roman"/>
          <w:bCs/>
          <w:sz w:val="24"/>
          <w:szCs w:val="24"/>
        </w:rPr>
        <w:t>Kaplan–Meier curves of loco-regional recurrence after stabilized inverse probability of treatment weighting by cT3 (a) and T4</w:t>
      </w:r>
      <w:r w:rsidR="00316851" w:rsidRPr="00267879">
        <w:rPr>
          <w:rFonts w:ascii="Times New Roman" w:eastAsiaTheme="minorEastAsia" w:hAnsi="Times New Roman" w:cs="Times New Roman"/>
          <w:bCs/>
          <w:sz w:val="24"/>
          <w:szCs w:val="24"/>
          <w:lang w:eastAsia="ja-JP"/>
        </w:rPr>
        <w:t>a-c</w:t>
      </w:r>
      <w:r w:rsidR="00D40A64" w:rsidRPr="00267879">
        <w:rPr>
          <w:rFonts w:ascii="Times New Roman" w:eastAsia="Times New Roman" w:hAnsi="Times New Roman" w:cs="Times New Roman"/>
          <w:bCs/>
          <w:sz w:val="24"/>
          <w:szCs w:val="24"/>
        </w:rPr>
        <w:t xml:space="preserve"> (b)</w:t>
      </w:r>
    </w:p>
    <w:p w14:paraId="4E5E53EA" w14:textId="04C0E35B" w:rsidR="00506BF2" w:rsidRPr="00267879" w:rsidRDefault="00D6695F">
      <w:pPr>
        <w:spacing w:line="480" w:lineRule="auto"/>
        <w:ind w:left="-1" w:hanging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67879">
        <w:rPr>
          <w:rFonts w:ascii="Times New Roman" w:eastAsia="Times New Roman" w:hAnsi="Times New Roman" w:cs="Times New Roman"/>
          <w:bCs/>
          <w:sz w:val="24"/>
          <w:szCs w:val="24"/>
        </w:rPr>
        <w:t>Fig</w:t>
      </w:r>
      <w:r w:rsidR="00040BE3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26787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040BE3">
        <w:rPr>
          <w:rFonts w:ascii="Times New Roman" w:eastAsia="Times New Roman" w:hAnsi="Times New Roman" w:cs="Times New Roman"/>
          <w:bCs/>
          <w:sz w:val="24"/>
          <w:szCs w:val="24"/>
        </w:rPr>
        <w:t>S</w:t>
      </w:r>
      <w:r w:rsidR="00DC215F" w:rsidRPr="00267879">
        <w:rPr>
          <w:rFonts w:ascii="Times New Roman" w:eastAsiaTheme="minorEastAsia" w:hAnsi="Times New Roman" w:cs="Times New Roman"/>
          <w:bCs/>
          <w:sz w:val="24"/>
          <w:szCs w:val="24"/>
          <w:lang w:eastAsia="ja-JP"/>
        </w:rPr>
        <w:t>4</w:t>
      </w:r>
      <w:r w:rsidR="00630690" w:rsidRPr="00267879">
        <w:rPr>
          <w:rFonts w:ascii="Times New Roman" w:eastAsia="Times New Roman" w:hAnsi="Times New Roman" w:cs="Times New Roman"/>
          <w:bCs/>
          <w:sz w:val="24"/>
          <w:szCs w:val="24"/>
        </w:rPr>
        <w:t>:</w:t>
      </w:r>
      <w:r w:rsidR="00630690" w:rsidRPr="0026787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30690" w:rsidRPr="00267879">
        <w:rPr>
          <w:rFonts w:ascii="Times New Roman" w:eastAsia="Times New Roman" w:hAnsi="Times New Roman" w:cs="Times New Roman"/>
          <w:bCs/>
          <w:sz w:val="24"/>
          <w:szCs w:val="24"/>
        </w:rPr>
        <w:t>Kaplan–Meier curves of overall survival</w:t>
      </w:r>
      <w:r w:rsidR="002938B3" w:rsidRPr="00267879">
        <w:rPr>
          <w:rFonts w:ascii="Times New Roman" w:eastAsiaTheme="minorEastAsia" w:hAnsi="Times New Roman" w:cs="Times New Roman"/>
          <w:bCs/>
          <w:sz w:val="24"/>
          <w:szCs w:val="24"/>
          <w:lang w:eastAsia="ja-JP"/>
        </w:rPr>
        <w:t xml:space="preserve">. </w:t>
      </w:r>
      <w:r w:rsidR="00EC0BF2" w:rsidRPr="00267879">
        <w:rPr>
          <w:rFonts w:ascii="Times New Roman" w:eastAsiaTheme="minorEastAsia" w:hAnsi="Times New Roman" w:cs="Times New Roman"/>
          <w:bCs/>
          <w:sz w:val="24"/>
          <w:szCs w:val="24"/>
          <w:lang w:eastAsia="ja-JP"/>
        </w:rPr>
        <w:t>Unadjusted analysis (a</w:t>
      </w:r>
      <w:r w:rsidR="00F51249" w:rsidRPr="00267879">
        <w:rPr>
          <w:rFonts w:ascii="Times New Roman" w:eastAsiaTheme="minorEastAsia" w:hAnsi="Times New Roman" w:cs="Times New Roman"/>
          <w:bCs/>
          <w:sz w:val="24"/>
          <w:szCs w:val="24"/>
          <w:lang w:eastAsia="ja-JP"/>
        </w:rPr>
        <w:t xml:space="preserve">), </w:t>
      </w:r>
      <w:r w:rsidR="00F51249" w:rsidRPr="00267879">
        <w:rPr>
          <w:rFonts w:ascii="Times New Roman" w:eastAsia="Times New Roman" w:hAnsi="Times New Roman" w:cs="Times New Roman"/>
          <w:bCs/>
          <w:sz w:val="24"/>
          <w:szCs w:val="24"/>
        </w:rPr>
        <w:t>after</w:t>
      </w:r>
      <w:r w:rsidR="00630690" w:rsidRPr="00267879">
        <w:rPr>
          <w:rFonts w:ascii="Times New Roman" w:eastAsia="Times New Roman" w:hAnsi="Times New Roman" w:cs="Times New Roman"/>
          <w:bCs/>
          <w:sz w:val="24"/>
          <w:szCs w:val="24"/>
        </w:rPr>
        <w:t xml:space="preserve"> stabilized inverse probability of treatment weighting</w:t>
      </w:r>
      <w:r w:rsidR="00282273" w:rsidRPr="00267879">
        <w:rPr>
          <w:rFonts w:ascii="Times New Roman" w:eastAsiaTheme="minorEastAsia" w:hAnsi="Times New Roman" w:cs="Times New Roman"/>
          <w:bCs/>
          <w:sz w:val="24"/>
          <w:szCs w:val="24"/>
          <w:lang w:eastAsia="ja-JP"/>
        </w:rPr>
        <w:t xml:space="preserve"> (</w:t>
      </w:r>
      <w:proofErr w:type="spellStart"/>
      <w:r w:rsidR="00282273" w:rsidRPr="00267879">
        <w:rPr>
          <w:rFonts w:ascii="Times New Roman" w:eastAsiaTheme="minorEastAsia" w:hAnsi="Times New Roman" w:cs="Times New Roman"/>
          <w:bCs/>
          <w:sz w:val="24"/>
          <w:szCs w:val="24"/>
          <w:lang w:eastAsia="ja-JP"/>
        </w:rPr>
        <w:t>sIPTW</w:t>
      </w:r>
      <w:proofErr w:type="spellEnd"/>
      <w:r w:rsidR="00282273" w:rsidRPr="00267879">
        <w:rPr>
          <w:rFonts w:ascii="Times New Roman" w:eastAsiaTheme="minorEastAsia" w:hAnsi="Times New Roman" w:cs="Times New Roman"/>
          <w:bCs/>
          <w:sz w:val="24"/>
          <w:szCs w:val="24"/>
          <w:lang w:eastAsia="ja-JP"/>
        </w:rPr>
        <w:t>)</w:t>
      </w:r>
      <w:r w:rsidR="00630690" w:rsidRPr="0026787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502236" w:rsidRPr="00267879">
        <w:rPr>
          <w:rFonts w:ascii="Times New Roman" w:eastAsiaTheme="minorEastAsia" w:hAnsi="Times New Roman" w:cs="Times New Roman"/>
          <w:bCs/>
          <w:sz w:val="24"/>
          <w:szCs w:val="24"/>
          <w:lang w:eastAsia="ja-JP"/>
        </w:rPr>
        <w:t>(</w:t>
      </w:r>
      <w:r w:rsidR="00741526" w:rsidRPr="00267879">
        <w:rPr>
          <w:rFonts w:ascii="Times New Roman" w:eastAsiaTheme="minorEastAsia" w:hAnsi="Times New Roman" w:cs="Times New Roman"/>
          <w:bCs/>
          <w:sz w:val="24"/>
          <w:szCs w:val="24"/>
          <w:lang w:eastAsia="ja-JP"/>
        </w:rPr>
        <w:t>b</w:t>
      </w:r>
      <w:r w:rsidR="00502236" w:rsidRPr="00267879">
        <w:rPr>
          <w:rFonts w:ascii="Times New Roman" w:eastAsiaTheme="minorEastAsia" w:hAnsi="Times New Roman" w:cs="Times New Roman"/>
          <w:bCs/>
          <w:sz w:val="24"/>
          <w:szCs w:val="24"/>
          <w:lang w:eastAsia="ja-JP"/>
        </w:rPr>
        <w:t>)</w:t>
      </w:r>
      <w:r w:rsidR="007F639E" w:rsidRPr="00267879">
        <w:rPr>
          <w:rFonts w:ascii="Times New Roman" w:eastAsiaTheme="minorEastAsia" w:hAnsi="Times New Roman" w:cs="Times New Roman"/>
          <w:bCs/>
          <w:sz w:val="24"/>
          <w:szCs w:val="24"/>
          <w:lang w:eastAsia="ja-JP"/>
        </w:rPr>
        <w:t xml:space="preserve">, </w:t>
      </w:r>
      <w:r w:rsidR="00630690" w:rsidRPr="00267879">
        <w:rPr>
          <w:rFonts w:ascii="Times New Roman" w:eastAsia="Times New Roman" w:hAnsi="Times New Roman" w:cs="Times New Roman"/>
          <w:bCs/>
          <w:sz w:val="24"/>
          <w:szCs w:val="24"/>
        </w:rPr>
        <w:t>by cT3 (</w:t>
      </w:r>
      <w:r w:rsidR="00316851" w:rsidRPr="00267879">
        <w:rPr>
          <w:rFonts w:ascii="Times New Roman" w:eastAsiaTheme="minorEastAsia" w:hAnsi="Times New Roman" w:cs="Times New Roman"/>
          <w:bCs/>
          <w:sz w:val="24"/>
          <w:szCs w:val="24"/>
          <w:lang w:eastAsia="ja-JP"/>
        </w:rPr>
        <w:t>c</w:t>
      </w:r>
      <w:r w:rsidR="00630690" w:rsidRPr="00267879">
        <w:rPr>
          <w:rFonts w:ascii="Times New Roman" w:eastAsia="Times New Roman" w:hAnsi="Times New Roman" w:cs="Times New Roman"/>
          <w:bCs/>
          <w:sz w:val="24"/>
          <w:szCs w:val="24"/>
        </w:rPr>
        <w:t>) and T4</w:t>
      </w:r>
      <w:r w:rsidR="00316851" w:rsidRPr="00267879">
        <w:rPr>
          <w:rFonts w:ascii="Times New Roman" w:eastAsiaTheme="minorEastAsia" w:hAnsi="Times New Roman" w:cs="Times New Roman"/>
          <w:bCs/>
          <w:sz w:val="24"/>
          <w:szCs w:val="24"/>
          <w:lang w:eastAsia="ja-JP"/>
        </w:rPr>
        <w:t>a-c</w:t>
      </w:r>
      <w:r w:rsidR="00630690" w:rsidRPr="00267879">
        <w:rPr>
          <w:rFonts w:ascii="Times New Roman" w:eastAsia="Times New Roman" w:hAnsi="Times New Roman" w:cs="Times New Roman"/>
          <w:bCs/>
          <w:sz w:val="24"/>
          <w:szCs w:val="24"/>
        </w:rPr>
        <w:t xml:space="preserve"> (</w:t>
      </w:r>
      <w:r w:rsidR="00316851" w:rsidRPr="00267879">
        <w:rPr>
          <w:rFonts w:ascii="Times New Roman" w:eastAsiaTheme="minorEastAsia" w:hAnsi="Times New Roman" w:cs="Times New Roman"/>
          <w:bCs/>
          <w:sz w:val="24"/>
          <w:szCs w:val="24"/>
          <w:lang w:eastAsia="ja-JP"/>
        </w:rPr>
        <w:t>d</w:t>
      </w:r>
      <w:r w:rsidR="00630690" w:rsidRPr="00267879">
        <w:rPr>
          <w:rFonts w:ascii="Times New Roman" w:eastAsia="Times New Roman" w:hAnsi="Times New Roman" w:cs="Times New Roman"/>
          <w:bCs/>
          <w:sz w:val="24"/>
          <w:szCs w:val="24"/>
        </w:rPr>
        <w:t>)</w:t>
      </w:r>
    </w:p>
    <w:p w14:paraId="6F551C62" w14:textId="768D2D41" w:rsidR="00F73E40" w:rsidRPr="00267879" w:rsidRDefault="00D40A64" w:rsidP="00630690">
      <w:pPr>
        <w:rPr>
          <w:rFonts w:ascii="Times New Roman" w:eastAsiaTheme="minorEastAsia" w:hAnsi="Times New Roman" w:cs="Times New Roman"/>
          <w:sz w:val="24"/>
          <w:szCs w:val="24"/>
          <w:lang w:eastAsia="ja-JP"/>
        </w:rPr>
      </w:pPr>
      <w:r w:rsidRPr="00267879"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7BD9D5D7" w14:textId="6412CC44" w:rsidR="00F73E40" w:rsidRPr="00267879" w:rsidRDefault="00F73E40" w:rsidP="00630690">
      <w:pPr>
        <w:rPr>
          <w:rFonts w:ascii="Times New Roman" w:eastAsiaTheme="minorEastAsia" w:hAnsi="Times New Roman" w:cs="Times New Roman"/>
          <w:sz w:val="24"/>
          <w:szCs w:val="24"/>
          <w:lang w:eastAsia="ja-JP"/>
        </w:rPr>
      </w:pPr>
    </w:p>
    <w:p w14:paraId="04945444" w14:textId="40E3344C" w:rsidR="005D3330" w:rsidRPr="00267879" w:rsidRDefault="001622A9" w:rsidP="00630690">
      <w:pPr>
        <w:rPr>
          <w:rFonts w:ascii="Times New Roman" w:eastAsiaTheme="minorEastAsia" w:hAnsi="Times New Roman" w:cs="Times New Roman"/>
          <w:sz w:val="24"/>
          <w:szCs w:val="24"/>
          <w:lang w:eastAsia="ja-JP"/>
        </w:rPr>
      </w:pPr>
      <w:r>
        <w:rPr>
          <w:rFonts w:ascii="Times New Roman" w:eastAsiaTheme="minorEastAsia" w:hAnsi="Times New Roman" w:cs="Times New Roman" w:hint="eastAsia"/>
          <w:b/>
          <w:sz w:val="24"/>
          <w:szCs w:val="24"/>
          <w:lang w:eastAsia="ja-JP"/>
        </w:rPr>
        <w:t xml:space="preserve">Supplemental figure 1: </w:t>
      </w:r>
      <w:r w:rsidR="00FB4F49" w:rsidRPr="0038341A">
        <w:rPr>
          <w:rFonts w:ascii="Times New Roman" w:eastAsia="ＭＳ 明朝" w:hAnsi="Times New Roman" w:cs="Times New Roman"/>
          <w:sz w:val="24"/>
          <w:szCs w:val="24"/>
          <w:lang w:eastAsia="ja-JP"/>
        </w:rPr>
        <w:t xml:space="preserve">Patient </w:t>
      </w:r>
      <w:r w:rsidR="00452B1D" w:rsidRPr="0038341A">
        <w:rPr>
          <w:rFonts w:ascii="Times New Roman" w:eastAsia="ＭＳ 明朝" w:hAnsi="Times New Roman" w:cs="Times New Roman"/>
          <w:sz w:val="24"/>
          <w:szCs w:val="24"/>
          <w:lang w:eastAsia="ja-JP"/>
        </w:rPr>
        <w:t>flowchart</w:t>
      </w:r>
    </w:p>
    <w:p w14:paraId="4B744558" w14:textId="4033306F" w:rsidR="0018585C" w:rsidRPr="00267879" w:rsidRDefault="001E7534">
      <w:pPr>
        <w:widowControl/>
        <w:spacing w:line="480" w:lineRule="auto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267879"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0768" behindDoc="1" locked="0" layoutInCell="1" allowOverlap="1" wp14:anchorId="4DA194FB" wp14:editId="6EA3C952">
            <wp:simplePos x="0" y="0"/>
            <wp:positionH relativeFrom="column">
              <wp:posOffset>266700</wp:posOffset>
            </wp:positionH>
            <wp:positionV relativeFrom="paragraph">
              <wp:posOffset>192405</wp:posOffset>
            </wp:positionV>
            <wp:extent cx="5942330" cy="2147570"/>
            <wp:effectExtent l="0" t="0" r="1270" b="5080"/>
            <wp:wrapTight wrapText="bothSides">
              <wp:wrapPolygon edited="0">
                <wp:start x="0" y="0"/>
                <wp:lineTo x="0" y="21459"/>
                <wp:lineTo x="21535" y="21459"/>
                <wp:lineTo x="21535" y="0"/>
                <wp:lineTo x="0" y="0"/>
              </wp:wrapPolygon>
            </wp:wrapTight>
            <wp:docPr id="1508214618" name="図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8214618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671" b="200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330" cy="2147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29C39FBB" w14:textId="539099B9" w:rsidR="0091109B" w:rsidRPr="00267879" w:rsidRDefault="00D40A64">
      <w:pPr>
        <w:widowControl/>
        <w:spacing w:line="480" w:lineRule="auto"/>
        <w:jc w:val="left"/>
        <w:rPr>
          <w:rFonts w:ascii="Times New Roman" w:eastAsia="Times New Roman" w:hAnsi="Times New Roman" w:cs="Times New Roman"/>
          <w:sz w:val="24"/>
          <w:szCs w:val="24"/>
        </w:rPr>
      </w:pPr>
      <w:bookmarkStart w:id="1" w:name="_GoBack"/>
      <w:r w:rsidRPr="00267879"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bookmarkEnd w:id="1"/>
    <w:p w14:paraId="3598FF07" w14:textId="1A80B5F0" w:rsidR="001622A9" w:rsidRPr="00267879" w:rsidRDefault="00480F43" w:rsidP="001622A9">
      <w:pPr>
        <w:widowControl/>
        <w:jc w:val="left"/>
        <w:rPr>
          <w:rFonts w:ascii="Times New Roman" w:eastAsiaTheme="minorEastAsia" w:hAnsi="Times New Roman" w:cs="Times New Roman"/>
          <w:sz w:val="24"/>
          <w:szCs w:val="24"/>
          <w:lang w:eastAsia="ja-JP"/>
        </w:rPr>
      </w:pPr>
      <w:r>
        <w:rPr>
          <w:rFonts w:ascii="Times New Roman" w:eastAsiaTheme="minorEastAsia" w:hAnsi="Times New Roman" w:cs="Times New Roman" w:hint="eastAsia"/>
          <w:b/>
          <w:sz w:val="24"/>
          <w:szCs w:val="24"/>
          <w:lang w:eastAsia="ja-JP"/>
        </w:rPr>
        <w:lastRenderedPageBreak/>
        <w:t xml:space="preserve">Supplemental figure 2: </w:t>
      </w:r>
      <w:r w:rsidR="001622A9" w:rsidRPr="0038341A">
        <w:rPr>
          <w:rFonts w:ascii="Times New Roman" w:eastAsiaTheme="minorEastAsia" w:hAnsi="Times New Roman" w:cs="Times New Roman"/>
          <w:sz w:val="24"/>
          <w:szCs w:val="24"/>
          <w:lang w:eastAsia="ja-JP"/>
        </w:rPr>
        <w:t xml:space="preserve">Sensitive analysis of </w:t>
      </w:r>
      <w:r w:rsidR="001622A9" w:rsidRPr="0038341A">
        <w:rPr>
          <w:rFonts w:ascii="Times New Roman" w:eastAsia="Times New Roman" w:hAnsi="Times New Roman" w:cs="Times New Roman"/>
          <w:sz w:val="24"/>
          <w:szCs w:val="24"/>
        </w:rPr>
        <w:t>overlap weighting</w:t>
      </w:r>
      <w:r w:rsidR="001622A9" w:rsidRPr="0038341A">
        <w:rPr>
          <w:rFonts w:ascii="Times New Roman" w:eastAsiaTheme="minorEastAsia" w:hAnsi="Times New Roman" w:cs="Times New Roman"/>
          <w:sz w:val="24"/>
          <w:szCs w:val="24"/>
          <w:lang w:eastAsia="ja-JP"/>
        </w:rPr>
        <w:t>. Recurrence free survival (a), loco-regional recurrence rate (b), overall survival (c).</w:t>
      </w:r>
      <w:r w:rsidR="001622A9" w:rsidRPr="0038341A">
        <w:rPr>
          <w:rFonts w:ascii="Times New Roman" w:eastAsiaTheme="minorEastAsia" w:hAnsi="Times New Roman" w:cs="Times New Roman"/>
          <w:bCs/>
          <w:sz w:val="24"/>
          <w:szCs w:val="24"/>
          <w:lang w:eastAsia="ja-JP"/>
        </w:rPr>
        <w:t xml:space="preserve"> </w:t>
      </w:r>
      <w:r w:rsidR="001622A9" w:rsidRPr="00267879">
        <w:rPr>
          <w:rFonts w:ascii="Times New Roman" w:eastAsiaTheme="minorEastAsia" w:hAnsi="Times New Roman" w:cs="Times New Roman"/>
          <w:bCs/>
          <w:sz w:val="24"/>
          <w:szCs w:val="24"/>
          <w:lang w:eastAsia="ja-JP"/>
        </w:rPr>
        <w:t>ALND, axillary lymph node dissection; CI, confidence interval; LRR, loco-regional recurrence; OS, odds ratio; SLNB, sentinel lymph node biopsy</w:t>
      </w:r>
    </w:p>
    <w:p w14:paraId="21916C13" w14:textId="77777777" w:rsidR="001622A9" w:rsidRDefault="001622A9">
      <w:pPr>
        <w:widowControl/>
        <w:spacing w:line="480" w:lineRule="auto"/>
        <w:jc w:val="left"/>
        <w:rPr>
          <w:rFonts w:ascii="Times New Roman" w:eastAsiaTheme="minorEastAsia" w:hAnsi="Times New Roman" w:cs="Times New Roman"/>
          <w:sz w:val="24"/>
          <w:szCs w:val="24"/>
          <w:lang w:eastAsia="ja-JP"/>
        </w:rPr>
      </w:pPr>
    </w:p>
    <w:p w14:paraId="00BFAB34" w14:textId="77777777" w:rsidR="001622A9" w:rsidRDefault="001622A9">
      <w:pPr>
        <w:widowControl/>
        <w:spacing w:line="480" w:lineRule="auto"/>
        <w:jc w:val="left"/>
        <w:rPr>
          <w:rFonts w:ascii="Times New Roman" w:eastAsiaTheme="minorEastAsia" w:hAnsi="Times New Roman" w:cs="Times New Roman"/>
          <w:sz w:val="24"/>
          <w:szCs w:val="24"/>
          <w:lang w:eastAsia="ja-JP"/>
        </w:rPr>
      </w:pPr>
    </w:p>
    <w:p w14:paraId="3BCC4C3F" w14:textId="6DE18BDE" w:rsidR="004A7D58" w:rsidRPr="00267879" w:rsidRDefault="00D40A64">
      <w:pPr>
        <w:widowControl/>
        <w:spacing w:line="480" w:lineRule="auto"/>
        <w:jc w:val="left"/>
        <w:rPr>
          <w:rFonts w:ascii="Times New Roman" w:eastAsiaTheme="minorEastAsia" w:hAnsi="Times New Roman" w:cs="Times New Roman"/>
          <w:sz w:val="24"/>
          <w:szCs w:val="24"/>
          <w:lang w:eastAsia="ja-JP"/>
        </w:rPr>
      </w:pPr>
      <w:r w:rsidRPr="00267879">
        <w:rPr>
          <w:rFonts w:ascii="Times New Roman" w:eastAsia="Times New Roman" w:hAnsi="Times New Roman" w:cs="Times New Roman"/>
          <w:noProof/>
          <w:sz w:val="24"/>
          <w:szCs w:val="24"/>
          <w:u w:val="single"/>
          <w:lang w:val="en-GB" w:eastAsia="en-GB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23C98B61" wp14:editId="05F4D86A">
                <wp:simplePos x="0" y="0"/>
                <wp:positionH relativeFrom="column">
                  <wp:posOffset>6872605</wp:posOffset>
                </wp:positionH>
                <wp:positionV relativeFrom="paragraph">
                  <wp:posOffset>0</wp:posOffset>
                </wp:positionV>
                <wp:extent cx="570865" cy="276860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1143120112" name="テキスト ボックス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0865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FDE4A8F" w14:textId="77777777" w:rsidR="00D75EF8" w:rsidRDefault="00D40A64" w:rsidP="00D75EF8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  <w:lang w:eastAsia="ja-JP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kern w:val="24"/>
                                <w:lang w:eastAsia="ja-JP"/>
                              </w:rPr>
                              <w:t>c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</w:rPr>
                              <w:t xml:space="preserve">. </w:t>
                            </w:r>
                            <w:r w:rsidR="00E61D02"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kern w:val="24"/>
                                <w:lang w:eastAsia="ja-JP"/>
                              </w:rPr>
                              <w:t>OS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type w14:anchorId="23C98B61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3" o:spid="_x0000_s1026" type="#_x0000_t202" style="position:absolute;margin-left:541.15pt;margin-top:0;width:44.95pt;height:21.8pt;z-index:-25165414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410fewEAAOYCAAAOAAAAZHJzL2Uyb0RvYy54bWysUttOAjEQfTfxH5q+yy4kXLJhISrBF6Mm&#10;6AeUbstusu00ncIuf++0IBh9M75M27mcOXOm82VvWnZQHhuwJR8Ocs6UlVA1dlfyj/f13YwzDMJW&#10;ogWrSn5UyJeL25t55wo1ghraSnlGIBaLzpW8DsEVWYayVkbgAJyyFNTgjQj09Lus8qIjdNNmozyf&#10;ZB34ynmQCpG8q1OQLxK+1kqGV61RBdaWnLiFZH2y22izxVwUOy9c3cgzDfEHFkY0lppeoFYiCLb3&#10;zS8o00gPCDoMJJgMtG6kSjPQNMP8xzSbWjiVZiFx0F1kwv+DlS+HjXvzLPQP0NMCoyCdwwLJGefp&#10;tTfxJKaM4iTh8SKb6gOT5BxP89lkzJmk0Gg6mU2SrNm12HkMTwoMi5eSe9pKEkscnjFQQ0r9Som9&#10;LKybto3+K5N4C/22P9PbQnUk1h0truSWfhZnPrSPkLYcMdDd7wPhJPhYfKo4Y5KYqet58XFb398p&#10;6/o9F58AAAD//wMAUEsDBBQABgAIAAAAIQDb/bPk3AAAAAkBAAAPAAAAZHJzL2Rvd25yZXYueG1s&#10;TI/BTsMwEETvSPyDtUjcqB23lDTEqVCBM6X0A9x4iUPidRS7beDrcU9wHM1o5k25nlzPTjiG1pOC&#10;bCaAIdXetNQo2H+83uXAQtRkdO8JFXxjgHV1fVXqwvgzveNpFxuWSigUWoGNcSg4D7VFp8PMD0jJ&#10;+/Sj0zHJseFm1OdU7nouhVhyp1tKC1YPuLFYd7ujU5AL99Z1K7kNbvGT3dvNs38ZvpS6vZmeHoFF&#10;nOJfGC74CR2qxHTwRzKB9UmLXM5TVkG6dPGzBymBHRQs5kvgVcn/P6h+AQAA//8DAFBLAQItABQA&#10;BgAIAAAAIQC2gziS/gAAAOEBAAATAAAAAAAAAAAAAAAAAAAAAABbQ29udGVudF9UeXBlc10ueG1s&#10;UEsBAi0AFAAGAAgAAAAhADj9If/WAAAAlAEAAAsAAAAAAAAAAAAAAAAALwEAAF9yZWxzLy5yZWxz&#10;UEsBAi0AFAAGAAgAAAAhAJrjXR97AQAA5gIAAA4AAAAAAAAAAAAAAAAALgIAAGRycy9lMm9Eb2Mu&#10;eG1sUEsBAi0AFAAGAAgAAAAhANv9s+TcAAAACQEAAA8AAAAAAAAAAAAAAAAA1QMAAGRycy9kb3du&#10;cmV2LnhtbFBLBQYAAAAABAAEAPMAAADeBAAAAAA=&#10;" filled="f" stroked="f">
                <v:textbox style="mso-fit-shape-to-text:t">
                  <w:txbxContent>
                    <w:p w14:paraId="4FDE4A8F" w14:textId="77777777" w:rsidR="00D75EF8" w:rsidRDefault="00D40A64" w:rsidP="00D75EF8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  <w:lang w:eastAsia="ja-JP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color w:val="000000" w:themeColor="text1"/>
                          <w:kern w:val="24"/>
                          <w:lang w:eastAsia="ja-JP"/>
                        </w:rPr>
                        <w:t>c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</w:rPr>
                        <w:t xml:space="preserve">. </w:t>
                      </w:r>
                      <w:r w:rsidR="00E61D02">
                        <w:rPr>
                          <w:rFonts w:ascii="Times New Roman" w:hAnsi="Times New Roman" w:cs="Times New Roman" w:hint="eastAsia"/>
                          <w:color w:val="000000" w:themeColor="text1"/>
                          <w:kern w:val="24"/>
                          <w:lang w:eastAsia="ja-JP"/>
                        </w:rPr>
                        <w:t>OS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267879"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1312" behindDoc="1" locked="0" layoutInCell="1" allowOverlap="1" wp14:anchorId="1D1F1B9F" wp14:editId="4D7376AE">
            <wp:simplePos x="0" y="0"/>
            <wp:positionH relativeFrom="column">
              <wp:posOffset>5853430</wp:posOffset>
            </wp:positionH>
            <wp:positionV relativeFrom="paragraph">
              <wp:posOffset>244157</wp:posOffset>
            </wp:positionV>
            <wp:extent cx="2626995" cy="2145030"/>
            <wp:effectExtent l="0" t="0" r="1905" b="7620"/>
            <wp:wrapTight wrapText="bothSides">
              <wp:wrapPolygon edited="0">
                <wp:start x="0" y="0"/>
                <wp:lineTo x="0" y="21485"/>
                <wp:lineTo x="21459" y="21485"/>
                <wp:lineTo x="21459" y="0"/>
                <wp:lineTo x="0" y="0"/>
              </wp:wrapPolygon>
            </wp:wrapTight>
            <wp:docPr id="809201356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201356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6995" cy="21450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67879"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4384" behindDoc="1" locked="0" layoutInCell="1" allowOverlap="1" wp14:anchorId="619CDBD5" wp14:editId="59AA666D">
            <wp:simplePos x="0" y="0"/>
            <wp:positionH relativeFrom="column">
              <wp:posOffset>2989897</wp:posOffset>
            </wp:positionH>
            <wp:positionV relativeFrom="paragraph">
              <wp:posOffset>263525</wp:posOffset>
            </wp:positionV>
            <wp:extent cx="2552065" cy="2051685"/>
            <wp:effectExtent l="0" t="0" r="635" b="5715"/>
            <wp:wrapTight wrapText="bothSides">
              <wp:wrapPolygon edited="0">
                <wp:start x="0" y="0"/>
                <wp:lineTo x="0" y="21460"/>
                <wp:lineTo x="21444" y="21460"/>
                <wp:lineTo x="21444" y="0"/>
                <wp:lineTo x="0" y="0"/>
              </wp:wrapPolygon>
            </wp:wrapTight>
            <wp:docPr id="1359000332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9000332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2065" cy="20516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30690" w:rsidRPr="00267879">
        <w:rPr>
          <w:rFonts w:ascii="Times New Roman" w:eastAsia="Times New Roman" w:hAnsi="Times New Roman" w:cs="Times New Roman"/>
          <w:noProof/>
          <w:sz w:val="24"/>
          <w:szCs w:val="24"/>
          <w:u w:val="single"/>
          <w:lang w:val="en-GB" w:eastAsia="en-GB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79283A96" wp14:editId="175C8847">
                <wp:simplePos x="0" y="0"/>
                <wp:positionH relativeFrom="column">
                  <wp:posOffset>1246505</wp:posOffset>
                </wp:positionH>
                <wp:positionV relativeFrom="paragraph">
                  <wp:posOffset>0</wp:posOffset>
                </wp:positionV>
                <wp:extent cx="570865" cy="276860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881876562" name="テキスト ボックス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0865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3272279" w14:textId="77777777" w:rsidR="00630690" w:rsidRDefault="00D40A64" w:rsidP="00630690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  <w:lang w:eastAsia="ja-JP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kern w:val="24"/>
                                <w:lang w:eastAsia="ja-JP"/>
                              </w:rPr>
                              <w:t>a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</w:rPr>
                              <w:t xml:space="preserve">.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kern w:val="24"/>
                                <w:lang w:eastAsia="ja-JP"/>
                              </w:rPr>
                              <w:t>RFS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79283A96" id="_x0000_s1027" type="#_x0000_t202" style="position:absolute;margin-left:98.15pt;margin-top:0;width:44.95pt;height:21.8pt;z-index:-25165107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u+c0fQEAAO0CAAAOAAAAZHJzL2Uyb0RvYy54bWysUttOAyEQfTfxHwjvdrdNesmm28ZL9MWo&#10;ifoBlIUuycIQhna3f++AtTX6ZnwZYAbOnDmH5XqwHdurgAZczcejkjPlJDTGbWv+/nZ/teAMo3CN&#10;6MCpmh8U8vXq8mLZ+0pNoIWuUYERiMOq9zVvY/RVUaBslRU4Aq8cFTUEKyIdw7ZogugJ3XbFpCxn&#10;RQ+h8QGkQqTs3WeRrzK+1krGZ61RRdbVnLjFHEOOmxSL1VJU2yB8a+SRhvgDCyuMo6YnqDsRBdsF&#10;8wvKGhkAQceRBFuA1kaqPANNMy5/TPPaCq/yLCQO+pNM+H+w8mn/6l8Ci8MNDGRgEqT3WCEl0zyD&#10;DjatxJRRnSQ8nGRTQ2SSktN5uZhNOZNUmsxni1mWtTg/9gHjgwLL0qbmgVzJYon9I0ZqSFe/rqRe&#10;Du5N16X8mUnaxWEzMNN8Y7mB5kDke/Kv5o4+GGchdreQzU5Q6K93keByl4Tx+eIITZrm5kf/k2nf&#10;z/nW+ZeuPgAAAP//AwBQSwMEFAAGAAgAAAAhAP2qBVvbAAAABwEAAA8AAABkcnMvZG93bnJldi54&#10;bWxMj8FOwzAQRO9I/IO1lbhRp2mJ0hCnQgXOhcIHuPESp4nXUey2ga/vcoLjaEYzb8rN5HpxxjG0&#10;nhQs5gkIpNqblhoFnx+v9zmIEDUZ3XtCBd8YYFPd3pS6MP5C73jex0ZwCYVCK7AxDoWUobbodJj7&#10;AYm9Lz86HVmOjTSjvnC562WaJJl0uiVesHrArcW625+cgjxxu65bp2/BrX4WD3b77F+Go1J3s+np&#10;EUTEKf6F4Ref0aFipoM/kQmiZ73OlhxVwI/YTvMsBXFQsFpmIKtS/uevrgAAAP//AwBQSwECLQAU&#10;AAYACAAAACEAtoM4kv4AAADhAQAAEwAAAAAAAAAAAAAAAAAAAAAAW0NvbnRlbnRfVHlwZXNdLnht&#10;bFBLAQItABQABgAIAAAAIQA4/SH/1gAAAJQBAAALAAAAAAAAAAAAAAAAAC8BAABfcmVscy8ucmVs&#10;c1BLAQItABQABgAIAAAAIQDVu+c0fQEAAO0CAAAOAAAAAAAAAAAAAAAAAC4CAABkcnMvZTJvRG9j&#10;LnhtbFBLAQItABQABgAIAAAAIQD9qgVb2wAAAAcBAAAPAAAAAAAAAAAAAAAAANcDAABkcnMvZG93&#10;bnJldi54bWxQSwUGAAAAAAQABADzAAAA3wQAAAAA&#10;" filled="f" stroked="f">
                <v:textbox style="mso-fit-shape-to-text:t">
                  <w:txbxContent>
                    <w:p w14:paraId="23272279" w14:textId="77777777" w:rsidR="00630690" w:rsidRDefault="00D40A64" w:rsidP="00630690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  <w:lang w:eastAsia="ja-JP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color w:val="000000" w:themeColor="text1"/>
                          <w:kern w:val="24"/>
                          <w:lang w:eastAsia="ja-JP"/>
                        </w:rPr>
                        <w:t>a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</w:rPr>
                        <w:t xml:space="preserve">. </w:t>
                      </w:r>
                      <w:r>
                        <w:rPr>
                          <w:rFonts w:ascii="Times New Roman" w:hAnsi="Times New Roman" w:cs="Times New Roman" w:hint="eastAsia"/>
                          <w:color w:val="000000" w:themeColor="text1"/>
                          <w:kern w:val="24"/>
                          <w:lang w:eastAsia="ja-JP"/>
                        </w:rPr>
                        <w:t>RFS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267879"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 wp14:anchorId="53E4C1F7" wp14:editId="09F20716">
            <wp:simplePos x="0" y="0"/>
            <wp:positionH relativeFrom="column">
              <wp:posOffset>83820</wp:posOffset>
            </wp:positionH>
            <wp:positionV relativeFrom="paragraph">
              <wp:posOffset>216535</wp:posOffset>
            </wp:positionV>
            <wp:extent cx="2665095" cy="2150110"/>
            <wp:effectExtent l="0" t="0" r="1905" b="2540"/>
            <wp:wrapTight wrapText="bothSides">
              <wp:wrapPolygon edited="0">
                <wp:start x="0" y="0"/>
                <wp:lineTo x="0" y="21434"/>
                <wp:lineTo x="21461" y="21434"/>
                <wp:lineTo x="21461" y="0"/>
                <wp:lineTo x="0" y="0"/>
              </wp:wrapPolygon>
            </wp:wrapTight>
            <wp:docPr id="138555912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555912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24" t="26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5095" cy="21501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67879">
        <w:rPr>
          <w:rFonts w:ascii="Times New Roman" w:eastAsia="Times New Roman" w:hAnsi="Times New Roman" w:cs="Times New Roman"/>
          <w:noProof/>
          <w:sz w:val="24"/>
          <w:szCs w:val="24"/>
          <w:u w:val="single"/>
          <w:lang w:val="en-GB" w:eastAsia="en-GB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25068F1E" wp14:editId="07AD2740">
                <wp:simplePos x="0" y="0"/>
                <wp:positionH relativeFrom="column">
                  <wp:posOffset>4004945</wp:posOffset>
                </wp:positionH>
                <wp:positionV relativeFrom="paragraph">
                  <wp:posOffset>0</wp:posOffset>
                </wp:positionV>
                <wp:extent cx="570865" cy="276860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1993291185" name="テキスト ボックス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0865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D2D44EB" w14:textId="77777777" w:rsidR="007076E0" w:rsidRDefault="00D40A64" w:rsidP="007076E0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  <w:lang w:eastAsia="ja-JP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kern w:val="24"/>
                                <w:lang w:eastAsia="ja-JP"/>
                              </w:rPr>
                              <w:t>b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</w:rPr>
                              <w:t xml:space="preserve">. </w:t>
                            </w:r>
                            <w:r w:rsidR="00E61D02"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kern w:val="24"/>
                                <w:lang w:eastAsia="ja-JP"/>
                              </w:rPr>
                              <w:t>LRR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25068F1E" id="_x0000_s1028" type="#_x0000_t202" style="position:absolute;margin-left:315.35pt;margin-top:0;width:44.95pt;height:21.8pt;z-index:-25165824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WGLfgEAAO0CAAAOAAAAZHJzL2Uyb0RvYy54bWysUttOAyEQfTfxHwjvdrdNesmm28ZL9MWo&#10;ifoBlIUuycIQhna3f++AtTX6ZnwZYAbOnDmH5XqwHdurgAZczcejkjPlJDTGbWv+/nZ/teAMo3CN&#10;6MCpmh8U8vXq8mLZ+0pNoIWuUYERiMOq9zVvY/RVUaBslRU4Aq8cFTUEKyIdw7ZogugJ3XbFpCxn&#10;RQ+h8QGkQqTs3WeRrzK+1krGZ61RRdbVnLjFHEOOmxSL1VJU2yB8a+SRhvgDCyuMo6YnqDsRBdsF&#10;8wvKGhkAQceRBFuA1kaqPANNMy5/TPPaCq/yLCQO+pNM+H+w8mn/6l8Ci8MNDGRgEqT3WCEl0zyD&#10;DjatxJRRnSQ8nGRTQ2SSktN5uZhNOZNUmsxni1mWtTg/9gHjgwLL0qbmgVzJYon9I0ZqSFe/rqRe&#10;Du5N16X8mUnaxWEzMNNQky+WG2gORL4n/2ru6INxFmJ3C9nsBIX+ehcJLndJGJ8vjtCkaW5+9D+Z&#10;9v2cb51/6eoDAAD//wMAUEsDBBQABgAIAAAAIQDnnsQ42wAAAAcBAAAPAAAAZHJzL2Rvd25yZXYu&#10;eG1sTI/BTsMwEETvSPyDtUjcqN20pCVkU6ECZ0rhA9zYxCHxOordNvD1LCc4jmY086bcTL4XJzvG&#10;NhDCfKZAWKqDaalBeH97vlmDiEmT0X0gi/BlI2yqy4tSFyac6dWe9qkRXEKx0AgupaGQMtbOeh1n&#10;YbDE3kcYvU4sx0aaUZ+53PcyUyqXXrfEC04Pduts3e2PHmGt/EvX3WW76Jff81u3fQxPwyfi9dX0&#10;cA8i2Sn9heEXn9GhYqZDOJKJokfIF2rFUQR+xPYqUzmIA8JykYOsSvmfv/oBAAD//wMAUEsBAi0A&#10;FAAGAAgAAAAhALaDOJL+AAAA4QEAABMAAAAAAAAAAAAAAAAAAAAAAFtDb250ZW50X1R5cGVzXS54&#10;bWxQSwECLQAUAAYACAAAACEAOP0h/9YAAACUAQAACwAAAAAAAAAAAAAAAAAvAQAAX3JlbHMvLnJl&#10;bHNQSwECLQAUAAYACAAAACEAB0Fhi34BAADtAgAADgAAAAAAAAAAAAAAAAAuAgAAZHJzL2Uyb0Rv&#10;Yy54bWxQSwECLQAUAAYACAAAACEA557EONsAAAAHAQAADwAAAAAAAAAAAAAAAADYAwAAZHJzL2Rv&#10;d25yZXYueG1sUEsFBgAAAAAEAAQA8wAAAOAEAAAAAA==&#10;" filled="f" stroked="f">
                <v:textbox style="mso-fit-shape-to-text:t">
                  <w:txbxContent>
                    <w:p w14:paraId="0D2D44EB" w14:textId="77777777" w:rsidR="007076E0" w:rsidRDefault="00D40A64" w:rsidP="007076E0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  <w:lang w:eastAsia="ja-JP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color w:val="000000" w:themeColor="text1"/>
                          <w:kern w:val="24"/>
                          <w:lang w:eastAsia="ja-JP"/>
                        </w:rPr>
                        <w:t>b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</w:rPr>
                        <w:t xml:space="preserve">. </w:t>
                      </w:r>
                      <w:r w:rsidR="00E61D02">
                        <w:rPr>
                          <w:rFonts w:ascii="Times New Roman" w:hAnsi="Times New Roman" w:cs="Times New Roman" w:hint="eastAsia"/>
                          <w:color w:val="000000" w:themeColor="text1"/>
                          <w:kern w:val="24"/>
                          <w:lang w:eastAsia="ja-JP"/>
                        </w:rPr>
                        <w:t>LRR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7D702FBF" w14:textId="746C0C02" w:rsidR="004A7D58" w:rsidRPr="00267879" w:rsidRDefault="004A7D58">
      <w:pPr>
        <w:widowControl/>
        <w:spacing w:line="480" w:lineRule="auto"/>
        <w:jc w:val="left"/>
        <w:rPr>
          <w:rFonts w:ascii="Times New Roman" w:eastAsiaTheme="minorEastAsia" w:hAnsi="Times New Roman" w:cs="Times New Roman"/>
          <w:sz w:val="24"/>
          <w:szCs w:val="24"/>
          <w:lang w:eastAsia="ja-JP"/>
        </w:rPr>
      </w:pPr>
    </w:p>
    <w:p w14:paraId="235DA3CD" w14:textId="600FED3E" w:rsidR="004A7D58" w:rsidRPr="00267879" w:rsidRDefault="004A7D58">
      <w:pPr>
        <w:widowControl/>
        <w:spacing w:line="480" w:lineRule="auto"/>
        <w:jc w:val="left"/>
        <w:rPr>
          <w:rFonts w:ascii="Times New Roman" w:eastAsiaTheme="minorEastAsia" w:hAnsi="Times New Roman" w:cs="Times New Roman"/>
          <w:sz w:val="24"/>
          <w:szCs w:val="24"/>
          <w:lang w:eastAsia="ja-JP"/>
        </w:rPr>
      </w:pPr>
    </w:p>
    <w:p w14:paraId="11EE2EC6" w14:textId="5B647611" w:rsidR="004A7D58" w:rsidRPr="00267879" w:rsidRDefault="004A7D58">
      <w:pPr>
        <w:widowControl/>
        <w:spacing w:line="480" w:lineRule="auto"/>
        <w:jc w:val="left"/>
        <w:rPr>
          <w:rFonts w:ascii="Times New Roman" w:eastAsiaTheme="minorEastAsia" w:hAnsi="Times New Roman" w:cs="Times New Roman"/>
          <w:sz w:val="24"/>
          <w:szCs w:val="24"/>
          <w:lang w:eastAsia="ja-JP"/>
        </w:rPr>
      </w:pPr>
    </w:p>
    <w:p w14:paraId="4F980E90" w14:textId="06A813D2" w:rsidR="004A7D58" w:rsidRPr="00267879" w:rsidRDefault="004A7D58">
      <w:pPr>
        <w:widowControl/>
        <w:spacing w:line="480" w:lineRule="auto"/>
        <w:jc w:val="left"/>
        <w:rPr>
          <w:rFonts w:ascii="Times New Roman" w:eastAsiaTheme="minorEastAsia" w:hAnsi="Times New Roman" w:cs="Times New Roman"/>
          <w:sz w:val="24"/>
          <w:szCs w:val="24"/>
          <w:lang w:eastAsia="ja-JP"/>
        </w:rPr>
      </w:pPr>
    </w:p>
    <w:p w14:paraId="345624E3" w14:textId="3E75B8B7" w:rsidR="00386F4E" w:rsidRDefault="00386F4E">
      <w:pPr>
        <w:widowControl/>
        <w:spacing w:line="480" w:lineRule="auto"/>
        <w:jc w:val="left"/>
        <w:rPr>
          <w:rFonts w:ascii="Times New Roman" w:eastAsiaTheme="minorEastAsia" w:hAnsi="Times New Roman" w:cs="Times New Roman"/>
          <w:sz w:val="24"/>
          <w:szCs w:val="24"/>
          <w:lang w:eastAsia="ja-JP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ja-JP"/>
        </w:rPr>
        <w:br w:type="page"/>
      </w:r>
    </w:p>
    <w:p w14:paraId="453C2A28" w14:textId="77777777" w:rsidR="00E61D02" w:rsidRPr="00480F43" w:rsidRDefault="00E61D02" w:rsidP="00E61D02">
      <w:pPr>
        <w:rPr>
          <w:rFonts w:ascii="Times New Roman" w:eastAsiaTheme="minorEastAsia" w:hAnsi="Times New Roman" w:cs="Times New Roman"/>
          <w:sz w:val="24"/>
          <w:szCs w:val="24"/>
          <w:lang w:eastAsia="ja-JP"/>
        </w:rPr>
      </w:pPr>
    </w:p>
    <w:p w14:paraId="74DE772C" w14:textId="3B92650A" w:rsidR="00E61D02" w:rsidRDefault="00513C97" w:rsidP="00E61D02">
      <w:pPr>
        <w:rPr>
          <w:rFonts w:ascii="Times New Roman" w:eastAsiaTheme="minorEastAsia" w:hAnsi="Times New Roman" w:cs="Times New Roman"/>
          <w:b/>
          <w:sz w:val="24"/>
          <w:szCs w:val="24"/>
          <w:lang w:eastAsia="ja-JP"/>
        </w:rPr>
      </w:pPr>
      <w:r>
        <w:rPr>
          <w:rFonts w:ascii="Times New Roman" w:eastAsiaTheme="minorEastAsia" w:hAnsi="Times New Roman" w:cs="Times New Roman" w:hint="eastAsia"/>
          <w:b/>
          <w:sz w:val="24"/>
          <w:szCs w:val="24"/>
          <w:lang w:eastAsia="ja-JP"/>
        </w:rPr>
        <w:t xml:space="preserve">Supplemental figure </w:t>
      </w:r>
      <w:r w:rsidR="009D33AE">
        <w:rPr>
          <w:rFonts w:ascii="Times New Roman" w:eastAsiaTheme="minorEastAsia" w:hAnsi="Times New Roman" w:cs="Times New Roman" w:hint="eastAsia"/>
          <w:b/>
          <w:sz w:val="24"/>
          <w:szCs w:val="24"/>
          <w:lang w:eastAsia="ja-JP"/>
        </w:rPr>
        <w:t>3</w:t>
      </w:r>
      <w:r>
        <w:rPr>
          <w:rFonts w:ascii="Times New Roman" w:eastAsiaTheme="minorEastAsia" w:hAnsi="Times New Roman" w:cs="Times New Roman" w:hint="eastAsia"/>
          <w:b/>
          <w:sz w:val="24"/>
          <w:szCs w:val="24"/>
          <w:lang w:eastAsia="ja-JP"/>
        </w:rPr>
        <w:t xml:space="preserve">: </w:t>
      </w:r>
      <w:r w:rsidRPr="0038341A">
        <w:rPr>
          <w:rFonts w:ascii="Times New Roman" w:eastAsia="Times New Roman" w:hAnsi="Times New Roman" w:cs="Times New Roman"/>
          <w:bCs/>
          <w:sz w:val="24"/>
          <w:szCs w:val="24"/>
        </w:rPr>
        <w:t>Kaplan–Meier curves of loco-regional recurrence after stabilized inverse probability of treatment weighting by cT3 (a) and T4 (b).</w:t>
      </w:r>
      <w:r w:rsidRPr="00267879">
        <w:rPr>
          <w:rFonts w:ascii="Times New Roman" w:eastAsia="Times New Roman" w:hAnsi="Times New Roman" w:cs="Times New Roman"/>
          <w:sz w:val="24"/>
          <w:szCs w:val="24"/>
        </w:rPr>
        <w:t xml:space="preserve"> ALND, axillary lymph node dissection; CI, confidence interval; SLNB, sentinel lymph node biops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Theme="minorEastAsia" w:hAnsi="Times New Roman" w:cs="Times New Roman" w:hint="eastAsia"/>
          <w:b/>
          <w:sz w:val="24"/>
          <w:szCs w:val="24"/>
          <w:lang w:eastAsia="ja-JP"/>
        </w:rPr>
        <w:t xml:space="preserve"> </w:t>
      </w:r>
    </w:p>
    <w:p w14:paraId="72148EBB" w14:textId="4E3F330F" w:rsidR="00513C97" w:rsidRPr="00267879" w:rsidRDefault="00513C97" w:rsidP="00E61D02">
      <w:pPr>
        <w:rPr>
          <w:rFonts w:ascii="Times New Roman" w:eastAsiaTheme="minorEastAsia" w:hAnsi="Times New Roman" w:cs="Times New Roman"/>
          <w:sz w:val="24"/>
          <w:szCs w:val="24"/>
          <w:lang w:eastAsia="ja-JP"/>
        </w:rPr>
      </w:pPr>
    </w:p>
    <w:p w14:paraId="3F150D6B" w14:textId="4594603E" w:rsidR="00386F4E" w:rsidRDefault="00B300A8">
      <w:pPr>
        <w:widowControl/>
        <w:spacing w:line="480" w:lineRule="auto"/>
        <w:jc w:val="left"/>
        <w:rPr>
          <w:rFonts w:ascii="Times New Roman" w:eastAsiaTheme="minorEastAsia" w:hAnsi="Times New Roman" w:cs="Times New Roman"/>
          <w:b/>
          <w:sz w:val="24"/>
          <w:szCs w:val="24"/>
          <w:lang w:eastAsia="ja-JP"/>
        </w:rPr>
      </w:pPr>
      <w:r w:rsidRPr="00267879">
        <w:rPr>
          <w:rFonts w:ascii="Times New Roman" w:eastAsia="Times New Roman" w:hAnsi="Times New Roman" w:cs="Times New Roman"/>
          <w:noProof/>
          <w:sz w:val="24"/>
          <w:szCs w:val="24"/>
          <w:u w:val="single"/>
          <w:lang w:val="en-GB" w:eastAsia="en-GB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7E9639E4" wp14:editId="143F25AA">
                <wp:simplePos x="0" y="0"/>
                <wp:positionH relativeFrom="column">
                  <wp:posOffset>2208530</wp:posOffset>
                </wp:positionH>
                <wp:positionV relativeFrom="paragraph">
                  <wp:posOffset>241300</wp:posOffset>
                </wp:positionV>
                <wp:extent cx="570865" cy="276860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ight>
                <wp:docPr id="1516029404" name="テキスト ボックス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0865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E98FDF6" w14:textId="77777777" w:rsidR="00D42DA3" w:rsidRDefault="00D40A64" w:rsidP="00D42DA3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</w:rPr>
                              <w:t>a. cT3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type w14:anchorId="7E9639E4"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margin-left:173.9pt;margin-top:19pt;width:44.95pt;height:21.8pt;z-index:-25164697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1VcgfgEAAO4CAAAOAAAAZHJzL2Uyb0RvYy54bWysUk1PwzAMvSPxH6LcWcsktqlaO/EhuCBA&#10;An5AliZrpCaO4mzt/j1OGBuCG+LiJLbz/Pzs5Wq0PdupgAZczS8nJWfKSWiN29T8/e3+YsEZRuFa&#10;0YNTNd8r5Kvm/Gw5+EpNoYO+VYERiMNq8DXvYvRVUaDslBU4Aa8cBTUEKyI9w6ZogxgI3fbFtCxn&#10;xQCh9QGkQiTv3WeQNxlfayXjs9aoIutrTtxitiHbdbJFsxTVJgjfGXmgIf7AwgrjqOgR6k5EwbbB&#10;/IKyRgZA0HEiwRagtZEq90DdXJY/unnthFe5FxIH/VEm/D9Y+bR79S+BxfEGRhpgEmTwWCE5Uz+j&#10;DjadxJRRnCTcH2VTY2SSnFfzcjG74kxSaDqfLWZZ1uL02QeMDwosS5eaB5pKFkvsHjFSQUr9Skm1&#10;HNybvk/+E5N0i+N6ZKYllrlAcq2h3RP7gQZYc0cbxlmI/S3kaScs9NfbSHi5zOnHAZtEzdUPC5Cm&#10;9v2ds05r2nwAAAD//wMAUEsDBBQABgAIAAAAIQDmZX+P3QAAAAkBAAAPAAAAZHJzL2Rvd25yZXYu&#10;eG1sTI/BTsMwDIbvSLxDZCRuLO1W1lKaTmjAmTF4gKwxTWnjVE22FZ4ec4KbLf/6/P3VZnaDOOEU&#10;Ok8K0kUCAqnxpqNWwfvb800BIkRNRg+eUMEXBtjUlxeVLo0/0yue9rEVDKFQagU2xrGUMjQWnQ4L&#10;PyLx7cNPTkdep1aaSZ8Z7ga5TJK1dLoj/mD1iFuLTb8/OgVF4l76/m65Cy77Tm/t9tE/jZ9KXV/N&#10;D/cgIs7xLwy/+qwONTsd/JFMEIOCVZazeuSh4E4cyFZ5DuLA9HQNsq7k/wb1DwAAAP//AwBQSwEC&#10;LQAUAAYACAAAACEAtoM4kv4AAADhAQAAEwAAAAAAAAAAAAAAAAAAAAAAW0NvbnRlbnRfVHlwZXNd&#10;LnhtbFBLAQItABQABgAIAAAAIQA4/SH/1gAAAJQBAAALAAAAAAAAAAAAAAAAAC8BAABfcmVscy8u&#10;cmVsc1BLAQItABQABgAIAAAAIQBm1VcgfgEAAO4CAAAOAAAAAAAAAAAAAAAAAC4CAABkcnMvZTJv&#10;RG9jLnhtbFBLAQItABQABgAIAAAAIQDmZX+P3QAAAAkBAAAPAAAAAAAAAAAAAAAAANgDAABkcnMv&#10;ZG93bnJldi54bWxQSwUGAAAAAAQABADzAAAA4gQAAAAA&#10;" filled="f" stroked="f">
                <v:textbox style="mso-fit-shape-to-text:t">
                  <w:txbxContent>
                    <w:p w14:paraId="3E98FDF6" w14:textId="77777777" w:rsidR="00D42DA3" w:rsidRDefault="00D40A64" w:rsidP="00D42DA3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</w:rPr>
                        <w:t>a. cT3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267879">
        <w:rPr>
          <w:rFonts w:ascii="Times New Roman" w:eastAsia="Times New Roman" w:hAnsi="Times New Roman" w:cs="Times New Roman"/>
          <w:b/>
          <w:noProof/>
          <w:sz w:val="24"/>
          <w:szCs w:val="24"/>
          <w:lang w:val="en-GB" w:eastAsia="en-GB"/>
        </w:rPr>
        <w:drawing>
          <wp:anchor distT="0" distB="0" distL="114300" distR="114300" simplePos="0" relativeHeight="251668480" behindDoc="1" locked="0" layoutInCell="1" allowOverlap="1" wp14:anchorId="4386760B" wp14:editId="17AD25A8">
            <wp:simplePos x="0" y="0"/>
            <wp:positionH relativeFrom="margin">
              <wp:posOffset>352425</wp:posOffset>
            </wp:positionH>
            <wp:positionV relativeFrom="paragraph">
              <wp:posOffset>474345</wp:posOffset>
            </wp:positionV>
            <wp:extent cx="3981450" cy="2915920"/>
            <wp:effectExtent l="0" t="0" r="0" b="0"/>
            <wp:wrapTight wrapText="bothSides">
              <wp:wrapPolygon edited="0">
                <wp:start x="0" y="0"/>
                <wp:lineTo x="0" y="21449"/>
                <wp:lineTo x="21497" y="21449"/>
                <wp:lineTo x="21497" y="0"/>
                <wp:lineTo x="0" y="0"/>
              </wp:wrapPolygon>
            </wp:wrapTight>
            <wp:docPr id="2137202060" name="図 1" descr="グラフ, テーブル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7202060" name="図 1" descr="グラフ, テーブル&#10;&#10;中程度の精度で自動的に生成された説明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81450" cy="2915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67879">
        <w:rPr>
          <w:rFonts w:ascii="Times New Roman" w:eastAsia="Times New Roman" w:hAnsi="Times New Roman" w:cs="Times New Roman"/>
          <w:noProof/>
          <w:sz w:val="24"/>
          <w:szCs w:val="24"/>
          <w:u w:val="single"/>
          <w:lang w:val="en-GB" w:eastAsia="en-GB"/>
        </w:rPr>
        <w:drawing>
          <wp:anchor distT="0" distB="0" distL="114300" distR="114300" simplePos="0" relativeHeight="251667456" behindDoc="1" locked="0" layoutInCell="1" allowOverlap="1" wp14:anchorId="4FD9765F" wp14:editId="2A90FFAC">
            <wp:simplePos x="0" y="0"/>
            <wp:positionH relativeFrom="margin">
              <wp:posOffset>4333875</wp:posOffset>
            </wp:positionH>
            <wp:positionV relativeFrom="paragraph">
              <wp:posOffset>452120</wp:posOffset>
            </wp:positionV>
            <wp:extent cx="4067175" cy="2914650"/>
            <wp:effectExtent l="0" t="0" r="9525" b="0"/>
            <wp:wrapTight wrapText="bothSides">
              <wp:wrapPolygon edited="0">
                <wp:start x="0" y="0"/>
                <wp:lineTo x="0" y="21459"/>
                <wp:lineTo x="21549" y="21459"/>
                <wp:lineTo x="21549" y="0"/>
                <wp:lineTo x="0" y="0"/>
              </wp:wrapPolygon>
            </wp:wrapTight>
            <wp:docPr id="2142643940" name="図 1" descr="グラフ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2643940" name="図 1" descr="グラフ&#10;&#10;自動的に生成された説明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67175" cy="2914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67879">
        <w:rPr>
          <w:rFonts w:ascii="Times New Roman" w:eastAsia="Times New Roman" w:hAnsi="Times New Roman" w:cs="Times New Roman"/>
          <w:noProof/>
          <w:sz w:val="24"/>
          <w:szCs w:val="24"/>
          <w:u w:val="single"/>
          <w:lang w:val="en-GB" w:eastAsia="en-GB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1BFE6038" wp14:editId="5150F9EE">
                <wp:simplePos x="0" y="0"/>
                <wp:positionH relativeFrom="column">
                  <wp:posOffset>6221095</wp:posOffset>
                </wp:positionH>
                <wp:positionV relativeFrom="paragraph">
                  <wp:posOffset>219075</wp:posOffset>
                </wp:positionV>
                <wp:extent cx="767715" cy="276860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ight>
                <wp:docPr id="366245967" name="テキスト ボックス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7715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55EEACF" w14:textId="77777777" w:rsidR="00D42DA3" w:rsidRDefault="00D40A64" w:rsidP="00D42DA3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</w:rPr>
                              <w:t>b. cT4a-c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1BFE6038" id="_x0000_s1030" type="#_x0000_t202" style="position:absolute;margin-left:489.85pt;margin-top:17.25pt;width:60.45pt;height:21.8pt;z-index:-25164492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a5IfwEAAO0CAAAOAAAAZHJzL2Uyb0RvYy54bWysUk1PAyEQvZv4Hwh3u20TW91026iNXoya&#10;qD+AstAlWRjC0O723zvQL6M342WAGXjz5j1mi962bKsCGnAVHw2GnCknoTZuXfHPj8erG84wCleL&#10;Fpyq+E4hX8wvL2adL9UYGmhrFRiBOCw7X/EmRl8WBcpGWYED8MpRUUOwItIxrIs6iI7QbVuMh8NJ&#10;0UGofQCpECm73Bf5PONrrWR81RpVZG3FiVvMMeS4SrGYz0S5DsI3Rh5oiD+wsMI4anqCWooo2CaY&#10;X1DWyAAIOg4k2AK0NlLlGWia0fDHNO+N8CrPQuKgP8mE/wcrX7bv/i2w2N9DTwYmQTqPJVIyzdPr&#10;YNNKTBnVScLdSTbVRyYpOZ1Mp6NrziSVxtPJzSTLWpwf+4DxSYFlaVPxQK5kscT2GSM1pKvHK6mX&#10;g0fTtil/ZpJ2sV/1zNQVvz2yXEG9I/Id+VdxRx+MsxDbB8hmJyj0d5tIcLlLwti/OECTprn5wf9k&#10;2vdzvnX+pfMvAAAA//8DAFBLAwQUAAYACAAAACEAnNqgh90AAAAKAQAADwAAAGRycy9kb3ducmV2&#10;LnhtbEyPy07DMBBF90j8gzVI7KiT0pIHmVSowBoofIAbD3FIPI5itw18Pe4KlqN7dO+ZajPbQRxp&#10;8p1jhHSRgCBunO64Rfh4f77JQfigWKvBMSF8k4dNfXlRqVK7E7/RcRdaEUvYlwrBhDCWUvrGkFV+&#10;4UbimH26yaoQz6mVelKnWG4HuUySO2lVx3HBqJG2hpp+d7AIeWJf+r5Yvnq7+knXZvvonsYvxOur&#10;+eEeRKA5/MFw1o/qUEenvTuw9mJAKLIiiyjC7WoN4gykcQ/EHiHLU5B1Jf+/UP8CAAD//wMAUEsB&#10;Ai0AFAAGAAgAAAAhALaDOJL+AAAA4QEAABMAAAAAAAAAAAAAAAAAAAAAAFtDb250ZW50X1R5cGVz&#10;XS54bWxQSwECLQAUAAYACAAAACEAOP0h/9YAAACUAQAACwAAAAAAAAAAAAAAAAAvAQAAX3JlbHMv&#10;LnJlbHNQSwECLQAUAAYACAAAACEAELmuSH8BAADtAgAADgAAAAAAAAAAAAAAAAAuAgAAZHJzL2Uy&#10;b0RvYy54bWxQSwECLQAUAAYACAAAACEAnNqgh90AAAAKAQAADwAAAAAAAAAAAAAAAADZAwAAZHJz&#10;L2Rvd25yZXYueG1sUEsFBgAAAAAEAAQA8wAAAOMEAAAAAA==&#10;" filled="f" stroked="f">
                <v:textbox style="mso-fit-shape-to-text:t">
                  <w:txbxContent>
                    <w:p w14:paraId="655EEACF" w14:textId="77777777" w:rsidR="00D42DA3" w:rsidRDefault="00D40A64" w:rsidP="00D42DA3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</w:rPr>
                        <w:t>b. cT4a-c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267879">
        <w:rPr>
          <w:rFonts w:ascii="Times New Roman" w:eastAsia="Times New Roman" w:hAnsi="Times New Roman" w:cs="Times New Roman"/>
          <w:noProof/>
          <w:sz w:val="24"/>
          <w:szCs w:val="24"/>
          <w:lang w:val="en-GB" w:eastAsia="en-GB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7956978A" wp14:editId="0DE6261E">
                <wp:simplePos x="0" y="0"/>
                <wp:positionH relativeFrom="column">
                  <wp:posOffset>7171690</wp:posOffset>
                </wp:positionH>
                <wp:positionV relativeFrom="paragraph">
                  <wp:posOffset>1266190</wp:posOffset>
                </wp:positionV>
                <wp:extent cx="819785" cy="476885"/>
                <wp:effectExtent l="0" t="0" r="0" b="0"/>
                <wp:wrapNone/>
                <wp:docPr id="98816299" name="グループ化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9785" cy="476885"/>
                          <a:chOff x="0" y="0"/>
                          <a:chExt cx="820362" cy="477517"/>
                        </a:xfrm>
                      </wpg:grpSpPr>
                      <pic:pic xmlns:pic="http://schemas.openxmlformats.org/drawingml/2006/picture">
                        <pic:nvPicPr>
                          <pic:cNvPr id="1600641034" name="図 1600641034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70183"/>
                            <a:ext cx="266702" cy="37147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68944047" name="テキスト ボックス 36"/>
                        <wps:cNvSpPr txBox="1"/>
                        <wps:spPr>
                          <a:xfrm>
                            <a:off x="266642" y="0"/>
                            <a:ext cx="553720" cy="2444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 w14:paraId="12048559" w14:textId="77777777" w:rsidR="00D42DA3" w:rsidRDefault="00D40A64" w:rsidP="00D42DA3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</w:rPr>
                                <w:t>ALND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72500570" name="テキスト ボックス 37"/>
                        <wps:cNvSpPr txBox="1"/>
                        <wps:spPr>
                          <a:xfrm>
                            <a:off x="266642" y="233042"/>
                            <a:ext cx="523875" cy="2444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 w14:paraId="2626FB87" w14:textId="77777777" w:rsidR="00D42DA3" w:rsidRDefault="00D40A64" w:rsidP="00D42DA3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</w:rPr>
                                <w:t>SLNB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group w14:anchorId="7956978A" id="グループ化 34" o:spid="_x0000_s1031" style="position:absolute;margin-left:564.7pt;margin-top:99.7pt;width:64.55pt;height:37.55pt;z-index:251679744" coordsize="8203,47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J6GROwMAAI8IAAAOAAAAZHJzL2Uyb0RvYy54bWzMVt1u0zAUvkfiHazc&#10;b0mTNMmitdPY2ISEoGLwAK7jJNaS2LLdv9tVQrwDvALigiuep+I9OHaadl0ZsAkhLpbZTs7xd77v&#10;O3aPT+Z1haZUKsabgdM79BxEG8Iz1hQD593bi4PEQUrjJsMVb+jAWVDlnAyfPjmeiZT6vORVRiWC&#10;JI1KZ2LglFqL1HUVKWmN1SEXtIGXOZc11jCVhZtJPIPsdeX6nhe5My4zITmhSsHqefvSGdr8eU6J&#10;fp3nimpUDRzApu1T2ufYPN3hMU4LiUXJyBoGfgSKGrMGNt2kOscao4lke6lqRiRXPNeHhNcuz3NG&#10;qK0Bqul5d6q5lHwibC1FOivEhiag9g5Pj05LXk0vpbgSIwlMzEQBXNiZqWWey9r8B5RobilbbCij&#10;c40ILCa9ozjpO4jAqzCOEhhbSkkJvO9FkfJ5F+d7QeR3cXG/F5s4t9vU3YEiGEnhb10/jPbq/71P&#10;IEpPJHXWSeo/ylFjeT0RByCVwJqNWcX0wtoORDGgmumIkZFsJ0DlSCKWQRtE4Myw5wWhgxpcg+2/&#10;f/yKbq1CqSbcRLTx2NT3kpNrhRp+VuKmoKdKgHshmSVm93PXTHc2H1dMXLCqMnqZ8bpMcPodp/yE&#10;qdaF55xMatrotq0kraBi3qiSCeUgmdJ6TKE0+SKzgHCqtKSalGbDHDZ+A2BbBTcvLMotMINZgdHu&#10;tVbs9ZKgtU9nLz+KYm9tkyDuhXGyYxOgTSp9SXmNzADgAQrQBqd4+lKt8XSfgL22EOwQpsb0cPKo&#10;jjCY7VH2oOa6KrGgAMGkveUIL0qOwtAL484Rq+X71c3n1c231fIDWi0/rZbL1c0XmKMgMjWu401n&#10;Ij1/xqHXLPFm/R4WgawoBLL2u7TfD2Ifjj/TpX4YhrHt0k23PZBG0J5XLOvsZs9qelZJNMVwyo6L&#10;1rE7X0E/d7DNSM/Hc9spFodZGfNsAZXO4CQeOA1cFeA5XZ1xe2wbQZU4nWh+wayo2wgQ1UxAwH+k&#10;pB/7fc/rx8Bm29q/ENKeaQYeGOGRQvpB4IGmYAicdk3R94MEFPz/1NwY92+oaa8AuPXsrbC+oc21&#10;entu1d/+jhj+AAAA//8DAFBLAwQKAAAAAAAAACEALutiCRUBAAAVAQAAFAAAAGRycy9tZWRpYS9p&#10;bWFnZTEucG5niVBORw0KGgoAAAANSUhEUgAAADgAAABOCAYAAAB1/dXCAAAAAXNSR0IArs4c6QAA&#10;AARnQU1BAACxjwv8YQUAAAAJcEhZcwAAHYcAAB2HAY/l8WUAAACqSURBVHhe7dqhDUIxFEDRDxOw&#10;EIug2AHFBCh2QLEIC7EBIJp8/xWnucf02ZvUtHm7z88ysf04p1WgrkBdgboCdQXqCtRNH7jpuXR9&#10;Pcf0X27H05hWXVFdgbr+ZHQF6grUFagrUFegrkBdgboCdQXqCtQVqCtQV6CuQF2BugJ1BeoK1BWo&#10;mz5w0yLQ+34e0385XB5jWnVFdQXq2jbUFagrUFegrkBdgbZl+QJyMxqE0BkZ3AAAAABJRU5ErkJg&#10;glBLAwQUAAYACAAAACEADDY37uIAAAANAQAADwAAAGRycy9kb3ducmV2LnhtbEyPQWuDQBCF74X+&#10;h2UKvTWrNraJcQ0htD2FQpNCyW2jE5W4s+Ju1Pz7jqf29h7z8ea9dD2aRvTYudqSgnAWgEDKbVFT&#10;qeD78P60AOG8pkI3llDBDR2ss/u7VCeFHegL+70vBYeQS7SCyvs2kdLlFRrtZrZF4tvZdkZ7tl0p&#10;i04PHG4aGQXBizS6Jv5Q6Ra3FeaX/dUo+Bj0sHkO3/rd5by9HQ/x588uRKUeH8bNCoTH0f/BMNXn&#10;6pBxp5O9UuFEwz6MlnNmWS0nMSFRvIhBnBREr/MYZJbK/yuyXwA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ECLQAUAAYACAAAACEAsYJntgoBAAATAgAAEwAAAAAAAAAAAAAAAAAAAAAAW0NvbnRlbnRf&#10;VHlwZXNdLnhtbFBLAQItABQABgAIAAAAIQA4/SH/1gAAAJQBAAALAAAAAAAAAAAAAAAAADsBAABf&#10;cmVscy8ucmVsc1BLAQItABQABgAIAAAAIQDjJ6GROwMAAI8IAAAOAAAAAAAAAAAAAAAAADoCAABk&#10;cnMvZTJvRG9jLnhtbFBLAQItAAoAAAAAAAAAIQAu62IJFQEAABUBAAAUAAAAAAAAAAAAAAAAAKEF&#10;AABkcnMvbWVkaWEvaW1hZ2UxLnBuZ1BLAQItABQABgAIAAAAIQAMNjfu4gAAAA0BAAAPAAAAAAAA&#10;AAAAAAAAAOgGAABkcnMvZG93bnJldi54bWxQSwECLQAUAAYACAAAACEAqiYOvrwAAAAhAQAAGQAA&#10;AAAAAAAAAAAAAAD3BwAAZHJzL19yZWxzL2Uyb0RvYy54bWwucmVsc1BLBQYAAAAABgAGAHwBAADq&#10;C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1600641034" o:spid="_x0000_s1032" type="#_x0000_t75" style="position:absolute;top:701;width:2667;height:37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oVIxwAAAOMAAAAPAAAAZHJzL2Rvd25yZXYueG1sRI9Bi8Iw&#10;EIXvgv8hjOBN06qUpRpFCgsevFg9eJxtxrbYTEqTte2/NwsLHmfee9+82R0G04gXda62rCBeRiCI&#10;C6trLhXcrt+LLxDOI2tsLJOCkRwc9tPJDlNte77QK/elCBB2KSqovG9TKV1RkUG3tC1x0B62M+jD&#10;2JVSd9gHuGnkKooSabDmcKHClrKKimf+axSU93N2y8dmTWP7Q0mc1Vkfj0rNZ8NxC8LT4D/m//RJ&#10;h/pJQG7iaL2Bv5/CAuT+DQAA//8DAFBLAQItABQABgAIAAAAIQDb4fbL7gAAAIUBAAATAAAAAAAA&#10;AAAAAAAAAAAAAABbQ29udGVudF9UeXBlc10ueG1sUEsBAi0AFAAGAAgAAAAhAFr0LFu/AAAAFQEA&#10;AAsAAAAAAAAAAAAAAAAAHwEAAF9yZWxzLy5yZWxzUEsBAi0AFAAGAAgAAAAhAEt2hUjHAAAA4wAA&#10;AA8AAAAAAAAAAAAAAAAABwIAAGRycy9kb3ducmV2LnhtbFBLBQYAAAAAAwADALcAAAD7AgAAAAA=&#10;">
                  <v:imagedata r:id="rId15" o:title=""/>
                </v:shape>
                <v:shape id="テキスト ボックス 36" o:spid="_x0000_s1033" type="#_x0000_t202" style="position:absolute;left:2666;width:5537;height:244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tJRDxwAAAOMAAAAPAAAAZHJzL2Rvd25yZXYueG1sRE9fS8Mw&#10;EH8X9h3CCb65xFHn1i0bQxB9GbgquMejubVhzaU0canffhEEH+/3/9bb0XXiQkOwnjU8TBUI4tob&#10;y42Gz4+X+wWIEJENdp5Jww8F2G4mN2ssjU98oEsVG5FDOJSooY2xL6UMdUsOw9T3xJk7+cFhzOfQ&#10;SDNgyuGukzOl5tKh5dzQYk/PLdXn6ttpSO/LvT29Hm2qnJvJr0fPMR21vrsddysQkcb4L/5zv5k8&#10;X80Xy6JQxRP8/pQBkJsrAAAA//8DAFBLAQItABQABgAIAAAAIQDb4fbL7gAAAIUBAAATAAAAAAAA&#10;AAAAAAAAAAAAAABbQ29udGVudF9UeXBlc10ueG1sUEsBAi0AFAAGAAgAAAAhAFr0LFu/AAAAFQEA&#10;AAsAAAAAAAAAAAAAAAAAHwEAAF9yZWxzLy5yZWxzUEsBAi0AFAAGAAgAAAAhALW0lEPHAAAA4wAA&#10;AA8AAAAAAAAAAAAAAAAABwIAAGRycy9kb3ducmV2LnhtbFBLBQYAAAAAAwADALcAAAD7AgAAAAA=&#10;" fillcolor="white [3212]" stroked="f">
                  <v:textbox style="mso-fit-shape-to-text:t">
                    <w:txbxContent>
                      <w:p w14:paraId="12048559" w14:textId="77777777" w:rsidR="00D42DA3" w:rsidRDefault="00D40A64" w:rsidP="00D42DA3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</w:rPr>
                          <w:t>ALND</w:t>
                        </w:r>
                      </w:p>
                    </w:txbxContent>
                  </v:textbox>
                </v:shape>
                <v:shape id="テキスト ボックス 37" o:spid="_x0000_s1034" type="#_x0000_t202" style="position:absolute;left:2666;top:2330;width:5239;height:244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vfavxwAAAOIAAAAPAAAAZHJzL2Rvd25yZXYueG1sRI9dS8Mw&#10;FIbvBf9DOMLuXGKhTuuyIYK4G2HrBHd5aM7aYHNSmrh0/365GOzy5f3iWa4n14sTjcF61vA0VyCI&#10;G28stxp+9p+PLyBCRDbYeyYNZwqwXt3fLbEyPvGOTnVsRR7hUKGGLsahkjI0HTkMcz8QZ+/oR4cx&#10;y7GVZsSUx10vC6WepUPL+aHDgT46av7qf6chbV+/7fHrYFPtXCF/S88xHbSePUzvbyAiTfEWvrY3&#10;RkOxKEqlykWGyEgZB+TqAgAA//8DAFBLAQItABQABgAIAAAAIQDb4fbL7gAAAIUBAAATAAAAAAAA&#10;AAAAAAAAAAAAAABbQ29udGVudF9UeXBlc10ueG1sUEsBAi0AFAAGAAgAAAAhAFr0LFu/AAAAFQEA&#10;AAsAAAAAAAAAAAAAAAAAHwEAAF9yZWxzLy5yZWxzUEsBAi0AFAAGAAgAAAAhAMS99q/HAAAA4gAA&#10;AA8AAAAAAAAAAAAAAAAABwIAAGRycy9kb3ducmV2LnhtbFBLBQYAAAAAAwADALcAAAD7AgAAAAA=&#10;" fillcolor="white [3212]" stroked="f">
                  <v:textbox style="mso-fit-shape-to-text:t">
                    <w:txbxContent>
                      <w:p w14:paraId="2626FB87" w14:textId="77777777" w:rsidR="00D42DA3" w:rsidRDefault="00D40A64" w:rsidP="00D42DA3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</w:rPr>
                          <w:t>SLNB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267879">
        <w:rPr>
          <w:rFonts w:ascii="Times New Roman" w:eastAsia="Times New Roman" w:hAnsi="Times New Roman" w:cs="Times New Roman"/>
          <w:noProof/>
          <w:sz w:val="24"/>
          <w:szCs w:val="24"/>
          <w:u w:val="single"/>
          <w:lang w:val="en-GB"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255CB8B" wp14:editId="6B22AF3E">
                <wp:simplePos x="0" y="0"/>
                <wp:positionH relativeFrom="column">
                  <wp:posOffset>4923790</wp:posOffset>
                </wp:positionH>
                <wp:positionV relativeFrom="paragraph">
                  <wp:posOffset>1915160</wp:posOffset>
                </wp:positionV>
                <wp:extent cx="2736215" cy="461645"/>
                <wp:effectExtent l="0" t="0" r="635" b="1270"/>
                <wp:wrapNone/>
                <wp:docPr id="914987334" name="テキスト ボックス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36215" cy="4616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txbx>
                        <w:txbxContent>
                          <w:p w14:paraId="1541D6AD" w14:textId="77777777" w:rsidR="00D42DA3" w:rsidRDefault="00D40A64" w:rsidP="00D42DA3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</w:rPr>
                              <w:t>p-value: 0.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kern w:val="24"/>
                              </w:rPr>
                              <w:t>25</w:t>
                            </w:r>
                          </w:p>
                          <w:p w14:paraId="19D56AB0" w14:textId="77777777" w:rsidR="00D42DA3" w:rsidRDefault="00D40A64" w:rsidP="00D42DA3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</w:rPr>
                              <w:t>Hazard ratio: 0.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kern w:val="24"/>
                              </w:rPr>
                              <w:t>54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</w:rPr>
                              <w:t xml:space="preserve"> (95% CI: 0.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kern w:val="24"/>
                              </w:rPr>
                              <w:t>14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</w:rPr>
                              <w:t xml:space="preserve"> to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kern w:val="24"/>
                              </w:rPr>
                              <w:t>2.1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</w:rPr>
                              <w:t>)</w:t>
                            </w:r>
                          </w:p>
                          <w:p w14:paraId="2B6AB27D" w14:textId="77777777" w:rsidR="00D42DA3" w:rsidRDefault="00D42DA3" w:rsidP="00D42DA3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</w:rPr>
                            </w:pP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6255CB8B" id="テキスト ボックス 24" o:spid="_x0000_s1035" type="#_x0000_t202" style="position:absolute;margin-left:387.7pt;margin-top:150.8pt;width:215.45pt;height:36.35pt;z-index:25167564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Vm7RlgEAABYDAAAOAAAAZHJzL2Uyb0RvYy54bWysUstuIyEQvK+Uf0DcY2wn8a5GHkd5yLlE&#10;2ZWy+QDMgAcJaNQQz/jvt8GJHW1uUS5A001RVd3L69E7ttOYLISWzyZTznRQ0NmwbfnL3/X5L85S&#10;lqGTDoJu+V4nfr06+7EcYqPn0IPrNDICCakZYsv7nGMjRFK99jJNIOpASQPoZaYQt6JDORC6d2I+&#10;nS7EANhFBKVTotv7Q5KvKr4xWuXfxiSdmWs5cct1xbpuyipWS9lsUcbeqjca8gssvLSBPj1C3css&#10;2SvaT1DeKoQEJk8UeAHGWKWrBlIzm/6n5rmXUVctZE6KR5vS98Gqp91z/IMsj7cwUgOLIUNMTaLL&#10;omc06MtOTBnlycL90TY9Zqbocv7zYjGfXXGmKHe5mC0urwqMOL2OmPKDBs/KoeVIbaluyd1jyofS&#10;95LyWQJnu7V1rgZlFPSdQ7aT1MTNtnIk8A9V4kS5nPK4GZntiMy7nA10e1I5UKNbHmgSOcPs7qBO&#10;Rf0l3rxmWNvKpmAcXpCKEpD5Vc/boJTufoxr1WmcV/8AAAD//wMAUEsDBBQABgAIAAAAIQDFv8r3&#10;4QAAAAwBAAAPAAAAZHJzL2Rvd25yZXYueG1sTI/BTsMwDIbvSLxDZCRuLF27tVtpOiEkxAkJChI7&#10;Zo3XRjRO1WRLeXuyEzva/vT7+6vdbAZ2xslpSwKWiwQYUmuVpk7A1+fLwwaY85KUHCyhgF90sKtv&#10;bypZKhvoA8+N71gMIVdKAb33Y8m5a3s00i3siBRvRzsZ6eM4dVxNMsRwM/A0SXJupKb4oZcjPvfY&#10;/jQnIyC8b9/08XWvQ2NMyr/XlnzYC3F/Nz89AvM4+38YLvpRHerodLAnUo4NAopivYqogCxZ5sAu&#10;RJrkGbBDXBWrDHhd8esS9R8AAAD//wMAUEsBAi0AFAAGAAgAAAAhALaDOJL+AAAA4QEAABMAAAAA&#10;AAAAAAAAAAAAAAAAAFtDb250ZW50X1R5cGVzXS54bWxQSwECLQAUAAYACAAAACEAOP0h/9YAAACU&#10;AQAACwAAAAAAAAAAAAAAAAAvAQAAX3JlbHMvLnJlbHNQSwECLQAUAAYACAAAACEAeVZu0ZYBAAAW&#10;AwAADgAAAAAAAAAAAAAAAAAuAgAAZHJzL2Uyb0RvYy54bWxQSwECLQAUAAYACAAAACEAxb/K9+EA&#10;AAAMAQAADwAAAAAAAAAAAAAAAADwAwAAZHJzL2Rvd25yZXYueG1sUEsFBgAAAAAEAAQA8wAAAP4E&#10;AAAAAA==&#10;" fillcolor="white [3212]" stroked="f">
                <v:textbox style="mso-fit-shape-to-text:t">
                  <w:txbxContent>
                    <w:p w14:paraId="1541D6AD" w14:textId="77777777" w:rsidR="00D42DA3" w:rsidRDefault="00D40A64" w:rsidP="00D42DA3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</w:rPr>
                        <w:t>p-value: 0.</w:t>
                      </w:r>
                      <w:r>
                        <w:rPr>
                          <w:rFonts w:ascii="Times New Roman" w:hAnsi="Times New Roman" w:cs="Times New Roman" w:hint="eastAsia"/>
                          <w:color w:val="000000" w:themeColor="text1"/>
                          <w:kern w:val="24"/>
                        </w:rPr>
                        <w:t>25</w:t>
                      </w:r>
                    </w:p>
                    <w:p w14:paraId="19D56AB0" w14:textId="77777777" w:rsidR="00D42DA3" w:rsidRDefault="00D40A64" w:rsidP="00D42DA3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</w:rPr>
                        <w:t>Hazard ratio: 0.</w:t>
                      </w:r>
                      <w:r>
                        <w:rPr>
                          <w:rFonts w:ascii="Times New Roman" w:hAnsi="Times New Roman" w:cs="Times New Roman" w:hint="eastAsia"/>
                          <w:color w:val="000000" w:themeColor="text1"/>
                          <w:kern w:val="24"/>
                        </w:rPr>
                        <w:t>54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</w:rPr>
                        <w:t xml:space="preserve"> (95% CI: 0.</w:t>
                      </w:r>
                      <w:r>
                        <w:rPr>
                          <w:rFonts w:ascii="Times New Roman" w:hAnsi="Times New Roman" w:cs="Times New Roman" w:hint="eastAsia"/>
                          <w:color w:val="000000" w:themeColor="text1"/>
                          <w:kern w:val="24"/>
                        </w:rPr>
                        <w:t>14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</w:rPr>
                        <w:t xml:space="preserve"> to </w:t>
                      </w:r>
                      <w:r>
                        <w:rPr>
                          <w:rFonts w:ascii="Times New Roman" w:hAnsi="Times New Roman" w:cs="Times New Roman" w:hint="eastAsia"/>
                          <w:color w:val="000000" w:themeColor="text1"/>
                          <w:kern w:val="24"/>
                        </w:rPr>
                        <w:t>2.1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</w:rPr>
                        <w:t>)</w:t>
                      </w:r>
                    </w:p>
                    <w:p w14:paraId="2B6AB27D" w14:textId="77777777" w:rsidR="00D42DA3" w:rsidRDefault="00D42DA3" w:rsidP="00D42DA3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267879">
        <w:rPr>
          <w:rFonts w:ascii="Times New Roman" w:eastAsia="Times New Roman" w:hAnsi="Times New Roman" w:cs="Times New Roman"/>
          <w:noProof/>
          <w:sz w:val="24"/>
          <w:szCs w:val="24"/>
          <w:u w:val="single"/>
          <w:shd w:val="clear" w:color="auto" w:fill="FFFFFF"/>
          <w:lang w:val="en-GB"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8C78251" wp14:editId="7EC4311B">
                <wp:simplePos x="0" y="0"/>
                <wp:positionH relativeFrom="column">
                  <wp:posOffset>979805</wp:posOffset>
                </wp:positionH>
                <wp:positionV relativeFrom="paragraph">
                  <wp:posOffset>1929765</wp:posOffset>
                </wp:positionV>
                <wp:extent cx="2736215" cy="461645"/>
                <wp:effectExtent l="0" t="0" r="0" b="1270"/>
                <wp:wrapNone/>
                <wp:docPr id="653550151" name="テキスト ボックス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36215" cy="4616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txbx>
                        <w:txbxContent>
                          <w:p w14:paraId="18BBA797" w14:textId="77777777" w:rsidR="00D42DA3" w:rsidRDefault="00D40A64" w:rsidP="00D42DA3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  <w:shd w:val="clear" w:color="auto" w:fill="FFFFFF" w:themeFill="background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hd w:val="clear" w:color="auto" w:fill="FFFFFF" w:themeFill="background1"/>
                              </w:rPr>
                              <w:t>p-value: 0.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kern w:val="24"/>
                                <w:shd w:val="clear" w:color="auto" w:fill="FFFFFF" w:themeFill="background1"/>
                              </w:rPr>
                              <w:t>67</w:t>
                            </w:r>
                          </w:p>
                          <w:p w14:paraId="72191429" w14:textId="77777777" w:rsidR="00D42DA3" w:rsidRDefault="00D40A64" w:rsidP="00D42DA3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hd w:val="clear" w:color="auto" w:fill="FFFFFF" w:themeFill="background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hd w:val="clear" w:color="auto" w:fill="FFFFFF" w:themeFill="background1"/>
                              </w:rPr>
                              <w:t xml:space="preserve">Hazard ratio: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kern w:val="24"/>
                                <w:shd w:val="clear" w:color="auto" w:fill="FFFFFF" w:themeFill="background1"/>
                              </w:rPr>
                              <w:t>1.76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hd w:val="clear" w:color="auto" w:fill="FFFFFF" w:themeFill="background1"/>
                              </w:rPr>
                              <w:t xml:space="preserve"> (95% CI: 0.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kern w:val="24"/>
                                <w:shd w:val="clear" w:color="auto" w:fill="FFFFFF" w:themeFill="background1"/>
                              </w:rPr>
                              <w:t>38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hd w:val="clear" w:color="auto" w:fill="FFFFFF" w:themeFill="background1"/>
                              </w:rPr>
                              <w:t xml:space="preserve"> to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kern w:val="24"/>
                                <w:shd w:val="clear" w:color="auto" w:fill="FFFFFF" w:themeFill="background1"/>
                              </w:rPr>
                              <w:t>8.21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hd w:val="clear" w:color="auto" w:fill="FFFFFF" w:themeFill="background1"/>
                              </w:rPr>
                              <w:t>)</w:t>
                            </w:r>
                          </w:p>
                          <w:p w14:paraId="47274D99" w14:textId="77777777" w:rsidR="00D42DA3" w:rsidRDefault="00D42DA3" w:rsidP="00D42DA3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hd w:val="clear" w:color="auto" w:fill="FFFFFF" w:themeFill="background1"/>
                              </w:rPr>
                            </w:pP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18C78251" id="_x0000_s1036" type="#_x0000_t202" style="position:absolute;margin-left:77.15pt;margin-top:151.95pt;width:215.45pt;height:36.35pt;z-index:25167360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85AflwEAABYDAAAOAAAAZHJzL2Uyb0RvYy54bWysUstuIyEQvEfaf0DcY2wncVYjj6M85L1E&#10;2ZWSfABmwIMENGqIZ/z32+DEjnZvUS5A001RVd3Lm9E7ttOYLISWzyZTznRQ0Nmwbfnry/r8J2cp&#10;y9BJB0G3fK8Tv1n9OFsOsdFz6MF1GhmBhNQMseV9zrERIqlee5kmEHWgpAH0MlOIW9GhHAjdOzGf&#10;ThdiAOwigtIp0e3DIclXFd8YrfJvY5LOzLWcuOW6Yl03ZRWrpWy2KGNv1TsN+QUWXtpAnx6hHmSW&#10;7A3tf1DeKoQEJk8UeAHGWKWrBlIzm/6j5rmXUVctZE6KR5vS98Gqp91z/IMsj3cwUgOLIUNMTaLL&#10;omc06MtOTBnlycL90TY9Zqbocn59sZjPrjhTlLtczBaXVwVGnF5HTPmXBs/KoeVIbaluyd1jyofS&#10;j5LyWQJnu7V1rgZlFPS9Q7aT1MTNtnIk8E9V4kS5nPK4GZntWn7xIWcD3Z5UDtTolgeaRM4wu3uo&#10;U1F/ibdvGda2sikYhxekogRkftXzPiilu5/jWnUa59VfAAAA//8DAFBLAwQUAAYACAAAACEAi8dA&#10;lt8AAAALAQAADwAAAGRycy9kb3ducmV2LnhtbEyPwU7DMAyG70i8Q2QkbiylpWUrTSeEhDghQUFi&#10;x6zx2orGqZpsKW+PObHjb3/6/bnaLnYUJ5z94EjB7SoBgdQ6M1Cn4PPj+WYNwgdNRo+OUMEPetjW&#10;lxeVLo2L9I6nJnSCS8iXWkEfwlRK6dserfYrNyHx7uBmqwPHuZNm1pHL7SjTJCmk1QPxhV5P+NRj&#10;+90crYL4tnkdDi+7ITbWpvIrdxTiTqnrq+XxAUTAJfzD8KfP6lCz094dyXgxcs7vMkYVZEm2AcFE&#10;vs5TEHue3BcFyLqS5z/UvwAAAP//AwBQSwECLQAUAAYACAAAACEAtoM4kv4AAADhAQAAEwAAAAAA&#10;AAAAAAAAAAAAAAAAW0NvbnRlbnRfVHlwZXNdLnhtbFBLAQItABQABgAIAAAAIQA4/SH/1gAAAJQB&#10;AAALAAAAAAAAAAAAAAAAAC8BAABfcmVscy8ucmVsc1BLAQItABQABgAIAAAAIQDS85AflwEAABYD&#10;AAAOAAAAAAAAAAAAAAAAAC4CAABkcnMvZTJvRG9jLnhtbFBLAQItABQABgAIAAAAIQCLx0CW3wAA&#10;AAsBAAAPAAAAAAAAAAAAAAAAAPEDAABkcnMvZG93bnJldi54bWxQSwUGAAAAAAQABADzAAAA/QQA&#10;AAAA&#10;" fillcolor="white [3212]" stroked="f">
                <v:textbox style="mso-fit-shape-to-text:t">
                  <w:txbxContent>
                    <w:p w14:paraId="18BBA797" w14:textId="77777777" w:rsidR="00D42DA3" w:rsidRDefault="00D40A64" w:rsidP="00D42DA3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  <w:shd w:val="clear" w:color="auto" w:fill="FFFFFF" w:themeFill="background1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hd w:val="clear" w:color="auto" w:fill="FFFFFF" w:themeFill="background1"/>
                        </w:rPr>
                        <w:t>p-value: 0.</w:t>
                      </w:r>
                      <w:r>
                        <w:rPr>
                          <w:rFonts w:ascii="Times New Roman" w:hAnsi="Times New Roman" w:cs="Times New Roman" w:hint="eastAsia"/>
                          <w:color w:val="000000" w:themeColor="text1"/>
                          <w:kern w:val="24"/>
                          <w:shd w:val="clear" w:color="auto" w:fill="FFFFFF" w:themeFill="background1"/>
                        </w:rPr>
                        <w:t>67</w:t>
                      </w:r>
                    </w:p>
                    <w:p w14:paraId="72191429" w14:textId="77777777" w:rsidR="00D42DA3" w:rsidRDefault="00D40A64" w:rsidP="00D42DA3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hd w:val="clear" w:color="auto" w:fill="FFFFFF" w:themeFill="background1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hd w:val="clear" w:color="auto" w:fill="FFFFFF" w:themeFill="background1"/>
                        </w:rPr>
                        <w:t xml:space="preserve">Hazard ratio: </w:t>
                      </w:r>
                      <w:r>
                        <w:rPr>
                          <w:rFonts w:ascii="Times New Roman" w:hAnsi="Times New Roman" w:cs="Times New Roman" w:hint="eastAsia"/>
                          <w:color w:val="000000" w:themeColor="text1"/>
                          <w:kern w:val="24"/>
                          <w:shd w:val="clear" w:color="auto" w:fill="FFFFFF" w:themeFill="background1"/>
                        </w:rPr>
                        <w:t>1.76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hd w:val="clear" w:color="auto" w:fill="FFFFFF" w:themeFill="background1"/>
                        </w:rPr>
                        <w:t xml:space="preserve"> (95% CI: 0.</w:t>
                      </w:r>
                      <w:r>
                        <w:rPr>
                          <w:rFonts w:ascii="Times New Roman" w:hAnsi="Times New Roman" w:cs="Times New Roman" w:hint="eastAsia"/>
                          <w:color w:val="000000" w:themeColor="text1"/>
                          <w:kern w:val="24"/>
                          <w:shd w:val="clear" w:color="auto" w:fill="FFFFFF" w:themeFill="background1"/>
                        </w:rPr>
                        <w:t>38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hd w:val="clear" w:color="auto" w:fill="FFFFFF" w:themeFill="background1"/>
                        </w:rPr>
                        <w:t xml:space="preserve"> to </w:t>
                      </w:r>
                      <w:r>
                        <w:rPr>
                          <w:rFonts w:ascii="Times New Roman" w:hAnsi="Times New Roman" w:cs="Times New Roman" w:hint="eastAsia"/>
                          <w:color w:val="000000" w:themeColor="text1"/>
                          <w:kern w:val="24"/>
                          <w:shd w:val="clear" w:color="auto" w:fill="FFFFFF" w:themeFill="background1"/>
                        </w:rPr>
                        <w:t>8.21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hd w:val="clear" w:color="auto" w:fill="FFFFFF" w:themeFill="background1"/>
                        </w:rPr>
                        <w:t>)</w:t>
                      </w:r>
                    </w:p>
                    <w:p w14:paraId="47274D99" w14:textId="77777777" w:rsidR="00D42DA3" w:rsidRDefault="00D42DA3" w:rsidP="00D42DA3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hd w:val="clear" w:color="auto" w:fill="FFFFFF" w:themeFill="background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267879">
        <w:rPr>
          <w:rFonts w:ascii="Times New Roman" w:eastAsia="Times New Roman" w:hAnsi="Times New Roman" w:cs="Times New Roman"/>
          <w:noProof/>
          <w:sz w:val="24"/>
          <w:szCs w:val="24"/>
          <w:lang w:val="en-GB" w:eastAsia="en-GB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4E34C182" wp14:editId="692090E4">
                <wp:simplePos x="0" y="0"/>
                <wp:positionH relativeFrom="column">
                  <wp:posOffset>3194685</wp:posOffset>
                </wp:positionH>
                <wp:positionV relativeFrom="paragraph">
                  <wp:posOffset>1231582</wp:posOffset>
                </wp:positionV>
                <wp:extent cx="819785" cy="476885"/>
                <wp:effectExtent l="0" t="0" r="0" b="0"/>
                <wp:wrapNone/>
                <wp:docPr id="1638334202" name="グループ化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9785" cy="476885"/>
                          <a:chOff x="0" y="0"/>
                          <a:chExt cx="820362" cy="477517"/>
                        </a:xfrm>
                      </wpg:grpSpPr>
                      <pic:pic xmlns:pic="http://schemas.openxmlformats.org/drawingml/2006/picture">
                        <pic:nvPicPr>
                          <pic:cNvPr id="1456564921" name="図 1456564921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70183"/>
                            <a:ext cx="266702" cy="37147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30985796" name="テキスト ボックス 36"/>
                        <wps:cNvSpPr txBox="1"/>
                        <wps:spPr>
                          <a:xfrm>
                            <a:off x="266642" y="0"/>
                            <a:ext cx="553720" cy="2444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 w14:paraId="181021E5" w14:textId="77777777" w:rsidR="00D42DA3" w:rsidRDefault="00D40A64" w:rsidP="00D42DA3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</w:rPr>
                                <w:t>ALND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539472669" name="テキスト ボックス 37"/>
                        <wps:cNvSpPr txBox="1"/>
                        <wps:spPr>
                          <a:xfrm>
                            <a:off x="266642" y="233042"/>
                            <a:ext cx="523875" cy="2444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 w14:paraId="20BCB6FE" w14:textId="77777777" w:rsidR="00D42DA3" w:rsidRDefault="00D40A64" w:rsidP="00D42DA3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</w:rPr>
                                <w:t>SLNB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group w14:anchorId="4E34C182" id="_x0000_s1037" style="position:absolute;margin-left:251.55pt;margin-top:96.95pt;width:64.55pt;height:37.55pt;z-index:251677696" coordsize="8203,47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gm7ROQMAAI8IAAAOAAAAZHJzL2Uyb0RvYy54bWzMVt1u0zAUvkfiHazc&#10;b/lP2mjtNDY2ISGoGDyA6ziNtSS2bPdnt6uEeAd4BcQFVzxPxXtw7DTtujKxDQlxscx2co6/833f&#10;sXt0vKgrNKNSMd4MHP/QcxBtCM9ZMxk4H96fH/QcpDRuclzxhg6ca6qc4+HzZ0dzkdGAl7zKqUSQ&#10;pFHZXAycUmuRua4iJa2xOuSCNvCy4LLGGqZy4uYSzyF7XbmB5yXunMtcSE6oUrB61r50hjZ/UVCi&#10;3xaFohpVAwewafuU9jk2T3d4hLOJxKJkZA0DPwFFjVkDm25SnWGN0VSyvVQ1I5IrXuhDwmuXFwUj&#10;1NYA1fjenWouJJ8KW8skm0/Ehiag9g5PT05L3swupLgUIwlMzMUEuLAzU8uikLX5DyjRwlJ2vaGM&#10;LjQisNjz+2kvdhCBV1Ga9GBsKSUl8L4XRcqXXVzghUnQxaWxn5o4t9vU3YEiGMngb10/jPbq/7NP&#10;IEpPJXXWSeoH5aixvJqKA5BKYM3GrGL62toORDGgmtmIkZFsJ0DlSCKWQxtEcRInUT/wHdTgGmz/&#10;8/N3dGsVSjXhJqKNx6a+15xcKdTw0xI3E3qiBLgXkllidj93zXRn83HFxDmrKqOXGa/LBKffccpv&#10;mGpdeMbJtKaNbttK0goq5o0qmVAOkhmtxxRKk69yCwhnSkuqSWk2LGDjdwC2VXDzwqLcAjOYFRjt&#10;Xmulnt8LW/t09gqSJPXWNglTP0p7OzYB2qTSF5TXyAwAHqAAbXCGZ6/VGk/3CdhrC8EOYWpMDyeP&#10;6giD2R5lj2quyxILChBM2q0jAj/0+r047SedI1bLj6ubr6ubH6vlJ7Raflktl6ubbzBHYWJqXMeb&#10;zkR68YJDr1nizfo9LAJZSQRk7XdpHIdpAMef6dIgiqLUdumm2x5JI2jPK5Z3drNnNT2tJJphOGXH&#10;k9axO19BP3ewzUgvxgvbKbbrzcqY59dQ6RxO4oHTwFUBntPVKbfHthFUiZOp5ufMirqNAFHNBAT8&#10;R0rGYT9Kgen+A4TcVAdGeKKQQRh6oCkYAmddU8RB2AMF/z81bXNutfk7Ne0VALeevRXWN7S5Vm/P&#10;rfrb3xHDXwAAAP//AwBQSwMECgAAAAAAAAAhAC7rYgkVAQAAFQEAABQAAABkcnMvbWVkaWEvaW1h&#10;Z2UxLnBuZ4lQTkcNChoKAAAADUlIRFIAAAA4AAAATggGAAAAdf3VwgAAAAFzUkdCAK7OHOkAAAAE&#10;Z0FNQQAAsY8L/GEFAAAACXBIWXMAAB2HAAAdhwGP5fFlAAAAqklEQVR4Xu3aoQ1CMRRA0Q8TsBCL&#10;oNgBxQQodkCxCAuxASCafP8Vp7nH9Nmb1LR5u8/PMrH9OKdVoK5AXYG6AnUF6grUTR+46bl0fT3H&#10;9F9ux9OYVl1RXYG6/mR0BeoK1BWoK1BXoK5AXYG6AnUF6grUFagrUFegrkBdgboCdQXqCtQVqJs+&#10;cNMi0Pt+HtN/OVweY1p1RXUF6to21BWoK1BXoK5AXYG2ZfkCcjMahNAZGdwAAAAASUVORK5CYIJQ&#10;SwMEFAAGAAgAAAAhAHfsNArhAAAACwEAAA8AAABkcnMvZG93bnJldi54bWxMj8FqwzAQRO+F/oPY&#10;QG+NZJuY2rEcQmh7CoUmhdKbYm1sE0sylmI7f9/tqTku85h5W2xm07ERB986KyFaCmBoK6dbW0v4&#10;Or49vwDzQVmtOmdRwg09bMrHh0Ll2k32E8dDqBmVWJ8rCU0Ifc65rxo0yi9dj5aysxuMCnQONdeD&#10;mqjcdDwWIuVGtZYWGtXjrsHqcrgaCe+TmrZJ9DruL+fd7ee4+vjeRyjl02LeroEFnMM/DH/6pA4l&#10;OZ3c1WrPOgkrkUSEUpAlGTAi0iSOgZ0kxGkmgJcFv/+h/AU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ECLQAUAAYACAAAACEAsYJntgoBAAATAgAAEwAAAAAAAAAAAAAAAAAAAAAAW0NvbnRlbnRfVHlw&#10;ZXNdLnhtbFBLAQItABQABgAIAAAAIQA4/SH/1gAAAJQBAAALAAAAAAAAAAAAAAAAADsBAABfcmVs&#10;cy8ucmVsc1BLAQItABQABgAIAAAAIQBugm7ROQMAAI8IAAAOAAAAAAAAAAAAAAAAADoCAABkcnMv&#10;ZTJvRG9jLnhtbFBLAQItAAoAAAAAAAAAIQAu62IJFQEAABUBAAAUAAAAAAAAAAAAAAAAAJ8FAABk&#10;cnMvbWVkaWEvaW1hZ2UxLnBuZ1BLAQItABQABgAIAAAAIQB37DQK4QAAAAsBAAAPAAAAAAAAAAAA&#10;AAAAAOYGAABkcnMvZG93bnJldi54bWxQSwECLQAUAAYACAAAACEAqiYOvrwAAAAhAQAAGQAAAAAA&#10;AAAAAAAAAAD0BwAAZHJzL19yZWxzL2Uyb0RvYy54bWwucmVsc1BLBQYAAAAABgAGAHwBAADnCAAA&#10;AAA=&#10;">
                <v:shape id="図 1456564921" o:spid="_x0000_s1038" type="#_x0000_t75" style="position:absolute;top:701;width:2667;height:37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oGO+xwAAAOMAAAAPAAAAZHJzL2Rvd25yZXYueG1sRE/NasJA&#10;EL4LvsMyQm+6idVQU1eRQKGHXhpz8DjNjklodjZkV5O8fVcQepzvf/bH0bTiTr1rLCuIVxEI4tLq&#10;hisFxflj+QbCeWSNrWVSMJGD42E+22Oq7cDfdM99JUIIuxQV1N53qZSurMmgW9mOOHBX2xv04ewr&#10;qXscQrhp5TqKEmmw4dBQY0dZTeVvfjMKqstXVuRT+0pT90NJnDXZEE9KvSzG0zsIT6P/Fz/dnzrM&#10;32yTbbLZrWN4/BQAkIc/AAAA//8DAFBLAQItABQABgAIAAAAIQDb4fbL7gAAAIUBAAATAAAAAAAA&#10;AAAAAAAAAAAAAABbQ29udGVudF9UeXBlc10ueG1sUEsBAi0AFAAGAAgAAAAhAFr0LFu/AAAAFQEA&#10;AAsAAAAAAAAAAAAAAAAAHwEAAF9yZWxzLy5yZWxzUEsBAi0AFAAGAAgAAAAhAEGgY77HAAAA4wAA&#10;AA8AAAAAAAAAAAAAAAAABwIAAGRycy9kb3ducmV2LnhtbFBLBQYAAAAAAwADALcAAAD7AgAAAAA=&#10;">
                  <v:imagedata r:id="rId15" o:title=""/>
                </v:shape>
                <v:shape id="テキスト ボックス 36" o:spid="_x0000_s1039" type="#_x0000_t202" style="position:absolute;left:2666;width:5537;height:244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oKvTygAAAOMAAAAPAAAAZHJzL2Rvd25yZXYueG1sRI9PS8NA&#10;FMTvBb/D8gRvzaaR/knstoggehHaKNjjI/uaLGbfhuzajd/eFYQeh5n5DbPdT7YXFxq9caxgkeUg&#10;iBunDbcKPt6f5xsQPiBr7B2Tgh/ysN/dzLZYaRf5SJc6tCJB2FeooAthqKT0TUcWfeYG4uSd3Wgx&#10;JDm2Uo8YE9z2ssjzlbRoOC10ONBTR81X/W0VxEP5Zs4vJxNrawv5uXQc4kmpu9vp8QFEoClcw//t&#10;V62gWNzn5Wa5Llfw9yn9Abn7BQAA//8DAFBLAQItABQABgAIAAAAIQDb4fbL7gAAAIUBAAATAAAA&#10;AAAAAAAAAAAAAAAAAABbQ29udGVudF9UeXBlc10ueG1sUEsBAi0AFAAGAAgAAAAhAFr0LFu/AAAA&#10;FQEAAAsAAAAAAAAAAAAAAAAAHwEAAF9yZWxzLy5yZWxzUEsBAi0AFAAGAAgAAAAhAFegq9PKAAAA&#10;4wAAAA8AAAAAAAAAAAAAAAAABwIAAGRycy9kb3ducmV2LnhtbFBLBQYAAAAAAwADALcAAAD+AgAA&#10;AAA=&#10;" fillcolor="white [3212]" stroked="f">
                  <v:textbox style="mso-fit-shape-to-text:t">
                    <w:txbxContent>
                      <w:p w14:paraId="181021E5" w14:textId="77777777" w:rsidR="00D42DA3" w:rsidRDefault="00D40A64" w:rsidP="00D42DA3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</w:rPr>
                          <w:t>ALND</w:t>
                        </w:r>
                      </w:p>
                    </w:txbxContent>
                  </v:textbox>
                </v:shape>
                <v:shape id="テキスト ボックス 37" o:spid="_x0000_s1040" type="#_x0000_t202" style="position:absolute;left:2666;top:2330;width:5239;height:244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IYq0yQAAAOIAAAAPAAAAZHJzL2Rvd25yZXYueG1sRI9BS8NA&#10;FITvgv9heYI3uzHa2MRuiwhiL0KbCu3xkX1NFrNvQ3btxn/fFQSPw8x8wyzXk+3FmUZvHCu4n2Ug&#10;iBunDbcKPvdvdwsQPiBr7B2Tgh/ysF5dXy2x0i7yjs51aEWCsK9QQRfCUEnpm44s+pkbiJN3cqPF&#10;kOTYSj1iTHDbyzzLCmnRcFrocKDXjpqv+tsqiNvyw5zejybW1ubyMHcc4lGp25vp5RlEoCn8h//a&#10;G61g/lA+PuVFUcLvpXQH5OoCAAD//wMAUEsBAi0AFAAGAAgAAAAhANvh9svuAAAAhQEAABMAAAAA&#10;AAAAAAAAAAAAAAAAAFtDb250ZW50X1R5cGVzXS54bWxQSwECLQAUAAYACAAAACEAWvQsW78AAAAV&#10;AQAACwAAAAAAAAAAAAAAAAAfAQAAX3JlbHMvLnJlbHNQSwECLQAUAAYACAAAACEAsyGKtMkAAADi&#10;AAAADwAAAAAAAAAAAAAAAAAHAgAAZHJzL2Rvd25yZXYueG1sUEsFBgAAAAADAAMAtwAAAP0CAAAA&#10;AA==&#10;" fillcolor="white [3212]" stroked="f">
                  <v:textbox style="mso-fit-shape-to-text:t">
                    <w:txbxContent>
                      <w:p w14:paraId="20BCB6FE" w14:textId="77777777" w:rsidR="00D42DA3" w:rsidRDefault="00D40A64" w:rsidP="00D42DA3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</w:rPr>
                          <w:t>SLNB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386F4E">
        <w:rPr>
          <w:rFonts w:ascii="Times New Roman" w:eastAsiaTheme="minorEastAsia" w:hAnsi="Times New Roman" w:cs="Times New Roman"/>
          <w:b/>
          <w:sz w:val="24"/>
          <w:szCs w:val="24"/>
          <w:lang w:eastAsia="ja-JP"/>
        </w:rPr>
        <w:br w:type="page"/>
      </w:r>
    </w:p>
    <w:p w14:paraId="5EB704C2" w14:textId="77777777" w:rsidR="006404A8" w:rsidRPr="00267879" w:rsidRDefault="006404A8" w:rsidP="00983162">
      <w:pPr>
        <w:rPr>
          <w:rFonts w:ascii="Times New Roman" w:eastAsiaTheme="minorEastAsia" w:hAnsi="Times New Roman" w:cs="Times New Roman"/>
          <w:b/>
          <w:sz w:val="24"/>
          <w:szCs w:val="24"/>
          <w:lang w:eastAsia="ja-JP"/>
        </w:rPr>
      </w:pPr>
    </w:p>
    <w:p w14:paraId="4FA4F555" w14:textId="075A2A26" w:rsidR="00970348" w:rsidRPr="00267879" w:rsidRDefault="009D33AE" w:rsidP="00983162">
      <w:pPr>
        <w:rPr>
          <w:rFonts w:ascii="Times New Roman" w:eastAsiaTheme="minorEastAsia" w:hAnsi="Times New Roman" w:cs="Times New Roman"/>
          <w:sz w:val="24"/>
          <w:szCs w:val="24"/>
          <w:lang w:eastAsia="ja-JP"/>
        </w:rPr>
      </w:pPr>
      <w:r w:rsidRPr="00267879"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1792" behindDoc="1" locked="0" layoutInCell="1" allowOverlap="1" wp14:anchorId="6CA4EDC3" wp14:editId="48B2269C">
            <wp:simplePos x="0" y="0"/>
            <wp:positionH relativeFrom="column">
              <wp:posOffset>90487</wp:posOffset>
            </wp:positionH>
            <wp:positionV relativeFrom="paragraph">
              <wp:posOffset>612140</wp:posOffset>
            </wp:positionV>
            <wp:extent cx="8229600" cy="4629150"/>
            <wp:effectExtent l="0" t="0" r="0" b="0"/>
            <wp:wrapTight wrapText="bothSides">
              <wp:wrapPolygon edited="0">
                <wp:start x="0" y="0"/>
                <wp:lineTo x="0" y="21511"/>
                <wp:lineTo x="21550" y="21511"/>
                <wp:lineTo x="21550" y="0"/>
                <wp:lineTo x="0" y="0"/>
              </wp:wrapPolygon>
            </wp:wrapTight>
            <wp:docPr id="938752911" name="図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8752911" name="Picture 2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462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9D33AE">
        <w:rPr>
          <w:rFonts w:ascii="Times New Roman" w:eastAsiaTheme="minorEastAsia" w:hAnsi="Times New Roman" w:cs="Times New Roman" w:hint="eastAsia"/>
          <w:b/>
          <w:sz w:val="24"/>
          <w:szCs w:val="24"/>
          <w:lang w:eastAsia="ja-JP"/>
        </w:rPr>
        <w:t xml:space="preserve"> </w:t>
      </w:r>
      <w:r>
        <w:rPr>
          <w:rFonts w:ascii="Times New Roman" w:eastAsiaTheme="minorEastAsia" w:hAnsi="Times New Roman" w:cs="Times New Roman" w:hint="eastAsia"/>
          <w:b/>
          <w:sz w:val="24"/>
          <w:szCs w:val="24"/>
          <w:lang w:eastAsia="ja-JP"/>
        </w:rPr>
        <w:t>Supplemental figure 4:</w:t>
      </w:r>
      <w:r w:rsidR="008B2EF0" w:rsidRPr="0026787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EE42BD" w:rsidRPr="00267879">
        <w:rPr>
          <w:rFonts w:ascii="Times New Roman" w:eastAsia="Times New Roman" w:hAnsi="Times New Roman" w:cs="Times New Roman"/>
          <w:bCs/>
          <w:sz w:val="24"/>
          <w:szCs w:val="24"/>
        </w:rPr>
        <w:t>Kaplan–Meier curves of overall survival</w:t>
      </w:r>
      <w:r w:rsidR="00EE42BD" w:rsidRPr="00267879">
        <w:rPr>
          <w:rFonts w:ascii="Times New Roman" w:eastAsiaTheme="minorEastAsia" w:hAnsi="Times New Roman" w:cs="Times New Roman"/>
          <w:bCs/>
          <w:sz w:val="24"/>
          <w:szCs w:val="24"/>
          <w:lang w:eastAsia="ja-JP"/>
        </w:rPr>
        <w:t xml:space="preserve">. Unadjusted analysis (a), </w:t>
      </w:r>
      <w:r w:rsidR="00EE42BD" w:rsidRPr="00267879">
        <w:rPr>
          <w:rFonts w:ascii="Times New Roman" w:eastAsia="Times New Roman" w:hAnsi="Times New Roman" w:cs="Times New Roman"/>
          <w:bCs/>
          <w:sz w:val="24"/>
          <w:szCs w:val="24"/>
        </w:rPr>
        <w:t xml:space="preserve">after stabilized inverse probability of treatment weighting </w:t>
      </w:r>
      <w:r w:rsidR="00EE42BD" w:rsidRPr="00267879">
        <w:rPr>
          <w:rFonts w:ascii="Times New Roman" w:eastAsiaTheme="minorEastAsia" w:hAnsi="Times New Roman" w:cs="Times New Roman"/>
          <w:bCs/>
          <w:sz w:val="24"/>
          <w:szCs w:val="24"/>
          <w:lang w:eastAsia="ja-JP"/>
        </w:rPr>
        <w:t xml:space="preserve">(b), </w:t>
      </w:r>
      <w:r w:rsidR="00EE42BD" w:rsidRPr="00267879">
        <w:rPr>
          <w:rFonts w:ascii="Times New Roman" w:eastAsia="Times New Roman" w:hAnsi="Times New Roman" w:cs="Times New Roman"/>
          <w:bCs/>
          <w:sz w:val="24"/>
          <w:szCs w:val="24"/>
        </w:rPr>
        <w:t>by cT3 (</w:t>
      </w:r>
      <w:r w:rsidR="00EE42BD" w:rsidRPr="00267879">
        <w:rPr>
          <w:rFonts w:ascii="Times New Roman" w:eastAsiaTheme="minorEastAsia" w:hAnsi="Times New Roman" w:cs="Times New Roman"/>
          <w:bCs/>
          <w:sz w:val="24"/>
          <w:szCs w:val="24"/>
          <w:lang w:eastAsia="ja-JP"/>
        </w:rPr>
        <w:t>c</w:t>
      </w:r>
      <w:r w:rsidR="00EE42BD" w:rsidRPr="00267879">
        <w:rPr>
          <w:rFonts w:ascii="Times New Roman" w:eastAsia="Times New Roman" w:hAnsi="Times New Roman" w:cs="Times New Roman"/>
          <w:bCs/>
          <w:sz w:val="24"/>
          <w:szCs w:val="24"/>
        </w:rPr>
        <w:t>) and T4</w:t>
      </w:r>
      <w:r w:rsidR="00EE42BD" w:rsidRPr="00267879">
        <w:rPr>
          <w:rFonts w:ascii="Times New Roman" w:eastAsiaTheme="minorEastAsia" w:hAnsi="Times New Roman" w:cs="Times New Roman"/>
          <w:bCs/>
          <w:sz w:val="24"/>
          <w:szCs w:val="24"/>
          <w:lang w:eastAsia="ja-JP"/>
        </w:rPr>
        <w:t>a-c</w:t>
      </w:r>
      <w:r w:rsidR="00EE42BD" w:rsidRPr="00267879">
        <w:rPr>
          <w:rFonts w:ascii="Times New Roman" w:eastAsia="Times New Roman" w:hAnsi="Times New Roman" w:cs="Times New Roman"/>
          <w:bCs/>
          <w:sz w:val="24"/>
          <w:szCs w:val="24"/>
        </w:rPr>
        <w:t xml:space="preserve"> (</w:t>
      </w:r>
      <w:r w:rsidR="00EE42BD" w:rsidRPr="00267879">
        <w:rPr>
          <w:rFonts w:ascii="Times New Roman" w:eastAsiaTheme="minorEastAsia" w:hAnsi="Times New Roman" w:cs="Times New Roman"/>
          <w:bCs/>
          <w:sz w:val="24"/>
          <w:szCs w:val="24"/>
          <w:lang w:eastAsia="ja-JP"/>
        </w:rPr>
        <w:t>d</w:t>
      </w:r>
      <w:r w:rsidR="00EE42BD" w:rsidRPr="00267879">
        <w:rPr>
          <w:rFonts w:ascii="Times New Roman" w:eastAsia="Times New Roman" w:hAnsi="Times New Roman" w:cs="Times New Roman"/>
          <w:bCs/>
          <w:sz w:val="24"/>
          <w:szCs w:val="24"/>
        </w:rPr>
        <w:t>)</w:t>
      </w:r>
      <w:r w:rsidR="0015778F" w:rsidRPr="00267879">
        <w:rPr>
          <w:rFonts w:ascii="Times New Roman" w:eastAsia="Times New Roman" w:hAnsi="Times New Roman" w:cs="Times New Roman"/>
          <w:sz w:val="24"/>
          <w:szCs w:val="24"/>
        </w:rPr>
        <w:t>ALND, axillary lymph node dissection; CI, confidence interval; SLNB, sentinel lymph node biopsy</w:t>
      </w:r>
    </w:p>
    <w:sectPr w:rsidR="00970348" w:rsidRPr="00267879" w:rsidSect="00FF6DDA">
      <w:pgSz w:w="15840" w:h="12240" w:orient="landscape"/>
      <w:pgMar w:top="1440" w:right="1440" w:bottom="1440" w:left="1440" w:header="720" w:footer="720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1AEDEA" w14:textId="77777777" w:rsidR="00A617C1" w:rsidRDefault="00A617C1" w:rsidP="00A617C1">
      <w:r>
        <w:separator/>
      </w:r>
    </w:p>
  </w:endnote>
  <w:endnote w:type="continuationSeparator" w:id="0">
    <w:p w14:paraId="64F0AC38" w14:textId="77777777" w:rsidR="00A617C1" w:rsidRDefault="00A617C1" w:rsidP="00A617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ABD7FC" w14:textId="77777777" w:rsidR="00A617C1" w:rsidRDefault="00A617C1" w:rsidP="00A617C1">
      <w:r>
        <w:separator/>
      </w:r>
    </w:p>
  </w:footnote>
  <w:footnote w:type="continuationSeparator" w:id="0">
    <w:p w14:paraId="60C54633" w14:textId="77777777" w:rsidR="00A617C1" w:rsidRDefault="00A617C1" w:rsidP="00A617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7F92AF9"/>
    <w:multiLevelType w:val="multilevel"/>
    <w:tmpl w:val="8D8CA814"/>
    <w:lvl w:ilvl="0">
      <w:start w:val="1"/>
      <w:numFmt w:val="decimal"/>
      <w:lvlText w:val=""/>
      <w:lvlJc w:val="left"/>
      <w:pPr>
        <w:ind w:left="360" w:hanging="360"/>
      </w:pPr>
      <w:rPr>
        <w:rFonts w:ascii="Wingdings" w:eastAsia="Wingdings" w:hAnsi="Wingdings" w:cs="Wingding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5C28471B"/>
    <w:multiLevelType w:val="multilevel"/>
    <w:tmpl w:val="5ABEB4BC"/>
    <w:lvl w:ilvl="0">
      <w:start w:val="1"/>
      <w:numFmt w:val="upperLetter"/>
      <w:lvlText w:val="(%1)"/>
      <w:lvlJc w:val="left"/>
      <w:pPr>
        <w:tabs>
          <w:tab w:val="left" w:pos="72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trackRevisions/>
  <w:defaultTabStop w:val="720"/>
  <w:characterSpacingControl w:val="doNotCompress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2MDIzMjE0NLM0NzU3MDZT0lEKTi0uzszPAykwrAUADUVB6ywAAAA="/>
  </w:docVars>
  <w:rsids>
    <w:rsidRoot w:val="00970348"/>
    <w:rsid w:val="00024EAD"/>
    <w:rsid w:val="00040BE3"/>
    <w:rsid w:val="000429CE"/>
    <w:rsid w:val="000655DA"/>
    <w:rsid w:val="000F60A1"/>
    <w:rsid w:val="0013262C"/>
    <w:rsid w:val="0015778F"/>
    <w:rsid w:val="001616E7"/>
    <w:rsid w:val="001622A9"/>
    <w:rsid w:val="0018585C"/>
    <w:rsid w:val="001C650F"/>
    <w:rsid w:val="001E7534"/>
    <w:rsid w:val="00237CAC"/>
    <w:rsid w:val="002517FC"/>
    <w:rsid w:val="00260502"/>
    <w:rsid w:val="00267879"/>
    <w:rsid w:val="00271DAA"/>
    <w:rsid w:val="002745F0"/>
    <w:rsid w:val="00277DF3"/>
    <w:rsid w:val="00282273"/>
    <w:rsid w:val="002902BC"/>
    <w:rsid w:val="002938B3"/>
    <w:rsid w:val="002A52AD"/>
    <w:rsid w:val="002C2229"/>
    <w:rsid w:val="002C751B"/>
    <w:rsid w:val="002E7BC9"/>
    <w:rsid w:val="002F7786"/>
    <w:rsid w:val="00316851"/>
    <w:rsid w:val="0038341A"/>
    <w:rsid w:val="00386F4E"/>
    <w:rsid w:val="003A5C5A"/>
    <w:rsid w:val="003C70FC"/>
    <w:rsid w:val="003D2AB2"/>
    <w:rsid w:val="003E6AD1"/>
    <w:rsid w:val="003F6172"/>
    <w:rsid w:val="00417649"/>
    <w:rsid w:val="00417D0B"/>
    <w:rsid w:val="00437966"/>
    <w:rsid w:val="00452B1D"/>
    <w:rsid w:val="00480F43"/>
    <w:rsid w:val="004A7D58"/>
    <w:rsid w:val="004B7B96"/>
    <w:rsid w:val="004C5671"/>
    <w:rsid w:val="004F16DC"/>
    <w:rsid w:val="00502236"/>
    <w:rsid w:val="005050D8"/>
    <w:rsid w:val="00506BF2"/>
    <w:rsid w:val="00513C97"/>
    <w:rsid w:val="00533B74"/>
    <w:rsid w:val="005448EE"/>
    <w:rsid w:val="005A181A"/>
    <w:rsid w:val="005C3C0D"/>
    <w:rsid w:val="005C5572"/>
    <w:rsid w:val="005D3330"/>
    <w:rsid w:val="005F19E2"/>
    <w:rsid w:val="006055C5"/>
    <w:rsid w:val="00630690"/>
    <w:rsid w:val="006404A8"/>
    <w:rsid w:val="006453B6"/>
    <w:rsid w:val="00645D61"/>
    <w:rsid w:val="006529D8"/>
    <w:rsid w:val="006569EF"/>
    <w:rsid w:val="006720E1"/>
    <w:rsid w:val="00690EC2"/>
    <w:rsid w:val="00692844"/>
    <w:rsid w:val="006C070B"/>
    <w:rsid w:val="006C491B"/>
    <w:rsid w:val="006E79FC"/>
    <w:rsid w:val="00701750"/>
    <w:rsid w:val="007076E0"/>
    <w:rsid w:val="0071613F"/>
    <w:rsid w:val="007306B9"/>
    <w:rsid w:val="00741526"/>
    <w:rsid w:val="007A2907"/>
    <w:rsid w:val="007D2C04"/>
    <w:rsid w:val="007F639E"/>
    <w:rsid w:val="00854F36"/>
    <w:rsid w:val="008772EC"/>
    <w:rsid w:val="00895053"/>
    <w:rsid w:val="008B2EF0"/>
    <w:rsid w:val="008B4178"/>
    <w:rsid w:val="008C7288"/>
    <w:rsid w:val="008E474E"/>
    <w:rsid w:val="008E7328"/>
    <w:rsid w:val="00902E5E"/>
    <w:rsid w:val="0090692D"/>
    <w:rsid w:val="0091109B"/>
    <w:rsid w:val="00961063"/>
    <w:rsid w:val="00970348"/>
    <w:rsid w:val="00983162"/>
    <w:rsid w:val="009C127A"/>
    <w:rsid w:val="009D33AE"/>
    <w:rsid w:val="00A00060"/>
    <w:rsid w:val="00A617C1"/>
    <w:rsid w:val="00A82C4B"/>
    <w:rsid w:val="00A97B6F"/>
    <w:rsid w:val="00AB0186"/>
    <w:rsid w:val="00AF4395"/>
    <w:rsid w:val="00B300A8"/>
    <w:rsid w:val="00B31511"/>
    <w:rsid w:val="00B44FC6"/>
    <w:rsid w:val="00B73FEC"/>
    <w:rsid w:val="00BC76FF"/>
    <w:rsid w:val="00BD3A18"/>
    <w:rsid w:val="00C1489A"/>
    <w:rsid w:val="00C34B1B"/>
    <w:rsid w:val="00CA0C44"/>
    <w:rsid w:val="00CC59DD"/>
    <w:rsid w:val="00CC7448"/>
    <w:rsid w:val="00CE7FC3"/>
    <w:rsid w:val="00D0339E"/>
    <w:rsid w:val="00D40A64"/>
    <w:rsid w:val="00D42DA3"/>
    <w:rsid w:val="00D53695"/>
    <w:rsid w:val="00D6695F"/>
    <w:rsid w:val="00D75EF8"/>
    <w:rsid w:val="00DA6D75"/>
    <w:rsid w:val="00DA7796"/>
    <w:rsid w:val="00DC215F"/>
    <w:rsid w:val="00DF099A"/>
    <w:rsid w:val="00E61D02"/>
    <w:rsid w:val="00E87AC7"/>
    <w:rsid w:val="00EC0BF2"/>
    <w:rsid w:val="00ED05AF"/>
    <w:rsid w:val="00EE42BD"/>
    <w:rsid w:val="00EF5452"/>
    <w:rsid w:val="00EF655C"/>
    <w:rsid w:val="00F51249"/>
    <w:rsid w:val="00F61B20"/>
    <w:rsid w:val="00F66F9D"/>
    <w:rsid w:val="00F6778E"/>
    <w:rsid w:val="00F73E40"/>
    <w:rsid w:val="00F94141"/>
    <w:rsid w:val="00FB4F49"/>
    <w:rsid w:val="00FE7EB2"/>
    <w:rsid w:val="00FF6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162F41FE"/>
  <w15:docId w15:val="{D972CCBE-AA7E-42F2-9B12-936D5DFEA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theme="minorBidi"/>
        <w:sz w:val="24"/>
        <w:szCs w:val="22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5">
    <w:lsdException w:name="heading 1" w:uiPriority="9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TOC Heading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spacing w:line="240" w:lineRule="auto"/>
      <w:jc w:val="both"/>
    </w:pPr>
    <w:rPr>
      <w:rFonts w:ascii="游明朝" w:eastAsia="游明朝" w:hAnsi="游明朝" w:cs="游明朝"/>
      <w:sz w:val="21"/>
    </w:rPr>
  </w:style>
  <w:style w:type="paragraph" w:styleId="1">
    <w:name w:val="heading 1"/>
    <w:basedOn w:val="a"/>
    <w:link w:val="10"/>
    <w:uiPriority w:val="9"/>
    <w:qFormat/>
    <w:rsid w:val="00267879"/>
    <w:pPr>
      <w:widowControl/>
      <w:spacing w:before="100" w:beforeAutospacing="1" w:after="100" w:afterAutospacing="1"/>
      <w:jc w:val="left"/>
      <w:outlineLvl w:val="0"/>
    </w:pPr>
    <w:rPr>
      <w:rFonts w:ascii="ＭＳ Ｐゴシック" w:eastAsia="ＭＳ Ｐゴシック" w:hAnsi="ＭＳ Ｐゴシック" w:cs="ＭＳ Ｐゴシック"/>
      <w:b/>
      <w:bCs/>
      <w:kern w:val="36"/>
      <w:sz w:val="48"/>
      <w:szCs w:val="48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1">
    <w:name w:val="toc 1"/>
    <w:basedOn w:val="a"/>
    <w:pPr>
      <w:spacing w:line="305" w:lineRule="auto"/>
    </w:pPr>
    <w:rPr>
      <w:rFonts w:ascii="Calibri" w:eastAsia="Calibri" w:hAnsi="Calibri" w:cs="Calibri"/>
      <w:sz w:val="26"/>
    </w:rPr>
  </w:style>
  <w:style w:type="paragraph" w:styleId="2">
    <w:name w:val="toc 2"/>
    <w:basedOn w:val="a"/>
    <w:pPr>
      <w:spacing w:line="330" w:lineRule="auto"/>
    </w:pPr>
    <w:rPr>
      <w:rFonts w:ascii="Calibri" w:eastAsia="Calibri" w:hAnsi="Calibri" w:cs="Calibri"/>
      <w:sz w:val="24"/>
    </w:rPr>
  </w:style>
  <w:style w:type="paragraph" w:styleId="3">
    <w:name w:val="toc 3"/>
    <w:basedOn w:val="a"/>
    <w:pPr>
      <w:spacing w:line="360" w:lineRule="auto"/>
    </w:pPr>
    <w:rPr>
      <w:rFonts w:ascii="Calibri" w:eastAsia="Calibri" w:hAnsi="Calibri" w:cs="Calibri"/>
      <w:sz w:val="22"/>
    </w:rPr>
  </w:style>
  <w:style w:type="paragraph" w:styleId="4">
    <w:name w:val="toc 4"/>
    <w:basedOn w:val="a"/>
    <w:pPr>
      <w:spacing w:line="330" w:lineRule="exact"/>
    </w:pPr>
    <w:rPr>
      <w:rFonts w:ascii="Calibri" w:eastAsia="Calibri" w:hAnsi="Calibri" w:cs="Calibri"/>
    </w:rPr>
  </w:style>
  <w:style w:type="paragraph" w:styleId="5">
    <w:name w:val="toc 5"/>
    <w:basedOn w:val="a"/>
    <w:pPr>
      <w:spacing w:line="330" w:lineRule="exact"/>
    </w:pPr>
    <w:rPr>
      <w:rFonts w:ascii="Calibri" w:eastAsia="Calibri" w:hAnsi="Calibri" w:cs="Calibri"/>
    </w:rPr>
  </w:style>
  <w:style w:type="paragraph" w:styleId="6">
    <w:name w:val="toc 6"/>
    <w:basedOn w:val="a"/>
    <w:pPr>
      <w:spacing w:line="330" w:lineRule="exact"/>
    </w:pPr>
    <w:rPr>
      <w:rFonts w:ascii="Calibri" w:eastAsia="Calibri" w:hAnsi="Calibri" w:cs="Calibri"/>
    </w:rPr>
  </w:style>
  <w:style w:type="paragraph" w:styleId="7">
    <w:name w:val="toc 7"/>
    <w:basedOn w:val="a"/>
    <w:pPr>
      <w:spacing w:line="330" w:lineRule="exact"/>
    </w:pPr>
    <w:rPr>
      <w:rFonts w:ascii="Calibri" w:eastAsia="Calibri" w:hAnsi="Calibri" w:cs="Calibri"/>
    </w:rPr>
  </w:style>
  <w:style w:type="paragraph" w:styleId="8">
    <w:name w:val="toc 8"/>
    <w:basedOn w:val="a"/>
    <w:pPr>
      <w:spacing w:line="330" w:lineRule="exact"/>
    </w:pPr>
    <w:rPr>
      <w:rFonts w:ascii="Calibri" w:eastAsia="Calibri" w:hAnsi="Calibri" w:cs="Calibri"/>
    </w:rPr>
  </w:style>
  <w:style w:type="paragraph" w:styleId="9">
    <w:name w:val="toc 9"/>
    <w:basedOn w:val="a"/>
    <w:pPr>
      <w:spacing w:line="330" w:lineRule="exact"/>
    </w:pPr>
    <w:rPr>
      <w:rFonts w:ascii="Calibri" w:eastAsia="Calibri" w:hAnsi="Calibri" w:cs="Calibri"/>
    </w:rPr>
  </w:style>
  <w:style w:type="table" w:styleId="a3">
    <w:name w:val="Table Grid"/>
    <w:basedOn w:val="a1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tblPr>
      <w:tblOverlap w:val="never"/>
      <w:tblCellMar>
        <w:top w:w="0" w:type="dxa"/>
        <w:left w:w="10" w:type="dxa"/>
        <w:bottom w:w="0" w:type="dxa"/>
        <w:right w:w="10" w:type="dxa"/>
      </w:tblCellMar>
    </w:tblPr>
  </w:style>
  <w:style w:type="character" w:styleId="a4">
    <w:name w:val="annotation reference"/>
    <w:basedOn w:val="a0"/>
    <w:rPr>
      <w:sz w:val="16"/>
    </w:rPr>
  </w:style>
  <w:style w:type="character" w:styleId="a5">
    <w:name w:val="endnote reference"/>
    <w:basedOn w:val="a0"/>
    <w:rPr>
      <w:vertAlign w:val="superscript"/>
    </w:rPr>
  </w:style>
  <w:style w:type="character" w:styleId="a6">
    <w:name w:val="footnote reference"/>
    <w:basedOn w:val="a0"/>
    <w:rPr>
      <w:vertAlign w:val="superscript"/>
    </w:rPr>
  </w:style>
  <w:style w:type="character" w:styleId="a7">
    <w:name w:val="Hyperlink"/>
    <w:rPr>
      <w:color w:val="0000FF"/>
      <w:u w:val="single"/>
    </w:rPr>
  </w:style>
  <w:style w:type="paragraph" w:styleId="a8">
    <w:name w:val="Balloon Text"/>
    <w:basedOn w:val="a"/>
    <w:rPr>
      <w:rFonts w:ascii="Segoe UI" w:eastAsia="Segoe UI" w:hAnsi="Segoe UI" w:cs="Segoe UI"/>
      <w:sz w:val="18"/>
    </w:rPr>
  </w:style>
  <w:style w:type="paragraph" w:styleId="a9">
    <w:name w:val="annotation text"/>
    <w:basedOn w:val="a"/>
    <w:link w:val="aa"/>
    <w:pPr>
      <w:jc w:val="left"/>
    </w:pPr>
    <w:rPr>
      <w:rFonts w:ascii="Calibri" w:eastAsia="Calibri" w:hAnsi="Calibri" w:cs="Calibri"/>
      <w:sz w:val="20"/>
    </w:rPr>
  </w:style>
  <w:style w:type="paragraph" w:styleId="ab">
    <w:name w:val="annotation subject"/>
    <w:basedOn w:val="a9"/>
    <w:rPr>
      <w:rFonts w:ascii="游明朝" w:eastAsia="游明朝" w:hAnsi="游明朝" w:cs="游明朝"/>
      <w:b/>
    </w:rPr>
  </w:style>
  <w:style w:type="paragraph" w:styleId="ac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d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Web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sz w:val="24"/>
    </w:rPr>
  </w:style>
  <w:style w:type="table" w:styleId="ae">
    <w:name w:val="Grid Table Light"/>
    <w:basedOn w:val="a1"/>
    <w:pPr>
      <w:spacing w:line="240" w:lineRule="auto"/>
    </w:p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12">
    <w:name w:val="Grid Table 1 Light"/>
    <w:basedOn w:val="a1"/>
    <w:pPr>
      <w:spacing w:line="240" w:lineRule="auto"/>
    </w:p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</w:rPr>
      <w:tblPr/>
      <w:tcPr>
        <w:tcBorders>
          <w:bottom w:val="single" w:sz="12" w:space="0" w:color="666666"/>
        </w:tcBorders>
      </w:tcPr>
    </w:tblStylePr>
    <w:tblStylePr w:type="lastRow">
      <w:rPr>
        <w:b/>
      </w:rPr>
      <w:tblPr/>
      <w:tcPr>
        <w:tcBorders>
          <w:top w:val="double" w:sz="2" w:space="0" w:color="666666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paragraph" w:styleId="af">
    <w:name w:val="List Paragraph"/>
    <w:basedOn w:val="a"/>
    <w:pPr>
      <w:ind w:left="840"/>
    </w:pPr>
  </w:style>
  <w:style w:type="paragraph" w:styleId="af0">
    <w:name w:val="Revision"/>
    <w:pPr>
      <w:spacing w:line="240" w:lineRule="auto"/>
    </w:pPr>
    <w:rPr>
      <w:rFonts w:ascii="游明朝" w:eastAsia="游明朝" w:hAnsi="游明朝" w:cs="游明朝"/>
      <w:sz w:val="21"/>
    </w:rPr>
  </w:style>
  <w:style w:type="paragraph" w:styleId="af1">
    <w:name w:val="footnote text"/>
    <w:basedOn w:val="a"/>
    <w:rPr>
      <w:rFonts w:ascii="Calibri" w:eastAsia="Calibri" w:hAnsi="Calibri" w:cs="Calibri"/>
    </w:rPr>
  </w:style>
  <w:style w:type="character" w:customStyle="1" w:styleId="Organization">
    <w:name w:val="Organization"/>
    <w:basedOn w:val="a0"/>
    <w:rPr>
      <w:shd w:val="clear" w:color="auto" w:fill="D1FFB5"/>
    </w:rPr>
  </w:style>
  <w:style w:type="character" w:customStyle="1" w:styleId="Heading">
    <w:name w:val="Heading:"/>
    <w:basedOn w:val="a0"/>
    <w:rPr>
      <w:color w:val="5B89C1"/>
    </w:rPr>
  </w:style>
  <w:style w:type="paragraph" w:customStyle="1" w:styleId="QuotationSource">
    <w:name w:val="Quotation Source"/>
    <w:basedOn w:val="a"/>
    <w:pPr>
      <w:spacing w:after="170" w:line="360" w:lineRule="auto"/>
      <w:ind w:left="1200"/>
      <w:jc w:val="right"/>
    </w:pPr>
    <w:rPr>
      <w:rFonts w:ascii="Calibri" w:eastAsia="Calibri" w:hAnsi="Calibri" w:cs="Calibri"/>
      <w:sz w:val="22"/>
    </w:rPr>
  </w:style>
  <w:style w:type="paragraph" w:customStyle="1" w:styleId="Formula">
    <w:name w:val="Formula"/>
    <w:basedOn w:val="a"/>
    <w:pPr>
      <w:shd w:val="clear" w:color="auto" w:fill="FFF5ED"/>
      <w:spacing w:before="120" w:after="120" w:line="360" w:lineRule="auto"/>
      <w:jc w:val="left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List7">
    <w:name w:val="List 7"/>
    <w:basedOn w:val="a"/>
    <w:pPr>
      <w:spacing w:line="360" w:lineRule="auto"/>
      <w:ind w:left="1920" w:hanging="400"/>
    </w:pPr>
    <w:rPr>
      <w:rFonts w:ascii="Calibri" w:eastAsia="Calibri" w:hAnsi="Calibri" w:cs="Calibri"/>
      <w:sz w:val="22"/>
    </w:rPr>
  </w:style>
  <w:style w:type="paragraph" w:customStyle="1" w:styleId="Biography">
    <w:name w:val="Biography"/>
    <w:basedOn w:val="a"/>
    <w:pPr>
      <w:shd w:val="clear" w:color="auto" w:fill="EEFEF4"/>
      <w:spacing w:after="160" w:line="396" w:lineRule="auto"/>
    </w:pPr>
    <w:rPr>
      <w:rFonts w:ascii="Calibri" w:eastAsia="Calibri" w:hAnsi="Calibri" w:cs="Calibri"/>
      <w:sz w:val="20"/>
      <w:shd w:val="clear" w:color="auto" w:fill="EEFEF4"/>
    </w:rPr>
  </w:style>
  <w:style w:type="paragraph" w:customStyle="1" w:styleId="TableHeadSpan">
    <w:name w:val="Table Head Span"/>
    <w:basedOn w:val="a"/>
    <w:pPr>
      <w:shd w:val="clear" w:color="auto" w:fill="FFEDFA"/>
      <w:jc w:val="left"/>
    </w:pPr>
    <w:rPr>
      <w:rFonts w:ascii="Calibri" w:eastAsia="Calibri" w:hAnsi="Calibri" w:cs="Calibri"/>
      <w:shd w:val="clear" w:color="auto" w:fill="FFEDFA"/>
    </w:rPr>
  </w:style>
  <w:style w:type="character" w:customStyle="1" w:styleId="DatabaseLink">
    <w:name w:val="Database Link"/>
    <w:basedOn w:val="a0"/>
    <w:rPr>
      <w:shd w:val="clear" w:color="auto" w:fill="AFBEFF"/>
    </w:rPr>
  </w:style>
  <w:style w:type="character" w:customStyle="1" w:styleId="GlossaryTerm">
    <w:name w:val="Glossary Term"/>
    <w:basedOn w:val="a0"/>
    <w:rPr>
      <w:shd w:val="clear" w:color="auto" w:fill="FFCFD7"/>
    </w:rPr>
  </w:style>
  <w:style w:type="character" w:customStyle="1" w:styleId="Country">
    <w:name w:val="Country"/>
    <w:basedOn w:val="a0"/>
    <w:rPr>
      <w:shd w:val="clear" w:color="auto" w:fill="97C5D1"/>
    </w:rPr>
  </w:style>
  <w:style w:type="paragraph" w:styleId="30">
    <w:name w:val="List 3"/>
    <w:basedOn w:val="a"/>
    <w:pPr>
      <w:spacing w:line="360" w:lineRule="auto"/>
      <w:ind w:left="1200" w:hanging="400"/>
    </w:pPr>
    <w:rPr>
      <w:rFonts w:ascii="Calibri" w:eastAsia="Calibri" w:hAnsi="Calibri" w:cs="Calibri"/>
      <w:sz w:val="22"/>
    </w:rPr>
  </w:style>
  <w:style w:type="paragraph" w:customStyle="1" w:styleId="TableBody">
    <w:name w:val="Table Body"/>
    <w:basedOn w:val="a"/>
    <w:pPr>
      <w:spacing w:after="160" w:line="396" w:lineRule="auto"/>
      <w:jc w:val="left"/>
    </w:pPr>
    <w:rPr>
      <w:rFonts w:ascii="Calibri" w:eastAsia="Calibri" w:hAnsi="Calibri" w:cs="Calibri"/>
      <w:sz w:val="20"/>
    </w:rPr>
  </w:style>
  <w:style w:type="character" w:customStyle="1" w:styleId="GivenName">
    <w:name w:val="Given Name"/>
    <w:basedOn w:val="a0"/>
    <w:rPr>
      <w:shd w:val="clear" w:color="auto" w:fill="D0FCE2"/>
    </w:rPr>
  </w:style>
  <w:style w:type="paragraph" w:customStyle="1" w:styleId="Note">
    <w:name w:val="Note"/>
    <w:basedOn w:val="a"/>
    <w:pPr>
      <w:shd w:val="clear" w:color="auto" w:fill="EDF0FF"/>
      <w:spacing w:line="432" w:lineRule="auto"/>
    </w:pPr>
    <w:rPr>
      <w:rFonts w:ascii="Calibri" w:eastAsia="Calibri" w:hAnsi="Calibri" w:cs="Calibri"/>
      <w:sz w:val="20"/>
      <w:shd w:val="clear" w:color="auto" w:fill="EDF0FF"/>
    </w:rPr>
  </w:style>
  <w:style w:type="character" w:customStyle="1" w:styleId="PageNumbers">
    <w:name w:val="Page Numbers"/>
    <w:basedOn w:val="a0"/>
    <w:rPr>
      <w:shd w:val="clear" w:color="auto" w:fill="FFEDF0"/>
    </w:rPr>
  </w:style>
  <w:style w:type="paragraph" w:customStyle="1" w:styleId="AbstractSubheading">
    <w:name w:val="Abstract Subheading"/>
    <w:basedOn w:val="a"/>
    <w:pPr>
      <w:numPr>
        <w:ilvl w:val="8"/>
      </w:numPr>
      <w:ind w:left="1440"/>
      <w:outlineLvl w:val="8"/>
    </w:pPr>
    <w:rPr>
      <w:sz w:val="22"/>
    </w:rPr>
  </w:style>
  <w:style w:type="character" w:customStyle="1" w:styleId="Edition">
    <w:name w:val="Edition"/>
    <w:basedOn w:val="a0"/>
    <w:rPr>
      <w:shd w:val="clear" w:color="auto" w:fill="FFF6A4"/>
    </w:rPr>
  </w:style>
  <w:style w:type="paragraph" w:styleId="af2">
    <w:name w:val="Normal Indent"/>
    <w:basedOn w:val="a"/>
    <w:qFormat/>
    <w:pPr>
      <w:ind w:firstLine="480"/>
    </w:pPr>
    <w:rPr>
      <w:sz w:val="22"/>
    </w:rPr>
  </w:style>
  <w:style w:type="paragraph" w:customStyle="1" w:styleId="TableHead">
    <w:name w:val="Table Head"/>
    <w:basedOn w:val="a"/>
    <w:pPr>
      <w:shd w:val="clear" w:color="auto" w:fill="FFEDFA"/>
      <w:jc w:val="left"/>
    </w:pPr>
    <w:rPr>
      <w:rFonts w:ascii="Calibri" w:eastAsia="Calibri" w:hAnsi="Calibri" w:cs="Calibri"/>
      <w:sz w:val="20"/>
      <w:shd w:val="clear" w:color="auto" w:fill="FFEDFA"/>
    </w:rPr>
  </w:style>
  <w:style w:type="paragraph" w:customStyle="1" w:styleId="Affiliation">
    <w:name w:val="Affiliation"/>
    <w:basedOn w:val="a"/>
    <w:pPr>
      <w:shd w:val="clear" w:color="auto" w:fill="F4FFED"/>
      <w:spacing w:before="240" w:after="120" w:line="396" w:lineRule="auto"/>
      <w:ind w:left="400" w:hanging="400"/>
      <w:jc w:val="left"/>
    </w:pPr>
    <w:rPr>
      <w:rFonts w:ascii="Calibri" w:eastAsia="Calibri" w:hAnsi="Calibri" w:cs="Calibri"/>
      <w:sz w:val="20"/>
      <w:shd w:val="clear" w:color="auto" w:fill="F4FFED"/>
    </w:rPr>
  </w:style>
  <w:style w:type="character" w:customStyle="1" w:styleId="NameScientific">
    <w:name w:val="Name Scientific"/>
    <w:basedOn w:val="a0"/>
    <w:rPr>
      <w:shd w:val="clear" w:color="auto" w:fill="91E0FF"/>
    </w:rPr>
  </w:style>
  <w:style w:type="character" w:customStyle="1" w:styleId="IssueNumber">
    <w:name w:val="Issue Number"/>
    <w:basedOn w:val="a0"/>
    <w:rPr>
      <w:shd w:val="clear" w:color="auto" w:fill="CDD5FF"/>
    </w:rPr>
  </w:style>
  <w:style w:type="character" w:customStyle="1" w:styleId="Year">
    <w:name w:val="Year"/>
    <w:basedOn w:val="a0"/>
    <w:rPr>
      <w:shd w:val="clear" w:color="auto" w:fill="FFF9C9"/>
    </w:rPr>
  </w:style>
  <w:style w:type="character" w:customStyle="1" w:styleId="VolumeNumber">
    <w:name w:val="Volume Number"/>
    <w:basedOn w:val="a0"/>
    <w:rPr>
      <w:shd w:val="clear" w:color="auto" w:fill="EDF0FF"/>
    </w:rPr>
  </w:style>
  <w:style w:type="character" w:customStyle="1" w:styleId="Source">
    <w:name w:val="Source"/>
    <w:basedOn w:val="a0"/>
    <w:rPr>
      <w:shd w:val="clear" w:color="auto" w:fill="C1EDFF"/>
    </w:rPr>
  </w:style>
  <w:style w:type="character" w:customStyle="1" w:styleId="City">
    <w:name w:val="City"/>
    <w:basedOn w:val="a0"/>
    <w:rPr>
      <w:shd w:val="clear" w:color="auto" w:fill="D7D7D7"/>
    </w:rPr>
  </w:style>
  <w:style w:type="paragraph" w:customStyle="1" w:styleId="Copyright">
    <w:name w:val="Copyright"/>
    <w:basedOn w:val="a"/>
    <w:pPr>
      <w:shd w:val="clear" w:color="auto" w:fill="E9F9FF"/>
    </w:pPr>
    <w:rPr>
      <w:rFonts w:ascii="Calibri" w:eastAsia="Calibri" w:hAnsi="Calibri" w:cs="Calibri"/>
      <w:sz w:val="18"/>
      <w:shd w:val="clear" w:color="auto" w:fill="E9F9FF"/>
    </w:rPr>
  </w:style>
  <w:style w:type="character" w:customStyle="1" w:styleId="Postcode">
    <w:name w:val="Postcode"/>
    <w:basedOn w:val="a0"/>
    <w:rPr>
      <w:shd w:val="clear" w:color="auto" w:fill="BEBEBE"/>
    </w:rPr>
  </w:style>
  <w:style w:type="paragraph" w:styleId="af3">
    <w:name w:val="Block Text"/>
    <w:basedOn w:val="a"/>
    <w:pPr>
      <w:spacing w:after="160" w:line="360" w:lineRule="auto"/>
      <w:ind w:left="1200"/>
    </w:pPr>
    <w:rPr>
      <w:rFonts w:ascii="Calibri" w:eastAsia="Calibri" w:hAnsi="Calibri" w:cs="Calibri"/>
      <w:sz w:val="22"/>
    </w:rPr>
  </w:style>
  <w:style w:type="paragraph" w:customStyle="1" w:styleId="Authors">
    <w:name w:val="Authors"/>
    <w:basedOn w:val="a"/>
    <w:pPr>
      <w:spacing w:before="360" w:after="120" w:line="283" w:lineRule="auto"/>
      <w:jc w:val="left"/>
    </w:pPr>
    <w:rPr>
      <w:rFonts w:ascii="Calibri" w:eastAsia="Calibri" w:hAnsi="Calibri" w:cs="Calibri"/>
      <w:sz w:val="28"/>
    </w:rPr>
  </w:style>
  <w:style w:type="character" w:customStyle="1" w:styleId="Conference">
    <w:name w:val="Conference"/>
    <w:basedOn w:val="a0"/>
    <w:rPr>
      <w:shd w:val="clear" w:color="auto" w:fill="FFAFBC"/>
    </w:rPr>
  </w:style>
  <w:style w:type="character" w:customStyle="1" w:styleId="Label">
    <w:name w:val="Label"/>
    <w:basedOn w:val="a0"/>
    <w:rPr>
      <w:shd w:val="clear" w:color="auto" w:fill="FFC391"/>
      <w:vertAlign w:val="baseline"/>
    </w:rPr>
  </w:style>
  <w:style w:type="paragraph" w:customStyle="1" w:styleId="Keywords">
    <w:name w:val="Keywords"/>
    <w:basedOn w:val="a"/>
    <w:pPr>
      <w:spacing w:line="396" w:lineRule="auto"/>
      <w:ind w:left="1000"/>
      <w:jc w:val="left"/>
    </w:pPr>
    <w:rPr>
      <w:rFonts w:ascii="Calibri" w:eastAsia="Calibri" w:hAnsi="Calibri" w:cs="Calibri"/>
      <w:sz w:val="20"/>
    </w:rPr>
  </w:style>
  <w:style w:type="paragraph" w:customStyle="1" w:styleId="Annotation">
    <w:name w:val="Annotation"/>
    <w:basedOn w:val="a"/>
    <w:pPr>
      <w:spacing w:after="160" w:line="360" w:lineRule="auto"/>
      <w:ind w:left="400"/>
      <w:jc w:val="left"/>
    </w:pPr>
    <w:rPr>
      <w:rFonts w:ascii="Calibri" w:eastAsia="Calibri" w:hAnsi="Calibri" w:cs="Calibri"/>
      <w:sz w:val="22"/>
    </w:rPr>
  </w:style>
  <w:style w:type="paragraph" w:customStyle="1" w:styleId="Correspondence">
    <w:name w:val="Correspondence"/>
    <w:basedOn w:val="a"/>
    <w:pPr>
      <w:shd w:val="clear" w:color="auto" w:fill="F3F7F9"/>
      <w:spacing w:before="240" w:after="120" w:line="396" w:lineRule="auto"/>
      <w:ind w:left="400" w:hanging="400"/>
      <w:jc w:val="left"/>
    </w:pPr>
    <w:rPr>
      <w:rFonts w:ascii="Calibri" w:eastAsia="Calibri" w:hAnsi="Calibri" w:cs="Calibri"/>
      <w:sz w:val="20"/>
      <w:shd w:val="clear" w:color="auto" w:fill="F3F7F9"/>
    </w:rPr>
  </w:style>
  <w:style w:type="paragraph" w:customStyle="1" w:styleId="Reference">
    <w:name w:val="Reference"/>
    <w:basedOn w:val="a"/>
    <w:pPr>
      <w:spacing w:after="320" w:line="360" w:lineRule="auto"/>
      <w:ind w:left="400" w:hanging="400"/>
    </w:pPr>
    <w:rPr>
      <w:rFonts w:ascii="Calibri" w:eastAsia="Calibri" w:hAnsi="Calibri" w:cs="Calibri"/>
      <w:sz w:val="22"/>
    </w:rPr>
  </w:style>
  <w:style w:type="character" w:customStyle="1" w:styleId="Cross-reference">
    <w:name w:val="Cross-reference"/>
    <w:basedOn w:val="a0"/>
    <w:rPr>
      <w:shd w:val="clear" w:color="auto" w:fill="FFE3C9"/>
    </w:rPr>
  </w:style>
  <w:style w:type="paragraph" w:customStyle="1" w:styleId="TableList">
    <w:name w:val="Table List"/>
    <w:basedOn w:val="a"/>
    <w:pPr>
      <w:ind w:left="300" w:hanging="300"/>
      <w:jc w:val="left"/>
    </w:pPr>
    <w:rPr>
      <w:rFonts w:ascii="Calibri" w:eastAsia="Calibri" w:hAnsi="Calibri" w:cs="Calibri"/>
      <w:sz w:val="20"/>
    </w:rPr>
  </w:style>
  <w:style w:type="character" w:customStyle="1" w:styleId="Region">
    <w:name w:val="Region"/>
    <w:basedOn w:val="a0"/>
    <w:rPr>
      <w:shd w:val="clear" w:color="auto" w:fill="D8E9EE"/>
    </w:rPr>
  </w:style>
  <w:style w:type="paragraph" w:styleId="af4">
    <w:name w:val="List"/>
    <w:basedOn w:val="a"/>
    <w:pPr>
      <w:spacing w:line="360" w:lineRule="auto"/>
      <w:ind w:left="400" w:hanging="400"/>
    </w:pPr>
    <w:rPr>
      <w:rFonts w:ascii="Calibri" w:eastAsia="Calibri" w:hAnsi="Calibri" w:cs="Calibri"/>
      <w:sz w:val="22"/>
    </w:rPr>
  </w:style>
  <w:style w:type="paragraph" w:customStyle="1" w:styleId="List6">
    <w:name w:val="List 6"/>
    <w:basedOn w:val="a"/>
    <w:pPr>
      <w:spacing w:line="360" w:lineRule="auto"/>
      <w:ind w:left="1860" w:hanging="400"/>
    </w:pPr>
    <w:rPr>
      <w:rFonts w:ascii="Calibri" w:eastAsia="Calibri" w:hAnsi="Calibri" w:cs="Calibri"/>
      <w:sz w:val="22"/>
    </w:rPr>
  </w:style>
  <w:style w:type="character" w:customStyle="1" w:styleId="Miscellaneous">
    <w:name w:val="Miscellaneous"/>
    <w:basedOn w:val="a0"/>
    <w:rPr>
      <w:shd w:val="clear" w:color="auto" w:fill="F0F0F0"/>
    </w:rPr>
  </w:style>
  <w:style w:type="character" w:customStyle="1" w:styleId="GeneSequence">
    <w:name w:val="Gene Sequence"/>
    <w:basedOn w:val="a0"/>
    <w:rPr>
      <w:shd w:val="clear" w:color="auto" w:fill="FFCDF2"/>
    </w:rPr>
  </w:style>
  <w:style w:type="character" w:customStyle="1" w:styleId="GrantID">
    <w:name w:val="Grant ID"/>
    <w:basedOn w:val="a0"/>
    <w:rPr>
      <w:shd w:val="clear" w:color="auto" w:fill="DDA5FF"/>
    </w:rPr>
  </w:style>
  <w:style w:type="paragraph" w:styleId="af5">
    <w:name w:val="endnote text"/>
    <w:basedOn w:val="a"/>
    <w:rPr>
      <w:rFonts w:ascii="Calibri" w:eastAsia="Calibri" w:hAnsi="Calibri" w:cs="Calibri"/>
    </w:rPr>
  </w:style>
  <w:style w:type="paragraph" w:customStyle="1" w:styleId="Statement">
    <w:name w:val="Statement"/>
    <w:basedOn w:val="a"/>
    <w:pPr>
      <w:ind w:left="900"/>
    </w:pPr>
    <w:rPr>
      <w:rFonts w:ascii="Calibri" w:eastAsia="Calibri" w:hAnsi="Calibri" w:cs="Calibri"/>
      <w:sz w:val="22"/>
    </w:rPr>
  </w:style>
  <w:style w:type="character" w:customStyle="1" w:styleId="ArticleTitle">
    <w:name w:val="Article Title"/>
    <w:basedOn w:val="a0"/>
    <w:qFormat/>
    <w:rPr>
      <w:shd w:val="clear" w:color="auto" w:fill="E9F9FF"/>
    </w:rPr>
  </w:style>
  <w:style w:type="paragraph" w:customStyle="1" w:styleId="Surtitle">
    <w:name w:val="Surtitle"/>
    <w:basedOn w:val="a"/>
    <w:qFormat/>
    <w:pPr>
      <w:spacing w:after="160" w:line="208" w:lineRule="auto"/>
      <w:jc w:val="left"/>
    </w:pPr>
    <w:rPr>
      <w:rFonts w:ascii="Calibri" w:eastAsia="Calibri" w:hAnsi="Calibri" w:cs="Calibri"/>
      <w:sz w:val="38"/>
    </w:rPr>
  </w:style>
  <w:style w:type="paragraph" w:styleId="40">
    <w:name w:val="List 4"/>
    <w:basedOn w:val="a"/>
    <w:pPr>
      <w:spacing w:line="360" w:lineRule="auto"/>
      <w:ind w:left="1600" w:hanging="400"/>
    </w:pPr>
    <w:rPr>
      <w:rFonts w:ascii="Calibri" w:eastAsia="Calibri" w:hAnsi="Calibri" w:cs="Calibri"/>
      <w:sz w:val="22"/>
    </w:rPr>
  </w:style>
  <w:style w:type="paragraph" w:styleId="af6">
    <w:name w:val="Subtitle"/>
    <w:basedOn w:val="a"/>
    <w:qFormat/>
    <w:pPr>
      <w:spacing w:after="160" w:line="208" w:lineRule="auto"/>
      <w:jc w:val="left"/>
    </w:pPr>
    <w:rPr>
      <w:rFonts w:ascii="Calibri" w:eastAsia="Calibri" w:hAnsi="Calibri" w:cs="Calibri"/>
      <w:sz w:val="38"/>
    </w:rPr>
  </w:style>
  <w:style w:type="paragraph" w:customStyle="1" w:styleId="List8">
    <w:name w:val="List 8"/>
    <w:basedOn w:val="a"/>
    <w:pPr>
      <w:spacing w:line="360" w:lineRule="auto"/>
      <w:ind w:left="1980" w:hanging="400"/>
    </w:pPr>
    <w:rPr>
      <w:rFonts w:ascii="Calibri" w:eastAsia="Calibri" w:hAnsi="Calibri" w:cs="Calibri"/>
      <w:sz w:val="22"/>
    </w:rPr>
  </w:style>
  <w:style w:type="paragraph" w:customStyle="1" w:styleId="Abstract">
    <w:name w:val="Abstract"/>
    <w:basedOn w:val="a"/>
    <w:pPr>
      <w:spacing w:after="160" w:line="360" w:lineRule="auto"/>
      <w:ind w:left="1440" w:right="1440"/>
    </w:pPr>
    <w:rPr>
      <w:rFonts w:ascii="Calibri" w:eastAsia="Calibri" w:hAnsi="Calibri" w:cs="Calibri"/>
      <w:sz w:val="22"/>
    </w:rPr>
  </w:style>
  <w:style w:type="paragraph" w:customStyle="1" w:styleId="Glossary">
    <w:name w:val="Glossary"/>
    <w:basedOn w:val="a"/>
    <w:pPr>
      <w:shd w:val="clear" w:color="auto" w:fill="FFEDF0"/>
      <w:spacing w:before="120" w:after="120" w:line="432" w:lineRule="auto"/>
    </w:pPr>
    <w:rPr>
      <w:rFonts w:ascii="Calibri" w:eastAsia="Calibri" w:hAnsi="Calibri" w:cs="Calibri"/>
      <w:sz w:val="20"/>
      <w:shd w:val="clear" w:color="auto" w:fill="FFEDF0"/>
    </w:rPr>
  </w:style>
  <w:style w:type="paragraph" w:customStyle="1" w:styleId="ChapterNumber">
    <w:name w:val="Chapter Number"/>
    <w:basedOn w:val="a"/>
    <w:rPr>
      <w:rFonts w:ascii="Calibri" w:eastAsia="Calibri" w:hAnsi="Calibri" w:cs="Calibri"/>
    </w:rPr>
  </w:style>
  <w:style w:type="paragraph" w:customStyle="1" w:styleId="TableNote">
    <w:name w:val="Table Note"/>
    <w:basedOn w:val="a"/>
    <w:rPr>
      <w:rFonts w:ascii="Calibri" w:eastAsia="Calibri" w:hAnsi="Calibri" w:cs="Calibri"/>
      <w:sz w:val="18"/>
    </w:rPr>
  </w:style>
  <w:style w:type="character" w:customStyle="1" w:styleId="FamilyName">
    <w:name w:val="Family Name"/>
    <w:basedOn w:val="a0"/>
    <w:rPr>
      <w:shd w:val="clear" w:color="auto" w:fill="88F4BE"/>
    </w:rPr>
  </w:style>
  <w:style w:type="paragraph" w:styleId="20">
    <w:name w:val="List 2"/>
    <w:basedOn w:val="a"/>
    <w:pPr>
      <w:spacing w:line="360" w:lineRule="auto"/>
      <w:ind w:left="800" w:hanging="400"/>
    </w:pPr>
    <w:rPr>
      <w:rFonts w:ascii="Calibri" w:eastAsia="Calibri" w:hAnsi="Calibri" w:cs="Calibri"/>
      <w:sz w:val="22"/>
    </w:rPr>
  </w:style>
  <w:style w:type="paragraph" w:customStyle="1" w:styleId="Acknowledgements">
    <w:name w:val="Acknowledgements"/>
    <w:basedOn w:val="a"/>
    <w:pPr>
      <w:shd w:val="clear" w:color="auto" w:fill="F9EDFF"/>
      <w:spacing w:after="160" w:line="396" w:lineRule="auto"/>
    </w:pPr>
    <w:rPr>
      <w:rFonts w:ascii="Calibri" w:eastAsia="Calibri" w:hAnsi="Calibri" w:cs="Calibri"/>
      <w:sz w:val="20"/>
      <w:shd w:val="clear" w:color="auto" w:fill="F9EDFF"/>
    </w:rPr>
  </w:style>
  <w:style w:type="character" w:customStyle="1" w:styleId="Publisher">
    <w:name w:val="Publisher"/>
    <w:basedOn w:val="a0"/>
    <w:rPr>
      <w:shd w:val="clear" w:color="auto" w:fill="F2DDFF"/>
    </w:rPr>
  </w:style>
  <w:style w:type="paragraph" w:styleId="50">
    <w:name w:val="List 5"/>
    <w:basedOn w:val="a"/>
    <w:pPr>
      <w:spacing w:line="360" w:lineRule="auto"/>
      <w:ind w:left="1800" w:hanging="400"/>
    </w:pPr>
    <w:rPr>
      <w:rFonts w:ascii="Calibri" w:eastAsia="Calibri" w:hAnsi="Calibri" w:cs="Calibri"/>
      <w:sz w:val="22"/>
    </w:rPr>
  </w:style>
  <w:style w:type="character" w:customStyle="1" w:styleId="Location">
    <w:name w:val="Location"/>
    <w:basedOn w:val="a0"/>
    <w:rPr>
      <w:shd w:val="clear" w:color="auto" w:fill="F9EDFF"/>
    </w:rPr>
  </w:style>
  <w:style w:type="paragraph" w:customStyle="1" w:styleId="Quotation">
    <w:name w:val="Quotation"/>
    <w:basedOn w:val="a"/>
    <w:pPr>
      <w:spacing w:after="160" w:line="360" w:lineRule="auto"/>
      <w:ind w:left="1200" w:right="1200"/>
    </w:pPr>
    <w:rPr>
      <w:rFonts w:ascii="Calibri" w:eastAsia="Calibri" w:hAnsi="Calibri" w:cs="Calibri"/>
      <w:sz w:val="22"/>
    </w:rPr>
  </w:style>
  <w:style w:type="paragraph" w:styleId="af7">
    <w:name w:val="caption"/>
    <w:basedOn w:val="a"/>
    <w:pPr>
      <w:shd w:val="clear" w:color="auto" w:fill="FFF5ED"/>
      <w:spacing w:before="240" w:line="349" w:lineRule="auto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List1">
    <w:name w:val="List 1"/>
    <w:basedOn w:val="a"/>
    <w:pPr>
      <w:ind w:left="1200" w:hanging="600"/>
    </w:pPr>
    <w:rPr>
      <w:rFonts w:ascii="Times New Roman" w:eastAsia="Times New Roman" w:hAnsi="Times New Roman" w:cs="Times New Roman"/>
      <w:sz w:val="22"/>
    </w:rPr>
  </w:style>
  <w:style w:type="paragraph" w:customStyle="1" w:styleId="List9">
    <w:name w:val="List 9"/>
    <w:basedOn w:val="a"/>
    <w:pPr>
      <w:ind w:left="1200" w:hanging="600"/>
    </w:pPr>
    <w:rPr>
      <w:rFonts w:ascii="Times New Roman" w:eastAsia="Times New Roman" w:hAnsi="Times New Roman" w:cs="Times New Roman"/>
      <w:sz w:val="22"/>
    </w:rPr>
  </w:style>
  <w:style w:type="character" w:customStyle="1" w:styleId="aa">
    <w:name w:val="コメント文字列 (文字)"/>
    <w:basedOn w:val="a0"/>
    <w:link w:val="a9"/>
    <w:rsid w:val="00630690"/>
    <w:rPr>
      <w:rFonts w:ascii="Calibri" w:eastAsia="Calibri" w:hAnsi="Calibri" w:cs="Calibri"/>
      <w:sz w:val="20"/>
    </w:rPr>
  </w:style>
  <w:style w:type="character" w:customStyle="1" w:styleId="10">
    <w:name w:val="見出し 1 (文字)"/>
    <w:basedOn w:val="a0"/>
    <w:link w:val="1"/>
    <w:uiPriority w:val="9"/>
    <w:rsid w:val="00267879"/>
    <w:rPr>
      <w:rFonts w:ascii="ＭＳ Ｐゴシック" w:eastAsia="ＭＳ Ｐゴシック" w:hAnsi="ＭＳ Ｐゴシック" w:cs="ＭＳ Ｐゴシック"/>
      <w:b/>
      <w:bCs/>
      <w:kern w:val="36"/>
      <w:sz w:val="48"/>
      <w:szCs w:val="4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4B5FB5-CE21-4488-BE70-B222C08DEE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201</Words>
  <Characters>1288</Characters>
  <Application>Microsoft Office Word</Application>
  <DocSecurity>0</DocSecurity>
  <Lines>40</Lines>
  <Paragraphs>14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久芳さやか</dc:creator>
  <cp:lastModifiedBy>久芳さやか</cp:lastModifiedBy>
  <cp:revision>3</cp:revision>
  <dcterms:created xsi:type="dcterms:W3CDTF">2025-03-15T14:37:00Z</dcterms:created>
  <dcterms:modified xsi:type="dcterms:W3CDTF">2025-03-24T04:32:00Z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cceptedDate">
    <vt:lpwstr/>
  </property>
  <property fmtid="{D5CDD505-2E9C-101B-9397-08002B2CF9AE}" pid="3" name="DOI">
    <vt:lpwstr/>
  </property>
  <property fmtid="{D5CDD505-2E9C-101B-9397-08002B2CF9AE}" pid="4" name="epub">
    <vt:lpwstr/>
  </property>
  <property fmtid="{D5CDD505-2E9C-101B-9397-08002B2CF9AE}" pid="5" name="GrammarlyDocumentId">
    <vt:lpwstr>27c676fda23145a71f14941a4de5531889bafc58d2e363f7f07fe8051053fee8</vt:lpwstr>
  </property>
  <property fmtid="{D5CDD505-2E9C-101B-9397-08002B2CF9AE}" pid="6" name="JournalID">
    <vt:lpwstr/>
  </property>
  <property fmtid="{D5CDD505-2E9C-101B-9397-08002B2CF9AE}" pid="7" name="Merops -Original extension">
    <vt:lpwstr>docx</vt:lpwstr>
  </property>
  <property fmtid="{D5CDD505-2E9C-101B-9397-08002B2CF9AE}" pid="8" name="Merops change count">
    <vt:lpwstr>2</vt:lpwstr>
  </property>
  <property fmtid="{D5CDD505-2E9C-101B-9397-08002B2CF9AE}" pid="9" name="Merops client version">
    <vt:lpwstr/>
  </property>
  <property fmtid="{D5CDD505-2E9C-101B-9397-08002B2CF9AE}" pid="10" name="Merops comment count">
    <vt:lpwstr>0</vt:lpwstr>
  </property>
  <property fmtid="{D5CDD505-2E9C-101B-9397-08002B2CF9AE}" pid="11" name="Merops DOI links count">
    <vt:lpwstr>0</vt:lpwstr>
  </property>
  <property fmtid="{D5CDD505-2E9C-101B-9397-08002B2CF9AE}" pid="12" name="Merops email addresses count">
    <vt:lpwstr>1</vt:lpwstr>
  </property>
  <property fmtid="{D5CDD505-2E9C-101B-9397-08002B2CF9AE}" pid="13" name="Merops figures count">
    <vt:lpwstr>3</vt:lpwstr>
  </property>
  <property fmtid="{D5CDD505-2E9C-101B-9397-08002B2CF9AE}" pid="14" name="Merops footnotes/endnotes count">
    <vt:lpwstr>0</vt:lpwstr>
  </property>
  <property fmtid="{D5CDD505-2E9C-101B-9397-08002B2CF9AE}" pid="15" name="Merops graphics count">
    <vt:lpwstr>14</vt:lpwstr>
  </property>
  <property fmtid="{D5CDD505-2E9C-101B-9397-08002B2CF9AE}" pid="16" name="Merops input file path">
    <vt:lpwstr>crm_fbd69aa7-8298-4fc0-9167-825b320346bb.docx</vt:lpwstr>
  </property>
  <property fmtid="{D5CDD505-2E9C-101B-9397-08002B2CF9AE}" pid="17" name="Merops intra-document links count">
    <vt:lpwstr>0</vt:lpwstr>
  </property>
  <property fmtid="{D5CDD505-2E9C-101B-9397-08002B2CF9AE}" pid="18" name="Merops item path">
    <vt:lpwstr>MG-Session/On-20240923/I:6b90a02f-633f-4c90-a07b-f97c70eb3a35</vt:lpwstr>
  </property>
  <property fmtid="{D5CDD505-2E9C-101B-9397-08002B2CF9AE}" pid="19" name="Merops processed date">
    <vt:lpwstr>2024/09/23 11:57:30 AM</vt:lpwstr>
  </property>
  <property fmtid="{D5CDD505-2E9C-101B-9397-08002B2CF9AE}" pid="20" name="Merops PubMed links count">
    <vt:lpwstr>0</vt:lpwstr>
  </property>
  <property fmtid="{D5CDD505-2E9C-101B-9397-08002B2CF9AE}" pid="21" name="Merops references count">
    <vt:lpwstr>0</vt:lpwstr>
  </property>
  <property fmtid="{D5CDD505-2E9C-101B-9397-08002B2CF9AE}" pid="22" name="Merops Scopus links count">
    <vt:lpwstr>0</vt:lpwstr>
  </property>
  <property fmtid="{D5CDD505-2E9C-101B-9397-08002B2CF9AE}" pid="23" name="Merops server path">
    <vt:lpwstr/>
  </property>
  <property fmtid="{D5CDD505-2E9C-101B-9397-08002B2CF9AE}" pid="24" name="Merops Standard Set">
    <vt:lpwstr>merops/preset-v1/fp_journal-of-clinical-oncology</vt:lpwstr>
  </property>
  <property fmtid="{D5CDD505-2E9C-101B-9397-08002B2CF9AE}" pid="25" name="Merops Standard Set modified">
    <vt:lpwstr/>
  </property>
  <property fmtid="{D5CDD505-2E9C-101B-9397-08002B2CF9AE}" pid="26" name="Merops tables count">
    <vt:lpwstr>0</vt:lpwstr>
  </property>
  <property fmtid="{D5CDD505-2E9C-101B-9397-08002B2CF9AE}" pid="27" name="Merops word count">
    <vt:lpwstr>609</vt:lpwstr>
  </property>
  <property fmtid="{D5CDD505-2E9C-101B-9397-08002B2CF9AE}" pid="28" name="Merops WorldCat links count">
    <vt:lpwstr>0</vt:lpwstr>
  </property>
  <property fmtid="{D5CDD505-2E9C-101B-9397-08002B2CF9AE}" pid="29" name="ppub">
    <vt:lpwstr/>
  </property>
  <property fmtid="{D5CDD505-2E9C-101B-9397-08002B2CF9AE}" pid="30" name="Publisher">
    <vt:lpwstr/>
  </property>
  <property fmtid="{D5CDD505-2E9C-101B-9397-08002B2CF9AE}" pid="31" name="Publisher-location">
    <vt:lpwstr/>
  </property>
  <property fmtid="{D5CDD505-2E9C-101B-9397-08002B2CF9AE}" pid="32" name="ReceivedDate">
    <vt:lpwstr/>
  </property>
  <property fmtid="{D5CDD505-2E9C-101B-9397-08002B2CF9AE}" pid="33" name="Reference citation style">
    <vt:lpwstr>numerical</vt:lpwstr>
  </property>
  <property fmtid="{D5CDD505-2E9C-101B-9397-08002B2CF9AE}" pid="34" name="Source">
    <vt:lpwstr/>
  </property>
  <property fmtid="{D5CDD505-2E9C-101B-9397-08002B2CF9AE}" pid="35" name="Source-abbreviated">
    <vt:lpwstr/>
  </property>
  <property fmtid="{D5CDD505-2E9C-101B-9397-08002B2CF9AE}" pid="36" name="Source-short">
    <vt:lpwstr/>
  </property>
  <property fmtid="{D5CDD505-2E9C-101B-9397-08002B2CF9AE}" pid="37" name="Subject">
    <vt:lpwstr/>
  </property>
</Properties>
</file>