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CEE51" w14:textId="77777777" w:rsidR="005E7D53" w:rsidRPr="005E7D53" w:rsidRDefault="005E7D53" w:rsidP="005E7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D53">
        <w:rPr>
          <w:rFonts w:ascii="Times New Roman" w:hAnsi="Times New Roman" w:cs="Times New Roman"/>
          <w:sz w:val="24"/>
          <w:szCs w:val="24"/>
        </w:rPr>
        <w:t>Table 10 ANOVA for response measurement of Content uniformity, disintegration time, thickness, assay, weight variation.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3"/>
        <w:gridCol w:w="2014"/>
        <w:gridCol w:w="1490"/>
        <w:gridCol w:w="1911"/>
        <w:gridCol w:w="1797"/>
        <w:gridCol w:w="1763"/>
        <w:gridCol w:w="1900"/>
      </w:tblGrid>
      <w:tr w:rsidR="005E7D53" w:rsidRPr="005E7D53" w14:paraId="2B35D4AA" w14:textId="77777777" w:rsidTr="00FE254A">
        <w:tc>
          <w:tcPr>
            <w:tcW w:w="1102" w:type="pct"/>
            <w:vAlign w:val="center"/>
          </w:tcPr>
          <w:p w14:paraId="511F8373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722" w:type="pct"/>
            <w:vAlign w:val="center"/>
          </w:tcPr>
          <w:p w14:paraId="4102C472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Sum of squares</w:t>
            </w:r>
          </w:p>
        </w:tc>
        <w:tc>
          <w:tcPr>
            <w:tcW w:w="534" w:type="pct"/>
            <w:vAlign w:val="center"/>
          </w:tcPr>
          <w:p w14:paraId="223711F2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685" w:type="pct"/>
            <w:vAlign w:val="center"/>
          </w:tcPr>
          <w:p w14:paraId="35B84429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Mean square</w:t>
            </w:r>
          </w:p>
        </w:tc>
        <w:tc>
          <w:tcPr>
            <w:tcW w:w="644" w:type="pct"/>
            <w:vAlign w:val="center"/>
          </w:tcPr>
          <w:p w14:paraId="791BAB2A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F-value</w:t>
            </w:r>
          </w:p>
        </w:tc>
        <w:tc>
          <w:tcPr>
            <w:tcW w:w="632" w:type="pct"/>
            <w:vAlign w:val="center"/>
          </w:tcPr>
          <w:p w14:paraId="35825508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681" w:type="pct"/>
            <w:vAlign w:val="center"/>
          </w:tcPr>
          <w:p w14:paraId="6404E799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D53" w:rsidRPr="005E7D53" w14:paraId="095E2B7A" w14:textId="77777777" w:rsidTr="00FE254A">
        <w:tc>
          <w:tcPr>
            <w:tcW w:w="1102" w:type="pct"/>
            <w:vAlign w:val="center"/>
          </w:tcPr>
          <w:p w14:paraId="4B2C4FCE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Content uniformity</w:t>
            </w:r>
          </w:p>
        </w:tc>
        <w:tc>
          <w:tcPr>
            <w:tcW w:w="722" w:type="pct"/>
            <w:vAlign w:val="center"/>
          </w:tcPr>
          <w:p w14:paraId="7DFE67B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23DD446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7A94E49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D11C31B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6D76A544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7BAF265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709261BE" w14:textId="77777777" w:rsidTr="00FE254A">
        <w:tc>
          <w:tcPr>
            <w:tcW w:w="1102" w:type="pct"/>
            <w:vAlign w:val="center"/>
          </w:tcPr>
          <w:p w14:paraId="7CB69B64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Quadratic model</w:t>
            </w:r>
          </w:p>
        </w:tc>
        <w:tc>
          <w:tcPr>
            <w:tcW w:w="722" w:type="pct"/>
            <w:vAlign w:val="center"/>
          </w:tcPr>
          <w:p w14:paraId="047454C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sz w:val="24"/>
                <w:szCs w:val="24"/>
              </w:rPr>
              <w:t>3128.84</w:t>
            </w:r>
          </w:p>
        </w:tc>
        <w:tc>
          <w:tcPr>
            <w:tcW w:w="534" w:type="pct"/>
            <w:vAlign w:val="center"/>
          </w:tcPr>
          <w:p w14:paraId="7DE4025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685" w:type="pct"/>
            <w:vAlign w:val="center"/>
          </w:tcPr>
          <w:p w14:paraId="2F39E2F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347.65</w:t>
            </w:r>
          </w:p>
        </w:tc>
        <w:tc>
          <w:tcPr>
            <w:tcW w:w="644" w:type="pct"/>
            <w:vAlign w:val="center"/>
          </w:tcPr>
          <w:p w14:paraId="5AC4522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19.11</w:t>
            </w:r>
          </w:p>
        </w:tc>
        <w:tc>
          <w:tcPr>
            <w:tcW w:w="632" w:type="pct"/>
            <w:vAlign w:val="center"/>
          </w:tcPr>
          <w:p w14:paraId="388F8B4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0.0023</w:t>
            </w:r>
          </w:p>
        </w:tc>
        <w:tc>
          <w:tcPr>
            <w:tcW w:w="681" w:type="pct"/>
            <w:vAlign w:val="center"/>
          </w:tcPr>
          <w:p w14:paraId="75DE69EB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significant</w:t>
            </w:r>
          </w:p>
        </w:tc>
      </w:tr>
      <w:tr w:rsidR="005E7D53" w:rsidRPr="005E7D53" w14:paraId="50FAB405" w14:textId="77777777" w:rsidTr="00FE254A">
        <w:tc>
          <w:tcPr>
            <w:tcW w:w="1102" w:type="pct"/>
            <w:vAlign w:val="center"/>
          </w:tcPr>
          <w:p w14:paraId="3ABC9C27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Residual</w:t>
            </w:r>
          </w:p>
        </w:tc>
        <w:tc>
          <w:tcPr>
            <w:tcW w:w="722" w:type="pct"/>
            <w:vAlign w:val="center"/>
          </w:tcPr>
          <w:p w14:paraId="70BF4DD2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90.98</w:t>
            </w:r>
          </w:p>
        </w:tc>
        <w:tc>
          <w:tcPr>
            <w:tcW w:w="534" w:type="pct"/>
            <w:vAlign w:val="center"/>
          </w:tcPr>
          <w:p w14:paraId="76196054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685" w:type="pct"/>
            <w:vAlign w:val="center"/>
          </w:tcPr>
          <w:p w14:paraId="46917E36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18.20</w:t>
            </w:r>
          </w:p>
        </w:tc>
        <w:tc>
          <w:tcPr>
            <w:tcW w:w="644" w:type="pct"/>
            <w:vAlign w:val="center"/>
          </w:tcPr>
          <w:p w14:paraId="56A3B5A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617CD84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D820B5D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68DF16A5" w14:textId="77777777" w:rsidTr="00FE254A">
        <w:tc>
          <w:tcPr>
            <w:tcW w:w="1102" w:type="pct"/>
            <w:vAlign w:val="center"/>
          </w:tcPr>
          <w:p w14:paraId="3CD8F75D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Cor</w:t>
            </w:r>
            <w:proofErr w:type="spellEnd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22" w:type="pct"/>
            <w:vAlign w:val="center"/>
          </w:tcPr>
          <w:p w14:paraId="6A96729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3219.82</w:t>
            </w:r>
          </w:p>
        </w:tc>
        <w:tc>
          <w:tcPr>
            <w:tcW w:w="534" w:type="pct"/>
            <w:vAlign w:val="center"/>
          </w:tcPr>
          <w:p w14:paraId="28B5FEF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685" w:type="pct"/>
            <w:vAlign w:val="center"/>
          </w:tcPr>
          <w:p w14:paraId="69031ED9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7C351D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5B28356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309540A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6CF1DA4C" w14:textId="77777777" w:rsidTr="00FE254A">
        <w:tc>
          <w:tcPr>
            <w:tcW w:w="1102" w:type="pct"/>
            <w:vAlign w:val="center"/>
          </w:tcPr>
          <w:p w14:paraId="5174A410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Disintegration time</w:t>
            </w:r>
          </w:p>
        </w:tc>
        <w:tc>
          <w:tcPr>
            <w:tcW w:w="722" w:type="pct"/>
            <w:vAlign w:val="center"/>
          </w:tcPr>
          <w:p w14:paraId="02C6D7C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2150983B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2BECC5F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574280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443008A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1C7E6E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0B58F078" w14:textId="77777777" w:rsidTr="00FE254A">
        <w:tc>
          <w:tcPr>
            <w:tcW w:w="1102" w:type="pct"/>
            <w:vAlign w:val="center"/>
          </w:tcPr>
          <w:p w14:paraId="1550802A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Quadratic model</w:t>
            </w:r>
          </w:p>
        </w:tc>
        <w:tc>
          <w:tcPr>
            <w:tcW w:w="722" w:type="pct"/>
            <w:vAlign w:val="center"/>
          </w:tcPr>
          <w:p w14:paraId="4C517AB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0.0006</w:t>
            </w:r>
          </w:p>
        </w:tc>
        <w:tc>
          <w:tcPr>
            <w:tcW w:w="534" w:type="pct"/>
            <w:vAlign w:val="center"/>
          </w:tcPr>
          <w:p w14:paraId="6CDC8AF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685" w:type="pct"/>
            <w:vAlign w:val="center"/>
          </w:tcPr>
          <w:p w14:paraId="63CB846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0.0001</w:t>
            </w:r>
          </w:p>
        </w:tc>
        <w:tc>
          <w:tcPr>
            <w:tcW w:w="644" w:type="pct"/>
            <w:vAlign w:val="center"/>
          </w:tcPr>
          <w:p w14:paraId="11A2AA6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7.41</w:t>
            </w:r>
          </w:p>
        </w:tc>
        <w:tc>
          <w:tcPr>
            <w:tcW w:w="632" w:type="pct"/>
            <w:vAlign w:val="center"/>
          </w:tcPr>
          <w:p w14:paraId="286FDC2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0.0075</w:t>
            </w:r>
          </w:p>
        </w:tc>
        <w:tc>
          <w:tcPr>
            <w:tcW w:w="681" w:type="pct"/>
            <w:vAlign w:val="center"/>
          </w:tcPr>
          <w:p w14:paraId="665CA5F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significant</w:t>
            </w:r>
          </w:p>
        </w:tc>
      </w:tr>
      <w:tr w:rsidR="005E7D53" w:rsidRPr="005E7D53" w14:paraId="6A1A63EE" w14:textId="77777777" w:rsidTr="00FE254A">
        <w:tc>
          <w:tcPr>
            <w:tcW w:w="1102" w:type="pct"/>
            <w:vAlign w:val="center"/>
          </w:tcPr>
          <w:p w14:paraId="6E0DF459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Residual</w:t>
            </w:r>
          </w:p>
        </w:tc>
        <w:tc>
          <w:tcPr>
            <w:tcW w:w="722" w:type="pct"/>
            <w:vAlign w:val="center"/>
          </w:tcPr>
          <w:p w14:paraId="2863E27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0.0001</w:t>
            </w:r>
          </w:p>
        </w:tc>
        <w:tc>
          <w:tcPr>
            <w:tcW w:w="534" w:type="pct"/>
            <w:vAlign w:val="center"/>
          </w:tcPr>
          <w:p w14:paraId="1AF4751B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85" w:type="pct"/>
            <w:vAlign w:val="center"/>
          </w:tcPr>
          <w:p w14:paraId="2F3D604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9.124E-06</w:t>
            </w:r>
          </w:p>
        </w:tc>
        <w:tc>
          <w:tcPr>
            <w:tcW w:w="644" w:type="pct"/>
            <w:vAlign w:val="center"/>
          </w:tcPr>
          <w:p w14:paraId="60A36AF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784B8A8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50D4B9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324311E8" w14:textId="77777777" w:rsidTr="00FE254A">
        <w:tc>
          <w:tcPr>
            <w:tcW w:w="1102" w:type="pct"/>
            <w:vAlign w:val="center"/>
          </w:tcPr>
          <w:p w14:paraId="11788D83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Cor</w:t>
            </w:r>
            <w:proofErr w:type="spellEnd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22" w:type="pct"/>
            <w:vAlign w:val="center"/>
          </w:tcPr>
          <w:p w14:paraId="58D98B3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0.0007</w:t>
            </w:r>
          </w:p>
        </w:tc>
        <w:tc>
          <w:tcPr>
            <w:tcW w:w="534" w:type="pct"/>
            <w:vAlign w:val="center"/>
          </w:tcPr>
          <w:p w14:paraId="2CBEB8C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685" w:type="pct"/>
            <w:vAlign w:val="center"/>
          </w:tcPr>
          <w:p w14:paraId="2BC2ED6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0196239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18DA298F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479086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3AC8F443" w14:textId="77777777" w:rsidTr="00FE254A">
        <w:tc>
          <w:tcPr>
            <w:tcW w:w="1102" w:type="pct"/>
            <w:vAlign w:val="center"/>
          </w:tcPr>
          <w:p w14:paraId="5212D29D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Thickness</w:t>
            </w:r>
          </w:p>
        </w:tc>
        <w:tc>
          <w:tcPr>
            <w:tcW w:w="722" w:type="pct"/>
            <w:vAlign w:val="center"/>
          </w:tcPr>
          <w:p w14:paraId="3726A90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612E484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4797BF7B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399BCE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5BF0E759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43E81DB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2FF14B37" w14:textId="77777777" w:rsidTr="00FE254A">
        <w:tc>
          <w:tcPr>
            <w:tcW w:w="1102" w:type="pct"/>
            <w:vAlign w:val="center"/>
          </w:tcPr>
          <w:p w14:paraId="4A4F6EB4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Modified model</w:t>
            </w:r>
          </w:p>
        </w:tc>
        <w:tc>
          <w:tcPr>
            <w:tcW w:w="722" w:type="pct"/>
            <w:vAlign w:val="center"/>
          </w:tcPr>
          <w:p w14:paraId="6456CA5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31024.84</w:t>
            </w:r>
          </w:p>
        </w:tc>
        <w:tc>
          <w:tcPr>
            <w:tcW w:w="534" w:type="pct"/>
            <w:vAlign w:val="center"/>
          </w:tcPr>
          <w:p w14:paraId="709DCC2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685" w:type="pct"/>
            <w:vAlign w:val="center"/>
          </w:tcPr>
          <w:p w14:paraId="70AE4F8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10341.61</w:t>
            </w:r>
          </w:p>
        </w:tc>
        <w:tc>
          <w:tcPr>
            <w:tcW w:w="644" w:type="pct"/>
            <w:vAlign w:val="center"/>
          </w:tcPr>
          <w:p w14:paraId="6A2EF4CB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4.39</w:t>
            </w:r>
          </w:p>
        </w:tc>
        <w:tc>
          <w:tcPr>
            <w:tcW w:w="632" w:type="pct"/>
            <w:vAlign w:val="center"/>
          </w:tcPr>
          <w:p w14:paraId="2671F37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0.0243</w:t>
            </w:r>
          </w:p>
        </w:tc>
        <w:tc>
          <w:tcPr>
            <w:tcW w:w="681" w:type="pct"/>
            <w:vAlign w:val="center"/>
          </w:tcPr>
          <w:p w14:paraId="7C96601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significant</w:t>
            </w:r>
          </w:p>
        </w:tc>
      </w:tr>
      <w:tr w:rsidR="005E7D53" w:rsidRPr="005E7D53" w14:paraId="2EAF0D2C" w14:textId="77777777" w:rsidTr="00FE254A">
        <w:tc>
          <w:tcPr>
            <w:tcW w:w="1102" w:type="pct"/>
            <w:vAlign w:val="center"/>
          </w:tcPr>
          <w:p w14:paraId="56DF565E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Residual</w:t>
            </w:r>
          </w:p>
        </w:tc>
        <w:tc>
          <w:tcPr>
            <w:tcW w:w="722" w:type="pct"/>
            <w:vAlign w:val="center"/>
          </w:tcPr>
          <w:p w14:paraId="510148B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30622.22</w:t>
            </w:r>
          </w:p>
        </w:tc>
        <w:tc>
          <w:tcPr>
            <w:tcW w:w="534" w:type="pct"/>
            <w:vAlign w:val="center"/>
          </w:tcPr>
          <w:p w14:paraId="3950466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685" w:type="pct"/>
            <w:vAlign w:val="center"/>
          </w:tcPr>
          <w:p w14:paraId="57AA1C7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2355.56</w:t>
            </w:r>
          </w:p>
        </w:tc>
        <w:tc>
          <w:tcPr>
            <w:tcW w:w="644" w:type="pct"/>
            <w:vAlign w:val="center"/>
          </w:tcPr>
          <w:p w14:paraId="3413A1E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7037FBF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2ECAA1D4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16AF20C8" w14:textId="77777777" w:rsidTr="00FE254A">
        <w:tc>
          <w:tcPr>
            <w:tcW w:w="1102" w:type="pct"/>
            <w:vAlign w:val="center"/>
          </w:tcPr>
          <w:p w14:paraId="0C990B95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Cor</w:t>
            </w:r>
            <w:proofErr w:type="spellEnd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22" w:type="pct"/>
            <w:vAlign w:val="center"/>
          </w:tcPr>
          <w:p w14:paraId="665E084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61647.06</w:t>
            </w:r>
          </w:p>
        </w:tc>
        <w:tc>
          <w:tcPr>
            <w:tcW w:w="534" w:type="pct"/>
            <w:vAlign w:val="center"/>
          </w:tcPr>
          <w:p w14:paraId="406F772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685" w:type="pct"/>
            <w:vAlign w:val="center"/>
          </w:tcPr>
          <w:p w14:paraId="0F3A452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97C591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4272925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4065A67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0EA30722" w14:textId="77777777" w:rsidTr="00FE254A">
        <w:tc>
          <w:tcPr>
            <w:tcW w:w="1102" w:type="pct"/>
            <w:vAlign w:val="center"/>
          </w:tcPr>
          <w:p w14:paraId="5789696E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Assay</w:t>
            </w:r>
          </w:p>
        </w:tc>
        <w:tc>
          <w:tcPr>
            <w:tcW w:w="722" w:type="pct"/>
            <w:vAlign w:val="center"/>
          </w:tcPr>
          <w:p w14:paraId="4D9E737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52C028D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30EAC78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9F615B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30AC98E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687293F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6312524D" w14:textId="77777777" w:rsidTr="00FE254A">
        <w:tc>
          <w:tcPr>
            <w:tcW w:w="1102" w:type="pct"/>
            <w:vAlign w:val="center"/>
          </w:tcPr>
          <w:p w14:paraId="1F5550C3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Linear model</w:t>
            </w:r>
          </w:p>
        </w:tc>
        <w:tc>
          <w:tcPr>
            <w:tcW w:w="722" w:type="pct"/>
            <w:vAlign w:val="center"/>
          </w:tcPr>
          <w:p w14:paraId="2707FF2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6858.71</w:t>
            </w:r>
          </w:p>
        </w:tc>
        <w:tc>
          <w:tcPr>
            <w:tcW w:w="534" w:type="pct"/>
            <w:vAlign w:val="center"/>
          </w:tcPr>
          <w:p w14:paraId="78D4BC2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685" w:type="pct"/>
            <w:vAlign w:val="center"/>
          </w:tcPr>
          <w:p w14:paraId="14442D52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2286.24</w:t>
            </w:r>
          </w:p>
        </w:tc>
        <w:tc>
          <w:tcPr>
            <w:tcW w:w="644" w:type="pct"/>
            <w:vAlign w:val="center"/>
          </w:tcPr>
          <w:p w14:paraId="168B58F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6.62</w:t>
            </w:r>
          </w:p>
        </w:tc>
        <w:tc>
          <w:tcPr>
            <w:tcW w:w="632" w:type="pct"/>
            <w:vAlign w:val="center"/>
          </w:tcPr>
          <w:p w14:paraId="7AE0BBB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0.0097</w:t>
            </w:r>
          </w:p>
        </w:tc>
        <w:tc>
          <w:tcPr>
            <w:tcW w:w="681" w:type="pct"/>
            <w:vAlign w:val="center"/>
          </w:tcPr>
          <w:p w14:paraId="1A8E605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significant</w:t>
            </w:r>
          </w:p>
        </w:tc>
      </w:tr>
      <w:tr w:rsidR="005E7D53" w:rsidRPr="005E7D53" w14:paraId="1E6E6C8D" w14:textId="77777777" w:rsidTr="00FE254A">
        <w:tc>
          <w:tcPr>
            <w:tcW w:w="1102" w:type="pct"/>
            <w:vAlign w:val="center"/>
          </w:tcPr>
          <w:p w14:paraId="50EC415E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Residual</w:t>
            </w:r>
          </w:p>
        </w:tc>
        <w:tc>
          <w:tcPr>
            <w:tcW w:w="722" w:type="pct"/>
            <w:vAlign w:val="center"/>
          </w:tcPr>
          <w:p w14:paraId="1294947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3453.04</w:t>
            </w:r>
          </w:p>
        </w:tc>
        <w:tc>
          <w:tcPr>
            <w:tcW w:w="534" w:type="pct"/>
            <w:vAlign w:val="center"/>
          </w:tcPr>
          <w:p w14:paraId="69110AA6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685" w:type="pct"/>
            <w:vAlign w:val="center"/>
          </w:tcPr>
          <w:p w14:paraId="4DD26596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345.30</w:t>
            </w:r>
          </w:p>
        </w:tc>
        <w:tc>
          <w:tcPr>
            <w:tcW w:w="644" w:type="pct"/>
            <w:vAlign w:val="center"/>
          </w:tcPr>
          <w:p w14:paraId="1B8FF8D2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7D49552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15469E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2AE73AA5" w14:textId="77777777" w:rsidTr="00FE254A">
        <w:tc>
          <w:tcPr>
            <w:tcW w:w="1102" w:type="pct"/>
            <w:vAlign w:val="center"/>
          </w:tcPr>
          <w:p w14:paraId="0D471D37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Cor</w:t>
            </w:r>
            <w:proofErr w:type="spellEnd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22" w:type="pct"/>
            <w:vAlign w:val="center"/>
          </w:tcPr>
          <w:p w14:paraId="7C388A9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10311.76</w:t>
            </w:r>
          </w:p>
        </w:tc>
        <w:tc>
          <w:tcPr>
            <w:tcW w:w="534" w:type="pct"/>
            <w:vAlign w:val="center"/>
          </w:tcPr>
          <w:p w14:paraId="202A204F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685" w:type="pct"/>
            <w:vAlign w:val="center"/>
          </w:tcPr>
          <w:p w14:paraId="0B26373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420FB84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105DDC2F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7BD4B9C2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476324F4" w14:textId="77777777" w:rsidTr="00FE254A">
        <w:tc>
          <w:tcPr>
            <w:tcW w:w="1102" w:type="pct"/>
            <w:vAlign w:val="center"/>
          </w:tcPr>
          <w:p w14:paraId="03C18677" w14:textId="77777777" w:rsidR="005E7D53" w:rsidRPr="00FE254A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Weight variation</w:t>
            </w:r>
          </w:p>
        </w:tc>
        <w:tc>
          <w:tcPr>
            <w:tcW w:w="722" w:type="pct"/>
            <w:vAlign w:val="center"/>
          </w:tcPr>
          <w:p w14:paraId="32503163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4983789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53B6C3C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58076B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4C58104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6974F836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4BC9B62E" w14:textId="77777777" w:rsidTr="00FE254A">
        <w:tc>
          <w:tcPr>
            <w:tcW w:w="1102" w:type="pct"/>
            <w:vAlign w:val="center"/>
          </w:tcPr>
          <w:p w14:paraId="418D8FB7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Linear model</w:t>
            </w:r>
          </w:p>
        </w:tc>
        <w:tc>
          <w:tcPr>
            <w:tcW w:w="722" w:type="pct"/>
            <w:vAlign w:val="center"/>
          </w:tcPr>
          <w:p w14:paraId="6ECF289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3752.71</w:t>
            </w:r>
          </w:p>
        </w:tc>
        <w:tc>
          <w:tcPr>
            <w:tcW w:w="534" w:type="pct"/>
            <w:vAlign w:val="center"/>
          </w:tcPr>
          <w:p w14:paraId="1C55CD4E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685" w:type="pct"/>
            <w:vAlign w:val="center"/>
          </w:tcPr>
          <w:p w14:paraId="22B1DAB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1250.90</w:t>
            </w:r>
          </w:p>
        </w:tc>
        <w:tc>
          <w:tcPr>
            <w:tcW w:w="644" w:type="pct"/>
            <w:vAlign w:val="center"/>
          </w:tcPr>
          <w:p w14:paraId="1C206CD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6.37</w:t>
            </w:r>
          </w:p>
        </w:tc>
        <w:tc>
          <w:tcPr>
            <w:tcW w:w="632" w:type="pct"/>
            <w:vAlign w:val="center"/>
          </w:tcPr>
          <w:p w14:paraId="22FCE74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0.0069</w:t>
            </w:r>
          </w:p>
        </w:tc>
        <w:tc>
          <w:tcPr>
            <w:tcW w:w="681" w:type="pct"/>
            <w:vAlign w:val="center"/>
          </w:tcPr>
          <w:p w14:paraId="5B4045F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significant</w:t>
            </w:r>
          </w:p>
        </w:tc>
      </w:tr>
      <w:tr w:rsidR="005E7D53" w:rsidRPr="005E7D53" w14:paraId="462D53A9" w14:textId="77777777" w:rsidTr="00FE254A">
        <w:tc>
          <w:tcPr>
            <w:tcW w:w="1102" w:type="pct"/>
            <w:vAlign w:val="center"/>
          </w:tcPr>
          <w:p w14:paraId="145ED031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Residual</w:t>
            </w:r>
          </w:p>
        </w:tc>
        <w:tc>
          <w:tcPr>
            <w:tcW w:w="722" w:type="pct"/>
            <w:vAlign w:val="center"/>
          </w:tcPr>
          <w:p w14:paraId="1465943C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2553.53</w:t>
            </w:r>
          </w:p>
        </w:tc>
        <w:tc>
          <w:tcPr>
            <w:tcW w:w="534" w:type="pct"/>
            <w:vAlign w:val="center"/>
          </w:tcPr>
          <w:p w14:paraId="17F490A0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685" w:type="pct"/>
            <w:vAlign w:val="center"/>
          </w:tcPr>
          <w:p w14:paraId="1C5D00E6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196.43</w:t>
            </w:r>
          </w:p>
        </w:tc>
        <w:tc>
          <w:tcPr>
            <w:tcW w:w="644" w:type="pct"/>
            <w:vAlign w:val="center"/>
          </w:tcPr>
          <w:p w14:paraId="36F848ED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6E128FF9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592A4887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53" w:rsidRPr="005E7D53" w14:paraId="32BFA119" w14:textId="77777777" w:rsidTr="00FE254A">
        <w:tc>
          <w:tcPr>
            <w:tcW w:w="1102" w:type="pct"/>
            <w:vAlign w:val="center"/>
          </w:tcPr>
          <w:p w14:paraId="53EF5475" w14:textId="77777777" w:rsidR="005E7D53" w:rsidRPr="00FE254A" w:rsidRDefault="005E7D53" w:rsidP="00FE254A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>Cor</w:t>
            </w:r>
            <w:proofErr w:type="spellEnd"/>
            <w:r w:rsidRPr="00FE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22" w:type="pct"/>
            <w:vAlign w:val="center"/>
          </w:tcPr>
          <w:p w14:paraId="1F87F315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6306.24</w:t>
            </w:r>
          </w:p>
        </w:tc>
        <w:tc>
          <w:tcPr>
            <w:tcW w:w="534" w:type="pct"/>
            <w:vAlign w:val="center"/>
          </w:tcPr>
          <w:p w14:paraId="3D8539A8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5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685" w:type="pct"/>
            <w:vAlign w:val="center"/>
          </w:tcPr>
          <w:p w14:paraId="3B01B162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AFEBDCA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9C3C946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570D4291" w14:textId="77777777" w:rsidR="005E7D53" w:rsidRPr="005E7D53" w:rsidRDefault="005E7D53" w:rsidP="00FE2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C940F8C" w14:textId="77777777" w:rsidR="00717AAF" w:rsidRPr="005E7D53" w:rsidRDefault="00717AAF">
      <w:pPr>
        <w:rPr>
          <w:rFonts w:ascii="Times New Roman" w:hAnsi="Times New Roman" w:cs="Times New Roman"/>
          <w:sz w:val="24"/>
          <w:szCs w:val="24"/>
        </w:rPr>
      </w:pPr>
    </w:p>
    <w:sectPr w:rsidR="00717AAF" w:rsidRPr="005E7D53" w:rsidSect="00FE25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84"/>
    <w:rsid w:val="005E7D53"/>
    <w:rsid w:val="006B4E84"/>
    <w:rsid w:val="00717AAF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DAE9"/>
  <w15:chartTrackingRefBased/>
  <w15:docId w15:val="{A1CF807D-8B01-4DFC-80CF-6509863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5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5E7D5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E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3</cp:revision>
  <dcterms:created xsi:type="dcterms:W3CDTF">2024-08-19T04:51:00Z</dcterms:created>
  <dcterms:modified xsi:type="dcterms:W3CDTF">2024-12-14T05:28:00Z</dcterms:modified>
</cp:coreProperties>
</file>