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182CF" w14:textId="77777777" w:rsidR="00F701CC" w:rsidRPr="009A5C22" w:rsidRDefault="00F701CC" w:rsidP="00F701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5C22">
        <w:rPr>
          <w:rFonts w:ascii="Times New Roman" w:hAnsi="Times New Roman" w:cs="Times New Roman"/>
          <w:sz w:val="24"/>
          <w:szCs w:val="24"/>
          <w:lang w:val="en-US"/>
        </w:rPr>
        <w:t xml:space="preserve">Table 5. Risk assessment of CMA &amp; CPP </w:t>
      </w:r>
      <w:r>
        <w:rPr>
          <w:rFonts w:ascii="Times New Roman" w:hAnsi="Times New Roman" w:cs="Times New Roman"/>
          <w:sz w:val="24"/>
          <w:szCs w:val="24"/>
          <w:lang w:val="en-US"/>
        </w:rPr>
        <w:t>based on assigned</w:t>
      </w:r>
      <w:r w:rsidRPr="009A5C22">
        <w:rPr>
          <w:rFonts w:ascii="Times New Roman" w:hAnsi="Times New Roman" w:cs="Times New Roman"/>
          <w:sz w:val="24"/>
          <w:szCs w:val="24"/>
          <w:lang w:val="en-US"/>
        </w:rPr>
        <w:t xml:space="preserve"> RPN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09"/>
        <w:gridCol w:w="1522"/>
        <w:gridCol w:w="1522"/>
        <w:gridCol w:w="2049"/>
        <w:gridCol w:w="1165"/>
        <w:gridCol w:w="1310"/>
        <w:gridCol w:w="1341"/>
        <w:gridCol w:w="2420"/>
      </w:tblGrid>
      <w:tr w:rsidR="00F701CC" w:rsidRPr="009A5C22" w14:paraId="54FB3725" w14:textId="77777777" w:rsidTr="00401EFF">
        <w:trPr>
          <w:trHeight w:val="104"/>
        </w:trPr>
        <w:tc>
          <w:tcPr>
            <w:tcW w:w="9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141810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Responses</w:t>
            </w:r>
          </w:p>
        </w:tc>
        <w:tc>
          <w:tcPr>
            <w:tcW w:w="4064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EC07FD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Risk exhibiting experimental variables</w:t>
            </w:r>
          </w:p>
        </w:tc>
      </w:tr>
      <w:tr w:rsidR="00F701CC" w:rsidRPr="009A5C22" w14:paraId="094852A8" w14:textId="77777777" w:rsidTr="00401EFF">
        <w:trPr>
          <w:trHeight w:val="421"/>
        </w:trPr>
        <w:tc>
          <w:tcPr>
            <w:tcW w:w="9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7F7629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CQAs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E4D610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</w:t>
            </w:r>
            <w:proofErr w:type="spellEnd"/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HPMC E5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F5157B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</w:t>
            </w:r>
            <w:proofErr w:type="spellEnd"/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HPMC 50cPs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45D837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Transcutol</w:t>
            </w:r>
            <w:proofErr w:type="spellEnd"/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84893A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PEG 400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914858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Citric acid</w:t>
            </w:r>
          </w:p>
        </w:tc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911C61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FA88DD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</w:t>
            </w:r>
          </w:p>
          <w:p w14:paraId="76612EAB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</w:t>
            </w:r>
          </w:p>
        </w:tc>
      </w:tr>
      <w:tr w:rsidR="00F701CC" w:rsidRPr="009A5C22" w14:paraId="3490AE7C" w14:textId="77777777" w:rsidTr="00401EFF">
        <w:trPr>
          <w:trHeight w:val="168"/>
        </w:trPr>
        <w:tc>
          <w:tcPr>
            <w:tcW w:w="9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97A650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2"/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Weight variation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D41623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623D11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CD94DC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D4940B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400E7C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78967E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324BBF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</w:tr>
      <w:tr w:rsidR="00F701CC" w:rsidRPr="009A5C22" w14:paraId="7ED14D14" w14:textId="77777777" w:rsidTr="00401EFF">
        <w:trPr>
          <w:trHeight w:val="104"/>
        </w:trPr>
        <w:tc>
          <w:tcPr>
            <w:tcW w:w="9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82AB8E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Thickness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FC3EA1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FB6A5F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2CAE14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1F20DC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3C91D4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B3603D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7FBF0E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</w:tr>
      <w:tr w:rsidR="00F701CC" w:rsidRPr="009A5C22" w14:paraId="45F8C14D" w14:textId="77777777" w:rsidTr="00401EFF">
        <w:trPr>
          <w:trHeight w:val="168"/>
        </w:trPr>
        <w:tc>
          <w:tcPr>
            <w:tcW w:w="9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870608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Disintegration time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FF2DDB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8F194D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CA8AA5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35B675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A56A29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E6A7EC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C4DA55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bookmarkEnd w:id="0"/>
      <w:tr w:rsidR="00F701CC" w:rsidRPr="009A5C22" w14:paraId="4D2353F7" w14:textId="77777777" w:rsidTr="00401EFF">
        <w:trPr>
          <w:trHeight w:val="168"/>
        </w:trPr>
        <w:tc>
          <w:tcPr>
            <w:tcW w:w="9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1C7951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Content uniformity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670A2B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FDE345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04AB20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25DB64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5E7366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7E1BB9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FA51DC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</w:tr>
      <w:tr w:rsidR="00F701CC" w:rsidRPr="009A5C22" w14:paraId="009A44D4" w14:textId="77777777" w:rsidTr="00401EFF">
        <w:trPr>
          <w:trHeight w:val="104"/>
        </w:trPr>
        <w:tc>
          <w:tcPr>
            <w:tcW w:w="9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590C10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Assay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3099C6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884A93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A1B6CE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EEC8A9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94F4B4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7C7A3B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69DEEF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</w:tr>
      <w:tr w:rsidR="00F701CC" w:rsidRPr="009A5C22" w14:paraId="497EE62A" w14:textId="77777777" w:rsidTr="00401EFF">
        <w:trPr>
          <w:trHeight w:val="168"/>
        </w:trPr>
        <w:tc>
          <w:tcPr>
            <w:tcW w:w="9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4F2FDD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Folding endurance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EC09A1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3A2A59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776F65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F97870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8E5F8A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F41EE7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8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5261CD" w14:textId="77777777" w:rsidR="00F701CC" w:rsidRPr="009A5C22" w:rsidRDefault="00F701CC" w:rsidP="00401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</w:tbl>
    <w:p w14:paraId="2450BA4B" w14:textId="77777777" w:rsidR="00717AAF" w:rsidRDefault="00717AAF"/>
    <w:sectPr w:rsidR="00717AAF" w:rsidSect="00401E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D3"/>
    <w:rsid w:val="00401EFF"/>
    <w:rsid w:val="00717AAF"/>
    <w:rsid w:val="008158D3"/>
    <w:rsid w:val="00F7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FF38"/>
  <w15:chartTrackingRefBased/>
  <w15:docId w15:val="{D418786A-51AF-4CF4-A0C1-58F93A66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1C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>HP Inc.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Pai (Dr.)</dc:creator>
  <cp:keywords/>
  <dc:description/>
  <cp:lastModifiedBy>Rohan Pai (Dr.)</cp:lastModifiedBy>
  <cp:revision>3</cp:revision>
  <dcterms:created xsi:type="dcterms:W3CDTF">2024-08-19T04:47:00Z</dcterms:created>
  <dcterms:modified xsi:type="dcterms:W3CDTF">2024-12-14T05:24:00Z</dcterms:modified>
</cp:coreProperties>
</file>