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ACFDF" w14:textId="77777777" w:rsidR="009150FA" w:rsidRDefault="009150FA" w:rsidP="009150FA">
      <w:pPr>
        <w:spacing w:line="360" w:lineRule="auto"/>
        <w:jc w:val="both"/>
        <w:rPr>
          <w:b/>
          <w:bCs/>
          <w:i/>
          <w:iCs/>
        </w:rPr>
      </w:pPr>
      <w:r w:rsidRPr="007A4913">
        <w:rPr>
          <w:b/>
          <w:bCs/>
          <w:i/>
          <w:iCs/>
        </w:rPr>
        <w:t>Appendix</w:t>
      </w:r>
    </w:p>
    <w:p w14:paraId="693577D9" w14:textId="77777777" w:rsidR="009150FA" w:rsidRPr="002A20D8" w:rsidRDefault="009150FA" w:rsidP="009150FA">
      <w:pPr>
        <w:ind w:right="619"/>
        <w:jc w:val="center"/>
        <w:rPr>
          <w:b/>
          <w:bCs/>
          <w:i/>
          <w:iCs/>
          <w:color w:val="000000" w:themeColor="text1"/>
        </w:rPr>
      </w:pPr>
      <w:r w:rsidRPr="002A20D8">
        <w:rPr>
          <w:b/>
          <w:i/>
          <w:iCs/>
          <w:color w:val="000000" w:themeColor="text1"/>
        </w:rPr>
        <w:t>Figure 1</w:t>
      </w:r>
      <w:r>
        <w:rPr>
          <w:b/>
          <w:i/>
          <w:iCs/>
          <w:color w:val="000000" w:themeColor="text1"/>
        </w:rPr>
        <w:t>A to E</w:t>
      </w:r>
      <w:r w:rsidRPr="002A20D8">
        <w:rPr>
          <w:b/>
          <w:i/>
          <w:iCs/>
          <w:color w:val="000000" w:themeColor="text1"/>
        </w:rPr>
        <w:t xml:space="preserve">. Graphical </w:t>
      </w:r>
      <w:r w:rsidRPr="002A20D8">
        <w:rPr>
          <w:b/>
          <w:bCs/>
          <w:i/>
          <w:iCs/>
          <w:color w:val="000000" w:themeColor="text1"/>
        </w:rPr>
        <w:t>representations of Y, Export G&amp;S, Export High-Tech and FDI( Globalization factors)</w:t>
      </w:r>
    </w:p>
    <w:p w14:paraId="4343B7DE" w14:textId="77777777" w:rsidR="009150FA" w:rsidRDefault="009150FA" w:rsidP="009150FA">
      <w:pPr>
        <w:spacing w:line="360" w:lineRule="auto"/>
        <w:rPr>
          <w:b/>
          <w:bCs/>
          <w:i/>
          <w:iCs/>
        </w:rPr>
      </w:pPr>
      <w:r>
        <w:rPr>
          <w:noProof/>
        </w:rPr>
        <w:drawing>
          <wp:inline distT="0" distB="0" distL="0" distR="0" wp14:anchorId="11201A0E" wp14:editId="2DF76E43">
            <wp:extent cx="7986319" cy="4706224"/>
            <wp:effectExtent l="0" t="0" r="0" b="0"/>
            <wp:docPr id="1250868588" name="Picture 1250868588" descr="A graph of red lines on a black backgrou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868588" name="Picture 1250868588" descr="A graph of red lines on a black background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525" cy="471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1990A" w14:textId="77777777" w:rsidR="009150FA" w:rsidRPr="000C4BF4" w:rsidRDefault="009150FA" w:rsidP="009150FA">
      <w:pPr>
        <w:ind w:right="619"/>
        <w:rPr>
          <w:b/>
          <w:color w:val="000000" w:themeColor="text1"/>
        </w:rPr>
      </w:pPr>
      <w:r>
        <w:rPr>
          <w:rFonts w:eastAsia="BatangChe"/>
          <w:sz w:val="18"/>
          <w:szCs w:val="18"/>
        </w:rPr>
        <w:t xml:space="preserve">                Source: </w:t>
      </w:r>
      <w:r>
        <w:rPr>
          <w:sz w:val="18"/>
          <w:szCs w:val="18"/>
        </w:rPr>
        <w:t>Author’s Computation</w:t>
      </w:r>
    </w:p>
    <w:p w14:paraId="2A88E2DC" w14:textId="77777777" w:rsidR="009150FA" w:rsidRPr="002A20D8" w:rsidRDefault="009150FA" w:rsidP="009150FA">
      <w:pPr>
        <w:ind w:right="619"/>
        <w:jc w:val="center"/>
        <w:rPr>
          <w:b/>
          <w:bCs/>
          <w:i/>
          <w:iCs/>
        </w:rPr>
      </w:pPr>
      <w:r w:rsidRPr="002A20D8">
        <w:rPr>
          <w:b/>
          <w:i/>
          <w:iCs/>
          <w:color w:val="000000" w:themeColor="text1"/>
        </w:rPr>
        <w:lastRenderedPageBreak/>
        <w:t xml:space="preserve">Figure </w:t>
      </w:r>
      <w:r>
        <w:rPr>
          <w:b/>
          <w:i/>
          <w:iCs/>
          <w:color w:val="000000" w:themeColor="text1"/>
        </w:rPr>
        <w:t>2 A to F</w:t>
      </w:r>
      <w:r w:rsidRPr="002A20D8">
        <w:rPr>
          <w:b/>
          <w:i/>
          <w:iCs/>
          <w:color w:val="000000" w:themeColor="text1"/>
        </w:rPr>
        <w:t xml:space="preserve">. Graphical </w:t>
      </w:r>
      <w:r w:rsidRPr="002A20D8">
        <w:rPr>
          <w:b/>
          <w:bCs/>
          <w:i/>
          <w:iCs/>
          <w:color w:val="000000" w:themeColor="text1"/>
        </w:rPr>
        <w:t>representations of Governance, Rule of Law, and Corruption, HDI, R&amp;D and Urban,  ( Socio-Political)</w:t>
      </w:r>
    </w:p>
    <w:p w14:paraId="6073DDAC" w14:textId="77777777" w:rsidR="009150FA" w:rsidRDefault="009150FA" w:rsidP="009150FA">
      <w:pPr>
        <w:spacing w:line="360" w:lineRule="auto"/>
        <w:jc w:val="both"/>
        <w:rPr>
          <w:b/>
          <w:bCs/>
          <w:i/>
          <w:iCs/>
        </w:rPr>
      </w:pPr>
      <w:r>
        <w:rPr>
          <w:noProof/>
        </w:rPr>
        <w:drawing>
          <wp:inline distT="0" distB="0" distL="0" distR="0" wp14:anchorId="2BB29D30" wp14:editId="36FD4972">
            <wp:extent cx="8229600" cy="4517819"/>
            <wp:effectExtent l="0" t="0" r="0" b="0"/>
            <wp:docPr id="2111960956" name="Picture 2111960956" descr="A graph of red lines on a black backgrou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960956" name="Picture 2111960956" descr="A graph of red lines on a black backgrou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517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C01D3" w14:textId="77777777" w:rsidR="009150FA" w:rsidRDefault="009150FA" w:rsidP="009150FA">
      <w:pPr>
        <w:spacing w:after="240"/>
        <w:ind w:right="619"/>
        <w:rPr>
          <w:sz w:val="18"/>
          <w:szCs w:val="18"/>
        </w:rPr>
      </w:pPr>
      <w:r>
        <w:rPr>
          <w:rFonts w:eastAsia="BatangChe"/>
          <w:sz w:val="18"/>
          <w:szCs w:val="18"/>
        </w:rPr>
        <w:t xml:space="preserve">                Source: </w:t>
      </w:r>
      <w:r>
        <w:rPr>
          <w:sz w:val="18"/>
          <w:szCs w:val="18"/>
        </w:rPr>
        <w:t>Author’s Computation</w:t>
      </w:r>
    </w:p>
    <w:p w14:paraId="5FAEDC88" w14:textId="77777777" w:rsidR="009150FA" w:rsidRDefault="009150FA" w:rsidP="009150F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4F484A" w14:textId="77777777" w:rsidR="009150FA" w:rsidRDefault="009150FA" w:rsidP="009150F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951487" w14:textId="77777777" w:rsidR="009150FA" w:rsidRDefault="009150FA" w:rsidP="009150F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1503" w:type="dxa"/>
        <w:tblInd w:w="734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1503"/>
      </w:tblGrid>
      <w:tr w:rsidR="009150FA" w14:paraId="43C56140" w14:textId="77777777" w:rsidTr="00EF7B8A">
        <w:trPr>
          <w:trHeight w:val="284"/>
        </w:trPr>
        <w:tc>
          <w:tcPr>
            <w:tcW w:w="11503" w:type="dxa"/>
            <w:tcBorders>
              <w:top w:val="nil"/>
              <w:bottom w:val="single" w:sz="4" w:space="0" w:color="auto"/>
            </w:tcBorders>
          </w:tcPr>
          <w:p w14:paraId="60414A1F" w14:textId="77777777" w:rsidR="009150FA" w:rsidRDefault="009150FA" w:rsidP="00EF7B8A">
            <w:pPr>
              <w:spacing w:after="0" w:line="240" w:lineRule="auto"/>
              <w:jc w:val="both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Table A1: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Augmented Dickey-Fuller (ADF)</w:t>
            </w:r>
            <w: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 Unit Root Test</w:t>
            </w:r>
          </w:p>
        </w:tc>
      </w:tr>
    </w:tbl>
    <w:p w14:paraId="0630B3DD" w14:textId="77777777" w:rsidR="009150FA" w:rsidRDefault="009150FA" w:rsidP="009150F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>
        <w:rPr>
          <w:rStyle w:val="markedcontent"/>
          <w:rFonts w:ascii="Times New Roman" w:hAnsi="Times New Roman" w:cs="Times New Roman"/>
          <w:b/>
          <w:sz w:val="24"/>
          <w:szCs w:val="24"/>
        </w:rPr>
        <w:t>At Level</w:t>
      </w:r>
    </w:p>
    <w:tbl>
      <w:tblPr>
        <w:tblW w:w="1149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3"/>
        <w:gridCol w:w="1537"/>
        <w:gridCol w:w="1346"/>
        <w:gridCol w:w="1499"/>
        <w:gridCol w:w="35"/>
        <w:gridCol w:w="1620"/>
        <w:gridCol w:w="1530"/>
        <w:gridCol w:w="1304"/>
        <w:gridCol w:w="107"/>
      </w:tblGrid>
      <w:tr w:rsidR="009150FA" w14:paraId="34F44CBE" w14:textId="77777777" w:rsidTr="00EF7B8A">
        <w:trPr>
          <w:trHeight w:val="215"/>
          <w:jc w:val="center"/>
        </w:trPr>
        <w:tc>
          <w:tcPr>
            <w:tcW w:w="25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570D01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3EB118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C0BB9A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Y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8DE77E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EXPORT</w:t>
            </w:r>
          </w:p>
          <w:p w14:paraId="49AA241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G_S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F37846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EXPORT</w:t>
            </w:r>
          </w:p>
          <w:p w14:paraId="2FDE915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HIGH_TECH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87BC75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FDI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F9A7E8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HDI</w:t>
            </w:r>
          </w:p>
        </w:tc>
      </w:tr>
      <w:tr w:rsidR="009150FA" w14:paraId="42E64614" w14:textId="77777777" w:rsidTr="00EF7B8A">
        <w:trPr>
          <w:trHeight w:val="215"/>
          <w:jc w:val="center"/>
        </w:trPr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0F71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497B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DC15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1.0294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0043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-1.7285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EC6B6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-2.0810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A235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-2.1430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97CD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-2.0370</w:t>
            </w:r>
          </w:p>
        </w:tc>
      </w:tr>
      <w:tr w:rsidR="009150FA" w14:paraId="7633104E" w14:textId="77777777" w:rsidTr="00EF7B8A">
        <w:trPr>
          <w:trHeight w:val="215"/>
          <w:jc w:val="center"/>
        </w:trPr>
        <w:tc>
          <w:tcPr>
            <w:tcW w:w="2513" w:type="dxa"/>
            <w:tcBorders>
              <w:top w:val="nil"/>
              <w:left w:val="nil"/>
              <w:right w:val="nil"/>
            </w:tcBorders>
            <w:vAlign w:val="bottom"/>
          </w:tcPr>
          <w:p w14:paraId="171B332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 &amp; Trend </w:t>
            </w:r>
          </w:p>
        </w:tc>
        <w:tc>
          <w:tcPr>
            <w:tcW w:w="1537" w:type="dxa"/>
            <w:tcBorders>
              <w:top w:val="nil"/>
              <w:left w:val="nil"/>
              <w:right w:val="nil"/>
            </w:tcBorders>
            <w:vAlign w:val="bottom"/>
          </w:tcPr>
          <w:p w14:paraId="09870AE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346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1CB9492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-0.2609</w:t>
            </w:r>
          </w:p>
          <w:p w14:paraId="0B38613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1.0884</w:t>
            </w:r>
          </w:p>
        </w:tc>
        <w:tc>
          <w:tcPr>
            <w:tcW w:w="1499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0CF5709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-1.1475</w:t>
            </w:r>
          </w:p>
          <w:p w14:paraId="3EED17E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0.0667</w:t>
            </w:r>
          </w:p>
        </w:tc>
        <w:tc>
          <w:tcPr>
            <w:tcW w:w="1655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8BA40C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-1.0947</w:t>
            </w:r>
          </w:p>
          <w:p w14:paraId="0C54AA1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1.3462</w:t>
            </w:r>
          </w:p>
        </w:tc>
        <w:tc>
          <w:tcPr>
            <w:tcW w:w="1530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70D7E2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-3.5463***</w:t>
            </w:r>
          </w:p>
          <w:p w14:paraId="4BAE9E66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-0.6057</w:t>
            </w:r>
          </w:p>
        </w:tc>
        <w:tc>
          <w:tcPr>
            <w:tcW w:w="1411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04FF9A4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0.9288</w:t>
            </w:r>
          </w:p>
          <w:p w14:paraId="5CCE6CD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-2.2497**</w:t>
            </w:r>
          </w:p>
        </w:tc>
      </w:tr>
      <w:tr w:rsidR="009150FA" w14:paraId="6B773347" w14:textId="77777777" w:rsidTr="00EF7B8A">
        <w:trPr>
          <w:trHeight w:val="215"/>
          <w:jc w:val="center"/>
        </w:trPr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057F1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Without Constant &amp; Trend 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DEA624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346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73C87F4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99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DC89A7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5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3D9C96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511357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503DBC8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150FA" w14:paraId="7EB203D3" w14:textId="77777777" w:rsidTr="00EF7B8A">
        <w:trPr>
          <w:gridAfter w:val="1"/>
          <w:wAfter w:w="107" w:type="dxa"/>
          <w:trHeight w:val="215"/>
          <w:jc w:val="center"/>
        </w:trPr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724A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4F57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9292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R_D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B7D2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URBAN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C1FE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GOVERNANCE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17EC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RULE OF</w:t>
            </w:r>
          </w:p>
          <w:p w14:paraId="3A4923D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LAW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07B2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CORRUPTION</w:t>
            </w:r>
          </w:p>
        </w:tc>
      </w:tr>
      <w:tr w:rsidR="009150FA" w14:paraId="7659678E" w14:textId="77777777" w:rsidTr="00EF7B8A">
        <w:trPr>
          <w:gridAfter w:val="1"/>
          <w:wAfter w:w="107" w:type="dxa"/>
          <w:trHeight w:val="215"/>
          <w:jc w:val="center"/>
        </w:trPr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9A26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705E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B591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0.2039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6D60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-0.8636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E77D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1.2221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7E86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0.7218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B1F3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-1.9354</w:t>
            </w:r>
          </w:p>
        </w:tc>
      </w:tr>
      <w:tr w:rsidR="009150FA" w14:paraId="6F90AC1F" w14:textId="77777777" w:rsidTr="00EF7B8A">
        <w:trPr>
          <w:gridAfter w:val="1"/>
          <w:wAfter w:w="107" w:type="dxa"/>
          <w:trHeight w:val="215"/>
          <w:jc w:val="center"/>
        </w:trPr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6A5F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 &amp; Trend 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A372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3542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-2.4533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0F6E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-3.4318*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BAF8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-1.9327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9210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-0.8069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4439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-1.0807</w:t>
            </w:r>
          </w:p>
        </w:tc>
      </w:tr>
      <w:tr w:rsidR="009150FA" w14:paraId="38CAD97A" w14:textId="77777777" w:rsidTr="00EF7B8A">
        <w:trPr>
          <w:gridAfter w:val="1"/>
          <w:wAfter w:w="107" w:type="dxa"/>
          <w:trHeight w:val="215"/>
          <w:jc w:val="center"/>
        </w:trPr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C28260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Without Constant &amp; Trend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B47FC0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39BE9A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6.1903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5EF74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-0.6934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941D35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1.1809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56457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-0.6374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1B3C64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-0.7962</w:t>
            </w:r>
          </w:p>
        </w:tc>
      </w:tr>
    </w:tbl>
    <w:p w14:paraId="5905F9EE" w14:textId="77777777" w:rsidR="009150FA" w:rsidRDefault="009150FA" w:rsidP="009150F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>
        <w:rPr>
          <w:rStyle w:val="markedcontent"/>
          <w:rFonts w:ascii="Times New Roman" w:hAnsi="Times New Roman" w:cs="Times New Roman"/>
          <w:b/>
          <w:sz w:val="24"/>
          <w:szCs w:val="24"/>
        </w:rPr>
        <w:t>At First Difference</w:t>
      </w:r>
    </w:p>
    <w:tbl>
      <w:tblPr>
        <w:tblW w:w="1143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2"/>
        <w:gridCol w:w="1578"/>
        <w:gridCol w:w="1485"/>
        <w:gridCol w:w="1395"/>
        <w:gridCol w:w="1620"/>
        <w:gridCol w:w="1530"/>
        <w:gridCol w:w="1350"/>
      </w:tblGrid>
      <w:tr w:rsidR="009150FA" w14:paraId="4A192A1F" w14:textId="77777777" w:rsidTr="00EF7B8A">
        <w:trPr>
          <w:trHeight w:val="214"/>
          <w:jc w:val="center"/>
        </w:trPr>
        <w:tc>
          <w:tcPr>
            <w:tcW w:w="24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5520CC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7C12F0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935AEE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∆Y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B83B6D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∆EXPORT</w:t>
            </w:r>
          </w:p>
          <w:p w14:paraId="07098D8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G_S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486410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∆EXPORT</w:t>
            </w:r>
          </w:p>
          <w:p w14:paraId="7D79F8C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HIGH_TECH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B4A6D9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∆FDI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15C399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∆HDI</w:t>
            </w:r>
          </w:p>
        </w:tc>
      </w:tr>
      <w:tr w:rsidR="009150FA" w14:paraId="1B846AFD" w14:textId="77777777" w:rsidTr="00EF7B8A">
        <w:trPr>
          <w:trHeight w:val="214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1B4D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274C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7526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0.0010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2392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-4.3995*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6618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-3.0185**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78CB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-4.3777*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F510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-1.0232</w:t>
            </w:r>
          </w:p>
        </w:tc>
      </w:tr>
      <w:tr w:rsidR="009150FA" w14:paraId="580B28CA" w14:textId="77777777" w:rsidTr="00EF7B8A">
        <w:trPr>
          <w:trHeight w:val="214"/>
          <w:jc w:val="center"/>
        </w:trPr>
        <w:tc>
          <w:tcPr>
            <w:tcW w:w="2472" w:type="dxa"/>
            <w:tcBorders>
              <w:top w:val="nil"/>
              <w:left w:val="nil"/>
              <w:right w:val="nil"/>
            </w:tcBorders>
            <w:vAlign w:val="bottom"/>
          </w:tcPr>
          <w:p w14:paraId="42091FB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 &amp; Trend </w:t>
            </w:r>
          </w:p>
        </w:tc>
        <w:tc>
          <w:tcPr>
            <w:tcW w:w="1578" w:type="dxa"/>
            <w:tcBorders>
              <w:top w:val="nil"/>
              <w:left w:val="nil"/>
              <w:right w:val="nil"/>
            </w:tcBorders>
            <w:vAlign w:val="bottom"/>
          </w:tcPr>
          <w:p w14:paraId="73116A1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485" w:type="dxa"/>
            <w:tcBorders>
              <w:top w:val="nil"/>
              <w:left w:val="nil"/>
              <w:right w:val="nil"/>
            </w:tcBorders>
            <w:vAlign w:val="bottom"/>
          </w:tcPr>
          <w:p w14:paraId="7E20F02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-2.7877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vAlign w:val="bottom"/>
          </w:tcPr>
          <w:p w14:paraId="50AA716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-4.5901*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vAlign w:val="bottom"/>
          </w:tcPr>
          <w:p w14:paraId="35CE00F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-3.5713***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vAlign w:val="bottom"/>
          </w:tcPr>
          <w:p w14:paraId="3B070D0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-4.5243*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vAlign w:val="bottom"/>
          </w:tcPr>
          <w:p w14:paraId="188C43A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-2.8927*</w:t>
            </w:r>
          </w:p>
        </w:tc>
      </w:tr>
      <w:tr w:rsidR="009150FA" w14:paraId="4FAA29A0" w14:textId="77777777" w:rsidTr="00EF7B8A">
        <w:trPr>
          <w:trHeight w:val="214"/>
          <w:jc w:val="center"/>
        </w:trPr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F28BB2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Without Constant &amp; Trend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8A0A4F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5E5F48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3.4862*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1E35DA6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-4.4492*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A8C8B6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-2.1950**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CCC25E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-4.4524*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ED655E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-0.9447</w:t>
            </w:r>
          </w:p>
        </w:tc>
      </w:tr>
      <w:tr w:rsidR="009150FA" w14:paraId="31C77485" w14:textId="77777777" w:rsidTr="00EF7B8A">
        <w:trPr>
          <w:trHeight w:val="214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BCD7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749F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D77D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∆R_D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BA7F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∆URBAN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8347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∆GOVERNANCE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1320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∆RULE OF</w:t>
            </w:r>
          </w:p>
          <w:p w14:paraId="79C972A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LAW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1A79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∆CORRUPTION</w:t>
            </w:r>
          </w:p>
        </w:tc>
      </w:tr>
      <w:tr w:rsidR="009150FA" w14:paraId="0AB9FCB0" w14:textId="77777777" w:rsidTr="00EF7B8A">
        <w:trPr>
          <w:trHeight w:val="214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DE74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EB49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39D6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-4.6013*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9BB3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-1.8331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F846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-4.2977*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5F91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-3.8562*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2CE1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-4.5059*</w:t>
            </w:r>
          </w:p>
        </w:tc>
      </w:tr>
      <w:tr w:rsidR="009150FA" w14:paraId="316BD41F" w14:textId="77777777" w:rsidTr="00EF7B8A">
        <w:trPr>
          <w:trHeight w:val="214"/>
          <w:jc w:val="center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FB0B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 &amp; Trend 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B794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985D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-4.4461*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0878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-0.9266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B707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-4.8409*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6C1A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-4.8475*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0DD0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-5.7865*</w:t>
            </w:r>
          </w:p>
        </w:tc>
      </w:tr>
      <w:tr w:rsidR="009150FA" w14:paraId="0333983B" w14:textId="77777777" w:rsidTr="00EF7B8A">
        <w:trPr>
          <w:trHeight w:val="214"/>
          <w:jc w:val="center"/>
        </w:trPr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B571D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Without Constant &amp; Trend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BDE2BD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458B7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-0.3755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8030C7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0.0147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8024E0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-3.6321*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B794F9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-3.7771*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EF524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-4.6014*</w:t>
            </w:r>
          </w:p>
        </w:tc>
      </w:tr>
    </w:tbl>
    <w:p w14:paraId="6D63B246" w14:textId="77777777" w:rsidR="009150FA" w:rsidRDefault="009150FA" w:rsidP="009150F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BatangChe" w:hAnsi="Times New Roman" w:cs="Times New Roman"/>
          <w:sz w:val="18"/>
          <w:szCs w:val="18"/>
        </w:rPr>
        <w:t xml:space="preserve">Source: </w:t>
      </w:r>
      <w:r>
        <w:rPr>
          <w:rFonts w:ascii="Times New Roman" w:hAnsi="Times New Roman" w:cs="Times New Roman"/>
          <w:sz w:val="18"/>
          <w:szCs w:val="18"/>
        </w:rPr>
        <w:t>Author’s Computation</w:t>
      </w:r>
    </w:p>
    <w:p w14:paraId="24BB1308" w14:textId="77777777" w:rsidR="009150FA" w:rsidRDefault="009150FA" w:rsidP="009150F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>Note that the asterisks *, **, and *** designate significance at the 1%, 5%, and 10% levels, respectively.</w:t>
      </w:r>
    </w:p>
    <w:tbl>
      <w:tblPr>
        <w:tblW w:w="11670" w:type="dxa"/>
        <w:tblInd w:w="656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1670"/>
      </w:tblGrid>
      <w:tr w:rsidR="009150FA" w14:paraId="22B8DD4E" w14:textId="77777777" w:rsidTr="00EF7B8A">
        <w:trPr>
          <w:trHeight w:val="315"/>
        </w:trPr>
        <w:tc>
          <w:tcPr>
            <w:tcW w:w="11670" w:type="dxa"/>
            <w:tcBorders>
              <w:top w:val="nil"/>
              <w:bottom w:val="single" w:sz="4" w:space="0" w:color="auto"/>
            </w:tcBorders>
          </w:tcPr>
          <w:p w14:paraId="37D5DE2B" w14:textId="77777777" w:rsidR="009150FA" w:rsidRDefault="009150FA" w:rsidP="00EF7B8A">
            <w:pPr>
              <w:spacing w:before="240" w:after="0" w:line="240" w:lineRule="auto"/>
              <w:jc w:val="both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Table Ab: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Phillips-Perron (PP)</w:t>
            </w:r>
            <w: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 Unit Root Test</w:t>
            </w:r>
          </w:p>
        </w:tc>
      </w:tr>
    </w:tbl>
    <w:p w14:paraId="290ED054" w14:textId="77777777" w:rsidR="009150FA" w:rsidRDefault="009150FA" w:rsidP="009150F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>
        <w:rPr>
          <w:rStyle w:val="markedcontent"/>
          <w:rFonts w:ascii="Times New Roman" w:hAnsi="Times New Roman" w:cs="Times New Roman"/>
          <w:b/>
          <w:sz w:val="24"/>
          <w:szCs w:val="24"/>
        </w:rPr>
        <w:t>At Level</w:t>
      </w:r>
    </w:p>
    <w:tbl>
      <w:tblPr>
        <w:tblW w:w="1168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0"/>
        <w:gridCol w:w="1530"/>
        <w:gridCol w:w="1530"/>
        <w:gridCol w:w="1260"/>
        <w:gridCol w:w="90"/>
        <w:gridCol w:w="1710"/>
        <w:gridCol w:w="1440"/>
        <w:gridCol w:w="1515"/>
      </w:tblGrid>
      <w:tr w:rsidR="009150FA" w14:paraId="05967903" w14:textId="77777777" w:rsidTr="00EF7B8A">
        <w:trPr>
          <w:trHeight w:val="214"/>
          <w:jc w:val="center"/>
        </w:trPr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85AFBE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57FDC5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5359BC6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4A5D96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EXPORT</w:t>
            </w:r>
          </w:p>
          <w:p w14:paraId="7992933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G_S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726B1C6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EXPORT</w:t>
            </w:r>
          </w:p>
          <w:p w14:paraId="727EB81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HIGH_TECH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2694F4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FDI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D1339A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HDI</w:t>
            </w:r>
          </w:p>
        </w:tc>
      </w:tr>
      <w:tr w:rsidR="009150FA" w14:paraId="71542904" w14:textId="77777777" w:rsidTr="00EF7B8A">
        <w:trPr>
          <w:trHeight w:val="214"/>
          <w:jc w:val="center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D0FF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9CF6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621B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4.7307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95DD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-1.7679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32AC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-1.7754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CC40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-2.2919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8E8B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-1.8117</w:t>
            </w:r>
          </w:p>
        </w:tc>
      </w:tr>
      <w:tr w:rsidR="009150FA" w14:paraId="37CF9BD4" w14:textId="77777777" w:rsidTr="00EF7B8A">
        <w:trPr>
          <w:trHeight w:val="214"/>
          <w:jc w:val="center"/>
        </w:trPr>
        <w:tc>
          <w:tcPr>
            <w:tcW w:w="2610" w:type="dxa"/>
            <w:tcBorders>
              <w:top w:val="nil"/>
              <w:left w:val="nil"/>
              <w:right w:val="nil"/>
            </w:tcBorders>
            <w:vAlign w:val="bottom"/>
          </w:tcPr>
          <w:p w14:paraId="44B6606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 &amp; Trend 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vAlign w:val="bottom"/>
          </w:tcPr>
          <w:p w14:paraId="239C790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530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44DBCAD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0.1624</w:t>
            </w:r>
          </w:p>
          <w:p w14:paraId="3F00CCD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7.1000</w:t>
            </w:r>
          </w:p>
        </w:tc>
        <w:tc>
          <w:tcPr>
            <w:tcW w:w="1350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1CBFBCF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-1.2725</w:t>
            </w:r>
          </w:p>
          <w:p w14:paraId="02C1D7B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-0.0682</w:t>
            </w:r>
          </w:p>
        </w:tc>
        <w:tc>
          <w:tcPr>
            <w:tcW w:w="1710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617CEB2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-0.5052</w:t>
            </w:r>
          </w:p>
          <w:p w14:paraId="1056446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1.9197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588B49A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-5.0205*</w:t>
            </w:r>
          </w:p>
          <w:p w14:paraId="72969AB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-0.6558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16BB082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1.0315</w:t>
            </w:r>
          </w:p>
          <w:p w14:paraId="20354CC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6.4030</w:t>
            </w:r>
          </w:p>
        </w:tc>
      </w:tr>
      <w:tr w:rsidR="009150FA" w14:paraId="6B6C7DFB" w14:textId="77777777" w:rsidTr="00EF7B8A">
        <w:trPr>
          <w:trHeight w:val="214"/>
          <w:jc w:val="center"/>
        </w:trPr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299E19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Without Constant &amp; Trend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46F517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530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D9426C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79F97A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5088A2F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4E1201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B99194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150FA" w14:paraId="0A551CDD" w14:textId="77777777" w:rsidTr="00EF7B8A">
        <w:trPr>
          <w:trHeight w:val="214"/>
          <w:jc w:val="center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9EC5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B82B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29586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R_D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F16D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URBAN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CE65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GOVERNANCE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C769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RULE OF</w:t>
            </w:r>
          </w:p>
          <w:p w14:paraId="5EBE252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LAW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3CF5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CORRUPTION</w:t>
            </w:r>
          </w:p>
        </w:tc>
      </w:tr>
      <w:tr w:rsidR="009150FA" w14:paraId="3CCB875E" w14:textId="77777777" w:rsidTr="00EF7B8A">
        <w:trPr>
          <w:trHeight w:val="214"/>
          <w:jc w:val="center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0F3D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88496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3289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7ED6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1.7373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AB6F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2.8214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A374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0.3841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7DAA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-1.9654</w:t>
            </w:r>
          </w:p>
        </w:tc>
      </w:tr>
      <w:tr w:rsidR="009150FA" w14:paraId="4D53299D" w14:textId="77777777" w:rsidTr="00EF7B8A">
        <w:trPr>
          <w:trHeight w:val="214"/>
          <w:jc w:val="center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4E70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 &amp; Trend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0EFF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35F9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-2.5819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7749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-2.9125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13A1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-1.9486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E981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-0.7559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E71D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-0.5435</w:t>
            </w:r>
          </w:p>
        </w:tc>
      </w:tr>
      <w:tr w:rsidR="009150FA" w14:paraId="0AB38EFC" w14:textId="77777777" w:rsidTr="00EF7B8A">
        <w:trPr>
          <w:trHeight w:val="214"/>
          <w:jc w:val="center"/>
        </w:trPr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A704F5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Without Constant &amp; Trend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19FA3C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459E7F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4.1105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825128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12.8860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1447B1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0.8591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B3213A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-0.6701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B294E7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-0.8739</w:t>
            </w:r>
          </w:p>
        </w:tc>
      </w:tr>
    </w:tbl>
    <w:p w14:paraId="25812108" w14:textId="77777777" w:rsidR="009150FA" w:rsidRDefault="009150FA" w:rsidP="009150F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>
        <w:rPr>
          <w:rStyle w:val="markedcontent"/>
          <w:rFonts w:ascii="Times New Roman" w:hAnsi="Times New Roman" w:cs="Times New Roman"/>
          <w:b/>
          <w:sz w:val="24"/>
          <w:szCs w:val="24"/>
        </w:rPr>
        <w:lastRenderedPageBreak/>
        <w:t>At First Difference</w:t>
      </w:r>
    </w:p>
    <w:tbl>
      <w:tblPr>
        <w:tblW w:w="1161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1620"/>
        <w:gridCol w:w="1530"/>
        <w:gridCol w:w="1260"/>
        <w:gridCol w:w="1706"/>
        <w:gridCol w:w="94"/>
        <w:gridCol w:w="1440"/>
        <w:gridCol w:w="1315"/>
        <w:gridCol w:w="131"/>
      </w:tblGrid>
      <w:tr w:rsidR="009150FA" w14:paraId="260C3FF1" w14:textId="77777777" w:rsidTr="00EF7B8A">
        <w:trPr>
          <w:trHeight w:val="213"/>
          <w:jc w:val="center"/>
        </w:trPr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5DCEE5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7AFA56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868D2D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∆Y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86DFA1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∆EXPORT</w:t>
            </w:r>
          </w:p>
          <w:p w14:paraId="3E21339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G_S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AC4971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∆EXPORT</w:t>
            </w:r>
          </w:p>
          <w:p w14:paraId="02E4735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HIGH_TECH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12AB13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∆FDI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DDD838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∆HDI</w:t>
            </w:r>
          </w:p>
        </w:tc>
      </w:tr>
      <w:tr w:rsidR="009150FA" w14:paraId="64549E44" w14:textId="77777777" w:rsidTr="00EF7B8A">
        <w:trPr>
          <w:trHeight w:val="213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DCF3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3B34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137A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-1.5705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1F15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-4.4653*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47C6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-2.9484***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6826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-4.2765*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52EE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-0.6390</w:t>
            </w:r>
          </w:p>
        </w:tc>
      </w:tr>
      <w:tr w:rsidR="009150FA" w14:paraId="0DBF3C98" w14:textId="77777777" w:rsidTr="00EF7B8A">
        <w:trPr>
          <w:trHeight w:val="213"/>
          <w:jc w:val="center"/>
        </w:trPr>
        <w:tc>
          <w:tcPr>
            <w:tcW w:w="2520" w:type="dxa"/>
            <w:tcBorders>
              <w:top w:val="nil"/>
              <w:left w:val="nil"/>
              <w:right w:val="nil"/>
            </w:tcBorders>
            <w:vAlign w:val="bottom"/>
          </w:tcPr>
          <w:p w14:paraId="1D4894C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 &amp; Trend 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vAlign w:val="bottom"/>
          </w:tcPr>
          <w:p w14:paraId="0481979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vAlign w:val="bottom"/>
          </w:tcPr>
          <w:p w14:paraId="7AA0BC1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-3.7841**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vAlign w:val="bottom"/>
          </w:tcPr>
          <w:p w14:paraId="035CA87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-4.5928*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14B74BC6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-3.5464***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bottom"/>
          </w:tcPr>
          <w:p w14:paraId="56E2B86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-4.4391*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52C9409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-1.9585**</w:t>
            </w:r>
          </w:p>
        </w:tc>
      </w:tr>
      <w:tr w:rsidR="009150FA" w14:paraId="3F064E15" w14:textId="77777777" w:rsidTr="00EF7B8A">
        <w:trPr>
          <w:trHeight w:val="213"/>
          <w:jc w:val="center"/>
        </w:trPr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C8449F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Without Constant &amp; Trend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1766A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C9ABF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0.7081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9D735D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-4.5118*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0385BF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-2.0185**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D2D89D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-4.3607*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0DFF4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-0.8834</w:t>
            </w:r>
          </w:p>
        </w:tc>
      </w:tr>
      <w:tr w:rsidR="009150FA" w14:paraId="6CB046B2" w14:textId="77777777" w:rsidTr="00EF7B8A">
        <w:trPr>
          <w:gridAfter w:val="1"/>
          <w:wAfter w:w="131" w:type="dxa"/>
          <w:trHeight w:val="213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E63E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C754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D151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∆R_D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DFDF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∆URBAN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425E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∆GOVERNANCE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FB5F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∆RULE OF</w:t>
            </w:r>
          </w:p>
          <w:p w14:paraId="74B56A1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LAW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33976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∆CORRUPTION</w:t>
            </w:r>
          </w:p>
        </w:tc>
      </w:tr>
      <w:tr w:rsidR="009150FA" w14:paraId="10DBC047" w14:textId="77777777" w:rsidTr="00EF7B8A">
        <w:trPr>
          <w:gridAfter w:val="1"/>
          <w:wAfter w:w="131" w:type="dxa"/>
          <w:trHeight w:val="213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50AF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323D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1BA3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-4.4966*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230D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-1.7288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885F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-3.9093*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92B9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-3.8562*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A93F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-4.4546*</w:t>
            </w:r>
          </w:p>
        </w:tc>
      </w:tr>
      <w:tr w:rsidR="009150FA" w14:paraId="2DAC1876" w14:textId="77777777" w:rsidTr="00EF7B8A">
        <w:trPr>
          <w:gridAfter w:val="1"/>
          <w:wAfter w:w="131" w:type="dxa"/>
          <w:trHeight w:val="213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C313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 &amp; Trend 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816F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6E13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-4.3978*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AFE1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-0.3658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326B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-4.6143*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0998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-5.0791*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E136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-8.8743*</w:t>
            </w:r>
          </w:p>
        </w:tc>
      </w:tr>
      <w:tr w:rsidR="009150FA" w14:paraId="48EF9D67" w14:textId="77777777" w:rsidTr="00EF7B8A">
        <w:trPr>
          <w:gridAfter w:val="1"/>
          <w:wAfter w:w="131" w:type="dxa"/>
          <w:trHeight w:val="213"/>
          <w:jc w:val="center"/>
        </w:trPr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3334D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Without Constant &amp; Trend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D8005D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36DA14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-1.2121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FD0671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   2.3111**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910092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-3.6321*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73C7D5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-3.7647*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6A1D18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-4.5586*</w:t>
            </w:r>
          </w:p>
        </w:tc>
      </w:tr>
    </w:tbl>
    <w:p w14:paraId="2B765A33" w14:textId="77777777" w:rsidR="009150FA" w:rsidRDefault="009150FA" w:rsidP="009150FA">
      <w:pPr>
        <w:spacing w:after="0" w:line="240" w:lineRule="auto"/>
        <w:ind w:left="72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BatangChe" w:hAnsi="Times New Roman" w:cs="Times New Roman"/>
          <w:sz w:val="18"/>
          <w:szCs w:val="18"/>
        </w:rPr>
        <w:t xml:space="preserve">Source: </w:t>
      </w:r>
      <w:r>
        <w:rPr>
          <w:rFonts w:ascii="Times New Roman" w:hAnsi="Times New Roman" w:cs="Times New Roman"/>
          <w:sz w:val="18"/>
          <w:szCs w:val="18"/>
        </w:rPr>
        <w:t>Author’s Computation</w:t>
      </w:r>
    </w:p>
    <w:p w14:paraId="766F31F0" w14:textId="77777777" w:rsidR="009150FA" w:rsidRDefault="009150FA" w:rsidP="009150FA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>Note that the asterisks *, **, and *** designate significance at the 1%, 5%, and 10% levels, respectively.</w:t>
      </w:r>
    </w:p>
    <w:p w14:paraId="22DBB51B" w14:textId="77777777" w:rsidR="009150FA" w:rsidRDefault="009150FA" w:rsidP="009150FA"/>
    <w:tbl>
      <w:tblPr>
        <w:tblW w:w="11534" w:type="dxa"/>
        <w:tblInd w:w="720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1534"/>
      </w:tblGrid>
      <w:tr w:rsidR="009150FA" w14:paraId="0EE21191" w14:textId="77777777" w:rsidTr="00EF7B8A">
        <w:trPr>
          <w:trHeight w:val="227"/>
        </w:trPr>
        <w:tc>
          <w:tcPr>
            <w:tcW w:w="11534" w:type="dxa"/>
            <w:tcBorders>
              <w:top w:val="nil"/>
              <w:bottom w:val="single" w:sz="4" w:space="0" w:color="auto"/>
            </w:tcBorders>
          </w:tcPr>
          <w:p w14:paraId="61BF9C75" w14:textId="77777777" w:rsidR="009150FA" w:rsidRDefault="009150FA" w:rsidP="00EF7B8A">
            <w:pPr>
              <w:spacing w:before="240" w:after="0" w:line="240" w:lineRule="auto"/>
              <w:jc w:val="both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Table Ac: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Kwiatkowski-Phillips-Schmidt-Shin (KPSS)</w:t>
            </w:r>
            <w: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 Unit Root Test</w:t>
            </w:r>
          </w:p>
        </w:tc>
      </w:tr>
    </w:tbl>
    <w:p w14:paraId="11C8B215" w14:textId="77777777" w:rsidR="009150FA" w:rsidRDefault="009150FA" w:rsidP="009150F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>
        <w:rPr>
          <w:rStyle w:val="markedcontent"/>
          <w:rFonts w:ascii="Times New Roman" w:hAnsi="Times New Roman" w:cs="Times New Roman"/>
          <w:b/>
          <w:sz w:val="24"/>
          <w:szCs w:val="24"/>
        </w:rPr>
        <w:t>At Level</w:t>
      </w:r>
    </w:p>
    <w:tbl>
      <w:tblPr>
        <w:tblW w:w="1166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1710"/>
        <w:gridCol w:w="1276"/>
        <w:gridCol w:w="1424"/>
        <w:gridCol w:w="24"/>
        <w:gridCol w:w="1596"/>
        <w:gridCol w:w="8"/>
        <w:gridCol w:w="1612"/>
        <w:gridCol w:w="1491"/>
      </w:tblGrid>
      <w:tr w:rsidR="009150FA" w14:paraId="6EB956B6" w14:textId="77777777" w:rsidTr="00EF7B8A">
        <w:trPr>
          <w:trHeight w:val="174"/>
          <w:jc w:val="center"/>
        </w:trPr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B64914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C25BC0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EAB996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829197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EXPORT</w:t>
            </w:r>
          </w:p>
          <w:p w14:paraId="0BC2357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G_S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8A8E5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EXPORT</w:t>
            </w:r>
          </w:p>
          <w:p w14:paraId="4282A31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HIGH_TECH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8B6EE1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FDI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CD8A83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HDI</w:t>
            </w:r>
          </w:p>
        </w:tc>
      </w:tr>
      <w:tr w:rsidR="009150FA" w14:paraId="22270E4E" w14:textId="77777777" w:rsidTr="00EF7B8A">
        <w:trPr>
          <w:trHeight w:val="174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0681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5605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ECA3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0.7709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0988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0.2486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8C9E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0.6442**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7D3E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0.3665***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A1FE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0.7428*</w:t>
            </w:r>
          </w:p>
        </w:tc>
      </w:tr>
      <w:tr w:rsidR="009150FA" w14:paraId="37EB386E" w14:textId="77777777" w:rsidTr="00EF7B8A">
        <w:trPr>
          <w:trHeight w:val="174"/>
          <w:jc w:val="center"/>
        </w:trPr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F5C85F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 &amp; Trend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B8BB44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903BC6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0.2780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51D9F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0.1720**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822E98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0.1784**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E6617B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0.1652**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DA7C2D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0.1345***</w:t>
            </w:r>
          </w:p>
        </w:tc>
      </w:tr>
      <w:tr w:rsidR="009150FA" w14:paraId="7A617220" w14:textId="77777777" w:rsidTr="00EF7B8A">
        <w:trPr>
          <w:trHeight w:val="174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0AAE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8483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63A1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R_D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F90B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URBAN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EDEA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GOVERNANCE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1367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RULE OF</w:t>
            </w:r>
          </w:p>
          <w:p w14:paraId="03524B5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LAW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03A1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CORRUPTION</w:t>
            </w:r>
          </w:p>
        </w:tc>
      </w:tr>
      <w:tr w:rsidR="009150FA" w14:paraId="42015A1E" w14:textId="77777777" w:rsidTr="00EF7B8A">
        <w:trPr>
          <w:trHeight w:val="174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42A6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C8F6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673A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0.7866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EC21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0.7489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843E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0.6992**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17EB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0.3852***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7C44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0.2321</w:t>
            </w:r>
          </w:p>
        </w:tc>
      </w:tr>
      <w:tr w:rsidR="009150FA" w14:paraId="1675B772" w14:textId="77777777" w:rsidTr="00EF7B8A">
        <w:trPr>
          <w:trHeight w:val="174"/>
          <w:jc w:val="center"/>
        </w:trPr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8EAFC9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 &amp; Trend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9E87EC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75456EE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0.0975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97E2F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0.1577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2EB1D4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0.1646**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0CE4CA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0.1948**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55FC78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0.1999**</w:t>
            </w:r>
          </w:p>
        </w:tc>
      </w:tr>
    </w:tbl>
    <w:p w14:paraId="3D0B5580" w14:textId="77777777" w:rsidR="009150FA" w:rsidRDefault="009150FA" w:rsidP="009150F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>
        <w:rPr>
          <w:rStyle w:val="markedcontent"/>
          <w:rFonts w:ascii="Times New Roman" w:hAnsi="Times New Roman" w:cs="Times New Roman"/>
          <w:b/>
          <w:sz w:val="24"/>
          <w:szCs w:val="24"/>
        </w:rPr>
        <w:t>At First Difference</w:t>
      </w:r>
    </w:p>
    <w:tbl>
      <w:tblPr>
        <w:tblW w:w="1178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9"/>
        <w:gridCol w:w="1709"/>
        <w:gridCol w:w="1350"/>
        <w:gridCol w:w="1440"/>
        <w:gridCol w:w="1619"/>
        <w:gridCol w:w="1533"/>
        <w:gridCol w:w="1615"/>
      </w:tblGrid>
      <w:tr w:rsidR="009150FA" w14:paraId="57D7CAA4" w14:textId="77777777" w:rsidTr="00EF7B8A">
        <w:trPr>
          <w:trHeight w:val="195"/>
          <w:jc w:val="center"/>
        </w:trPr>
        <w:tc>
          <w:tcPr>
            <w:tcW w:w="25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6DBD51B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A8B633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0694EB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∆Y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2FD2B8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∆EXPORT</w:t>
            </w:r>
          </w:p>
          <w:p w14:paraId="257CAA1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G_S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A965C3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∆EXPORT</w:t>
            </w:r>
          </w:p>
          <w:p w14:paraId="355BBF3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HIGH_TECH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BC3345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∆FDI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ABAB5A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∆HDI</w:t>
            </w:r>
          </w:p>
        </w:tc>
      </w:tr>
      <w:tr w:rsidR="009150FA" w14:paraId="2E9E4015" w14:textId="77777777" w:rsidTr="00EF7B8A">
        <w:trPr>
          <w:trHeight w:val="195"/>
          <w:jc w:val="center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5E2E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E6BE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EF27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 0.6634**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8556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0.2484*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16DF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0.3170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582D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0.2189**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841B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0.3627***</w:t>
            </w:r>
          </w:p>
        </w:tc>
      </w:tr>
      <w:tr w:rsidR="009150FA" w14:paraId="4B26E372" w14:textId="77777777" w:rsidTr="00EF7B8A">
        <w:trPr>
          <w:trHeight w:val="195"/>
          <w:jc w:val="center"/>
        </w:trPr>
        <w:tc>
          <w:tcPr>
            <w:tcW w:w="25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80D325C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 &amp; Trend 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D51A6E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07C973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0.0576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C2659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0.0758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AC0EDD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      0.1244***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70EE42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0.1009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71005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0.1781**</w:t>
            </w:r>
          </w:p>
        </w:tc>
      </w:tr>
      <w:tr w:rsidR="009150FA" w14:paraId="3E7A3AFD" w14:textId="77777777" w:rsidTr="00EF7B8A">
        <w:trPr>
          <w:trHeight w:val="195"/>
          <w:jc w:val="center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05E16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64B6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6BCD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∆R_D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6DCC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URBAN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03D9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GOVERNANCE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8BE5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RULE OF</w:t>
            </w:r>
          </w:p>
          <w:p w14:paraId="6D9A4D8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LAW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CB936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CORRUPTION</w:t>
            </w:r>
          </w:p>
        </w:tc>
      </w:tr>
      <w:tr w:rsidR="009150FA" w14:paraId="2ED0E398" w14:textId="77777777" w:rsidTr="00EF7B8A">
        <w:trPr>
          <w:trHeight w:val="195"/>
          <w:jc w:val="center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5C4BD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975C8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83B8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0.0881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02A3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0.3757***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F8194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0.3615***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AD431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0.6244**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B5C4F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0.6585**</w:t>
            </w:r>
          </w:p>
        </w:tc>
      </w:tr>
      <w:tr w:rsidR="009150FA" w14:paraId="2C695F0C" w14:textId="77777777" w:rsidTr="00EF7B8A">
        <w:trPr>
          <w:trHeight w:val="195"/>
          <w:jc w:val="center"/>
        </w:trPr>
        <w:tc>
          <w:tcPr>
            <w:tcW w:w="25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EB80E1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Constant &amp; Trend 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60185D3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377BC57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 0.0806*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3813F25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0.1791**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0602F09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0.1420***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4F90F6A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0.0966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1D11040" w14:textId="77777777" w:rsidR="009150FA" w:rsidRDefault="009150FA" w:rsidP="00EF7B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0.1631***</w:t>
            </w:r>
          </w:p>
        </w:tc>
      </w:tr>
    </w:tbl>
    <w:p w14:paraId="6170235A" w14:textId="77777777" w:rsidR="009150FA" w:rsidRDefault="009150FA" w:rsidP="009150F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BatangChe" w:hAnsi="Times New Roman" w:cs="Times New Roman"/>
          <w:sz w:val="18"/>
          <w:szCs w:val="18"/>
        </w:rPr>
        <w:t xml:space="preserve">Source: </w:t>
      </w:r>
      <w:r>
        <w:rPr>
          <w:rFonts w:ascii="Times New Roman" w:hAnsi="Times New Roman" w:cs="Times New Roman"/>
          <w:sz w:val="18"/>
          <w:szCs w:val="18"/>
        </w:rPr>
        <w:t>Author’s Computation</w:t>
      </w:r>
    </w:p>
    <w:p w14:paraId="2609254A" w14:textId="77777777" w:rsidR="009150FA" w:rsidRDefault="009150FA" w:rsidP="009150F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>Note that the asterisks *, **, and *** designate significance at the 1%, 5%, and 10% levels, respectively.</w:t>
      </w:r>
    </w:p>
    <w:p w14:paraId="47E84972" w14:textId="77777777" w:rsidR="009150FA" w:rsidRDefault="009150FA" w:rsidP="009150F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55671C8" w14:textId="77777777" w:rsidR="009150FA" w:rsidRDefault="009150FA" w:rsidP="009150F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057D78D" w14:textId="77777777" w:rsidR="009150FA" w:rsidRDefault="009150FA" w:rsidP="009150F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F52A84" w14:textId="77777777" w:rsidR="009150FA" w:rsidRPr="000C4BF4" w:rsidRDefault="009150FA" w:rsidP="009150F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Figure 3A: CUSUM Test for Model 1            </w:t>
      </w: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 xml:space="preserve">  Figure  3B: CUSUMQ Test for Model 1</w:t>
      </w:r>
    </w:p>
    <w:p w14:paraId="5C6CF22D" w14:textId="77777777" w:rsidR="009150FA" w:rsidRPr="000C4BF4" w:rsidRDefault="009150FA" w:rsidP="009150FA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A1329">
        <w:rPr>
          <w:rFonts w:ascii="Times New Roman" w:hAnsi="Times New Roman" w:cs="Times New Roman"/>
          <w:noProof/>
          <w:sz w:val="24"/>
          <w:szCs w:val="24"/>
        </w:rPr>
        <w:object w:dxaOrig="3825" w:dyaOrig="2610" w14:anchorId="59177FD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74.6pt;height:188.35pt;mso-width-percent:0;mso-height-percent:0;mso-width-percent:0;mso-height-percent:0" o:ole="">
            <v:imagedata r:id="rId6" o:title=""/>
          </v:shape>
          <o:OLEObject Type="Embed" ProgID="EViews.Workfile.2" ShapeID="_x0000_i1025" DrawAspect="Content" ObjectID="_1812543083" r:id="rId7"/>
        </w:object>
      </w:r>
      <w:r w:rsidRPr="000C4BF4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0C4BF4">
        <w:rPr>
          <w:rFonts w:ascii="Times New Roman" w:hAnsi="Times New Roman" w:cs="Times New Roman"/>
          <w:sz w:val="24"/>
          <w:szCs w:val="24"/>
        </w:rPr>
        <w:t xml:space="preserve">     </w:t>
      </w:r>
      <w:r w:rsidRPr="00EA1329">
        <w:rPr>
          <w:rFonts w:ascii="Times New Roman" w:hAnsi="Times New Roman" w:cs="Times New Roman"/>
          <w:noProof/>
          <w:sz w:val="24"/>
          <w:szCs w:val="24"/>
        </w:rPr>
        <w:object w:dxaOrig="4073" w:dyaOrig="2610" w14:anchorId="758F9053">
          <v:shape id="_x0000_i1026" type="#_x0000_t75" alt="" style="width:282.15pt;height:183.35pt;mso-width-percent:0;mso-height-percent:0;mso-width-percent:0;mso-height-percent:0" o:ole="">
            <v:imagedata r:id="rId8" o:title=""/>
          </v:shape>
          <o:OLEObject Type="Embed" ProgID="EViews.Workfile.2" ShapeID="_x0000_i1026" DrawAspect="Content" ObjectID="_1812543084" r:id="rId9"/>
        </w:object>
      </w:r>
    </w:p>
    <w:p w14:paraId="5A939B96" w14:textId="77777777" w:rsidR="009150FA" w:rsidRPr="000C4BF4" w:rsidRDefault="009150FA" w:rsidP="009150FA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 xml:space="preserve">Figure 4A: CUSUM Test for Model 2           </w:t>
      </w: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>Figure 4B: CUSUMQ Test for Model 2</w:t>
      </w:r>
    </w:p>
    <w:p w14:paraId="6BC4B144" w14:textId="77777777" w:rsidR="009150FA" w:rsidRPr="000C4BF4" w:rsidRDefault="009150FA" w:rsidP="009150FA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1329">
        <w:rPr>
          <w:rFonts w:ascii="Times New Roman" w:hAnsi="Times New Roman" w:cs="Times New Roman"/>
          <w:noProof/>
          <w:sz w:val="24"/>
          <w:szCs w:val="24"/>
        </w:rPr>
        <w:object w:dxaOrig="4230" w:dyaOrig="3038" w14:anchorId="1FA0B5B8">
          <v:shape id="_x0000_i1027" type="#_x0000_t75" alt="" style="width:269.6pt;height:191.7pt;mso-width-percent:0;mso-height-percent:0;mso-width-percent:0;mso-height-percent:0" o:ole="">
            <v:imagedata r:id="rId10" o:title=""/>
          </v:shape>
          <o:OLEObject Type="Embed" ProgID="EViews.Workfile.2" ShapeID="_x0000_i1027" DrawAspect="Content" ObjectID="_1812543085" r:id="rId11"/>
        </w:object>
      </w:r>
      <w:r w:rsidRPr="000C4BF4">
        <w:rPr>
          <w:rFonts w:ascii="Times New Roman" w:hAnsi="Times New Roman" w:cs="Times New Roman"/>
          <w:sz w:val="24"/>
          <w:szCs w:val="24"/>
        </w:rPr>
        <w:t xml:space="preserve">      </w:t>
      </w:r>
      <w:r w:rsidRPr="000C4BF4">
        <w:rPr>
          <w:rFonts w:ascii="Times New Roman" w:hAnsi="Times New Roman" w:cs="Times New Roman"/>
          <w:sz w:val="24"/>
          <w:szCs w:val="24"/>
        </w:rPr>
        <w:tab/>
      </w:r>
      <w:r w:rsidRPr="000C4BF4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EA1329">
        <w:rPr>
          <w:rFonts w:ascii="Times New Roman" w:hAnsi="Times New Roman" w:cs="Times New Roman"/>
          <w:noProof/>
          <w:sz w:val="24"/>
          <w:szCs w:val="24"/>
        </w:rPr>
        <w:object w:dxaOrig="4320" w:dyaOrig="3038" w14:anchorId="7368072B">
          <v:shape id="_x0000_i1028" type="#_x0000_t75" alt="" style="width:272.95pt;height:189.2pt;mso-width-percent:0;mso-height-percent:0;mso-width-percent:0;mso-height-percent:0" o:ole="">
            <v:imagedata r:id="rId12" o:title=""/>
          </v:shape>
          <o:OLEObject Type="Embed" ProgID="EViews.Workfile.2" ShapeID="_x0000_i1028" DrawAspect="Content" ObjectID="_1812543086" r:id="rId13"/>
        </w:object>
      </w:r>
    </w:p>
    <w:p w14:paraId="73D16D7E" w14:textId="77777777" w:rsidR="009150FA" w:rsidRPr="000C4BF4" w:rsidRDefault="009150FA" w:rsidP="009150FA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 xml:space="preserve">Figure 5A: CUSUM Test for Model 3           </w:t>
      </w: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 xml:space="preserve"> </w:t>
      </w: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0C4B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>Figure 5B: CUSUMQ Test for Model 3</w:t>
      </w:r>
    </w:p>
    <w:p w14:paraId="44627B47" w14:textId="77777777" w:rsidR="009150FA" w:rsidRPr="000C4BF4" w:rsidRDefault="009150FA" w:rsidP="009150F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1329">
        <w:rPr>
          <w:rFonts w:ascii="Times New Roman" w:hAnsi="Times New Roman" w:cs="Times New Roman"/>
          <w:noProof/>
          <w:sz w:val="24"/>
          <w:szCs w:val="24"/>
        </w:rPr>
        <w:object w:dxaOrig="4185" w:dyaOrig="3015" w14:anchorId="78E7E6B7">
          <v:shape id="_x0000_i1029" type="#_x0000_t75" alt="" style="width:4in;height:205.95pt;mso-width-percent:0;mso-height-percent:0;mso-width-percent:0;mso-height-percent:0" o:ole="">
            <v:imagedata r:id="rId14" o:title=""/>
          </v:shape>
          <o:OLEObject Type="Embed" ProgID="EViews.Workfile.2" ShapeID="_x0000_i1029" DrawAspect="Content" ObjectID="_1812543087" r:id="rId15"/>
        </w:object>
      </w:r>
      <w:r w:rsidRPr="000C4BF4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A1329">
        <w:rPr>
          <w:rFonts w:ascii="Times New Roman" w:hAnsi="Times New Roman" w:cs="Times New Roman"/>
          <w:noProof/>
          <w:sz w:val="24"/>
          <w:szCs w:val="24"/>
        </w:rPr>
        <w:object w:dxaOrig="4320" w:dyaOrig="3060" w14:anchorId="738B0279">
          <v:shape id="_x0000_i1030" type="#_x0000_t75" alt="" style="width:295.55pt;height:206.8pt;mso-width-percent:0;mso-height-percent:0;mso-width-percent:0;mso-height-percent:0" o:ole="">
            <v:imagedata r:id="rId16" o:title=""/>
          </v:shape>
          <o:OLEObject Type="Embed" ProgID="EViews.Workfile.2" ShapeID="_x0000_i1030" DrawAspect="Content" ObjectID="_1812543088" r:id="rId17"/>
        </w:object>
      </w:r>
    </w:p>
    <w:p w14:paraId="5E3FCA36" w14:textId="77777777" w:rsidR="008C374B" w:rsidRDefault="008C374B"/>
    <w:sectPr w:rsidR="008C374B" w:rsidSect="009150F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0FA"/>
    <w:rsid w:val="00014F1D"/>
    <w:rsid w:val="002A5090"/>
    <w:rsid w:val="003F36CB"/>
    <w:rsid w:val="005C6F5D"/>
    <w:rsid w:val="007620B2"/>
    <w:rsid w:val="00787B7D"/>
    <w:rsid w:val="008C374B"/>
    <w:rsid w:val="009150FA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34877"/>
  <w15:chartTrackingRefBased/>
  <w15:docId w15:val="{80910901-FC11-4B55-8E4D-7223B8D7E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50F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50F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50F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50F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0F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50F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50F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50F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50F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50F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50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50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50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0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50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50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50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50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50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50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150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50F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150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50F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150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50FA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150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50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50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50FA"/>
    <w:rPr>
      <w:b/>
      <w:bCs/>
      <w:smallCaps/>
      <w:color w:val="0F4761" w:themeColor="accent1" w:themeShade="BF"/>
      <w:spacing w:val="5"/>
    </w:rPr>
  </w:style>
  <w:style w:type="character" w:customStyle="1" w:styleId="markedcontent">
    <w:name w:val="markedcontent"/>
    <w:basedOn w:val="DefaultParagraphFont"/>
    <w:rsid w:val="009150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6.emf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oleObject" Target="embeddings/oleObject3.bin"/><Relationship Id="rId5" Type="http://schemas.openxmlformats.org/officeDocument/2006/relationships/image" Target="media/image2.png"/><Relationship Id="rId15" Type="http://schemas.openxmlformats.org/officeDocument/2006/relationships/oleObject" Target="embeddings/oleObject5.bin"/><Relationship Id="rId10" Type="http://schemas.openxmlformats.org/officeDocument/2006/relationships/image" Target="media/image5.emf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678</Words>
  <Characters>3868</Characters>
  <Application>Microsoft Office Word</Application>
  <DocSecurity>0</DocSecurity>
  <Lines>32</Lines>
  <Paragraphs>9</Paragraphs>
  <ScaleCrop>false</ScaleCrop>
  <Company>Springer Nature</Company>
  <LinksUpToDate>false</LinksUpToDate>
  <CharactersWithSpaces>4537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2025-06-27T09:54:00Z</dcterms:created>
  <dcterms:modified xsi:type="dcterms:W3CDTF">2025-06-27T09:55:00Z</dcterms:modified>
</cp:coreProperties>
</file>