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C568A" w14:textId="77777777" w:rsidR="00224C41" w:rsidRDefault="00224C41" w:rsidP="000C1FC0">
      <w:pPr>
        <w:jc w:val="center"/>
        <w:rPr>
          <w:b/>
          <w:bCs/>
        </w:rPr>
      </w:pPr>
    </w:p>
    <w:p w14:paraId="032A780C" w14:textId="77777777" w:rsidR="00224C41" w:rsidRDefault="00224C41" w:rsidP="000C1FC0">
      <w:pPr>
        <w:jc w:val="center"/>
        <w:rPr>
          <w:b/>
          <w:bCs/>
        </w:rPr>
      </w:pPr>
    </w:p>
    <w:p w14:paraId="75A2B9C2" w14:textId="77777777" w:rsidR="00224C41" w:rsidRDefault="00224C41" w:rsidP="000C1FC0">
      <w:pPr>
        <w:jc w:val="center"/>
        <w:rPr>
          <w:b/>
          <w:bCs/>
        </w:rPr>
      </w:pPr>
    </w:p>
    <w:p w14:paraId="3CD8A260" w14:textId="77777777" w:rsidR="00224C41" w:rsidRDefault="00224C41" w:rsidP="000C1FC0">
      <w:pPr>
        <w:jc w:val="center"/>
        <w:rPr>
          <w:b/>
          <w:bCs/>
        </w:rPr>
      </w:pPr>
    </w:p>
    <w:p w14:paraId="14ABA4E0" w14:textId="77777777" w:rsidR="00224C41" w:rsidRDefault="00224C41" w:rsidP="000C1FC0">
      <w:pPr>
        <w:jc w:val="center"/>
        <w:rPr>
          <w:b/>
          <w:bCs/>
        </w:rPr>
      </w:pPr>
    </w:p>
    <w:p w14:paraId="2BAC09AD" w14:textId="77777777" w:rsidR="00224C41" w:rsidRDefault="00224C41" w:rsidP="000C1FC0">
      <w:pPr>
        <w:jc w:val="center"/>
        <w:rPr>
          <w:b/>
          <w:bCs/>
        </w:rPr>
      </w:pPr>
    </w:p>
    <w:p w14:paraId="383A6B95" w14:textId="77777777" w:rsidR="00224C41" w:rsidRDefault="00224C41" w:rsidP="000C1FC0">
      <w:pPr>
        <w:jc w:val="center"/>
        <w:rPr>
          <w:b/>
          <w:bCs/>
        </w:rPr>
      </w:pPr>
    </w:p>
    <w:p w14:paraId="4B5C3094" w14:textId="77777777" w:rsidR="00224C41" w:rsidRDefault="00224C41" w:rsidP="000C1FC0">
      <w:pPr>
        <w:jc w:val="center"/>
        <w:rPr>
          <w:b/>
          <w:bCs/>
        </w:rPr>
      </w:pPr>
    </w:p>
    <w:p w14:paraId="42E72FE8" w14:textId="6BD3F4DA" w:rsidR="000C1FC0" w:rsidRPr="00224C41" w:rsidRDefault="000C1FC0" w:rsidP="000C1FC0">
      <w:pPr>
        <w:jc w:val="center"/>
        <w:rPr>
          <w:b/>
          <w:bCs/>
          <w:sz w:val="40"/>
          <w:szCs w:val="40"/>
        </w:rPr>
      </w:pPr>
      <w:r w:rsidRPr="00224C41">
        <w:rPr>
          <w:b/>
          <w:bCs/>
          <w:sz w:val="40"/>
          <w:szCs w:val="40"/>
        </w:rPr>
        <w:t>Supplementa</w:t>
      </w:r>
      <w:r w:rsidR="00E43FA2">
        <w:rPr>
          <w:b/>
          <w:bCs/>
          <w:sz w:val="40"/>
          <w:szCs w:val="40"/>
        </w:rPr>
        <w:t>ry</w:t>
      </w:r>
      <w:r w:rsidR="00EE6BCF">
        <w:rPr>
          <w:b/>
          <w:bCs/>
          <w:sz w:val="40"/>
          <w:szCs w:val="40"/>
        </w:rPr>
        <w:t xml:space="preserve"> </w:t>
      </w:r>
      <w:r w:rsidR="00E43FA2">
        <w:rPr>
          <w:b/>
          <w:bCs/>
          <w:sz w:val="40"/>
          <w:szCs w:val="40"/>
        </w:rPr>
        <w:t>Information</w:t>
      </w:r>
    </w:p>
    <w:p w14:paraId="694280D1" w14:textId="5AAE5937" w:rsidR="00916077" w:rsidRDefault="000C1FC0">
      <w:r>
        <w:br w:type="page"/>
      </w:r>
    </w:p>
    <w:p w14:paraId="04843A47" w14:textId="02859238" w:rsidR="00916077" w:rsidRDefault="00916077">
      <w:pPr>
        <w:rPr>
          <w:b/>
          <w:bCs/>
        </w:rPr>
      </w:pPr>
      <w:r>
        <w:rPr>
          <w:b/>
          <w:bCs/>
        </w:rPr>
        <w:lastRenderedPageBreak/>
        <w:t>Figure S1</w:t>
      </w:r>
    </w:p>
    <w:p w14:paraId="65F3CDB7" w14:textId="594728C9" w:rsidR="00FA5841" w:rsidRPr="00FA5841" w:rsidRDefault="00FA5841" w:rsidP="00FA5841">
      <w:pPr>
        <w:rPr>
          <w:b/>
          <w:bCs/>
        </w:rPr>
      </w:pPr>
      <w:r w:rsidRPr="00FA5841"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0" wp14:anchorId="74B885D9" wp14:editId="75EC2609">
            <wp:simplePos x="0" y="0"/>
            <wp:positionH relativeFrom="column">
              <wp:posOffset>-718917</wp:posOffset>
            </wp:positionH>
            <wp:positionV relativeFrom="paragraph">
              <wp:posOffset>204244</wp:posOffset>
            </wp:positionV>
            <wp:extent cx="7205982" cy="4082784"/>
            <wp:effectExtent l="0" t="0" r="0" b="0"/>
            <wp:wrapNone/>
            <wp:docPr id="711793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7338" cy="4094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A5841">
        <w:rPr>
          <w:rFonts w:ascii="Times New Roman" w:eastAsia="Times New Roman" w:hAnsi="Times New Roman" w:cs="Times New Roman"/>
          <w:kern w:val="0"/>
          <w:lang w:eastAsia="en-IE"/>
          <w14:ligatures w14:val="none"/>
        </w:rPr>
        <w:t xml:space="preserve"> </w:t>
      </w:r>
    </w:p>
    <w:p w14:paraId="00B26CC8" w14:textId="5527D74C" w:rsidR="00916077" w:rsidRPr="00916077" w:rsidRDefault="00916077" w:rsidP="00916077">
      <w:pPr>
        <w:rPr>
          <w:b/>
          <w:bCs/>
        </w:rPr>
      </w:pPr>
    </w:p>
    <w:p w14:paraId="0C11F400" w14:textId="0F689B2C" w:rsidR="00916077" w:rsidRPr="00916077" w:rsidRDefault="00916077">
      <w:pPr>
        <w:rPr>
          <w:b/>
          <w:bCs/>
        </w:rPr>
      </w:pPr>
    </w:p>
    <w:p w14:paraId="576D6CC6" w14:textId="77777777" w:rsidR="00916077" w:rsidRDefault="00916077"/>
    <w:p w14:paraId="4F6D0149" w14:textId="77777777" w:rsidR="00916077" w:rsidRDefault="00916077"/>
    <w:p w14:paraId="0E1F5C57" w14:textId="77777777" w:rsidR="00916077" w:rsidRDefault="00916077"/>
    <w:p w14:paraId="29AEFD86" w14:textId="77777777" w:rsidR="00916077" w:rsidRDefault="00916077"/>
    <w:p w14:paraId="04460146" w14:textId="77777777" w:rsidR="00916077" w:rsidRDefault="00916077"/>
    <w:p w14:paraId="2B339D2E" w14:textId="77777777" w:rsidR="00916077" w:rsidRDefault="00916077"/>
    <w:p w14:paraId="07D1CAD5" w14:textId="77777777" w:rsidR="00916077" w:rsidRDefault="00916077"/>
    <w:p w14:paraId="5429B4D1" w14:textId="77777777" w:rsidR="00916077" w:rsidRDefault="00916077"/>
    <w:p w14:paraId="36A9BC4D" w14:textId="77777777" w:rsidR="00916077" w:rsidRDefault="00916077"/>
    <w:p w14:paraId="1177087A" w14:textId="77777777" w:rsidR="00916077" w:rsidRDefault="00916077"/>
    <w:p w14:paraId="212AF6D5" w14:textId="77777777" w:rsidR="00916077" w:rsidRDefault="00916077"/>
    <w:p w14:paraId="5CC950DA" w14:textId="77777777" w:rsidR="00916077" w:rsidRDefault="00916077"/>
    <w:p w14:paraId="6AD099C3" w14:textId="71254ED8" w:rsidR="00916077" w:rsidRPr="007053BA" w:rsidRDefault="007053BA" w:rsidP="007053BA">
      <w:pPr>
        <w:spacing w:after="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Adapted from previously published study protocol</w:t>
      </w:r>
      <w:r w:rsidR="00947474">
        <w:rPr>
          <w:i/>
          <w:iCs/>
          <w:sz w:val="20"/>
          <w:szCs w:val="20"/>
        </w:rPr>
        <w:t xml:space="preserve"> </w:t>
      </w:r>
      <w:r w:rsidR="00947474">
        <w:rPr>
          <w:i/>
          <w:iCs/>
          <w:sz w:val="20"/>
          <w:szCs w:val="20"/>
        </w:rPr>
        <w:fldChar w:fldCharType="begin"/>
      </w:r>
      <w:r w:rsidR="00947474">
        <w:rPr>
          <w:i/>
          <w:iCs/>
          <w:sz w:val="20"/>
          <w:szCs w:val="20"/>
        </w:rPr>
        <w:instrText xml:space="preserve"> ADDIN EN.CITE &lt;EndNote&gt;&lt;Cite&gt;&lt;Author&gt;Malhotra&lt;/Author&gt;&lt;Year&gt;2024&lt;/Year&gt;&lt;RecNum&gt;33&lt;/RecNum&gt;&lt;DisplayText&gt;(1)&lt;/DisplayText&gt;&lt;record&gt;&lt;rec-number&gt;33&lt;/rec-number&gt;&lt;foreign-keys&gt;&lt;key app="EN" db-id="xppf590az9faeaex5ae5rz0rvartsxxdv2tv" timestamp="1731690937" guid="bace8f23-244b-4b76-9305-41d48808bc5a"&gt;33&lt;/key&gt;&lt;/foreign-keys&gt;&lt;ref-type name="Journal Article"&gt;17&lt;/ref-type&gt;&lt;contributors&gt;&lt;authors&gt;&lt;author&gt;Malhotra, A.&lt;/author&gt;&lt;author&gt;Grunstein, R. R.&lt;/author&gt;&lt;author&gt;Fietze, I.&lt;/author&gt;&lt;author&gt;Weaver, T. E.&lt;/author&gt;&lt;author&gt;Redline, S.&lt;/author&gt;&lt;author&gt;Azarbarzin, A.&lt;/author&gt;&lt;author&gt;Sands, S. A.&lt;/author&gt;&lt;author&gt;Schwab, R. J.&lt;/author&gt;&lt;author&gt;Dunn, J. P.&lt;/author&gt;&lt;author&gt;Chakladar, S.&lt;/author&gt;&lt;author&gt;Bunck, M. C.&lt;/author&gt;&lt;author&gt;Bednarik, J.&lt;/author&gt;&lt;/authors&gt;&lt;/contributors&gt;&lt;auth-address&gt;From the University of California, San Diego, La Jolla (A.M.)|Woolcock Institute of Medical Research, Macquarie University, Royal Prince Alfred Hospital, and the University of Sydney - all in Sydney (R.R.G.)|the Center of Sleep Medicine, Charité University Hospital Berlin, Berlin (I.F.)|the College of Nursing, University of Illinois Chicago, Chicago (T.E.W.)|the School of Nursing (T.E.W.) and Perelman School of Medicine (R.J.S.), University of Pennsylvania, Philadelphia|the Division of Sleep and Circadian Disorders, Brigham and Women&amp;apos;s Hospital, and Harvard Medical School - both in Boston (S.R., A.A., S.A.S.)|and Eli Lilly, Indianapolis (J.P.D., S.C., M.C.B., J.B.).&lt;/auth-address&gt;&lt;titles&gt;&lt;title&gt;Tirzepatide for the Treatment of Obstructive Sleep Apnea and Obesity&lt;/title&gt;&lt;secondary-title&gt;N Engl J Med&lt;/secondary-title&gt;&lt;/titles&gt;&lt;periodical&gt;&lt;full-title&gt;N Engl J Med&lt;/full-title&gt;&lt;/periodical&gt;&lt;edition&gt;20240621&lt;/edition&gt;&lt;dates&gt;&lt;year&gt;2024&lt;/year&gt;&lt;pub-dates&gt;&lt;date&gt;Jun 21&lt;/date&gt;&lt;/pub-dates&gt;&lt;/dates&gt;&lt;isbn&gt;0028-4793&lt;/isbn&gt;&lt;accession-num&gt;38912654&lt;/accession-num&gt;&lt;urls&gt;&lt;/urls&gt;&lt;electronic-resource-num&gt;10.1056/NEJMoa2404881&lt;/electronic-resource-num&gt;&lt;remote-database-provider&gt;NLM&lt;/remote-database-provider&gt;&lt;language&gt;eng&lt;/language&gt;&lt;/record&gt;&lt;/Cite&gt;&lt;/EndNote&gt;</w:instrText>
      </w:r>
      <w:r w:rsidR="00947474">
        <w:rPr>
          <w:i/>
          <w:iCs/>
          <w:sz w:val="20"/>
          <w:szCs w:val="20"/>
        </w:rPr>
        <w:fldChar w:fldCharType="separate"/>
      </w:r>
      <w:r w:rsidR="00947474">
        <w:rPr>
          <w:i/>
          <w:iCs/>
          <w:noProof/>
          <w:sz w:val="20"/>
          <w:szCs w:val="20"/>
        </w:rPr>
        <w:t>(1)</w:t>
      </w:r>
      <w:r w:rsidR="00947474">
        <w:rPr>
          <w:i/>
          <w:iCs/>
          <w:sz w:val="20"/>
          <w:szCs w:val="20"/>
        </w:rPr>
        <w:fldChar w:fldCharType="end"/>
      </w:r>
    </w:p>
    <w:p w14:paraId="3F9EBB86" w14:textId="77777777" w:rsidR="00916077" w:rsidRDefault="00916077"/>
    <w:p w14:paraId="1E3ED5BA" w14:textId="1B40E243" w:rsidR="00916077" w:rsidRDefault="00343F01">
      <w:r>
        <w:br w:type="page"/>
      </w:r>
    </w:p>
    <w:p w14:paraId="528D297E" w14:textId="5D8D4D18" w:rsidR="000C1FC0" w:rsidRDefault="00FC4B24">
      <w:pPr>
        <w:rPr>
          <w:b/>
          <w:bCs/>
        </w:rPr>
      </w:pPr>
      <w:r w:rsidRPr="00FC4B24">
        <w:rPr>
          <w:noProof/>
        </w:rPr>
        <w:lastRenderedPageBreak/>
        <w:drawing>
          <wp:anchor distT="0" distB="0" distL="114300" distR="114300" simplePos="0" relativeHeight="251657216" behindDoc="1" locked="0" layoutInCell="1" allowOverlap="0" wp14:anchorId="67BDE4E3" wp14:editId="635FCC48">
            <wp:simplePos x="0" y="0"/>
            <wp:positionH relativeFrom="margin">
              <wp:align>center</wp:align>
            </wp:positionH>
            <wp:positionV relativeFrom="page">
              <wp:posOffset>1225550</wp:posOffset>
            </wp:positionV>
            <wp:extent cx="6870065" cy="6317615"/>
            <wp:effectExtent l="0" t="0" r="6985" b="6985"/>
            <wp:wrapNone/>
            <wp:docPr id="1453701496" name="Picture 2" descr="A collage of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701496" name="Picture 2" descr="A collage of graph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065" cy="631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1FC0" w:rsidRPr="000C1FC0">
        <w:rPr>
          <w:b/>
          <w:bCs/>
        </w:rPr>
        <w:t>Figure S</w:t>
      </w:r>
      <w:r w:rsidR="00916077">
        <w:rPr>
          <w:b/>
          <w:bCs/>
        </w:rPr>
        <w:t>2</w:t>
      </w:r>
      <w:r>
        <w:rPr>
          <w:b/>
          <w:bCs/>
        </w:rPr>
        <w:t>: Change from baseline in LDL-C and VLDL-C</w:t>
      </w:r>
    </w:p>
    <w:p w14:paraId="3B2477C1" w14:textId="77777777" w:rsidR="00294A25" w:rsidRPr="000C1FC0" w:rsidRDefault="00294A25">
      <w:pPr>
        <w:rPr>
          <w:b/>
          <w:bCs/>
        </w:rPr>
      </w:pPr>
    </w:p>
    <w:p w14:paraId="7B02BE37" w14:textId="27F7167D" w:rsidR="00FC4B24" w:rsidRPr="00FC4B24" w:rsidRDefault="00FC4B24" w:rsidP="00FC4B24">
      <w:pPr>
        <w:jc w:val="center"/>
      </w:pPr>
    </w:p>
    <w:p w14:paraId="4C8D5E07" w14:textId="37F51753" w:rsidR="000C1FC0" w:rsidRDefault="000C1FC0" w:rsidP="000C1FC0">
      <w:pPr>
        <w:jc w:val="center"/>
      </w:pPr>
    </w:p>
    <w:p w14:paraId="31CFF967" w14:textId="77777777" w:rsidR="00FC4B24" w:rsidRDefault="00FC4B24" w:rsidP="000C1FC0">
      <w:pPr>
        <w:jc w:val="center"/>
      </w:pPr>
    </w:p>
    <w:p w14:paraId="14B1C2E5" w14:textId="77777777" w:rsidR="00FC4B24" w:rsidRDefault="00FC4B24" w:rsidP="000C1FC0">
      <w:pPr>
        <w:jc w:val="center"/>
      </w:pPr>
    </w:p>
    <w:p w14:paraId="2FA3F789" w14:textId="77777777" w:rsidR="00FC4B24" w:rsidRDefault="00FC4B24" w:rsidP="000C1FC0">
      <w:pPr>
        <w:jc w:val="center"/>
      </w:pPr>
    </w:p>
    <w:p w14:paraId="2775045A" w14:textId="77777777" w:rsidR="00FC4B24" w:rsidRDefault="00FC4B24" w:rsidP="000C1FC0">
      <w:pPr>
        <w:jc w:val="center"/>
      </w:pPr>
    </w:p>
    <w:p w14:paraId="32C44F90" w14:textId="77777777" w:rsidR="00FC4B24" w:rsidRDefault="00FC4B24" w:rsidP="000C1FC0">
      <w:pPr>
        <w:jc w:val="center"/>
      </w:pPr>
    </w:p>
    <w:p w14:paraId="4A38F690" w14:textId="77777777" w:rsidR="00FC4B24" w:rsidRDefault="00FC4B24" w:rsidP="000C1FC0">
      <w:pPr>
        <w:jc w:val="center"/>
      </w:pPr>
    </w:p>
    <w:p w14:paraId="6F1ABE8A" w14:textId="77777777" w:rsidR="00FC4B24" w:rsidRDefault="00FC4B24" w:rsidP="000C1FC0">
      <w:pPr>
        <w:jc w:val="center"/>
      </w:pPr>
    </w:p>
    <w:p w14:paraId="2F97D9C9" w14:textId="77777777" w:rsidR="00FC4B24" w:rsidRDefault="00FC4B24" w:rsidP="000C1FC0">
      <w:pPr>
        <w:jc w:val="center"/>
      </w:pPr>
    </w:p>
    <w:p w14:paraId="385661A2" w14:textId="77777777" w:rsidR="00FC4B24" w:rsidRDefault="00FC4B24" w:rsidP="000C1FC0">
      <w:pPr>
        <w:jc w:val="center"/>
      </w:pPr>
    </w:p>
    <w:p w14:paraId="5985AFF9" w14:textId="77777777" w:rsidR="00FC4B24" w:rsidRDefault="00FC4B24" w:rsidP="000C1FC0">
      <w:pPr>
        <w:jc w:val="center"/>
      </w:pPr>
    </w:p>
    <w:p w14:paraId="7E4C0088" w14:textId="77777777" w:rsidR="00FC4B24" w:rsidRDefault="00FC4B24" w:rsidP="000C1FC0">
      <w:pPr>
        <w:jc w:val="center"/>
      </w:pPr>
    </w:p>
    <w:p w14:paraId="31F45CCC" w14:textId="77777777" w:rsidR="00FC4B24" w:rsidRDefault="00FC4B24" w:rsidP="000C1FC0">
      <w:pPr>
        <w:jc w:val="center"/>
      </w:pPr>
    </w:p>
    <w:p w14:paraId="2EE98ABD" w14:textId="77777777" w:rsidR="00FC4B24" w:rsidRDefault="00FC4B24" w:rsidP="000C1FC0">
      <w:pPr>
        <w:jc w:val="center"/>
      </w:pPr>
    </w:p>
    <w:p w14:paraId="488C5C53" w14:textId="77777777" w:rsidR="00FC4B24" w:rsidRDefault="00FC4B24" w:rsidP="000C1FC0">
      <w:pPr>
        <w:jc w:val="center"/>
      </w:pPr>
    </w:p>
    <w:p w14:paraId="6C7E5848" w14:textId="77777777" w:rsidR="00FC4B24" w:rsidRDefault="00FC4B24" w:rsidP="000C1FC0">
      <w:pPr>
        <w:jc w:val="center"/>
      </w:pPr>
    </w:p>
    <w:p w14:paraId="1A32A5F8" w14:textId="77777777" w:rsidR="00FC4B24" w:rsidRDefault="00FC4B24" w:rsidP="00FC4B24"/>
    <w:p w14:paraId="46237350" w14:textId="77777777" w:rsidR="00FC4B24" w:rsidRDefault="00FC4B24" w:rsidP="00FC4B24"/>
    <w:p w14:paraId="30533A75" w14:textId="77777777" w:rsidR="00FC4B24" w:rsidRDefault="00FC4B24" w:rsidP="00FC4B24"/>
    <w:p w14:paraId="209DC85C" w14:textId="77777777" w:rsidR="00FC4B24" w:rsidRDefault="00FC4B24" w:rsidP="00FC4B24"/>
    <w:p w14:paraId="5201E86C" w14:textId="44120F3D" w:rsidR="000C1FC0" w:rsidRDefault="00FC4B24" w:rsidP="00FC4B24">
      <w:pPr>
        <w:spacing w:after="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Data points are estimate ± SE</w:t>
      </w:r>
    </w:p>
    <w:p w14:paraId="2D948375" w14:textId="45CDACED" w:rsidR="00FC4B24" w:rsidRPr="00FC4B24" w:rsidRDefault="00FC4B24" w:rsidP="00FC4B24">
      <w:pPr>
        <w:spacing w:after="0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ETD = estimated treatment difference; LDL-C = low-density lipoprotein-cholesterol; MTD = maximum tolerated dose; SE = standard error; VLDL-C = very low-density lipoprotein-cholesterol</w:t>
      </w:r>
    </w:p>
    <w:p w14:paraId="4BB7EAD8" w14:textId="3CDDE362" w:rsidR="00343F01" w:rsidRDefault="00343F01" w:rsidP="000C1FC0">
      <w:r>
        <w:br w:type="page"/>
      </w:r>
    </w:p>
    <w:p w14:paraId="2768FF05" w14:textId="77777777" w:rsidR="000C1FC0" w:rsidRDefault="000C1FC0" w:rsidP="000C1FC0"/>
    <w:p w14:paraId="1D1D03A2" w14:textId="77777777" w:rsidR="00FC4B24" w:rsidRDefault="00FC4B24" w:rsidP="000C1FC0"/>
    <w:p w14:paraId="13134E2D" w14:textId="4E06631E" w:rsidR="00D5223B" w:rsidRDefault="00D5223B" w:rsidP="000C1FC0">
      <w:pPr>
        <w:rPr>
          <w:b/>
          <w:bCs/>
        </w:rPr>
      </w:pPr>
      <w:r w:rsidRPr="00D5223B">
        <w:rPr>
          <w:b/>
          <w:bCs/>
        </w:rPr>
        <w:t>Table S1: Correlation between change in cardiometabolic parameters and change in body weight, AHI or SASHB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552"/>
        <w:gridCol w:w="1984"/>
        <w:gridCol w:w="1843"/>
        <w:gridCol w:w="1985"/>
      </w:tblGrid>
      <w:tr w:rsidR="002B2562" w14:paraId="44376923" w14:textId="687CDBC6" w:rsidTr="002B2562">
        <w:tc>
          <w:tcPr>
            <w:tcW w:w="2552" w:type="dxa"/>
            <w:shd w:val="clear" w:color="auto" w:fill="ADADAD" w:themeFill="background2" w:themeFillShade="BF"/>
          </w:tcPr>
          <w:p w14:paraId="75F5A8FC" w14:textId="77777777" w:rsidR="002B2562" w:rsidRDefault="002B2562" w:rsidP="000C1FC0"/>
        </w:tc>
        <w:tc>
          <w:tcPr>
            <w:tcW w:w="1984" w:type="dxa"/>
            <w:shd w:val="clear" w:color="auto" w:fill="ADADAD" w:themeFill="background2" w:themeFillShade="BF"/>
          </w:tcPr>
          <w:p w14:paraId="6C60B9B0" w14:textId="4E837E91" w:rsidR="002B2562" w:rsidRPr="007B2E0F" w:rsidRDefault="002B2562" w:rsidP="00E60449">
            <w:pPr>
              <w:jc w:val="center"/>
              <w:rPr>
                <w:b/>
                <w:bCs/>
                <w:color w:val="FFFFFF" w:themeColor="background1"/>
              </w:rPr>
            </w:pPr>
            <w:r w:rsidRPr="007B2E0F">
              <w:rPr>
                <w:b/>
                <w:bCs/>
                <w:color w:val="FFFFFF" w:themeColor="background1"/>
              </w:rPr>
              <w:t>AHI</w:t>
            </w:r>
          </w:p>
        </w:tc>
        <w:tc>
          <w:tcPr>
            <w:tcW w:w="1843" w:type="dxa"/>
            <w:shd w:val="clear" w:color="auto" w:fill="ADADAD" w:themeFill="background2" w:themeFillShade="BF"/>
          </w:tcPr>
          <w:p w14:paraId="583D56CA" w14:textId="5FB3AE60" w:rsidR="002B2562" w:rsidRPr="007B2E0F" w:rsidRDefault="002B2562" w:rsidP="00E60449">
            <w:pPr>
              <w:jc w:val="center"/>
              <w:rPr>
                <w:b/>
                <w:bCs/>
                <w:color w:val="FFFFFF" w:themeColor="background1"/>
              </w:rPr>
            </w:pPr>
            <w:r w:rsidRPr="007B2E0F">
              <w:rPr>
                <w:b/>
                <w:bCs/>
                <w:color w:val="FFFFFF" w:themeColor="background1"/>
              </w:rPr>
              <w:t>Body Weight</w:t>
            </w:r>
          </w:p>
        </w:tc>
        <w:tc>
          <w:tcPr>
            <w:tcW w:w="1985" w:type="dxa"/>
            <w:shd w:val="clear" w:color="auto" w:fill="ADADAD" w:themeFill="background2" w:themeFillShade="BF"/>
          </w:tcPr>
          <w:p w14:paraId="19081C7D" w14:textId="5CD719B8" w:rsidR="002B2562" w:rsidRPr="007B2E0F" w:rsidRDefault="002B2562" w:rsidP="00E60449">
            <w:pPr>
              <w:jc w:val="center"/>
              <w:rPr>
                <w:b/>
                <w:bCs/>
                <w:color w:val="FFFFFF" w:themeColor="background1"/>
              </w:rPr>
            </w:pPr>
            <w:r w:rsidRPr="007B2E0F">
              <w:rPr>
                <w:b/>
                <w:bCs/>
                <w:color w:val="FFFFFF" w:themeColor="background1"/>
              </w:rPr>
              <w:t>log(SASHB)</w:t>
            </w:r>
          </w:p>
        </w:tc>
      </w:tr>
      <w:tr w:rsidR="002B2562" w14:paraId="7A578CD7" w14:textId="51A2D055" w:rsidTr="002B2562">
        <w:tc>
          <w:tcPr>
            <w:tcW w:w="2552" w:type="dxa"/>
          </w:tcPr>
          <w:p w14:paraId="1CC930D2" w14:textId="48DEACDA" w:rsidR="002B2562" w:rsidRPr="00E60449" w:rsidRDefault="002B2562" w:rsidP="000C1FC0">
            <w:pPr>
              <w:rPr>
                <w:b/>
                <w:bCs/>
              </w:rPr>
            </w:pPr>
            <w:r w:rsidRPr="00E60449">
              <w:rPr>
                <w:b/>
                <w:bCs/>
              </w:rPr>
              <w:t>SBP</w:t>
            </w:r>
          </w:p>
        </w:tc>
        <w:tc>
          <w:tcPr>
            <w:tcW w:w="1984" w:type="dxa"/>
          </w:tcPr>
          <w:p w14:paraId="6D62983E" w14:textId="31E497D1" w:rsidR="002B2562" w:rsidRDefault="002B2562" w:rsidP="007B2E0F">
            <w:pPr>
              <w:jc w:val="center"/>
            </w:pPr>
            <w:r>
              <w:t>0.</w:t>
            </w:r>
            <w:r w:rsidR="00553E66">
              <w:t>11*</w:t>
            </w:r>
          </w:p>
        </w:tc>
        <w:tc>
          <w:tcPr>
            <w:tcW w:w="1843" w:type="dxa"/>
          </w:tcPr>
          <w:p w14:paraId="518F1CFA" w14:textId="252FB2A1" w:rsidR="002B2562" w:rsidRDefault="002B2562" w:rsidP="007B2E0F">
            <w:pPr>
              <w:jc w:val="center"/>
            </w:pPr>
            <w:r>
              <w:t>0.</w:t>
            </w:r>
            <w:r w:rsidR="00553E66">
              <w:t>29</w:t>
            </w:r>
            <w:r>
              <w:t>***</w:t>
            </w:r>
          </w:p>
        </w:tc>
        <w:tc>
          <w:tcPr>
            <w:tcW w:w="1985" w:type="dxa"/>
          </w:tcPr>
          <w:p w14:paraId="6E1F2D89" w14:textId="55C5FAA7" w:rsidR="002B2562" w:rsidRDefault="002B2562" w:rsidP="007B2E0F">
            <w:pPr>
              <w:jc w:val="center"/>
            </w:pPr>
            <w:r>
              <w:t>0.</w:t>
            </w:r>
            <w:r w:rsidR="00553E66">
              <w:t>12*</w:t>
            </w:r>
          </w:p>
        </w:tc>
      </w:tr>
      <w:tr w:rsidR="002B2562" w14:paraId="20A58DA9" w14:textId="08D41F85" w:rsidTr="002B2562">
        <w:tc>
          <w:tcPr>
            <w:tcW w:w="2552" w:type="dxa"/>
            <w:shd w:val="clear" w:color="auto" w:fill="E8E8E8" w:themeFill="background2"/>
          </w:tcPr>
          <w:p w14:paraId="0BC31523" w14:textId="68E19489" w:rsidR="002B2562" w:rsidRPr="00E60449" w:rsidRDefault="002B2562" w:rsidP="000C1FC0">
            <w:pPr>
              <w:rPr>
                <w:b/>
                <w:bCs/>
              </w:rPr>
            </w:pPr>
            <w:r w:rsidRPr="00E60449">
              <w:rPr>
                <w:b/>
                <w:bCs/>
              </w:rPr>
              <w:t>DBP</w:t>
            </w:r>
          </w:p>
        </w:tc>
        <w:tc>
          <w:tcPr>
            <w:tcW w:w="1984" w:type="dxa"/>
            <w:shd w:val="clear" w:color="auto" w:fill="E8E8E8" w:themeFill="background2"/>
          </w:tcPr>
          <w:p w14:paraId="560E8B19" w14:textId="1FA50D1C" w:rsidR="002B2562" w:rsidRDefault="002B2562" w:rsidP="007B2E0F">
            <w:pPr>
              <w:jc w:val="center"/>
            </w:pPr>
            <w:r>
              <w:t>0.0</w:t>
            </w:r>
            <w:r w:rsidR="00553E66">
              <w:t>8</w:t>
            </w:r>
          </w:p>
        </w:tc>
        <w:tc>
          <w:tcPr>
            <w:tcW w:w="1843" w:type="dxa"/>
            <w:shd w:val="clear" w:color="auto" w:fill="E8E8E8" w:themeFill="background2"/>
          </w:tcPr>
          <w:p w14:paraId="6ACB9F27" w14:textId="5C372CC8" w:rsidR="002B2562" w:rsidRDefault="002B2562" w:rsidP="007B2E0F">
            <w:pPr>
              <w:jc w:val="center"/>
            </w:pPr>
            <w:r>
              <w:t>0.1</w:t>
            </w:r>
            <w:r w:rsidR="00553E66">
              <w:t>7</w:t>
            </w:r>
            <w:r>
              <w:t>**</w:t>
            </w:r>
          </w:p>
        </w:tc>
        <w:tc>
          <w:tcPr>
            <w:tcW w:w="1985" w:type="dxa"/>
            <w:shd w:val="clear" w:color="auto" w:fill="E8E8E8" w:themeFill="background2"/>
          </w:tcPr>
          <w:p w14:paraId="4CC9EB63" w14:textId="1A779B78" w:rsidR="002B2562" w:rsidRDefault="002B2562" w:rsidP="007B2E0F">
            <w:pPr>
              <w:jc w:val="center"/>
            </w:pPr>
            <w:r>
              <w:t>0.1</w:t>
            </w:r>
            <w:r w:rsidR="00553E66">
              <w:t>3*</w:t>
            </w:r>
          </w:p>
        </w:tc>
      </w:tr>
      <w:tr w:rsidR="002B2562" w14:paraId="2D3EBC14" w14:textId="4A69DD7C" w:rsidTr="002B2562">
        <w:tc>
          <w:tcPr>
            <w:tcW w:w="2552" w:type="dxa"/>
          </w:tcPr>
          <w:p w14:paraId="0A3854DB" w14:textId="6A7551DF" w:rsidR="002B2562" w:rsidRPr="00E60449" w:rsidRDefault="002B2562" w:rsidP="000C1FC0">
            <w:pPr>
              <w:rPr>
                <w:b/>
                <w:bCs/>
              </w:rPr>
            </w:pPr>
            <w:proofErr w:type="spellStart"/>
            <w:r w:rsidRPr="00E60449">
              <w:rPr>
                <w:b/>
                <w:bCs/>
              </w:rPr>
              <w:t>hsCRP</w:t>
            </w:r>
            <w:proofErr w:type="spellEnd"/>
          </w:p>
        </w:tc>
        <w:tc>
          <w:tcPr>
            <w:tcW w:w="1984" w:type="dxa"/>
          </w:tcPr>
          <w:p w14:paraId="2E1BFB79" w14:textId="22171504" w:rsidR="002B2562" w:rsidRDefault="002B2562" w:rsidP="007B2E0F">
            <w:pPr>
              <w:jc w:val="center"/>
            </w:pPr>
            <w:r>
              <w:t>0.2</w:t>
            </w:r>
            <w:r w:rsidR="00553E66">
              <w:t>7</w:t>
            </w:r>
            <w:r>
              <w:t>***</w:t>
            </w:r>
          </w:p>
        </w:tc>
        <w:tc>
          <w:tcPr>
            <w:tcW w:w="1843" w:type="dxa"/>
          </w:tcPr>
          <w:p w14:paraId="2F716BBB" w14:textId="65C25BFC" w:rsidR="002B2562" w:rsidRDefault="002B2562" w:rsidP="007B2E0F">
            <w:pPr>
              <w:jc w:val="center"/>
            </w:pPr>
            <w:r>
              <w:t>0.37***</w:t>
            </w:r>
          </w:p>
        </w:tc>
        <w:tc>
          <w:tcPr>
            <w:tcW w:w="1985" w:type="dxa"/>
          </w:tcPr>
          <w:p w14:paraId="5A62ADC5" w14:textId="3765A3AE" w:rsidR="002B2562" w:rsidRDefault="002B2562" w:rsidP="007B2E0F">
            <w:pPr>
              <w:jc w:val="center"/>
            </w:pPr>
            <w:r>
              <w:t>0.38***</w:t>
            </w:r>
          </w:p>
        </w:tc>
      </w:tr>
      <w:tr w:rsidR="002B2562" w14:paraId="09A0D7F6" w14:textId="309EDFA9" w:rsidTr="002B2562">
        <w:tc>
          <w:tcPr>
            <w:tcW w:w="2552" w:type="dxa"/>
            <w:shd w:val="clear" w:color="auto" w:fill="E8E8E8" w:themeFill="background2"/>
          </w:tcPr>
          <w:p w14:paraId="5AC21F42" w14:textId="1B3AE3AF" w:rsidR="002B2562" w:rsidRPr="00E60449" w:rsidRDefault="002B2562" w:rsidP="000C1FC0">
            <w:pPr>
              <w:rPr>
                <w:b/>
                <w:bCs/>
              </w:rPr>
            </w:pPr>
            <w:r w:rsidRPr="00E60449">
              <w:rPr>
                <w:b/>
                <w:bCs/>
              </w:rPr>
              <w:t>HDL-C</w:t>
            </w:r>
          </w:p>
        </w:tc>
        <w:tc>
          <w:tcPr>
            <w:tcW w:w="1984" w:type="dxa"/>
            <w:shd w:val="clear" w:color="auto" w:fill="E8E8E8" w:themeFill="background2"/>
          </w:tcPr>
          <w:p w14:paraId="64361891" w14:textId="3D6AE09F" w:rsidR="002B2562" w:rsidRDefault="002B2562" w:rsidP="007B2E0F">
            <w:pPr>
              <w:jc w:val="center"/>
            </w:pPr>
            <w:r>
              <w:t>-0.18***</w:t>
            </w:r>
          </w:p>
        </w:tc>
        <w:tc>
          <w:tcPr>
            <w:tcW w:w="1843" w:type="dxa"/>
            <w:shd w:val="clear" w:color="auto" w:fill="E8E8E8" w:themeFill="background2"/>
          </w:tcPr>
          <w:p w14:paraId="20F59D50" w14:textId="351CD38C" w:rsidR="002B2562" w:rsidRDefault="002B2562" w:rsidP="007B2E0F">
            <w:pPr>
              <w:jc w:val="center"/>
            </w:pPr>
            <w:r>
              <w:t>-0.</w:t>
            </w:r>
            <w:r w:rsidR="00C56D18">
              <w:t>29</w:t>
            </w:r>
            <w:r>
              <w:t>***</w:t>
            </w:r>
          </w:p>
        </w:tc>
        <w:tc>
          <w:tcPr>
            <w:tcW w:w="1985" w:type="dxa"/>
            <w:shd w:val="clear" w:color="auto" w:fill="E8E8E8" w:themeFill="background2"/>
          </w:tcPr>
          <w:p w14:paraId="59F73135" w14:textId="64EAACD8" w:rsidR="002B2562" w:rsidRDefault="002B2562" w:rsidP="007B2E0F">
            <w:pPr>
              <w:jc w:val="center"/>
            </w:pPr>
            <w:r>
              <w:t>-0.3</w:t>
            </w:r>
            <w:r w:rsidR="00C56D18">
              <w:t>0</w:t>
            </w:r>
            <w:r>
              <w:t>***</w:t>
            </w:r>
          </w:p>
        </w:tc>
      </w:tr>
      <w:tr w:rsidR="002B2562" w14:paraId="35A997AB" w14:textId="72041F8E" w:rsidTr="002B2562">
        <w:tc>
          <w:tcPr>
            <w:tcW w:w="2552" w:type="dxa"/>
          </w:tcPr>
          <w:p w14:paraId="7A89C04C" w14:textId="330AFC6C" w:rsidR="002B2562" w:rsidRPr="00E60449" w:rsidRDefault="00C04A77" w:rsidP="000C1FC0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2B2562" w:rsidRPr="00E60449">
              <w:rPr>
                <w:b/>
                <w:bCs/>
              </w:rPr>
              <w:t>on-HDL-C</w:t>
            </w:r>
          </w:p>
        </w:tc>
        <w:tc>
          <w:tcPr>
            <w:tcW w:w="1984" w:type="dxa"/>
          </w:tcPr>
          <w:p w14:paraId="11A30BD6" w14:textId="119A2B49" w:rsidR="002B2562" w:rsidRDefault="002B2562" w:rsidP="007B2E0F">
            <w:pPr>
              <w:jc w:val="center"/>
            </w:pPr>
            <w:r>
              <w:t>0.2</w:t>
            </w:r>
            <w:r w:rsidR="00F72FB6">
              <w:t>5</w:t>
            </w:r>
            <w:r>
              <w:t>***</w:t>
            </w:r>
          </w:p>
        </w:tc>
        <w:tc>
          <w:tcPr>
            <w:tcW w:w="1843" w:type="dxa"/>
          </w:tcPr>
          <w:p w14:paraId="108ABE0C" w14:textId="57E6EFB4" w:rsidR="002B2562" w:rsidRDefault="002B2562" w:rsidP="007B2E0F">
            <w:pPr>
              <w:jc w:val="center"/>
            </w:pPr>
            <w:r>
              <w:t>0.35***</w:t>
            </w:r>
          </w:p>
        </w:tc>
        <w:tc>
          <w:tcPr>
            <w:tcW w:w="1985" w:type="dxa"/>
          </w:tcPr>
          <w:p w14:paraId="233B8339" w14:textId="30F65D95" w:rsidR="002B2562" w:rsidRDefault="002B2562" w:rsidP="007B2E0F">
            <w:pPr>
              <w:jc w:val="center"/>
            </w:pPr>
            <w:r>
              <w:t>0.2</w:t>
            </w:r>
            <w:r w:rsidR="00F72FB6">
              <w:t>8</w:t>
            </w:r>
            <w:r>
              <w:t>***</w:t>
            </w:r>
          </w:p>
        </w:tc>
      </w:tr>
      <w:tr w:rsidR="002B2562" w14:paraId="261C37DB" w14:textId="76B3F0D8" w:rsidTr="002B2562">
        <w:tc>
          <w:tcPr>
            <w:tcW w:w="2552" w:type="dxa"/>
            <w:shd w:val="clear" w:color="auto" w:fill="E8E8E8" w:themeFill="background2"/>
          </w:tcPr>
          <w:p w14:paraId="462C55A2" w14:textId="4AC6CD21" w:rsidR="002B2562" w:rsidRPr="00E60449" w:rsidRDefault="002B2562" w:rsidP="000C1FC0">
            <w:pPr>
              <w:rPr>
                <w:b/>
                <w:bCs/>
              </w:rPr>
            </w:pPr>
            <w:r w:rsidRPr="00E60449">
              <w:rPr>
                <w:b/>
                <w:bCs/>
              </w:rPr>
              <w:t>Triglycerides</w:t>
            </w:r>
          </w:p>
        </w:tc>
        <w:tc>
          <w:tcPr>
            <w:tcW w:w="1984" w:type="dxa"/>
            <w:shd w:val="clear" w:color="auto" w:fill="E8E8E8" w:themeFill="background2"/>
          </w:tcPr>
          <w:p w14:paraId="2DDE11E0" w14:textId="3A43EC8D" w:rsidR="002B2562" w:rsidRDefault="002B2562" w:rsidP="007B2E0F">
            <w:pPr>
              <w:jc w:val="center"/>
            </w:pPr>
            <w:r>
              <w:t>0.34***</w:t>
            </w:r>
          </w:p>
        </w:tc>
        <w:tc>
          <w:tcPr>
            <w:tcW w:w="1843" w:type="dxa"/>
            <w:shd w:val="clear" w:color="auto" w:fill="E8E8E8" w:themeFill="background2"/>
          </w:tcPr>
          <w:p w14:paraId="03DBE63C" w14:textId="10CCFD62" w:rsidR="002B2562" w:rsidRDefault="002B2562" w:rsidP="007B2E0F">
            <w:pPr>
              <w:jc w:val="center"/>
            </w:pPr>
            <w:r>
              <w:t>0.4</w:t>
            </w:r>
            <w:r w:rsidR="00707DCA">
              <w:t>7</w:t>
            </w:r>
            <w:r>
              <w:t>***</w:t>
            </w:r>
          </w:p>
        </w:tc>
        <w:tc>
          <w:tcPr>
            <w:tcW w:w="1985" w:type="dxa"/>
            <w:shd w:val="clear" w:color="auto" w:fill="E8E8E8" w:themeFill="background2"/>
          </w:tcPr>
          <w:p w14:paraId="702B8BD2" w14:textId="4F28902C" w:rsidR="002B2562" w:rsidRDefault="002B2562" w:rsidP="007B2E0F">
            <w:pPr>
              <w:jc w:val="center"/>
            </w:pPr>
            <w:r>
              <w:t>0.3</w:t>
            </w:r>
            <w:r w:rsidR="00707DCA">
              <w:t>6</w:t>
            </w:r>
            <w:r>
              <w:t>***</w:t>
            </w:r>
          </w:p>
        </w:tc>
      </w:tr>
      <w:tr w:rsidR="002B2562" w14:paraId="2C021113" w14:textId="2736C704" w:rsidTr="002B2562">
        <w:tc>
          <w:tcPr>
            <w:tcW w:w="2552" w:type="dxa"/>
          </w:tcPr>
          <w:p w14:paraId="23979EE8" w14:textId="6EABDA4E" w:rsidR="002B2562" w:rsidRPr="00E60449" w:rsidRDefault="002B2562" w:rsidP="000C1FC0">
            <w:pPr>
              <w:rPr>
                <w:b/>
                <w:bCs/>
              </w:rPr>
            </w:pPr>
            <w:r w:rsidRPr="00E60449">
              <w:rPr>
                <w:b/>
                <w:bCs/>
              </w:rPr>
              <w:t>HOMA-IR</w:t>
            </w:r>
          </w:p>
        </w:tc>
        <w:tc>
          <w:tcPr>
            <w:tcW w:w="1984" w:type="dxa"/>
          </w:tcPr>
          <w:p w14:paraId="0AB7F5AA" w14:textId="5B4B82EC" w:rsidR="002B2562" w:rsidRDefault="002B2562" w:rsidP="007B2E0F">
            <w:pPr>
              <w:jc w:val="center"/>
            </w:pPr>
            <w:r>
              <w:t>0.3</w:t>
            </w:r>
            <w:r w:rsidR="00707DCA">
              <w:t>8</w:t>
            </w:r>
            <w:r>
              <w:t>***</w:t>
            </w:r>
          </w:p>
        </w:tc>
        <w:tc>
          <w:tcPr>
            <w:tcW w:w="1843" w:type="dxa"/>
          </w:tcPr>
          <w:p w14:paraId="2665D751" w14:textId="26B8179B" w:rsidR="002B2562" w:rsidRDefault="002B2562" w:rsidP="007B2E0F">
            <w:pPr>
              <w:jc w:val="center"/>
            </w:pPr>
            <w:r>
              <w:t>0.53***</w:t>
            </w:r>
          </w:p>
        </w:tc>
        <w:tc>
          <w:tcPr>
            <w:tcW w:w="1985" w:type="dxa"/>
          </w:tcPr>
          <w:p w14:paraId="7B7DBF30" w14:textId="3F35FB99" w:rsidR="002B2562" w:rsidRDefault="002B2562" w:rsidP="007B2E0F">
            <w:pPr>
              <w:jc w:val="center"/>
            </w:pPr>
            <w:r>
              <w:t>0.40***</w:t>
            </w:r>
          </w:p>
        </w:tc>
      </w:tr>
    </w:tbl>
    <w:p w14:paraId="5998633B" w14:textId="77777777" w:rsidR="00D5223B" w:rsidRDefault="00D5223B" w:rsidP="000C1FC0"/>
    <w:p w14:paraId="6440A27D" w14:textId="0BD974B4" w:rsidR="00A010EE" w:rsidRPr="00D5223B" w:rsidRDefault="00A010EE" w:rsidP="000C1FC0">
      <w:r>
        <w:rPr>
          <w:i/>
          <w:iCs/>
          <w:sz w:val="20"/>
          <w:szCs w:val="20"/>
        </w:rPr>
        <w:t>**p-value &lt;0.01, ***p-value &lt;0.001 representing significant Pearson’s correlation coefficient.</w:t>
      </w:r>
    </w:p>
    <w:p w14:paraId="488EDB01" w14:textId="2F5E61ED" w:rsidR="00D5223B" w:rsidRDefault="00343F01" w:rsidP="000C1FC0">
      <w:r>
        <w:br w:type="page"/>
      </w:r>
    </w:p>
    <w:p w14:paraId="3D1350F9" w14:textId="58CF08CB" w:rsidR="00BC3FDF" w:rsidRDefault="004675EE" w:rsidP="004675EE">
      <w:pPr>
        <w:spacing w:after="0"/>
        <w:ind w:firstLine="720"/>
        <w:jc w:val="center"/>
      </w:pPr>
      <w:r>
        <w:rPr>
          <w:b/>
          <w:bCs/>
          <w:sz w:val="32"/>
          <w:szCs w:val="32"/>
        </w:rPr>
        <w:lastRenderedPageBreak/>
        <w:t>Bibliography</w:t>
      </w:r>
    </w:p>
    <w:p w14:paraId="48B844C4" w14:textId="77777777" w:rsidR="00947474" w:rsidRDefault="00947474" w:rsidP="00031B8A">
      <w:pPr>
        <w:spacing w:after="0"/>
        <w:jc w:val="both"/>
        <w:rPr>
          <w:i/>
          <w:iCs/>
          <w:u w:val="single"/>
        </w:rPr>
      </w:pPr>
    </w:p>
    <w:p w14:paraId="1E3ADF78" w14:textId="77777777" w:rsidR="00947474" w:rsidRDefault="00947474" w:rsidP="00031B8A">
      <w:pPr>
        <w:spacing w:after="0"/>
        <w:jc w:val="both"/>
        <w:rPr>
          <w:i/>
          <w:iCs/>
          <w:u w:val="single"/>
        </w:rPr>
      </w:pPr>
    </w:p>
    <w:p w14:paraId="109CE2F3" w14:textId="77777777" w:rsidR="00947474" w:rsidRPr="00947474" w:rsidRDefault="00947474" w:rsidP="00947474">
      <w:pPr>
        <w:pStyle w:val="EndNoteBibliography"/>
      </w:pPr>
      <w:r>
        <w:rPr>
          <w:i/>
          <w:iCs/>
          <w:u w:val="single"/>
        </w:rPr>
        <w:fldChar w:fldCharType="begin"/>
      </w:r>
      <w:r>
        <w:rPr>
          <w:i/>
          <w:iCs/>
          <w:u w:val="single"/>
        </w:rPr>
        <w:instrText xml:space="preserve"> ADDIN EN.REFLIST </w:instrText>
      </w:r>
      <w:r>
        <w:rPr>
          <w:i/>
          <w:iCs/>
          <w:u w:val="single"/>
        </w:rPr>
        <w:fldChar w:fldCharType="separate"/>
      </w:r>
      <w:r w:rsidRPr="00947474">
        <w:t>1.</w:t>
      </w:r>
      <w:r w:rsidRPr="00947474">
        <w:tab/>
        <w:t>Malhotra A, Grunstein RR, Fietze I, Weaver TE, Redline S, Azarbarzin A, et al. Tirzepatide for the Treatment of Obstructive Sleep Apnea and Obesity. N Engl J Med. 2024.</w:t>
      </w:r>
    </w:p>
    <w:p w14:paraId="3E9C2E45" w14:textId="1DE26080" w:rsidR="00BC3FDF" w:rsidRDefault="00947474" w:rsidP="00031B8A">
      <w:pPr>
        <w:spacing w:after="0"/>
        <w:jc w:val="both"/>
        <w:rPr>
          <w:i/>
          <w:iCs/>
          <w:u w:val="single"/>
        </w:rPr>
      </w:pPr>
      <w:r>
        <w:rPr>
          <w:i/>
          <w:iCs/>
          <w:u w:val="single"/>
        </w:rPr>
        <w:fldChar w:fldCharType="end"/>
      </w:r>
    </w:p>
    <w:sectPr w:rsidR="00BC3F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D12ED"/>
    <w:multiLevelType w:val="hybridMultilevel"/>
    <w:tmpl w:val="6F628CEC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B095EB2"/>
    <w:multiLevelType w:val="hybridMultilevel"/>
    <w:tmpl w:val="22CE8A54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1D07F28"/>
    <w:multiLevelType w:val="hybridMultilevel"/>
    <w:tmpl w:val="FF66B0E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4C43ED"/>
    <w:multiLevelType w:val="hybridMultilevel"/>
    <w:tmpl w:val="9FE46210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CEB24CF"/>
    <w:multiLevelType w:val="hybridMultilevel"/>
    <w:tmpl w:val="B5D8AEB8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3837834">
    <w:abstractNumId w:val="4"/>
  </w:num>
  <w:num w:numId="2" w16cid:durableId="421879642">
    <w:abstractNumId w:val="2"/>
  </w:num>
  <w:num w:numId="3" w16cid:durableId="1708528296">
    <w:abstractNumId w:val="3"/>
  </w:num>
  <w:num w:numId="4" w16cid:durableId="546071562">
    <w:abstractNumId w:val="1"/>
  </w:num>
  <w:num w:numId="5" w16cid:durableId="1219508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ppf590az9faeaex5ae5rz0rvartsxxdv2tv&quot;&gt;Sean Curley EndNote Library&lt;record-ids&gt;&lt;item&gt;33&lt;/item&gt;&lt;/record-ids&gt;&lt;/item&gt;&lt;/Libraries&gt;"/>
  </w:docVars>
  <w:rsids>
    <w:rsidRoot w:val="000C1FC0"/>
    <w:rsid w:val="000051C3"/>
    <w:rsid w:val="00010C6A"/>
    <w:rsid w:val="00031B8A"/>
    <w:rsid w:val="00034DD0"/>
    <w:rsid w:val="00035F49"/>
    <w:rsid w:val="00043571"/>
    <w:rsid w:val="00052B2D"/>
    <w:rsid w:val="00081E3E"/>
    <w:rsid w:val="000C1FC0"/>
    <w:rsid w:val="000E33CC"/>
    <w:rsid w:val="001355F7"/>
    <w:rsid w:val="002063AF"/>
    <w:rsid w:val="00224C41"/>
    <w:rsid w:val="00294A25"/>
    <w:rsid w:val="002B2562"/>
    <w:rsid w:val="00324D14"/>
    <w:rsid w:val="00343F01"/>
    <w:rsid w:val="00395CB1"/>
    <w:rsid w:val="004013D6"/>
    <w:rsid w:val="00403778"/>
    <w:rsid w:val="004675EE"/>
    <w:rsid w:val="004F73FB"/>
    <w:rsid w:val="0050678F"/>
    <w:rsid w:val="00512BAC"/>
    <w:rsid w:val="005308E0"/>
    <w:rsid w:val="00531DCB"/>
    <w:rsid w:val="00541A97"/>
    <w:rsid w:val="00553E66"/>
    <w:rsid w:val="0055539D"/>
    <w:rsid w:val="00555CD4"/>
    <w:rsid w:val="00593F6B"/>
    <w:rsid w:val="00596B62"/>
    <w:rsid w:val="005A0FF7"/>
    <w:rsid w:val="0063403C"/>
    <w:rsid w:val="00656F18"/>
    <w:rsid w:val="006D66A9"/>
    <w:rsid w:val="006E6A16"/>
    <w:rsid w:val="00701B20"/>
    <w:rsid w:val="007053BA"/>
    <w:rsid w:val="00707DCA"/>
    <w:rsid w:val="007209BC"/>
    <w:rsid w:val="0077411B"/>
    <w:rsid w:val="00792F3A"/>
    <w:rsid w:val="007A7D78"/>
    <w:rsid w:val="007B2E0F"/>
    <w:rsid w:val="007C6940"/>
    <w:rsid w:val="008622AD"/>
    <w:rsid w:val="00865201"/>
    <w:rsid w:val="008916F0"/>
    <w:rsid w:val="008C57C0"/>
    <w:rsid w:val="008F5EA6"/>
    <w:rsid w:val="00916077"/>
    <w:rsid w:val="00947474"/>
    <w:rsid w:val="00976BC0"/>
    <w:rsid w:val="009857AA"/>
    <w:rsid w:val="009F757D"/>
    <w:rsid w:val="00A010EE"/>
    <w:rsid w:val="00A66BE9"/>
    <w:rsid w:val="00A777BD"/>
    <w:rsid w:val="00B300B1"/>
    <w:rsid w:val="00B6248B"/>
    <w:rsid w:val="00B67C22"/>
    <w:rsid w:val="00B70D87"/>
    <w:rsid w:val="00BB0CF0"/>
    <w:rsid w:val="00BB349E"/>
    <w:rsid w:val="00BC3FDF"/>
    <w:rsid w:val="00BF29EF"/>
    <w:rsid w:val="00C04A77"/>
    <w:rsid w:val="00C17FAD"/>
    <w:rsid w:val="00C56D18"/>
    <w:rsid w:val="00C93428"/>
    <w:rsid w:val="00C936A0"/>
    <w:rsid w:val="00CB1989"/>
    <w:rsid w:val="00D26BB8"/>
    <w:rsid w:val="00D40EA6"/>
    <w:rsid w:val="00D5223B"/>
    <w:rsid w:val="00D73819"/>
    <w:rsid w:val="00E43FA2"/>
    <w:rsid w:val="00E57B90"/>
    <w:rsid w:val="00E60449"/>
    <w:rsid w:val="00EC4E41"/>
    <w:rsid w:val="00EE6BCF"/>
    <w:rsid w:val="00EF45F7"/>
    <w:rsid w:val="00F138D7"/>
    <w:rsid w:val="00F72FB6"/>
    <w:rsid w:val="00F80F7B"/>
    <w:rsid w:val="00FA5841"/>
    <w:rsid w:val="00FB3922"/>
    <w:rsid w:val="00FC4B24"/>
    <w:rsid w:val="00FF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26979"/>
  <w15:chartTrackingRefBased/>
  <w15:docId w15:val="{E3A50D95-F41B-4C0B-ABA4-B5B6F841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3BA"/>
  </w:style>
  <w:style w:type="paragraph" w:styleId="Heading1">
    <w:name w:val="heading 1"/>
    <w:basedOn w:val="Normal"/>
    <w:next w:val="Normal"/>
    <w:link w:val="Heading1Char"/>
    <w:uiPriority w:val="9"/>
    <w:qFormat/>
    <w:rsid w:val="000C1F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1F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1F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1F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1F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1F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1F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1F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1F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1F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1F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1F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1F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1F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1F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1F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1F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1F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1F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1F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1F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1F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1F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1F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1F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1F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1F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1F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1FC0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E57B9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41A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41A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41A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1A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1A97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D52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">
    <w:name w:val="Mention"/>
    <w:basedOn w:val="DefaultParagraphFont"/>
    <w:uiPriority w:val="99"/>
    <w:unhideWhenUsed/>
    <w:rsid w:val="00403778"/>
    <w:rPr>
      <w:color w:val="2B579A"/>
      <w:shd w:val="clear" w:color="auto" w:fill="E1DFDD"/>
    </w:rPr>
  </w:style>
  <w:style w:type="character" w:styleId="Hyperlink">
    <w:name w:val="Hyperlink"/>
    <w:basedOn w:val="DefaultParagraphFont"/>
    <w:uiPriority w:val="99"/>
    <w:unhideWhenUsed/>
    <w:rsid w:val="00A66BE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6BE9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947474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47474"/>
    <w:rPr>
      <w:rFonts w:ascii="Aptos" w:hAnsi="Aptos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47474"/>
    <w:pPr>
      <w:spacing w:line="240" w:lineRule="auto"/>
      <w:jc w:val="both"/>
    </w:pPr>
    <w:rPr>
      <w:rFonts w:ascii="Aptos" w:hAnsi="Aptos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47474"/>
    <w:rPr>
      <w:rFonts w:ascii="Aptos" w:hAnsi="Aptos"/>
      <w:noProof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6248B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A5841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3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4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9B6EB96A3614428F7E70907BA42193" ma:contentTypeVersion="4" ma:contentTypeDescription="Create a new document." ma:contentTypeScope="" ma:versionID="7e3c142a3bf9c3903a5930f344214622">
  <xsd:schema xmlns:xsd="http://www.w3.org/2001/XMLSchema" xmlns:xs="http://www.w3.org/2001/XMLSchema" xmlns:p="http://schemas.microsoft.com/office/2006/metadata/properties" xmlns:ns2="51c3c720-4857-4229-a79c-219d817d89c1" targetNamespace="http://schemas.microsoft.com/office/2006/metadata/properties" ma:root="true" ma:fieldsID="374215bf3a908b19acb7ac038719522f" ns2:_="">
    <xsd:import namespace="51c3c720-4857-4229-a79c-219d817d89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3c720-4857-4229-a79c-219d817d89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E4FD5A0-D739-429A-8B78-5E3A646E5C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64EB9B-48AD-4183-8959-E2571E992F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c3c720-4857-4229-a79c-219d817d89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47DE2A5-02F1-49EB-8523-BF878602EA8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Eli Lilly and Company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Seán Curley</dc:creator>
  <cp:keywords/>
  <dc:description/>
  <cp:lastModifiedBy>Seán Curley</cp:lastModifiedBy>
  <cp:revision>5</cp:revision>
  <dcterms:created xsi:type="dcterms:W3CDTF">2025-02-26T23:33:00Z</dcterms:created>
  <dcterms:modified xsi:type="dcterms:W3CDTF">2025-03-26T14:17:00Z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0x010100929B6EB96A3614428F7E70907BA42193</vt:lpwstr>
  </property>
</Properties>
</file>