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273FF" w14:textId="77777777" w:rsidR="00125CA1" w:rsidRPr="00055CAE" w:rsidRDefault="00125CA1" w:rsidP="00125CA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055CAE">
        <w:rPr>
          <w:rFonts w:ascii="Times New Roman" w:hAnsi="Times New Roman" w:cs="Times New Roman"/>
          <w:sz w:val="24"/>
        </w:rPr>
        <w:t>Fig. S1A. TCGA-LUAD, GSE72094, GSE50081, GSE30219, GSE13213 and the c-index of ARRPS in MetaCohort and 40 published signatures</w:t>
      </w:r>
    </w:p>
    <w:p w14:paraId="7338C20B" w14:textId="77777777" w:rsidR="00125CA1" w:rsidRPr="00055CAE" w:rsidRDefault="00125CA1" w:rsidP="00125CA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055CAE">
        <w:rPr>
          <w:rFonts w:ascii="Times New Roman" w:hAnsi="Times New Roman" w:cs="Times New Roman"/>
          <w:sz w:val="24"/>
        </w:rPr>
        <w:t>Fig. S2A. Genomically altered landscapes characterized by low and high ARRPS.</w:t>
      </w:r>
    </w:p>
    <w:p w14:paraId="637919FA" w14:textId="77777777" w:rsidR="00125CA1" w:rsidRPr="00055CAE" w:rsidRDefault="00125CA1" w:rsidP="00125CA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055CAE">
        <w:rPr>
          <w:rFonts w:ascii="Times New Roman" w:hAnsi="Times New Roman" w:cs="Times New Roman"/>
          <w:sz w:val="24"/>
        </w:rPr>
        <w:t>Fig. S3A. GISTIC 2.0-based gene copy number variation and mutation frequency in high and low ARRPS scores.</w:t>
      </w:r>
    </w:p>
    <w:p w14:paraId="37E680EF" w14:textId="77777777" w:rsidR="00125CA1" w:rsidRPr="00055CAE" w:rsidRDefault="00125CA1" w:rsidP="00125CA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055CAE">
        <w:rPr>
          <w:rFonts w:ascii="Times New Roman" w:hAnsi="Times New Roman" w:cs="Times New Roman"/>
          <w:sz w:val="24"/>
        </w:rPr>
        <w:t xml:space="preserve">Fig. S4A. Forest plot of genes mutating differentially in patients of the low- and the high-ARRPS groups. </w:t>
      </w:r>
    </w:p>
    <w:p w14:paraId="20ED26FE" w14:textId="77777777" w:rsidR="00125CA1" w:rsidRPr="00055CAE" w:rsidRDefault="00125CA1" w:rsidP="00125CA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055CAE">
        <w:rPr>
          <w:rFonts w:ascii="Times New Roman" w:hAnsi="Times New Roman" w:cs="Times New Roman"/>
          <w:sz w:val="24"/>
        </w:rPr>
        <w:t>Fig. S5A. Interaction effect of genes mutating differentially in patients in the low- and the high-ARRPS groups.</w:t>
      </w:r>
    </w:p>
    <w:p w14:paraId="44FDB3C4" w14:textId="77777777" w:rsidR="00125CA1" w:rsidRPr="00055CAE" w:rsidRDefault="00125CA1" w:rsidP="00125CA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055CAE">
        <w:rPr>
          <w:rFonts w:ascii="Times New Roman" w:hAnsi="Times New Roman" w:cs="Times New Roman"/>
          <w:sz w:val="24"/>
        </w:rPr>
        <w:t>Fig. S6 A-B. Body weight changes in nude mice over the course of treatment.</w:t>
      </w:r>
    </w:p>
    <w:p w14:paraId="7A79B60B" w14:textId="64040520" w:rsidR="0019491C" w:rsidRPr="00055CAE" w:rsidRDefault="000C4A69" w:rsidP="00485B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89377C9" wp14:editId="094577BE">
            <wp:extent cx="5274310" cy="7459980"/>
            <wp:effectExtent l="0" t="0" r="2540" b="7620"/>
            <wp:docPr id="6737970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97004" name="图片 6737970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4CB0DAC" wp14:editId="7232AA10">
            <wp:extent cx="5274310" cy="7459980"/>
            <wp:effectExtent l="0" t="0" r="2540" b="7620"/>
            <wp:docPr id="15734499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49999" name="图片 15734499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676AA53" wp14:editId="2E8CFF80">
            <wp:extent cx="5274310" cy="7459980"/>
            <wp:effectExtent l="0" t="0" r="2540" b="7620"/>
            <wp:docPr id="4488052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05219" name="图片 4488052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E79C592" wp14:editId="51C2859F">
            <wp:extent cx="5274310" cy="7459980"/>
            <wp:effectExtent l="0" t="0" r="2540" b="7620"/>
            <wp:docPr id="12655617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61776" name="图片 12655617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D85A9E0" wp14:editId="22C3EF5D">
            <wp:extent cx="5274310" cy="7459980"/>
            <wp:effectExtent l="0" t="0" r="2540" b="7620"/>
            <wp:docPr id="148604106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41062" name="图片 14860410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81A8BCE" wp14:editId="1A21EE69">
            <wp:extent cx="5274310" cy="7459980"/>
            <wp:effectExtent l="0" t="0" r="2540" b="7620"/>
            <wp:docPr id="12777032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03288" name="图片 12777032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CDC3369" wp14:editId="3C86CAE1">
            <wp:extent cx="5274310" cy="7459980"/>
            <wp:effectExtent l="0" t="0" r="2540" b="7620"/>
            <wp:docPr id="11229783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78342" name="图片 11229783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91C" w:rsidRPr="00055C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DE7A1" w14:textId="77777777" w:rsidR="005809F8" w:rsidRDefault="005809F8" w:rsidP="009809F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5F5F860" w14:textId="77777777" w:rsidR="005809F8" w:rsidRDefault="005809F8" w:rsidP="009809F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C81AE" w14:textId="77777777" w:rsidR="005809F8" w:rsidRDefault="005809F8" w:rsidP="009809F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18FC3E2" w14:textId="77777777" w:rsidR="005809F8" w:rsidRDefault="005809F8" w:rsidP="009809F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8624A"/>
    <w:multiLevelType w:val="multilevel"/>
    <w:tmpl w:val="6A443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Theme="minorEastAsia" w:hint="default"/>
      </w:rPr>
    </w:lvl>
  </w:abstractNum>
  <w:abstractNum w:abstractNumId="1" w15:restartNumberingAfterBreak="0">
    <w:nsid w:val="26FA0353"/>
    <w:multiLevelType w:val="multilevel"/>
    <w:tmpl w:val="C5700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281255770">
    <w:abstractNumId w:val="1"/>
  </w:num>
  <w:num w:numId="2" w16cid:durableId="193422023">
    <w:abstractNumId w:val="0"/>
  </w:num>
  <w:num w:numId="3" w16cid:durableId="1962300760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0" w:firstLine="0"/>
        </w:pPr>
        <w:rPr>
          <w:rFonts w:eastAsia="宋体"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720" w:hanging="720"/>
        </w:pPr>
        <w:rPr>
          <w:rFonts w:eastAsia="宋体"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720" w:hanging="720"/>
        </w:pPr>
        <w:rPr>
          <w:rFonts w:eastAsia="宋体"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080" w:hanging="1080"/>
        </w:pPr>
        <w:rPr>
          <w:rFonts w:eastAsia="宋体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080" w:hanging="1080"/>
        </w:pPr>
        <w:rPr>
          <w:rFonts w:eastAsia="宋体"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440" w:hanging="1440"/>
        </w:pPr>
        <w:rPr>
          <w:rFonts w:eastAsia="宋体"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440" w:hanging="1440"/>
        </w:pPr>
        <w:rPr>
          <w:rFonts w:eastAsia="宋体"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800" w:hanging="1800"/>
        </w:pPr>
        <w:rPr>
          <w:rFonts w:eastAsia="宋体" w:hint="default"/>
        </w:rPr>
      </w:lvl>
    </w:lvlOverride>
  </w:num>
  <w:num w:numId="4" w16cid:durableId="650713036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227" w:hanging="227"/>
        </w:pPr>
        <w:rPr>
          <w:rFonts w:eastAsia="宋体"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720" w:hanging="720"/>
        </w:pPr>
        <w:rPr>
          <w:rFonts w:eastAsia="宋体"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720" w:hanging="720"/>
        </w:pPr>
        <w:rPr>
          <w:rFonts w:eastAsia="宋体"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080" w:hanging="1080"/>
        </w:pPr>
        <w:rPr>
          <w:rFonts w:eastAsia="宋体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080" w:hanging="1080"/>
        </w:pPr>
        <w:rPr>
          <w:rFonts w:eastAsia="宋体"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440" w:hanging="1440"/>
        </w:pPr>
        <w:rPr>
          <w:rFonts w:eastAsia="宋体"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440" w:hanging="1440"/>
        </w:pPr>
        <w:rPr>
          <w:rFonts w:eastAsia="宋体"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800" w:hanging="1800"/>
        </w:pPr>
        <w:rPr>
          <w:rFonts w:eastAsia="宋体" w:hint="default"/>
        </w:rPr>
      </w:lvl>
    </w:lvlOverride>
  </w:num>
  <w:num w:numId="5" w16cid:durableId="1915510794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360" w:hanging="360"/>
        </w:pPr>
        <w:rPr>
          <w:rFonts w:eastAsia="宋体"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720" w:hanging="720"/>
        </w:pPr>
        <w:rPr>
          <w:rFonts w:eastAsia="宋体"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720" w:hanging="720"/>
        </w:pPr>
        <w:rPr>
          <w:rFonts w:eastAsia="宋体"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080" w:hanging="1080"/>
        </w:pPr>
        <w:rPr>
          <w:rFonts w:eastAsia="宋体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080" w:hanging="1080"/>
        </w:pPr>
        <w:rPr>
          <w:rFonts w:eastAsia="宋体"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440" w:hanging="1440"/>
        </w:pPr>
        <w:rPr>
          <w:rFonts w:eastAsia="宋体"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440" w:hanging="1440"/>
        </w:pPr>
        <w:rPr>
          <w:rFonts w:eastAsia="宋体"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800" w:hanging="1800"/>
        </w:pPr>
        <w:rPr>
          <w:rFonts w:eastAsia="宋体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autoHyphenation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Translational Medicine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dvt9pzz8ztp9per2t25vvx1pfesstaeawxs&quot;&gt;2My EndNote Library&lt;record-ids&gt;&lt;item&gt;1&lt;/item&gt;&lt;item&gt;2&lt;/item&gt;&lt;item&gt;6&lt;/item&gt;&lt;item&gt;7&lt;/item&gt;&lt;item&gt;10&lt;/item&gt;&lt;item&gt;11&lt;/item&gt;&lt;item&gt;12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2&lt;/item&gt;&lt;item&gt;33&lt;/item&gt;&lt;item&gt;34&lt;/item&gt;&lt;item&gt;35&lt;/item&gt;&lt;item&gt;36&lt;/item&gt;&lt;item&gt;37&lt;/item&gt;&lt;item&gt;38&lt;/item&gt;&lt;item&gt;40&lt;/item&gt;&lt;item&gt;42&lt;/item&gt;&lt;/record-ids&gt;&lt;/item&gt;&lt;/Libraries&gt;"/>
  </w:docVars>
  <w:rsids>
    <w:rsidRoot w:val="00A5299E"/>
    <w:rsid w:val="000056EF"/>
    <w:rsid w:val="00011D6F"/>
    <w:rsid w:val="00012E36"/>
    <w:rsid w:val="00020641"/>
    <w:rsid w:val="0003057E"/>
    <w:rsid w:val="00054278"/>
    <w:rsid w:val="00054EB7"/>
    <w:rsid w:val="00055CAE"/>
    <w:rsid w:val="000603F8"/>
    <w:rsid w:val="00063731"/>
    <w:rsid w:val="00064C94"/>
    <w:rsid w:val="000727BE"/>
    <w:rsid w:val="000762CB"/>
    <w:rsid w:val="000A0E3E"/>
    <w:rsid w:val="000A520D"/>
    <w:rsid w:val="000A6ED8"/>
    <w:rsid w:val="000B37F7"/>
    <w:rsid w:val="000C2371"/>
    <w:rsid w:val="000C4A69"/>
    <w:rsid w:val="000C5C35"/>
    <w:rsid w:val="000D5DD5"/>
    <w:rsid w:val="000D71C4"/>
    <w:rsid w:val="000E5C73"/>
    <w:rsid w:val="000F3F19"/>
    <w:rsid w:val="000F5CC9"/>
    <w:rsid w:val="00100A60"/>
    <w:rsid w:val="00100EC8"/>
    <w:rsid w:val="0010382D"/>
    <w:rsid w:val="00110F23"/>
    <w:rsid w:val="0011209D"/>
    <w:rsid w:val="00114409"/>
    <w:rsid w:val="00121681"/>
    <w:rsid w:val="00125CA1"/>
    <w:rsid w:val="001275BF"/>
    <w:rsid w:val="0013065C"/>
    <w:rsid w:val="001429D6"/>
    <w:rsid w:val="0014607A"/>
    <w:rsid w:val="0015397D"/>
    <w:rsid w:val="00173F3A"/>
    <w:rsid w:val="00180174"/>
    <w:rsid w:val="00180240"/>
    <w:rsid w:val="001864E1"/>
    <w:rsid w:val="00186F95"/>
    <w:rsid w:val="00193847"/>
    <w:rsid w:val="0019491C"/>
    <w:rsid w:val="00197F38"/>
    <w:rsid w:val="001A45B6"/>
    <w:rsid w:val="001C3767"/>
    <w:rsid w:val="001C5A4F"/>
    <w:rsid w:val="001D13B3"/>
    <w:rsid w:val="001D61DC"/>
    <w:rsid w:val="001D7A8D"/>
    <w:rsid w:val="001F12EF"/>
    <w:rsid w:val="001F7113"/>
    <w:rsid w:val="00204A31"/>
    <w:rsid w:val="00207E5E"/>
    <w:rsid w:val="00211DC5"/>
    <w:rsid w:val="00214069"/>
    <w:rsid w:val="00216B66"/>
    <w:rsid w:val="00280ABA"/>
    <w:rsid w:val="00284C9D"/>
    <w:rsid w:val="00291827"/>
    <w:rsid w:val="0029352B"/>
    <w:rsid w:val="00295B81"/>
    <w:rsid w:val="002964C8"/>
    <w:rsid w:val="002A1404"/>
    <w:rsid w:val="002A1D05"/>
    <w:rsid w:val="002A2015"/>
    <w:rsid w:val="002B1C19"/>
    <w:rsid w:val="002B57CE"/>
    <w:rsid w:val="002B728F"/>
    <w:rsid w:val="002C02BC"/>
    <w:rsid w:val="002C2BCE"/>
    <w:rsid w:val="002C4454"/>
    <w:rsid w:val="002D19FA"/>
    <w:rsid w:val="002E1331"/>
    <w:rsid w:val="002E1F87"/>
    <w:rsid w:val="002F6343"/>
    <w:rsid w:val="002F7097"/>
    <w:rsid w:val="002F7FB9"/>
    <w:rsid w:val="00302A28"/>
    <w:rsid w:val="00303B31"/>
    <w:rsid w:val="00307838"/>
    <w:rsid w:val="00307D97"/>
    <w:rsid w:val="00310A2E"/>
    <w:rsid w:val="00311FD5"/>
    <w:rsid w:val="003145E4"/>
    <w:rsid w:val="00324EB8"/>
    <w:rsid w:val="00330FAC"/>
    <w:rsid w:val="00331F53"/>
    <w:rsid w:val="00332DAB"/>
    <w:rsid w:val="0033306E"/>
    <w:rsid w:val="00333D9B"/>
    <w:rsid w:val="003367A9"/>
    <w:rsid w:val="00342D30"/>
    <w:rsid w:val="00362564"/>
    <w:rsid w:val="00363022"/>
    <w:rsid w:val="00382D79"/>
    <w:rsid w:val="00394F76"/>
    <w:rsid w:val="003A0F81"/>
    <w:rsid w:val="003A2855"/>
    <w:rsid w:val="003B1DD0"/>
    <w:rsid w:val="003B47C4"/>
    <w:rsid w:val="003C055E"/>
    <w:rsid w:val="003D4B9C"/>
    <w:rsid w:val="003F0828"/>
    <w:rsid w:val="003F4FFC"/>
    <w:rsid w:val="003F69EF"/>
    <w:rsid w:val="00406077"/>
    <w:rsid w:val="004265C5"/>
    <w:rsid w:val="0043056B"/>
    <w:rsid w:val="00436C0D"/>
    <w:rsid w:val="00445A43"/>
    <w:rsid w:val="0045368D"/>
    <w:rsid w:val="00463C5C"/>
    <w:rsid w:val="00485BF0"/>
    <w:rsid w:val="00491648"/>
    <w:rsid w:val="004945DC"/>
    <w:rsid w:val="004A2179"/>
    <w:rsid w:val="004A688E"/>
    <w:rsid w:val="004B7029"/>
    <w:rsid w:val="004D36FF"/>
    <w:rsid w:val="004D6DD0"/>
    <w:rsid w:val="004D7671"/>
    <w:rsid w:val="0050724F"/>
    <w:rsid w:val="00510D5B"/>
    <w:rsid w:val="00513620"/>
    <w:rsid w:val="00513932"/>
    <w:rsid w:val="00520F83"/>
    <w:rsid w:val="00525BC7"/>
    <w:rsid w:val="0053283C"/>
    <w:rsid w:val="00544CEA"/>
    <w:rsid w:val="005452E7"/>
    <w:rsid w:val="00554982"/>
    <w:rsid w:val="0056043B"/>
    <w:rsid w:val="00560BDF"/>
    <w:rsid w:val="00561667"/>
    <w:rsid w:val="00563DCD"/>
    <w:rsid w:val="00567BC7"/>
    <w:rsid w:val="00573C8B"/>
    <w:rsid w:val="005809F8"/>
    <w:rsid w:val="00581C50"/>
    <w:rsid w:val="005845F5"/>
    <w:rsid w:val="005900A0"/>
    <w:rsid w:val="005A2F35"/>
    <w:rsid w:val="005C25CB"/>
    <w:rsid w:val="005D0460"/>
    <w:rsid w:val="005D1485"/>
    <w:rsid w:val="005D6636"/>
    <w:rsid w:val="005D717C"/>
    <w:rsid w:val="005E38F3"/>
    <w:rsid w:val="005E5FC9"/>
    <w:rsid w:val="005F5899"/>
    <w:rsid w:val="005F70E8"/>
    <w:rsid w:val="00604D4F"/>
    <w:rsid w:val="00613824"/>
    <w:rsid w:val="0061722E"/>
    <w:rsid w:val="00617E85"/>
    <w:rsid w:val="006204AC"/>
    <w:rsid w:val="0062111E"/>
    <w:rsid w:val="006311E6"/>
    <w:rsid w:val="00634194"/>
    <w:rsid w:val="006366FD"/>
    <w:rsid w:val="00644A35"/>
    <w:rsid w:val="00654E8D"/>
    <w:rsid w:val="00657EBB"/>
    <w:rsid w:val="00660300"/>
    <w:rsid w:val="00675061"/>
    <w:rsid w:val="00695A27"/>
    <w:rsid w:val="006A1ED5"/>
    <w:rsid w:val="006A3664"/>
    <w:rsid w:val="006A6894"/>
    <w:rsid w:val="006C3D3A"/>
    <w:rsid w:val="006C7521"/>
    <w:rsid w:val="006C7A72"/>
    <w:rsid w:val="006D1C53"/>
    <w:rsid w:val="006D5783"/>
    <w:rsid w:val="006F1855"/>
    <w:rsid w:val="00705461"/>
    <w:rsid w:val="00714D06"/>
    <w:rsid w:val="00715C38"/>
    <w:rsid w:val="007203A4"/>
    <w:rsid w:val="007206B9"/>
    <w:rsid w:val="007230F7"/>
    <w:rsid w:val="00726BBB"/>
    <w:rsid w:val="007320A3"/>
    <w:rsid w:val="0073756B"/>
    <w:rsid w:val="007412B8"/>
    <w:rsid w:val="00745046"/>
    <w:rsid w:val="007554ED"/>
    <w:rsid w:val="00763E1D"/>
    <w:rsid w:val="00772597"/>
    <w:rsid w:val="00774A27"/>
    <w:rsid w:val="0078576B"/>
    <w:rsid w:val="00790E93"/>
    <w:rsid w:val="00791D5A"/>
    <w:rsid w:val="007A6902"/>
    <w:rsid w:val="007B262F"/>
    <w:rsid w:val="007B7679"/>
    <w:rsid w:val="007C3340"/>
    <w:rsid w:val="007C33ED"/>
    <w:rsid w:val="007C7A7D"/>
    <w:rsid w:val="007D11B7"/>
    <w:rsid w:val="008007B2"/>
    <w:rsid w:val="00813FA6"/>
    <w:rsid w:val="00832E35"/>
    <w:rsid w:val="0083411C"/>
    <w:rsid w:val="00841D27"/>
    <w:rsid w:val="008429CD"/>
    <w:rsid w:val="00844C1B"/>
    <w:rsid w:val="00844E16"/>
    <w:rsid w:val="008451CB"/>
    <w:rsid w:val="00846D4D"/>
    <w:rsid w:val="00850A25"/>
    <w:rsid w:val="008552E3"/>
    <w:rsid w:val="008577BA"/>
    <w:rsid w:val="00883CCB"/>
    <w:rsid w:val="00891651"/>
    <w:rsid w:val="0089763E"/>
    <w:rsid w:val="008A66FA"/>
    <w:rsid w:val="008B2856"/>
    <w:rsid w:val="008C7081"/>
    <w:rsid w:val="008D06E6"/>
    <w:rsid w:val="008D1504"/>
    <w:rsid w:val="008D3BD8"/>
    <w:rsid w:val="008F30BD"/>
    <w:rsid w:val="008F44D1"/>
    <w:rsid w:val="008F6763"/>
    <w:rsid w:val="00906B9F"/>
    <w:rsid w:val="0092044A"/>
    <w:rsid w:val="009209A9"/>
    <w:rsid w:val="009240D8"/>
    <w:rsid w:val="0093508E"/>
    <w:rsid w:val="00937D68"/>
    <w:rsid w:val="0094567F"/>
    <w:rsid w:val="0096353B"/>
    <w:rsid w:val="0096544D"/>
    <w:rsid w:val="009703FA"/>
    <w:rsid w:val="00973617"/>
    <w:rsid w:val="009809F5"/>
    <w:rsid w:val="0099370B"/>
    <w:rsid w:val="00997036"/>
    <w:rsid w:val="009A02D3"/>
    <w:rsid w:val="009A203D"/>
    <w:rsid w:val="009B5154"/>
    <w:rsid w:val="009B76A6"/>
    <w:rsid w:val="009C558A"/>
    <w:rsid w:val="009C7B81"/>
    <w:rsid w:val="009D41B9"/>
    <w:rsid w:val="009D533A"/>
    <w:rsid w:val="009D6A8B"/>
    <w:rsid w:val="009D7D24"/>
    <w:rsid w:val="009E400B"/>
    <w:rsid w:val="009F239D"/>
    <w:rsid w:val="009F3206"/>
    <w:rsid w:val="00A016D0"/>
    <w:rsid w:val="00A02F5D"/>
    <w:rsid w:val="00A05B3D"/>
    <w:rsid w:val="00A070EC"/>
    <w:rsid w:val="00A3001C"/>
    <w:rsid w:val="00A30AAE"/>
    <w:rsid w:val="00A43824"/>
    <w:rsid w:val="00A45A37"/>
    <w:rsid w:val="00A520E8"/>
    <w:rsid w:val="00A5299E"/>
    <w:rsid w:val="00A543E5"/>
    <w:rsid w:val="00A55ABE"/>
    <w:rsid w:val="00A63C5D"/>
    <w:rsid w:val="00A65BDF"/>
    <w:rsid w:val="00A67BF3"/>
    <w:rsid w:val="00A67C10"/>
    <w:rsid w:val="00A839E7"/>
    <w:rsid w:val="00A94620"/>
    <w:rsid w:val="00A95FF9"/>
    <w:rsid w:val="00AA4930"/>
    <w:rsid w:val="00AB3FBF"/>
    <w:rsid w:val="00AC12A6"/>
    <w:rsid w:val="00AC398E"/>
    <w:rsid w:val="00AC7788"/>
    <w:rsid w:val="00AE7440"/>
    <w:rsid w:val="00AE7A80"/>
    <w:rsid w:val="00AF5BED"/>
    <w:rsid w:val="00B00C64"/>
    <w:rsid w:val="00B02F89"/>
    <w:rsid w:val="00B07E24"/>
    <w:rsid w:val="00B13A33"/>
    <w:rsid w:val="00B300C5"/>
    <w:rsid w:val="00B41C7D"/>
    <w:rsid w:val="00B436D1"/>
    <w:rsid w:val="00B521B6"/>
    <w:rsid w:val="00B61156"/>
    <w:rsid w:val="00B61180"/>
    <w:rsid w:val="00B634A1"/>
    <w:rsid w:val="00B70055"/>
    <w:rsid w:val="00B834F4"/>
    <w:rsid w:val="00B922DD"/>
    <w:rsid w:val="00B958D2"/>
    <w:rsid w:val="00BA1594"/>
    <w:rsid w:val="00BA6669"/>
    <w:rsid w:val="00BB0C95"/>
    <w:rsid w:val="00BB5634"/>
    <w:rsid w:val="00BB5ABB"/>
    <w:rsid w:val="00BB6940"/>
    <w:rsid w:val="00BD06F6"/>
    <w:rsid w:val="00BD760C"/>
    <w:rsid w:val="00BD7E86"/>
    <w:rsid w:val="00BE37A2"/>
    <w:rsid w:val="00BF0743"/>
    <w:rsid w:val="00BF3FD1"/>
    <w:rsid w:val="00C14088"/>
    <w:rsid w:val="00C14197"/>
    <w:rsid w:val="00C27CB2"/>
    <w:rsid w:val="00C34306"/>
    <w:rsid w:val="00C426FB"/>
    <w:rsid w:val="00C42CD1"/>
    <w:rsid w:val="00C510D2"/>
    <w:rsid w:val="00C51282"/>
    <w:rsid w:val="00C57BD8"/>
    <w:rsid w:val="00C57E1E"/>
    <w:rsid w:val="00C67210"/>
    <w:rsid w:val="00C725FE"/>
    <w:rsid w:val="00C800BF"/>
    <w:rsid w:val="00C818C9"/>
    <w:rsid w:val="00C84A4C"/>
    <w:rsid w:val="00C85C1C"/>
    <w:rsid w:val="00C94F86"/>
    <w:rsid w:val="00CA0653"/>
    <w:rsid w:val="00CA29DA"/>
    <w:rsid w:val="00CA2D6E"/>
    <w:rsid w:val="00CC5B25"/>
    <w:rsid w:val="00CD41C9"/>
    <w:rsid w:val="00CD67C1"/>
    <w:rsid w:val="00CD719D"/>
    <w:rsid w:val="00CE362F"/>
    <w:rsid w:val="00CF6A1F"/>
    <w:rsid w:val="00D02368"/>
    <w:rsid w:val="00D02A33"/>
    <w:rsid w:val="00D0400E"/>
    <w:rsid w:val="00D12764"/>
    <w:rsid w:val="00D1437A"/>
    <w:rsid w:val="00D21461"/>
    <w:rsid w:val="00D228C7"/>
    <w:rsid w:val="00D355BB"/>
    <w:rsid w:val="00D428F5"/>
    <w:rsid w:val="00D4294E"/>
    <w:rsid w:val="00D46623"/>
    <w:rsid w:val="00D561B7"/>
    <w:rsid w:val="00D60F00"/>
    <w:rsid w:val="00D62892"/>
    <w:rsid w:val="00D6652D"/>
    <w:rsid w:val="00D71154"/>
    <w:rsid w:val="00D9100B"/>
    <w:rsid w:val="00D96C4E"/>
    <w:rsid w:val="00D97ADC"/>
    <w:rsid w:val="00DA1E3B"/>
    <w:rsid w:val="00DA4484"/>
    <w:rsid w:val="00DA5E64"/>
    <w:rsid w:val="00DA639B"/>
    <w:rsid w:val="00DB2AF6"/>
    <w:rsid w:val="00DC2D3D"/>
    <w:rsid w:val="00DC4985"/>
    <w:rsid w:val="00DC4C1A"/>
    <w:rsid w:val="00DD31D6"/>
    <w:rsid w:val="00DE4D94"/>
    <w:rsid w:val="00DE55DF"/>
    <w:rsid w:val="00DF5927"/>
    <w:rsid w:val="00E1242C"/>
    <w:rsid w:val="00E16293"/>
    <w:rsid w:val="00E2073C"/>
    <w:rsid w:val="00E208E5"/>
    <w:rsid w:val="00E242CC"/>
    <w:rsid w:val="00E25029"/>
    <w:rsid w:val="00E345A6"/>
    <w:rsid w:val="00E445AC"/>
    <w:rsid w:val="00E64C02"/>
    <w:rsid w:val="00E67B8B"/>
    <w:rsid w:val="00E7033B"/>
    <w:rsid w:val="00E751E3"/>
    <w:rsid w:val="00E80D6A"/>
    <w:rsid w:val="00E92C89"/>
    <w:rsid w:val="00EA41F4"/>
    <w:rsid w:val="00EA5482"/>
    <w:rsid w:val="00EE0003"/>
    <w:rsid w:val="00EE7D05"/>
    <w:rsid w:val="00EF2243"/>
    <w:rsid w:val="00F02DAB"/>
    <w:rsid w:val="00F27AFF"/>
    <w:rsid w:val="00F40EA6"/>
    <w:rsid w:val="00F461F5"/>
    <w:rsid w:val="00F47744"/>
    <w:rsid w:val="00F63216"/>
    <w:rsid w:val="00F64637"/>
    <w:rsid w:val="00F71AEA"/>
    <w:rsid w:val="00F72CCA"/>
    <w:rsid w:val="00F73416"/>
    <w:rsid w:val="00F74DD0"/>
    <w:rsid w:val="00F74E54"/>
    <w:rsid w:val="00F75EC0"/>
    <w:rsid w:val="00F778C1"/>
    <w:rsid w:val="00F86B86"/>
    <w:rsid w:val="00F90AD9"/>
    <w:rsid w:val="00F91188"/>
    <w:rsid w:val="00F97384"/>
    <w:rsid w:val="00FA2242"/>
    <w:rsid w:val="00FA4DB5"/>
    <w:rsid w:val="00FB08CC"/>
    <w:rsid w:val="00FB5125"/>
    <w:rsid w:val="00FD081E"/>
    <w:rsid w:val="00FE7C1B"/>
    <w:rsid w:val="00FF450D"/>
    <w:rsid w:val="00FF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527C5E"/>
  <w15:chartTrackingRefBased/>
  <w15:docId w15:val="{868B031B-20DB-4EC2-B305-D5DCCEA4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0A60"/>
    <w:rPr>
      <w:color w:val="467886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00A6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D081E"/>
    <w:pPr>
      <w:spacing w:after="0" w:line="240" w:lineRule="auto"/>
      <w:ind w:firstLineChars="200" w:firstLine="420"/>
      <w:jc w:val="both"/>
    </w:pPr>
    <w:rPr>
      <w:sz w:val="21"/>
      <w:szCs w:val="22"/>
      <w14:ligatures w14:val="none"/>
    </w:rPr>
  </w:style>
  <w:style w:type="paragraph" w:styleId="a6">
    <w:name w:val="Bibliography"/>
    <w:basedOn w:val="a"/>
    <w:next w:val="a"/>
    <w:uiPriority w:val="37"/>
    <w:unhideWhenUsed/>
    <w:rsid w:val="007B7679"/>
    <w:pPr>
      <w:tabs>
        <w:tab w:val="left" w:pos="504"/>
      </w:tabs>
      <w:spacing w:after="0" w:line="240" w:lineRule="auto"/>
      <w:ind w:left="504" w:hanging="504"/>
    </w:pPr>
  </w:style>
  <w:style w:type="paragraph" w:styleId="a7">
    <w:name w:val="header"/>
    <w:basedOn w:val="a"/>
    <w:link w:val="a8"/>
    <w:uiPriority w:val="99"/>
    <w:unhideWhenUsed/>
    <w:rsid w:val="009809F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809F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809F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809F5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73756B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73756B"/>
    <w:rPr>
      <w:rFonts w:ascii="等线" w:eastAsia="等线" w:hAnsi="等线"/>
      <w:noProof/>
    </w:rPr>
  </w:style>
  <w:style w:type="paragraph" w:customStyle="1" w:styleId="EndNoteBibliography">
    <w:name w:val="EndNote Bibliography"/>
    <w:basedOn w:val="a"/>
    <w:link w:val="EndNoteBibliography0"/>
    <w:rsid w:val="0073756B"/>
    <w:pPr>
      <w:spacing w:line="240" w:lineRule="auto"/>
      <w:jc w:val="both"/>
    </w:pPr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73756B"/>
    <w:rPr>
      <w:rFonts w:ascii="等线" w:eastAsia="等线" w:hAnsi="等线"/>
      <w:noProof/>
    </w:rPr>
  </w:style>
  <w:style w:type="character" w:styleId="ab">
    <w:name w:val="Strong"/>
    <w:basedOn w:val="a0"/>
    <w:uiPriority w:val="22"/>
    <w:qFormat/>
    <w:rsid w:val="00E242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5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9873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9939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0186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2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6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5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722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686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34686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1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2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015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784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329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8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1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58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87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38899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77F9F-C400-48BA-8715-BAB875A60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8</Pages>
  <Words>91</Words>
  <Characters>525</Characters>
  <Application>Microsoft Office Word</Application>
  <DocSecurity>0</DocSecurity>
  <Lines>9</Lines>
  <Paragraphs>2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永平 李</dc:creator>
  <cp:keywords/>
  <dc:description/>
  <cp:lastModifiedBy>骁 吴</cp:lastModifiedBy>
  <cp:revision>35</cp:revision>
  <dcterms:created xsi:type="dcterms:W3CDTF">2025-03-13T07:44:00Z</dcterms:created>
  <dcterms:modified xsi:type="dcterms:W3CDTF">2025-04-10T11:11:00Z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id="rjEab3K9"/&gt;&lt;style id="http://www.zotero.org/styles/biochemical-pharmacology" hasBibliography="1" bibliographyStyleHasBeenSet="1"/&gt;&lt;prefs&gt;&lt;pref name="fieldType" value="Field"/&gt;&lt;/prefs&gt;&lt;/data&gt;</vt:lpwstr>
  </property>
</Properties>
</file>