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B3771" w14:textId="082C32C5" w:rsidR="00A37A3B" w:rsidRDefault="00093DA0" w:rsidP="00A37A3B">
      <w:pPr>
        <w:spacing w:line="480" w:lineRule="auto"/>
        <w:jc w:val="center"/>
        <w:rPr>
          <w:rFonts w:cs="Times New Roman"/>
          <w:b/>
          <w:bCs/>
          <w:sz w:val="32"/>
          <w:szCs w:val="32"/>
        </w:rPr>
      </w:pPr>
      <w:bookmarkStart w:id="0" w:name="_Hlk189837184"/>
      <w:bookmarkStart w:id="1" w:name="_Hlk181799777"/>
      <w:r>
        <w:rPr>
          <w:rFonts w:cs="Times New Roman"/>
          <w:b/>
          <w:bCs/>
          <w:sz w:val="32"/>
          <w:szCs w:val="32"/>
        </w:rPr>
        <w:t>Supplementary</w:t>
      </w:r>
      <w:r>
        <w:rPr>
          <w:rFonts w:cs="Times New Roman" w:hint="eastAsia"/>
          <w:b/>
          <w:bCs/>
          <w:sz w:val="32"/>
          <w:szCs w:val="32"/>
        </w:rPr>
        <w:t xml:space="preserve"> materials </w:t>
      </w:r>
      <w:r w:rsidR="00294B33">
        <w:rPr>
          <w:rFonts w:cs="Times New Roman" w:hint="eastAsia"/>
          <w:b/>
          <w:bCs/>
          <w:sz w:val="32"/>
          <w:szCs w:val="32"/>
        </w:rPr>
        <w:t>for</w:t>
      </w:r>
    </w:p>
    <w:p w14:paraId="50B317CC" w14:textId="560DCDD1" w:rsidR="00B77A15" w:rsidRDefault="00B77A15" w:rsidP="00A37A3B">
      <w:pPr>
        <w:spacing w:line="480" w:lineRule="auto"/>
        <w:jc w:val="center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 xml:space="preserve">Lineage-specific head development in the coffin-headed cricket </w:t>
      </w:r>
      <w:proofErr w:type="spellStart"/>
      <w:r w:rsidR="00592C52">
        <w:rPr>
          <w:rFonts w:cs="Times New Roman"/>
          <w:b/>
          <w:bCs/>
          <w:i/>
          <w:iCs/>
          <w:sz w:val="32"/>
          <w:szCs w:val="32"/>
        </w:rPr>
        <w:t>Loxoblemmus</w:t>
      </w:r>
      <w:proofErr w:type="spellEnd"/>
      <w:r w:rsidR="00592C52">
        <w:rPr>
          <w:rFonts w:cs="Times New Roman"/>
          <w:b/>
          <w:bCs/>
          <w:i/>
          <w:iCs/>
          <w:sz w:val="32"/>
          <w:szCs w:val="32"/>
        </w:rPr>
        <w:t xml:space="preserve"> </w:t>
      </w:r>
      <w:proofErr w:type="spellStart"/>
      <w:r w:rsidR="00592C52">
        <w:rPr>
          <w:rFonts w:cs="Times New Roman"/>
          <w:b/>
          <w:bCs/>
          <w:i/>
          <w:iCs/>
          <w:sz w:val="32"/>
          <w:szCs w:val="32"/>
        </w:rPr>
        <w:t>equestris</w:t>
      </w:r>
      <w:proofErr w:type="spellEnd"/>
      <w:r w:rsidR="00592C52">
        <w:rPr>
          <w:rFonts w:cs="Times New Roman"/>
          <w:b/>
          <w:bCs/>
          <w:i/>
          <w:iCs/>
          <w:sz w:val="32"/>
          <w:szCs w:val="32"/>
        </w:rPr>
        <w:t xml:space="preserve"> </w:t>
      </w:r>
      <w:r>
        <w:rPr>
          <w:rFonts w:cs="Times New Roman"/>
          <w:b/>
          <w:bCs/>
          <w:sz w:val="32"/>
          <w:szCs w:val="32"/>
        </w:rPr>
        <w:t>links concentrated insect metamorphosis with novel trait evolution</w:t>
      </w:r>
    </w:p>
    <w:p w14:paraId="01A4D44A" w14:textId="77777777" w:rsidR="00B77A15" w:rsidRDefault="00B77A15" w:rsidP="00B77A15">
      <w:pPr>
        <w:spacing w:line="480" w:lineRule="auto"/>
        <w:rPr>
          <w:rFonts w:cs="Times New Roman"/>
          <w:sz w:val="24"/>
          <w:szCs w:val="24"/>
        </w:rPr>
      </w:pPr>
      <w:bookmarkStart w:id="2" w:name="_Hlk189837218"/>
      <w:bookmarkEnd w:id="0"/>
    </w:p>
    <w:p w14:paraId="2B70D2EE" w14:textId="3E86B0B2" w:rsidR="00B77A15" w:rsidRDefault="00B77A15" w:rsidP="00B77A15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Mizuho Yoneda</w:t>
      </w:r>
      <w:r w:rsidR="00A96304">
        <w:rPr>
          <w:rFonts w:cs="Times New Roman" w:hint="eastAsia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>, Shinichi Morita</w:t>
      </w:r>
      <w:r w:rsidR="00A96304">
        <w:rPr>
          <w:rFonts w:cs="Times New Roman" w:hint="eastAsia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="00A96304">
        <w:rPr>
          <w:rFonts w:cs="Times New Roman" w:hint="eastAsia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</w:rPr>
        <w:t xml:space="preserve">, </w:t>
      </w:r>
      <w:proofErr w:type="spellStart"/>
      <w:r>
        <w:rPr>
          <w:rFonts w:cs="Times New Roman"/>
          <w:sz w:val="24"/>
          <w:szCs w:val="24"/>
        </w:rPr>
        <w:t>Teruyuki</w:t>
      </w:r>
      <w:proofErr w:type="spellEnd"/>
      <w:r>
        <w:rPr>
          <w:rFonts w:cs="Times New Roman"/>
          <w:sz w:val="24"/>
          <w:szCs w:val="24"/>
        </w:rPr>
        <w:t xml:space="preserve"> Niimi</w:t>
      </w:r>
      <w:r w:rsidR="00A96304">
        <w:rPr>
          <w:rFonts w:cs="Times New Roman" w:hint="eastAsia"/>
          <w:sz w:val="24"/>
          <w:szCs w:val="24"/>
          <w:vertAlign w:val="superscript"/>
        </w:rPr>
        <w:t>2</w:t>
      </w:r>
      <w:r>
        <w:rPr>
          <w:rFonts w:cs="Times New Roman"/>
          <w:sz w:val="24"/>
          <w:szCs w:val="24"/>
          <w:vertAlign w:val="superscript"/>
        </w:rPr>
        <w:t>,</w:t>
      </w:r>
      <w:r w:rsidR="00A96304">
        <w:rPr>
          <w:rFonts w:cs="Times New Roman" w:hint="eastAsia"/>
          <w:sz w:val="24"/>
          <w:szCs w:val="24"/>
          <w:vertAlign w:val="superscript"/>
        </w:rPr>
        <w:t>3</w:t>
      </w:r>
      <w:r>
        <w:rPr>
          <w:rFonts w:cs="Times New Roman"/>
          <w:sz w:val="24"/>
          <w:szCs w:val="24"/>
        </w:rPr>
        <w:t>, Takaaki Daimon</w:t>
      </w:r>
      <w:r w:rsidR="00A96304">
        <w:rPr>
          <w:rFonts w:cs="Times New Roman" w:hint="eastAsia"/>
          <w:sz w:val="24"/>
          <w:szCs w:val="24"/>
          <w:vertAlign w:val="superscript"/>
        </w:rPr>
        <w:t>1</w:t>
      </w:r>
      <w:r>
        <w:rPr>
          <w:rFonts w:cs="Times New Roman"/>
          <w:sz w:val="24"/>
          <w:szCs w:val="24"/>
        </w:rPr>
        <w:t>, Takahiro Ohde</w:t>
      </w:r>
      <w:r w:rsidR="00A96304">
        <w:rPr>
          <w:rFonts w:cs="Times New Roman" w:hint="eastAsia"/>
          <w:sz w:val="24"/>
          <w:szCs w:val="24"/>
          <w:vertAlign w:val="superscript"/>
        </w:rPr>
        <w:t>1</w:t>
      </w:r>
      <w:r w:rsidR="008160BD">
        <w:rPr>
          <w:rFonts w:cs="Times New Roman"/>
          <w:sz w:val="24"/>
          <w:szCs w:val="24"/>
          <w:vertAlign w:val="superscript"/>
        </w:rPr>
        <w:t>*</w:t>
      </w:r>
    </w:p>
    <w:p w14:paraId="432BC5F1" w14:textId="6EDE1F45" w:rsidR="00B77A15" w:rsidRPr="00C72D00" w:rsidRDefault="00A96304" w:rsidP="00B77A15">
      <w:pPr>
        <w:spacing w:line="480" w:lineRule="auto"/>
        <w:rPr>
          <w:rFonts w:cs="Times New Roman"/>
          <w:sz w:val="24"/>
          <w:szCs w:val="24"/>
        </w:rPr>
      </w:pPr>
      <w:bookmarkStart w:id="3" w:name="_Hlk189837240"/>
      <w:bookmarkEnd w:id="2"/>
      <w:r>
        <w:rPr>
          <w:rFonts w:cs="Times New Roman" w:hint="eastAsia"/>
          <w:sz w:val="24"/>
          <w:szCs w:val="24"/>
        </w:rPr>
        <w:t>1</w:t>
      </w:r>
      <w:r w:rsidR="00B77A15" w:rsidRPr="00C72D00">
        <w:rPr>
          <w:rFonts w:cs="Times New Roman"/>
          <w:sz w:val="24"/>
          <w:szCs w:val="24"/>
        </w:rPr>
        <w:t xml:space="preserve"> Department of Applied Biosciences, Graduate School of Agriculture, Kyoto University, Kitashirakawa </w:t>
      </w:r>
      <w:proofErr w:type="spellStart"/>
      <w:r w:rsidR="00B77A15" w:rsidRPr="00C72D00">
        <w:rPr>
          <w:rFonts w:cs="Times New Roman"/>
          <w:sz w:val="24"/>
          <w:szCs w:val="24"/>
        </w:rPr>
        <w:t>Oiwakecho</w:t>
      </w:r>
      <w:proofErr w:type="spellEnd"/>
      <w:r w:rsidR="00B77A15" w:rsidRPr="00C72D00">
        <w:rPr>
          <w:rFonts w:cs="Times New Roman"/>
          <w:sz w:val="24"/>
          <w:szCs w:val="24"/>
        </w:rPr>
        <w:t>, Sakyo-</w:t>
      </w:r>
      <w:proofErr w:type="spellStart"/>
      <w:r w:rsidR="00B77A15" w:rsidRPr="00C72D00">
        <w:rPr>
          <w:rFonts w:cs="Times New Roman"/>
          <w:sz w:val="24"/>
          <w:szCs w:val="24"/>
        </w:rPr>
        <w:t>ku</w:t>
      </w:r>
      <w:proofErr w:type="spellEnd"/>
      <w:r w:rsidR="00B77A15" w:rsidRPr="00C72D00">
        <w:rPr>
          <w:rFonts w:cs="Times New Roman"/>
          <w:sz w:val="24"/>
          <w:szCs w:val="24"/>
        </w:rPr>
        <w:t>, Kyoto 606-8502, Japan.</w:t>
      </w:r>
    </w:p>
    <w:p w14:paraId="01557BEB" w14:textId="7B1C3368" w:rsidR="00B77A15" w:rsidRPr="00C72D00" w:rsidRDefault="00A96304" w:rsidP="00B77A15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2</w:t>
      </w:r>
      <w:r w:rsidR="00B77A15" w:rsidRPr="00C72D00">
        <w:rPr>
          <w:rFonts w:cs="Times New Roman"/>
          <w:sz w:val="24"/>
          <w:szCs w:val="24"/>
        </w:rPr>
        <w:t xml:space="preserve"> Division of Evolutionary Developmental Biology, National Institute for Basic Biology, 38 </w:t>
      </w:r>
      <w:proofErr w:type="spellStart"/>
      <w:r w:rsidR="00B77A15" w:rsidRPr="00C72D00">
        <w:rPr>
          <w:rFonts w:cs="Times New Roman"/>
          <w:sz w:val="24"/>
          <w:szCs w:val="24"/>
        </w:rPr>
        <w:t>Nishigonaka</w:t>
      </w:r>
      <w:proofErr w:type="spellEnd"/>
      <w:r w:rsidR="00B77A15" w:rsidRPr="00C72D00">
        <w:rPr>
          <w:rFonts w:cs="Times New Roman"/>
          <w:sz w:val="24"/>
          <w:szCs w:val="24"/>
        </w:rPr>
        <w:t xml:space="preserve"> </w:t>
      </w:r>
      <w:proofErr w:type="spellStart"/>
      <w:r w:rsidR="00B77A15" w:rsidRPr="00C72D00">
        <w:rPr>
          <w:rFonts w:cs="Times New Roman"/>
          <w:sz w:val="24"/>
          <w:szCs w:val="24"/>
        </w:rPr>
        <w:t>Myodaiji</w:t>
      </w:r>
      <w:proofErr w:type="spellEnd"/>
      <w:r w:rsidR="00B77A15" w:rsidRPr="00C72D00">
        <w:rPr>
          <w:rFonts w:cs="Times New Roman"/>
          <w:sz w:val="24"/>
          <w:szCs w:val="24"/>
        </w:rPr>
        <w:t>, Okazaki 444-8585, Japan.</w:t>
      </w:r>
    </w:p>
    <w:p w14:paraId="76AB6B7B" w14:textId="2820639F" w:rsidR="004B3E10" w:rsidRDefault="00A96304" w:rsidP="00B77A15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3</w:t>
      </w:r>
      <w:r w:rsidR="00B77A15" w:rsidRPr="00C72D00">
        <w:rPr>
          <w:rFonts w:cs="Times New Roman"/>
          <w:sz w:val="24"/>
          <w:szCs w:val="24"/>
        </w:rPr>
        <w:t xml:space="preserve"> </w:t>
      </w:r>
      <w:r w:rsidR="0056317E" w:rsidRPr="0056317E">
        <w:rPr>
          <w:rFonts w:cs="Times New Roman"/>
          <w:sz w:val="24"/>
          <w:szCs w:val="24"/>
        </w:rPr>
        <w:t xml:space="preserve">Basic Biology Program, Graduate Institute for Advanced Studies, The Graduate University for Advanced Studies, SOKENDAI, </w:t>
      </w:r>
      <w:r w:rsidR="00B77A15" w:rsidRPr="00C72D00">
        <w:rPr>
          <w:rFonts w:cs="Times New Roman"/>
          <w:sz w:val="24"/>
          <w:szCs w:val="24"/>
        </w:rPr>
        <w:t xml:space="preserve">38 </w:t>
      </w:r>
      <w:proofErr w:type="spellStart"/>
      <w:r w:rsidR="00B77A15" w:rsidRPr="00C72D00">
        <w:rPr>
          <w:rFonts w:cs="Times New Roman"/>
          <w:sz w:val="24"/>
          <w:szCs w:val="24"/>
        </w:rPr>
        <w:t>Nishigonaka</w:t>
      </w:r>
      <w:proofErr w:type="spellEnd"/>
      <w:r w:rsidR="00B77A15" w:rsidRPr="00C72D00">
        <w:rPr>
          <w:rFonts w:cs="Times New Roman"/>
          <w:sz w:val="24"/>
          <w:szCs w:val="24"/>
        </w:rPr>
        <w:t xml:space="preserve"> </w:t>
      </w:r>
      <w:proofErr w:type="spellStart"/>
      <w:r w:rsidR="00B77A15" w:rsidRPr="00C72D00">
        <w:rPr>
          <w:rFonts w:cs="Times New Roman"/>
          <w:sz w:val="24"/>
          <w:szCs w:val="24"/>
        </w:rPr>
        <w:t>Myodaiji</w:t>
      </w:r>
      <w:proofErr w:type="spellEnd"/>
      <w:r w:rsidR="00B77A15" w:rsidRPr="00C72D00">
        <w:rPr>
          <w:rFonts w:cs="Times New Roman"/>
          <w:sz w:val="24"/>
          <w:szCs w:val="24"/>
        </w:rPr>
        <w:t>, Okazaki 444-8585, Japan.</w:t>
      </w:r>
    </w:p>
    <w:p w14:paraId="2E55FCB8" w14:textId="2A5EF115" w:rsidR="004B3E10" w:rsidRDefault="004B3E10" w:rsidP="00B77A15">
      <w:pPr>
        <w:spacing w:line="480" w:lineRule="auto"/>
        <w:rPr>
          <w:rFonts w:cs="Times New Roman"/>
          <w:sz w:val="24"/>
          <w:szCs w:val="24"/>
        </w:rPr>
      </w:pPr>
      <w:bookmarkStart w:id="4" w:name="_Hlk189837255"/>
      <w:bookmarkEnd w:id="3"/>
      <w:r>
        <w:rPr>
          <w:rFonts w:cs="Times New Roman"/>
          <w:sz w:val="24"/>
          <w:szCs w:val="24"/>
        </w:rPr>
        <w:t>*Correspond</w:t>
      </w:r>
      <w:r w:rsidR="00D77245">
        <w:rPr>
          <w:rFonts w:cs="Times New Roman"/>
          <w:sz w:val="24"/>
          <w:szCs w:val="24"/>
        </w:rPr>
        <w:t>ing author</w:t>
      </w:r>
      <w:r>
        <w:rPr>
          <w:rFonts w:cs="Times New Roman"/>
          <w:sz w:val="24"/>
          <w:szCs w:val="24"/>
        </w:rPr>
        <w:t xml:space="preserve">: </w:t>
      </w:r>
      <w:r w:rsidR="001B4DB6">
        <w:rPr>
          <w:rFonts w:cs="Times New Roman"/>
          <w:sz w:val="24"/>
          <w:szCs w:val="24"/>
        </w:rPr>
        <w:t>ohde.takahiro.4n@kyoto-u.ac.jp</w:t>
      </w:r>
    </w:p>
    <w:bookmarkEnd w:id="4"/>
    <w:p w14:paraId="0BF4A763" w14:textId="10536E32" w:rsidR="00635B0F" w:rsidRPr="0041095D" w:rsidRDefault="00093DA0" w:rsidP="00635B0F">
      <w:pPr>
        <w:spacing w:line="48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094047C" wp14:editId="4FE1331E">
            <wp:simplePos x="0" y="0"/>
            <wp:positionH relativeFrom="column">
              <wp:posOffset>-635</wp:posOffset>
            </wp:positionH>
            <wp:positionV relativeFrom="paragraph">
              <wp:posOffset>15875</wp:posOffset>
            </wp:positionV>
            <wp:extent cx="5400040" cy="4318000"/>
            <wp:effectExtent l="0" t="0" r="0" b="0"/>
            <wp:wrapSquare wrapText="bothSides"/>
            <wp:docPr id="7512669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66925" name="図 7512669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95D">
        <w:rPr>
          <w:rFonts w:cs="Times New Roman" w:hint="eastAsia"/>
          <w:b/>
          <w:bCs/>
          <w:sz w:val="24"/>
          <w:szCs w:val="24"/>
        </w:rPr>
        <w:t>F</w:t>
      </w:r>
      <w:r w:rsidR="00635B0F" w:rsidRPr="00A37A3B">
        <w:rPr>
          <w:rFonts w:cs="Times New Roman" w:hint="eastAsia"/>
          <w:b/>
          <w:bCs/>
          <w:sz w:val="24"/>
          <w:szCs w:val="24"/>
        </w:rPr>
        <w:t>ig</w:t>
      </w:r>
      <w:r>
        <w:rPr>
          <w:rFonts w:cs="Times New Roman" w:hint="eastAsia"/>
          <w:b/>
          <w:bCs/>
          <w:sz w:val="24"/>
          <w:szCs w:val="24"/>
        </w:rPr>
        <w:t>.</w:t>
      </w:r>
      <w:r w:rsidR="00635B0F" w:rsidRPr="00A37A3B">
        <w:rPr>
          <w:rFonts w:cs="Times New Roman" w:hint="eastAsia"/>
          <w:b/>
          <w:bCs/>
          <w:sz w:val="24"/>
          <w:szCs w:val="24"/>
        </w:rPr>
        <w:t xml:space="preserve"> S1</w:t>
      </w:r>
      <w:r w:rsidR="00CD1BBD">
        <w:rPr>
          <w:rFonts w:cs="Times New Roman" w:hint="eastAsia"/>
          <w:b/>
          <w:bCs/>
          <w:sz w:val="24"/>
          <w:szCs w:val="24"/>
        </w:rPr>
        <w:t xml:space="preserve"> </w:t>
      </w:r>
      <w:r w:rsidR="00D5798F">
        <w:rPr>
          <w:rFonts w:cs="Times New Roman"/>
          <w:sz w:val="24"/>
          <w:szCs w:val="24"/>
        </w:rPr>
        <w:t xml:space="preserve">Nymphal sexing of </w:t>
      </w:r>
      <w:r w:rsidR="00D5798F" w:rsidRPr="00D5798F">
        <w:rPr>
          <w:rFonts w:cs="Times New Roman"/>
          <w:i/>
          <w:iCs/>
          <w:sz w:val="24"/>
          <w:szCs w:val="24"/>
        </w:rPr>
        <w:t>L</w:t>
      </w:r>
      <w:r w:rsidR="00D5798F">
        <w:rPr>
          <w:rFonts w:cs="Times New Roman"/>
          <w:sz w:val="24"/>
          <w:szCs w:val="24"/>
        </w:rPr>
        <w:t xml:space="preserve">. </w:t>
      </w:r>
      <w:proofErr w:type="spellStart"/>
      <w:r w:rsidR="00D5798F" w:rsidRPr="00D5798F">
        <w:rPr>
          <w:rFonts w:cs="Times New Roman"/>
          <w:i/>
          <w:iCs/>
          <w:sz w:val="24"/>
          <w:szCs w:val="24"/>
        </w:rPr>
        <w:t>equestris</w:t>
      </w:r>
      <w:proofErr w:type="spellEnd"/>
      <w:r w:rsidR="00D5798F">
        <w:rPr>
          <w:rFonts w:cs="Times New Roman"/>
          <w:sz w:val="24"/>
          <w:szCs w:val="24"/>
        </w:rPr>
        <w:t xml:space="preserve">. </w:t>
      </w:r>
      <w:r w:rsidR="00635B0F" w:rsidRPr="00635B0F">
        <w:rPr>
          <w:rFonts w:cs="Times New Roman" w:hint="eastAsia"/>
          <w:sz w:val="24"/>
          <w:szCs w:val="24"/>
        </w:rPr>
        <w:t>(</w:t>
      </w:r>
      <w:r>
        <w:rPr>
          <w:rFonts w:cs="Times New Roman" w:hint="eastAsia"/>
          <w:sz w:val="24"/>
          <w:szCs w:val="24"/>
        </w:rPr>
        <w:t>A</w:t>
      </w:r>
      <w:r w:rsidR="00635B0F" w:rsidRPr="00635B0F">
        <w:rPr>
          <w:rFonts w:cs="Times New Roman"/>
          <w:sz w:val="24"/>
          <w:szCs w:val="24"/>
        </w:rPr>
        <w:t>–</w:t>
      </w:r>
      <w:r>
        <w:rPr>
          <w:rFonts w:cs="Times New Roman" w:hint="eastAsia"/>
          <w:sz w:val="24"/>
          <w:szCs w:val="24"/>
        </w:rPr>
        <w:t>F</w:t>
      </w:r>
      <w:r w:rsidR="00635B0F" w:rsidRPr="00635B0F">
        <w:rPr>
          <w:rFonts w:cs="Times New Roman" w:hint="eastAsia"/>
          <w:sz w:val="24"/>
          <w:szCs w:val="24"/>
        </w:rPr>
        <w:t>) T</w:t>
      </w:r>
      <w:r w:rsidR="00635B0F" w:rsidRPr="00635B0F">
        <w:rPr>
          <w:rFonts w:cs="Times New Roman"/>
          <w:sz w:val="24"/>
          <w:szCs w:val="24"/>
        </w:rPr>
        <w:t>he ventral sides of fourth nymph</w:t>
      </w:r>
      <w:r w:rsidR="00635B0F" w:rsidRPr="00635B0F">
        <w:rPr>
          <w:rFonts w:cs="Times New Roman" w:hint="eastAsia"/>
          <w:sz w:val="24"/>
          <w:szCs w:val="24"/>
        </w:rPr>
        <w:t>al</w:t>
      </w:r>
      <w:r w:rsidR="00635B0F" w:rsidRPr="00635B0F">
        <w:rPr>
          <w:rFonts w:cs="Times New Roman"/>
          <w:sz w:val="24"/>
          <w:szCs w:val="24"/>
        </w:rPr>
        <w:t xml:space="preserve"> instars</w:t>
      </w:r>
      <w:r w:rsidR="00635B0F" w:rsidRPr="00635B0F">
        <w:rPr>
          <w:rFonts w:cs="Times New Roman" w:hint="eastAsia"/>
          <w:sz w:val="24"/>
          <w:szCs w:val="24"/>
        </w:rPr>
        <w:t xml:space="preserve"> in males and females. </w:t>
      </w:r>
      <w:r w:rsidR="00635B0F" w:rsidRPr="00635B0F">
        <w:rPr>
          <w:rFonts w:cs="Times New Roman"/>
          <w:sz w:val="24"/>
          <w:szCs w:val="24"/>
        </w:rPr>
        <w:t>In females, protruding primordia of the ovipositor are formed at the end of the eighth segment (</w:t>
      </w:r>
      <w:r>
        <w:rPr>
          <w:rFonts w:cs="Times New Roman" w:hint="eastAsia"/>
          <w:sz w:val="24"/>
          <w:szCs w:val="24"/>
        </w:rPr>
        <w:t>D</w:t>
      </w:r>
      <w:r w:rsidR="00635B0F" w:rsidRPr="00635B0F">
        <w:rPr>
          <w:rFonts w:cs="Times New Roman" w:hint="eastAsia"/>
          <w:sz w:val="24"/>
          <w:szCs w:val="24"/>
        </w:rPr>
        <w:t xml:space="preserve">, black arrows; </w:t>
      </w:r>
      <w:r>
        <w:rPr>
          <w:rFonts w:cs="Times New Roman" w:hint="eastAsia"/>
          <w:sz w:val="24"/>
          <w:szCs w:val="24"/>
        </w:rPr>
        <w:t>F</w:t>
      </w:r>
      <w:r w:rsidR="00635B0F" w:rsidRPr="00635B0F">
        <w:rPr>
          <w:rFonts w:cs="Times New Roman" w:hint="eastAsia"/>
          <w:sz w:val="24"/>
          <w:szCs w:val="24"/>
        </w:rPr>
        <w:t xml:space="preserve">, </w:t>
      </w:r>
      <w:r w:rsidR="00635B0F" w:rsidRPr="00635B0F">
        <w:rPr>
          <w:rFonts w:cs="Times New Roman"/>
          <w:sz w:val="24"/>
          <w:szCs w:val="24"/>
        </w:rPr>
        <w:t>filled with magenta), and the shape of the end of the ninth segment also changes (</w:t>
      </w:r>
      <w:r>
        <w:rPr>
          <w:rFonts w:cs="Times New Roman" w:hint="eastAsia"/>
          <w:sz w:val="24"/>
          <w:szCs w:val="24"/>
        </w:rPr>
        <w:t>F</w:t>
      </w:r>
      <w:r w:rsidR="00635B0F" w:rsidRPr="00635B0F">
        <w:rPr>
          <w:rFonts w:cs="Times New Roman" w:hint="eastAsia"/>
          <w:sz w:val="24"/>
          <w:szCs w:val="24"/>
        </w:rPr>
        <w:t xml:space="preserve">, </w:t>
      </w:r>
      <w:r w:rsidR="00635B0F" w:rsidRPr="00635B0F">
        <w:rPr>
          <w:rFonts w:cs="Times New Roman"/>
          <w:sz w:val="24"/>
          <w:szCs w:val="24"/>
        </w:rPr>
        <w:t>red arrowhead). Scale bars are 1mm</w:t>
      </w:r>
      <w:r w:rsidR="00635B0F" w:rsidRPr="00635B0F">
        <w:rPr>
          <w:rFonts w:cs="Times New Roman" w:hint="eastAsia"/>
          <w:sz w:val="24"/>
          <w:szCs w:val="24"/>
        </w:rPr>
        <w:t xml:space="preserve"> (</w:t>
      </w:r>
      <w:proofErr w:type="gramStart"/>
      <w:r>
        <w:rPr>
          <w:rFonts w:cs="Times New Roman" w:hint="eastAsia"/>
          <w:sz w:val="24"/>
          <w:szCs w:val="24"/>
        </w:rPr>
        <w:t>A</w:t>
      </w:r>
      <w:r w:rsidR="00635B0F" w:rsidRPr="00635B0F">
        <w:rPr>
          <w:rFonts w:cs="Times New Roman" w:hint="eastAsia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>D</w:t>
      </w:r>
      <w:proofErr w:type="gramEnd"/>
      <w:r w:rsidR="00635B0F" w:rsidRPr="00635B0F">
        <w:rPr>
          <w:rFonts w:cs="Times New Roman" w:hint="eastAsia"/>
          <w:sz w:val="24"/>
          <w:szCs w:val="24"/>
        </w:rPr>
        <w:t>)</w:t>
      </w:r>
      <w:r w:rsidR="00635B0F" w:rsidRPr="00635B0F">
        <w:rPr>
          <w:rFonts w:cs="Times New Roman"/>
          <w:sz w:val="24"/>
          <w:szCs w:val="24"/>
        </w:rPr>
        <w:t xml:space="preserve"> and 100µm </w:t>
      </w:r>
      <w:r w:rsidR="00635B0F" w:rsidRPr="00635B0F">
        <w:rPr>
          <w:rFonts w:cs="Times New Roman" w:hint="eastAsia"/>
          <w:sz w:val="24"/>
          <w:szCs w:val="24"/>
        </w:rPr>
        <w:t>(</w:t>
      </w:r>
      <w:r>
        <w:rPr>
          <w:rFonts w:cs="Times New Roman" w:hint="eastAsia"/>
          <w:sz w:val="24"/>
          <w:szCs w:val="24"/>
        </w:rPr>
        <w:t>B</w:t>
      </w:r>
      <w:r w:rsidR="00635B0F" w:rsidRPr="00635B0F">
        <w:rPr>
          <w:rFonts w:cs="Times New Roman" w:hint="eastAsia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C</w:t>
      </w:r>
      <w:r w:rsidR="00635B0F" w:rsidRPr="00635B0F">
        <w:rPr>
          <w:rFonts w:cs="Times New Roman" w:hint="eastAsia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E</w:t>
      </w:r>
      <w:r w:rsidR="00635B0F" w:rsidRPr="00635B0F">
        <w:rPr>
          <w:rFonts w:cs="Times New Roman" w:hint="eastAsia"/>
          <w:sz w:val="24"/>
          <w:szCs w:val="24"/>
        </w:rPr>
        <w:t>,</w:t>
      </w:r>
      <w:r>
        <w:rPr>
          <w:rFonts w:cs="Times New Roman" w:hint="eastAsia"/>
          <w:sz w:val="24"/>
          <w:szCs w:val="24"/>
        </w:rPr>
        <w:t xml:space="preserve"> F</w:t>
      </w:r>
      <w:r w:rsidR="00635B0F" w:rsidRPr="00635B0F">
        <w:rPr>
          <w:rFonts w:cs="Times New Roman" w:hint="eastAsia"/>
          <w:sz w:val="24"/>
          <w:szCs w:val="24"/>
        </w:rPr>
        <w:t>)</w:t>
      </w:r>
      <w:r w:rsidR="00635B0F" w:rsidRPr="00635B0F">
        <w:rPr>
          <w:rFonts w:cs="Times New Roman"/>
          <w:sz w:val="24"/>
          <w:szCs w:val="24"/>
        </w:rPr>
        <w:t>.</w:t>
      </w:r>
    </w:p>
    <w:p w14:paraId="4B31453E" w14:textId="77777777" w:rsidR="00635B0F" w:rsidRDefault="00635B0F" w:rsidP="00635B0F">
      <w:pPr>
        <w:spacing w:line="480" w:lineRule="auto"/>
        <w:rPr>
          <w:rFonts w:cs="Times New Roman"/>
          <w:sz w:val="24"/>
          <w:szCs w:val="24"/>
        </w:rPr>
      </w:pPr>
    </w:p>
    <w:p w14:paraId="705D5305" w14:textId="77777777" w:rsidR="00635B0F" w:rsidRDefault="00635B0F" w:rsidP="00635B0F">
      <w:pPr>
        <w:spacing w:line="480" w:lineRule="auto"/>
        <w:rPr>
          <w:rFonts w:cs="Times New Roman"/>
          <w:sz w:val="24"/>
          <w:szCs w:val="24"/>
        </w:rPr>
      </w:pPr>
    </w:p>
    <w:p w14:paraId="2AB0CCEA" w14:textId="77777777" w:rsidR="00635B0F" w:rsidRDefault="00635B0F" w:rsidP="00635B0F">
      <w:pPr>
        <w:spacing w:line="480" w:lineRule="auto"/>
        <w:rPr>
          <w:rFonts w:cs="Times New Roman"/>
          <w:sz w:val="24"/>
          <w:szCs w:val="24"/>
        </w:rPr>
      </w:pPr>
    </w:p>
    <w:p w14:paraId="5872EF0A" w14:textId="77777777" w:rsidR="00635B0F" w:rsidRDefault="00635B0F" w:rsidP="00635B0F">
      <w:pPr>
        <w:spacing w:line="480" w:lineRule="auto"/>
        <w:rPr>
          <w:rFonts w:cs="Times New Roman"/>
          <w:sz w:val="24"/>
          <w:szCs w:val="24"/>
        </w:rPr>
      </w:pPr>
    </w:p>
    <w:p w14:paraId="0569A1B8" w14:textId="1E5AC2BF" w:rsidR="003327E2" w:rsidRPr="003327E2" w:rsidRDefault="00093DA0" w:rsidP="003327E2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3C161992" wp14:editId="3D6B13BE">
            <wp:simplePos x="0" y="0"/>
            <wp:positionH relativeFrom="column">
              <wp:posOffset>-635</wp:posOffset>
            </wp:positionH>
            <wp:positionV relativeFrom="paragraph">
              <wp:posOffset>73025</wp:posOffset>
            </wp:positionV>
            <wp:extent cx="5400040" cy="6478905"/>
            <wp:effectExtent l="0" t="0" r="0" b="0"/>
            <wp:wrapSquare wrapText="bothSides"/>
            <wp:docPr id="7876766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76678" name="図 78767667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7E2" w:rsidRPr="00CD1BBD">
        <w:rPr>
          <w:rFonts w:cs="Times New Roman" w:hint="eastAsia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="00BE36E7">
        <w:rPr>
          <w:rFonts w:cs="Times New Roman" w:hint="eastAsia"/>
          <w:b/>
          <w:bCs/>
          <w:sz w:val="24"/>
          <w:szCs w:val="24"/>
        </w:rPr>
        <w:t xml:space="preserve"> </w:t>
      </w:r>
      <w:r w:rsidR="003327E2" w:rsidRPr="00CD1BBD">
        <w:rPr>
          <w:rFonts w:cs="Times New Roman" w:hint="eastAsia"/>
          <w:b/>
          <w:bCs/>
          <w:sz w:val="24"/>
          <w:szCs w:val="24"/>
        </w:rPr>
        <w:t>S2</w:t>
      </w:r>
      <w:r w:rsidR="003327E2">
        <w:rPr>
          <w:rFonts w:cs="Times New Roman" w:hint="eastAsia"/>
          <w:sz w:val="24"/>
          <w:szCs w:val="24"/>
        </w:rPr>
        <w:t xml:space="preserve"> </w:t>
      </w:r>
      <w:r w:rsidR="003327E2" w:rsidRPr="00CD1BBD">
        <w:rPr>
          <w:rFonts w:cs="Times New Roman" w:hint="eastAsia"/>
          <w:sz w:val="24"/>
          <w:szCs w:val="24"/>
        </w:rPr>
        <w:t xml:space="preserve">The mouthparts sexual dimorphism in </w:t>
      </w:r>
      <w:proofErr w:type="spellStart"/>
      <w:r w:rsidR="003327E2" w:rsidRPr="00CD1BBD">
        <w:rPr>
          <w:rFonts w:cs="Times New Roman" w:hint="eastAsia"/>
          <w:i/>
          <w:iCs/>
          <w:sz w:val="24"/>
          <w:szCs w:val="24"/>
        </w:rPr>
        <w:t>Loxoblemmus</w:t>
      </w:r>
      <w:proofErr w:type="spellEnd"/>
      <w:r w:rsidR="003327E2" w:rsidRPr="00CD1BBD">
        <w:rPr>
          <w:rFonts w:cs="Times New Roman" w:hint="eastAsia"/>
          <w:i/>
          <w:iCs/>
          <w:sz w:val="24"/>
          <w:szCs w:val="24"/>
        </w:rPr>
        <w:t xml:space="preserve"> </w:t>
      </w:r>
      <w:proofErr w:type="spellStart"/>
      <w:r w:rsidR="003327E2" w:rsidRPr="00CD1BBD">
        <w:rPr>
          <w:rFonts w:cs="Times New Roman" w:hint="eastAsia"/>
          <w:i/>
          <w:iCs/>
          <w:sz w:val="24"/>
          <w:szCs w:val="24"/>
        </w:rPr>
        <w:t>equestris</w:t>
      </w:r>
      <w:proofErr w:type="spellEnd"/>
      <w:r w:rsidR="003327E2" w:rsidRPr="00CD1BBD">
        <w:rPr>
          <w:rFonts w:cs="Times New Roman" w:hint="eastAsia"/>
          <w:sz w:val="24"/>
          <w:szCs w:val="24"/>
        </w:rPr>
        <w:t>.</w:t>
      </w:r>
      <w:r w:rsidR="00CD1BBD">
        <w:rPr>
          <w:rFonts w:cs="Times New Roman" w:hint="eastAsia"/>
          <w:sz w:val="24"/>
          <w:szCs w:val="24"/>
        </w:rPr>
        <w:t xml:space="preserve"> </w:t>
      </w:r>
      <w:r w:rsidR="003327E2" w:rsidRPr="003327E2">
        <w:rPr>
          <w:rFonts w:cs="Times New Roman"/>
          <w:sz w:val="24"/>
          <w:szCs w:val="24"/>
        </w:rPr>
        <w:t>T</w:t>
      </w:r>
      <w:r w:rsidR="003327E2" w:rsidRPr="003327E2">
        <w:rPr>
          <w:rFonts w:cs="Times New Roman" w:hint="eastAsia"/>
          <w:sz w:val="24"/>
          <w:szCs w:val="24"/>
        </w:rPr>
        <w:t xml:space="preserve">he mouthparts in N9 and adult. </w:t>
      </w:r>
      <w:r w:rsidR="003327E2" w:rsidRPr="003327E2">
        <w:rPr>
          <w:rFonts w:cs="Times New Roman"/>
          <w:sz w:val="24"/>
          <w:szCs w:val="24"/>
        </w:rPr>
        <w:t>S</w:t>
      </w:r>
      <w:r w:rsidR="003327E2" w:rsidRPr="003327E2">
        <w:rPr>
          <w:rFonts w:cs="Times New Roman" w:hint="eastAsia"/>
          <w:sz w:val="24"/>
          <w:szCs w:val="24"/>
        </w:rPr>
        <w:t>cale bars are</w:t>
      </w:r>
      <w:r w:rsidR="00E95BE9">
        <w:rPr>
          <w:rFonts w:cs="Times New Roman" w:hint="eastAsia"/>
          <w:sz w:val="24"/>
          <w:szCs w:val="24"/>
        </w:rPr>
        <w:t>1mm.</w:t>
      </w:r>
    </w:p>
    <w:p w14:paraId="18FD7AE7" w14:textId="406DBF80" w:rsidR="00635B0F" w:rsidRDefault="00635B0F" w:rsidP="00635B0F">
      <w:pPr>
        <w:spacing w:line="480" w:lineRule="auto"/>
        <w:rPr>
          <w:rFonts w:cs="Times New Roman"/>
          <w:sz w:val="24"/>
          <w:szCs w:val="24"/>
        </w:rPr>
      </w:pPr>
    </w:p>
    <w:p w14:paraId="33E838C9" w14:textId="77777777" w:rsidR="003327E2" w:rsidRDefault="003327E2" w:rsidP="00635B0F">
      <w:pPr>
        <w:spacing w:line="480" w:lineRule="auto"/>
        <w:rPr>
          <w:rFonts w:cs="Times New Roman"/>
          <w:sz w:val="24"/>
          <w:szCs w:val="24"/>
        </w:rPr>
      </w:pPr>
    </w:p>
    <w:p w14:paraId="1499FFBD" w14:textId="007A497B" w:rsidR="00576F82" w:rsidRDefault="00752C0C" w:rsidP="00576F82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2D375073" wp14:editId="61BC9541">
            <wp:simplePos x="0" y="0"/>
            <wp:positionH relativeFrom="column">
              <wp:posOffset>-635</wp:posOffset>
            </wp:positionH>
            <wp:positionV relativeFrom="paragraph">
              <wp:posOffset>111125</wp:posOffset>
            </wp:positionV>
            <wp:extent cx="5400040" cy="2520315"/>
            <wp:effectExtent l="0" t="0" r="0" b="0"/>
            <wp:wrapSquare wrapText="bothSides"/>
            <wp:docPr id="78944431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44318" name="図 7894443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F82" w:rsidRPr="00576F82">
        <w:rPr>
          <w:rFonts w:cs="Times New Roman" w:hint="eastAsia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="00576F82" w:rsidRPr="00576F82">
        <w:rPr>
          <w:rFonts w:cs="Times New Roman" w:hint="eastAsia"/>
          <w:b/>
          <w:bCs/>
          <w:sz w:val="24"/>
          <w:szCs w:val="24"/>
        </w:rPr>
        <w:t xml:space="preserve"> S</w:t>
      </w:r>
      <w:r w:rsidR="00576F82">
        <w:rPr>
          <w:rFonts w:cs="Times New Roman" w:hint="eastAsia"/>
          <w:b/>
          <w:bCs/>
          <w:sz w:val="24"/>
          <w:szCs w:val="24"/>
        </w:rPr>
        <w:t>3</w:t>
      </w:r>
      <w:r w:rsidR="00576F82" w:rsidRPr="00576F82">
        <w:rPr>
          <w:rFonts w:cs="Times New Roman" w:hint="eastAsia"/>
          <w:sz w:val="24"/>
          <w:szCs w:val="24"/>
        </w:rPr>
        <w:t xml:space="preserve"> Quantification of epidermal folding patterns. (</w:t>
      </w:r>
      <w:r>
        <w:rPr>
          <w:rFonts w:cs="Times New Roman" w:hint="eastAsia"/>
          <w:sz w:val="24"/>
          <w:szCs w:val="24"/>
        </w:rPr>
        <w:t>A</w:t>
      </w:r>
      <w:r w:rsidR="00576F82" w:rsidRPr="00576F82">
        <w:rPr>
          <w:rFonts w:cs="Times New Roman" w:hint="eastAsia"/>
          <w:sz w:val="24"/>
          <w:szCs w:val="24"/>
        </w:rPr>
        <w:t>)</w:t>
      </w:r>
      <w:r w:rsidR="00576F82" w:rsidRPr="00576F82">
        <w:rPr>
          <w:rFonts w:cs="Times New Roman"/>
          <w:sz w:val="24"/>
          <w:szCs w:val="24"/>
        </w:rPr>
        <w:t xml:space="preserve"> Sagittal</w:t>
      </w:r>
      <w:r w:rsidR="00576F82" w:rsidRPr="00576F82">
        <w:rPr>
          <w:rFonts w:cs="Times New Roman" w:hint="eastAsia"/>
          <w:sz w:val="24"/>
          <w:szCs w:val="24"/>
        </w:rPr>
        <w:t xml:space="preserve"> section planes used for furrow analysis. </w:t>
      </w:r>
      <w:r w:rsidR="00576F82" w:rsidRPr="00576F82">
        <w:rPr>
          <w:rFonts w:cs="Times New Roman"/>
          <w:sz w:val="24"/>
          <w:szCs w:val="24"/>
        </w:rPr>
        <w:t xml:space="preserve">Sections were vertically </w:t>
      </w:r>
      <w:r w:rsidR="00576F82" w:rsidRPr="00576F82">
        <w:rPr>
          <w:rFonts w:cs="Times New Roman" w:hint="eastAsia"/>
          <w:sz w:val="24"/>
          <w:szCs w:val="24"/>
        </w:rPr>
        <w:t>captured</w:t>
      </w:r>
      <w:r w:rsidR="00576F82" w:rsidRPr="00576F82">
        <w:rPr>
          <w:rFonts w:cs="Times New Roman"/>
          <w:sz w:val="24"/>
          <w:szCs w:val="24"/>
        </w:rPr>
        <w:t xml:space="preserve"> from the ventral edges of the median ocellus to the </w:t>
      </w:r>
      <w:proofErr w:type="spellStart"/>
      <w:r w:rsidR="00576F82" w:rsidRPr="00576F82">
        <w:rPr>
          <w:rFonts w:cs="Times New Roman"/>
          <w:sz w:val="24"/>
          <w:szCs w:val="24"/>
        </w:rPr>
        <w:t>epistomal</w:t>
      </w:r>
      <w:proofErr w:type="spellEnd"/>
      <w:r w:rsidR="00576F82" w:rsidRPr="00576F82">
        <w:rPr>
          <w:rFonts w:cs="Times New Roman"/>
          <w:sz w:val="24"/>
          <w:szCs w:val="24"/>
        </w:rPr>
        <w:t xml:space="preserve"> suture</w:t>
      </w:r>
      <w:r w:rsidR="00576F82" w:rsidRPr="00576F82">
        <w:rPr>
          <w:rFonts w:cs="Times New Roman" w:hint="eastAsia"/>
          <w:sz w:val="24"/>
          <w:szCs w:val="24"/>
        </w:rPr>
        <w:t xml:space="preserve"> (red lines)</w:t>
      </w:r>
      <w:r w:rsidR="00576F82" w:rsidRPr="00576F82">
        <w:rPr>
          <w:rFonts w:cs="Times New Roman"/>
          <w:sz w:val="24"/>
          <w:szCs w:val="24"/>
        </w:rPr>
        <w:t>, obtained from three-dimensional CT images. Sagittal sections at the most lateral sides of the median ocellus were defined as r</w:t>
      </w:r>
      <w:r w:rsidR="00576F82" w:rsidRPr="00576F82">
        <w:rPr>
          <w:rFonts w:cs="Times New Roman" w:hint="eastAsia"/>
          <w:sz w:val="24"/>
          <w:szCs w:val="24"/>
        </w:rPr>
        <w:t>ight</w:t>
      </w:r>
      <w:r w:rsidR="00576F82" w:rsidRPr="00576F82">
        <w:rPr>
          <w:rFonts w:cs="Times New Roman"/>
          <w:sz w:val="24"/>
          <w:szCs w:val="24"/>
        </w:rPr>
        <w:t xml:space="preserve"> and </w:t>
      </w:r>
      <w:r w:rsidR="00576F82" w:rsidRPr="00576F82">
        <w:rPr>
          <w:rFonts w:cs="Times New Roman" w:hint="eastAsia"/>
          <w:sz w:val="24"/>
          <w:szCs w:val="24"/>
        </w:rPr>
        <w:t>left</w:t>
      </w:r>
      <w:r w:rsidR="00576F82" w:rsidRPr="00576F82">
        <w:rPr>
          <w:rFonts w:cs="Times New Roman"/>
          <w:sz w:val="24"/>
          <w:szCs w:val="24"/>
        </w:rPr>
        <w:t xml:space="preserve"> </w:t>
      </w:r>
      <w:r w:rsidR="00576F82" w:rsidRPr="00576F82">
        <w:rPr>
          <w:rFonts w:cs="Times New Roman" w:hint="eastAsia"/>
          <w:sz w:val="24"/>
          <w:szCs w:val="24"/>
        </w:rPr>
        <w:t>sections</w:t>
      </w:r>
      <w:r w:rsidR="00576F82" w:rsidRPr="00576F82">
        <w:rPr>
          <w:rFonts w:cs="Times New Roman"/>
          <w:sz w:val="24"/>
          <w:szCs w:val="24"/>
        </w:rPr>
        <w:t>, and a section at the equal distance from two lateral sections was analyzed as a medial section.</w:t>
      </w:r>
      <w:r w:rsidR="00576F82" w:rsidRPr="00576F82">
        <w:rPr>
          <w:rFonts w:cs="Times New Roman" w:hint="eastAsia"/>
          <w:sz w:val="24"/>
          <w:szCs w:val="24"/>
        </w:rPr>
        <w:t xml:space="preserve"> </w:t>
      </w:r>
      <w:r w:rsidR="00576F82" w:rsidRPr="00576F82">
        <w:rPr>
          <w:rFonts w:cs="Times New Roman"/>
          <w:sz w:val="24"/>
          <w:szCs w:val="24"/>
        </w:rPr>
        <w:t>Distance between the anterior mandibular articulations</w:t>
      </w:r>
      <w:r w:rsidR="00576F82" w:rsidRPr="00576F82">
        <w:rPr>
          <w:rFonts w:cs="Times New Roman" w:hint="eastAsia"/>
          <w:sz w:val="24"/>
          <w:szCs w:val="24"/>
        </w:rPr>
        <w:t xml:space="preserve"> (red arrow)</w:t>
      </w:r>
      <w:r w:rsidR="00576F82" w:rsidRPr="00576F82">
        <w:rPr>
          <w:rFonts w:cs="Times New Roman"/>
          <w:sz w:val="24"/>
          <w:szCs w:val="24"/>
        </w:rPr>
        <w:t xml:space="preserve"> was used as a proxy of head size</w:t>
      </w:r>
      <w:r w:rsidR="00576F82" w:rsidRPr="00576F82">
        <w:rPr>
          <w:rFonts w:cs="Times New Roman" w:hint="eastAsia"/>
          <w:sz w:val="24"/>
          <w:szCs w:val="24"/>
        </w:rPr>
        <w:t xml:space="preserve"> </w:t>
      </w:r>
      <w:r w:rsidR="00576F82" w:rsidRPr="00576F82">
        <w:rPr>
          <w:rFonts w:cs="Times New Roman"/>
          <w:sz w:val="24"/>
          <w:szCs w:val="24"/>
        </w:rPr>
        <w:t>t</w:t>
      </w:r>
      <w:r w:rsidR="00576F82" w:rsidRPr="00576F82">
        <w:rPr>
          <w:rFonts w:cs="Times New Roman" w:hint="eastAsia"/>
          <w:sz w:val="24"/>
          <w:szCs w:val="24"/>
        </w:rPr>
        <w:t>o</w:t>
      </w:r>
      <w:r w:rsidR="00576F82" w:rsidRPr="00576F82">
        <w:rPr>
          <w:rFonts w:cs="Times New Roman"/>
          <w:sz w:val="24"/>
          <w:szCs w:val="24"/>
        </w:rPr>
        <w:t xml:space="preserve"> </w:t>
      </w:r>
      <w:r w:rsidR="00576F82" w:rsidRPr="00576F82">
        <w:rPr>
          <w:rFonts w:cs="Times New Roman" w:hint="eastAsia"/>
          <w:sz w:val="24"/>
          <w:szCs w:val="24"/>
        </w:rPr>
        <w:t>normalize</w:t>
      </w:r>
      <w:r w:rsidR="00576F82" w:rsidRPr="00576F82">
        <w:rPr>
          <w:rFonts w:cs="Times New Roman"/>
          <w:sz w:val="24"/>
          <w:szCs w:val="24"/>
        </w:rPr>
        <w:t xml:space="preserve"> furrow depth.</w:t>
      </w:r>
      <w:r w:rsidR="00576F82" w:rsidRPr="00576F82">
        <w:rPr>
          <w:rFonts w:cs="Times New Roman" w:hint="eastAsia"/>
          <w:sz w:val="24"/>
          <w:szCs w:val="24"/>
        </w:rPr>
        <w:t xml:space="preserve"> (</w:t>
      </w:r>
      <w:r>
        <w:rPr>
          <w:rFonts w:cs="Times New Roman" w:hint="eastAsia"/>
          <w:sz w:val="24"/>
          <w:szCs w:val="24"/>
        </w:rPr>
        <w:t>B</w:t>
      </w:r>
      <w:r w:rsidR="00576F82" w:rsidRPr="00576F82">
        <w:rPr>
          <w:rFonts w:cs="Times New Roman" w:hint="eastAsia"/>
          <w:sz w:val="24"/>
          <w:szCs w:val="24"/>
        </w:rPr>
        <w:t xml:space="preserve">) </w:t>
      </w:r>
      <w:r w:rsidR="00576F82" w:rsidRPr="00576F82">
        <w:rPr>
          <w:rFonts w:cs="Times New Roman"/>
          <w:sz w:val="24"/>
          <w:szCs w:val="24"/>
        </w:rPr>
        <w:t xml:space="preserve">An example of measured area in a </w:t>
      </w:r>
      <w:r w:rsidR="00576F82" w:rsidRPr="00576F82">
        <w:rPr>
          <w:rFonts w:cs="Times New Roman" w:hint="eastAsia"/>
          <w:sz w:val="24"/>
          <w:szCs w:val="24"/>
        </w:rPr>
        <w:t xml:space="preserve">CT image. </w:t>
      </w:r>
      <w:r w:rsidR="00576F82" w:rsidRPr="00576F82">
        <w:rPr>
          <w:rFonts w:cs="Times New Roman"/>
          <w:sz w:val="24"/>
          <w:szCs w:val="24"/>
        </w:rPr>
        <w:t>T</w:t>
      </w:r>
      <w:r w:rsidR="00576F82" w:rsidRPr="00576F82">
        <w:rPr>
          <w:rFonts w:cs="Times New Roman" w:hint="eastAsia"/>
          <w:sz w:val="24"/>
          <w:szCs w:val="24"/>
        </w:rPr>
        <w:t xml:space="preserve">he number of </w:t>
      </w:r>
      <w:r w:rsidR="00576F82" w:rsidRPr="00576F82">
        <w:rPr>
          <w:rFonts w:cs="Times New Roman"/>
          <w:sz w:val="24"/>
          <w:szCs w:val="24"/>
        </w:rPr>
        <w:t xml:space="preserve">epidermal </w:t>
      </w:r>
      <w:r w:rsidR="00576F82" w:rsidRPr="00576F82">
        <w:rPr>
          <w:rFonts w:cs="Times New Roman" w:hint="eastAsia"/>
          <w:sz w:val="24"/>
          <w:szCs w:val="24"/>
        </w:rPr>
        <w:t xml:space="preserve">furrows and </w:t>
      </w:r>
      <w:r w:rsidR="00576F82" w:rsidRPr="00576F82">
        <w:rPr>
          <w:rFonts w:cs="Times New Roman"/>
          <w:sz w:val="24"/>
          <w:szCs w:val="24"/>
        </w:rPr>
        <w:t xml:space="preserve">their </w:t>
      </w:r>
      <w:r w:rsidR="00576F82" w:rsidRPr="00576F82">
        <w:rPr>
          <w:rFonts w:cs="Times New Roman" w:hint="eastAsia"/>
          <w:sz w:val="24"/>
          <w:szCs w:val="24"/>
        </w:rPr>
        <w:t>depth w</w:t>
      </w:r>
      <w:r w:rsidR="00576F82" w:rsidRPr="00576F82">
        <w:rPr>
          <w:rFonts w:cs="Times New Roman"/>
          <w:sz w:val="24"/>
          <w:szCs w:val="24"/>
        </w:rPr>
        <w:t>ere</w:t>
      </w:r>
      <w:r w:rsidR="00576F82" w:rsidRPr="00576F82">
        <w:rPr>
          <w:rFonts w:cs="Times New Roman" w:hint="eastAsia"/>
          <w:sz w:val="24"/>
          <w:szCs w:val="24"/>
        </w:rPr>
        <w:t xml:space="preserve"> </w:t>
      </w:r>
      <w:r w:rsidR="00576F82" w:rsidRPr="00576F82">
        <w:rPr>
          <w:rFonts w:cs="Times New Roman"/>
          <w:sz w:val="24"/>
          <w:szCs w:val="24"/>
        </w:rPr>
        <w:t>measured</w:t>
      </w:r>
      <w:r w:rsidR="00576F82" w:rsidRPr="00576F82">
        <w:rPr>
          <w:rFonts w:cs="Times New Roman" w:hint="eastAsia"/>
          <w:sz w:val="24"/>
          <w:szCs w:val="24"/>
        </w:rPr>
        <w:t xml:space="preserve"> in the </w:t>
      </w:r>
      <w:r w:rsidR="00576F82" w:rsidRPr="00576F82">
        <w:rPr>
          <w:rFonts w:cs="Times New Roman"/>
          <w:sz w:val="24"/>
          <w:szCs w:val="24"/>
        </w:rPr>
        <w:t xml:space="preserve">red </w:t>
      </w:r>
      <w:r w:rsidR="00576F82" w:rsidRPr="00576F82">
        <w:rPr>
          <w:rFonts w:cs="Times New Roman" w:hint="eastAsia"/>
          <w:sz w:val="24"/>
          <w:szCs w:val="24"/>
        </w:rPr>
        <w:t>square. (</w:t>
      </w:r>
      <w:r>
        <w:rPr>
          <w:rFonts w:cs="Times New Roman" w:hint="eastAsia"/>
          <w:sz w:val="24"/>
          <w:szCs w:val="24"/>
        </w:rPr>
        <w:t>C</w:t>
      </w:r>
      <w:r w:rsidR="00576F82" w:rsidRPr="00576F82">
        <w:rPr>
          <w:rFonts w:cs="Times New Roman" w:hint="eastAsia"/>
          <w:sz w:val="24"/>
          <w:szCs w:val="24"/>
        </w:rPr>
        <w:t xml:space="preserve">) </w:t>
      </w:r>
      <w:r w:rsidR="00576F82" w:rsidRPr="00576F82">
        <w:rPr>
          <w:rFonts w:cs="Times New Roman"/>
          <w:sz w:val="24"/>
          <w:szCs w:val="24"/>
        </w:rPr>
        <w:t>A furrow was defined as an epidermal fold comprising two crests and a groove</w:t>
      </w:r>
      <w:r w:rsidR="00576F82" w:rsidRPr="00576F82">
        <w:rPr>
          <w:rFonts w:cs="Times New Roman" w:hint="eastAsia"/>
          <w:sz w:val="24"/>
          <w:szCs w:val="24"/>
        </w:rPr>
        <w:t xml:space="preserve"> (grey arrowheads)</w:t>
      </w:r>
      <w:r w:rsidR="00576F82" w:rsidRPr="00576F82">
        <w:rPr>
          <w:rFonts w:cs="Times New Roman"/>
          <w:sz w:val="24"/>
          <w:szCs w:val="24"/>
        </w:rPr>
        <w:t>. Furrow depth was measured as distance between the bottom of a groove and the midpoint between peaks of adjacent two crests</w:t>
      </w:r>
      <w:r w:rsidR="00576F82" w:rsidRPr="00576F82">
        <w:rPr>
          <w:rFonts w:cs="Times New Roman" w:hint="eastAsia"/>
          <w:sz w:val="24"/>
          <w:szCs w:val="24"/>
        </w:rPr>
        <w:t xml:space="preserve"> (yellow lines)</w:t>
      </w:r>
      <w:r w:rsidR="00576F82" w:rsidRPr="00576F82">
        <w:rPr>
          <w:rFonts w:cs="Times New Roman"/>
          <w:sz w:val="24"/>
          <w:szCs w:val="24"/>
        </w:rPr>
        <w:t xml:space="preserve">. Furrows with depths of 5 </w:t>
      </w:r>
      <w:r w:rsidR="00576F82" w:rsidRPr="00576F82">
        <w:rPr>
          <w:rFonts w:cs="Times New Roman" w:hint="eastAsia"/>
          <w:sz w:val="24"/>
          <w:szCs w:val="24"/>
        </w:rPr>
        <w:t>µm</w:t>
      </w:r>
      <w:r w:rsidR="00576F82" w:rsidRPr="00576F82">
        <w:rPr>
          <w:rFonts w:cs="Times New Roman"/>
          <w:sz w:val="24"/>
          <w:szCs w:val="24"/>
        </w:rPr>
        <w:t xml:space="preserve"> or more were counted and used for comparing depths between sexes.</w:t>
      </w:r>
    </w:p>
    <w:bookmarkEnd w:id="1"/>
    <w:p w14:paraId="059BEB0D" w14:textId="452BD7D9" w:rsidR="00E10497" w:rsidRPr="00E10497" w:rsidRDefault="00752C0C" w:rsidP="00E10497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2507857" wp14:editId="61219E23">
            <wp:simplePos x="0" y="0"/>
            <wp:positionH relativeFrom="column">
              <wp:posOffset>-635</wp:posOffset>
            </wp:positionH>
            <wp:positionV relativeFrom="paragraph">
              <wp:posOffset>66675</wp:posOffset>
            </wp:positionV>
            <wp:extent cx="5400040" cy="3879850"/>
            <wp:effectExtent l="0" t="0" r="0" b="0"/>
            <wp:wrapSquare wrapText="bothSides"/>
            <wp:docPr id="72402838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28381" name="図 72402838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2" b="8240"/>
                    <a:stretch/>
                  </pic:blipFill>
                  <pic:spPr bwMode="auto">
                    <a:xfrm>
                      <a:off x="0" y="0"/>
                      <a:ext cx="5400040" cy="387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0497" w:rsidRPr="00E10497">
        <w:rPr>
          <w:rFonts w:cs="Times New Roman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="00E10497" w:rsidRPr="00E10497">
        <w:rPr>
          <w:rFonts w:cs="Times New Roman"/>
          <w:b/>
          <w:bCs/>
          <w:sz w:val="24"/>
          <w:szCs w:val="24"/>
        </w:rPr>
        <w:t xml:space="preserve"> S</w:t>
      </w:r>
      <w:r w:rsidR="00E10497">
        <w:rPr>
          <w:rFonts w:cs="Times New Roman" w:hint="eastAsia"/>
          <w:b/>
          <w:bCs/>
          <w:sz w:val="24"/>
          <w:szCs w:val="24"/>
        </w:rPr>
        <w:t>4</w:t>
      </w:r>
      <w:r w:rsidR="00E10497" w:rsidRPr="00E10497">
        <w:rPr>
          <w:rFonts w:cs="Times New Roman" w:hint="eastAsia"/>
          <w:b/>
          <w:bCs/>
          <w:sz w:val="24"/>
          <w:szCs w:val="24"/>
        </w:rPr>
        <w:t xml:space="preserve"> </w:t>
      </w:r>
      <w:r w:rsidR="00E10497" w:rsidRPr="00E10497">
        <w:rPr>
          <w:rFonts w:cs="Times New Roman" w:hint="eastAsia"/>
          <w:sz w:val="24"/>
          <w:szCs w:val="24"/>
        </w:rPr>
        <w:t xml:space="preserve">Dark-colored phenotypes obtained </w:t>
      </w:r>
      <w:r w:rsidR="00257E3D">
        <w:rPr>
          <w:rFonts w:cs="Times New Roman"/>
          <w:sz w:val="24"/>
          <w:szCs w:val="24"/>
        </w:rPr>
        <w:t>by</w:t>
      </w:r>
      <w:r w:rsidR="00E10497" w:rsidRPr="00E10497">
        <w:rPr>
          <w:rFonts w:cs="Times New Roman" w:hint="eastAsia"/>
          <w:sz w:val="24"/>
          <w:szCs w:val="24"/>
        </w:rPr>
        <w:t xml:space="preserve"> </w:t>
      </w:r>
      <w:r w:rsidR="00257E3D">
        <w:rPr>
          <w:rFonts w:cs="Times New Roman"/>
          <w:sz w:val="24"/>
          <w:szCs w:val="24"/>
        </w:rPr>
        <w:t xml:space="preserve">the </w:t>
      </w:r>
      <w:r w:rsidR="00257E3D" w:rsidRPr="00257E3D">
        <w:rPr>
          <w:rFonts w:cs="Times New Roman"/>
          <w:i/>
          <w:iCs/>
          <w:sz w:val="24"/>
          <w:szCs w:val="24"/>
        </w:rPr>
        <w:t>ebony</w:t>
      </w:r>
      <w:r w:rsidR="00257E3D">
        <w:rPr>
          <w:rFonts w:cs="Times New Roman"/>
          <w:sz w:val="24"/>
          <w:szCs w:val="24"/>
        </w:rPr>
        <w:t xml:space="preserve"> gene </w:t>
      </w:r>
      <w:r w:rsidR="00E10497" w:rsidRPr="00E10497">
        <w:rPr>
          <w:rFonts w:cs="Times New Roman" w:hint="eastAsia"/>
          <w:sz w:val="24"/>
          <w:szCs w:val="24"/>
        </w:rPr>
        <w:t xml:space="preserve">knockdown in </w:t>
      </w:r>
      <w:r w:rsidR="00E10497" w:rsidRPr="00E10497">
        <w:rPr>
          <w:rFonts w:cs="Times New Roman" w:hint="eastAsia"/>
          <w:i/>
          <w:iCs/>
          <w:sz w:val="24"/>
          <w:szCs w:val="24"/>
        </w:rPr>
        <w:t xml:space="preserve">L. </w:t>
      </w:r>
      <w:proofErr w:type="spellStart"/>
      <w:r w:rsidR="00E10497" w:rsidRPr="00E10497">
        <w:rPr>
          <w:rFonts w:cs="Times New Roman" w:hint="eastAsia"/>
          <w:i/>
          <w:iCs/>
          <w:sz w:val="24"/>
          <w:szCs w:val="24"/>
        </w:rPr>
        <w:t>equestris</w:t>
      </w:r>
      <w:proofErr w:type="spellEnd"/>
      <w:r w:rsidR="00E10497" w:rsidRPr="00E10497">
        <w:rPr>
          <w:rFonts w:cs="Times New Roman" w:hint="eastAsia"/>
          <w:sz w:val="24"/>
          <w:szCs w:val="24"/>
        </w:rPr>
        <w:t>.</w:t>
      </w:r>
      <w:r w:rsidR="00E10497" w:rsidRPr="00E10497">
        <w:rPr>
          <w:rFonts w:cs="Times New Roman" w:hint="eastAsia"/>
          <w:b/>
          <w:bCs/>
          <w:sz w:val="24"/>
          <w:szCs w:val="24"/>
        </w:rPr>
        <w:t xml:space="preserve"> </w:t>
      </w:r>
      <w:r w:rsidR="00D11A5D">
        <w:rPr>
          <w:rFonts w:cs="Times New Roman"/>
          <w:sz w:val="24"/>
          <w:szCs w:val="24"/>
        </w:rPr>
        <w:t xml:space="preserve">Male adult phenotypes after injecting </w:t>
      </w:r>
      <w:proofErr w:type="spellStart"/>
      <w:r w:rsidR="00D11A5D">
        <w:rPr>
          <w:rFonts w:cs="Times New Roman"/>
          <w:sz w:val="24"/>
          <w:szCs w:val="24"/>
        </w:rPr>
        <w:t>d</w:t>
      </w:r>
      <w:r w:rsidR="00E10497" w:rsidRPr="00E10497">
        <w:rPr>
          <w:rFonts w:cs="Times New Roman" w:hint="eastAsia"/>
          <w:sz w:val="24"/>
          <w:szCs w:val="24"/>
        </w:rPr>
        <w:t>sRNA</w:t>
      </w:r>
      <w:r w:rsidR="00D11A5D">
        <w:rPr>
          <w:rFonts w:cs="Times New Roman"/>
          <w:sz w:val="24"/>
          <w:szCs w:val="24"/>
        </w:rPr>
        <w:t>s</w:t>
      </w:r>
      <w:proofErr w:type="spellEnd"/>
      <w:r w:rsidR="00E10497" w:rsidRPr="00E10497">
        <w:rPr>
          <w:rFonts w:cs="Times New Roman" w:hint="eastAsia"/>
          <w:sz w:val="24"/>
          <w:szCs w:val="24"/>
        </w:rPr>
        <w:t xml:space="preserve"> targeting </w:t>
      </w:r>
      <w:proofErr w:type="spellStart"/>
      <w:r w:rsidR="00E10497" w:rsidRPr="00E10497">
        <w:rPr>
          <w:rFonts w:cs="Times New Roman" w:hint="eastAsia"/>
          <w:i/>
          <w:iCs/>
          <w:sz w:val="24"/>
          <w:szCs w:val="24"/>
        </w:rPr>
        <w:t>egfp</w:t>
      </w:r>
      <w:proofErr w:type="spellEnd"/>
      <w:r w:rsidR="00E10497" w:rsidRPr="00E10497">
        <w:rPr>
          <w:rFonts w:cs="Times New Roman" w:hint="eastAsia"/>
          <w:sz w:val="24"/>
          <w:szCs w:val="24"/>
        </w:rPr>
        <w:t xml:space="preserve"> (</w:t>
      </w:r>
      <w:r>
        <w:rPr>
          <w:rFonts w:cs="Times New Roman" w:hint="eastAsia"/>
          <w:sz w:val="24"/>
          <w:szCs w:val="24"/>
        </w:rPr>
        <w:t>A</w:t>
      </w:r>
      <w:r w:rsidR="00E10497" w:rsidRPr="00E10497">
        <w:rPr>
          <w:rFonts w:cs="Times New Roman"/>
          <w:sz w:val="24"/>
          <w:szCs w:val="24"/>
        </w:rPr>
        <w:t>–</w:t>
      </w:r>
      <w:r>
        <w:rPr>
          <w:rFonts w:cs="Times New Roman" w:hint="eastAsia"/>
          <w:sz w:val="24"/>
          <w:szCs w:val="24"/>
        </w:rPr>
        <w:t>C</w:t>
      </w:r>
      <w:r w:rsidR="00E10497" w:rsidRPr="00E10497">
        <w:rPr>
          <w:rFonts w:cs="Times New Roman" w:hint="eastAsia"/>
          <w:sz w:val="24"/>
          <w:szCs w:val="24"/>
        </w:rPr>
        <w:t xml:space="preserve">) </w:t>
      </w:r>
      <w:r w:rsidR="00D11A5D">
        <w:rPr>
          <w:rFonts w:cs="Times New Roman"/>
          <w:sz w:val="24"/>
          <w:szCs w:val="24"/>
        </w:rPr>
        <w:t>or</w:t>
      </w:r>
      <w:r w:rsidR="00E10497" w:rsidRPr="00E10497">
        <w:rPr>
          <w:rFonts w:cs="Times New Roman" w:hint="eastAsia"/>
          <w:sz w:val="24"/>
          <w:szCs w:val="24"/>
        </w:rPr>
        <w:t xml:space="preserve"> </w:t>
      </w:r>
      <w:r w:rsidR="00E10497" w:rsidRPr="00E10497">
        <w:rPr>
          <w:rFonts w:cs="Times New Roman" w:hint="eastAsia"/>
          <w:i/>
          <w:iCs/>
          <w:sz w:val="24"/>
          <w:szCs w:val="24"/>
        </w:rPr>
        <w:t>ebony</w:t>
      </w:r>
      <w:r w:rsidR="00E10497" w:rsidRPr="00E10497">
        <w:rPr>
          <w:rFonts w:cs="Times New Roman" w:hint="eastAsia"/>
          <w:sz w:val="24"/>
          <w:szCs w:val="24"/>
        </w:rPr>
        <w:t xml:space="preserve"> (</w:t>
      </w:r>
      <w:r>
        <w:rPr>
          <w:rFonts w:cs="Times New Roman" w:hint="eastAsia"/>
          <w:sz w:val="24"/>
          <w:szCs w:val="24"/>
        </w:rPr>
        <w:t>D</w:t>
      </w:r>
      <w:r w:rsidR="00E10497" w:rsidRPr="00E10497">
        <w:rPr>
          <w:rFonts w:cs="Times New Roman"/>
          <w:sz w:val="24"/>
          <w:szCs w:val="24"/>
        </w:rPr>
        <w:t>–</w:t>
      </w:r>
      <w:r>
        <w:rPr>
          <w:rFonts w:cs="Times New Roman" w:hint="eastAsia"/>
          <w:sz w:val="24"/>
          <w:szCs w:val="24"/>
        </w:rPr>
        <w:t>F</w:t>
      </w:r>
      <w:r w:rsidR="00E10497" w:rsidRPr="00E10497">
        <w:rPr>
          <w:rFonts w:cs="Times New Roman" w:hint="eastAsia"/>
          <w:sz w:val="24"/>
          <w:szCs w:val="24"/>
        </w:rPr>
        <w:t xml:space="preserve">). </w:t>
      </w:r>
      <w:r w:rsidR="00E10497" w:rsidRPr="00E10497">
        <w:rPr>
          <w:rFonts w:cs="Times New Roman"/>
          <w:sz w:val="24"/>
          <w:szCs w:val="24"/>
        </w:rPr>
        <w:t>Color</w:t>
      </w:r>
      <w:r w:rsidR="00E10497" w:rsidRPr="00E10497">
        <w:rPr>
          <w:rFonts w:cs="Times New Roman" w:hint="eastAsia"/>
          <w:sz w:val="24"/>
          <w:szCs w:val="24"/>
        </w:rPr>
        <w:t xml:space="preserve"> of </w:t>
      </w:r>
      <w:r w:rsidR="00E10497" w:rsidRPr="00E10497">
        <w:rPr>
          <w:rFonts w:cs="Times New Roman"/>
          <w:sz w:val="24"/>
          <w:szCs w:val="24"/>
        </w:rPr>
        <w:t>M</w:t>
      </w:r>
      <w:r w:rsidR="00E10497" w:rsidRPr="00E10497">
        <w:rPr>
          <w:rFonts w:cs="Times New Roman" w:hint="eastAsia"/>
          <w:sz w:val="24"/>
          <w:szCs w:val="24"/>
        </w:rPr>
        <w:t xml:space="preserve">andibles and </w:t>
      </w:r>
      <w:r w:rsidR="00D11A5D">
        <w:rPr>
          <w:rFonts w:cs="Times New Roman"/>
          <w:sz w:val="24"/>
          <w:szCs w:val="24"/>
        </w:rPr>
        <w:t xml:space="preserve">the </w:t>
      </w:r>
      <w:r w:rsidR="00E10497" w:rsidRPr="00E10497">
        <w:rPr>
          <w:rFonts w:cs="Times New Roman" w:hint="eastAsia"/>
          <w:sz w:val="24"/>
          <w:szCs w:val="24"/>
        </w:rPr>
        <w:t>labrum (</w:t>
      </w:r>
      <w:r>
        <w:rPr>
          <w:rFonts w:cs="Times New Roman" w:hint="eastAsia"/>
          <w:sz w:val="24"/>
          <w:szCs w:val="24"/>
        </w:rPr>
        <w:t>D</w:t>
      </w:r>
      <w:r w:rsidR="00E10497" w:rsidRPr="00E10497">
        <w:rPr>
          <w:rFonts w:cs="Times New Roman" w:hint="eastAsia"/>
          <w:sz w:val="24"/>
          <w:szCs w:val="24"/>
        </w:rPr>
        <w:t xml:space="preserve">, red and orange arrowheads), </w:t>
      </w:r>
      <w:r w:rsidR="00D11A5D">
        <w:rPr>
          <w:rFonts w:cs="Times New Roman"/>
          <w:sz w:val="24"/>
          <w:szCs w:val="24"/>
        </w:rPr>
        <w:t xml:space="preserve">the </w:t>
      </w:r>
      <w:r w:rsidR="00E10497" w:rsidRPr="00E10497">
        <w:rPr>
          <w:rFonts w:cs="Times New Roman" w:hint="eastAsia"/>
          <w:sz w:val="24"/>
          <w:szCs w:val="24"/>
        </w:rPr>
        <w:t>pronot</w:t>
      </w:r>
      <w:r w:rsidR="00D11A5D">
        <w:rPr>
          <w:rFonts w:cs="Times New Roman"/>
          <w:sz w:val="24"/>
          <w:szCs w:val="24"/>
        </w:rPr>
        <w:t>um</w:t>
      </w:r>
      <w:r w:rsidR="00E10497" w:rsidRPr="00E10497">
        <w:rPr>
          <w:rFonts w:cs="Times New Roman" w:hint="eastAsia"/>
          <w:sz w:val="24"/>
          <w:szCs w:val="24"/>
        </w:rPr>
        <w:t xml:space="preserve"> (</w:t>
      </w:r>
      <w:r>
        <w:rPr>
          <w:rFonts w:cs="Times New Roman" w:hint="eastAsia"/>
          <w:sz w:val="24"/>
          <w:szCs w:val="24"/>
        </w:rPr>
        <w:t>E</w:t>
      </w:r>
      <w:r w:rsidR="00E10497" w:rsidRPr="00E10497">
        <w:rPr>
          <w:rFonts w:cs="Times New Roman" w:hint="eastAsia"/>
          <w:sz w:val="24"/>
          <w:szCs w:val="24"/>
        </w:rPr>
        <w:t>, green arrowhead),</w:t>
      </w:r>
      <w:r w:rsidR="00E10497" w:rsidRPr="00E10497">
        <w:rPr>
          <w:rFonts w:cs="Times New Roman"/>
          <w:sz w:val="24"/>
          <w:szCs w:val="24"/>
        </w:rPr>
        <w:t xml:space="preserve"> </w:t>
      </w:r>
      <w:r w:rsidR="00D11A5D">
        <w:rPr>
          <w:rFonts w:cs="Times New Roman"/>
          <w:sz w:val="24"/>
          <w:szCs w:val="24"/>
        </w:rPr>
        <w:t xml:space="preserve">and </w:t>
      </w:r>
      <w:r w:rsidR="00E10497" w:rsidRPr="00E10497">
        <w:rPr>
          <w:rFonts w:cs="Times New Roman"/>
          <w:sz w:val="24"/>
          <w:szCs w:val="24"/>
        </w:rPr>
        <w:t>abdominal segment</w:t>
      </w:r>
      <w:r w:rsidR="00E10497" w:rsidRPr="00E10497">
        <w:rPr>
          <w:rFonts w:cs="Times New Roman" w:hint="eastAsia"/>
          <w:sz w:val="24"/>
          <w:szCs w:val="24"/>
        </w:rPr>
        <w:t>s (</w:t>
      </w:r>
      <w:r>
        <w:rPr>
          <w:rFonts w:cs="Times New Roman" w:hint="eastAsia"/>
          <w:sz w:val="24"/>
          <w:szCs w:val="24"/>
        </w:rPr>
        <w:t>F</w:t>
      </w:r>
      <w:r w:rsidR="00E10497" w:rsidRPr="00E10497">
        <w:rPr>
          <w:rFonts w:cs="Times New Roman" w:hint="eastAsia"/>
          <w:sz w:val="24"/>
          <w:szCs w:val="24"/>
        </w:rPr>
        <w:t>, blue arrowhead) are severely changed comparing to controls (</w:t>
      </w:r>
      <w:r>
        <w:rPr>
          <w:rFonts w:cs="Times New Roman" w:hint="eastAsia"/>
          <w:sz w:val="24"/>
          <w:szCs w:val="24"/>
        </w:rPr>
        <w:t>A</w:t>
      </w:r>
      <w:r w:rsidR="00E10497" w:rsidRPr="00E10497">
        <w:rPr>
          <w:rFonts w:cs="Times New Roman"/>
          <w:sz w:val="24"/>
          <w:szCs w:val="24"/>
        </w:rPr>
        <w:t>–</w:t>
      </w:r>
      <w:r>
        <w:rPr>
          <w:rFonts w:cs="Times New Roman" w:hint="eastAsia"/>
          <w:sz w:val="24"/>
          <w:szCs w:val="24"/>
        </w:rPr>
        <w:t>C</w:t>
      </w:r>
      <w:r w:rsidR="00E10497" w:rsidRPr="00E10497">
        <w:rPr>
          <w:rFonts w:cs="Times New Roman" w:hint="eastAsia"/>
          <w:sz w:val="24"/>
          <w:szCs w:val="24"/>
        </w:rPr>
        <w:t xml:space="preserve">). </w:t>
      </w:r>
      <w:r w:rsidR="00E10497" w:rsidRPr="00E10497">
        <w:rPr>
          <w:rFonts w:cs="Times New Roman"/>
          <w:sz w:val="24"/>
          <w:szCs w:val="24"/>
        </w:rPr>
        <w:t>Scale bars indicate 1mm</w:t>
      </w:r>
      <w:r w:rsidR="00E10497" w:rsidRPr="00E10497">
        <w:rPr>
          <w:rFonts w:cs="Times New Roman" w:hint="eastAsia"/>
          <w:sz w:val="24"/>
          <w:szCs w:val="24"/>
        </w:rPr>
        <w:t>.</w:t>
      </w:r>
    </w:p>
    <w:p w14:paraId="6D46FBF2" w14:textId="0FA7B2A0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1124B57F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5EF634CB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24595D1D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6C1D124D" w14:textId="7AB9DF86" w:rsidR="00E10497" w:rsidRPr="00E10497" w:rsidRDefault="00752C0C" w:rsidP="00E10497">
      <w:pPr>
        <w:spacing w:line="480" w:lineRule="auto"/>
        <w:rPr>
          <w:rFonts w:cs="Times New Roman"/>
          <w:sz w:val="24"/>
          <w:szCs w:val="24"/>
        </w:rPr>
      </w:pPr>
      <w:r>
        <w:rPr>
          <w:rFonts w:cs="Times New Roman" w:hint="eastAsi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E1DEE8D" wp14:editId="41A13957">
            <wp:simplePos x="0" y="0"/>
            <wp:positionH relativeFrom="column">
              <wp:posOffset>208915</wp:posOffset>
            </wp:positionH>
            <wp:positionV relativeFrom="paragraph">
              <wp:posOffset>79375</wp:posOffset>
            </wp:positionV>
            <wp:extent cx="5041402" cy="3959360"/>
            <wp:effectExtent l="0" t="0" r="0" b="0"/>
            <wp:wrapSquare wrapText="bothSides"/>
            <wp:docPr id="10049646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6460" name="図 10049646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02" cy="395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497" w:rsidRPr="00E10497">
        <w:rPr>
          <w:rFonts w:cs="Times New Roman" w:hint="eastAsia"/>
          <w:b/>
          <w:bCs/>
          <w:sz w:val="24"/>
          <w:szCs w:val="24"/>
        </w:rPr>
        <w:t>Fig</w:t>
      </w:r>
      <w:r>
        <w:rPr>
          <w:rFonts w:cs="Times New Roman" w:hint="eastAsia"/>
          <w:b/>
          <w:bCs/>
          <w:sz w:val="24"/>
          <w:szCs w:val="24"/>
        </w:rPr>
        <w:t>.</w:t>
      </w:r>
      <w:r w:rsidR="00E10497" w:rsidRPr="00E10497">
        <w:rPr>
          <w:rFonts w:cs="Times New Roman" w:hint="eastAsia"/>
          <w:b/>
          <w:bCs/>
          <w:sz w:val="24"/>
          <w:szCs w:val="24"/>
        </w:rPr>
        <w:t xml:space="preserve"> S</w:t>
      </w:r>
      <w:r w:rsidR="00BE36E7">
        <w:rPr>
          <w:rFonts w:cs="Times New Roman" w:hint="eastAsia"/>
          <w:b/>
          <w:bCs/>
          <w:sz w:val="24"/>
          <w:szCs w:val="24"/>
        </w:rPr>
        <w:t>5</w:t>
      </w:r>
      <w:r w:rsidR="00E10497" w:rsidRPr="00E10497">
        <w:rPr>
          <w:rFonts w:cs="Times New Roman" w:hint="eastAsia"/>
          <w:b/>
          <w:bCs/>
          <w:sz w:val="24"/>
          <w:szCs w:val="24"/>
        </w:rPr>
        <w:t>.</w:t>
      </w:r>
      <w:r w:rsidR="00E10497" w:rsidRPr="00E10497">
        <w:rPr>
          <w:rFonts w:cs="Times New Roman" w:hint="eastAsia"/>
          <w:sz w:val="24"/>
          <w:szCs w:val="24"/>
        </w:rPr>
        <w:t xml:space="preserve"> </w:t>
      </w:r>
      <w:r w:rsidR="0099020A">
        <w:rPr>
          <w:rFonts w:cs="Times New Roman"/>
          <w:sz w:val="24"/>
          <w:szCs w:val="24"/>
        </w:rPr>
        <w:t xml:space="preserve">Adult body and head size measurement in </w:t>
      </w:r>
      <w:r w:rsidR="0099020A" w:rsidRPr="0099020A">
        <w:rPr>
          <w:rFonts w:cs="Times New Roman"/>
          <w:i/>
          <w:iCs/>
          <w:sz w:val="24"/>
          <w:szCs w:val="24"/>
        </w:rPr>
        <w:t>L</w:t>
      </w:r>
      <w:r w:rsidR="0099020A">
        <w:rPr>
          <w:rFonts w:cs="Times New Roman"/>
          <w:sz w:val="24"/>
          <w:szCs w:val="24"/>
        </w:rPr>
        <w:t xml:space="preserve">. </w:t>
      </w:r>
      <w:proofErr w:type="spellStart"/>
      <w:r w:rsidR="0099020A" w:rsidRPr="0099020A">
        <w:rPr>
          <w:rFonts w:cs="Times New Roman"/>
          <w:i/>
          <w:iCs/>
          <w:sz w:val="24"/>
          <w:szCs w:val="24"/>
        </w:rPr>
        <w:t>equestris</w:t>
      </w:r>
      <w:proofErr w:type="spellEnd"/>
      <w:r w:rsidR="00E10497" w:rsidRPr="00E10497">
        <w:rPr>
          <w:rFonts w:cs="Times New Roman" w:hint="eastAsia"/>
          <w:sz w:val="24"/>
          <w:szCs w:val="24"/>
        </w:rPr>
        <w:t>. (</w:t>
      </w:r>
      <w:r>
        <w:rPr>
          <w:rFonts w:cs="Times New Roman" w:hint="eastAsia"/>
          <w:sz w:val="24"/>
          <w:szCs w:val="24"/>
        </w:rPr>
        <w:t>A</w:t>
      </w:r>
      <w:r w:rsidR="00E10497" w:rsidRPr="00E10497">
        <w:rPr>
          <w:rFonts w:cs="Times New Roman" w:hint="eastAsia"/>
          <w:sz w:val="24"/>
          <w:szCs w:val="24"/>
        </w:rPr>
        <w:t xml:space="preserve">, </w:t>
      </w:r>
      <w:r>
        <w:rPr>
          <w:rFonts w:cs="Times New Roman" w:hint="eastAsia"/>
          <w:sz w:val="24"/>
          <w:szCs w:val="24"/>
        </w:rPr>
        <w:t>B</w:t>
      </w:r>
      <w:r w:rsidR="00E10497" w:rsidRPr="00E10497">
        <w:rPr>
          <w:rFonts w:cs="Times New Roman" w:hint="eastAsia"/>
          <w:sz w:val="24"/>
          <w:szCs w:val="24"/>
        </w:rPr>
        <w:t xml:space="preserve">) </w:t>
      </w:r>
      <w:r w:rsidR="00E10497" w:rsidRPr="00E10497">
        <w:rPr>
          <w:rFonts w:cs="Times New Roman"/>
          <w:sz w:val="24"/>
          <w:szCs w:val="24"/>
        </w:rPr>
        <w:t>Body siz</w:t>
      </w:r>
      <w:r w:rsidR="00E10497" w:rsidRPr="00E10497">
        <w:rPr>
          <w:rFonts w:cs="Times New Roman" w:hint="eastAsia"/>
          <w:sz w:val="24"/>
          <w:szCs w:val="24"/>
        </w:rPr>
        <w:t>e was</w:t>
      </w:r>
      <w:r w:rsidR="00E10497" w:rsidRPr="00E10497">
        <w:rPr>
          <w:rFonts w:cs="Times New Roman"/>
          <w:sz w:val="24"/>
          <w:szCs w:val="24"/>
        </w:rPr>
        <w:t xml:space="preserve"> measured from the </w:t>
      </w:r>
      <w:r w:rsidR="00E10497" w:rsidRPr="00E10497">
        <w:rPr>
          <w:rFonts w:cs="Times New Roman" w:hint="eastAsia"/>
          <w:sz w:val="24"/>
          <w:szCs w:val="24"/>
        </w:rPr>
        <w:t>anterior</w:t>
      </w:r>
      <w:r w:rsidR="00E10497" w:rsidRPr="00E10497">
        <w:rPr>
          <w:rFonts w:cs="Times New Roman"/>
          <w:sz w:val="24"/>
          <w:szCs w:val="24"/>
        </w:rPr>
        <w:t xml:space="preserve"> head to the anus</w:t>
      </w:r>
      <w:r w:rsidR="00E10497" w:rsidRPr="00E10497">
        <w:rPr>
          <w:rFonts w:cs="Times New Roman" w:hint="eastAsia"/>
          <w:sz w:val="24"/>
          <w:szCs w:val="24"/>
        </w:rPr>
        <w:t xml:space="preserve"> (</w:t>
      </w:r>
      <w:r>
        <w:rPr>
          <w:rFonts w:cs="Times New Roman" w:hint="eastAsia"/>
          <w:sz w:val="24"/>
          <w:szCs w:val="24"/>
        </w:rPr>
        <w:t>A</w:t>
      </w:r>
      <w:r w:rsidR="00E10497" w:rsidRPr="00E10497">
        <w:rPr>
          <w:rFonts w:cs="Times New Roman" w:hint="eastAsia"/>
          <w:sz w:val="24"/>
          <w:szCs w:val="24"/>
        </w:rPr>
        <w:t>, white arrow)</w:t>
      </w:r>
      <w:r w:rsidR="00333D21">
        <w:rPr>
          <w:rFonts w:cs="Times New Roman"/>
          <w:sz w:val="24"/>
          <w:szCs w:val="24"/>
        </w:rPr>
        <w:t>.</w:t>
      </w:r>
      <w:r w:rsidR="00E10497" w:rsidRPr="00E10497">
        <w:rPr>
          <w:rFonts w:cs="Times New Roman"/>
          <w:sz w:val="24"/>
          <w:szCs w:val="24"/>
        </w:rPr>
        <w:t xml:space="preserve"> </w:t>
      </w:r>
      <w:r w:rsidR="00333D21">
        <w:rPr>
          <w:rFonts w:cs="Times New Roman"/>
          <w:sz w:val="24"/>
          <w:szCs w:val="24"/>
        </w:rPr>
        <w:t>H</w:t>
      </w:r>
      <w:r w:rsidR="00E10497" w:rsidRPr="00E10497">
        <w:rPr>
          <w:rFonts w:cs="Times New Roman"/>
          <w:sz w:val="24"/>
          <w:szCs w:val="24"/>
        </w:rPr>
        <w:t xml:space="preserve">ead width </w:t>
      </w:r>
      <w:r w:rsidR="00333D21">
        <w:rPr>
          <w:rFonts w:cs="Times New Roman"/>
          <w:sz w:val="24"/>
          <w:szCs w:val="24"/>
        </w:rPr>
        <w:t xml:space="preserve">was measured </w:t>
      </w:r>
      <w:r w:rsidR="00E10497" w:rsidRPr="00E10497">
        <w:rPr>
          <w:rFonts w:cs="Times New Roman"/>
          <w:sz w:val="24"/>
          <w:szCs w:val="24"/>
        </w:rPr>
        <w:t>at its widest part</w:t>
      </w:r>
      <w:r w:rsidR="00E10497" w:rsidRPr="00E10497">
        <w:rPr>
          <w:rFonts w:cs="Times New Roman" w:hint="eastAsia"/>
          <w:sz w:val="24"/>
          <w:szCs w:val="24"/>
        </w:rPr>
        <w:t xml:space="preserve"> (</w:t>
      </w:r>
      <w:r>
        <w:rPr>
          <w:rFonts w:cs="Times New Roman" w:hint="eastAsia"/>
          <w:sz w:val="24"/>
          <w:szCs w:val="24"/>
        </w:rPr>
        <w:t>B</w:t>
      </w:r>
      <w:r w:rsidR="00E10497" w:rsidRPr="00E10497">
        <w:rPr>
          <w:rFonts w:cs="Times New Roman" w:hint="eastAsia"/>
          <w:sz w:val="24"/>
          <w:szCs w:val="24"/>
        </w:rPr>
        <w:t>, white arrow). (</w:t>
      </w:r>
      <w:r>
        <w:rPr>
          <w:rFonts w:cs="Times New Roman" w:hint="eastAsia"/>
          <w:sz w:val="24"/>
          <w:szCs w:val="24"/>
        </w:rPr>
        <w:t>C</w:t>
      </w:r>
      <w:r w:rsidR="00E10497" w:rsidRPr="00E10497">
        <w:rPr>
          <w:rFonts w:cs="Times New Roman" w:hint="eastAsia"/>
          <w:sz w:val="24"/>
          <w:szCs w:val="24"/>
        </w:rPr>
        <w:t xml:space="preserve">) An example of </w:t>
      </w:r>
      <w:r w:rsidR="00333D21" w:rsidRPr="00333D21">
        <w:rPr>
          <w:rFonts w:cs="Times New Roman"/>
          <w:i/>
          <w:iCs/>
          <w:sz w:val="24"/>
          <w:szCs w:val="24"/>
        </w:rPr>
        <w:t>E93</w:t>
      </w:r>
      <w:r w:rsidR="00333D21">
        <w:rPr>
          <w:rFonts w:cs="Times New Roman"/>
          <w:sz w:val="24"/>
          <w:szCs w:val="24"/>
        </w:rPr>
        <w:t xml:space="preserve"> RNAi adults after </w:t>
      </w:r>
      <w:r w:rsidR="00E10497" w:rsidRPr="00E10497">
        <w:rPr>
          <w:rFonts w:cs="Times New Roman" w:hint="eastAsia"/>
          <w:sz w:val="24"/>
          <w:szCs w:val="24"/>
        </w:rPr>
        <w:t xml:space="preserve">supernumerary </w:t>
      </w:r>
      <w:r w:rsidR="00333D21">
        <w:rPr>
          <w:rFonts w:cs="Times New Roman"/>
          <w:sz w:val="24"/>
          <w:szCs w:val="24"/>
        </w:rPr>
        <w:t xml:space="preserve">nymphal molts, showing the </w:t>
      </w:r>
      <w:r w:rsidR="00E10497" w:rsidRPr="00E10497">
        <w:rPr>
          <w:rFonts w:cs="Times New Roman"/>
          <w:sz w:val="24"/>
          <w:szCs w:val="24"/>
        </w:rPr>
        <w:t>failure to unfold wings</w:t>
      </w:r>
      <w:r w:rsidR="00E10497" w:rsidRPr="00E10497">
        <w:rPr>
          <w:rFonts w:cs="Times New Roman" w:hint="eastAsia"/>
          <w:sz w:val="24"/>
          <w:szCs w:val="24"/>
        </w:rPr>
        <w:t>.</w:t>
      </w:r>
    </w:p>
    <w:p w14:paraId="4B735C0C" w14:textId="04A831F3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52EC0705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26C72396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26C38BF6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3F8896BF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79F8FAB7" w14:textId="77777777" w:rsidR="00E10497" w:rsidRDefault="00E10497" w:rsidP="00E10497">
      <w:pPr>
        <w:spacing w:line="480" w:lineRule="auto"/>
        <w:rPr>
          <w:rFonts w:cs="Times New Roman"/>
          <w:b/>
          <w:bCs/>
          <w:sz w:val="24"/>
          <w:szCs w:val="24"/>
        </w:rPr>
      </w:pPr>
      <w:r w:rsidRPr="00E10497">
        <w:rPr>
          <w:rFonts w:cs="Times New Roman"/>
          <w:b/>
          <w:bCs/>
          <w:sz w:val="24"/>
          <w:szCs w:val="24"/>
        </w:rPr>
        <w:lastRenderedPageBreak/>
        <w:t xml:space="preserve">Table S1. </w:t>
      </w:r>
      <w:r w:rsidRPr="00E10497">
        <w:rPr>
          <w:rFonts w:cs="Times New Roman"/>
          <w:sz w:val="24"/>
          <w:szCs w:val="24"/>
        </w:rPr>
        <w:t>P</w:t>
      </w:r>
      <w:r w:rsidRPr="00E10497">
        <w:rPr>
          <w:rFonts w:cs="Times New Roman" w:hint="eastAsia"/>
          <w:sz w:val="24"/>
          <w:szCs w:val="24"/>
        </w:rPr>
        <w:t>rimer sequences used for qPCR.</w:t>
      </w:r>
    </w:p>
    <w:tbl>
      <w:tblPr>
        <w:tblW w:w="84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5771"/>
      </w:tblGrid>
      <w:tr w:rsidR="00752869" w:rsidRPr="00752869" w14:paraId="7AE62EFB" w14:textId="77777777" w:rsidTr="008E0C97">
        <w:trPr>
          <w:trHeight w:val="34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44DB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primer name</w:t>
            </w:r>
          </w:p>
        </w:tc>
        <w:tc>
          <w:tcPr>
            <w:tcW w:w="5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7A86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primer sequence</w:t>
            </w:r>
          </w:p>
        </w:tc>
      </w:tr>
      <w:tr w:rsidR="00752869" w:rsidRPr="00752869" w14:paraId="04F216D4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5E40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Lequ_RpL32_F</w:t>
            </w:r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9BE2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5'-TCTGATCGACAGTTGCTGGG-3'</w:t>
            </w:r>
          </w:p>
        </w:tc>
      </w:tr>
      <w:tr w:rsidR="00752869" w:rsidRPr="00752869" w14:paraId="4429114B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281CE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Lequ_RpL32_R</w:t>
            </w:r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9DEB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5'-GGTGTTAATGATGCAGAACCGT-3'</w:t>
            </w:r>
          </w:p>
        </w:tc>
      </w:tr>
      <w:tr w:rsidR="00752869" w:rsidRPr="00752869" w14:paraId="617DA6AC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94AAD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Lequ_E93_qPCR_F</w:t>
            </w:r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2C649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5'-ACCTGCAATGGTGATGTCGT-3'</w:t>
            </w:r>
          </w:p>
        </w:tc>
      </w:tr>
      <w:tr w:rsidR="00752869" w:rsidRPr="00752869" w14:paraId="2F23C58C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0119E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Lequ_E93_qPCR_R</w:t>
            </w:r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09AE9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5'-GCCTGCACTGTTGTCAACTG-3'</w:t>
            </w:r>
          </w:p>
        </w:tc>
      </w:tr>
      <w:tr w:rsidR="00752869" w:rsidRPr="00752869" w14:paraId="778FA4C6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E4ABA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Lequ_Kr-h1_qPCR_F</w:t>
            </w:r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58441" w14:textId="77777777" w:rsidR="00752869" w:rsidRPr="00752869" w:rsidRDefault="00752869" w:rsidP="008E0C97">
            <w:pPr>
              <w:ind w:rightChars="-68" w:right="-143"/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5'-CAGATGTCGCACGTGTAGGG-3'</w:t>
            </w:r>
          </w:p>
        </w:tc>
      </w:tr>
      <w:tr w:rsidR="00752869" w:rsidRPr="00752869" w14:paraId="0C4B7967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14719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Lequ_Kr-h1_qPCR_R</w:t>
            </w:r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17E00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5'-AAAGCCCTACGTGTGCAAGA-3'</w:t>
            </w:r>
          </w:p>
        </w:tc>
      </w:tr>
      <w:tr w:rsidR="00752869" w:rsidRPr="00752869" w14:paraId="5ECF9AC7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D2F1F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proofErr w:type="spellStart"/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Lequ_br_qPCR_F</w:t>
            </w:r>
            <w:proofErr w:type="spellEnd"/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595C6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5'-GCTCTTGCAACTTCCAATCGT-3'</w:t>
            </w:r>
          </w:p>
        </w:tc>
      </w:tr>
      <w:tr w:rsidR="00752869" w:rsidRPr="00752869" w14:paraId="0B324502" w14:textId="77777777" w:rsidTr="008E0C97">
        <w:trPr>
          <w:trHeight w:val="340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1B9EE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proofErr w:type="spellStart"/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Lequ_br_qPCR_R</w:t>
            </w:r>
            <w:proofErr w:type="spellEnd"/>
          </w:p>
        </w:tc>
        <w:tc>
          <w:tcPr>
            <w:tcW w:w="5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6C00A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5'-GCTAGGTTGGACTGGGTGTT-3'</w:t>
            </w:r>
          </w:p>
        </w:tc>
      </w:tr>
    </w:tbl>
    <w:p w14:paraId="228E1D7E" w14:textId="77777777" w:rsidR="00752869" w:rsidRDefault="00752869" w:rsidP="00752869">
      <w:pPr>
        <w:pStyle w:val="SMcaption"/>
        <w:rPr>
          <w:rFonts w:ascii="Arial" w:hAnsi="Arial" w:cs="Arial"/>
          <w:sz w:val="20"/>
          <w:lang w:eastAsia="ja-JP"/>
        </w:rPr>
      </w:pPr>
    </w:p>
    <w:p w14:paraId="43263E03" w14:textId="77777777" w:rsidR="00E10497" w:rsidRDefault="00E10497" w:rsidP="00635B0F">
      <w:pPr>
        <w:spacing w:line="480" w:lineRule="auto"/>
        <w:rPr>
          <w:rFonts w:cs="Times New Roman"/>
          <w:sz w:val="24"/>
          <w:szCs w:val="24"/>
        </w:rPr>
      </w:pPr>
    </w:p>
    <w:p w14:paraId="798CD0B0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0C5714AA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6F932244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553A67E4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56095FAF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4466372A" w14:textId="77777777" w:rsidR="00CD1BBD" w:rsidRDefault="00CD1BBD" w:rsidP="00635B0F">
      <w:pPr>
        <w:spacing w:line="480" w:lineRule="auto"/>
        <w:rPr>
          <w:rFonts w:cs="Times New Roman"/>
          <w:sz w:val="24"/>
          <w:szCs w:val="24"/>
        </w:rPr>
      </w:pPr>
    </w:p>
    <w:p w14:paraId="3E68BFA1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361EB647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7C021435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488C8893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25AFCE53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5D614700" w14:textId="77777777" w:rsidR="00752869" w:rsidRPr="00752869" w:rsidRDefault="00752869" w:rsidP="00752869">
      <w:pPr>
        <w:spacing w:line="480" w:lineRule="auto"/>
        <w:rPr>
          <w:rFonts w:cs="Times New Roman"/>
          <w:sz w:val="24"/>
          <w:szCs w:val="24"/>
        </w:rPr>
      </w:pPr>
      <w:r w:rsidRPr="00752869">
        <w:rPr>
          <w:rFonts w:cs="Times New Roman"/>
          <w:b/>
          <w:bCs/>
          <w:sz w:val="24"/>
          <w:szCs w:val="24"/>
        </w:rPr>
        <w:lastRenderedPageBreak/>
        <w:t xml:space="preserve">Table S2. </w:t>
      </w:r>
      <w:r w:rsidRPr="00752869">
        <w:rPr>
          <w:rFonts w:cs="Times New Roman" w:hint="eastAsia"/>
          <w:sz w:val="24"/>
          <w:szCs w:val="24"/>
        </w:rPr>
        <w:t xml:space="preserve">Primer sequences used for the dsRNA template fragment </w:t>
      </w:r>
      <w:r w:rsidRPr="00752869">
        <w:rPr>
          <w:rFonts w:cs="Times New Roman"/>
          <w:sz w:val="24"/>
          <w:szCs w:val="24"/>
        </w:rPr>
        <w:t>amplifications</w:t>
      </w:r>
      <w:r w:rsidRPr="00752869">
        <w:rPr>
          <w:rFonts w:cs="Times New Roman" w:hint="eastAsia"/>
          <w:sz w:val="24"/>
          <w:szCs w:val="24"/>
        </w:rPr>
        <w:t>.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2"/>
        <w:gridCol w:w="6378"/>
      </w:tblGrid>
      <w:tr w:rsidR="00752869" w:rsidRPr="00752869" w14:paraId="3D069AB7" w14:textId="77777777" w:rsidTr="008E0C97">
        <w:trPr>
          <w:trHeight w:val="34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9A9C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primer name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1357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primer sequence</w:t>
            </w:r>
          </w:p>
        </w:tc>
      </w:tr>
      <w:tr w:rsidR="00752869" w:rsidRPr="00752869" w14:paraId="57FD26F6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A3B78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Lequ_ebony_T7_F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84509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5'-taatacgactcactatagggACGCAAAAGAGACGGAACCA-3'</w:t>
            </w:r>
          </w:p>
        </w:tc>
      </w:tr>
      <w:tr w:rsidR="00752869" w:rsidRPr="00752869" w14:paraId="5B739145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C8A27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Lequ_ebony_T7_R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CCB64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5'-taatacgactcactatagggCCTCACCTTCGTGGACTCTG-3'</w:t>
            </w:r>
          </w:p>
        </w:tc>
      </w:tr>
      <w:tr w:rsidR="00752869" w:rsidRPr="00752869" w14:paraId="36E972F9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8EB04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Lequ_E93_T7_F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CE852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5'-taatacgactcactatagggACAGAGTCACAACAGCTCGG-3'</w:t>
            </w:r>
          </w:p>
        </w:tc>
      </w:tr>
      <w:tr w:rsidR="00752869" w:rsidRPr="00752869" w14:paraId="49BBD19E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C847D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Lequ_E93_T7_R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37491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5'-taatacgactcactatagggCCCTCCTCTTCTACCGTGGA-3'</w:t>
            </w:r>
          </w:p>
        </w:tc>
      </w:tr>
      <w:tr w:rsidR="00752869" w:rsidRPr="00752869" w14:paraId="6134BDE2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56673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Lequ_Kr-h1_T7_F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831A0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5'-taatacgactcactatagggTCTTGCACACGTAGGGCTTT-3'</w:t>
            </w:r>
          </w:p>
        </w:tc>
      </w:tr>
      <w:tr w:rsidR="00752869" w:rsidRPr="00752869" w14:paraId="129B46B2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5837C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Lequ_Kr-h1_T7_R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1F39B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5'-taatacgactcactatagggCCCTACAAGTGCGAGGTGTG-3'</w:t>
            </w:r>
          </w:p>
        </w:tc>
      </w:tr>
      <w:tr w:rsidR="00752869" w:rsidRPr="00752869" w14:paraId="765C2BFC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3D5C8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Lequ_br_T7_F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D3F8F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5'-taatacgactcactatagggCGATGATCGAGATGAGTTCCC-3'</w:t>
            </w:r>
          </w:p>
        </w:tc>
      </w:tr>
      <w:tr w:rsidR="00752869" w:rsidRPr="00752869" w14:paraId="18B0A489" w14:textId="77777777" w:rsidTr="008E0C97">
        <w:trPr>
          <w:trHeight w:val="34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56FC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Lequ_br_T7_R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5E5E1" w14:textId="77777777" w:rsidR="00752869" w:rsidRPr="00752869" w:rsidRDefault="00752869" w:rsidP="008E0C97">
            <w:pPr>
              <w:rPr>
                <w:rFonts w:eastAsia="Yu Gothic" w:cs="Times New Roman"/>
                <w:color w:val="000000"/>
                <w:sz w:val="24"/>
                <w:szCs w:val="24"/>
              </w:rPr>
            </w:pPr>
            <w:r w:rsidRPr="00752869">
              <w:rPr>
                <w:rFonts w:eastAsia="Yu Gothic" w:cs="Times New Roman"/>
                <w:color w:val="000000"/>
                <w:sz w:val="24"/>
                <w:szCs w:val="24"/>
              </w:rPr>
              <w:t>5'-taatacgactcactatagggACAGTAGCACCACCTGAGGT-3'</w:t>
            </w:r>
          </w:p>
        </w:tc>
      </w:tr>
    </w:tbl>
    <w:p w14:paraId="0E62D413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2978C5C1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70888805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1EED3383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1E0060C7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517A0C73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630D7764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795A0FA9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6904D6D3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160645E0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45F1ED02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3B5D7B9F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55A005D6" w14:textId="77777777" w:rsidR="00752869" w:rsidRPr="00752869" w:rsidRDefault="00752869" w:rsidP="00752869">
      <w:pPr>
        <w:spacing w:line="480" w:lineRule="auto"/>
        <w:rPr>
          <w:rFonts w:cs="Times New Roman"/>
          <w:sz w:val="24"/>
          <w:szCs w:val="24"/>
        </w:rPr>
      </w:pPr>
      <w:r w:rsidRPr="00752869">
        <w:rPr>
          <w:rFonts w:cs="Times New Roman"/>
          <w:b/>
          <w:bCs/>
          <w:sz w:val="24"/>
          <w:szCs w:val="24"/>
        </w:rPr>
        <w:lastRenderedPageBreak/>
        <w:t>Table</w:t>
      </w:r>
      <w:r w:rsidRPr="00752869">
        <w:rPr>
          <w:rFonts w:cs="Times New Roman" w:hint="eastAsia"/>
          <w:b/>
          <w:bCs/>
          <w:sz w:val="24"/>
          <w:szCs w:val="24"/>
        </w:rPr>
        <w:t xml:space="preserve"> </w:t>
      </w:r>
      <w:r w:rsidRPr="00752869">
        <w:rPr>
          <w:rFonts w:cs="Times New Roman"/>
          <w:b/>
          <w:bCs/>
          <w:sz w:val="24"/>
          <w:szCs w:val="24"/>
        </w:rPr>
        <w:t>S</w:t>
      </w:r>
      <w:r w:rsidRPr="00752869">
        <w:rPr>
          <w:rFonts w:cs="Times New Roman" w:hint="eastAsia"/>
          <w:b/>
          <w:bCs/>
          <w:sz w:val="24"/>
          <w:szCs w:val="24"/>
        </w:rPr>
        <w:t>3</w:t>
      </w:r>
      <w:r w:rsidRPr="00752869">
        <w:rPr>
          <w:rFonts w:cs="Times New Roman"/>
          <w:b/>
          <w:bCs/>
          <w:sz w:val="24"/>
          <w:szCs w:val="24"/>
        </w:rPr>
        <w:t>.</w:t>
      </w:r>
      <w:r w:rsidRPr="00752869">
        <w:rPr>
          <w:rFonts w:cs="Times New Roman" w:hint="eastAsia"/>
          <w:b/>
          <w:bCs/>
          <w:sz w:val="24"/>
          <w:szCs w:val="24"/>
        </w:rPr>
        <w:t xml:space="preserve"> </w:t>
      </w:r>
      <w:r w:rsidRPr="00752869">
        <w:rPr>
          <w:rFonts w:cs="Times New Roman"/>
          <w:sz w:val="24"/>
          <w:szCs w:val="24"/>
        </w:rPr>
        <w:t xml:space="preserve">Summary of nymphal RNAi targeting </w:t>
      </w:r>
      <w:r w:rsidRPr="00752869">
        <w:rPr>
          <w:rFonts w:cs="Times New Roman" w:hint="eastAsia"/>
          <w:i/>
          <w:iCs/>
          <w:sz w:val="24"/>
          <w:szCs w:val="24"/>
        </w:rPr>
        <w:t>ebony</w:t>
      </w:r>
      <w:r w:rsidRPr="00752869">
        <w:rPr>
          <w:rFonts w:cs="Times New Roman" w:hint="eastAsia"/>
          <w:sz w:val="24"/>
          <w:szCs w:val="24"/>
        </w:rPr>
        <w:t xml:space="preserve"> </w:t>
      </w:r>
      <w:r w:rsidRPr="00752869">
        <w:rPr>
          <w:rFonts w:cs="Times New Roman"/>
          <w:sz w:val="24"/>
          <w:szCs w:val="24"/>
        </w:rPr>
        <w:t xml:space="preserve">in </w:t>
      </w:r>
      <w:r w:rsidRPr="00752869">
        <w:rPr>
          <w:rFonts w:cs="Times New Roman"/>
          <w:i/>
          <w:iCs/>
          <w:sz w:val="24"/>
          <w:szCs w:val="24"/>
        </w:rPr>
        <w:t xml:space="preserve">L. </w:t>
      </w:r>
      <w:proofErr w:type="spellStart"/>
      <w:r w:rsidRPr="00752869">
        <w:rPr>
          <w:rFonts w:cs="Times New Roman"/>
          <w:i/>
          <w:iCs/>
          <w:sz w:val="24"/>
          <w:szCs w:val="24"/>
        </w:rPr>
        <w:t>equestris</w:t>
      </w:r>
      <w:proofErr w:type="spellEnd"/>
      <w:r w:rsidRPr="00752869">
        <w:rPr>
          <w:rFonts w:cs="Times New Roman" w:hint="eastAsia"/>
          <w:sz w:val="24"/>
          <w:szCs w:val="24"/>
        </w:rPr>
        <w:t>.</w:t>
      </w:r>
    </w:p>
    <w:tbl>
      <w:tblPr>
        <w:tblW w:w="8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29"/>
        <w:gridCol w:w="1134"/>
        <w:gridCol w:w="1560"/>
        <w:gridCol w:w="1417"/>
        <w:gridCol w:w="1559"/>
        <w:gridCol w:w="1701"/>
      </w:tblGrid>
      <w:tr w:rsidR="00752869" w:rsidRPr="00752869" w14:paraId="38A6AA63" w14:textId="77777777" w:rsidTr="00AB7F3A">
        <w:trPr>
          <w:trHeight w:val="810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8177F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Target gene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AE4FF6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No. of injections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E27BC42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Injected dsRNA amount (µg)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6E0AA3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Injected stage*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9B072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No. of survived adults</w:t>
            </w:r>
          </w:p>
          <w:p w14:paraId="5B6F1BC4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(survival rate)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8926E9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No. of adults with dark body color phenotype</w:t>
            </w:r>
          </w:p>
        </w:tc>
      </w:tr>
      <w:tr w:rsidR="00752869" w:rsidRPr="00752869" w14:paraId="0CA34041" w14:textId="77777777" w:rsidTr="00AB7F3A">
        <w:trPr>
          <w:trHeight w:val="565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E3677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proofErr w:type="spellStart"/>
            <w:r w:rsidRPr="00752869">
              <w:rPr>
                <w:i/>
                <w:iCs/>
                <w:szCs w:val="24"/>
                <w:lang w:eastAsia="ja-JP"/>
              </w:rPr>
              <w:t>egfp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050F5A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C2AE8B4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2E28B7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DCE0D3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13 (100%)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2A9F184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</w:t>
            </w:r>
          </w:p>
        </w:tc>
      </w:tr>
      <w:tr w:rsidR="00752869" w:rsidRPr="00752869" w14:paraId="09160B16" w14:textId="77777777" w:rsidTr="00AB7F3A">
        <w:trPr>
          <w:trHeight w:val="57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DE4B54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i/>
                <w:iCs/>
                <w:szCs w:val="24"/>
                <w:lang w:eastAsia="ja-JP"/>
              </w:rPr>
              <w:t>ebony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A0B89C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B1BCF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8AAF43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67F3C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12 (92.3%)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C00785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12</w:t>
            </w:r>
          </w:p>
        </w:tc>
      </w:tr>
    </w:tbl>
    <w:p w14:paraId="7CC64C8D" w14:textId="77777777" w:rsidR="00752869" w:rsidRPr="00752869" w:rsidRDefault="00752869" w:rsidP="00752869">
      <w:pPr>
        <w:spacing w:line="480" w:lineRule="auto"/>
        <w:rPr>
          <w:rFonts w:cs="Times New Roman"/>
          <w:sz w:val="24"/>
          <w:szCs w:val="24"/>
        </w:rPr>
      </w:pPr>
      <w:r w:rsidRPr="00752869">
        <w:rPr>
          <w:rFonts w:cs="Times New Roman"/>
          <w:sz w:val="24"/>
          <w:szCs w:val="24"/>
        </w:rPr>
        <w:t>*All nymphs were injected within 24 hours after ecdysis.</w:t>
      </w:r>
    </w:p>
    <w:p w14:paraId="4747F6E4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783CD6ED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5E450154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1A3EB1F4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6151B1C0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09ADD65F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06ED208A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4BB1BC3D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01A3CF9A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48C679D1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7E3C81ED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41B72DCC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673004E6" w14:textId="77777777" w:rsid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</w:p>
    <w:p w14:paraId="3ED46F18" w14:textId="77777777" w:rsidR="00752869" w:rsidRPr="00752869" w:rsidRDefault="00752869" w:rsidP="00752869">
      <w:pPr>
        <w:spacing w:line="480" w:lineRule="auto"/>
        <w:rPr>
          <w:rFonts w:cs="Times New Roman"/>
          <w:b/>
          <w:bCs/>
          <w:sz w:val="24"/>
          <w:szCs w:val="24"/>
        </w:rPr>
      </w:pPr>
      <w:r w:rsidRPr="00752869">
        <w:rPr>
          <w:rFonts w:cs="Times New Roman"/>
          <w:b/>
          <w:bCs/>
          <w:sz w:val="24"/>
          <w:szCs w:val="24"/>
        </w:rPr>
        <w:lastRenderedPageBreak/>
        <w:t>Table S4</w:t>
      </w:r>
      <w:r w:rsidRPr="00752869">
        <w:rPr>
          <w:rFonts w:cs="Times New Roman" w:hint="eastAsia"/>
          <w:b/>
          <w:bCs/>
          <w:sz w:val="24"/>
          <w:szCs w:val="24"/>
        </w:rPr>
        <w:t>.</w:t>
      </w:r>
      <w:r w:rsidRPr="00752869">
        <w:rPr>
          <w:rFonts w:cs="Times New Roman"/>
          <w:b/>
          <w:bCs/>
          <w:sz w:val="24"/>
          <w:szCs w:val="24"/>
        </w:rPr>
        <w:t xml:space="preserve"> </w:t>
      </w:r>
      <w:r w:rsidRPr="00752869">
        <w:rPr>
          <w:rFonts w:cs="Times New Roman"/>
          <w:sz w:val="24"/>
          <w:szCs w:val="24"/>
        </w:rPr>
        <w:t>Summary</w:t>
      </w:r>
      <w:r w:rsidRPr="00752869">
        <w:rPr>
          <w:rFonts w:cs="Times New Roman" w:hint="eastAsia"/>
          <w:sz w:val="24"/>
          <w:szCs w:val="24"/>
        </w:rPr>
        <w:t xml:space="preserve"> of</w:t>
      </w:r>
      <w:r w:rsidRPr="00752869">
        <w:rPr>
          <w:rFonts w:cs="Times New Roman"/>
          <w:sz w:val="24"/>
          <w:szCs w:val="24"/>
        </w:rPr>
        <w:t xml:space="preserve"> nymphal RNAi targeting</w:t>
      </w:r>
      <w:r w:rsidRPr="00752869">
        <w:rPr>
          <w:rFonts w:cs="Times New Roman" w:hint="eastAsia"/>
          <w:sz w:val="24"/>
          <w:szCs w:val="24"/>
        </w:rPr>
        <w:t xml:space="preserve"> </w:t>
      </w:r>
      <w:r w:rsidRPr="00752869">
        <w:rPr>
          <w:rFonts w:cs="Times New Roman" w:hint="eastAsia"/>
          <w:i/>
          <w:iCs/>
          <w:sz w:val="24"/>
          <w:szCs w:val="24"/>
        </w:rPr>
        <w:t>E93</w:t>
      </w:r>
      <w:r w:rsidRPr="00752869">
        <w:rPr>
          <w:rFonts w:cs="Times New Roman" w:hint="eastAsia"/>
          <w:sz w:val="24"/>
          <w:szCs w:val="24"/>
        </w:rPr>
        <w:t xml:space="preserve">, </w:t>
      </w:r>
      <w:r w:rsidRPr="00752869">
        <w:rPr>
          <w:rFonts w:cs="Times New Roman" w:hint="eastAsia"/>
          <w:i/>
          <w:iCs/>
          <w:sz w:val="24"/>
          <w:szCs w:val="24"/>
        </w:rPr>
        <w:t>Kr-h1</w:t>
      </w:r>
      <w:r w:rsidRPr="00752869">
        <w:rPr>
          <w:rFonts w:cs="Times New Roman" w:hint="eastAsia"/>
          <w:sz w:val="24"/>
          <w:szCs w:val="24"/>
        </w:rPr>
        <w:t xml:space="preserve"> and </w:t>
      </w:r>
      <w:proofErr w:type="spellStart"/>
      <w:r w:rsidRPr="00752869">
        <w:rPr>
          <w:rFonts w:cs="Times New Roman" w:hint="eastAsia"/>
          <w:i/>
          <w:iCs/>
          <w:sz w:val="24"/>
          <w:szCs w:val="24"/>
        </w:rPr>
        <w:t>br</w:t>
      </w:r>
      <w:proofErr w:type="spellEnd"/>
      <w:r w:rsidRPr="00752869">
        <w:rPr>
          <w:rFonts w:cs="Times New Roman" w:hint="eastAsia"/>
          <w:sz w:val="24"/>
          <w:szCs w:val="24"/>
        </w:rPr>
        <w:t xml:space="preserve"> in </w:t>
      </w:r>
      <w:r w:rsidRPr="00752869">
        <w:rPr>
          <w:rFonts w:cs="Times New Roman" w:hint="eastAsia"/>
          <w:i/>
          <w:iCs/>
          <w:sz w:val="24"/>
          <w:szCs w:val="24"/>
        </w:rPr>
        <w:t>L.</w:t>
      </w:r>
      <w:r w:rsidRPr="00752869">
        <w:rPr>
          <w:rFonts w:cs="Times New Roman"/>
          <w:i/>
          <w:iCs/>
          <w:sz w:val="24"/>
          <w:szCs w:val="24"/>
        </w:rPr>
        <w:t xml:space="preserve"> </w:t>
      </w:r>
      <w:proofErr w:type="spellStart"/>
      <w:r w:rsidRPr="00752869">
        <w:rPr>
          <w:rFonts w:cs="Times New Roman" w:hint="eastAsia"/>
          <w:i/>
          <w:iCs/>
          <w:sz w:val="24"/>
          <w:szCs w:val="24"/>
        </w:rPr>
        <w:t>eques</w:t>
      </w:r>
      <w:r w:rsidRPr="00752869">
        <w:rPr>
          <w:rFonts w:cs="Times New Roman"/>
          <w:i/>
          <w:iCs/>
          <w:sz w:val="24"/>
          <w:szCs w:val="24"/>
        </w:rPr>
        <w:t>t</w:t>
      </w:r>
      <w:r w:rsidRPr="00752869">
        <w:rPr>
          <w:rFonts w:cs="Times New Roman" w:hint="eastAsia"/>
          <w:i/>
          <w:iCs/>
          <w:sz w:val="24"/>
          <w:szCs w:val="24"/>
        </w:rPr>
        <w:t>ris</w:t>
      </w:r>
      <w:proofErr w:type="spellEnd"/>
      <w:r w:rsidRPr="00752869">
        <w:rPr>
          <w:rFonts w:cs="Times New Roman" w:hint="eastAsia"/>
          <w:i/>
          <w:iCs/>
          <w:sz w:val="24"/>
          <w:szCs w:val="24"/>
        </w:rPr>
        <w:t>.</w:t>
      </w:r>
    </w:p>
    <w:tbl>
      <w:tblPr>
        <w:tblW w:w="863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97"/>
        <w:gridCol w:w="954"/>
        <w:gridCol w:w="841"/>
        <w:gridCol w:w="844"/>
        <w:gridCol w:w="1257"/>
        <w:gridCol w:w="790"/>
        <w:gridCol w:w="812"/>
        <w:gridCol w:w="812"/>
        <w:gridCol w:w="812"/>
        <w:gridCol w:w="812"/>
      </w:tblGrid>
      <w:tr w:rsidR="00752869" w:rsidRPr="00752869" w14:paraId="64256D73" w14:textId="77777777" w:rsidTr="00AB7F3A">
        <w:trPr>
          <w:trHeight w:val="518"/>
        </w:trPr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BB0785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Target gene</w:t>
            </w:r>
          </w:p>
        </w:tc>
        <w:tc>
          <w:tcPr>
            <w:tcW w:w="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1C6B22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No. of injections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146CDD1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Injected dsRNA amount (µg)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52BC4B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Injected stage*</w:t>
            </w:r>
          </w:p>
        </w:tc>
        <w:tc>
          <w:tcPr>
            <w:tcW w:w="12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50E5C5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No. of survived adults</w:t>
            </w:r>
          </w:p>
          <w:p w14:paraId="02F9604F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(survival rate)</w:t>
            </w:r>
          </w:p>
        </w:tc>
        <w:tc>
          <w:tcPr>
            <w:tcW w:w="40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F05CF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Final nymphal instar</w:t>
            </w:r>
          </w:p>
          <w:p w14:paraId="272C28C9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(phenotype/survived adults)</w:t>
            </w:r>
          </w:p>
        </w:tc>
      </w:tr>
      <w:tr w:rsidR="00752869" w:rsidRPr="00752869" w14:paraId="7E9D44E1" w14:textId="77777777" w:rsidTr="00AB7F3A">
        <w:trPr>
          <w:trHeight w:val="518"/>
        </w:trPr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E4CB1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</w:p>
        </w:tc>
        <w:tc>
          <w:tcPr>
            <w:tcW w:w="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003EE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37B61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121B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</w:p>
        </w:tc>
        <w:tc>
          <w:tcPr>
            <w:tcW w:w="12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81FE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7CF5C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CEE903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7205B09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51512B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N10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A3C3DA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N11</w:t>
            </w:r>
          </w:p>
        </w:tc>
      </w:tr>
      <w:tr w:rsidR="00752869" w:rsidRPr="00752869" w14:paraId="5D5786E3" w14:textId="77777777" w:rsidTr="00AB7F3A">
        <w:trPr>
          <w:trHeight w:val="51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2685EE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proofErr w:type="spellStart"/>
            <w:r w:rsidRPr="00752869">
              <w:rPr>
                <w:i/>
                <w:iCs/>
                <w:szCs w:val="24"/>
                <w:lang w:eastAsia="ja-JP"/>
              </w:rPr>
              <w:t>egfp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90DA4C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B782112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A9965CA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9E2BD5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19 (95.0%)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868CF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DAE22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623E19E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19 (100%)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933B3E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054B95A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</w:tr>
      <w:tr w:rsidR="00752869" w:rsidRPr="00752869" w14:paraId="220D6250" w14:textId="77777777" w:rsidTr="00AB7F3A">
        <w:trPr>
          <w:trHeight w:val="51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DEA077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i/>
                <w:iCs/>
                <w:szCs w:val="24"/>
                <w:lang w:eastAsia="ja-JP"/>
              </w:rPr>
              <w:t>E93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BE9B3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5590B5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12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09D46A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N8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CAD02F0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15 (83.3%)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4566B7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2663F2B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791F88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F9039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7 (46.6%)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0BA031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8 (53.3%)</w:t>
            </w:r>
          </w:p>
        </w:tc>
      </w:tr>
      <w:tr w:rsidR="00752869" w:rsidRPr="00752869" w14:paraId="2ABA9271" w14:textId="77777777" w:rsidTr="00AB7F3A">
        <w:trPr>
          <w:trHeight w:val="51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81656F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proofErr w:type="spellStart"/>
            <w:r w:rsidRPr="00752869">
              <w:rPr>
                <w:i/>
                <w:iCs/>
                <w:szCs w:val="24"/>
                <w:lang w:eastAsia="ja-JP"/>
              </w:rPr>
              <w:t>egfp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1D5360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914740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0B4D8F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F41EB9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20 (100%)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4B7261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6FBE8B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EDA30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20 (100%)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19416CA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93B15A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</w:tr>
      <w:tr w:rsidR="00752869" w:rsidRPr="00752869" w14:paraId="7F93DCF8" w14:textId="77777777" w:rsidTr="00AB7F3A">
        <w:trPr>
          <w:trHeight w:val="51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290CCA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i/>
                <w:iCs/>
                <w:szCs w:val="24"/>
                <w:lang w:eastAsia="ja-JP"/>
              </w:rPr>
              <w:t>Kr-h1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808B13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26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08420F7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7F1793A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5C4633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18 (69.2%)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1EF0D9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 xml:space="preserve">1 </w:t>
            </w:r>
          </w:p>
          <w:p w14:paraId="400A93B1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(5.5%)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D0C57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3 (16.6%)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4354499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14 (77.7%)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A95628B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FF25AD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</w:tr>
      <w:tr w:rsidR="00752869" w:rsidRPr="00752869" w14:paraId="51E59774" w14:textId="77777777" w:rsidTr="00AB7F3A">
        <w:trPr>
          <w:trHeight w:val="51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6910164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proofErr w:type="spellStart"/>
            <w:r w:rsidRPr="00752869">
              <w:rPr>
                <w:i/>
                <w:iCs/>
                <w:szCs w:val="24"/>
                <w:lang w:eastAsia="ja-JP"/>
              </w:rPr>
              <w:t>br</w:t>
            </w:r>
            <w:proofErr w:type="spellEnd"/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EF375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B2BC30C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6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E6A284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N4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2F55EDF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23 (92.0%)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A455E56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 xml:space="preserve">2 </w:t>
            </w:r>
          </w:p>
          <w:p w14:paraId="0240F478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(8.7%)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EF504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 xml:space="preserve">2 </w:t>
            </w:r>
          </w:p>
          <w:p w14:paraId="47E85000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(8.7%)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651D90E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18 (78.3%)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00CBBE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953A2D" w14:textId="77777777" w:rsidR="00752869" w:rsidRPr="00752869" w:rsidRDefault="00752869" w:rsidP="008E0C97">
            <w:pPr>
              <w:pStyle w:val="SMcaption"/>
              <w:jc w:val="center"/>
              <w:rPr>
                <w:szCs w:val="24"/>
                <w:lang w:eastAsia="ja-JP"/>
              </w:rPr>
            </w:pPr>
            <w:r w:rsidRPr="00752869">
              <w:rPr>
                <w:szCs w:val="24"/>
                <w:lang w:eastAsia="ja-JP"/>
              </w:rPr>
              <w:t>0 (0%)</w:t>
            </w:r>
          </w:p>
        </w:tc>
      </w:tr>
    </w:tbl>
    <w:p w14:paraId="4F4198FA" w14:textId="6AFA9BCD" w:rsidR="00752869" w:rsidRPr="00752869" w:rsidRDefault="00752869" w:rsidP="00635B0F">
      <w:pPr>
        <w:spacing w:line="480" w:lineRule="auto"/>
        <w:rPr>
          <w:rFonts w:cs="Times New Roman"/>
          <w:sz w:val="24"/>
          <w:szCs w:val="24"/>
        </w:rPr>
      </w:pPr>
      <w:r w:rsidRPr="00752869">
        <w:rPr>
          <w:rFonts w:cs="Times New Roman"/>
          <w:sz w:val="24"/>
          <w:szCs w:val="24"/>
        </w:rPr>
        <w:t>*All nymphs were injected within 24 hours after ecdysis.</w:t>
      </w:r>
    </w:p>
    <w:sectPr w:rsidR="00752869" w:rsidRPr="00752869" w:rsidSect="005B0197">
      <w:footerReference w:type="default" r:id="rId13"/>
      <w:pgSz w:w="11906" w:h="16838"/>
      <w:pgMar w:top="1985" w:right="1701" w:bottom="1701" w:left="1701" w:header="851" w:footer="992" w:gutter="0"/>
      <w:lnNumType w:countBy="1" w:restart="continuous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33C72" w14:textId="77777777" w:rsidR="00C937F7" w:rsidRDefault="00C937F7" w:rsidP="004B08B8">
      <w:r>
        <w:separator/>
      </w:r>
    </w:p>
  </w:endnote>
  <w:endnote w:type="continuationSeparator" w:id="0">
    <w:p w14:paraId="0147E2DF" w14:textId="77777777" w:rsidR="00C937F7" w:rsidRDefault="00C937F7" w:rsidP="004B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メイリオ">
    <w:altName w:val="Meiryo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 (本文のフォント - コンプレ">
    <w:altName w:val="ＭＳ 明朝"/>
    <w:panose1 w:val="020B0604020202020204"/>
    <w:charset w:val="80"/>
    <w:family w:val="roman"/>
    <w:pitch w:val="default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4781755"/>
      <w:docPartObj>
        <w:docPartGallery w:val="Page Numbers (Bottom of Page)"/>
        <w:docPartUnique/>
      </w:docPartObj>
    </w:sdtPr>
    <w:sdtContent>
      <w:p w14:paraId="2BEA25D5" w14:textId="639AA6F9" w:rsidR="002C5694" w:rsidRDefault="002C569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E07BE29" w14:textId="77777777" w:rsidR="002C5694" w:rsidRDefault="002C569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B0304" w14:textId="77777777" w:rsidR="00C937F7" w:rsidRDefault="00C937F7" w:rsidP="004B08B8">
      <w:r>
        <w:separator/>
      </w:r>
    </w:p>
  </w:footnote>
  <w:footnote w:type="continuationSeparator" w:id="0">
    <w:p w14:paraId="10176083" w14:textId="77777777" w:rsidR="00C937F7" w:rsidRDefault="00C937F7" w:rsidP="004B0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4A07"/>
    <w:multiLevelType w:val="hybridMultilevel"/>
    <w:tmpl w:val="E6500776"/>
    <w:lvl w:ilvl="0" w:tplc="51FED0E2">
      <w:start w:val="1"/>
      <w:numFmt w:val="upperLetter"/>
      <w:lvlText w:val="(%1)"/>
      <w:lvlJc w:val="left"/>
      <w:pPr>
        <w:ind w:left="10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9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30" w:hanging="440"/>
      </w:pPr>
    </w:lvl>
    <w:lvl w:ilvl="3" w:tplc="0409000F" w:tentative="1">
      <w:start w:val="1"/>
      <w:numFmt w:val="decimal"/>
      <w:lvlText w:val="%4."/>
      <w:lvlJc w:val="left"/>
      <w:pPr>
        <w:ind w:left="2470" w:hanging="440"/>
      </w:pPr>
    </w:lvl>
    <w:lvl w:ilvl="4" w:tplc="04090017" w:tentative="1">
      <w:start w:val="1"/>
      <w:numFmt w:val="aiueoFullWidth"/>
      <w:lvlText w:val="(%5)"/>
      <w:lvlJc w:val="left"/>
      <w:pPr>
        <w:ind w:left="291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50" w:hanging="440"/>
      </w:pPr>
    </w:lvl>
    <w:lvl w:ilvl="6" w:tplc="0409000F" w:tentative="1">
      <w:start w:val="1"/>
      <w:numFmt w:val="decimal"/>
      <w:lvlText w:val="%7."/>
      <w:lvlJc w:val="left"/>
      <w:pPr>
        <w:ind w:left="3790" w:hanging="440"/>
      </w:pPr>
    </w:lvl>
    <w:lvl w:ilvl="7" w:tplc="04090017" w:tentative="1">
      <w:start w:val="1"/>
      <w:numFmt w:val="aiueoFullWidth"/>
      <w:lvlText w:val="(%8)"/>
      <w:lvlJc w:val="left"/>
      <w:pPr>
        <w:ind w:left="42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70" w:hanging="440"/>
      </w:pPr>
    </w:lvl>
  </w:abstractNum>
  <w:abstractNum w:abstractNumId="1" w15:restartNumberingAfterBreak="0">
    <w:nsid w:val="042C36FB"/>
    <w:multiLevelType w:val="hybridMultilevel"/>
    <w:tmpl w:val="E20699A8"/>
    <w:lvl w:ilvl="0" w:tplc="ED3A4FE8">
      <w:start w:val="3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B666DF7"/>
    <w:multiLevelType w:val="hybridMultilevel"/>
    <w:tmpl w:val="80E2C8E6"/>
    <w:lvl w:ilvl="0" w:tplc="219C9E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B684B68"/>
    <w:multiLevelType w:val="hybridMultilevel"/>
    <w:tmpl w:val="BE8E0748"/>
    <w:lvl w:ilvl="0" w:tplc="ECDA2F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0EE1775C"/>
    <w:multiLevelType w:val="hybridMultilevel"/>
    <w:tmpl w:val="499C4B8A"/>
    <w:lvl w:ilvl="0" w:tplc="92567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5FA5D97"/>
    <w:multiLevelType w:val="hybridMultilevel"/>
    <w:tmpl w:val="51385E3A"/>
    <w:lvl w:ilvl="0" w:tplc="BA32A9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DCE2E3E"/>
    <w:multiLevelType w:val="hybridMultilevel"/>
    <w:tmpl w:val="8800C7B6"/>
    <w:lvl w:ilvl="0" w:tplc="16A87CE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3827547"/>
    <w:multiLevelType w:val="hybridMultilevel"/>
    <w:tmpl w:val="57DA99B6"/>
    <w:lvl w:ilvl="0" w:tplc="CC0A450C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A5A6884"/>
    <w:multiLevelType w:val="hybridMultilevel"/>
    <w:tmpl w:val="DB749316"/>
    <w:lvl w:ilvl="0" w:tplc="322C216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2A6177CB"/>
    <w:multiLevelType w:val="hybridMultilevel"/>
    <w:tmpl w:val="7964769E"/>
    <w:lvl w:ilvl="0" w:tplc="EADCA74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2B521907"/>
    <w:multiLevelType w:val="hybridMultilevel"/>
    <w:tmpl w:val="CE204FBA"/>
    <w:lvl w:ilvl="0" w:tplc="FA0C487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31A70909"/>
    <w:multiLevelType w:val="hybridMultilevel"/>
    <w:tmpl w:val="63807F32"/>
    <w:lvl w:ilvl="0" w:tplc="C3589346">
      <w:start w:val="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32860921"/>
    <w:multiLevelType w:val="hybridMultilevel"/>
    <w:tmpl w:val="6308B1FC"/>
    <w:lvl w:ilvl="0" w:tplc="6FF6D420">
      <w:start w:val="1"/>
      <w:numFmt w:val="bullet"/>
      <w:lvlText w:val="-"/>
      <w:lvlJc w:val="left"/>
      <w:pPr>
        <w:ind w:left="360" w:hanging="360"/>
      </w:pPr>
      <w:rPr>
        <w:rFonts w:ascii="Times New Roman" w:eastAsia="メイリオ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33CB3E62"/>
    <w:multiLevelType w:val="hybridMultilevel"/>
    <w:tmpl w:val="33BAC044"/>
    <w:lvl w:ilvl="0" w:tplc="ACC0C4A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3D5E032E"/>
    <w:multiLevelType w:val="hybridMultilevel"/>
    <w:tmpl w:val="93AE27EA"/>
    <w:lvl w:ilvl="0" w:tplc="B6F8CC6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42AA3447"/>
    <w:multiLevelType w:val="hybridMultilevel"/>
    <w:tmpl w:val="B13AA0C4"/>
    <w:lvl w:ilvl="0" w:tplc="C99ACCB4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45C56C4A"/>
    <w:multiLevelType w:val="hybridMultilevel"/>
    <w:tmpl w:val="6ABC3BE6"/>
    <w:lvl w:ilvl="0" w:tplc="4740F2B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45E350D8"/>
    <w:multiLevelType w:val="hybridMultilevel"/>
    <w:tmpl w:val="1CD6A18C"/>
    <w:lvl w:ilvl="0" w:tplc="C16CBE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47E97BA6"/>
    <w:multiLevelType w:val="hybridMultilevel"/>
    <w:tmpl w:val="C8EECFC6"/>
    <w:lvl w:ilvl="0" w:tplc="B576F8A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C760F4B"/>
    <w:multiLevelType w:val="hybridMultilevel"/>
    <w:tmpl w:val="72DCDD6C"/>
    <w:lvl w:ilvl="0" w:tplc="85AC9B4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54C67E32"/>
    <w:multiLevelType w:val="hybridMultilevel"/>
    <w:tmpl w:val="EB6AC16E"/>
    <w:lvl w:ilvl="0" w:tplc="7160CF0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6421001F"/>
    <w:multiLevelType w:val="hybridMultilevel"/>
    <w:tmpl w:val="DE84FA32"/>
    <w:lvl w:ilvl="0" w:tplc="1A5C9F90">
      <w:start w:val="7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6C926C96"/>
    <w:multiLevelType w:val="hybridMultilevel"/>
    <w:tmpl w:val="F21E075E"/>
    <w:lvl w:ilvl="0" w:tplc="AEB4DB2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36469870">
    <w:abstractNumId w:val="20"/>
  </w:num>
  <w:num w:numId="2" w16cid:durableId="2041929473">
    <w:abstractNumId w:val="3"/>
  </w:num>
  <w:num w:numId="3" w16cid:durableId="1589994677">
    <w:abstractNumId w:val="4"/>
  </w:num>
  <w:num w:numId="4" w16cid:durableId="1152330806">
    <w:abstractNumId w:val="19"/>
  </w:num>
  <w:num w:numId="5" w16cid:durableId="947199008">
    <w:abstractNumId w:val="0"/>
  </w:num>
  <w:num w:numId="6" w16cid:durableId="1133912199">
    <w:abstractNumId w:val="6"/>
  </w:num>
  <w:num w:numId="7" w16cid:durableId="988560750">
    <w:abstractNumId w:val="22"/>
  </w:num>
  <w:num w:numId="8" w16cid:durableId="1755013889">
    <w:abstractNumId w:val="17"/>
  </w:num>
  <w:num w:numId="9" w16cid:durableId="2120757313">
    <w:abstractNumId w:val="1"/>
  </w:num>
  <w:num w:numId="10" w16cid:durableId="551961500">
    <w:abstractNumId w:val="21"/>
  </w:num>
  <w:num w:numId="11" w16cid:durableId="1650357878">
    <w:abstractNumId w:val="14"/>
  </w:num>
  <w:num w:numId="12" w16cid:durableId="490757670">
    <w:abstractNumId w:val="8"/>
  </w:num>
  <w:num w:numId="13" w16cid:durableId="1164777772">
    <w:abstractNumId w:val="18"/>
  </w:num>
  <w:num w:numId="14" w16cid:durableId="1418207070">
    <w:abstractNumId w:val="16"/>
  </w:num>
  <w:num w:numId="15" w16cid:durableId="640573142">
    <w:abstractNumId w:val="10"/>
  </w:num>
  <w:num w:numId="16" w16cid:durableId="889415929">
    <w:abstractNumId w:val="15"/>
  </w:num>
  <w:num w:numId="17" w16cid:durableId="1507748493">
    <w:abstractNumId w:val="7"/>
  </w:num>
  <w:num w:numId="18" w16cid:durableId="928125644">
    <w:abstractNumId w:val="5"/>
  </w:num>
  <w:num w:numId="19" w16cid:durableId="1780565242">
    <w:abstractNumId w:val="9"/>
  </w:num>
  <w:num w:numId="20" w16cid:durableId="1563373859">
    <w:abstractNumId w:val="13"/>
  </w:num>
  <w:num w:numId="21" w16cid:durableId="216280142">
    <w:abstractNumId w:val="11"/>
  </w:num>
  <w:num w:numId="22" w16cid:durableId="1562791587">
    <w:abstractNumId w:val="2"/>
  </w:num>
  <w:num w:numId="23" w16cid:durableId="12172033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499"/>
    <w:rsid w:val="000001E1"/>
    <w:rsid w:val="000021EF"/>
    <w:rsid w:val="00004A00"/>
    <w:rsid w:val="000066FC"/>
    <w:rsid w:val="0001038E"/>
    <w:rsid w:val="00011475"/>
    <w:rsid w:val="00015319"/>
    <w:rsid w:val="00015339"/>
    <w:rsid w:val="00015619"/>
    <w:rsid w:val="00020638"/>
    <w:rsid w:val="0002068C"/>
    <w:rsid w:val="00021BE8"/>
    <w:rsid w:val="00023F8E"/>
    <w:rsid w:val="00024F00"/>
    <w:rsid w:val="0002565C"/>
    <w:rsid w:val="00025E89"/>
    <w:rsid w:val="00025F84"/>
    <w:rsid w:val="000269E6"/>
    <w:rsid w:val="000306B1"/>
    <w:rsid w:val="000328AF"/>
    <w:rsid w:val="000336F3"/>
    <w:rsid w:val="000357D9"/>
    <w:rsid w:val="00040F9B"/>
    <w:rsid w:val="00041739"/>
    <w:rsid w:val="00041F54"/>
    <w:rsid w:val="00043111"/>
    <w:rsid w:val="000436CE"/>
    <w:rsid w:val="000436EE"/>
    <w:rsid w:val="0004460D"/>
    <w:rsid w:val="00045285"/>
    <w:rsid w:val="000459DE"/>
    <w:rsid w:val="0004719A"/>
    <w:rsid w:val="00051098"/>
    <w:rsid w:val="0005654F"/>
    <w:rsid w:val="0005656B"/>
    <w:rsid w:val="00056CCF"/>
    <w:rsid w:val="0005732F"/>
    <w:rsid w:val="00063891"/>
    <w:rsid w:val="0006721A"/>
    <w:rsid w:val="000722DC"/>
    <w:rsid w:val="00072B2A"/>
    <w:rsid w:val="00073290"/>
    <w:rsid w:val="00073B8E"/>
    <w:rsid w:val="00074089"/>
    <w:rsid w:val="00077495"/>
    <w:rsid w:val="0008084C"/>
    <w:rsid w:val="00083438"/>
    <w:rsid w:val="00085A42"/>
    <w:rsid w:val="000871F0"/>
    <w:rsid w:val="00090249"/>
    <w:rsid w:val="00093DA0"/>
    <w:rsid w:val="0009409C"/>
    <w:rsid w:val="00094804"/>
    <w:rsid w:val="00094BB5"/>
    <w:rsid w:val="000A16F3"/>
    <w:rsid w:val="000A1B7A"/>
    <w:rsid w:val="000A1E50"/>
    <w:rsid w:val="000A312A"/>
    <w:rsid w:val="000A3372"/>
    <w:rsid w:val="000A4B50"/>
    <w:rsid w:val="000A6D0A"/>
    <w:rsid w:val="000A7D2D"/>
    <w:rsid w:val="000B02B0"/>
    <w:rsid w:val="000B1708"/>
    <w:rsid w:val="000B40CB"/>
    <w:rsid w:val="000B45B1"/>
    <w:rsid w:val="000B607F"/>
    <w:rsid w:val="000C061C"/>
    <w:rsid w:val="000C0B62"/>
    <w:rsid w:val="000C376A"/>
    <w:rsid w:val="000C3990"/>
    <w:rsid w:val="000C4928"/>
    <w:rsid w:val="000C570F"/>
    <w:rsid w:val="000C5D64"/>
    <w:rsid w:val="000C618E"/>
    <w:rsid w:val="000C7730"/>
    <w:rsid w:val="000D1680"/>
    <w:rsid w:val="000D3407"/>
    <w:rsid w:val="000D4245"/>
    <w:rsid w:val="000D5427"/>
    <w:rsid w:val="000D59AC"/>
    <w:rsid w:val="000D7722"/>
    <w:rsid w:val="000E0ED2"/>
    <w:rsid w:val="000E1ADA"/>
    <w:rsid w:val="000E1C84"/>
    <w:rsid w:val="000E35B6"/>
    <w:rsid w:val="000E3D58"/>
    <w:rsid w:val="000E4C11"/>
    <w:rsid w:val="000E4C42"/>
    <w:rsid w:val="000E540F"/>
    <w:rsid w:val="000F0894"/>
    <w:rsid w:val="000F118F"/>
    <w:rsid w:val="000F25E5"/>
    <w:rsid w:val="000F5707"/>
    <w:rsid w:val="000F6B68"/>
    <w:rsid w:val="001003DA"/>
    <w:rsid w:val="0010440B"/>
    <w:rsid w:val="00105C07"/>
    <w:rsid w:val="001062A2"/>
    <w:rsid w:val="0010660C"/>
    <w:rsid w:val="00106CCB"/>
    <w:rsid w:val="00107CB1"/>
    <w:rsid w:val="00110C69"/>
    <w:rsid w:val="0011277F"/>
    <w:rsid w:val="00114322"/>
    <w:rsid w:val="00114D97"/>
    <w:rsid w:val="001151D3"/>
    <w:rsid w:val="00115D81"/>
    <w:rsid w:val="00120D2A"/>
    <w:rsid w:val="001213AB"/>
    <w:rsid w:val="00121620"/>
    <w:rsid w:val="00130AA2"/>
    <w:rsid w:val="0013295C"/>
    <w:rsid w:val="001333FA"/>
    <w:rsid w:val="00134501"/>
    <w:rsid w:val="00135DF6"/>
    <w:rsid w:val="00136F9A"/>
    <w:rsid w:val="00137724"/>
    <w:rsid w:val="00143847"/>
    <w:rsid w:val="001453EA"/>
    <w:rsid w:val="001455D1"/>
    <w:rsid w:val="00150100"/>
    <w:rsid w:val="00150377"/>
    <w:rsid w:val="001506F5"/>
    <w:rsid w:val="00151240"/>
    <w:rsid w:val="0015399A"/>
    <w:rsid w:val="00153AD8"/>
    <w:rsid w:val="00155FFE"/>
    <w:rsid w:val="00156018"/>
    <w:rsid w:val="00156778"/>
    <w:rsid w:val="0016007B"/>
    <w:rsid w:val="0016045C"/>
    <w:rsid w:val="001604EE"/>
    <w:rsid w:val="00160E2F"/>
    <w:rsid w:val="0016196D"/>
    <w:rsid w:val="00165870"/>
    <w:rsid w:val="00170572"/>
    <w:rsid w:val="00174395"/>
    <w:rsid w:val="00174863"/>
    <w:rsid w:val="00175272"/>
    <w:rsid w:val="001766CC"/>
    <w:rsid w:val="00176895"/>
    <w:rsid w:val="001809B0"/>
    <w:rsid w:val="001814A7"/>
    <w:rsid w:val="00183A66"/>
    <w:rsid w:val="0018401F"/>
    <w:rsid w:val="0018639A"/>
    <w:rsid w:val="00187E75"/>
    <w:rsid w:val="001900F2"/>
    <w:rsid w:val="00191070"/>
    <w:rsid w:val="00191D66"/>
    <w:rsid w:val="001928DD"/>
    <w:rsid w:val="00192EFA"/>
    <w:rsid w:val="0019359A"/>
    <w:rsid w:val="001945CD"/>
    <w:rsid w:val="00194837"/>
    <w:rsid w:val="00195504"/>
    <w:rsid w:val="00195D1F"/>
    <w:rsid w:val="00196130"/>
    <w:rsid w:val="0019629F"/>
    <w:rsid w:val="00196ADA"/>
    <w:rsid w:val="00197CA5"/>
    <w:rsid w:val="001A0804"/>
    <w:rsid w:val="001A7DEC"/>
    <w:rsid w:val="001B0FC1"/>
    <w:rsid w:val="001B1608"/>
    <w:rsid w:val="001B188D"/>
    <w:rsid w:val="001B3785"/>
    <w:rsid w:val="001B46AB"/>
    <w:rsid w:val="001B4DB6"/>
    <w:rsid w:val="001B769B"/>
    <w:rsid w:val="001C18D5"/>
    <w:rsid w:val="001C20FC"/>
    <w:rsid w:val="001C2A32"/>
    <w:rsid w:val="001C30F5"/>
    <w:rsid w:val="001C39A0"/>
    <w:rsid w:val="001C676B"/>
    <w:rsid w:val="001D1D5A"/>
    <w:rsid w:val="001D4240"/>
    <w:rsid w:val="001D538B"/>
    <w:rsid w:val="001D7679"/>
    <w:rsid w:val="001D770F"/>
    <w:rsid w:val="001E0907"/>
    <w:rsid w:val="001E16B0"/>
    <w:rsid w:val="001E1F5B"/>
    <w:rsid w:val="001E2246"/>
    <w:rsid w:val="001F0C9D"/>
    <w:rsid w:val="001F1B19"/>
    <w:rsid w:val="001F2FF7"/>
    <w:rsid w:val="001F43B6"/>
    <w:rsid w:val="001F526E"/>
    <w:rsid w:val="001F6019"/>
    <w:rsid w:val="001F60E5"/>
    <w:rsid w:val="0020163A"/>
    <w:rsid w:val="0020394C"/>
    <w:rsid w:val="00204F3D"/>
    <w:rsid w:val="002050DD"/>
    <w:rsid w:val="00205882"/>
    <w:rsid w:val="002063FB"/>
    <w:rsid w:val="00206727"/>
    <w:rsid w:val="0020674A"/>
    <w:rsid w:val="00210A23"/>
    <w:rsid w:val="002118BA"/>
    <w:rsid w:val="00211BF0"/>
    <w:rsid w:val="00212162"/>
    <w:rsid w:val="00212A79"/>
    <w:rsid w:val="00212BFC"/>
    <w:rsid w:val="00214701"/>
    <w:rsid w:val="002149BB"/>
    <w:rsid w:val="00214FA8"/>
    <w:rsid w:val="00216D42"/>
    <w:rsid w:val="00216EBB"/>
    <w:rsid w:val="0021728D"/>
    <w:rsid w:val="002236E0"/>
    <w:rsid w:val="00223980"/>
    <w:rsid w:val="002245D2"/>
    <w:rsid w:val="002252C7"/>
    <w:rsid w:val="00225F60"/>
    <w:rsid w:val="002262E6"/>
    <w:rsid w:val="0022639D"/>
    <w:rsid w:val="002277B0"/>
    <w:rsid w:val="00230170"/>
    <w:rsid w:val="002308BD"/>
    <w:rsid w:val="0023114D"/>
    <w:rsid w:val="00237A5E"/>
    <w:rsid w:val="00237CE0"/>
    <w:rsid w:val="00241D06"/>
    <w:rsid w:val="0024370F"/>
    <w:rsid w:val="002437E4"/>
    <w:rsid w:val="002474FE"/>
    <w:rsid w:val="0025035C"/>
    <w:rsid w:val="002509D7"/>
    <w:rsid w:val="00252226"/>
    <w:rsid w:val="00255B8B"/>
    <w:rsid w:val="002562C2"/>
    <w:rsid w:val="00257928"/>
    <w:rsid w:val="00257E3D"/>
    <w:rsid w:val="002603E4"/>
    <w:rsid w:val="0026118D"/>
    <w:rsid w:val="00263529"/>
    <w:rsid w:val="0026396E"/>
    <w:rsid w:val="00264B44"/>
    <w:rsid w:val="002656FC"/>
    <w:rsid w:val="00265F9C"/>
    <w:rsid w:val="0026681F"/>
    <w:rsid w:val="0026732F"/>
    <w:rsid w:val="002673E8"/>
    <w:rsid w:val="0027124F"/>
    <w:rsid w:val="00272836"/>
    <w:rsid w:val="00272C64"/>
    <w:rsid w:val="00273694"/>
    <w:rsid w:val="002743AC"/>
    <w:rsid w:val="00274FB3"/>
    <w:rsid w:val="00280267"/>
    <w:rsid w:val="00280ADD"/>
    <w:rsid w:val="00280B25"/>
    <w:rsid w:val="002832D9"/>
    <w:rsid w:val="00286104"/>
    <w:rsid w:val="00286701"/>
    <w:rsid w:val="00287B6C"/>
    <w:rsid w:val="00287F63"/>
    <w:rsid w:val="00290771"/>
    <w:rsid w:val="00292E6C"/>
    <w:rsid w:val="00293A1C"/>
    <w:rsid w:val="0029447E"/>
    <w:rsid w:val="00294B33"/>
    <w:rsid w:val="00294CE1"/>
    <w:rsid w:val="00294E67"/>
    <w:rsid w:val="00295D60"/>
    <w:rsid w:val="00295FC4"/>
    <w:rsid w:val="002961E8"/>
    <w:rsid w:val="002964F6"/>
    <w:rsid w:val="002967AD"/>
    <w:rsid w:val="002A121B"/>
    <w:rsid w:val="002A3C80"/>
    <w:rsid w:val="002A3E43"/>
    <w:rsid w:val="002A55EB"/>
    <w:rsid w:val="002A56D9"/>
    <w:rsid w:val="002A63AC"/>
    <w:rsid w:val="002A6834"/>
    <w:rsid w:val="002A7B0F"/>
    <w:rsid w:val="002B07A6"/>
    <w:rsid w:val="002B098D"/>
    <w:rsid w:val="002B0D6A"/>
    <w:rsid w:val="002B293D"/>
    <w:rsid w:val="002B298D"/>
    <w:rsid w:val="002B2BDC"/>
    <w:rsid w:val="002B2F74"/>
    <w:rsid w:val="002B5E83"/>
    <w:rsid w:val="002B6757"/>
    <w:rsid w:val="002B6B34"/>
    <w:rsid w:val="002B75D6"/>
    <w:rsid w:val="002C00C6"/>
    <w:rsid w:val="002C0F11"/>
    <w:rsid w:val="002C1ED8"/>
    <w:rsid w:val="002C5694"/>
    <w:rsid w:val="002D2CC5"/>
    <w:rsid w:val="002D3CCA"/>
    <w:rsid w:val="002D3F31"/>
    <w:rsid w:val="002D418C"/>
    <w:rsid w:val="002D476B"/>
    <w:rsid w:val="002D53AC"/>
    <w:rsid w:val="002D53DD"/>
    <w:rsid w:val="002E0335"/>
    <w:rsid w:val="002E09E1"/>
    <w:rsid w:val="002E1A44"/>
    <w:rsid w:val="002E1A9B"/>
    <w:rsid w:val="002E1F47"/>
    <w:rsid w:val="002E1FA6"/>
    <w:rsid w:val="002E28EC"/>
    <w:rsid w:val="002E2C96"/>
    <w:rsid w:val="002E4592"/>
    <w:rsid w:val="002E56F5"/>
    <w:rsid w:val="002E79B3"/>
    <w:rsid w:val="002E7D76"/>
    <w:rsid w:val="002F139B"/>
    <w:rsid w:val="002F540E"/>
    <w:rsid w:val="002F5943"/>
    <w:rsid w:val="00302BA9"/>
    <w:rsid w:val="00305593"/>
    <w:rsid w:val="0030576C"/>
    <w:rsid w:val="00306C74"/>
    <w:rsid w:val="00307192"/>
    <w:rsid w:val="003071D3"/>
    <w:rsid w:val="00310A16"/>
    <w:rsid w:val="0031230B"/>
    <w:rsid w:val="003149E1"/>
    <w:rsid w:val="00315EBD"/>
    <w:rsid w:val="0031638D"/>
    <w:rsid w:val="00316DEF"/>
    <w:rsid w:val="00320FAC"/>
    <w:rsid w:val="00321B81"/>
    <w:rsid w:val="00321CD2"/>
    <w:rsid w:val="00321D31"/>
    <w:rsid w:val="003240F0"/>
    <w:rsid w:val="003253C5"/>
    <w:rsid w:val="00325772"/>
    <w:rsid w:val="00326524"/>
    <w:rsid w:val="00327A79"/>
    <w:rsid w:val="00330711"/>
    <w:rsid w:val="003327E2"/>
    <w:rsid w:val="00333A53"/>
    <w:rsid w:val="00333D21"/>
    <w:rsid w:val="00333F63"/>
    <w:rsid w:val="00335167"/>
    <w:rsid w:val="00336C85"/>
    <w:rsid w:val="003412C9"/>
    <w:rsid w:val="0034146D"/>
    <w:rsid w:val="00342C94"/>
    <w:rsid w:val="00343C2E"/>
    <w:rsid w:val="0034592F"/>
    <w:rsid w:val="00346B12"/>
    <w:rsid w:val="00346CA1"/>
    <w:rsid w:val="003536C6"/>
    <w:rsid w:val="00355876"/>
    <w:rsid w:val="003564F2"/>
    <w:rsid w:val="003616A8"/>
    <w:rsid w:val="00362331"/>
    <w:rsid w:val="00363EA9"/>
    <w:rsid w:val="003647FC"/>
    <w:rsid w:val="0036522A"/>
    <w:rsid w:val="00365277"/>
    <w:rsid w:val="00365312"/>
    <w:rsid w:val="00365569"/>
    <w:rsid w:val="00366870"/>
    <w:rsid w:val="00367B65"/>
    <w:rsid w:val="00370B8A"/>
    <w:rsid w:val="0037112D"/>
    <w:rsid w:val="00371FB4"/>
    <w:rsid w:val="0037575F"/>
    <w:rsid w:val="003761D0"/>
    <w:rsid w:val="0037722C"/>
    <w:rsid w:val="003776AE"/>
    <w:rsid w:val="00377A4B"/>
    <w:rsid w:val="0038070F"/>
    <w:rsid w:val="00380F3B"/>
    <w:rsid w:val="00383606"/>
    <w:rsid w:val="00383D9B"/>
    <w:rsid w:val="003876A7"/>
    <w:rsid w:val="0038775C"/>
    <w:rsid w:val="00391715"/>
    <w:rsid w:val="003918B7"/>
    <w:rsid w:val="00395A99"/>
    <w:rsid w:val="003A2F26"/>
    <w:rsid w:val="003A3D6A"/>
    <w:rsid w:val="003A6D1E"/>
    <w:rsid w:val="003A713C"/>
    <w:rsid w:val="003B0C81"/>
    <w:rsid w:val="003B168F"/>
    <w:rsid w:val="003B17B8"/>
    <w:rsid w:val="003B3C96"/>
    <w:rsid w:val="003B57DD"/>
    <w:rsid w:val="003B7B9D"/>
    <w:rsid w:val="003C0962"/>
    <w:rsid w:val="003C1ADA"/>
    <w:rsid w:val="003C2288"/>
    <w:rsid w:val="003C54FD"/>
    <w:rsid w:val="003C5609"/>
    <w:rsid w:val="003C59C2"/>
    <w:rsid w:val="003C5A75"/>
    <w:rsid w:val="003C690B"/>
    <w:rsid w:val="003C75A3"/>
    <w:rsid w:val="003D082C"/>
    <w:rsid w:val="003D13C3"/>
    <w:rsid w:val="003D2908"/>
    <w:rsid w:val="003D3B70"/>
    <w:rsid w:val="003E4597"/>
    <w:rsid w:val="003E7B3B"/>
    <w:rsid w:val="003F013F"/>
    <w:rsid w:val="003F0AAE"/>
    <w:rsid w:val="003F1C4C"/>
    <w:rsid w:val="003F1F9A"/>
    <w:rsid w:val="003F2523"/>
    <w:rsid w:val="003F3255"/>
    <w:rsid w:val="003F3F55"/>
    <w:rsid w:val="003F42E5"/>
    <w:rsid w:val="003F4ADB"/>
    <w:rsid w:val="003F763B"/>
    <w:rsid w:val="00400B2E"/>
    <w:rsid w:val="00402697"/>
    <w:rsid w:val="004039AF"/>
    <w:rsid w:val="00404599"/>
    <w:rsid w:val="00406235"/>
    <w:rsid w:val="0041095D"/>
    <w:rsid w:val="004130EE"/>
    <w:rsid w:val="00416D0E"/>
    <w:rsid w:val="004211BD"/>
    <w:rsid w:val="0042161B"/>
    <w:rsid w:val="004240FC"/>
    <w:rsid w:val="00424A57"/>
    <w:rsid w:val="00424EEA"/>
    <w:rsid w:val="004253BF"/>
    <w:rsid w:val="004279FD"/>
    <w:rsid w:val="00430A41"/>
    <w:rsid w:val="004341B4"/>
    <w:rsid w:val="004342ED"/>
    <w:rsid w:val="00443999"/>
    <w:rsid w:val="00446CD6"/>
    <w:rsid w:val="00446E2F"/>
    <w:rsid w:val="00450C6E"/>
    <w:rsid w:val="00451B0C"/>
    <w:rsid w:val="00453851"/>
    <w:rsid w:val="00454C70"/>
    <w:rsid w:val="00455648"/>
    <w:rsid w:val="00455A6A"/>
    <w:rsid w:val="00455B87"/>
    <w:rsid w:val="00456313"/>
    <w:rsid w:val="0046281B"/>
    <w:rsid w:val="004636DA"/>
    <w:rsid w:val="00466384"/>
    <w:rsid w:val="004663A7"/>
    <w:rsid w:val="00473071"/>
    <w:rsid w:val="00474DB3"/>
    <w:rsid w:val="0047675E"/>
    <w:rsid w:val="0047702A"/>
    <w:rsid w:val="00477E99"/>
    <w:rsid w:val="0048205E"/>
    <w:rsid w:val="004820CB"/>
    <w:rsid w:val="004854F5"/>
    <w:rsid w:val="0048697A"/>
    <w:rsid w:val="00490F94"/>
    <w:rsid w:val="0049477D"/>
    <w:rsid w:val="00495BCA"/>
    <w:rsid w:val="004A0A7F"/>
    <w:rsid w:val="004A129A"/>
    <w:rsid w:val="004A252A"/>
    <w:rsid w:val="004A2C29"/>
    <w:rsid w:val="004A32CB"/>
    <w:rsid w:val="004A485C"/>
    <w:rsid w:val="004A5ED2"/>
    <w:rsid w:val="004A67E1"/>
    <w:rsid w:val="004A769D"/>
    <w:rsid w:val="004B00AC"/>
    <w:rsid w:val="004B08B8"/>
    <w:rsid w:val="004B18D2"/>
    <w:rsid w:val="004B19DA"/>
    <w:rsid w:val="004B1F68"/>
    <w:rsid w:val="004B214A"/>
    <w:rsid w:val="004B3E10"/>
    <w:rsid w:val="004B520A"/>
    <w:rsid w:val="004B62CD"/>
    <w:rsid w:val="004B643B"/>
    <w:rsid w:val="004B68C4"/>
    <w:rsid w:val="004C0BD7"/>
    <w:rsid w:val="004C1304"/>
    <w:rsid w:val="004C1333"/>
    <w:rsid w:val="004C4C1F"/>
    <w:rsid w:val="004C7F4B"/>
    <w:rsid w:val="004D14A6"/>
    <w:rsid w:val="004D1522"/>
    <w:rsid w:val="004D2FDA"/>
    <w:rsid w:val="004D3ACE"/>
    <w:rsid w:val="004D42AF"/>
    <w:rsid w:val="004D49B6"/>
    <w:rsid w:val="004D4A32"/>
    <w:rsid w:val="004D6310"/>
    <w:rsid w:val="004E06C3"/>
    <w:rsid w:val="004E1424"/>
    <w:rsid w:val="004E155B"/>
    <w:rsid w:val="004E1E5E"/>
    <w:rsid w:val="004E29BF"/>
    <w:rsid w:val="004E3CBD"/>
    <w:rsid w:val="004E5E65"/>
    <w:rsid w:val="004E6970"/>
    <w:rsid w:val="004E7FF4"/>
    <w:rsid w:val="004F153B"/>
    <w:rsid w:val="004F2027"/>
    <w:rsid w:val="004F215C"/>
    <w:rsid w:val="004F5342"/>
    <w:rsid w:val="004F5D91"/>
    <w:rsid w:val="005016DC"/>
    <w:rsid w:val="005029DF"/>
    <w:rsid w:val="00503F8F"/>
    <w:rsid w:val="0050503F"/>
    <w:rsid w:val="005070DA"/>
    <w:rsid w:val="00510412"/>
    <w:rsid w:val="00510A77"/>
    <w:rsid w:val="00510CB2"/>
    <w:rsid w:val="00511B5D"/>
    <w:rsid w:val="00512143"/>
    <w:rsid w:val="00513979"/>
    <w:rsid w:val="00513FEE"/>
    <w:rsid w:val="005152C6"/>
    <w:rsid w:val="00517424"/>
    <w:rsid w:val="00517DAE"/>
    <w:rsid w:val="005216FA"/>
    <w:rsid w:val="00521963"/>
    <w:rsid w:val="005227CE"/>
    <w:rsid w:val="00522DF7"/>
    <w:rsid w:val="005260CD"/>
    <w:rsid w:val="00526F1B"/>
    <w:rsid w:val="00527D21"/>
    <w:rsid w:val="0053109E"/>
    <w:rsid w:val="005340A2"/>
    <w:rsid w:val="00534C51"/>
    <w:rsid w:val="00534E37"/>
    <w:rsid w:val="00535785"/>
    <w:rsid w:val="0053613B"/>
    <w:rsid w:val="00536309"/>
    <w:rsid w:val="00536C7C"/>
    <w:rsid w:val="00536EFF"/>
    <w:rsid w:val="00544F04"/>
    <w:rsid w:val="005462A3"/>
    <w:rsid w:val="00547A69"/>
    <w:rsid w:val="005500DE"/>
    <w:rsid w:val="00551DD0"/>
    <w:rsid w:val="00553092"/>
    <w:rsid w:val="0055559A"/>
    <w:rsid w:val="00557D60"/>
    <w:rsid w:val="0056072E"/>
    <w:rsid w:val="0056256C"/>
    <w:rsid w:val="005626FC"/>
    <w:rsid w:val="0056299A"/>
    <w:rsid w:val="00562A9D"/>
    <w:rsid w:val="0056317E"/>
    <w:rsid w:val="005632DC"/>
    <w:rsid w:val="00564B3E"/>
    <w:rsid w:val="005705A3"/>
    <w:rsid w:val="00572550"/>
    <w:rsid w:val="005734AF"/>
    <w:rsid w:val="00573924"/>
    <w:rsid w:val="00574007"/>
    <w:rsid w:val="00576762"/>
    <w:rsid w:val="00576F82"/>
    <w:rsid w:val="00577AE5"/>
    <w:rsid w:val="0058180C"/>
    <w:rsid w:val="005841D6"/>
    <w:rsid w:val="0058429B"/>
    <w:rsid w:val="00584B4A"/>
    <w:rsid w:val="005870EB"/>
    <w:rsid w:val="005905FA"/>
    <w:rsid w:val="005909DC"/>
    <w:rsid w:val="00590B28"/>
    <w:rsid w:val="00592C34"/>
    <w:rsid w:val="00592C52"/>
    <w:rsid w:val="005940EB"/>
    <w:rsid w:val="005945FE"/>
    <w:rsid w:val="00594A54"/>
    <w:rsid w:val="0059762D"/>
    <w:rsid w:val="00597DA5"/>
    <w:rsid w:val="005A093D"/>
    <w:rsid w:val="005A1EBA"/>
    <w:rsid w:val="005A2ECE"/>
    <w:rsid w:val="005A48FC"/>
    <w:rsid w:val="005B0197"/>
    <w:rsid w:val="005B04A8"/>
    <w:rsid w:val="005B2DA7"/>
    <w:rsid w:val="005B3E18"/>
    <w:rsid w:val="005B3EC1"/>
    <w:rsid w:val="005B43C2"/>
    <w:rsid w:val="005B443B"/>
    <w:rsid w:val="005B448B"/>
    <w:rsid w:val="005B5368"/>
    <w:rsid w:val="005B6A2C"/>
    <w:rsid w:val="005C0461"/>
    <w:rsid w:val="005C2179"/>
    <w:rsid w:val="005C38A8"/>
    <w:rsid w:val="005C6EC2"/>
    <w:rsid w:val="005D0586"/>
    <w:rsid w:val="005D0830"/>
    <w:rsid w:val="005D15DF"/>
    <w:rsid w:val="005D207E"/>
    <w:rsid w:val="005D2C24"/>
    <w:rsid w:val="005D5E47"/>
    <w:rsid w:val="005D69D8"/>
    <w:rsid w:val="005D6D08"/>
    <w:rsid w:val="005E15A8"/>
    <w:rsid w:val="005E4BDD"/>
    <w:rsid w:val="005E6B52"/>
    <w:rsid w:val="005E6E8E"/>
    <w:rsid w:val="005F005A"/>
    <w:rsid w:val="005F0BDF"/>
    <w:rsid w:val="005F0EFB"/>
    <w:rsid w:val="005F4EE8"/>
    <w:rsid w:val="005F5031"/>
    <w:rsid w:val="005F64D5"/>
    <w:rsid w:val="006001F7"/>
    <w:rsid w:val="0060055E"/>
    <w:rsid w:val="006017E6"/>
    <w:rsid w:val="00603499"/>
    <w:rsid w:val="00603BF9"/>
    <w:rsid w:val="00604F72"/>
    <w:rsid w:val="00605BE2"/>
    <w:rsid w:val="0060765D"/>
    <w:rsid w:val="00607788"/>
    <w:rsid w:val="00610214"/>
    <w:rsid w:val="00610569"/>
    <w:rsid w:val="00610E8B"/>
    <w:rsid w:val="00611C6D"/>
    <w:rsid w:val="00612BC8"/>
    <w:rsid w:val="00613667"/>
    <w:rsid w:val="00613B7B"/>
    <w:rsid w:val="006145A3"/>
    <w:rsid w:val="006146BA"/>
    <w:rsid w:val="006148EA"/>
    <w:rsid w:val="00614BC4"/>
    <w:rsid w:val="0061560A"/>
    <w:rsid w:val="00615CE3"/>
    <w:rsid w:val="00616D14"/>
    <w:rsid w:val="006176C4"/>
    <w:rsid w:val="00622ABD"/>
    <w:rsid w:val="00625CDE"/>
    <w:rsid w:val="00627678"/>
    <w:rsid w:val="00635B0F"/>
    <w:rsid w:val="0063657C"/>
    <w:rsid w:val="00640682"/>
    <w:rsid w:val="00640861"/>
    <w:rsid w:val="00640A53"/>
    <w:rsid w:val="006464CD"/>
    <w:rsid w:val="00646FD8"/>
    <w:rsid w:val="00650A17"/>
    <w:rsid w:val="00650B1E"/>
    <w:rsid w:val="00651B26"/>
    <w:rsid w:val="006540C2"/>
    <w:rsid w:val="00654602"/>
    <w:rsid w:val="006546E9"/>
    <w:rsid w:val="00655771"/>
    <w:rsid w:val="00656CFD"/>
    <w:rsid w:val="006575D9"/>
    <w:rsid w:val="00657C6D"/>
    <w:rsid w:val="00660096"/>
    <w:rsid w:val="00660A47"/>
    <w:rsid w:val="00661378"/>
    <w:rsid w:val="00662A7D"/>
    <w:rsid w:val="00662A91"/>
    <w:rsid w:val="00662ED7"/>
    <w:rsid w:val="0066524B"/>
    <w:rsid w:val="00665AB8"/>
    <w:rsid w:val="00666528"/>
    <w:rsid w:val="006665DD"/>
    <w:rsid w:val="006675F8"/>
    <w:rsid w:val="00672280"/>
    <w:rsid w:val="00672F32"/>
    <w:rsid w:val="00673A08"/>
    <w:rsid w:val="00674AF4"/>
    <w:rsid w:val="00675A65"/>
    <w:rsid w:val="00675BF5"/>
    <w:rsid w:val="00676D6E"/>
    <w:rsid w:val="00677F44"/>
    <w:rsid w:val="00680788"/>
    <w:rsid w:val="00680B39"/>
    <w:rsid w:val="00683E2A"/>
    <w:rsid w:val="0068531B"/>
    <w:rsid w:val="00686A36"/>
    <w:rsid w:val="00686B0E"/>
    <w:rsid w:val="00694E0F"/>
    <w:rsid w:val="00695349"/>
    <w:rsid w:val="00696023"/>
    <w:rsid w:val="006966EB"/>
    <w:rsid w:val="00696F57"/>
    <w:rsid w:val="00697014"/>
    <w:rsid w:val="006A1146"/>
    <w:rsid w:val="006A61B0"/>
    <w:rsid w:val="006A6D82"/>
    <w:rsid w:val="006B1BBD"/>
    <w:rsid w:val="006B3279"/>
    <w:rsid w:val="006B368B"/>
    <w:rsid w:val="006B47FA"/>
    <w:rsid w:val="006B50C1"/>
    <w:rsid w:val="006B557F"/>
    <w:rsid w:val="006B73E6"/>
    <w:rsid w:val="006B7415"/>
    <w:rsid w:val="006B7C62"/>
    <w:rsid w:val="006C0633"/>
    <w:rsid w:val="006C3352"/>
    <w:rsid w:val="006C5F72"/>
    <w:rsid w:val="006D0109"/>
    <w:rsid w:val="006D06CC"/>
    <w:rsid w:val="006D3F48"/>
    <w:rsid w:val="006D514E"/>
    <w:rsid w:val="006D52AD"/>
    <w:rsid w:val="006D60D9"/>
    <w:rsid w:val="006D68A9"/>
    <w:rsid w:val="006E0651"/>
    <w:rsid w:val="006E1080"/>
    <w:rsid w:val="006E6B6A"/>
    <w:rsid w:val="006F0979"/>
    <w:rsid w:val="006F1A0D"/>
    <w:rsid w:val="006F2799"/>
    <w:rsid w:val="006F468B"/>
    <w:rsid w:val="006F6D5C"/>
    <w:rsid w:val="006F7957"/>
    <w:rsid w:val="007001A3"/>
    <w:rsid w:val="00700961"/>
    <w:rsid w:val="00701C40"/>
    <w:rsid w:val="00701FB3"/>
    <w:rsid w:val="00704B1C"/>
    <w:rsid w:val="00706F81"/>
    <w:rsid w:val="00710296"/>
    <w:rsid w:val="00711E04"/>
    <w:rsid w:val="007130BF"/>
    <w:rsid w:val="0071714F"/>
    <w:rsid w:val="007217A0"/>
    <w:rsid w:val="00721B7D"/>
    <w:rsid w:val="0072455C"/>
    <w:rsid w:val="00725C30"/>
    <w:rsid w:val="007260A2"/>
    <w:rsid w:val="0072733F"/>
    <w:rsid w:val="007273E5"/>
    <w:rsid w:val="007317BD"/>
    <w:rsid w:val="0073436F"/>
    <w:rsid w:val="00736131"/>
    <w:rsid w:val="00740385"/>
    <w:rsid w:val="007451E0"/>
    <w:rsid w:val="00746C61"/>
    <w:rsid w:val="0074749A"/>
    <w:rsid w:val="00747ABA"/>
    <w:rsid w:val="0075031C"/>
    <w:rsid w:val="00750440"/>
    <w:rsid w:val="00751FF6"/>
    <w:rsid w:val="0075279A"/>
    <w:rsid w:val="00752869"/>
    <w:rsid w:val="00752C0C"/>
    <w:rsid w:val="007536A3"/>
    <w:rsid w:val="00756982"/>
    <w:rsid w:val="00756BEC"/>
    <w:rsid w:val="0076577D"/>
    <w:rsid w:val="007702C8"/>
    <w:rsid w:val="007707C4"/>
    <w:rsid w:val="00770DA0"/>
    <w:rsid w:val="00774B30"/>
    <w:rsid w:val="00774D71"/>
    <w:rsid w:val="00776696"/>
    <w:rsid w:val="0077730B"/>
    <w:rsid w:val="00777343"/>
    <w:rsid w:val="00777A01"/>
    <w:rsid w:val="0078324C"/>
    <w:rsid w:val="007845A5"/>
    <w:rsid w:val="00784E5D"/>
    <w:rsid w:val="00784FCA"/>
    <w:rsid w:val="0078617A"/>
    <w:rsid w:val="00787E46"/>
    <w:rsid w:val="0079149D"/>
    <w:rsid w:val="00791675"/>
    <w:rsid w:val="00792BD6"/>
    <w:rsid w:val="00793EC0"/>
    <w:rsid w:val="00794C4F"/>
    <w:rsid w:val="00794E18"/>
    <w:rsid w:val="007963F1"/>
    <w:rsid w:val="00797A43"/>
    <w:rsid w:val="007A0EAB"/>
    <w:rsid w:val="007A1F76"/>
    <w:rsid w:val="007A233C"/>
    <w:rsid w:val="007A234B"/>
    <w:rsid w:val="007A4CB5"/>
    <w:rsid w:val="007A5379"/>
    <w:rsid w:val="007A5723"/>
    <w:rsid w:val="007A5CD4"/>
    <w:rsid w:val="007A7309"/>
    <w:rsid w:val="007B1767"/>
    <w:rsid w:val="007B20D3"/>
    <w:rsid w:val="007B2B31"/>
    <w:rsid w:val="007B396A"/>
    <w:rsid w:val="007B464C"/>
    <w:rsid w:val="007B4970"/>
    <w:rsid w:val="007B4D8C"/>
    <w:rsid w:val="007B5E56"/>
    <w:rsid w:val="007B6512"/>
    <w:rsid w:val="007B6AD0"/>
    <w:rsid w:val="007C0BCF"/>
    <w:rsid w:val="007C170F"/>
    <w:rsid w:val="007C25C9"/>
    <w:rsid w:val="007C5062"/>
    <w:rsid w:val="007C5249"/>
    <w:rsid w:val="007C7CF9"/>
    <w:rsid w:val="007D0761"/>
    <w:rsid w:val="007D141A"/>
    <w:rsid w:val="007D190A"/>
    <w:rsid w:val="007D1CDD"/>
    <w:rsid w:val="007D20C2"/>
    <w:rsid w:val="007D325D"/>
    <w:rsid w:val="007D3CFF"/>
    <w:rsid w:val="007D409E"/>
    <w:rsid w:val="007D40FF"/>
    <w:rsid w:val="007D4732"/>
    <w:rsid w:val="007D57BD"/>
    <w:rsid w:val="007D61A9"/>
    <w:rsid w:val="007D71FD"/>
    <w:rsid w:val="007E000B"/>
    <w:rsid w:val="007E225B"/>
    <w:rsid w:val="007E44B1"/>
    <w:rsid w:val="007E4FB1"/>
    <w:rsid w:val="007E56E7"/>
    <w:rsid w:val="007E5E18"/>
    <w:rsid w:val="007E6B1A"/>
    <w:rsid w:val="007E70AC"/>
    <w:rsid w:val="007F2040"/>
    <w:rsid w:val="007F3080"/>
    <w:rsid w:val="007F4394"/>
    <w:rsid w:val="007F6342"/>
    <w:rsid w:val="007F6431"/>
    <w:rsid w:val="007F65D6"/>
    <w:rsid w:val="00801347"/>
    <w:rsid w:val="00801598"/>
    <w:rsid w:val="0080379B"/>
    <w:rsid w:val="00803F18"/>
    <w:rsid w:val="008045A7"/>
    <w:rsid w:val="00804786"/>
    <w:rsid w:val="0080486F"/>
    <w:rsid w:val="00805DEE"/>
    <w:rsid w:val="008110B3"/>
    <w:rsid w:val="0081136A"/>
    <w:rsid w:val="008115D6"/>
    <w:rsid w:val="00811603"/>
    <w:rsid w:val="008127ED"/>
    <w:rsid w:val="00812F6A"/>
    <w:rsid w:val="008131B7"/>
    <w:rsid w:val="00813F9B"/>
    <w:rsid w:val="00815C02"/>
    <w:rsid w:val="008160BD"/>
    <w:rsid w:val="00817DDA"/>
    <w:rsid w:val="008209CC"/>
    <w:rsid w:val="00820FAF"/>
    <w:rsid w:val="0082206C"/>
    <w:rsid w:val="00826BC4"/>
    <w:rsid w:val="00827D91"/>
    <w:rsid w:val="00830142"/>
    <w:rsid w:val="008318D4"/>
    <w:rsid w:val="00831C67"/>
    <w:rsid w:val="008325C5"/>
    <w:rsid w:val="008327EC"/>
    <w:rsid w:val="008339F4"/>
    <w:rsid w:val="008354A1"/>
    <w:rsid w:val="00836C3F"/>
    <w:rsid w:val="00837324"/>
    <w:rsid w:val="00837744"/>
    <w:rsid w:val="00837925"/>
    <w:rsid w:val="00837B8F"/>
    <w:rsid w:val="008430B2"/>
    <w:rsid w:val="008433EA"/>
    <w:rsid w:val="00844C72"/>
    <w:rsid w:val="00847000"/>
    <w:rsid w:val="00847234"/>
    <w:rsid w:val="008477AC"/>
    <w:rsid w:val="0085001B"/>
    <w:rsid w:val="00851508"/>
    <w:rsid w:val="008515BC"/>
    <w:rsid w:val="00851964"/>
    <w:rsid w:val="00851F01"/>
    <w:rsid w:val="00852EA6"/>
    <w:rsid w:val="00853055"/>
    <w:rsid w:val="008575CB"/>
    <w:rsid w:val="0086072A"/>
    <w:rsid w:val="00860DC9"/>
    <w:rsid w:val="00860FBF"/>
    <w:rsid w:val="00861AE4"/>
    <w:rsid w:val="00866967"/>
    <w:rsid w:val="00866C59"/>
    <w:rsid w:val="00867EE4"/>
    <w:rsid w:val="0087052F"/>
    <w:rsid w:val="008708E2"/>
    <w:rsid w:val="0087104A"/>
    <w:rsid w:val="00872860"/>
    <w:rsid w:val="0087318B"/>
    <w:rsid w:val="00873519"/>
    <w:rsid w:val="00875CF8"/>
    <w:rsid w:val="00876291"/>
    <w:rsid w:val="00877F7F"/>
    <w:rsid w:val="00881D33"/>
    <w:rsid w:val="00883D8E"/>
    <w:rsid w:val="0088401A"/>
    <w:rsid w:val="00890023"/>
    <w:rsid w:val="0089013C"/>
    <w:rsid w:val="00891072"/>
    <w:rsid w:val="008915B3"/>
    <w:rsid w:val="00893C30"/>
    <w:rsid w:val="00895CB0"/>
    <w:rsid w:val="00895ED4"/>
    <w:rsid w:val="00896111"/>
    <w:rsid w:val="00896726"/>
    <w:rsid w:val="0089788F"/>
    <w:rsid w:val="008A07A9"/>
    <w:rsid w:val="008A092D"/>
    <w:rsid w:val="008A153B"/>
    <w:rsid w:val="008A1C5C"/>
    <w:rsid w:val="008A5BA0"/>
    <w:rsid w:val="008B096A"/>
    <w:rsid w:val="008B0989"/>
    <w:rsid w:val="008B1857"/>
    <w:rsid w:val="008B2D9F"/>
    <w:rsid w:val="008B3F51"/>
    <w:rsid w:val="008B47EA"/>
    <w:rsid w:val="008B6205"/>
    <w:rsid w:val="008B6D51"/>
    <w:rsid w:val="008B71B1"/>
    <w:rsid w:val="008B76B7"/>
    <w:rsid w:val="008B7CAA"/>
    <w:rsid w:val="008C248B"/>
    <w:rsid w:val="008C257A"/>
    <w:rsid w:val="008C2EDE"/>
    <w:rsid w:val="008C3302"/>
    <w:rsid w:val="008C4BAC"/>
    <w:rsid w:val="008D27E3"/>
    <w:rsid w:val="008D3B69"/>
    <w:rsid w:val="008D3D23"/>
    <w:rsid w:val="008D408E"/>
    <w:rsid w:val="008D6303"/>
    <w:rsid w:val="008D646D"/>
    <w:rsid w:val="008D661F"/>
    <w:rsid w:val="008E00F0"/>
    <w:rsid w:val="008E19AD"/>
    <w:rsid w:val="008E200D"/>
    <w:rsid w:val="008E45A2"/>
    <w:rsid w:val="008E49DA"/>
    <w:rsid w:val="008E630B"/>
    <w:rsid w:val="008E643B"/>
    <w:rsid w:val="008E6B36"/>
    <w:rsid w:val="008F32DC"/>
    <w:rsid w:val="00900541"/>
    <w:rsid w:val="0090132A"/>
    <w:rsid w:val="00903CEA"/>
    <w:rsid w:val="009104D6"/>
    <w:rsid w:val="0091278C"/>
    <w:rsid w:val="00913374"/>
    <w:rsid w:val="009137F7"/>
    <w:rsid w:val="00914300"/>
    <w:rsid w:val="00916583"/>
    <w:rsid w:val="0091711C"/>
    <w:rsid w:val="00920EA4"/>
    <w:rsid w:val="00923897"/>
    <w:rsid w:val="009258D3"/>
    <w:rsid w:val="00925CC6"/>
    <w:rsid w:val="009269D1"/>
    <w:rsid w:val="00926E6E"/>
    <w:rsid w:val="00927CF7"/>
    <w:rsid w:val="009307A8"/>
    <w:rsid w:val="009314E9"/>
    <w:rsid w:val="00933069"/>
    <w:rsid w:val="009332C3"/>
    <w:rsid w:val="009353CA"/>
    <w:rsid w:val="00936B66"/>
    <w:rsid w:val="00936E54"/>
    <w:rsid w:val="009374E1"/>
    <w:rsid w:val="009377B8"/>
    <w:rsid w:val="00937FE0"/>
    <w:rsid w:val="00940CA9"/>
    <w:rsid w:val="009419B6"/>
    <w:rsid w:val="00941B8B"/>
    <w:rsid w:val="009439EB"/>
    <w:rsid w:val="00946D43"/>
    <w:rsid w:val="009472FE"/>
    <w:rsid w:val="00947342"/>
    <w:rsid w:val="00950050"/>
    <w:rsid w:val="0095120D"/>
    <w:rsid w:val="00953EA1"/>
    <w:rsid w:val="0095403C"/>
    <w:rsid w:val="00954962"/>
    <w:rsid w:val="00956BB7"/>
    <w:rsid w:val="00957803"/>
    <w:rsid w:val="00962876"/>
    <w:rsid w:val="009634D9"/>
    <w:rsid w:val="00963A91"/>
    <w:rsid w:val="0096450D"/>
    <w:rsid w:val="00964C17"/>
    <w:rsid w:val="00965CAA"/>
    <w:rsid w:val="009660DE"/>
    <w:rsid w:val="009670CB"/>
    <w:rsid w:val="0096720F"/>
    <w:rsid w:val="00967456"/>
    <w:rsid w:val="00970F53"/>
    <w:rsid w:val="00972A94"/>
    <w:rsid w:val="00973ED6"/>
    <w:rsid w:val="00974873"/>
    <w:rsid w:val="00974F67"/>
    <w:rsid w:val="00975784"/>
    <w:rsid w:val="0097677D"/>
    <w:rsid w:val="00980FE5"/>
    <w:rsid w:val="0098106D"/>
    <w:rsid w:val="009812EA"/>
    <w:rsid w:val="00983380"/>
    <w:rsid w:val="009837D1"/>
    <w:rsid w:val="00984A2C"/>
    <w:rsid w:val="0098596F"/>
    <w:rsid w:val="00987AEB"/>
    <w:rsid w:val="0099020A"/>
    <w:rsid w:val="0099090D"/>
    <w:rsid w:val="00990F34"/>
    <w:rsid w:val="0099748F"/>
    <w:rsid w:val="009A029A"/>
    <w:rsid w:val="009A0B24"/>
    <w:rsid w:val="009A0B52"/>
    <w:rsid w:val="009A1108"/>
    <w:rsid w:val="009A2C8A"/>
    <w:rsid w:val="009A5CC7"/>
    <w:rsid w:val="009A72E8"/>
    <w:rsid w:val="009A7DDB"/>
    <w:rsid w:val="009B2103"/>
    <w:rsid w:val="009B3514"/>
    <w:rsid w:val="009B5E5A"/>
    <w:rsid w:val="009B790E"/>
    <w:rsid w:val="009B7F7E"/>
    <w:rsid w:val="009C03D7"/>
    <w:rsid w:val="009C1E01"/>
    <w:rsid w:val="009C3944"/>
    <w:rsid w:val="009C518D"/>
    <w:rsid w:val="009C532D"/>
    <w:rsid w:val="009D4490"/>
    <w:rsid w:val="009D649B"/>
    <w:rsid w:val="009E17F1"/>
    <w:rsid w:val="009E205D"/>
    <w:rsid w:val="009E2905"/>
    <w:rsid w:val="009E3B9D"/>
    <w:rsid w:val="009E4649"/>
    <w:rsid w:val="009E4C29"/>
    <w:rsid w:val="009E591D"/>
    <w:rsid w:val="009E629B"/>
    <w:rsid w:val="009E64E9"/>
    <w:rsid w:val="009F097D"/>
    <w:rsid w:val="009F24AF"/>
    <w:rsid w:val="009F389E"/>
    <w:rsid w:val="009F56EF"/>
    <w:rsid w:val="009F6514"/>
    <w:rsid w:val="009F7615"/>
    <w:rsid w:val="00A027A5"/>
    <w:rsid w:val="00A0309B"/>
    <w:rsid w:val="00A06499"/>
    <w:rsid w:val="00A07173"/>
    <w:rsid w:val="00A0735E"/>
    <w:rsid w:val="00A0766E"/>
    <w:rsid w:val="00A100A0"/>
    <w:rsid w:val="00A105E7"/>
    <w:rsid w:val="00A11549"/>
    <w:rsid w:val="00A1749B"/>
    <w:rsid w:val="00A175C4"/>
    <w:rsid w:val="00A2531B"/>
    <w:rsid w:val="00A278EC"/>
    <w:rsid w:val="00A27A55"/>
    <w:rsid w:val="00A302CA"/>
    <w:rsid w:val="00A30ED7"/>
    <w:rsid w:val="00A32347"/>
    <w:rsid w:val="00A34087"/>
    <w:rsid w:val="00A352FF"/>
    <w:rsid w:val="00A3686F"/>
    <w:rsid w:val="00A374DF"/>
    <w:rsid w:val="00A37A3B"/>
    <w:rsid w:val="00A437B3"/>
    <w:rsid w:val="00A4500D"/>
    <w:rsid w:val="00A45CAA"/>
    <w:rsid w:val="00A46047"/>
    <w:rsid w:val="00A46896"/>
    <w:rsid w:val="00A4746B"/>
    <w:rsid w:val="00A47C37"/>
    <w:rsid w:val="00A524A1"/>
    <w:rsid w:val="00A5347A"/>
    <w:rsid w:val="00A544BF"/>
    <w:rsid w:val="00A576FC"/>
    <w:rsid w:val="00A6435E"/>
    <w:rsid w:val="00A6693F"/>
    <w:rsid w:val="00A67C7A"/>
    <w:rsid w:val="00A7188A"/>
    <w:rsid w:val="00A718B1"/>
    <w:rsid w:val="00A75F3E"/>
    <w:rsid w:val="00A76C61"/>
    <w:rsid w:val="00A800E8"/>
    <w:rsid w:val="00A80828"/>
    <w:rsid w:val="00A811A6"/>
    <w:rsid w:val="00A817A6"/>
    <w:rsid w:val="00A81F50"/>
    <w:rsid w:val="00A83AE7"/>
    <w:rsid w:val="00A8566B"/>
    <w:rsid w:val="00A85AB7"/>
    <w:rsid w:val="00A85F5C"/>
    <w:rsid w:val="00A86F18"/>
    <w:rsid w:val="00A9042F"/>
    <w:rsid w:val="00A9143E"/>
    <w:rsid w:val="00A91B3F"/>
    <w:rsid w:val="00A945D3"/>
    <w:rsid w:val="00A94E86"/>
    <w:rsid w:val="00A96304"/>
    <w:rsid w:val="00A96C91"/>
    <w:rsid w:val="00A97BB4"/>
    <w:rsid w:val="00AA0C9D"/>
    <w:rsid w:val="00AA1E58"/>
    <w:rsid w:val="00AA3934"/>
    <w:rsid w:val="00AA5E10"/>
    <w:rsid w:val="00AA61B4"/>
    <w:rsid w:val="00AB3ED9"/>
    <w:rsid w:val="00AB423B"/>
    <w:rsid w:val="00AB5324"/>
    <w:rsid w:val="00AB55E3"/>
    <w:rsid w:val="00AB5C8C"/>
    <w:rsid w:val="00AB7F3A"/>
    <w:rsid w:val="00AC1498"/>
    <w:rsid w:val="00AC2E27"/>
    <w:rsid w:val="00AC6D73"/>
    <w:rsid w:val="00AC7A5F"/>
    <w:rsid w:val="00AD21E6"/>
    <w:rsid w:val="00AD2794"/>
    <w:rsid w:val="00AD36B5"/>
    <w:rsid w:val="00AD4B37"/>
    <w:rsid w:val="00AD4C30"/>
    <w:rsid w:val="00AD5D80"/>
    <w:rsid w:val="00AD7975"/>
    <w:rsid w:val="00AE01D1"/>
    <w:rsid w:val="00AE2862"/>
    <w:rsid w:val="00AE316C"/>
    <w:rsid w:val="00AE4C56"/>
    <w:rsid w:val="00AE50C4"/>
    <w:rsid w:val="00AE574B"/>
    <w:rsid w:val="00AE5B4D"/>
    <w:rsid w:val="00AF05AB"/>
    <w:rsid w:val="00AF08BB"/>
    <w:rsid w:val="00AF179E"/>
    <w:rsid w:val="00AF219A"/>
    <w:rsid w:val="00AF2725"/>
    <w:rsid w:val="00AF34DE"/>
    <w:rsid w:val="00AF3E93"/>
    <w:rsid w:val="00AF6F62"/>
    <w:rsid w:val="00B007D7"/>
    <w:rsid w:val="00B00FF7"/>
    <w:rsid w:val="00B0135D"/>
    <w:rsid w:val="00B0165E"/>
    <w:rsid w:val="00B024D4"/>
    <w:rsid w:val="00B03C84"/>
    <w:rsid w:val="00B04434"/>
    <w:rsid w:val="00B04ED9"/>
    <w:rsid w:val="00B0730C"/>
    <w:rsid w:val="00B07AAC"/>
    <w:rsid w:val="00B1053B"/>
    <w:rsid w:val="00B10A40"/>
    <w:rsid w:val="00B11C12"/>
    <w:rsid w:val="00B121E3"/>
    <w:rsid w:val="00B13AA5"/>
    <w:rsid w:val="00B14763"/>
    <w:rsid w:val="00B16139"/>
    <w:rsid w:val="00B305B9"/>
    <w:rsid w:val="00B331B1"/>
    <w:rsid w:val="00B350F1"/>
    <w:rsid w:val="00B367B7"/>
    <w:rsid w:val="00B42C27"/>
    <w:rsid w:val="00B431DA"/>
    <w:rsid w:val="00B431FF"/>
    <w:rsid w:val="00B4368E"/>
    <w:rsid w:val="00B43AE6"/>
    <w:rsid w:val="00B44A40"/>
    <w:rsid w:val="00B51352"/>
    <w:rsid w:val="00B55116"/>
    <w:rsid w:val="00B5651F"/>
    <w:rsid w:val="00B602D6"/>
    <w:rsid w:val="00B60735"/>
    <w:rsid w:val="00B619AF"/>
    <w:rsid w:val="00B61AB7"/>
    <w:rsid w:val="00B62910"/>
    <w:rsid w:val="00B66C61"/>
    <w:rsid w:val="00B71731"/>
    <w:rsid w:val="00B77A15"/>
    <w:rsid w:val="00B806EA"/>
    <w:rsid w:val="00B81DBB"/>
    <w:rsid w:val="00B82EAC"/>
    <w:rsid w:val="00B8348E"/>
    <w:rsid w:val="00B84445"/>
    <w:rsid w:val="00B85CB3"/>
    <w:rsid w:val="00B8642D"/>
    <w:rsid w:val="00B865FE"/>
    <w:rsid w:val="00B868CF"/>
    <w:rsid w:val="00B90FD1"/>
    <w:rsid w:val="00B91AD4"/>
    <w:rsid w:val="00B92D82"/>
    <w:rsid w:val="00B957E9"/>
    <w:rsid w:val="00B96030"/>
    <w:rsid w:val="00B97AFC"/>
    <w:rsid w:val="00BA27E7"/>
    <w:rsid w:val="00BA30E3"/>
    <w:rsid w:val="00BA33E5"/>
    <w:rsid w:val="00BA4C91"/>
    <w:rsid w:val="00BA543F"/>
    <w:rsid w:val="00BB4BE0"/>
    <w:rsid w:val="00BB5710"/>
    <w:rsid w:val="00BC148A"/>
    <w:rsid w:val="00BC1544"/>
    <w:rsid w:val="00BC2A7F"/>
    <w:rsid w:val="00BC39FA"/>
    <w:rsid w:val="00BC41B3"/>
    <w:rsid w:val="00BC62D7"/>
    <w:rsid w:val="00BC7552"/>
    <w:rsid w:val="00BD0414"/>
    <w:rsid w:val="00BD1A7A"/>
    <w:rsid w:val="00BD2A69"/>
    <w:rsid w:val="00BD2F21"/>
    <w:rsid w:val="00BD3E2B"/>
    <w:rsid w:val="00BD48C7"/>
    <w:rsid w:val="00BD5FB3"/>
    <w:rsid w:val="00BD60A2"/>
    <w:rsid w:val="00BD78F7"/>
    <w:rsid w:val="00BD7D2E"/>
    <w:rsid w:val="00BE36E7"/>
    <w:rsid w:val="00BE48D0"/>
    <w:rsid w:val="00BE5294"/>
    <w:rsid w:val="00BE53B8"/>
    <w:rsid w:val="00BF04F0"/>
    <w:rsid w:val="00BF0A07"/>
    <w:rsid w:val="00BF38F7"/>
    <w:rsid w:val="00BF392B"/>
    <w:rsid w:val="00C05920"/>
    <w:rsid w:val="00C070D3"/>
    <w:rsid w:val="00C11E24"/>
    <w:rsid w:val="00C14662"/>
    <w:rsid w:val="00C1519B"/>
    <w:rsid w:val="00C16AB9"/>
    <w:rsid w:val="00C16AC8"/>
    <w:rsid w:val="00C16F75"/>
    <w:rsid w:val="00C17A97"/>
    <w:rsid w:val="00C17B6D"/>
    <w:rsid w:val="00C214A2"/>
    <w:rsid w:val="00C21525"/>
    <w:rsid w:val="00C22D8E"/>
    <w:rsid w:val="00C240DD"/>
    <w:rsid w:val="00C26414"/>
    <w:rsid w:val="00C326FE"/>
    <w:rsid w:val="00C33959"/>
    <w:rsid w:val="00C355F5"/>
    <w:rsid w:val="00C35EDE"/>
    <w:rsid w:val="00C35F0E"/>
    <w:rsid w:val="00C40928"/>
    <w:rsid w:val="00C42E4D"/>
    <w:rsid w:val="00C43321"/>
    <w:rsid w:val="00C43620"/>
    <w:rsid w:val="00C45348"/>
    <w:rsid w:val="00C46833"/>
    <w:rsid w:val="00C47B56"/>
    <w:rsid w:val="00C47E27"/>
    <w:rsid w:val="00C47E7D"/>
    <w:rsid w:val="00C502E5"/>
    <w:rsid w:val="00C523C1"/>
    <w:rsid w:val="00C52E12"/>
    <w:rsid w:val="00C5393A"/>
    <w:rsid w:val="00C561F7"/>
    <w:rsid w:val="00C56659"/>
    <w:rsid w:val="00C56F95"/>
    <w:rsid w:val="00C60013"/>
    <w:rsid w:val="00C60552"/>
    <w:rsid w:val="00C60935"/>
    <w:rsid w:val="00C612B6"/>
    <w:rsid w:val="00C64B31"/>
    <w:rsid w:val="00C65114"/>
    <w:rsid w:val="00C66719"/>
    <w:rsid w:val="00C67ECB"/>
    <w:rsid w:val="00C70272"/>
    <w:rsid w:val="00C72E3F"/>
    <w:rsid w:val="00C73772"/>
    <w:rsid w:val="00C76E62"/>
    <w:rsid w:val="00C81544"/>
    <w:rsid w:val="00C8284A"/>
    <w:rsid w:val="00C83C0B"/>
    <w:rsid w:val="00C849C6"/>
    <w:rsid w:val="00C84C74"/>
    <w:rsid w:val="00C84D05"/>
    <w:rsid w:val="00C855C1"/>
    <w:rsid w:val="00C86CC6"/>
    <w:rsid w:val="00C87DC3"/>
    <w:rsid w:val="00C90E65"/>
    <w:rsid w:val="00C925AF"/>
    <w:rsid w:val="00C937F7"/>
    <w:rsid w:val="00C938BD"/>
    <w:rsid w:val="00C93DA3"/>
    <w:rsid w:val="00C94CA9"/>
    <w:rsid w:val="00C961C5"/>
    <w:rsid w:val="00C96DD1"/>
    <w:rsid w:val="00CA2DD4"/>
    <w:rsid w:val="00CA3777"/>
    <w:rsid w:val="00CA3BC4"/>
    <w:rsid w:val="00CA40E4"/>
    <w:rsid w:val="00CA41EF"/>
    <w:rsid w:val="00CA5A7D"/>
    <w:rsid w:val="00CA7AEE"/>
    <w:rsid w:val="00CB1590"/>
    <w:rsid w:val="00CB298E"/>
    <w:rsid w:val="00CB332F"/>
    <w:rsid w:val="00CB39FC"/>
    <w:rsid w:val="00CB45AF"/>
    <w:rsid w:val="00CB4986"/>
    <w:rsid w:val="00CB670A"/>
    <w:rsid w:val="00CB7873"/>
    <w:rsid w:val="00CB7ADA"/>
    <w:rsid w:val="00CB7C04"/>
    <w:rsid w:val="00CC1EB3"/>
    <w:rsid w:val="00CC2573"/>
    <w:rsid w:val="00CC2F6D"/>
    <w:rsid w:val="00CC4797"/>
    <w:rsid w:val="00CC6233"/>
    <w:rsid w:val="00CD1BBD"/>
    <w:rsid w:val="00CE0B6A"/>
    <w:rsid w:val="00CE1049"/>
    <w:rsid w:val="00CE2D12"/>
    <w:rsid w:val="00CE45E0"/>
    <w:rsid w:val="00CE7D70"/>
    <w:rsid w:val="00CF1C4D"/>
    <w:rsid w:val="00CF2B71"/>
    <w:rsid w:val="00CF3240"/>
    <w:rsid w:val="00CF430B"/>
    <w:rsid w:val="00CF52AD"/>
    <w:rsid w:val="00CF67F9"/>
    <w:rsid w:val="00D00AFA"/>
    <w:rsid w:val="00D01318"/>
    <w:rsid w:val="00D01520"/>
    <w:rsid w:val="00D02F6E"/>
    <w:rsid w:val="00D0372B"/>
    <w:rsid w:val="00D03E79"/>
    <w:rsid w:val="00D04E09"/>
    <w:rsid w:val="00D056F4"/>
    <w:rsid w:val="00D07310"/>
    <w:rsid w:val="00D11895"/>
    <w:rsid w:val="00D11A5D"/>
    <w:rsid w:val="00D147B7"/>
    <w:rsid w:val="00D1723A"/>
    <w:rsid w:val="00D208BD"/>
    <w:rsid w:val="00D2330B"/>
    <w:rsid w:val="00D247CA"/>
    <w:rsid w:val="00D248A8"/>
    <w:rsid w:val="00D24A16"/>
    <w:rsid w:val="00D2698A"/>
    <w:rsid w:val="00D30015"/>
    <w:rsid w:val="00D31872"/>
    <w:rsid w:val="00D31C58"/>
    <w:rsid w:val="00D3362B"/>
    <w:rsid w:val="00D3558D"/>
    <w:rsid w:val="00D37C46"/>
    <w:rsid w:val="00D43088"/>
    <w:rsid w:val="00D442E1"/>
    <w:rsid w:val="00D44535"/>
    <w:rsid w:val="00D47500"/>
    <w:rsid w:val="00D5206A"/>
    <w:rsid w:val="00D5470D"/>
    <w:rsid w:val="00D55EE7"/>
    <w:rsid w:val="00D5798F"/>
    <w:rsid w:val="00D626A8"/>
    <w:rsid w:val="00D62AF6"/>
    <w:rsid w:val="00D65070"/>
    <w:rsid w:val="00D66724"/>
    <w:rsid w:val="00D66F0C"/>
    <w:rsid w:val="00D715D0"/>
    <w:rsid w:val="00D72D86"/>
    <w:rsid w:val="00D73B94"/>
    <w:rsid w:val="00D74AFD"/>
    <w:rsid w:val="00D74DA6"/>
    <w:rsid w:val="00D75297"/>
    <w:rsid w:val="00D759B1"/>
    <w:rsid w:val="00D77245"/>
    <w:rsid w:val="00D77246"/>
    <w:rsid w:val="00D77808"/>
    <w:rsid w:val="00D8091C"/>
    <w:rsid w:val="00D8154D"/>
    <w:rsid w:val="00D8246A"/>
    <w:rsid w:val="00D8246E"/>
    <w:rsid w:val="00D837CE"/>
    <w:rsid w:val="00D83852"/>
    <w:rsid w:val="00D83959"/>
    <w:rsid w:val="00D859D9"/>
    <w:rsid w:val="00D93D8D"/>
    <w:rsid w:val="00D94239"/>
    <w:rsid w:val="00D96683"/>
    <w:rsid w:val="00D96914"/>
    <w:rsid w:val="00D96CEA"/>
    <w:rsid w:val="00D97844"/>
    <w:rsid w:val="00DA0E7A"/>
    <w:rsid w:val="00DA1394"/>
    <w:rsid w:val="00DA295B"/>
    <w:rsid w:val="00DA554B"/>
    <w:rsid w:val="00DA7963"/>
    <w:rsid w:val="00DB0BFE"/>
    <w:rsid w:val="00DB27E3"/>
    <w:rsid w:val="00DB44C2"/>
    <w:rsid w:val="00DB4AC3"/>
    <w:rsid w:val="00DC0CD2"/>
    <w:rsid w:val="00DC621F"/>
    <w:rsid w:val="00DC7C4D"/>
    <w:rsid w:val="00DD08D7"/>
    <w:rsid w:val="00DD19EB"/>
    <w:rsid w:val="00DD1F40"/>
    <w:rsid w:val="00DD3D85"/>
    <w:rsid w:val="00DD51FA"/>
    <w:rsid w:val="00DD55E8"/>
    <w:rsid w:val="00DD5A61"/>
    <w:rsid w:val="00DD6DCF"/>
    <w:rsid w:val="00DD7575"/>
    <w:rsid w:val="00DE23EE"/>
    <w:rsid w:val="00DE5FB1"/>
    <w:rsid w:val="00DE6481"/>
    <w:rsid w:val="00DE6D2C"/>
    <w:rsid w:val="00DF158C"/>
    <w:rsid w:val="00DF293B"/>
    <w:rsid w:val="00DF2C9A"/>
    <w:rsid w:val="00DF37BB"/>
    <w:rsid w:val="00DF4AFA"/>
    <w:rsid w:val="00DF5C70"/>
    <w:rsid w:val="00DF6473"/>
    <w:rsid w:val="00DF76DA"/>
    <w:rsid w:val="00DF7D18"/>
    <w:rsid w:val="00E0084F"/>
    <w:rsid w:val="00E03AB8"/>
    <w:rsid w:val="00E03D00"/>
    <w:rsid w:val="00E045E0"/>
    <w:rsid w:val="00E10497"/>
    <w:rsid w:val="00E110CA"/>
    <w:rsid w:val="00E11466"/>
    <w:rsid w:val="00E13DB9"/>
    <w:rsid w:val="00E16523"/>
    <w:rsid w:val="00E16964"/>
    <w:rsid w:val="00E20386"/>
    <w:rsid w:val="00E20E04"/>
    <w:rsid w:val="00E23416"/>
    <w:rsid w:val="00E23553"/>
    <w:rsid w:val="00E250C7"/>
    <w:rsid w:val="00E3073E"/>
    <w:rsid w:val="00E30E98"/>
    <w:rsid w:val="00E32779"/>
    <w:rsid w:val="00E35943"/>
    <w:rsid w:val="00E36BAD"/>
    <w:rsid w:val="00E375E5"/>
    <w:rsid w:val="00E4172F"/>
    <w:rsid w:val="00E428BB"/>
    <w:rsid w:val="00E4322B"/>
    <w:rsid w:val="00E44481"/>
    <w:rsid w:val="00E5044E"/>
    <w:rsid w:val="00E50672"/>
    <w:rsid w:val="00E51ED0"/>
    <w:rsid w:val="00E5238D"/>
    <w:rsid w:val="00E536B8"/>
    <w:rsid w:val="00E56448"/>
    <w:rsid w:val="00E57BDA"/>
    <w:rsid w:val="00E57DA7"/>
    <w:rsid w:val="00E60345"/>
    <w:rsid w:val="00E6039F"/>
    <w:rsid w:val="00E622BE"/>
    <w:rsid w:val="00E634DB"/>
    <w:rsid w:val="00E65729"/>
    <w:rsid w:val="00E65F28"/>
    <w:rsid w:val="00E671D4"/>
    <w:rsid w:val="00E673D8"/>
    <w:rsid w:val="00E71B99"/>
    <w:rsid w:val="00E73005"/>
    <w:rsid w:val="00E7355F"/>
    <w:rsid w:val="00E73ED4"/>
    <w:rsid w:val="00E772FB"/>
    <w:rsid w:val="00E80EDC"/>
    <w:rsid w:val="00E823B0"/>
    <w:rsid w:val="00E83B65"/>
    <w:rsid w:val="00E83D4A"/>
    <w:rsid w:val="00E8487E"/>
    <w:rsid w:val="00E85102"/>
    <w:rsid w:val="00E861C0"/>
    <w:rsid w:val="00E8711E"/>
    <w:rsid w:val="00E91065"/>
    <w:rsid w:val="00E91851"/>
    <w:rsid w:val="00E92102"/>
    <w:rsid w:val="00E93F5A"/>
    <w:rsid w:val="00E941AC"/>
    <w:rsid w:val="00E949F8"/>
    <w:rsid w:val="00E95BE9"/>
    <w:rsid w:val="00E96851"/>
    <w:rsid w:val="00E96C20"/>
    <w:rsid w:val="00EA1318"/>
    <w:rsid w:val="00EA1824"/>
    <w:rsid w:val="00EA3DE7"/>
    <w:rsid w:val="00EB0072"/>
    <w:rsid w:val="00EB2067"/>
    <w:rsid w:val="00EB3560"/>
    <w:rsid w:val="00EB454D"/>
    <w:rsid w:val="00EB4C95"/>
    <w:rsid w:val="00EB5E92"/>
    <w:rsid w:val="00EC013A"/>
    <w:rsid w:val="00EC0DD3"/>
    <w:rsid w:val="00EC23F6"/>
    <w:rsid w:val="00EC3083"/>
    <w:rsid w:val="00EC4C61"/>
    <w:rsid w:val="00ED0714"/>
    <w:rsid w:val="00ED21E6"/>
    <w:rsid w:val="00ED3FD7"/>
    <w:rsid w:val="00ED4299"/>
    <w:rsid w:val="00ED5011"/>
    <w:rsid w:val="00ED5C5D"/>
    <w:rsid w:val="00ED5CD4"/>
    <w:rsid w:val="00ED688A"/>
    <w:rsid w:val="00ED6E92"/>
    <w:rsid w:val="00ED757F"/>
    <w:rsid w:val="00EE1D5C"/>
    <w:rsid w:val="00EE2100"/>
    <w:rsid w:val="00EE49A1"/>
    <w:rsid w:val="00EE5675"/>
    <w:rsid w:val="00EE5AA2"/>
    <w:rsid w:val="00EE5BE7"/>
    <w:rsid w:val="00EE6574"/>
    <w:rsid w:val="00EE73C3"/>
    <w:rsid w:val="00EF2ABB"/>
    <w:rsid w:val="00EF3B54"/>
    <w:rsid w:val="00EF453B"/>
    <w:rsid w:val="00EF5743"/>
    <w:rsid w:val="00EF7217"/>
    <w:rsid w:val="00F00525"/>
    <w:rsid w:val="00F00DED"/>
    <w:rsid w:val="00F04121"/>
    <w:rsid w:val="00F045EF"/>
    <w:rsid w:val="00F06A76"/>
    <w:rsid w:val="00F06C5B"/>
    <w:rsid w:val="00F07C3A"/>
    <w:rsid w:val="00F133E0"/>
    <w:rsid w:val="00F14AAF"/>
    <w:rsid w:val="00F17CB8"/>
    <w:rsid w:val="00F203F2"/>
    <w:rsid w:val="00F21F97"/>
    <w:rsid w:val="00F22604"/>
    <w:rsid w:val="00F25197"/>
    <w:rsid w:val="00F25DB7"/>
    <w:rsid w:val="00F26907"/>
    <w:rsid w:val="00F27725"/>
    <w:rsid w:val="00F27F25"/>
    <w:rsid w:val="00F30329"/>
    <w:rsid w:val="00F31D8A"/>
    <w:rsid w:val="00F33B5E"/>
    <w:rsid w:val="00F34E59"/>
    <w:rsid w:val="00F35B1F"/>
    <w:rsid w:val="00F35DF7"/>
    <w:rsid w:val="00F368AC"/>
    <w:rsid w:val="00F443EA"/>
    <w:rsid w:val="00F44D4E"/>
    <w:rsid w:val="00F4537C"/>
    <w:rsid w:val="00F45C96"/>
    <w:rsid w:val="00F46DAA"/>
    <w:rsid w:val="00F475C7"/>
    <w:rsid w:val="00F51264"/>
    <w:rsid w:val="00F52DFD"/>
    <w:rsid w:val="00F54857"/>
    <w:rsid w:val="00F55D41"/>
    <w:rsid w:val="00F5635B"/>
    <w:rsid w:val="00F60392"/>
    <w:rsid w:val="00F610A3"/>
    <w:rsid w:val="00F611CB"/>
    <w:rsid w:val="00F61D84"/>
    <w:rsid w:val="00F62387"/>
    <w:rsid w:val="00F62F8A"/>
    <w:rsid w:val="00F63856"/>
    <w:rsid w:val="00F649B5"/>
    <w:rsid w:val="00F64B73"/>
    <w:rsid w:val="00F678AA"/>
    <w:rsid w:val="00F67A3C"/>
    <w:rsid w:val="00F70D4B"/>
    <w:rsid w:val="00F71030"/>
    <w:rsid w:val="00F71425"/>
    <w:rsid w:val="00F71CEE"/>
    <w:rsid w:val="00F74177"/>
    <w:rsid w:val="00F746ED"/>
    <w:rsid w:val="00F80849"/>
    <w:rsid w:val="00F80FF0"/>
    <w:rsid w:val="00F82436"/>
    <w:rsid w:val="00F9032B"/>
    <w:rsid w:val="00F96CAD"/>
    <w:rsid w:val="00F97151"/>
    <w:rsid w:val="00FA1436"/>
    <w:rsid w:val="00FA32F1"/>
    <w:rsid w:val="00FA41A8"/>
    <w:rsid w:val="00FA4940"/>
    <w:rsid w:val="00FA788B"/>
    <w:rsid w:val="00FB0EBC"/>
    <w:rsid w:val="00FB13AE"/>
    <w:rsid w:val="00FB4174"/>
    <w:rsid w:val="00FB4F83"/>
    <w:rsid w:val="00FB5B40"/>
    <w:rsid w:val="00FC37E0"/>
    <w:rsid w:val="00FC44BC"/>
    <w:rsid w:val="00FD0A61"/>
    <w:rsid w:val="00FD373C"/>
    <w:rsid w:val="00FD6486"/>
    <w:rsid w:val="00FD67B0"/>
    <w:rsid w:val="00FD78A6"/>
    <w:rsid w:val="00FE00F8"/>
    <w:rsid w:val="00FE2DE1"/>
    <w:rsid w:val="00FE3036"/>
    <w:rsid w:val="00FE30E3"/>
    <w:rsid w:val="00FE3415"/>
    <w:rsid w:val="00FE6701"/>
    <w:rsid w:val="00FE795A"/>
    <w:rsid w:val="00FF471D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23B6D4"/>
  <w15:chartTrackingRefBased/>
  <w15:docId w15:val="{20CF71DC-F629-41DC-842C-83402FD3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0197"/>
    <w:pPr>
      <w:widowControl w:val="0"/>
      <w:jc w:val="both"/>
    </w:pPr>
    <w:rPr>
      <w:rFonts w:ascii="Times New Roman" w:hAnsi="Times New Roman" w:cs="Times New Roman (本文のフォント - コンプレ"/>
    </w:rPr>
  </w:style>
  <w:style w:type="paragraph" w:styleId="1">
    <w:name w:val="heading 1"/>
    <w:basedOn w:val="a"/>
    <w:next w:val="a"/>
    <w:link w:val="10"/>
    <w:uiPriority w:val="9"/>
    <w:qFormat/>
    <w:rsid w:val="0060349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34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349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49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349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349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349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349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349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0349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60349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60349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60349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60349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60349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60349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60349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60349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60349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603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0349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60349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0349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60349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0349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60349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6034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60349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603499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B08B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B08B8"/>
  </w:style>
  <w:style w:type="paragraph" w:styleId="ac">
    <w:name w:val="footer"/>
    <w:basedOn w:val="a"/>
    <w:link w:val="ad"/>
    <w:uiPriority w:val="99"/>
    <w:unhideWhenUsed/>
    <w:rsid w:val="004B08B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B08B8"/>
  </w:style>
  <w:style w:type="character" w:styleId="ae">
    <w:name w:val="annotation reference"/>
    <w:basedOn w:val="a0"/>
    <w:uiPriority w:val="99"/>
    <w:semiHidden/>
    <w:unhideWhenUsed/>
    <w:rsid w:val="00CE2D12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CE2D12"/>
    <w:pPr>
      <w:jc w:val="left"/>
    </w:pPr>
  </w:style>
  <w:style w:type="character" w:customStyle="1" w:styleId="af0">
    <w:name w:val="コメント文字列 (文字)"/>
    <w:basedOn w:val="a0"/>
    <w:link w:val="af"/>
    <w:uiPriority w:val="99"/>
    <w:rsid w:val="00CE2D12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CE2D12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CE2D12"/>
    <w:rPr>
      <w:b/>
      <w:bCs/>
    </w:rPr>
  </w:style>
  <w:style w:type="character" w:styleId="af3">
    <w:name w:val="Hyperlink"/>
    <w:basedOn w:val="a0"/>
    <w:uiPriority w:val="99"/>
    <w:unhideWhenUsed/>
    <w:rsid w:val="00CE2D12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CE2D12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C612B6"/>
    <w:rPr>
      <w:rFonts w:cs="Times New Roman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D626A8"/>
    <w:rPr>
      <w:color w:val="96607D" w:themeColor="followedHyperlink"/>
      <w:u w:val="single"/>
    </w:rPr>
  </w:style>
  <w:style w:type="paragraph" w:styleId="af6">
    <w:name w:val="Revision"/>
    <w:hidden/>
    <w:uiPriority w:val="99"/>
    <w:semiHidden/>
    <w:rsid w:val="00290771"/>
  </w:style>
  <w:style w:type="character" w:styleId="af7">
    <w:name w:val="line number"/>
    <w:basedOn w:val="a0"/>
    <w:uiPriority w:val="99"/>
    <w:semiHidden/>
    <w:unhideWhenUsed/>
    <w:rsid w:val="005B0197"/>
  </w:style>
  <w:style w:type="paragraph" w:customStyle="1" w:styleId="SMcaption">
    <w:name w:val="SM caption"/>
    <w:basedOn w:val="a"/>
    <w:qFormat/>
    <w:rsid w:val="00752869"/>
    <w:pPr>
      <w:widowControl/>
      <w:jc w:val="left"/>
    </w:pPr>
    <w:rPr>
      <w:rFonts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549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6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840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93746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8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5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0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5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3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7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983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74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2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4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46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88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7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1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19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5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576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5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516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48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2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23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93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2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68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9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0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2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9378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496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6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0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6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2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9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7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1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0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3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9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1087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3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0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4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3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2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0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93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72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4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3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6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6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3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3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0985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05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9295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4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7353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585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66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57249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2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05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1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3671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0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674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0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0996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84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188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1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297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771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2205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1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318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3905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46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9513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29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8640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4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3547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72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745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04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54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4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1901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5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813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1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397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653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47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7256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68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738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83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4955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82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12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63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379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9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8938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48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035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67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996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73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268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5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0266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3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7391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4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909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66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5415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17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5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66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675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3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1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31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36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8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7006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0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3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2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8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7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7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2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7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8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46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35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0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42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0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45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0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77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02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9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207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7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3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5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8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14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1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00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6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5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37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6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798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54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541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50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377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8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173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05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613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30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61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6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734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92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032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7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833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9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90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03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777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7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078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4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3213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96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6915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7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9840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30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459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20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3270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9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269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966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73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2445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20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6065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42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344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4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057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7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877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53523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6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5070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6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999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665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07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904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056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07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663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38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3808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50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7880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0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6565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4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7326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8136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006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9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8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6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B9409-C1AF-4B71-9486-F85C8B3AD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763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瑞穂 米田</dc:creator>
  <cp:keywords/>
  <dc:description/>
  <cp:lastModifiedBy>Takahiro Ohde</cp:lastModifiedBy>
  <cp:revision>8</cp:revision>
  <dcterms:created xsi:type="dcterms:W3CDTF">2025-03-25T01:08:00Z</dcterms:created>
  <dcterms:modified xsi:type="dcterms:W3CDTF">2025-03-25T08:23:00Z</dcterms:modified>
</cp:coreProperties>
</file>