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bookmarkStart w:id="0" w:name="_Toc193226590" w:displacedByCustomXml="next"/>
    <w:sdt>
      <w:sdtPr>
        <w:rPr>
          <w:rFonts w:ascii="Times New Roman" w:eastAsia="Times New Roman" w:hAnsi="Times New Roman" w:cs="Times New Roman"/>
          <w:color w:val="auto"/>
          <w:kern w:val="2"/>
          <w:sz w:val="24"/>
          <w:szCs w:val="22"/>
          <w:lang w:eastAsia="zh-CN"/>
        </w:rPr>
        <w:id w:val="192106013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D116D72" w14:textId="63651E1B" w:rsidR="00F40AD4" w:rsidRPr="00B02E4B" w:rsidRDefault="00F40AD4">
          <w:pPr>
            <w:pStyle w:val="TOCHeading"/>
            <w:ind w:firstLine="480"/>
            <w:rPr>
              <w:rFonts w:ascii="Times New Roman" w:hAnsi="Times New Roman" w:cs="Times New Roman"/>
              <w:color w:val="0D0D0D" w:themeColor="text1" w:themeTint="F2"/>
            </w:rPr>
          </w:pPr>
          <w:r w:rsidRPr="00B02E4B">
            <w:rPr>
              <w:rFonts w:ascii="Times New Roman" w:hAnsi="Times New Roman" w:cs="Times New Roman"/>
              <w:color w:val="0D0D0D" w:themeColor="text1" w:themeTint="F2"/>
            </w:rPr>
            <w:t>Contents</w:t>
          </w:r>
        </w:p>
        <w:p w14:paraId="2EEE55E8" w14:textId="75EED8EC" w:rsidR="004A2D1F" w:rsidRDefault="000124E0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r>
            <w:fldChar w:fldCharType="begin"/>
          </w:r>
          <w:r>
            <w:instrText xml:space="preserve"> TOC \o "1-2" \h \z \u </w:instrText>
          </w:r>
          <w:r>
            <w:fldChar w:fldCharType="separate"/>
          </w:r>
          <w:hyperlink w:anchor="_Toc193279451" w:history="1">
            <w:r w:rsidR="004A2D1F" w:rsidRPr="007E7F91">
              <w:rPr>
                <w:rStyle w:val="Hyperlink"/>
                <w:rFonts w:eastAsia="等线"/>
                <w:noProof/>
              </w:rPr>
              <w:t>1. Methods and Materials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_Toc193279451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1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086261E7" w14:textId="229B408B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2" w:history="1">
            <w:r w:rsidR="004A2D1F" w:rsidRPr="007E7F91">
              <w:rPr>
                <w:rStyle w:val="Hyperlink"/>
                <w:rFonts w:eastAsia="等线"/>
                <w:noProof/>
              </w:rPr>
              <w:t>1.1. Study procedure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_Toc193279452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1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41528C5F" w14:textId="2269C57C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3" w:history="1">
            <w:r w:rsidR="004A2D1F" w:rsidRPr="007E7F91">
              <w:rPr>
                <w:rStyle w:val="Hyperlink"/>
                <w:noProof/>
              </w:rPr>
              <w:t>1.2. iTBS protocol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_Toc193279453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1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16DFEDDC" w14:textId="6F3C60DA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4" w:history="1">
            <w:r w:rsidR="004A2D1F" w:rsidRPr="007E7F91">
              <w:rPr>
                <w:rStyle w:val="Hyperlink"/>
                <w:rFonts w:eastAsia="等线"/>
                <w:noProof/>
              </w:rPr>
              <w:t xml:space="preserve">1.3. EEG </w:t>
            </w:r>
            <w:r w:rsidR="004A2D1F" w:rsidRPr="007E7F91">
              <w:rPr>
                <w:rStyle w:val="Hyperlink"/>
                <w:noProof/>
              </w:rPr>
              <w:t>analysis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_Toc193279454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2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27B4C021" w14:textId="5162491B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5" w:history="1">
            <w:r w:rsidR="004A2D1F" w:rsidRPr="007E7F91">
              <w:rPr>
                <w:rStyle w:val="Hyperlink"/>
                <w:rFonts w:eastAsia="等线"/>
                <w:noProof/>
              </w:rPr>
              <w:t>2. Results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_Toc193279455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3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5C3B7619" w14:textId="619293AA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6" w:history="1">
            <w:r w:rsidR="004A2D1F" w:rsidRPr="007E7F91">
              <w:rPr>
                <w:rStyle w:val="Hyperlink"/>
                <w:rFonts w:eastAsia="等线"/>
                <w:noProof/>
              </w:rPr>
              <w:t>2.1. Effect of iTBS intervention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_Toc193279456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3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702E7B30" w14:textId="1674A289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7" w:history="1">
            <w:r w:rsidR="004A2D1F" w:rsidRPr="007E7F91">
              <w:rPr>
                <w:rStyle w:val="Hyperlink"/>
                <w:rFonts w:eastAsia="等线"/>
                <w:noProof/>
              </w:rPr>
              <w:t>2.1.1. Behavioural results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_Toc193279457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3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4238E609" w14:textId="0BCF6B0F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8" w:history="1">
            <w:r w:rsidR="004A2D1F" w:rsidRPr="007E7F91">
              <w:rPr>
                <w:rStyle w:val="Hyperlink"/>
                <w:rFonts w:eastAsia="等线"/>
                <w:noProof/>
              </w:rPr>
              <w:t>2.1.2. Scalp-level ERP results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_Toc193279458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4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1BDDBC04" w14:textId="4C21B2F2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59" w:history="1">
            <w:r w:rsidR="004A2D1F" w:rsidRPr="007E7F91">
              <w:rPr>
                <w:rStyle w:val="Hyperlink"/>
                <w:rFonts w:eastAsia="等线"/>
                <w:noProof/>
              </w:rPr>
              <w:t>2.1.2.1 Early LPP time window (400–1000 ms)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_Toc193279459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4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2482A9A4" w14:textId="0892807E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0" w:history="1">
            <w:r w:rsidR="004A2D1F" w:rsidRPr="007E7F91">
              <w:rPr>
                <w:rStyle w:val="Hyperlink"/>
                <w:rFonts w:eastAsia="等线"/>
                <w:noProof/>
              </w:rPr>
              <w:t>2.1.2.2 Late LPP time window (1000–2000 ms)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_Toc193279460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5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43B2B74B" w14:textId="5D183C44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1" w:history="1">
            <w:r w:rsidR="004A2D1F" w:rsidRPr="007E7F91">
              <w:rPr>
                <w:rStyle w:val="Hyperlink"/>
                <w:rFonts w:eastAsia="等线"/>
                <w:noProof/>
              </w:rPr>
              <w:t>2.2. Long-term effect of iTBS intervention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_Toc193279461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6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3A2E935C" w14:textId="056A5476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2" w:history="1">
            <w:r w:rsidR="004A2D1F" w:rsidRPr="007E7F91">
              <w:rPr>
                <w:rStyle w:val="Hyperlink"/>
                <w:rFonts w:eastAsia="等线"/>
                <w:noProof/>
              </w:rPr>
              <w:t>2.2.1. Behavioural results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_Toc193279462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6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27D80578" w14:textId="7A73EC6E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3" w:history="1">
            <w:r w:rsidR="004A2D1F" w:rsidRPr="007E7F91">
              <w:rPr>
                <w:rStyle w:val="Hyperlink"/>
                <w:rFonts w:eastAsia="等线"/>
                <w:noProof/>
              </w:rPr>
              <w:t>2.2.2. Scalp-level ERP results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_Toc193279463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6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2556864A" w14:textId="73574B50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4" w:history="1">
            <w:r w:rsidR="004A2D1F" w:rsidRPr="007E7F91">
              <w:rPr>
                <w:rStyle w:val="Hyperlink"/>
                <w:rFonts w:eastAsia="等线"/>
                <w:noProof/>
              </w:rPr>
              <w:t>2.2.2.1. Early LPP time window (400–1000 ms)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_Toc193279464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6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036A997B" w14:textId="4B296BB0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5" w:history="1">
            <w:r w:rsidR="004A2D1F" w:rsidRPr="007E7F91">
              <w:rPr>
                <w:rStyle w:val="Hyperlink"/>
                <w:rFonts w:eastAsia="等线"/>
                <w:noProof/>
              </w:rPr>
              <w:t>2.2.2.2. Late LPP time window (1000–2000 ms)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_Toc193279465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7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2B8EB9EF" w14:textId="1C35AE1C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6" w:history="1">
            <w:r w:rsidR="004A2D1F" w:rsidRPr="007E7F91">
              <w:rPr>
                <w:rStyle w:val="Hyperlink"/>
                <w:rFonts w:eastAsia="等线"/>
                <w:noProof/>
              </w:rPr>
              <w:t>2.3. Control the effect of expressive suppression scores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_Toc193279466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7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1D7FCCC9" w14:textId="385DB4AF" w:rsidR="004A2D1F" w:rsidRDefault="003515C7"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noProof/>
              <w:sz w:val="21"/>
            </w:rPr>
          </w:pPr>
          <w:hyperlink w:anchor="_Toc193279467" w:history="1">
            <w:r w:rsidR="004A2D1F" w:rsidRPr="007E7F91">
              <w:rPr>
                <w:rStyle w:val="Hyperlink"/>
                <w:rFonts w:eastAsia="等线"/>
                <w:noProof/>
              </w:rPr>
              <w:t>References</w:t>
            </w:r>
            <w:r w:rsidR="004A2D1F">
              <w:rPr>
                <w:noProof/>
                <w:webHidden/>
              </w:rPr>
              <w:tab/>
            </w:r>
            <w:r w:rsidR="004A2D1F">
              <w:rPr>
                <w:noProof/>
                <w:webHidden/>
              </w:rPr>
              <w:fldChar w:fldCharType="begin"/>
            </w:r>
            <w:r w:rsidR="004A2D1F">
              <w:rPr>
                <w:noProof/>
                <w:webHidden/>
              </w:rPr>
              <w:instrText xml:space="preserve"> PAGEREF _Toc193279467 \h </w:instrText>
            </w:r>
            <w:r w:rsidR="004A2D1F">
              <w:rPr>
                <w:noProof/>
                <w:webHidden/>
              </w:rPr>
            </w:r>
            <w:r w:rsidR="004A2D1F">
              <w:rPr>
                <w:noProof/>
                <w:webHidden/>
              </w:rPr>
              <w:fldChar w:fldCharType="separate"/>
            </w:r>
            <w:r w:rsidR="004A2D1F">
              <w:rPr>
                <w:noProof/>
                <w:webHidden/>
              </w:rPr>
              <w:t>8</w:t>
            </w:r>
            <w:r w:rsidR="004A2D1F">
              <w:rPr>
                <w:noProof/>
                <w:webHidden/>
              </w:rPr>
              <w:fldChar w:fldCharType="end"/>
            </w:r>
          </w:hyperlink>
        </w:p>
        <w:p w14:paraId="60A07F2F" w14:textId="4ADFEF05" w:rsidR="00F40AD4" w:rsidRDefault="000124E0">
          <w:pPr>
            <w:ind w:firstLine="480"/>
          </w:pPr>
          <w:r>
            <w:fldChar w:fldCharType="end"/>
          </w:r>
        </w:p>
      </w:sdtContent>
    </w:sdt>
    <w:p w14:paraId="03727FAF" w14:textId="77777777" w:rsidR="00F40AD4" w:rsidRDefault="00F40AD4" w:rsidP="00617846">
      <w:pPr>
        <w:pStyle w:val="Heading2"/>
        <w:rPr>
          <w:rFonts w:eastAsia="等线"/>
        </w:rPr>
        <w:sectPr w:rsidR="00F40AD4" w:rsidSect="00804AC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794" w:gutter="0"/>
          <w:lnNumType w:countBy="1"/>
          <w:pgNumType w:start="1"/>
          <w:cols w:space="425"/>
          <w:docGrid w:type="lines" w:linePitch="326"/>
        </w:sectPr>
      </w:pPr>
    </w:p>
    <w:p w14:paraId="0C16D4CA" w14:textId="0E0F7E71" w:rsidR="00617846" w:rsidRDefault="00617846" w:rsidP="00F40AD4">
      <w:pPr>
        <w:pStyle w:val="Heading2"/>
        <w:rPr>
          <w:rFonts w:eastAsia="等线"/>
        </w:rPr>
      </w:pPr>
      <w:bookmarkStart w:id="1" w:name="_Toc193279451"/>
      <w:r>
        <w:rPr>
          <w:rFonts w:eastAsia="等线" w:hint="eastAsia"/>
        </w:rPr>
        <w:lastRenderedPageBreak/>
        <w:t>1</w:t>
      </w:r>
      <w:r>
        <w:rPr>
          <w:rFonts w:eastAsia="等线"/>
        </w:rPr>
        <w:t>. Methods</w:t>
      </w:r>
      <w:r w:rsidR="00BE4BAC" w:rsidRPr="00FD216F">
        <w:rPr>
          <w:rFonts w:eastAsia="等线"/>
        </w:rPr>
        <w:t xml:space="preserve"> and Materials</w:t>
      </w:r>
      <w:bookmarkEnd w:id="0"/>
      <w:bookmarkEnd w:id="1"/>
    </w:p>
    <w:p w14:paraId="4F060591" w14:textId="7C60159A" w:rsidR="00CC291E" w:rsidRDefault="00BE4BAC" w:rsidP="00F40AD4">
      <w:pPr>
        <w:pStyle w:val="Heading2"/>
        <w:rPr>
          <w:rFonts w:eastAsia="等线"/>
        </w:rPr>
      </w:pPr>
      <w:bookmarkStart w:id="2" w:name="_Toc193226591"/>
      <w:bookmarkStart w:id="3" w:name="_Toc193279452"/>
      <w:r>
        <w:rPr>
          <w:rFonts w:eastAsia="等线"/>
        </w:rPr>
        <w:t>1</w:t>
      </w:r>
      <w:r w:rsidR="00CC291E">
        <w:rPr>
          <w:rFonts w:eastAsia="等线"/>
        </w:rPr>
        <w:t>.1. Study procedure</w:t>
      </w:r>
      <w:bookmarkEnd w:id="2"/>
      <w:bookmarkEnd w:id="3"/>
    </w:p>
    <w:p w14:paraId="2198C25C" w14:textId="0C57E0EE" w:rsidR="005613A4" w:rsidRDefault="00CC291E" w:rsidP="00CC291E">
      <w:pPr>
        <w:ind w:firstLine="480"/>
        <w:rPr>
          <w:rFonts w:eastAsia="等线"/>
        </w:rPr>
      </w:pPr>
      <w:r>
        <w:rPr>
          <w:rFonts w:eastAsia="等线"/>
        </w:rPr>
        <w:t>The</w:t>
      </w:r>
      <w:r w:rsidRPr="007F4592">
        <w:rPr>
          <w:rFonts w:eastAsia="等线"/>
        </w:rPr>
        <w:t xml:space="preserve"> HUD patients were recruited</w:t>
      </w:r>
      <w:r>
        <w:rPr>
          <w:rFonts w:eastAsia="等线"/>
        </w:rPr>
        <w:t xml:space="preserve"> from a local drug rehabilitation hospital, and </w:t>
      </w:r>
      <w:r w:rsidRPr="00355CCB">
        <w:rPr>
          <w:rFonts w:eastAsia="等线"/>
        </w:rPr>
        <w:t>screened by licensed physician</w:t>
      </w:r>
      <w:r>
        <w:rPr>
          <w:rFonts w:eastAsia="等线"/>
        </w:rPr>
        <w:t>s.</w:t>
      </w:r>
      <w:r>
        <w:rPr>
          <w:rFonts w:eastAsia="等线" w:hint="eastAsia"/>
        </w:rPr>
        <w:t xml:space="preserve"> </w:t>
      </w:r>
      <w:r w:rsidRPr="00355CCB">
        <w:rPr>
          <w:rFonts w:eastAsia="等线"/>
        </w:rPr>
        <w:t>Exclusion criteria were</w:t>
      </w:r>
      <w:r>
        <w:rPr>
          <w:rFonts w:eastAsia="等线"/>
        </w:rPr>
        <w:t xml:space="preserve"> less than ten days of recent drug use, </w:t>
      </w:r>
      <w:r w:rsidRPr="00355CCB">
        <w:rPr>
          <w:rFonts w:eastAsia="等线"/>
        </w:rPr>
        <w:t>significant withdrawal symptoms</w:t>
      </w:r>
      <w:r>
        <w:rPr>
          <w:rFonts w:eastAsia="等线" w:hint="eastAsia"/>
        </w:rPr>
        <w:t>,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m</w:t>
      </w:r>
      <w:r w:rsidRPr="00355CCB">
        <w:rPr>
          <w:rFonts w:eastAsia="等线"/>
        </w:rPr>
        <w:t>ental illness, epilepsy</w:t>
      </w:r>
      <w:r>
        <w:rPr>
          <w:rFonts w:eastAsia="等线"/>
        </w:rPr>
        <w:t>,</w:t>
      </w:r>
      <w:r w:rsidRPr="00355CCB">
        <w:rPr>
          <w:rFonts w:eastAsia="等线"/>
        </w:rPr>
        <w:t xml:space="preserve"> or other contraindications </w:t>
      </w:r>
      <w:r>
        <w:rPr>
          <w:rFonts w:eastAsia="等线"/>
        </w:rPr>
        <w:t xml:space="preserve">for </w:t>
      </w:r>
      <w:r w:rsidRPr="00355CCB">
        <w:rPr>
          <w:rFonts w:eastAsia="等线"/>
        </w:rPr>
        <w:t>TMS</w:t>
      </w:r>
      <w:r w:rsidRPr="007F4592">
        <w:rPr>
          <w:rFonts w:eastAsia="等线"/>
        </w:rPr>
        <w:t>.</w:t>
      </w:r>
      <w:bookmarkStart w:id="4" w:name="_Hlk191757193"/>
      <w:r w:rsidR="006D2DAA" w:rsidRPr="006D2DAA">
        <w:t xml:space="preserve"> </w:t>
      </w:r>
      <w:r w:rsidR="006D2DAA" w:rsidRPr="007F4592">
        <w:t>Beck Anxiety Inventory (BAI)</w:t>
      </w:r>
      <w:r w:rsidR="006D2DAA">
        <w:rPr>
          <w:rFonts w:eastAsia="等线" w:hint="eastAsia"/>
        </w:rPr>
        <w:t>,</w:t>
      </w:r>
      <w:r w:rsidR="006D2DAA">
        <w:rPr>
          <w:rFonts w:eastAsia="等线"/>
        </w:rPr>
        <w:t xml:space="preserve"> </w:t>
      </w:r>
      <w:r w:rsidR="006D2DAA" w:rsidRPr="007F4592">
        <w:rPr>
          <w:rFonts w:eastAsia="等线"/>
        </w:rPr>
        <w:t xml:space="preserve">Beck Depression Inventory-II (BDI) </w:t>
      </w:r>
      <w:r w:rsidR="00AB4B6F" w:rsidRPr="00AB4B6F">
        <w:rPr>
          <w:kern w:val="0"/>
          <w:szCs w:val="24"/>
        </w:rPr>
        <w:t>[1–3]</w:t>
      </w:r>
      <w:r w:rsidR="006D2DAA">
        <w:rPr>
          <w:rFonts w:eastAsia="等线"/>
        </w:rPr>
        <w:t xml:space="preserve">, and </w:t>
      </w:r>
      <w:r w:rsidR="006D2DAA" w:rsidRPr="007F4592">
        <w:rPr>
          <w:rFonts w:eastAsia="等线"/>
        </w:rPr>
        <w:t xml:space="preserve">the </w:t>
      </w:r>
      <w:r w:rsidR="006D2DAA" w:rsidRPr="007F4592">
        <w:t xml:space="preserve">ER Questionnaire (ERQ) </w:t>
      </w:r>
      <w:r w:rsidR="00AB4B6F" w:rsidRPr="00AB4B6F">
        <w:t>[4, 5]</w:t>
      </w:r>
      <w:r w:rsidR="006D2DAA">
        <w:t xml:space="preserve"> were used </w:t>
      </w:r>
      <w:r w:rsidR="006D2DAA">
        <w:rPr>
          <w:rFonts w:eastAsia="等线" w:hint="eastAsia"/>
        </w:rPr>
        <w:t>to</w:t>
      </w:r>
      <w:r w:rsidR="006D2DAA" w:rsidRPr="007F4592">
        <w:rPr>
          <w:rFonts w:eastAsia="等线"/>
        </w:rPr>
        <w:t xml:space="preserve"> measure anxiety</w:t>
      </w:r>
      <w:r w:rsidR="006D2DAA">
        <w:rPr>
          <w:rFonts w:eastAsia="等线" w:hint="eastAsia"/>
        </w:rPr>
        <w:t>,</w:t>
      </w:r>
      <w:r w:rsidR="006D2DAA" w:rsidRPr="007F4592">
        <w:rPr>
          <w:rFonts w:eastAsia="等线"/>
        </w:rPr>
        <w:t xml:space="preserve"> depression, </w:t>
      </w:r>
      <w:r w:rsidR="006D2DAA">
        <w:rPr>
          <w:rFonts w:eastAsia="等线"/>
        </w:rPr>
        <w:t xml:space="preserve">and the </w:t>
      </w:r>
      <w:r w:rsidR="006D2DAA" w:rsidRPr="007F4592">
        <w:rPr>
          <w:rFonts w:eastAsia="等线"/>
        </w:rPr>
        <w:t>frequency of using ER strategies.</w:t>
      </w:r>
      <w:bookmarkEnd w:id="4"/>
    </w:p>
    <w:p w14:paraId="4633491E" w14:textId="417805AD" w:rsidR="00CC291E" w:rsidRDefault="00DA6D92" w:rsidP="00CC291E">
      <w:pPr>
        <w:ind w:firstLine="480"/>
        <w:rPr>
          <w:rFonts w:eastAsia="等线"/>
        </w:rPr>
      </w:pPr>
      <w:r>
        <w:rPr>
          <w:rFonts w:eastAsia="等线"/>
        </w:rPr>
        <w:t>The current</w:t>
      </w:r>
      <w:r w:rsidR="00F4285D" w:rsidRPr="007F4592">
        <w:rPr>
          <w:rFonts w:eastAsia="等线"/>
        </w:rPr>
        <w:t xml:space="preserve"> </w:t>
      </w:r>
      <w:r w:rsidR="00CC291E" w:rsidRPr="007F4592">
        <w:rPr>
          <w:rFonts w:eastAsia="等线"/>
        </w:rPr>
        <w:t xml:space="preserve">study </w:t>
      </w:r>
      <w:r w:rsidR="00CC291E">
        <w:rPr>
          <w:rFonts w:eastAsia="等线"/>
        </w:rPr>
        <w:t xml:space="preserve">has adhered to the </w:t>
      </w:r>
      <w:r w:rsidR="00CC291E" w:rsidRPr="007F4592">
        <w:rPr>
          <w:rFonts w:eastAsia="等线"/>
        </w:rPr>
        <w:t>Declaration of Helsinki</w:t>
      </w:r>
      <w:r w:rsidR="00CC291E">
        <w:rPr>
          <w:rFonts w:eastAsia="等线"/>
        </w:rPr>
        <w:t xml:space="preserve">, </w:t>
      </w:r>
      <w:r w:rsidR="00CC291E" w:rsidRPr="007F4592">
        <w:rPr>
          <w:rFonts w:eastAsia="等线"/>
        </w:rPr>
        <w:t xml:space="preserve">approved by the local scientific research ethics committee (ethical approval number: 202024), and </w:t>
      </w:r>
      <w:r w:rsidR="00FF383B">
        <w:rPr>
          <w:rFonts w:eastAsia="等线"/>
        </w:rPr>
        <w:t>was</w:t>
      </w:r>
      <w:r w:rsidR="00F4285D">
        <w:rPr>
          <w:rFonts w:eastAsia="等线"/>
        </w:rPr>
        <w:t xml:space="preserve"> </w:t>
      </w:r>
      <w:r w:rsidR="00977DF1">
        <w:rPr>
          <w:rFonts w:eastAsia="等线"/>
        </w:rPr>
        <w:t>pre-</w:t>
      </w:r>
      <w:r w:rsidR="00CC291E" w:rsidRPr="007F4592">
        <w:rPr>
          <w:rFonts w:eastAsia="等线"/>
        </w:rPr>
        <w:t>registered</w:t>
      </w:r>
      <w:r w:rsidR="00CC291E">
        <w:rPr>
          <w:rFonts w:eastAsia="等线"/>
        </w:rPr>
        <w:t xml:space="preserve"> on </w:t>
      </w:r>
      <w:r w:rsidR="00CC291E" w:rsidRPr="007F4592">
        <w:rPr>
          <w:rFonts w:eastAsia="等线"/>
        </w:rPr>
        <w:t>the Chinese Clinical Trial Registry (ChiCTR2000034542).</w:t>
      </w:r>
    </w:p>
    <w:p w14:paraId="670C76E0" w14:textId="747BC812" w:rsidR="00CC291E" w:rsidRDefault="00CC291E" w:rsidP="00CC291E">
      <w:pPr>
        <w:ind w:firstLine="480"/>
        <w:rPr>
          <w:rFonts w:eastAsiaTheme="minorEastAsia"/>
        </w:rPr>
      </w:pPr>
      <w:r w:rsidRPr="00B52DDB">
        <w:rPr>
          <w:rFonts w:eastAsia="等线"/>
        </w:rPr>
        <w:t>After baseline data were collected, participants were given a total 12-day intervention.</w:t>
      </w:r>
      <w:r>
        <w:rPr>
          <w:rFonts w:eastAsia="等线"/>
        </w:rPr>
        <w:t xml:space="preserve"> </w:t>
      </w:r>
      <w:r w:rsidRPr="00B52DDB">
        <w:rPr>
          <w:rFonts w:eastAsiaTheme="minorEastAsia"/>
        </w:rPr>
        <w:t xml:space="preserve">The intervention was conducted over 10 days, </w:t>
      </w:r>
      <w:r>
        <w:rPr>
          <w:rFonts w:eastAsiaTheme="minorEastAsia"/>
        </w:rPr>
        <w:t>three times (</w:t>
      </w:r>
      <w:r w:rsidRPr="00B52DDB">
        <w:rPr>
          <w:rFonts w:eastAsiaTheme="minorEastAsia"/>
        </w:rPr>
        <w:t>morning,</w:t>
      </w:r>
      <w:r>
        <w:rPr>
          <w:rFonts w:eastAsiaTheme="minorEastAsia"/>
        </w:rPr>
        <w:t xml:space="preserve"> </w:t>
      </w:r>
      <w:r w:rsidRPr="00B52DDB">
        <w:rPr>
          <w:rFonts w:eastAsiaTheme="minorEastAsia"/>
        </w:rPr>
        <w:t>noon</w:t>
      </w:r>
      <w:r>
        <w:rPr>
          <w:rFonts w:eastAsiaTheme="minorEastAsia"/>
        </w:rPr>
        <w:t>,</w:t>
      </w:r>
      <w:r w:rsidRPr="00B52DDB">
        <w:rPr>
          <w:rFonts w:eastAsiaTheme="minorEastAsia"/>
        </w:rPr>
        <w:t xml:space="preserve"> and night</w:t>
      </w:r>
      <w:r>
        <w:rPr>
          <w:rFonts w:eastAsiaTheme="minorEastAsia"/>
        </w:rPr>
        <w:t>) per day</w:t>
      </w:r>
      <w:r w:rsidRPr="00B52DDB">
        <w:rPr>
          <w:rFonts w:eastAsiaTheme="minorEastAsia"/>
        </w:rPr>
        <w:t>, with a two-day break in between</w:t>
      </w:r>
      <w:r w:rsidRPr="007F4592">
        <w:rPr>
          <w:rFonts w:eastAsiaTheme="minorEastAsia"/>
        </w:rPr>
        <w:t>.</w:t>
      </w:r>
      <w:r>
        <w:rPr>
          <w:rFonts w:eastAsiaTheme="minorEastAsia"/>
        </w:rPr>
        <w:t xml:space="preserve"> </w:t>
      </w:r>
      <w:r w:rsidRPr="007F4592">
        <w:rPr>
          <w:rFonts w:eastAsia="等线"/>
        </w:rPr>
        <w:t>Three</w:t>
      </w:r>
      <w:r>
        <w:rPr>
          <w:rFonts w:eastAsia="等线"/>
        </w:rPr>
        <w:t xml:space="preserve"> </w:t>
      </w:r>
      <w:r w:rsidRPr="007F4592">
        <w:rPr>
          <w:rFonts w:eastAsia="等线"/>
        </w:rPr>
        <w:t xml:space="preserve">real </w:t>
      </w:r>
      <w:proofErr w:type="spellStart"/>
      <w:r>
        <w:t>iTBS</w:t>
      </w:r>
      <w:proofErr w:type="spellEnd"/>
      <w:r>
        <w:t xml:space="preserve"> </w:t>
      </w:r>
      <w:r w:rsidRPr="007F4592">
        <w:rPr>
          <w:rFonts w:eastAsia="等线"/>
        </w:rPr>
        <w:t>group participants</w:t>
      </w:r>
      <w:r>
        <w:rPr>
          <w:rFonts w:eastAsia="等线"/>
        </w:rPr>
        <w:t xml:space="preserve"> </w:t>
      </w:r>
      <w:r w:rsidRPr="007F4592">
        <w:rPr>
          <w:rFonts w:eastAsia="等线"/>
        </w:rPr>
        <w:t>dropped out due to personnel transfer and two sham group participants</w:t>
      </w:r>
      <w:r>
        <w:rPr>
          <w:rFonts w:eastAsia="等线"/>
        </w:rPr>
        <w:t xml:space="preserve"> </w:t>
      </w:r>
      <w:r w:rsidRPr="007F4592">
        <w:rPr>
          <w:rFonts w:eastAsia="等线"/>
        </w:rPr>
        <w:t xml:space="preserve">dropped out due to non-participation in the post-test. </w:t>
      </w:r>
      <w:r w:rsidRPr="00B52DDB">
        <w:rPr>
          <w:rFonts w:eastAsiaTheme="minorEastAsia"/>
        </w:rPr>
        <w:t>Post-test data were collected from both groups at the end of the intervention, and a follow-up measurement was taken 30 days later from the real</w:t>
      </w:r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iTBS</w:t>
      </w:r>
      <w:proofErr w:type="spellEnd"/>
      <w:r w:rsidRPr="00B52DDB">
        <w:rPr>
          <w:rFonts w:eastAsiaTheme="minorEastAsia"/>
        </w:rPr>
        <w:t xml:space="preserve"> group</w:t>
      </w:r>
      <w:r w:rsidR="00AD6729">
        <w:rPr>
          <w:rFonts w:eastAsiaTheme="minorEastAsia"/>
        </w:rPr>
        <w:t>.</w:t>
      </w:r>
    </w:p>
    <w:p w14:paraId="3E7296D0" w14:textId="26751569" w:rsidR="006D2DAA" w:rsidRPr="007F4592" w:rsidRDefault="006D2DAA" w:rsidP="00F40AD4">
      <w:pPr>
        <w:pStyle w:val="Heading2"/>
        <w:rPr>
          <w:rFonts w:eastAsiaTheme="minorEastAsia"/>
        </w:rPr>
      </w:pPr>
      <w:bookmarkStart w:id="5" w:name="_Toc193226592"/>
      <w:bookmarkStart w:id="6" w:name="_Toc193279453"/>
      <w:r>
        <w:rPr>
          <w:rFonts w:eastAsiaTheme="minorEastAsia"/>
        </w:rPr>
        <w:t>1.2.</w:t>
      </w:r>
      <w:r w:rsidRPr="007F4592">
        <w:rPr>
          <w:rFonts w:eastAsiaTheme="minorEastAsia"/>
        </w:rPr>
        <w:t xml:space="preserve"> </w:t>
      </w:r>
      <w:proofErr w:type="spellStart"/>
      <w:r w:rsidRPr="007F4592">
        <w:rPr>
          <w:rFonts w:eastAsiaTheme="minorEastAsia"/>
        </w:rPr>
        <w:t>iTBS</w:t>
      </w:r>
      <w:proofErr w:type="spellEnd"/>
      <w:r w:rsidRPr="007F4592">
        <w:rPr>
          <w:rFonts w:eastAsiaTheme="minorEastAsia"/>
        </w:rPr>
        <w:t xml:space="preserve"> protocol</w:t>
      </w:r>
      <w:bookmarkEnd w:id="5"/>
      <w:bookmarkEnd w:id="6"/>
    </w:p>
    <w:p w14:paraId="4D10783D" w14:textId="77777777" w:rsidR="006D2DAA" w:rsidRPr="007F4592" w:rsidRDefault="006D2DAA" w:rsidP="006D2DAA">
      <w:pPr>
        <w:ind w:firstLine="480"/>
        <w:rPr>
          <w:rFonts w:eastAsiaTheme="minorEastAsia"/>
        </w:rPr>
      </w:pPr>
      <w:r w:rsidRPr="007F4592">
        <w:rPr>
          <w:rFonts w:eastAsiaTheme="minorEastAsia"/>
        </w:rPr>
        <w:t>The intervention was performed by Power MAG 100 TMS stimulator (MAG &amp; More GmbH, Munich, Germany), which was connected to one of two types of figure-of-eight coil paddles: the real or sham stimulation coil paddle (Double coil PMD70-pCool, MAG &amp; More GMBH, Munich, Germany). The two coils were identical in appearance, and the sham-stimulat</w:t>
      </w:r>
      <w:r>
        <w:rPr>
          <w:rFonts w:eastAsiaTheme="minorEastAsia"/>
        </w:rPr>
        <w:t>ion</w:t>
      </w:r>
      <w:r w:rsidRPr="007F4592">
        <w:rPr>
          <w:rFonts w:eastAsiaTheme="minorEastAsia"/>
        </w:rPr>
        <w:t xml:space="preserve"> coil could emit the same sound and elicit similar skin sensations as the real one, so the participants did not know whether they were receiving a real or a sham stimulus, allowing for very effective single-blinding.</w:t>
      </w:r>
    </w:p>
    <w:p w14:paraId="0BE18B5D" w14:textId="39E24F05" w:rsidR="006D2DAA" w:rsidRPr="007F4592" w:rsidRDefault="006D2DAA" w:rsidP="006D2DAA">
      <w:pPr>
        <w:ind w:firstLine="480"/>
        <w:rPr>
          <w:rFonts w:eastAsiaTheme="minorEastAsia"/>
        </w:rPr>
      </w:pPr>
      <w:r w:rsidRPr="007F4592">
        <w:rPr>
          <w:rFonts w:eastAsiaTheme="minorEastAsia"/>
        </w:rPr>
        <w:t xml:space="preserve">During the offline intervention, the coil handle is directed backward at an angle of ~45° to the median sagittal plane of the participants. We </w:t>
      </w:r>
      <w:r>
        <w:rPr>
          <w:rFonts w:eastAsiaTheme="minorEastAsia"/>
        </w:rPr>
        <w:t>identified</w:t>
      </w:r>
      <w:r w:rsidRPr="007F4592">
        <w:rPr>
          <w:rFonts w:eastAsiaTheme="minorEastAsia"/>
        </w:rPr>
        <w:t xml:space="preserve"> the DLPFC according to the F3 position in the international 10/20 system, which was the most </w:t>
      </w:r>
      <w:r w:rsidRPr="007F4592">
        <w:rPr>
          <w:rFonts w:eastAsiaTheme="minorEastAsia"/>
        </w:rPr>
        <w:lastRenderedPageBreak/>
        <w:t xml:space="preserve">accurate way besides using a neuro-navigation system </w:t>
      </w:r>
      <w:r w:rsidR="00AB4B6F" w:rsidRPr="00AB4B6F">
        <w:t>[6, 7]</w:t>
      </w:r>
      <w:r w:rsidRPr="007F4592">
        <w:rPr>
          <w:rFonts w:eastAsiaTheme="minorEastAsia"/>
        </w:rPr>
        <w:t>. We examine the resting motor threshold (</w:t>
      </w:r>
      <w:proofErr w:type="spellStart"/>
      <w:r w:rsidRPr="007F4592">
        <w:rPr>
          <w:rFonts w:eastAsiaTheme="minorEastAsia"/>
        </w:rPr>
        <w:t>rMT</w:t>
      </w:r>
      <w:proofErr w:type="spellEnd"/>
      <w:r w:rsidRPr="007F4592">
        <w:rPr>
          <w:rFonts w:eastAsiaTheme="minorEastAsia"/>
        </w:rPr>
        <w:t xml:space="preserve">) for each participant individually before the formal start, which is defined as the minimum intensity that has a 50% probability of eliciting a thumb twitch. </w:t>
      </w:r>
      <w:bookmarkStart w:id="7" w:name="_Hlk111019188"/>
      <w:r>
        <w:rPr>
          <w:rFonts w:eastAsiaTheme="minorEastAsia"/>
        </w:rPr>
        <w:t xml:space="preserve">The </w:t>
      </w:r>
      <w:proofErr w:type="spellStart"/>
      <w:r w:rsidRPr="007F4592">
        <w:rPr>
          <w:rFonts w:eastAsiaTheme="minorEastAsia"/>
        </w:rPr>
        <w:t>iTBS</w:t>
      </w:r>
      <w:proofErr w:type="spellEnd"/>
      <w:r w:rsidRPr="007F4592">
        <w:rPr>
          <w:rFonts w:eastAsiaTheme="minorEastAsia"/>
        </w:rPr>
        <w:t xml:space="preserve"> was performed with the intensity of 80% </w:t>
      </w:r>
      <w:proofErr w:type="spellStart"/>
      <w:r w:rsidRPr="007F4592">
        <w:rPr>
          <w:rFonts w:eastAsiaTheme="minorEastAsia"/>
        </w:rPr>
        <w:t>rMT</w:t>
      </w:r>
      <w:proofErr w:type="spellEnd"/>
      <w:r w:rsidRPr="007F4592">
        <w:rPr>
          <w:rFonts w:eastAsiaTheme="minorEastAsia"/>
        </w:rPr>
        <w:t>, with 3 pulses</w:t>
      </w:r>
      <w:r>
        <w:rPr>
          <w:rFonts w:eastAsiaTheme="minorEastAsia"/>
        </w:rPr>
        <w:t xml:space="preserve"> in a burst</w:t>
      </w:r>
      <w:r w:rsidRPr="007F4592">
        <w:rPr>
          <w:rFonts w:eastAsiaTheme="minorEastAsia"/>
        </w:rPr>
        <w:t xml:space="preserve"> </w:t>
      </w:r>
      <w:r>
        <w:rPr>
          <w:rFonts w:eastAsiaTheme="minorEastAsia"/>
        </w:rPr>
        <w:t xml:space="preserve">given at </w:t>
      </w:r>
      <w:r w:rsidRPr="007F4592">
        <w:rPr>
          <w:rFonts w:eastAsiaTheme="minorEastAsia"/>
        </w:rPr>
        <w:t>50 Hz</w:t>
      </w:r>
      <w:r>
        <w:rPr>
          <w:rFonts w:eastAsiaTheme="minorEastAsia"/>
        </w:rPr>
        <w:t xml:space="preserve"> repeat every 200 </w:t>
      </w:r>
      <w:proofErr w:type="spellStart"/>
      <w:r>
        <w:rPr>
          <w:rFonts w:eastAsiaTheme="minorEastAsia"/>
        </w:rPr>
        <w:t>ms</w:t>
      </w:r>
      <w:proofErr w:type="spellEnd"/>
      <w:r w:rsidRPr="007F4592">
        <w:rPr>
          <w:rFonts w:eastAsiaTheme="minorEastAsia"/>
        </w:rPr>
        <w:t xml:space="preserve">, </w:t>
      </w:r>
      <w:r>
        <w:rPr>
          <w:rFonts w:eastAsiaTheme="minorEastAsia"/>
        </w:rPr>
        <w:t>10 bursts in a train</w:t>
      </w:r>
      <w:r w:rsidRPr="007F4592">
        <w:rPr>
          <w:rFonts w:eastAsiaTheme="minorEastAsia"/>
        </w:rPr>
        <w:t xml:space="preserve"> given at 5 Hz</w:t>
      </w:r>
      <w:r>
        <w:rPr>
          <w:rFonts w:eastAsiaTheme="minorEastAsia"/>
        </w:rPr>
        <w:t xml:space="preserve"> repeat every 10 s</w:t>
      </w:r>
      <w:r w:rsidRPr="007F4592">
        <w:rPr>
          <w:rFonts w:eastAsiaTheme="minorEastAsia"/>
        </w:rPr>
        <w:t xml:space="preserve">, </w:t>
      </w:r>
      <w:r>
        <w:t xml:space="preserve">for a </w:t>
      </w:r>
      <w:r w:rsidRPr="007F4592">
        <w:rPr>
          <w:rFonts w:eastAsiaTheme="minorEastAsia"/>
        </w:rPr>
        <w:t xml:space="preserve">total </w:t>
      </w:r>
      <w:r>
        <w:rPr>
          <w:rFonts w:eastAsiaTheme="minorEastAsia"/>
        </w:rPr>
        <w:t>of</w:t>
      </w:r>
      <w:r w:rsidRPr="007F4592">
        <w:rPr>
          <w:rFonts w:eastAsiaTheme="minorEastAsia"/>
        </w:rPr>
        <w:t xml:space="preserve"> 3 min </w:t>
      </w:r>
      <w:r>
        <w:rPr>
          <w:rFonts w:eastAsiaTheme="minorEastAsia"/>
        </w:rPr>
        <w:t>8</w:t>
      </w:r>
      <w:r w:rsidRPr="007F4592">
        <w:rPr>
          <w:rFonts w:eastAsiaTheme="minorEastAsia"/>
        </w:rPr>
        <w:t xml:space="preserve"> s</w:t>
      </w:r>
      <w:bookmarkEnd w:id="7"/>
      <w:r>
        <w:rPr>
          <w:rFonts w:eastAsiaTheme="minorEastAsia"/>
        </w:rPr>
        <w:t xml:space="preserve"> (600 pulses)</w:t>
      </w:r>
      <w:r w:rsidRPr="007F4592">
        <w:rPr>
          <w:rFonts w:eastAsiaTheme="minorEastAsia"/>
        </w:rPr>
        <w:t xml:space="preserve"> </w:t>
      </w:r>
      <w:r w:rsidRPr="007A39F1">
        <w:rPr>
          <w:rFonts w:eastAsiaTheme="minorEastAsia"/>
        </w:rPr>
        <w:t>(</w:t>
      </w:r>
      <w:r>
        <w:rPr>
          <w:rFonts w:eastAsiaTheme="minorEastAsia"/>
        </w:rPr>
        <w:t xml:space="preserve">see Fig 1c, </w:t>
      </w:r>
      <w:r w:rsidRPr="007A39F1">
        <w:rPr>
          <w:rFonts w:eastAsiaTheme="minorEastAsia"/>
        </w:rPr>
        <w:t>Huang et al., 2005)</w:t>
      </w:r>
      <w:r w:rsidRPr="007F4592">
        <w:rPr>
          <w:rFonts w:eastAsiaTheme="minorEastAsia"/>
        </w:rPr>
        <w:t>.</w:t>
      </w:r>
    </w:p>
    <w:p w14:paraId="4BB746E3" w14:textId="77777777" w:rsidR="006D2DAA" w:rsidRDefault="006D2DAA" w:rsidP="00CC291E">
      <w:pPr>
        <w:ind w:firstLine="480"/>
        <w:rPr>
          <w:rFonts w:eastAsiaTheme="minorEastAsia"/>
        </w:rPr>
      </w:pPr>
    </w:p>
    <w:p w14:paraId="4EA1B511" w14:textId="0310FF75" w:rsidR="00BE4BAC" w:rsidRPr="005D6FBF" w:rsidRDefault="00BE4BAC" w:rsidP="00F40AD4">
      <w:pPr>
        <w:pStyle w:val="Heading2"/>
        <w:rPr>
          <w:rFonts w:eastAsiaTheme="minorEastAsia"/>
        </w:rPr>
      </w:pPr>
      <w:bookmarkStart w:id="8" w:name="_Toc193226593"/>
      <w:bookmarkStart w:id="9" w:name="_Toc193279454"/>
      <w:r>
        <w:rPr>
          <w:rFonts w:eastAsia="等线"/>
        </w:rPr>
        <w:t>1</w:t>
      </w:r>
      <w:r w:rsidRPr="007F4592">
        <w:rPr>
          <w:rFonts w:eastAsia="等线"/>
        </w:rPr>
        <w:t>.</w:t>
      </w:r>
      <w:r w:rsidR="006D2DAA">
        <w:rPr>
          <w:rFonts w:eastAsia="等线"/>
        </w:rPr>
        <w:t>3</w:t>
      </w:r>
      <w:r w:rsidRPr="007F4592">
        <w:rPr>
          <w:rFonts w:eastAsia="等线"/>
        </w:rPr>
        <w:t xml:space="preserve">. </w:t>
      </w:r>
      <w:r w:rsidRPr="00AB2044">
        <w:rPr>
          <w:rFonts w:eastAsia="等线"/>
        </w:rPr>
        <w:t>EEG</w:t>
      </w:r>
      <w:r w:rsidRPr="007F4592">
        <w:rPr>
          <w:rFonts w:eastAsia="等线"/>
        </w:rPr>
        <w:t xml:space="preserve"> </w:t>
      </w:r>
      <w:r w:rsidRPr="007F4592">
        <w:t>analysis</w:t>
      </w:r>
      <w:bookmarkEnd w:id="8"/>
      <w:bookmarkEnd w:id="9"/>
    </w:p>
    <w:p w14:paraId="2CAC3D32" w14:textId="3BB15682" w:rsidR="00BE4BAC" w:rsidRPr="007F4592" w:rsidRDefault="00BE4BAC" w:rsidP="00F40AD4">
      <w:pPr>
        <w:pStyle w:val="Heading3"/>
        <w:rPr>
          <w:rFonts w:eastAsia="等线"/>
        </w:rPr>
      </w:pPr>
      <w:bookmarkStart w:id="10" w:name="_Toc193226594"/>
      <w:r>
        <w:rPr>
          <w:rFonts w:eastAsia="等线"/>
        </w:rPr>
        <w:t>1</w:t>
      </w:r>
      <w:r w:rsidRPr="007F4592">
        <w:rPr>
          <w:rFonts w:eastAsia="等线"/>
        </w:rPr>
        <w:t>.</w:t>
      </w:r>
      <w:r w:rsidR="006D2DAA">
        <w:rPr>
          <w:rFonts w:eastAsia="等线"/>
        </w:rPr>
        <w:t>3</w:t>
      </w:r>
      <w:r w:rsidRPr="007F4592">
        <w:rPr>
          <w:rFonts w:eastAsia="等线"/>
        </w:rPr>
        <w:t xml:space="preserve">.1. ERP </w:t>
      </w:r>
      <w:r w:rsidRPr="007F4592">
        <w:t>analysis</w:t>
      </w:r>
      <w:bookmarkEnd w:id="10"/>
    </w:p>
    <w:p w14:paraId="66B46FD8" w14:textId="615A5E93" w:rsidR="00BE4BAC" w:rsidRPr="007F4592" w:rsidRDefault="00BE4BAC" w:rsidP="00BE4BAC">
      <w:pPr>
        <w:ind w:firstLine="480"/>
        <w:rPr>
          <w:rFonts w:eastAsia="等线"/>
        </w:rPr>
      </w:pPr>
      <w:r>
        <w:rPr>
          <w:rFonts w:eastAsia="等线"/>
        </w:rPr>
        <w:t>T</w:t>
      </w:r>
      <w:r w:rsidRPr="007F4592">
        <w:rPr>
          <w:rFonts w:eastAsia="等线"/>
        </w:rPr>
        <w:t>en electrode</w:t>
      </w:r>
      <w:r>
        <w:rPr>
          <w:rFonts w:eastAsia="等线" w:hint="eastAsia"/>
        </w:rPr>
        <w:t>s</w:t>
      </w:r>
      <w:r w:rsidRPr="007F4592">
        <w:rPr>
          <w:rFonts w:eastAsia="等线"/>
        </w:rPr>
        <w:t xml:space="preserve"> </w:t>
      </w:r>
      <w:r>
        <w:rPr>
          <w:rFonts w:eastAsia="等线"/>
        </w:rPr>
        <w:t xml:space="preserve">were </w:t>
      </w:r>
      <w:r w:rsidRPr="007F4592">
        <w:rPr>
          <w:rFonts w:eastAsia="等线"/>
        </w:rPr>
        <w:t xml:space="preserve">selected to analyze the average LPP amplitudes: CP3/4, CP5/6, P3/4, and P5/6 at the left/right scalp sites, and </w:t>
      </w:r>
      <w:proofErr w:type="spellStart"/>
      <w:r w:rsidRPr="007F4592">
        <w:rPr>
          <w:rFonts w:eastAsia="等线"/>
        </w:rPr>
        <w:t>Pz</w:t>
      </w:r>
      <w:proofErr w:type="spellEnd"/>
      <w:r w:rsidRPr="007F4592">
        <w:rPr>
          <w:rFonts w:eastAsia="等线"/>
        </w:rPr>
        <w:t xml:space="preserve"> and </w:t>
      </w:r>
      <w:proofErr w:type="spellStart"/>
      <w:r w:rsidRPr="007F4592">
        <w:rPr>
          <w:rFonts w:eastAsia="等线"/>
        </w:rPr>
        <w:t>Cz</w:t>
      </w:r>
      <w:proofErr w:type="spellEnd"/>
      <w:r w:rsidRPr="007F4592">
        <w:rPr>
          <w:rFonts w:eastAsia="等线"/>
        </w:rPr>
        <w:t xml:space="preserve"> at the central parietal scalp sites. We used difference waves (DW; post-test minus baseline) to separate amplitude changes caused by intervention/placebo effects. </w:t>
      </w:r>
      <w:r>
        <w:rPr>
          <w:rFonts w:eastAsia="等线"/>
        </w:rPr>
        <w:t>Meanwhile, u</w:t>
      </w:r>
      <w:r>
        <w:rPr>
          <w:rFonts w:eastAsia="等线" w:hint="eastAsia"/>
        </w:rPr>
        <w:t>sing</w:t>
      </w:r>
      <w:r>
        <w:rPr>
          <w:rFonts w:eastAsia="等线"/>
        </w:rPr>
        <w:t xml:space="preserve"> </w:t>
      </w:r>
      <w:r w:rsidRPr="007F4592">
        <w:rPr>
          <w:rFonts w:eastAsia="等线"/>
        </w:rPr>
        <w:t xml:space="preserve">DW </w:t>
      </w:r>
      <w:r>
        <w:rPr>
          <w:rFonts w:eastAsia="等线" w:hint="eastAsia"/>
        </w:rPr>
        <w:t>could</w:t>
      </w:r>
      <w:r>
        <w:rPr>
          <w:rFonts w:eastAsia="等线"/>
        </w:rPr>
        <w:t xml:space="preserve"> </w:t>
      </w:r>
      <w:r w:rsidRPr="007F4592">
        <w:rPr>
          <w:rFonts w:eastAsia="等线"/>
        </w:rPr>
        <w:t xml:space="preserve">reduce the number of factors in the analysis of variance (ANOVA) and the clade error rate </w:t>
      </w:r>
      <w:r w:rsidR="00AB4B6F" w:rsidRPr="00AB4B6F">
        <w:t>[9]</w:t>
      </w:r>
      <w:r w:rsidRPr="007F4592">
        <w:rPr>
          <w:rFonts w:eastAsia="等线"/>
        </w:rPr>
        <w:t>.</w:t>
      </w:r>
    </w:p>
    <w:p w14:paraId="333392A7" w14:textId="6AA6D6BB" w:rsidR="00BE4BAC" w:rsidRDefault="00BE4BAC" w:rsidP="00BE4BAC">
      <w:pPr>
        <w:ind w:firstLine="480"/>
        <w:rPr>
          <w:rFonts w:eastAsia="等线"/>
        </w:rPr>
      </w:pPr>
      <w:bookmarkStart w:id="11" w:name="_Hlk116331000"/>
      <w:r>
        <w:rPr>
          <w:rFonts w:eastAsia="等线"/>
        </w:rPr>
        <w:t>T</w:t>
      </w:r>
      <w:r>
        <w:rPr>
          <w:rFonts w:eastAsia="等线" w:hint="eastAsia"/>
        </w:rPr>
        <w:t>o</w:t>
      </w:r>
      <w:r>
        <w:rPr>
          <w:rFonts w:eastAsia="等线"/>
        </w:rPr>
        <w:t xml:space="preserve"> compare the effect </w:t>
      </w:r>
      <w:r>
        <w:rPr>
          <w:rFonts w:eastAsia="等线" w:hint="eastAsia"/>
        </w:rPr>
        <w:t>of</w:t>
      </w:r>
      <w:r>
        <w:rPr>
          <w:rFonts w:eastAsia="等线"/>
        </w:rPr>
        <w:t xml:space="preserve"> real </w:t>
      </w:r>
      <w:r w:rsidRPr="00963D6C">
        <w:rPr>
          <w:rFonts w:eastAsia="等线"/>
        </w:rPr>
        <w:t>v</w:t>
      </w:r>
      <w:r>
        <w:rPr>
          <w:rFonts w:eastAsia="等线" w:hint="eastAsia"/>
        </w:rPr>
        <w:t>s</w:t>
      </w:r>
      <w:r w:rsidRPr="00963D6C">
        <w:rPr>
          <w:rFonts w:eastAsia="等线"/>
        </w:rPr>
        <w:t>.</w:t>
      </w:r>
      <w:r>
        <w:rPr>
          <w:rFonts w:eastAsia="等线"/>
        </w:rPr>
        <w:t xml:space="preserve"> sham </w:t>
      </w:r>
      <w:proofErr w:type="spellStart"/>
      <w:r>
        <w:rPr>
          <w:rFonts w:eastAsia="等线"/>
        </w:rPr>
        <w:t>iTBS</w:t>
      </w:r>
      <w:proofErr w:type="spellEnd"/>
      <w:r>
        <w:rPr>
          <w:rFonts w:eastAsia="等线"/>
        </w:rPr>
        <w:t>, w</w:t>
      </w:r>
      <w:r w:rsidRPr="007F4592">
        <w:rPr>
          <w:rFonts w:eastAsia="等线"/>
        </w:rPr>
        <w:t>e performed three-factor repeated-measures ANOVA on the average amplitude of the DW</w:t>
      </w:r>
      <w:r>
        <w:rPr>
          <w:rFonts w:eastAsia="等线"/>
        </w:rPr>
        <w:t xml:space="preserve"> of the two groups</w:t>
      </w:r>
      <w:r w:rsidRPr="007F4592">
        <w:rPr>
          <w:rFonts w:eastAsia="等线"/>
        </w:rPr>
        <w:t xml:space="preserve">. </w:t>
      </w:r>
      <w:bookmarkEnd w:id="11"/>
      <w:r w:rsidRPr="007F4592">
        <w:rPr>
          <w:rFonts w:eastAsia="等线"/>
        </w:rPr>
        <w:t>(1) Emotional arousal effect: set group (real, sham</w:t>
      </w:r>
      <w:r>
        <w:rPr>
          <w:rFonts w:eastAsia="等线"/>
        </w:rPr>
        <w:t xml:space="preserve"> </w:t>
      </w:r>
      <w:proofErr w:type="spellStart"/>
      <w:r>
        <w:rPr>
          <w:rFonts w:eastAsia="等线" w:hint="eastAsia"/>
        </w:rPr>
        <w:t>iTBS</w:t>
      </w:r>
      <w:proofErr w:type="spellEnd"/>
      <w:r w:rsidRPr="007F4592">
        <w:rPr>
          <w:rFonts w:eastAsia="等线"/>
        </w:rPr>
        <w:t>) as a between-subjects factor, stimulus type (NV, UV), and scalp position (left, middle, right) as the within-</w:t>
      </w:r>
      <w:proofErr w:type="gramStart"/>
      <w:r w:rsidRPr="007F4592">
        <w:rPr>
          <w:rFonts w:eastAsia="等线"/>
        </w:rPr>
        <w:t>subjects</w:t>
      </w:r>
      <w:proofErr w:type="gramEnd"/>
      <w:r w:rsidRPr="007F4592">
        <w:rPr>
          <w:rFonts w:eastAsia="等线"/>
        </w:rPr>
        <w:t xml:space="preserve"> factors. (2) ER effect: set group (real, sham</w:t>
      </w:r>
      <w:r>
        <w:rPr>
          <w:rFonts w:eastAsia="等线"/>
        </w:rPr>
        <w:t xml:space="preserve"> </w:t>
      </w:r>
      <w:proofErr w:type="spellStart"/>
      <w:r>
        <w:rPr>
          <w:rFonts w:eastAsia="等线" w:hint="eastAsia"/>
        </w:rPr>
        <w:t>iTBS</w:t>
      </w:r>
      <w:proofErr w:type="spellEnd"/>
      <w:r w:rsidRPr="007F4592">
        <w:rPr>
          <w:rFonts w:eastAsia="等线"/>
        </w:rPr>
        <w:t xml:space="preserve">) as a between-subjects factor, and regulation strategy (UV, US, UR, USR) and scalp position (left, middle, right) as within-subjects factors. </w:t>
      </w:r>
      <w:bookmarkStart w:id="12" w:name="_Hlk116377655"/>
      <w:bookmarkStart w:id="13" w:name="_Hlk116377543"/>
      <w:r w:rsidRPr="007F4592">
        <w:rPr>
          <w:rFonts w:eastAsia="等线"/>
        </w:rPr>
        <w:t xml:space="preserve">According to Cai et al. (2016), to </w:t>
      </w:r>
      <w:r>
        <w:rPr>
          <w:rFonts w:eastAsia="等线"/>
        </w:rPr>
        <w:t>explore</w:t>
      </w:r>
      <w:r w:rsidRPr="007F4592">
        <w:rPr>
          <w:rFonts w:eastAsia="等线"/>
        </w:rPr>
        <w:t xml:space="preserve"> the temporal dynamics, we analyzed the average amplitude at all 10 </w:t>
      </w:r>
      <w:r w:rsidRPr="00D53C67">
        <w:rPr>
          <w:rFonts w:eastAsia="等线"/>
        </w:rPr>
        <w:t>electrode</w:t>
      </w:r>
      <w:r>
        <w:rPr>
          <w:rFonts w:eastAsia="等线" w:hint="eastAsia"/>
        </w:rPr>
        <w:t>s</w:t>
      </w:r>
      <w:r w:rsidRPr="007F4592">
        <w:rPr>
          <w:rFonts w:eastAsia="等线"/>
        </w:rPr>
        <w:t xml:space="preserve"> within </w:t>
      </w:r>
      <w:r>
        <w:rPr>
          <w:rFonts w:eastAsia="等线"/>
        </w:rPr>
        <w:t xml:space="preserve">the time window of </w:t>
      </w:r>
      <w:r>
        <w:rPr>
          <w:rFonts w:eastAsia="等线" w:hint="eastAsia"/>
        </w:rPr>
        <w:t>early</w:t>
      </w:r>
      <w:r>
        <w:rPr>
          <w:rFonts w:eastAsia="等线"/>
        </w:rPr>
        <w:t xml:space="preserve"> LPP (</w:t>
      </w:r>
      <w:r w:rsidRPr="007F4592">
        <w:rPr>
          <w:rFonts w:eastAsia="等线"/>
        </w:rPr>
        <w:t>400</w:t>
      </w:r>
      <w:r>
        <w:t>–</w:t>
      </w:r>
      <w:r w:rsidRPr="007F4592">
        <w:rPr>
          <w:rFonts w:eastAsia="等线"/>
        </w:rPr>
        <w:t xml:space="preserve">1000 </w:t>
      </w:r>
      <w:proofErr w:type="spellStart"/>
      <w:r w:rsidRPr="007F4592">
        <w:rPr>
          <w:rFonts w:eastAsia="等线"/>
        </w:rPr>
        <w:t>ms</w:t>
      </w:r>
      <w:proofErr w:type="spellEnd"/>
      <w:r>
        <w:rPr>
          <w:rFonts w:eastAsia="等线"/>
        </w:rPr>
        <w:t xml:space="preserve">) </w:t>
      </w:r>
      <w:r>
        <w:rPr>
          <w:rFonts w:eastAsia="等线" w:hint="eastAsia"/>
        </w:rPr>
        <w:t>and</w:t>
      </w:r>
      <w:r>
        <w:rPr>
          <w:rFonts w:eastAsia="等线"/>
        </w:rPr>
        <w:t xml:space="preserve"> late LPP (10</w:t>
      </w:r>
      <w:r w:rsidRPr="007F4592">
        <w:rPr>
          <w:rFonts w:eastAsia="等线"/>
        </w:rPr>
        <w:t>00</w:t>
      </w:r>
      <w:r>
        <w:t>–</w:t>
      </w:r>
      <w:r>
        <w:rPr>
          <w:rFonts w:eastAsia="等线"/>
        </w:rPr>
        <w:t>2</w:t>
      </w:r>
      <w:r w:rsidRPr="007F4592">
        <w:rPr>
          <w:rFonts w:eastAsia="等线"/>
        </w:rPr>
        <w:t xml:space="preserve">000 </w:t>
      </w:r>
      <w:proofErr w:type="spellStart"/>
      <w:r w:rsidRPr="007F4592">
        <w:rPr>
          <w:rFonts w:eastAsia="等线"/>
        </w:rPr>
        <w:t>ms</w:t>
      </w:r>
      <w:proofErr w:type="spellEnd"/>
      <w:r>
        <w:rPr>
          <w:rFonts w:eastAsia="等线"/>
        </w:rPr>
        <w:t>), separately. U</w:t>
      </w:r>
      <w:r w:rsidRPr="0089702D">
        <w:rPr>
          <w:rFonts w:eastAsia="等线"/>
        </w:rPr>
        <w:t xml:space="preserve">sed the </w:t>
      </w:r>
      <w:r w:rsidRPr="003A5D8D">
        <w:rPr>
          <w:rFonts w:eastAsia="等线"/>
        </w:rPr>
        <w:t>segment</w:t>
      </w:r>
      <w:r>
        <w:rPr>
          <w:rFonts w:eastAsia="等线"/>
        </w:rPr>
        <w:t xml:space="preserve"> </w:t>
      </w:r>
      <w:r w:rsidRPr="0089702D">
        <w:rPr>
          <w:rFonts w:eastAsia="等线"/>
        </w:rPr>
        <w:t xml:space="preserve">as a factor in the ANOVA, segmented by 200 </w:t>
      </w:r>
      <w:proofErr w:type="spellStart"/>
      <w:r w:rsidRPr="0089702D">
        <w:rPr>
          <w:rFonts w:eastAsia="等线"/>
        </w:rPr>
        <w:t>ms</w:t>
      </w:r>
      <w:proofErr w:type="spellEnd"/>
      <w:r>
        <w:rPr>
          <w:rFonts w:eastAsia="等线"/>
        </w:rPr>
        <w:t>, p</w:t>
      </w:r>
      <w:r w:rsidRPr="00800ABB">
        <w:rPr>
          <w:rFonts w:eastAsia="等线"/>
        </w:rPr>
        <w:t>erform</w:t>
      </w:r>
      <w:r>
        <w:rPr>
          <w:rFonts w:eastAsia="等线"/>
        </w:rPr>
        <w:t>ed</w:t>
      </w:r>
      <w:r w:rsidRPr="00800ABB">
        <w:rPr>
          <w:rFonts w:eastAsia="等线"/>
        </w:rPr>
        <w:t xml:space="preserve"> three-way (</w:t>
      </w:r>
      <w:r w:rsidRPr="003A5D8D">
        <w:rPr>
          <w:rFonts w:eastAsia="等线"/>
        </w:rPr>
        <w:t>segment</w:t>
      </w:r>
      <w:r w:rsidRPr="00800ABB">
        <w:rPr>
          <w:rFonts w:eastAsia="等线"/>
        </w:rPr>
        <w:t>, stimulus type or ER strategy, group) repeated measures ANOVA.</w:t>
      </w:r>
      <w:bookmarkEnd w:id="12"/>
      <w:bookmarkEnd w:id="13"/>
    </w:p>
    <w:p w14:paraId="5C8DDAB2" w14:textId="6EEB4C46" w:rsidR="00BE4BAC" w:rsidRDefault="00BE4BAC" w:rsidP="00BE4BAC">
      <w:pPr>
        <w:ind w:firstLine="480"/>
        <w:rPr>
          <w:rFonts w:eastAsia="等线"/>
        </w:rPr>
      </w:pPr>
      <w:r w:rsidRPr="003A2B38">
        <w:rPr>
          <w:rFonts w:eastAsia="等线"/>
        </w:rPr>
        <w:t>To examine the</w:t>
      </w:r>
      <w:r w:rsidR="00BD6BC8">
        <w:rPr>
          <w:rFonts w:eastAsia="等线"/>
        </w:rPr>
        <w:t xml:space="preserve"> l</w:t>
      </w:r>
      <w:r w:rsidR="00BD6BC8" w:rsidRPr="00BD6BC8">
        <w:rPr>
          <w:rFonts w:eastAsia="等线"/>
        </w:rPr>
        <w:t xml:space="preserve">ong-term </w:t>
      </w:r>
      <w:r w:rsidRPr="003A2B38">
        <w:rPr>
          <w:rFonts w:eastAsia="等线"/>
        </w:rPr>
        <w:t xml:space="preserve">effects of the real </w:t>
      </w:r>
      <w:proofErr w:type="spellStart"/>
      <w:r>
        <w:rPr>
          <w:rFonts w:eastAsia="等线"/>
        </w:rPr>
        <w:t>iTBS</w:t>
      </w:r>
      <w:proofErr w:type="spellEnd"/>
      <w:r w:rsidRPr="003A2B38">
        <w:rPr>
          <w:rFonts w:eastAsia="等线"/>
        </w:rPr>
        <w:t xml:space="preserve"> intervention, we compared the average ERP amplitudes </w:t>
      </w:r>
      <w:r>
        <w:rPr>
          <w:rFonts w:eastAsia="等线" w:hint="eastAsia"/>
        </w:rPr>
        <w:t>from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all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ten</w:t>
      </w:r>
      <w:r>
        <w:rPr>
          <w:rFonts w:eastAsia="等线"/>
        </w:rPr>
        <w:t xml:space="preserve"> </w:t>
      </w:r>
      <w:r w:rsidRPr="00D53C67">
        <w:rPr>
          <w:rFonts w:eastAsia="等线"/>
        </w:rPr>
        <w:t>electrode</w:t>
      </w:r>
      <w:r>
        <w:rPr>
          <w:rFonts w:eastAsia="等线" w:hint="eastAsia"/>
        </w:rPr>
        <w:t>s</w:t>
      </w:r>
      <w:r w:rsidRPr="00D53C67">
        <w:rPr>
          <w:rFonts w:eastAsia="等线"/>
        </w:rPr>
        <w:t xml:space="preserve"> </w:t>
      </w:r>
      <w:r w:rsidRPr="003A2B38">
        <w:rPr>
          <w:rFonts w:eastAsia="等线"/>
        </w:rPr>
        <w:t xml:space="preserve">of the real </w:t>
      </w:r>
      <w:proofErr w:type="spellStart"/>
      <w:r>
        <w:rPr>
          <w:rFonts w:eastAsia="等线"/>
        </w:rPr>
        <w:t>iTBS</w:t>
      </w:r>
      <w:proofErr w:type="spellEnd"/>
      <w:r w:rsidRPr="003A2B38">
        <w:rPr>
          <w:rFonts w:eastAsia="等线"/>
        </w:rPr>
        <w:t xml:space="preserve"> group participants at baseline, post-test, and follow-up at one month after post-test</w:t>
      </w:r>
      <w:r>
        <w:rPr>
          <w:rFonts w:eastAsia="等线"/>
        </w:rPr>
        <w:t>,</w:t>
      </w:r>
      <w:r w:rsidRPr="003A2B38">
        <w:rPr>
          <w:rFonts w:eastAsia="等线"/>
        </w:rPr>
        <w:t xml:space="preserve"> </w:t>
      </w:r>
      <w:r>
        <w:rPr>
          <w:rFonts w:eastAsia="等线"/>
        </w:rPr>
        <w:t>p</w:t>
      </w:r>
      <w:r w:rsidRPr="00800ABB">
        <w:rPr>
          <w:rFonts w:eastAsia="等线"/>
        </w:rPr>
        <w:t>erform</w:t>
      </w:r>
      <w:r>
        <w:rPr>
          <w:rFonts w:eastAsia="等线"/>
        </w:rPr>
        <w:t>ed</w:t>
      </w:r>
      <w:r w:rsidRPr="00800ABB">
        <w:rPr>
          <w:rFonts w:eastAsia="等线"/>
        </w:rPr>
        <w:t xml:space="preserve"> three-way (</w:t>
      </w:r>
      <w:r>
        <w:rPr>
          <w:rFonts w:eastAsia="等线" w:hint="eastAsia"/>
        </w:rPr>
        <w:t>e</w:t>
      </w:r>
      <w:r w:rsidRPr="001B3BBF">
        <w:rPr>
          <w:rFonts w:eastAsia="等线"/>
        </w:rPr>
        <w:t xml:space="preserve">xamine </w:t>
      </w:r>
      <w:r w:rsidRPr="003247D2">
        <w:rPr>
          <w:rFonts w:eastAsiaTheme="minorEastAsia"/>
        </w:rPr>
        <w:t>period</w:t>
      </w:r>
      <w:r>
        <w:rPr>
          <w:rFonts w:eastAsiaTheme="minorEastAsia"/>
        </w:rPr>
        <w:t>,</w:t>
      </w:r>
      <w:r w:rsidRPr="00800ABB">
        <w:rPr>
          <w:rFonts w:eastAsia="等线"/>
        </w:rPr>
        <w:t xml:space="preserve"> </w:t>
      </w:r>
      <w:r w:rsidRPr="003A5D8D">
        <w:rPr>
          <w:rFonts w:eastAsia="等线"/>
        </w:rPr>
        <w:t>segment</w:t>
      </w:r>
      <w:r w:rsidRPr="00800ABB">
        <w:rPr>
          <w:rFonts w:eastAsia="等线"/>
        </w:rPr>
        <w:t>, stimulus type or ER strategy) repeated measures ANOVA</w:t>
      </w:r>
      <w:r w:rsidRPr="003A2B38">
        <w:rPr>
          <w:rFonts w:eastAsia="等线"/>
        </w:rPr>
        <w:t>.</w:t>
      </w:r>
    </w:p>
    <w:p w14:paraId="490BCA30" w14:textId="3771BC55" w:rsidR="00BE4BAC" w:rsidRDefault="00BE4BAC" w:rsidP="00BE4BAC">
      <w:pPr>
        <w:ind w:firstLine="480"/>
        <w:rPr>
          <w:rFonts w:eastAsia="等线"/>
        </w:rPr>
      </w:pPr>
      <w:r>
        <w:rPr>
          <w:rFonts w:eastAsia="等线"/>
        </w:rPr>
        <w:lastRenderedPageBreak/>
        <w:t>S</w:t>
      </w:r>
      <w:r w:rsidRPr="007F4592">
        <w:rPr>
          <w:rFonts w:eastAsia="等线"/>
        </w:rPr>
        <w:t>et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t</w:t>
      </w:r>
      <w:r w:rsidRPr="007F4592">
        <w:rPr>
          <w:rFonts w:eastAsia="等线"/>
        </w:rPr>
        <w:t xml:space="preserve">he significance threshold at </w:t>
      </w:r>
      <w:r w:rsidRPr="007F4592">
        <w:rPr>
          <w:rFonts w:eastAsia="等线"/>
          <w:i/>
          <w:iCs/>
        </w:rPr>
        <w:t>p</w:t>
      </w:r>
      <w:r w:rsidRPr="007F4592">
        <w:rPr>
          <w:rFonts w:eastAsia="等线"/>
        </w:rPr>
        <w:t xml:space="preserve"> &lt; 0.05. Performed simple effects analysis if the interaction was significant. Using the Greenhouse-</w:t>
      </w:r>
      <w:proofErr w:type="spellStart"/>
      <w:r w:rsidRPr="007F4592">
        <w:rPr>
          <w:rFonts w:eastAsia="等线"/>
        </w:rPr>
        <w:t>Geisser</w:t>
      </w:r>
      <w:proofErr w:type="spellEnd"/>
      <w:r w:rsidRPr="007F4592">
        <w:rPr>
          <w:rFonts w:eastAsia="等线"/>
        </w:rPr>
        <w:t xml:space="preserve"> method to correct the F value and freedom degrees of the main effect, if the Mauchly sphericity test was not met; used the Bonferroni method to correct the </w:t>
      </w:r>
      <w:r w:rsidRPr="007F4592">
        <w:rPr>
          <w:rFonts w:eastAsia="等线"/>
          <w:i/>
          <w:iCs/>
        </w:rPr>
        <w:t>p-</w:t>
      </w:r>
      <w:r w:rsidRPr="007F4592">
        <w:rPr>
          <w:rFonts w:eastAsia="等线"/>
        </w:rPr>
        <w:t>value in multiple comparisons.</w:t>
      </w:r>
    </w:p>
    <w:p w14:paraId="168CF782" w14:textId="6D1616A5" w:rsidR="00BE4BAC" w:rsidRPr="007F4592" w:rsidRDefault="006D2DAA" w:rsidP="00F40AD4">
      <w:pPr>
        <w:pStyle w:val="Heading3"/>
      </w:pPr>
      <w:bookmarkStart w:id="14" w:name="_Toc193226595"/>
      <w:r>
        <w:rPr>
          <w:rFonts w:eastAsia="等线"/>
        </w:rPr>
        <w:t>1</w:t>
      </w:r>
      <w:r w:rsidR="00BE4BAC" w:rsidRPr="007F4592">
        <w:rPr>
          <w:rFonts w:eastAsia="等线"/>
        </w:rPr>
        <w:t>.</w:t>
      </w:r>
      <w:r>
        <w:rPr>
          <w:rFonts w:eastAsia="等线"/>
        </w:rPr>
        <w:t>3</w:t>
      </w:r>
      <w:r w:rsidR="00BE4BAC" w:rsidRPr="007F4592">
        <w:rPr>
          <w:rFonts w:eastAsia="等线"/>
        </w:rPr>
        <w:t xml:space="preserve">.2. </w:t>
      </w:r>
      <w:bookmarkStart w:id="15" w:name="_Hlk81828977"/>
      <w:r w:rsidR="00BE4BAC" w:rsidRPr="007F4592">
        <w:t>Time-frequency analysis</w:t>
      </w:r>
      <w:bookmarkEnd w:id="14"/>
      <w:bookmarkEnd w:id="15"/>
    </w:p>
    <w:p w14:paraId="4AE08D51" w14:textId="23D45D39" w:rsidR="00BE4BAC" w:rsidRPr="003B2D5E" w:rsidRDefault="00BE4BAC" w:rsidP="003B2D5E">
      <w:pPr>
        <w:ind w:firstLine="480"/>
        <w:rPr>
          <w:rFonts w:eastAsia="等线"/>
        </w:rPr>
      </w:pPr>
      <w:r w:rsidRPr="007F4592">
        <w:rPr>
          <w:rFonts w:eastAsia="等线"/>
        </w:rPr>
        <w:t xml:space="preserve">We used the cluster-based permutation test </w:t>
      </w:r>
      <w:r w:rsidRPr="007F4592">
        <w:rPr>
          <w:rFonts w:eastAsia="等线"/>
          <w:noProof/>
        </w:rPr>
        <w:t xml:space="preserve">method </w:t>
      </w:r>
      <w:r w:rsidRPr="007F4592">
        <w:rPr>
          <w:rFonts w:eastAsia="等线"/>
        </w:rPr>
        <w:t xml:space="preserve">to control multiple comparisons </w:t>
      </w:r>
      <w:r w:rsidR="00AB4B6F" w:rsidRPr="00AB4B6F">
        <w:t>[11]</w:t>
      </w:r>
      <w:r w:rsidRPr="007F4592">
        <w:rPr>
          <w:rFonts w:eastAsia="等线"/>
        </w:rPr>
        <w:t xml:space="preserve">. </w:t>
      </w:r>
      <w:r>
        <w:rPr>
          <w:rFonts w:eastAsia="等线"/>
        </w:rPr>
        <w:t>––</w:t>
      </w:r>
      <w:r w:rsidRPr="007F4592">
        <w:rPr>
          <w:rFonts w:eastAsia="等线"/>
        </w:rPr>
        <w:t xml:space="preserve">This procedure uses </w:t>
      </w:r>
      <w:r w:rsidRPr="007F4592">
        <w:rPr>
          <w:rFonts w:eastAsia="等线"/>
          <w:i/>
          <w:iCs/>
        </w:rPr>
        <w:t>t</w:t>
      </w:r>
      <w:r w:rsidRPr="007F4592">
        <w:rPr>
          <w:rFonts w:eastAsia="等线"/>
        </w:rPr>
        <w:t>-values at the cluster level instead of the point level which could dramatically improve the sensitivity of statistical tests and strictly control the family-wise error rate</w:t>
      </w:r>
      <w:r w:rsidRPr="007F4592">
        <w:rPr>
          <w:rFonts w:eastAsia="等线"/>
          <w:noProof/>
        </w:rPr>
        <w:t xml:space="preserve"> </w:t>
      </w:r>
      <w:r w:rsidR="00AB4B6F" w:rsidRPr="00AB4B6F">
        <w:t>[12]</w:t>
      </w:r>
      <w:r w:rsidRPr="007F4592">
        <w:rPr>
          <w:rFonts w:eastAsia="等线"/>
          <w:noProof/>
        </w:rPr>
        <w:t>.</w:t>
      </w:r>
      <w:r w:rsidRPr="007F4592">
        <w:rPr>
          <w:rFonts w:eastAsia="等线"/>
        </w:rPr>
        <w:t xml:space="preserve"> First, the t-statistic </w:t>
      </w:r>
      <w:r>
        <w:rPr>
          <w:rFonts w:eastAsia="等线"/>
        </w:rPr>
        <w:t>is</w:t>
      </w:r>
      <w:r w:rsidRPr="007F4592">
        <w:rPr>
          <w:rFonts w:eastAsia="等线"/>
        </w:rPr>
        <w:t xml:space="preserve"> calculated point by point (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point</w:t>
      </w:r>
      <w:proofErr w:type="spellEnd"/>
      <w:r w:rsidRPr="007F4592">
        <w:rPr>
          <w:rFonts w:eastAsia="等线"/>
        </w:rPr>
        <w:t xml:space="preserve">), and a cluster </w:t>
      </w:r>
      <w:r>
        <w:rPr>
          <w:rFonts w:eastAsia="等线"/>
        </w:rPr>
        <w:t>is</w:t>
      </w:r>
      <w:r w:rsidRPr="007F4592">
        <w:rPr>
          <w:rFonts w:eastAsia="等线"/>
        </w:rPr>
        <w:t xml:space="preserve"> considered when at least two neighboring sensors </w:t>
      </w:r>
      <w:r>
        <w:rPr>
          <w:rFonts w:eastAsia="等线"/>
        </w:rPr>
        <w:t>reach</w:t>
      </w:r>
      <w:r w:rsidRPr="007F4592">
        <w:rPr>
          <w:rFonts w:eastAsia="等线"/>
        </w:rPr>
        <w:t xml:space="preserve"> the cluster threshold of </w:t>
      </w:r>
      <w:r w:rsidRPr="007F4592">
        <w:rPr>
          <w:rFonts w:eastAsia="等线"/>
          <w:i/>
          <w:iCs/>
        </w:rPr>
        <w:t>p</w:t>
      </w:r>
      <w:r w:rsidRPr="007F4592">
        <w:rPr>
          <w:rFonts w:eastAsia="等线"/>
        </w:rPr>
        <w:t xml:space="preserve"> &lt; 0.05. Then, the sum of the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point</w:t>
      </w:r>
      <w:proofErr w:type="spellEnd"/>
      <w:r w:rsidRPr="007F4592">
        <w:rPr>
          <w:rFonts w:eastAsia="等线"/>
        </w:rPr>
        <w:t xml:space="preserve"> values of all sensors within this cluster </w:t>
      </w:r>
      <w:r>
        <w:rPr>
          <w:rFonts w:eastAsia="等线"/>
        </w:rPr>
        <w:t>is</w:t>
      </w:r>
      <w:r w:rsidRPr="007F4592">
        <w:rPr>
          <w:rFonts w:eastAsia="等线"/>
        </w:rPr>
        <w:t xml:space="preserve"> recorded as the cluster-level statistic (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cluster</w:t>
      </w:r>
      <w:proofErr w:type="spellEnd"/>
      <w:r w:rsidRPr="007F4592">
        <w:rPr>
          <w:rFonts w:eastAsia="等线"/>
        </w:rPr>
        <w:t xml:space="preserve">). Next, all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clusters</w:t>
      </w:r>
      <w:proofErr w:type="spellEnd"/>
      <w:r w:rsidRPr="007F4592">
        <w:rPr>
          <w:rFonts w:eastAsia="等线"/>
        </w:rPr>
        <w:t xml:space="preserve"> are compared to obtain the most extreme value of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max</w:t>
      </w:r>
      <w:proofErr w:type="spellEnd"/>
      <w:r w:rsidRPr="007F4592">
        <w:rPr>
          <w:rFonts w:eastAsia="等线"/>
        </w:rPr>
        <w:t xml:space="preserve">. The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max</w:t>
      </w:r>
      <w:proofErr w:type="spellEnd"/>
      <w:r w:rsidRPr="007F4592">
        <w:rPr>
          <w:rFonts w:eastAsia="等线"/>
        </w:rPr>
        <w:t xml:space="preserve"> at the cluster level is randomly permuted 1000 times to obtain a distribution of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max</w:t>
      </w:r>
      <w:proofErr w:type="spellEnd"/>
      <w:r w:rsidRPr="007F4592">
        <w:rPr>
          <w:rFonts w:eastAsia="等线"/>
        </w:rPr>
        <w:t xml:space="preserve">, and the corresponding </w:t>
      </w:r>
      <w:r w:rsidRPr="007F4592">
        <w:rPr>
          <w:rFonts w:eastAsia="等线"/>
          <w:i/>
          <w:iCs/>
        </w:rPr>
        <w:t>p</w:t>
      </w:r>
      <w:r w:rsidRPr="007F4592">
        <w:rPr>
          <w:rFonts w:eastAsia="等线"/>
        </w:rPr>
        <w:t xml:space="preserve">-value is obtained by using the Monte Carlo test for the non-permuted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cluster</w:t>
      </w:r>
      <w:proofErr w:type="spellEnd"/>
      <w:r w:rsidRPr="007F4592">
        <w:rPr>
          <w:rFonts w:eastAsia="等线"/>
        </w:rPr>
        <w:t>. Since we used a two-tailed t-test, the cluster significance level (α</w:t>
      </w:r>
      <w:r w:rsidRPr="007F4592">
        <w:rPr>
          <w:rFonts w:eastAsia="等线"/>
          <w:vertAlign w:val="subscript"/>
        </w:rPr>
        <w:t>cluster</w:t>
      </w:r>
      <w:r w:rsidRPr="007F4592">
        <w:rPr>
          <w:rFonts w:eastAsia="等线"/>
        </w:rPr>
        <w:t>) was set to 0.025</w:t>
      </w:r>
      <w:r>
        <w:rPr>
          <w:rFonts w:eastAsia="等线"/>
        </w:rPr>
        <w:t>.</w:t>
      </w:r>
      <w:r w:rsidRPr="007F4592">
        <w:rPr>
          <w:rFonts w:eastAsia="等线"/>
        </w:rPr>
        <w:t xml:space="preserve"> </w:t>
      </w:r>
      <w:r>
        <w:rPr>
          <w:rFonts w:eastAsia="等线"/>
        </w:rPr>
        <w:t>I</w:t>
      </w:r>
      <w:r w:rsidRPr="007F4592">
        <w:rPr>
          <w:rFonts w:eastAsia="等线"/>
        </w:rPr>
        <w:t xml:space="preserve">f the </w:t>
      </w:r>
      <w:r w:rsidRPr="007F4592">
        <w:rPr>
          <w:rFonts w:eastAsia="等线"/>
          <w:i/>
          <w:iCs/>
        </w:rPr>
        <w:t>p</w:t>
      </w:r>
      <w:r w:rsidRPr="007F4592">
        <w:rPr>
          <w:rFonts w:eastAsia="等线"/>
        </w:rPr>
        <w:t xml:space="preserve">-value of </w:t>
      </w:r>
      <w:proofErr w:type="spellStart"/>
      <w:r w:rsidRPr="007F4592">
        <w:rPr>
          <w:rFonts w:eastAsia="等线"/>
          <w:i/>
          <w:iCs/>
        </w:rPr>
        <w:t>t</w:t>
      </w:r>
      <w:r w:rsidRPr="007F4592">
        <w:rPr>
          <w:rFonts w:eastAsia="等线"/>
          <w:vertAlign w:val="subscript"/>
        </w:rPr>
        <w:t>cluster</w:t>
      </w:r>
      <w:proofErr w:type="spellEnd"/>
      <w:r w:rsidRPr="007F4592">
        <w:rPr>
          <w:rFonts w:eastAsia="等线"/>
        </w:rPr>
        <w:t xml:space="preserve"> </w:t>
      </w:r>
      <w:r>
        <w:rPr>
          <w:rFonts w:eastAsia="等线" w:hint="eastAsia"/>
        </w:rPr>
        <w:t>is</w:t>
      </w:r>
      <w:r w:rsidRPr="007F4592">
        <w:rPr>
          <w:rFonts w:eastAsia="等线"/>
        </w:rPr>
        <w:t xml:space="preserve"> smaller than α</w:t>
      </w:r>
      <w:r w:rsidRPr="007F4592">
        <w:rPr>
          <w:rFonts w:eastAsia="等线"/>
          <w:vertAlign w:val="subscript"/>
        </w:rPr>
        <w:t>cluster</w:t>
      </w:r>
      <w:r w:rsidRPr="007F4592">
        <w:rPr>
          <w:rFonts w:eastAsia="等线"/>
        </w:rPr>
        <w:t>, th</w:t>
      </w:r>
      <w:r>
        <w:rPr>
          <w:rFonts w:eastAsia="等线" w:hint="eastAsia"/>
        </w:rPr>
        <w:t>is</w:t>
      </w:r>
      <w:r w:rsidRPr="007F4592">
        <w:rPr>
          <w:rFonts w:eastAsia="等线"/>
        </w:rPr>
        <w:t xml:space="preserve"> cluster </w:t>
      </w:r>
      <w:r>
        <w:rPr>
          <w:rFonts w:eastAsia="等线" w:hint="eastAsia"/>
        </w:rPr>
        <w:t>will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be</w:t>
      </w:r>
      <w:r w:rsidRPr="007F4592">
        <w:rPr>
          <w:rFonts w:eastAsia="等线"/>
        </w:rPr>
        <w:t xml:space="preserve"> retained as the final significant cluster, i.e., </w:t>
      </w:r>
      <w:r>
        <w:rPr>
          <w:rFonts w:eastAsia="等线"/>
        </w:rPr>
        <w:t>there is</w:t>
      </w:r>
      <w:r w:rsidRPr="007F4592">
        <w:rPr>
          <w:rFonts w:eastAsia="等线"/>
        </w:rPr>
        <w:t xml:space="preserve"> a significant difference between </w:t>
      </w:r>
      <w:r>
        <w:rPr>
          <w:rFonts w:eastAsia="等线" w:hint="eastAsia"/>
        </w:rPr>
        <w:t>two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conditions</w:t>
      </w:r>
      <w:r w:rsidRPr="007F4592">
        <w:rPr>
          <w:rFonts w:eastAsia="等线"/>
        </w:rPr>
        <w:t xml:space="preserve"> in the interval corresponding to this cluster </w:t>
      </w:r>
      <w:r w:rsidR="00AB4B6F" w:rsidRPr="00AB4B6F">
        <w:t>[12, 13]</w:t>
      </w:r>
      <w:r w:rsidRPr="007F4592">
        <w:rPr>
          <w:rFonts w:eastAsia="等线"/>
        </w:rPr>
        <w:t>.</w:t>
      </w:r>
    </w:p>
    <w:p w14:paraId="02D742D2" w14:textId="77777777" w:rsidR="00CC291E" w:rsidRPr="005613A4" w:rsidRDefault="00CC291E" w:rsidP="005613A4">
      <w:pPr>
        <w:ind w:firstLine="480"/>
        <w:rPr>
          <w:rFonts w:eastAsia="等线"/>
        </w:rPr>
      </w:pPr>
    </w:p>
    <w:p w14:paraId="50FD5CF2" w14:textId="30171E8B" w:rsidR="00617846" w:rsidRDefault="00617846" w:rsidP="00F40AD4">
      <w:pPr>
        <w:pStyle w:val="Heading2"/>
        <w:rPr>
          <w:rFonts w:eastAsia="等线"/>
        </w:rPr>
      </w:pPr>
      <w:bookmarkStart w:id="16" w:name="_Toc193226596"/>
      <w:bookmarkStart w:id="17" w:name="_Toc193279455"/>
      <w:r>
        <w:rPr>
          <w:rFonts w:eastAsia="等线"/>
        </w:rPr>
        <w:t xml:space="preserve">2. </w:t>
      </w:r>
      <w:r>
        <w:rPr>
          <w:rFonts w:eastAsia="等线" w:hint="eastAsia"/>
        </w:rPr>
        <w:t>R</w:t>
      </w:r>
      <w:r>
        <w:rPr>
          <w:rFonts w:eastAsia="等线"/>
        </w:rPr>
        <w:t>esults</w:t>
      </w:r>
      <w:bookmarkEnd w:id="16"/>
      <w:bookmarkEnd w:id="17"/>
    </w:p>
    <w:p w14:paraId="31BA83E7" w14:textId="229A1C38" w:rsidR="00B721C1" w:rsidRPr="007F4592" w:rsidRDefault="004A5BBE" w:rsidP="00F40AD4">
      <w:pPr>
        <w:pStyle w:val="Heading2"/>
        <w:rPr>
          <w:rFonts w:eastAsia="等线"/>
        </w:rPr>
      </w:pPr>
      <w:bookmarkStart w:id="18" w:name="_Toc193226597"/>
      <w:bookmarkStart w:id="19" w:name="_Toc193279456"/>
      <w:r>
        <w:rPr>
          <w:rFonts w:eastAsia="等线"/>
        </w:rPr>
        <w:t>2</w:t>
      </w:r>
      <w:r w:rsidR="00B721C1">
        <w:rPr>
          <w:rFonts w:eastAsia="等线"/>
        </w:rPr>
        <w:t xml:space="preserve">.1. Effect of </w:t>
      </w:r>
      <w:proofErr w:type="spellStart"/>
      <w:r w:rsidR="00B721C1">
        <w:rPr>
          <w:rFonts w:eastAsia="等线"/>
        </w:rPr>
        <w:t>iTBS</w:t>
      </w:r>
      <w:proofErr w:type="spellEnd"/>
      <w:r w:rsidR="00B721C1">
        <w:rPr>
          <w:rFonts w:eastAsia="等线"/>
        </w:rPr>
        <w:t xml:space="preserve"> intervention</w:t>
      </w:r>
      <w:bookmarkEnd w:id="18"/>
      <w:bookmarkEnd w:id="19"/>
    </w:p>
    <w:p w14:paraId="5B62F74E" w14:textId="496D3D2C" w:rsidR="00B721C1" w:rsidRPr="007F4592" w:rsidRDefault="004A5BBE" w:rsidP="00F40AD4">
      <w:pPr>
        <w:pStyle w:val="Heading2"/>
        <w:rPr>
          <w:rFonts w:eastAsia="等线"/>
        </w:rPr>
      </w:pPr>
      <w:bookmarkStart w:id="20" w:name="_Toc193226598"/>
      <w:bookmarkStart w:id="21" w:name="_Toc193279457"/>
      <w:r>
        <w:rPr>
          <w:rFonts w:eastAsia="等线"/>
        </w:rPr>
        <w:t>2</w:t>
      </w:r>
      <w:r w:rsidR="00B721C1" w:rsidRPr="007F4592">
        <w:rPr>
          <w:rFonts w:eastAsia="等线"/>
        </w:rPr>
        <w:t>.</w:t>
      </w:r>
      <w:r w:rsidR="00B721C1">
        <w:rPr>
          <w:rFonts w:eastAsia="等线"/>
        </w:rPr>
        <w:t>1</w:t>
      </w:r>
      <w:r w:rsidR="00B721C1" w:rsidRPr="007F4592">
        <w:rPr>
          <w:rFonts w:eastAsia="等线"/>
        </w:rPr>
        <w:t>.</w:t>
      </w:r>
      <w:r w:rsidR="00B721C1">
        <w:rPr>
          <w:rFonts w:eastAsia="等线"/>
        </w:rPr>
        <w:t>1.</w:t>
      </w:r>
      <w:r w:rsidR="00B721C1" w:rsidRPr="007F4592">
        <w:rPr>
          <w:rFonts w:eastAsia="等线"/>
        </w:rPr>
        <w:t xml:space="preserve"> </w:t>
      </w:r>
      <w:bookmarkStart w:id="22" w:name="_Hlk73114099"/>
      <w:proofErr w:type="spellStart"/>
      <w:r w:rsidR="00B721C1" w:rsidRPr="007F4592">
        <w:rPr>
          <w:rFonts w:eastAsia="等线"/>
        </w:rPr>
        <w:t>Behavioural</w:t>
      </w:r>
      <w:proofErr w:type="spellEnd"/>
      <w:r w:rsidR="00B721C1" w:rsidRPr="007F4592">
        <w:rPr>
          <w:rFonts w:eastAsia="等线"/>
        </w:rPr>
        <w:t xml:space="preserve"> results</w:t>
      </w:r>
      <w:bookmarkEnd w:id="20"/>
      <w:bookmarkEnd w:id="21"/>
      <w:bookmarkEnd w:id="22"/>
    </w:p>
    <w:p w14:paraId="7EB642A0" w14:textId="7FA42E78" w:rsidR="00B721C1" w:rsidRPr="007F4592" w:rsidRDefault="004A5BBE" w:rsidP="00F40AD4">
      <w:pPr>
        <w:pStyle w:val="Heading3"/>
        <w:rPr>
          <w:rFonts w:eastAsia="等线"/>
        </w:rPr>
      </w:pPr>
      <w:bookmarkStart w:id="23" w:name="_Hlk77003601"/>
      <w:bookmarkStart w:id="24" w:name="_Toc193226599"/>
      <w:r>
        <w:rPr>
          <w:rFonts w:eastAsia="等线"/>
        </w:rPr>
        <w:t>2</w:t>
      </w:r>
      <w:r w:rsidR="00B721C1" w:rsidRPr="007F4592">
        <w:rPr>
          <w:rFonts w:eastAsia="等线"/>
        </w:rPr>
        <w:t>.</w:t>
      </w:r>
      <w:r w:rsidR="00B721C1">
        <w:rPr>
          <w:rFonts w:eastAsia="等线"/>
        </w:rPr>
        <w:t>1</w:t>
      </w:r>
      <w:r w:rsidR="00B721C1" w:rsidRPr="007F4592">
        <w:rPr>
          <w:rFonts w:eastAsia="等线"/>
        </w:rPr>
        <w:t>.1.</w:t>
      </w:r>
      <w:r w:rsidR="00B721C1">
        <w:rPr>
          <w:rFonts w:eastAsia="等线"/>
        </w:rPr>
        <w:t>1.</w:t>
      </w:r>
      <w:r w:rsidR="00B721C1" w:rsidRPr="007F4592">
        <w:rPr>
          <w:rFonts w:eastAsia="等线"/>
        </w:rPr>
        <w:t xml:space="preserve"> Operational validity check</w:t>
      </w:r>
      <w:bookmarkEnd w:id="23"/>
      <w:bookmarkEnd w:id="24"/>
    </w:p>
    <w:p w14:paraId="3126E56B" w14:textId="0847EC30" w:rsidR="00B721C1" w:rsidRDefault="00B721C1" w:rsidP="00B721C1">
      <w:pPr>
        <w:ind w:firstLine="480"/>
        <w:rPr>
          <w:rFonts w:eastAsia="等线"/>
        </w:rPr>
      </w:pPr>
      <w:r w:rsidRPr="007F4592">
        <w:rPr>
          <w:rFonts w:eastAsia="等线"/>
        </w:rPr>
        <w:t xml:space="preserve">As shown in </w:t>
      </w:r>
      <w:r>
        <w:rPr>
          <w:rFonts w:eastAsia="等线"/>
        </w:rPr>
        <w:t>Fig.2A</w:t>
      </w:r>
      <w:r w:rsidRPr="007F4592">
        <w:rPr>
          <w:rFonts w:eastAsia="等线"/>
        </w:rPr>
        <w:t xml:space="preserve">, a </w:t>
      </w:r>
      <w:bookmarkStart w:id="25" w:name="_Hlk145424298"/>
      <w:r w:rsidRPr="007F4592">
        <w:rPr>
          <w:rFonts w:eastAsia="等线"/>
        </w:rPr>
        <w:t xml:space="preserve">3 (ER strategy: UR, US, </w:t>
      </w:r>
      <w:proofErr w:type="gramStart"/>
      <w:r w:rsidRPr="007F4592">
        <w:rPr>
          <w:rFonts w:eastAsia="等线"/>
        </w:rPr>
        <w:t>USR)</w:t>
      </w:r>
      <w:bookmarkEnd w:id="25"/>
      <w:r>
        <w:rPr>
          <w:rFonts w:eastAsia="等线"/>
        </w:rPr>
        <w:t>×</w:t>
      </w:r>
      <w:proofErr w:type="gramEnd"/>
      <w:r w:rsidRPr="007F4592">
        <w:rPr>
          <w:rFonts w:eastAsia="等线"/>
        </w:rPr>
        <w:t>2 (</w:t>
      </w:r>
      <w:r>
        <w:rPr>
          <w:rFonts w:eastAsia="等线"/>
        </w:rPr>
        <w:t>period</w:t>
      </w:r>
      <w:r w:rsidRPr="007F4592">
        <w:rPr>
          <w:rFonts w:eastAsia="等线"/>
        </w:rPr>
        <w:t>: baseline, post-test)</w:t>
      </w:r>
      <w:r>
        <w:rPr>
          <w:rFonts w:eastAsia="等线"/>
        </w:rPr>
        <w:t>×</w:t>
      </w:r>
      <w:r w:rsidRPr="007F4592">
        <w:rPr>
          <w:rFonts w:eastAsia="等线"/>
        </w:rPr>
        <w:t>2 (group: real, sham) repeated measures ANOVA found a significant main effect of conditioning strategy (</w:t>
      </w:r>
      <w:r w:rsidRPr="007F4592">
        <w:rPr>
          <w:rFonts w:eastAsia="等线"/>
          <w:i/>
          <w:iCs/>
        </w:rPr>
        <w:t>F</w:t>
      </w:r>
      <w:r w:rsidRPr="007F4592">
        <w:rPr>
          <w:rFonts w:eastAsia="等线"/>
        </w:rPr>
        <w:t>(2, 51)</w:t>
      </w:r>
      <w:r>
        <w:rPr>
          <w:rFonts w:eastAsia="等线"/>
        </w:rPr>
        <w:t>=</w:t>
      </w:r>
      <w:r w:rsidRPr="007F4592">
        <w:rPr>
          <w:rFonts w:eastAsia="等线"/>
        </w:rPr>
        <w:t xml:space="preserve">6.09, </w:t>
      </w:r>
      <w:r w:rsidRPr="007F4592">
        <w:rPr>
          <w:rFonts w:eastAsia="等线"/>
          <w:i/>
          <w:iCs/>
        </w:rPr>
        <w:t>p</w:t>
      </w:r>
      <w:r>
        <w:rPr>
          <w:rFonts w:eastAsia="等线"/>
        </w:rPr>
        <w:t>=</w:t>
      </w:r>
      <w:r w:rsidRPr="007F4592">
        <w:rPr>
          <w:rFonts w:eastAsia="等线"/>
        </w:rPr>
        <w:t xml:space="preserve">0.004, </w:t>
      </w:r>
      <w:r w:rsidRPr="007F4592">
        <w:t>η</w:t>
      </w:r>
      <w:r w:rsidRPr="007F4592">
        <w:rPr>
          <w:eastAsianLayout w:id="-1545066240" w:combine="1"/>
        </w:rPr>
        <w:t>2 p</w:t>
      </w:r>
      <w:r>
        <w:rPr>
          <w:rFonts w:eastAsia="等线"/>
        </w:rPr>
        <w:t>=</w:t>
      </w:r>
      <w:r w:rsidRPr="007F4592">
        <w:rPr>
          <w:rFonts w:eastAsia="等线"/>
        </w:rPr>
        <w:t>0.16)</w:t>
      </w:r>
      <w:r>
        <w:rPr>
          <w:rFonts w:eastAsia="等线"/>
        </w:rPr>
        <w:t>,</w:t>
      </w:r>
      <w:r w:rsidRPr="007F4592">
        <w:rPr>
          <w:rFonts w:eastAsia="等线"/>
        </w:rPr>
        <w:t xml:space="preserve"> </w:t>
      </w:r>
      <w:r>
        <w:rPr>
          <w:rFonts w:eastAsia="等线"/>
        </w:rPr>
        <w:t>the expressive suppression</w:t>
      </w:r>
      <w:r w:rsidRPr="007F4592">
        <w:rPr>
          <w:rFonts w:eastAsia="等线"/>
        </w:rPr>
        <w:t xml:space="preserve"> (6.01</w:t>
      </w:r>
      <w:r>
        <w:rPr>
          <w:rFonts w:eastAsia="等线"/>
        </w:rPr>
        <w:t>±</w:t>
      </w:r>
      <w:r w:rsidRPr="007F4592">
        <w:rPr>
          <w:rFonts w:eastAsia="等线"/>
        </w:rPr>
        <w:t xml:space="preserve">0.25) was significantly more </w:t>
      </w:r>
      <w:r>
        <w:rPr>
          <w:rFonts w:eastAsia="等线" w:hint="eastAsia"/>
        </w:rPr>
        <w:t>su</w:t>
      </w:r>
      <w:r>
        <w:rPr>
          <w:rFonts w:eastAsia="等线"/>
        </w:rPr>
        <w:t>ccessful</w:t>
      </w:r>
      <w:r w:rsidRPr="007F4592">
        <w:rPr>
          <w:rFonts w:eastAsia="等线"/>
        </w:rPr>
        <w:t xml:space="preserve"> than the cognitive reappraisal (5.35</w:t>
      </w:r>
      <w:r>
        <w:rPr>
          <w:rFonts w:eastAsia="等线"/>
        </w:rPr>
        <w:t>±</w:t>
      </w:r>
      <w:r w:rsidRPr="007F4592">
        <w:rPr>
          <w:rFonts w:eastAsia="等线"/>
        </w:rPr>
        <w:t xml:space="preserve">0.24). The main effects of </w:t>
      </w:r>
      <w:r>
        <w:rPr>
          <w:rFonts w:eastAsia="等线"/>
        </w:rPr>
        <w:t>the period</w:t>
      </w:r>
      <w:r w:rsidRPr="007F4592">
        <w:rPr>
          <w:rFonts w:eastAsia="等线"/>
        </w:rPr>
        <w:t xml:space="preserve"> (</w:t>
      </w:r>
      <w:proofErr w:type="gramStart"/>
      <w:r w:rsidRPr="007F4592">
        <w:rPr>
          <w:rFonts w:eastAsia="等线"/>
          <w:i/>
          <w:iCs/>
        </w:rPr>
        <w:t>F</w:t>
      </w:r>
      <w:r w:rsidRPr="007F4592">
        <w:rPr>
          <w:rFonts w:eastAsia="等线"/>
        </w:rPr>
        <w:t>(</w:t>
      </w:r>
      <w:proofErr w:type="gramEnd"/>
      <w:r w:rsidRPr="007F4592">
        <w:rPr>
          <w:rFonts w:eastAsia="等线"/>
        </w:rPr>
        <w:t>1, 32)</w:t>
      </w:r>
      <w:r>
        <w:rPr>
          <w:rFonts w:eastAsia="等线"/>
        </w:rPr>
        <w:t>=</w:t>
      </w:r>
      <w:r w:rsidRPr="007F4592">
        <w:rPr>
          <w:rFonts w:eastAsia="等线"/>
        </w:rPr>
        <w:t xml:space="preserve">0.80, </w:t>
      </w:r>
      <w:r w:rsidRPr="007F4592">
        <w:rPr>
          <w:rFonts w:eastAsia="等线"/>
          <w:i/>
          <w:iCs/>
        </w:rPr>
        <w:t>p</w:t>
      </w:r>
      <w:r>
        <w:rPr>
          <w:rFonts w:eastAsia="等线"/>
        </w:rPr>
        <w:t>=</w:t>
      </w:r>
      <w:r w:rsidRPr="007F4592">
        <w:rPr>
          <w:rFonts w:eastAsia="等线"/>
        </w:rPr>
        <w:t xml:space="preserve">0.377) and group (F(1, </w:t>
      </w:r>
      <w:r w:rsidRPr="007F4592">
        <w:rPr>
          <w:rFonts w:eastAsia="等线"/>
        </w:rPr>
        <w:lastRenderedPageBreak/>
        <w:t>32)</w:t>
      </w:r>
      <w:r>
        <w:rPr>
          <w:rFonts w:eastAsia="等线"/>
        </w:rPr>
        <w:t>=</w:t>
      </w:r>
      <w:r w:rsidRPr="007F4592">
        <w:rPr>
          <w:rFonts w:eastAsia="等线"/>
        </w:rPr>
        <w:t xml:space="preserve">4.00, </w:t>
      </w:r>
      <w:r w:rsidRPr="007F4592">
        <w:rPr>
          <w:rFonts w:eastAsia="等线"/>
          <w:i/>
          <w:iCs/>
        </w:rPr>
        <w:t>p</w:t>
      </w:r>
      <w:r>
        <w:rPr>
          <w:rFonts w:eastAsia="等线"/>
        </w:rPr>
        <w:t>=</w:t>
      </w:r>
      <w:r w:rsidRPr="007F4592">
        <w:rPr>
          <w:rFonts w:eastAsia="等线"/>
        </w:rPr>
        <w:t>0.054) were not significant</w:t>
      </w:r>
      <w:r w:rsidRPr="007F4592">
        <w:rPr>
          <w:color w:val="000000"/>
          <w:sz w:val="16"/>
          <w:szCs w:val="16"/>
        </w:rPr>
        <w:t xml:space="preserve">, </w:t>
      </w:r>
      <w:r w:rsidRPr="007F4592">
        <w:rPr>
          <w:rFonts w:eastAsia="等线"/>
        </w:rPr>
        <w:t xml:space="preserve">and no significant </w:t>
      </w:r>
      <w:bookmarkStart w:id="26" w:name="_Hlk145437262"/>
      <w:r w:rsidRPr="007F4592">
        <w:rPr>
          <w:rFonts w:eastAsia="等线"/>
        </w:rPr>
        <w:t>interaction</w:t>
      </w:r>
      <w:r>
        <w:rPr>
          <w:rFonts w:eastAsia="等线"/>
        </w:rPr>
        <w:t xml:space="preserve"> was observed</w:t>
      </w:r>
      <w:bookmarkEnd w:id="26"/>
      <w:r>
        <w:rPr>
          <w:rFonts w:eastAsia="等线"/>
        </w:rPr>
        <w:t>.</w:t>
      </w:r>
    </w:p>
    <w:p w14:paraId="7AF030E5" w14:textId="6F4217D1" w:rsidR="00B80FF2" w:rsidRDefault="004A5BBE" w:rsidP="00F40AD4">
      <w:pPr>
        <w:pStyle w:val="Heading3"/>
        <w:rPr>
          <w:rFonts w:eastAsia="等线"/>
        </w:rPr>
      </w:pPr>
      <w:bookmarkStart w:id="27" w:name="_Toc193226600"/>
      <w:r>
        <w:rPr>
          <w:rFonts w:eastAsia="等线"/>
        </w:rPr>
        <w:t>2</w:t>
      </w:r>
      <w:r w:rsidR="00B80FF2" w:rsidRPr="00B80FF2">
        <w:rPr>
          <w:rFonts w:eastAsia="等线"/>
        </w:rPr>
        <w:t>.1.1.2. Mood assessment</w:t>
      </w:r>
      <w:bookmarkEnd w:id="27"/>
    </w:p>
    <w:p w14:paraId="5598AA34" w14:textId="22B2FF46" w:rsidR="00F40AD4" w:rsidRPr="00F40AD4" w:rsidRDefault="00F40AD4" w:rsidP="00F40AD4">
      <w:pPr>
        <w:ind w:firstLine="480"/>
        <w:rPr>
          <w:rFonts w:eastAsia="等线"/>
          <w:b/>
          <w:bCs/>
        </w:rPr>
      </w:pPr>
      <w:r w:rsidRPr="00F40AD4">
        <w:rPr>
          <w:rFonts w:eastAsia="等线"/>
          <w:b/>
          <w:bCs/>
        </w:rPr>
        <w:t>Emotional arousal effect</w:t>
      </w:r>
    </w:p>
    <w:p w14:paraId="2B6F1068" w14:textId="76AF3870" w:rsidR="00B80FF2" w:rsidRPr="00B80FF2" w:rsidRDefault="00B80FF2" w:rsidP="00B80FF2">
      <w:pPr>
        <w:adjustRightInd w:val="0"/>
        <w:snapToGrid w:val="0"/>
        <w:ind w:firstLine="480"/>
        <w:rPr>
          <w:rFonts w:eastAsia="等线"/>
          <w:szCs w:val="24"/>
        </w:rPr>
      </w:pPr>
      <w:r>
        <w:rPr>
          <w:rFonts w:eastAsia="等线"/>
          <w:szCs w:val="24"/>
        </w:rPr>
        <w:t>T</w:t>
      </w:r>
      <w:r w:rsidRPr="00B80FF2">
        <w:rPr>
          <w:rFonts w:eastAsia="等线"/>
          <w:szCs w:val="24"/>
        </w:rPr>
        <w:t xml:space="preserve">he results of the </w:t>
      </w:r>
      <w:bookmarkStart w:id="28" w:name="_Hlk145599787"/>
      <w:r w:rsidRPr="00B80FF2">
        <w:rPr>
          <w:rFonts w:eastAsia="等线"/>
          <w:szCs w:val="24"/>
        </w:rPr>
        <w:t>2</w:t>
      </w:r>
      <w:bookmarkEnd w:id="28"/>
      <w:r w:rsidRPr="00B80FF2">
        <w:rPr>
          <w:rFonts w:eastAsia="等线"/>
          <w:szCs w:val="24"/>
        </w:rPr>
        <w:t xml:space="preserve"> (stimulus type: NV, </w:t>
      </w:r>
      <w:proofErr w:type="gramStart"/>
      <w:r w:rsidRPr="00B80FF2">
        <w:rPr>
          <w:rFonts w:eastAsia="等线"/>
          <w:szCs w:val="24"/>
        </w:rPr>
        <w:t>UV)×</w:t>
      </w:r>
      <w:proofErr w:type="gramEnd"/>
      <w:r w:rsidRPr="00B80FF2">
        <w:rPr>
          <w:rFonts w:eastAsia="等线"/>
          <w:szCs w:val="24"/>
        </w:rPr>
        <w:t xml:space="preserve">2 (period: baseline, post-test)×2 (group: real, sham </w:t>
      </w:r>
      <w:proofErr w:type="spellStart"/>
      <w:r w:rsidRPr="00B80FF2">
        <w:rPr>
          <w:rFonts w:eastAsia="等线"/>
          <w:szCs w:val="24"/>
        </w:rPr>
        <w:t>iTBS</w:t>
      </w:r>
      <w:proofErr w:type="spellEnd"/>
      <w:r w:rsidRPr="00B80FF2">
        <w:rPr>
          <w:rFonts w:eastAsia="等线"/>
          <w:szCs w:val="24"/>
        </w:rPr>
        <w:t xml:space="preserve">) repeated measures ANOVA indicated a significant main effect of stimulus type </w:t>
      </w:r>
      <w:r w:rsidRPr="00B80FF2">
        <w:rPr>
          <w:szCs w:val="24"/>
        </w:rPr>
        <w:t>(</w:t>
      </w:r>
      <w:r w:rsidRPr="00B80FF2">
        <w:rPr>
          <w:i/>
          <w:szCs w:val="24"/>
        </w:rPr>
        <w:t>F</w:t>
      </w:r>
      <w:r w:rsidRPr="00B80FF2">
        <w:rPr>
          <w:szCs w:val="24"/>
        </w:rPr>
        <w:t xml:space="preserve">(1, 32)=11.49,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0.002,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B80FF2">
        <w:rPr>
          <w:szCs w:val="24"/>
        </w:rPr>
        <w:t>η</w:t>
      </w:r>
      <w:r w:rsidRPr="00B80FF2">
        <w:rPr>
          <w:szCs w:val="24"/>
          <w:eastAsianLayout w:id="-1545066240" w:combine="1"/>
        </w:rPr>
        <w:t>2 p</w:t>
      </w:r>
      <w:r w:rsidRPr="00B80FF2">
        <w:rPr>
          <w:szCs w:val="24"/>
        </w:rPr>
        <w:t>=0.26)</w:t>
      </w:r>
      <w:r w:rsidRPr="00B80FF2">
        <w:rPr>
          <w:rFonts w:eastAsia="等线"/>
          <w:szCs w:val="24"/>
        </w:rPr>
        <w:t xml:space="preserve">; participants reported significantly stronger emotion arousal in the UV condition (2.61±0.28) than in the NV (1.76±0.16). However, the main effects of group </w:t>
      </w:r>
      <w:r w:rsidRPr="00B80FF2">
        <w:rPr>
          <w:szCs w:val="24"/>
        </w:rPr>
        <w:t>(</w:t>
      </w:r>
      <w:proofErr w:type="gramStart"/>
      <w:r w:rsidRPr="00B80FF2">
        <w:rPr>
          <w:i/>
          <w:szCs w:val="24"/>
        </w:rPr>
        <w:t>F</w:t>
      </w:r>
      <w:r w:rsidRPr="00B80FF2">
        <w:rPr>
          <w:szCs w:val="24"/>
        </w:rPr>
        <w:t>(</w:t>
      </w:r>
      <w:proofErr w:type="gramEnd"/>
      <w:r w:rsidRPr="00B80FF2">
        <w:rPr>
          <w:szCs w:val="24"/>
        </w:rPr>
        <w:t xml:space="preserve">1, 32)=0.001,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0.971)</w:t>
      </w:r>
      <w:r w:rsidRPr="00B80FF2">
        <w:rPr>
          <w:rFonts w:eastAsia="等线"/>
          <w:szCs w:val="24"/>
        </w:rPr>
        <w:t xml:space="preserve"> and period </w:t>
      </w:r>
      <w:r w:rsidRPr="00B80FF2">
        <w:rPr>
          <w:szCs w:val="24"/>
        </w:rPr>
        <w:t>(</w:t>
      </w:r>
      <w:r w:rsidRPr="00B80FF2">
        <w:rPr>
          <w:i/>
          <w:szCs w:val="24"/>
        </w:rPr>
        <w:t>F</w:t>
      </w:r>
      <w:r w:rsidRPr="00B80FF2">
        <w:rPr>
          <w:szCs w:val="24"/>
        </w:rPr>
        <w:t xml:space="preserve">(1, 32)=0.83,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0.369)</w:t>
      </w:r>
      <w:r w:rsidRPr="00B80FF2">
        <w:rPr>
          <w:rFonts w:eastAsia="等线"/>
          <w:szCs w:val="24"/>
        </w:rPr>
        <w:t xml:space="preserve"> were not significant.</w:t>
      </w:r>
    </w:p>
    <w:p w14:paraId="5ED5253E" w14:textId="77777777" w:rsidR="00B80FF2" w:rsidRPr="00B80FF2" w:rsidRDefault="00B80FF2" w:rsidP="00B80FF2">
      <w:pPr>
        <w:adjustRightInd w:val="0"/>
        <w:snapToGrid w:val="0"/>
        <w:ind w:firstLine="480"/>
        <w:rPr>
          <w:rFonts w:eastAsia="等线" w:cs="Arial"/>
          <w:szCs w:val="24"/>
        </w:rPr>
      </w:pPr>
      <w:r w:rsidRPr="00B80FF2">
        <w:rPr>
          <w:rFonts w:eastAsia="等线" w:cs="Arial"/>
          <w:szCs w:val="24"/>
        </w:rPr>
        <w:t xml:space="preserve">The </w:t>
      </w:r>
      <w:proofErr w:type="spellStart"/>
      <w:r w:rsidRPr="00B80FF2">
        <w:rPr>
          <w:rFonts w:eastAsia="等线" w:cs="Arial"/>
          <w:szCs w:val="24"/>
        </w:rPr>
        <w:t>period×group</w:t>
      </w:r>
      <w:proofErr w:type="spellEnd"/>
      <w:r w:rsidRPr="00B80FF2">
        <w:rPr>
          <w:rFonts w:eastAsia="等线" w:cs="Arial"/>
          <w:szCs w:val="24"/>
        </w:rPr>
        <w:t xml:space="preserve"> interaction was significant </w:t>
      </w:r>
      <w:r w:rsidRPr="00B80FF2">
        <w:rPr>
          <w:rFonts w:cs="Arial"/>
          <w:szCs w:val="24"/>
        </w:rPr>
        <w:t>(</w:t>
      </w:r>
      <w:proofErr w:type="gramStart"/>
      <w:r w:rsidRPr="00B80FF2">
        <w:rPr>
          <w:rFonts w:cs="Arial"/>
          <w:i/>
          <w:szCs w:val="24"/>
        </w:rPr>
        <w:t>F</w:t>
      </w:r>
      <w:r w:rsidRPr="00B80FF2">
        <w:rPr>
          <w:rFonts w:cs="Arial"/>
          <w:szCs w:val="24"/>
        </w:rPr>
        <w:t>(</w:t>
      </w:r>
      <w:proofErr w:type="gramEnd"/>
      <w:r w:rsidRPr="00B80FF2">
        <w:rPr>
          <w:rFonts w:cs="Arial"/>
          <w:szCs w:val="24"/>
        </w:rPr>
        <w:t xml:space="preserve">1, 32)=4.26, </w:t>
      </w:r>
      <w:r w:rsidRPr="00B80FF2">
        <w:rPr>
          <w:rFonts w:cs="Arial"/>
          <w:i/>
          <w:szCs w:val="24"/>
        </w:rPr>
        <w:t>p</w:t>
      </w:r>
      <w:r w:rsidRPr="00B80FF2">
        <w:rPr>
          <w:rFonts w:cs="Arial"/>
          <w:szCs w:val="24"/>
        </w:rPr>
        <w:t>=0.047,</w:t>
      </w:r>
      <m:oMath>
        <m:r>
          <w:rPr>
            <w:rFonts w:ascii="Cambria Math" w:hAnsi="Cambria Math" w:cs="Arial"/>
            <w:szCs w:val="24"/>
          </w:rPr>
          <m:t xml:space="preserve"> </m:t>
        </m:r>
      </m:oMath>
      <w:r w:rsidRPr="00B80FF2">
        <w:rPr>
          <w:rFonts w:cs="Arial"/>
          <w:szCs w:val="24"/>
        </w:rPr>
        <w:t>η</w:t>
      </w:r>
      <w:r w:rsidRPr="00B80FF2">
        <w:rPr>
          <w:rFonts w:cs="Arial"/>
          <w:szCs w:val="24"/>
          <w:eastAsianLayout w:id="-1545066240" w:combine="1"/>
        </w:rPr>
        <w:t>2 p</w:t>
      </w:r>
      <w:r w:rsidRPr="00B80FF2">
        <w:rPr>
          <w:rFonts w:cs="Arial"/>
          <w:szCs w:val="24"/>
        </w:rPr>
        <w:t>=0.12)</w:t>
      </w:r>
      <w:r w:rsidRPr="00B80FF2">
        <w:rPr>
          <w:rFonts w:eastAsia="等线" w:cs="Arial"/>
          <w:szCs w:val="24"/>
        </w:rPr>
        <w:t xml:space="preserve">. Further simple effects analysis revealed that in the real </w:t>
      </w:r>
      <w:proofErr w:type="spellStart"/>
      <w:r w:rsidRPr="00B80FF2">
        <w:rPr>
          <w:rFonts w:cs="Arial"/>
          <w:szCs w:val="24"/>
        </w:rPr>
        <w:t>iTBS</w:t>
      </w:r>
      <w:proofErr w:type="spellEnd"/>
      <w:r w:rsidRPr="00B80FF2">
        <w:rPr>
          <w:rFonts w:cs="Arial"/>
          <w:szCs w:val="24"/>
        </w:rPr>
        <w:t xml:space="preserve"> </w:t>
      </w:r>
      <w:r w:rsidRPr="00B80FF2">
        <w:rPr>
          <w:rFonts w:eastAsia="等线" w:cs="Arial"/>
          <w:szCs w:val="24"/>
        </w:rPr>
        <w:t xml:space="preserve">group, the emotional experience was significantly lower </w:t>
      </w:r>
      <w:r w:rsidRPr="00B80FF2">
        <w:rPr>
          <w:rFonts w:cs="Arial"/>
          <w:szCs w:val="24"/>
        </w:rPr>
        <w:t>(</w:t>
      </w:r>
      <w:proofErr w:type="gramStart"/>
      <w:r w:rsidRPr="00B80FF2">
        <w:rPr>
          <w:rFonts w:cs="Arial"/>
          <w:i/>
          <w:szCs w:val="24"/>
        </w:rPr>
        <w:t>F</w:t>
      </w:r>
      <w:r w:rsidRPr="00B80FF2">
        <w:rPr>
          <w:rFonts w:cs="Arial"/>
          <w:szCs w:val="24"/>
        </w:rPr>
        <w:t>(</w:t>
      </w:r>
      <w:proofErr w:type="gramEnd"/>
      <w:r w:rsidRPr="00B80FF2">
        <w:rPr>
          <w:rFonts w:cs="Arial"/>
          <w:szCs w:val="24"/>
        </w:rPr>
        <w:t xml:space="preserve">1, 32)=5.79, </w:t>
      </w:r>
      <w:r w:rsidRPr="00B80FF2">
        <w:rPr>
          <w:rFonts w:cs="Arial"/>
          <w:i/>
          <w:szCs w:val="24"/>
        </w:rPr>
        <w:t>p=</w:t>
      </w:r>
      <w:r w:rsidRPr="00B80FF2">
        <w:rPr>
          <w:rFonts w:cs="Arial"/>
          <w:szCs w:val="24"/>
        </w:rPr>
        <w:t>0.022,</w:t>
      </w:r>
      <m:oMath>
        <m:r>
          <w:rPr>
            <w:rFonts w:ascii="Cambria Math" w:hAnsi="Cambria Math" w:cs="Arial"/>
            <w:szCs w:val="24"/>
          </w:rPr>
          <m:t xml:space="preserve"> </m:t>
        </m:r>
      </m:oMath>
      <w:r w:rsidRPr="00B80FF2">
        <w:rPr>
          <w:rFonts w:cs="Arial"/>
          <w:szCs w:val="24"/>
        </w:rPr>
        <w:t>η</w:t>
      </w:r>
      <w:r w:rsidRPr="00B80FF2">
        <w:rPr>
          <w:rFonts w:cs="Arial"/>
          <w:szCs w:val="24"/>
          <w:eastAsianLayout w:id="-1545066240" w:combine="1"/>
        </w:rPr>
        <w:t>2 p</w:t>
      </w:r>
      <w:r w:rsidRPr="00B80FF2">
        <w:rPr>
          <w:rFonts w:cs="Arial"/>
          <w:szCs w:val="24"/>
        </w:rPr>
        <w:t>=0.15)</w:t>
      </w:r>
      <w:r w:rsidRPr="00B80FF2">
        <w:rPr>
          <w:rFonts w:eastAsia="等线" w:cs="Arial"/>
          <w:szCs w:val="24"/>
        </w:rPr>
        <w:t xml:space="preserve"> at post-test (1.88±0.23) than at baseline (2.48±0.29), whereas there was no significant difference in the sham group (</w:t>
      </w:r>
      <w:r w:rsidRPr="00B80FF2">
        <w:rPr>
          <w:rFonts w:eastAsia="等线" w:cs="Arial"/>
          <w:i/>
          <w:iCs/>
          <w:szCs w:val="24"/>
        </w:rPr>
        <w:t>F</w:t>
      </w:r>
      <w:r w:rsidRPr="00B80FF2">
        <w:rPr>
          <w:rFonts w:eastAsia="等线" w:cs="Arial"/>
          <w:szCs w:val="24"/>
        </w:rPr>
        <w:t xml:space="preserve">(1, 32)=0.54, </w:t>
      </w:r>
      <w:r w:rsidRPr="00B80FF2">
        <w:rPr>
          <w:rFonts w:eastAsia="等线" w:cs="Arial"/>
          <w:i/>
          <w:iCs/>
          <w:szCs w:val="24"/>
        </w:rPr>
        <w:t>p</w:t>
      </w:r>
      <w:r w:rsidRPr="00B80FF2">
        <w:rPr>
          <w:rFonts w:eastAsia="等线" w:cs="Arial"/>
          <w:szCs w:val="24"/>
        </w:rPr>
        <w:t>=0.468).</w:t>
      </w:r>
    </w:p>
    <w:p w14:paraId="29A46CE4" w14:textId="1B59BDA7" w:rsidR="00F40AD4" w:rsidRPr="00F40AD4" w:rsidRDefault="00F40AD4" w:rsidP="00B80FF2">
      <w:pPr>
        <w:adjustRightInd w:val="0"/>
        <w:snapToGrid w:val="0"/>
        <w:ind w:firstLine="480"/>
        <w:rPr>
          <w:rFonts w:eastAsia="等线"/>
          <w:b/>
          <w:bCs/>
          <w:szCs w:val="24"/>
        </w:rPr>
      </w:pPr>
      <w:r w:rsidRPr="00F40AD4">
        <w:rPr>
          <w:rFonts w:eastAsia="等线"/>
          <w:b/>
          <w:bCs/>
          <w:szCs w:val="24"/>
        </w:rPr>
        <w:t>ER effect</w:t>
      </w:r>
    </w:p>
    <w:p w14:paraId="2D0B4A34" w14:textId="66B4300E" w:rsidR="00B80FF2" w:rsidRPr="00B80FF2" w:rsidRDefault="00B80FF2" w:rsidP="00B80FF2">
      <w:pPr>
        <w:adjustRightInd w:val="0"/>
        <w:snapToGrid w:val="0"/>
        <w:ind w:firstLine="480"/>
        <w:rPr>
          <w:rFonts w:eastAsia="等线"/>
          <w:szCs w:val="24"/>
        </w:rPr>
      </w:pPr>
      <w:r w:rsidRPr="00B80FF2">
        <w:rPr>
          <w:rFonts w:eastAsia="等线"/>
          <w:szCs w:val="24"/>
        </w:rPr>
        <w:t>A 2 (time point: pre-block, post-</w:t>
      </w:r>
      <w:proofErr w:type="gramStart"/>
      <w:r w:rsidRPr="00B80FF2">
        <w:rPr>
          <w:rFonts w:eastAsia="等线"/>
          <w:szCs w:val="24"/>
        </w:rPr>
        <w:t>block)×</w:t>
      </w:r>
      <w:proofErr w:type="gramEnd"/>
      <w:r w:rsidRPr="00B80FF2">
        <w:rPr>
          <w:rFonts w:eastAsia="等线"/>
          <w:szCs w:val="24"/>
        </w:rPr>
        <w:t xml:space="preserve">2 (period: baseline, post-test)×4 (ER strategy: UV, UR, US, USR)×2 (group: real, sham) repeated measures ANOVA </w:t>
      </w:r>
      <w:r w:rsidRPr="00B80FF2">
        <w:rPr>
          <w:szCs w:val="24"/>
        </w:rPr>
        <w:t>revealed a</w:t>
      </w:r>
      <w:r w:rsidRPr="00B80FF2">
        <w:rPr>
          <w:rFonts w:eastAsia="等线"/>
          <w:szCs w:val="24"/>
        </w:rPr>
        <w:t xml:space="preserve"> significant main effect for time point </w:t>
      </w:r>
      <w:r w:rsidRPr="00B80FF2">
        <w:rPr>
          <w:szCs w:val="24"/>
        </w:rPr>
        <w:t>(</w:t>
      </w:r>
      <w:r w:rsidRPr="00B80FF2">
        <w:rPr>
          <w:i/>
          <w:szCs w:val="24"/>
        </w:rPr>
        <w:t>F</w:t>
      </w:r>
      <w:r w:rsidRPr="00B80FF2">
        <w:rPr>
          <w:szCs w:val="24"/>
        </w:rPr>
        <w:t xml:space="preserve">(1, 32)=10.72,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0.003,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B80FF2">
        <w:rPr>
          <w:szCs w:val="24"/>
        </w:rPr>
        <w:t>η</w:t>
      </w:r>
      <w:r w:rsidRPr="00B80FF2">
        <w:rPr>
          <w:szCs w:val="24"/>
          <w:eastAsianLayout w:id="-1545066240" w:combine="1"/>
        </w:rPr>
        <w:t>2 p</w:t>
      </w:r>
      <w:r w:rsidRPr="00B80FF2">
        <w:rPr>
          <w:szCs w:val="24"/>
        </w:rPr>
        <w:t>=0.25)</w:t>
      </w:r>
      <w:r w:rsidRPr="00B80FF2">
        <w:rPr>
          <w:rFonts w:eastAsia="等线"/>
          <w:szCs w:val="24"/>
        </w:rPr>
        <w:t xml:space="preserve">. The post-block score (2.60±0.25) was significantly higher than the pre-block score (1.94±0.16). The main effects of ER strategy </w:t>
      </w:r>
      <w:r w:rsidRPr="00B80FF2">
        <w:rPr>
          <w:szCs w:val="24"/>
        </w:rPr>
        <w:t>(</w:t>
      </w:r>
      <w:proofErr w:type="gramStart"/>
      <w:r w:rsidRPr="00B80FF2">
        <w:rPr>
          <w:i/>
          <w:szCs w:val="24"/>
        </w:rPr>
        <w:t>F</w:t>
      </w:r>
      <w:r w:rsidRPr="00B80FF2">
        <w:rPr>
          <w:szCs w:val="24"/>
        </w:rPr>
        <w:t>(</w:t>
      </w:r>
      <w:proofErr w:type="gramEnd"/>
      <w:r w:rsidRPr="00B80FF2">
        <w:rPr>
          <w:szCs w:val="24"/>
        </w:rPr>
        <w:t xml:space="preserve">2, 77)=2.21,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0.092)</w:t>
      </w:r>
      <w:r w:rsidRPr="00B80FF2">
        <w:rPr>
          <w:rFonts w:eastAsia="等线"/>
          <w:szCs w:val="24"/>
        </w:rPr>
        <w:t xml:space="preserve">, period </w:t>
      </w:r>
      <w:r w:rsidRPr="00B80FF2">
        <w:rPr>
          <w:szCs w:val="24"/>
        </w:rPr>
        <w:t>(</w:t>
      </w:r>
      <w:r w:rsidRPr="00B80FF2">
        <w:rPr>
          <w:i/>
          <w:szCs w:val="24"/>
        </w:rPr>
        <w:t>F</w:t>
      </w:r>
      <w:r w:rsidRPr="00B80FF2">
        <w:rPr>
          <w:szCs w:val="24"/>
        </w:rPr>
        <w:t xml:space="preserve">(1, 32)=0.16,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0.692)</w:t>
      </w:r>
      <w:r w:rsidRPr="00B80FF2">
        <w:rPr>
          <w:rFonts w:eastAsia="等线"/>
          <w:szCs w:val="24"/>
        </w:rPr>
        <w:t xml:space="preserve"> and group </w:t>
      </w:r>
      <w:r w:rsidRPr="00B80FF2">
        <w:rPr>
          <w:szCs w:val="24"/>
        </w:rPr>
        <w:t>(</w:t>
      </w:r>
      <w:r w:rsidRPr="00B80FF2">
        <w:rPr>
          <w:i/>
          <w:szCs w:val="24"/>
        </w:rPr>
        <w:t>F</w:t>
      </w:r>
      <w:r w:rsidRPr="00B80FF2">
        <w:rPr>
          <w:szCs w:val="24"/>
        </w:rPr>
        <w:t xml:space="preserve">(1, 32)=0.01, </w:t>
      </w:r>
      <w:r w:rsidRPr="00B80FF2">
        <w:rPr>
          <w:i/>
          <w:szCs w:val="24"/>
        </w:rPr>
        <w:t>p=</w:t>
      </w:r>
      <w:r w:rsidRPr="00B80FF2">
        <w:rPr>
          <w:szCs w:val="24"/>
        </w:rPr>
        <w:t>0.936)</w:t>
      </w:r>
      <w:r w:rsidRPr="00B80FF2">
        <w:rPr>
          <w:rFonts w:eastAsia="等线"/>
          <w:szCs w:val="24"/>
        </w:rPr>
        <w:t xml:space="preserve"> were not significant.</w:t>
      </w:r>
    </w:p>
    <w:p w14:paraId="252A6A55" w14:textId="77777777" w:rsidR="00B80FF2" w:rsidRPr="00B80FF2" w:rsidRDefault="00B80FF2" w:rsidP="00B80FF2">
      <w:pPr>
        <w:adjustRightInd w:val="0"/>
        <w:snapToGrid w:val="0"/>
        <w:ind w:firstLine="480"/>
        <w:rPr>
          <w:rFonts w:eastAsia="等线" w:cs="Arial"/>
          <w:szCs w:val="24"/>
        </w:rPr>
      </w:pPr>
      <w:r w:rsidRPr="00B80FF2">
        <w:rPr>
          <w:rFonts w:eastAsia="等线" w:cs="Arial"/>
          <w:szCs w:val="24"/>
        </w:rPr>
        <w:t xml:space="preserve">The </w:t>
      </w:r>
      <w:proofErr w:type="spellStart"/>
      <w:r w:rsidRPr="00B80FF2">
        <w:rPr>
          <w:rFonts w:eastAsia="等线" w:cs="Arial"/>
          <w:szCs w:val="24"/>
        </w:rPr>
        <w:t>period×group</w:t>
      </w:r>
      <w:proofErr w:type="spellEnd"/>
      <w:r w:rsidRPr="00B80FF2">
        <w:rPr>
          <w:rFonts w:eastAsia="等线" w:cs="Arial"/>
          <w:szCs w:val="24"/>
        </w:rPr>
        <w:t xml:space="preserve"> interaction was significant </w:t>
      </w:r>
      <w:r w:rsidRPr="00B80FF2">
        <w:rPr>
          <w:rFonts w:cs="Arial"/>
          <w:szCs w:val="24"/>
        </w:rPr>
        <w:t>(</w:t>
      </w:r>
      <w:proofErr w:type="gramStart"/>
      <w:r w:rsidRPr="00B80FF2">
        <w:rPr>
          <w:rFonts w:cs="Arial"/>
          <w:i/>
          <w:szCs w:val="24"/>
        </w:rPr>
        <w:t>F</w:t>
      </w:r>
      <w:r w:rsidRPr="00B80FF2">
        <w:rPr>
          <w:rFonts w:cs="Arial"/>
          <w:szCs w:val="24"/>
        </w:rPr>
        <w:t>(</w:t>
      </w:r>
      <w:proofErr w:type="gramEnd"/>
      <w:r w:rsidRPr="00B80FF2">
        <w:rPr>
          <w:rFonts w:cs="Arial"/>
          <w:szCs w:val="24"/>
        </w:rPr>
        <w:t xml:space="preserve">1, 32)=5.81, </w:t>
      </w:r>
      <w:r w:rsidRPr="00B80FF2">
        <w:rPr>
          <w:rFonts w:cs="Arial"/>
          <w:i/>
          <w:szCs w:val="24"/>
        </w:rPr>
        <w:t>p=</w:t>
      </w:r>
      <w:r w:rsidRPr="00B80FF2">
        <w:rPr>
          <w:rFonts w:cs="Arial"/>
          <w:szCs w:val="24"/>
        </w:rPr>
        <w:t>0.022,</w:t>
      </w:r>
      <m:oMath>
        <m:r>
          <w:rPr>
            <w:rFonts w:ascii="Cambria Math" w:hAnsi="Cambria Math" w:cs="Arial"/>
            <w:szCs w:val="24"/>
          </w:rPr>
          <m:t xml:space="preserve"> </m:t>
        </m:r>
      </m:oMath>
      <w:r w:rsidRPr="00B80FF2">
        <w:rPr>
          <w:rFonts w:cs="Arial"/>
          <w:szCs w:val="24"/>
        </w:rPr>
        <w:t>η</w:t>
      </w:r>
      <w:r w:rsidRPr="00B80FF2">
        <w:rPr>
          <w:rFonts w:cs="Arial"/>
          <w:szCs w:val="24"/>
          <w:eastAsianLayout w:id="-1545066240" w:combine="1"/>
        </w:rPr>
        <w:t>2 p</w:t>
      </w:r>
      <w:r w:rsidRPr="00B80FF2">
        <w:rPr>
          <w:rFonts w:cs="Arial"/>
          <w:szCs w:val="24"/>
        </w:rPr>
        <w:t>=0.15)</w:t>
      </w:r>
      <w:r w:rsidRPr="00B80FF2">
        <w:rPr>
          <w:rFonts w:eastAsia="等线" w:cs="Arial"/>
          <w:szCs w:val="24"/>
        </w:rPr>
        <w:t>. However, further simple effects analysis yielded no significant results after the Bonferroni correction.</w:t>
      </w:r>
    </w:p>
    <w:p w14:paraId="673E169E" w14:textId="1713F1B0" w:rsidR="00B80FF2" w:rsidRPr="00B80FF2" w:rsidRDefault="004A5BBE" w:rsidP="00F40AD4">
      <w:pPr>
        <w:pStyle w:val="Heading2"/>
        <w:rPr>
          <w:rFonts w:eastAsia="等线"/>
        </w:rPr>
      </w:pPr>
      <w:bookmarkStart w:id="29" w:name="_Toc193226603"/>
      <w:bookmarkStart w:id="30" w:name="_Toc193279458"/>
      <w:r>
        <w:rPr>
          <w:rFonts w:eastAsia="等线"/>
        </w:rPr>
        <w:t>2</w:t>
      </w:r>
      <w:r w:rsidR="00B80FF2" w:rsidRPr="00B80FF2">
        <w:rPr>
          <w:rFonts w:eastAsia="等线"/>
        </w:rPr>
        <w:t>.1.2. Scalp-level ERP results</w:t>
      </w:r>
      <w:bookmarkEnd w:id="29"/>
      <w:bookmarkEnd w:id="30"/>
    </w:p>
    <w:p w14:paraId="53F6A023" w14:textId="3A99AC50" w:rsidR="00B80FF2" w:rsidRPr="00B80FF2" w:rsidRDefault="004A5BBE" w:rsidP="00F40AD4">
      <w:pPr>
        <w:pStyle w:val="Heading2"/>
        <w:rPr>
          <w:rFonts w:eastAsia="等线"/>
        </w:rPr>
      </w:pPr>
      <w:bookmarkStart w:id="31" w:name="_Toc193226604"/>
      <w:bookmarkStart w:id="32" w:name="_Toc193279459"/>
      <w:r>
        <w:rPr>
          <w:rFonts w:eastAsia="等线"/>
        </w:rPr>
        <w:t>2</w:t>
      </w:r>
      <w:r w:rsidR="00B80FF2" w:rsidRPr="00B80FF2">
        <w:rPr>
          <w:rFonts w:eastAsia="等线"/>
        </w:rPr>
        <w:t xml:space="preserve">.1.2.1 Early LPP time window (400–1000 </w:t>
      </w:r>
      <w:proofErr w:type="spellStart"/>
      <w:r w:rsidR="00B80FF2" w:rsidRPr="00B80FF2">
        <w:rPr>
          <w:rFonts w:eastAsia="等线"/>
        </w:rPr>
        <w:t>ms</w:t>
      </w:r>
      <w:proofErr w:type="spellEnd"/>
      <w:r w:rsidR="00B80FF2" w:rsidRPr="00B80FF2">
        <w:rPr>
          <w:rFonts w:eastAsia="等线"/>
        </w:rPr>
        <w:t>)</w:t>
      </w:r>
      <w:bookmarkEnd w:id="31"/>
      <w:bookmarkEnd w:id="32"/>
    </w:p>
    <w:p w14:paraId="39660B2E" w14:textId="492BD6FF" w:rsidR="00F40AD4" w:rsidRPr="00F40AD4" w:rsidRDefault="00F40AD4" w:rsidP="00B80FF2">
      <w:pPr>
        <w:ind w:firstLine="480"/>
        <w:rPr>
          <w:rFonts w:eastAsia="等线"/>
          <w:b/>
          <w:bCs/>
          <w:szCs w:val="24"/>
        </w:rPr>
      </w:pPr>
      <w:r w:rsidRPr="00F40AD4">
        <w:rPr>
          <w:rFonts w:eastAsia="等线"/>
          <w:b/>
          <w:bCs/>
          <w:szCs w:val="24"/>
        </w:rPr>
        <w:t>Emotional arousal effect</w:t>
      </w:r>
    </w:p>
    <w:p w14:paraId="4A3C9C32" w14:textId="25BC0705" w:rsidR="00B80FF2" w:rsidRDefault="00B80FF2" w:rsidP="00B80FF2">
      <w:pPr>
        <w:ind w:firstLine="480"/>
        <w:rPr>
          <w:rFonts w:eastAsia="等线"/>
        </w:rPr>
      </w:pPr>
      <w:r w:rsidRPr="00B80FF2">
        <w:rPr>
          <w:rFonts w:eastAsia="等线"/>
          <w:szCs w:val="24"/>
        </w:rPr>
        <w:t xml:space="preserve">A 2 (stimulus type: NV, </w:t>
      </w:r>
      <w:proofErr w:type="gramStart"/>
      <w:r w:rsidRPr="00B80FF2">
        <w:rPr>
          <w:rFonts w:eastAsia="等线"/>
          <w:szCs w:val="24"/>
        </w:rPr>
        <w:t>UV)×</w:t>
      </w:r>
      <w:proofErr w:type="gramEnd"/>
      <w:r w:rsidRPr="00B80FF2">
        <w:rPr>
          <w:rFonts w:eastAsia="等线"/>
          <w:szCs w:val="24"/>
        </w:rPr>
        <w:t xml:space="preserve">3 (scalp position: left, middle, right)×2 (group: </w:t>
      </w:r>
      <w:r w:rsidRPr="00B80FF2">
        <w:rPr>
          <w:rFonts w:eastAsia="等线" w:hint="eastAsia"/>
          <w:szCs w:val="24"/>
        </w:rPr>
        <w:t>real</w:t>
      </w:r>
      <w:r w:rsidRPr="00B80FF2">
        <w:rPr>
          <w:rFonts w:eastAsia="等线"/>
          <w:szCs w:val="24"/>
        </w:rPr>
        <w:t>, s</w:t>
      </w:r>
      <w:r w:rsidRPr="00B80FF2">
        <w:rPr>
          <w:rFonts w:eastAsia="等线" w:hint="eastAsia"/>
          <w:szCs w:val="24"/>
        </w:rPr>
        <w:t>ham</w:t>
      </w:r>
      <w:r w:rsidRPr="00B80FF2">
        <w:rPr>
          <w:rFonts w:eastAsia="等线"/>
          <w:szCs w:val="24"/>
        </w:rPr>
        <w:t>) repeated measures ANOVA found that there were no significant main effects of stimulus type (</w:t>
      </w:r>
      <w:r w:rsidRPr="00B80FF2">
        <w:rPr>
          <w:rFonts w:eastAsia="等线"/>
          <w:i/>
          <w:iCs/>
          <w:szCs w:val="24"/>
        </w:rPr>
        <w:t>F</w:t>
      </w:r>
      <w:r w:rsidRPr="00B80FF2">
        <w:rPr>
          <w:rFonts w:eastAsia="等线"/>
          <w:szCs w:val="24"/>
        </w:rPr>
        <w:t xml:space="preserve">(1, 37)=0.02, </w:t>
      </w:r>
      <w:r w:rsidRPr="00B80FF2">
        <w:rPr>
          <w:rFonts w:eastAsia="等线"/>
          <w:i/>
          <w:iCs/>
          <w:szCs w:val="24"/>
        </w:rPr>
        <w:t>p</w:t>
      </w:r>
      <w:r w:rsidRPr="00B80FF2">
        <w:rPr>
          <w:rFonts w:eastAsia="等线"/>
          <w:szCs w:val="24"/>
        </w:rPr>
        <w:t>=0.880), scalp position (</w:t>
      </w:r>
      <w:r w:rsidRPr="00B80FF2">
        <w:rPr>
          <w:rFonts w:eastAsia="等线"/>
          <w:i/>
          <w:iCs/>
          <w:szCs w:val="24"/>
        </w:rPr>
        <w:t>F</w:t>
      </w:r>
      <w:r w:rsidRPr="00B80FF2">
        <w:rPr>
          <w:rFonts w:eastAsia="等线"/>
          <w:szCs w:val="24"/>
        </w:rPr>
        <w:t xml:space="preserve">(2, 74)=1.32, </w:t>
      </w:r>
      <w:r w:rsidRPr="00B80FF2">
        <w:rPr>
          <w:rFonts w:eastAsia="等线"/>
          <w:i/>
          <w:iCs/>
          <w:szCs w:val="24"/>
        </w:rPr>
        <w:t>p</w:t>
      </w:r>
      <w:r w:rsidRPr="00B80FF2">
        <w:rPr>
          <w:rFonts w:eastAsia="等线"/>
          <w:szCs w:val="24"/>
        </w:rPr>
        <w:t>=0.272) and group (</w:t>
      </w:r>
      <w:r w:rsidRPr="00B80FF2">
        <w:rPr>
          <w:rFonts w:eastAsia="等线"/>
          <w:i/>
          <w:iCs/>
          <w:szCs w:val="24"/>
        </w:rPr>
        <w:t>F</w:t>
      </w:r>
      <w:r w:rsidRPr="00B80FF2">
        <w:rPr>
          <w:rFonts w:eastAsia="等线"/>
          <w:szCs w:val="24"/>
        </w:rPr>
        <w:t xml:space="preserve">(1, 37)=2.43, </w:t>
      </w:r>
      <w:r w:rsidRPr="00B80FF2">
        <w:rPr>
          <w:rFonts w:eastAsia="等线"/>
          <w:i/>
          <w:iCs/>
          <w:szCs w:val="24"/>
        </w:rPr>
        <w:t>p</w:t>
      </w:r>
      <w:r w:rsidRPr="00B80FF2">
        <w:rPr>
          <w:rFonts w:eastAsia="等线"/>
          <w:szCs w:val="24"/>
        </w:rPr>
        <w:t>=0.128) for the DW. No significant interactions were observed.</w:t>
      </w:r>
    </w:p>
    <w:p w14:paraId="5B4C3B12" w14:textId="1B4B7A22" w:rsidR="00F40AD4" w:rsidRPr="00F40AD4" w:rsidRDefault="00F40AD4" w:rsidP="004A5BBE">
      <w:pPr>
        <w:adjustRightInd w:val="0"/>
        <w:snapToGrid w:val="0"/>
        <w:ind w:firstLine="480"/>
        <w:rPr>
          <w:rFonts w:eastAsia="等线"/>
          <w:b/>
          <w:bCs/>
          <w:szCs w:val="24"/>
        </w:rPr>
      </w:pPr>
      <w:r w:rsidRPr="00F40AD4">
        <w:rPr>
          <w:rFonts w:eastAsia="等线"/>
          <w:b/>
          <w:bCs/>
          <w:szCs w:val="24"/>
        </w:rPr>
        <w:t>ER effect</w:t>
      </w:r>
    </w:p>
    <w:p w14:paraId="4388FE51" w14:textId="55EC0A19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lastRenderedPageBreak/>
        <w:t xml:space="preserve">A 4 (ER strategy: UV, UR, US, </w:t>
      </w:r>
      <w:proofErr w:type="gramStart"/>
      <w:r w:rsidRPr="004A5BBE">
        <w:rPr>
          <w:rFonts w:eastAsia="等线"/>
          <w:szCs w:val="24"/>
        </w:rPr>
        <w:t>USR)×</w:t>
      </w:r>
      <w:proofErr w:type="gramEnd"/>
      <w:r w:rsidRPr="004A5BBE">
        <w:rPr>
          <w:rFonts w:eastAsia="等线"/>
          <w:szCs w:val="24"/>
        </w:rPr>
        <w:t xml:space="preserve">3 (scalp position: left, middle, right)×2 (group: real, sham) repeated measures ANOVA found a significant main effect of scalp position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(2, 74)=3.62,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0.032,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A5BBE">
        <w:rPr>
          <w:szCs w:val="24"/>
        </w:rPr>
        <w:t>η</w:t>
      </w:r>
      <w:r w:rsidRPr="004A5BBE">
        <w:rPr>
          <w:szCs w:val="24"/>
          <w:eastAsianLayout w:id="-1545066240" w:combine="1"/>
        </w:rPr>
        <w:t>2 p</w:t>
      </w:r>
      <w:r w:rsidRPr="004A5BBE">
        <w:rPr>
          <w:szCs w:val="24"/>
        </w:rPr>
        <w:t>=0.09)</w:t>
      </w:r>
      <w:r w:rsidRPr="004A5BBE">
        <w:rPr>
          <w:rFonts w:eastAsia="等线"/>
          <w:szCs w:val="24"/>
        </w:rPr>
        <w:t>. However, further simple effects analysis revealed no significant result</w:t>
      </w:r>
      <w:r w:rsidRPr="004A5BBE">
        <w:rPr>
          <w:rFonts w:eastAsia="等线" w:hint="eastAsia"/>
          <w:szCs w:val="24"/>
        </w:rPr>
        <w:t>s</w:t>
      </w:r>
      <w:r w:rsidRPr="004A5BBE">
        <w:rPr>
          <w:rFonts w:eastAsia="等线"/>
          <w:szCs w:val="24"/>
        </w:rPr>
        <w:t xml:space="preserve"> after the Bonferroni correction. The main effects of ER strategy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3, 111)=0.79,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0.501</w:t>
      </w:r>
      <w:r w:rsidRPr="004A5BBE">
        <w:rPr>
          <w:color w:val="000000"/>
          <w:szCs w:val="24"/>
        </w:rPr>
        <w:t xml:space="preserve">) </w:t>
      </w:r>
      <w:r w:rsidRPr="004A5BBE">
        <w:rPr>
          <w:rFonts w:eastAsia="等线"/>
          <w:szCs w:val="24"/>
        </w:rPr>
        <w:t xml:space="preserve">and group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(1, 37)=0.31,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0.580</w:t>
      </w:r>
      <w:r w:rsidRPr="004A5BBE">
        <w:rPr>
          <w:color w:val="000000"/>
          <w:szCs w:val="24"/>
        </w:rPr>
        <w:t xml:space="preserve">) </w:t>
      </w:r>
      <w:r w:rsidRPr="004A5BBE">
        <w:rPr>
          <w:rFonts w:eastAsia="等线"/>
          <w:szCs w:val="24"/>
        </w:rPr>
        <w:t>were not significant. No significant interactions were found.</w:t>
      </w:r>
    </w:p>
    <w:p w14:paraId="7991497B" w14:textId="77777777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t xml:space="preserve">Results </w:t>
      </w:r>
      <w:r w:rsidRPr="004A5BBE">
        <w:rPr>
          <w:rFonts w:eastAsia="等线" w:hint="eastAsia"/>
          <w:szCs w:val="24"/>
        </w:rPr>
        <w:t>of</w:t>
      </w:r>
      <w:r w:rsidRPr="004A5BBE">
        <w:rPr>
          <w:rFonts w:eastAsia="等线"/>
          <w:szCs w:val="24"/>
        </w:rPr>
        <w:t xml:space="preserve"> the temporal dynamics </w:t>
      </w:r>
      <w:r w:rsidRPr="004A5BBE">
        <w:rPr>
          <w:rFonts w:eastAsia="等线" w:hint="eastAsia"/>
          <w:szCs w:val="24"/>
        </w:rPr>
        <w:t>did</w:t>
      </w:r>
      <w:r w:rsidRPr="004A5BBE">
        <w:rPr>
          <w:rFonts w:eastAsia="等线"/>
          <w:szCs w:val="24"/>
        </w:rPr>
        <w:t xml:space="preserve"> not find significant main effects of the segment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2, 55)=2.78,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0.086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, ER strategy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(3, 111)=0.84,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0.474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 or group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(1, 37)=0.25,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0.645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>.</w:t>
      </w:r>
    </w:p>
    <w:p w14:paraId="5E7E36A7" w14:textId="5BA4149C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t xml:space="preserve">The </w:t>
      </w:r>
      <w:proofErr w:type="spellStart"/>
      <w:r w:rsidRPr="004A5BBE">
        <w:rPr>
          <w:rFonts w:eastAsia="等线"/>
          <w:szCs w:val="24"/>
        </w:rPr>
        <w:t>segment×group</w:t>
      </w:r>
      <w:proofErr w:type="spellEnd"/>
      <w:r w:rsidRPr="004A5BBE">
        <w:rPr>
          <w:rFonts w:eastAsia="等线"/>
          <w:szCs w:val="24"/>
        </w:rPr>
        <w:t xml:space="preserve"> interaction was significant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2, 55)=4.90,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0.019,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A5BBE">
        <w:rPr>
          <w:szCs w:val="24"/>
        </w:rPr>
        <w:t>η</w:t>
      </w:r>
      <w:r w:rsidRPr="004A5BBE">
        <w:rPr>
          <w:szCs w:val="24"/>
          <w:eastAsianLayout w:id="-1545066240" w:combine="1"/>
        </w:rPr>
        <w:t>2 p</w:t>
      </w:r>
      <w:r w:rsidRPr="004A5BBE">
        <w:rPr>
          <w:szCs w:val="24"/>
        </w:rPr>
        <w:t>=0.12)</w:t>
      </w:r>
      <w:r w:rsidRPr="004A5BBE">
        <w:rPr>
          <w:rFonts w:eastAsia="等线"/>
          <w:szCs w:val="24"/>
        </w:rPr>
        <w:t xml:space="preserve">. Further simple effects analysis revealed </w:t>
      </w:r>
      <w:r w:rsidRPr="004A5BBE">
        <w:rPr>
          <w:rFonts w:eastAsia="等线" w:hint="eastAsia"/>
          <w:szCs w:val="24"/>
        </w:rPr>
        <w:t>that</w:t>
      </w:r>
      <w:r w:rsidRPr="004A5BBE">
        <w:rPr>
          <w:rFonts w:eastAsia="等线"/>
          <w:szCs w:val="24"/>
        </w:rPr>
        <w:t xml:space="preserve"> compared to the sham group (-0.4±0.26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</w:t>
      </w:r>
      <w:r w:rsidRPr="004A5BBE">
        <w:rPr>
          <w:rFonts w:eastAsia="等线" w:hint="eastAsia"/>
          <w:szCs w:val="24"/>
        </w:rPr>
        <w:t>,</w:t>
      </w:r>
      <w:r w:rsidRPr="004A5BBE">
        <w:rPr>
          <w:rFonts w:eastAsia="等线"/>
          <w:szCs w:val="24"/>
        </w:rPr>
        <w:t xml:space="preserve"> the real </w:t>
      </w:r>
      <w:proofErr w:type="spellStart"/>
      <w:r w:rsidRPr="004A5BBE">
        <w:rPr>
          <w:rFonts w:eastAsia="等线" w:hint="eastAsia"/>
          <w:szCs w:val="24"/>
        </w:rPr>
        <w:t>iTBS</w:t>
      </w:r>
      <w:proofErr w:type="spellEnd"/>
      <w:r w:rsidRPr="004A5BBE">
        <w:rPr>
          <w:rFonts w:eastAsia="等线"/>
          <w:szCs w:val="24"/>
        </w:rPr>
        <w:t xml:space="preserve"> </w:t>
      </w:r>
      <w:r w:rsidRPr="004A5BBE">
        <w:rPr>
          <w:rFonts w:eastAsia="等线" w:hint="eastAsia"/>
          <w:szCs w:val="24"/>
        </w:rPr>
        <w:t>group</w:t>
      </w:r>
      <w:r w:rsidRPr="004A5BBE">
        <w:rPr>
          <w:rFonts w:eastAsia="等线"/>
          <w:szCs w:val="24"/>
        </w:rPr>
        <w:t xml:space="preserve"> (0.65±0.24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showed significantly more positive DW within 400</w:t>
      </w:r>
      <w:r w:rsidRPr="004A5BBE">
        <w:rPr>
          <w:szCs w:val="24"/>
        </w:rPr>
        <w:t>–</w:t>
      </w:r>
      <w:r w:rsidRPr="004A5BBE">
        <w:rPr>
          <w:rFonts w:eastAsia="等线"/>
          <w:szCs w:val="24"/>
        </w:rPr>
        <w:t xml:space="preserve">600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1, 37)=8.64,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0.006,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A5BBE">
        <w:rPr>
          <w:szCs w:val="24"/>
        </w:rPr>
        <w:t>η</w:t>
      </w:r>
      <w:r w:rsidRPr="004A5BBE">
        <w:rPr>
          <w:szCs w:val="24"/>
          <w:eastAsianLayout w:id="-1545066240" w:combine="1"/>
        </w:rPr>
        <w:t>2 p</w:t>
      </w:r>
      <w:r w:rsidRPr="004A5BBE">
        <w:rPr>
          <w:szCs w:val="24"/>
        </w:rPr>
        <w:t>=0.19)</w:t>
      </w:r>
      <w:r w:rsidRPr="004A5BBE">
        <w:rPr>
          <w:rFonts w:eastAsia="等线"/>
          <w:szCs w:val="24"/>
        </w:rPr>
        <w:t xml:space="preserve">. However, there was no significant difference in the DW between the two groups in the latter two </w:t>
      </w:r>
      <w:proofErr w:type="gramStart"/>
      <w:r w:rsidRPr="004A5BBE">
        <w:rPr>
          <w:rFonts w:eastAsia="等线"/>
          <w:szCs w:val="24"/>
        </w:rPr>
        <w:t>segments</w:t>
      </w:r>
      <w:r w:rsidRPr="004A5BBE" w:rsidDel="003A5D8D">
        <w:rPr>
          <w:rFonts w:eastAsia="等线"/>
          <w:szCs w:val="24"/>
        </w:rPr>
        <w:t xml:space="preserve"> </w:t>
      </w:r>
      <w:r w:rsidRPr="004A5BBE">
        <w:rPr>
          <w:rFonts w:eastAsia="等线"/>
          <w:szCs w:val="24"/>
        </w:rPr>
        <w:t xml:space="preserve"> </w:t>
      </w:r>
      <w:r w:rsidRPr="004A5BBE">
        <w:rPr>
          <w:szCs w:val="24"/>
        </w:rPr>
        <w:t>(</w:t>
      </w:r>
      <w:proofErr w:type="gramEnd"/>
      <w:r w:rsidRPr="004A5BBE">
        <w:rPr>
          <w:i/>
          <w:szCs w:val="24"/>
        </w:rPr>
        <w:t>F</w:t>
      </w:r>
      <w:r w:rsidRPr="004A5BBE">
        <w:rPr>
          <w:szCs w:val="24"/>
          <w:vertAlign w:val="subscript"/>
        </w:rPr>
        <w:t xml:space="preserve">600–800 </w:t>
      </w:r>
      <w:proofErr w:type="spellStart"/>
      <w:r w:rsidRPr="004A5BBE">
        <w:rPr>
          <w:szCs w:val="24"/>
          <w:vertAlign w:val="subscript"/>
        </w:rPr>
        <w:t>ms</w:t>
      </w:r>
      <w:proofErr w:type="spellEnd"/>
      <w:r w:rsidRPr="004A5BBE">
        <w:rPr>
          <w:szCs w:val="24"/>
        </w:rPr>
        <w:t xml:space="preserve">(1, 37)=0.24,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0.625</w:t>
      </w:r>
      <w:r w:rsidRPr="004A5BBE">
        <w:rPr>
          <w:rFonts w:eastAsia="宋体" w:cs="Arial"/>
          <w:szCs w:val="24"/>
        </w:rPr>
        <w:t xml:space="preserve">; </w:t>
      </w:r>
      <w:r w:rsidRPr="004A5BBE">
        <w:rPr>
          <w:i/>
          <w:szCs w:val="24"/>
        </w:rPr>
        <w:t>F</w:t>
      </w:r>
      <w:r w:rsidRPr="004A5BBE">
        <w:rPr>
          <w:szCs w:val="24"/>
          <w:vertAlign w:val="subscript"/>
        </w:rPr>
        <w:t xml:space="preserve">800–1000 </w:t>
      </w:r>
      <w:proofErr w:type="spellStart"/>
      <w:r w:rsidRPr="004A5BBE">
        <w:rPr>
          <w:szCs w:val="24"/>
          <w:vertAlign w:val="subscript"/>
        </w:rPr>
        <w:t>ms</w:t>
      </w:r>
      <w:proofErr w:type="spellEnd"/>
      <w:r w:rsidRPr="004A5BBE">
        <w:rPr>
          <w:szCs w:val="24"/>
        </w:rPr>
        <w:t xml:space="preserve">(1, 37)=0.65,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0.427)</w:t>
      </w:r>
      <w:r w:rsidRPr="004A5BBE">
        <w:rPr>
          <w:rFonts w:eastAsia="等线"/>
          <w:szCs w:val="24"/>
        </w:rPr>
        <w:t xml:space="preserve">. In the </w:t>
      </w:r>
      <w:bookmarkStart w:id="33" w:name="_Hlk109240592"/>
      <w:r w:rsidRPr="004A5BBE">
        <w:rPr>
          <w:rFonts w:eastAsia="等线"/>
          <w:szCs w:val="24"/>
        </w:rPr>
        <w:t xml:space="preserve">real </w:t>
      </w:r>
      <w:proofErr w:type="spellStart"/>
      <w:r w:rsidRPr="004A5BBE">
        <w:rPr>
          <w:szCs w:val="24"/>
        </w:rPr>
        <w:t>iTBS</w:t>
      </w:r>
      <w:proofErr w:type="spellEnd"/>
      <w:r w:rsidRPr="004A5BBE">
        <w:rPr>
          <w:szCs w:val="24"/>
        </w:rPr>
        <w:t xml:space="preserve"> </w:t>
      </w:r>
      <w:r w:rsidRPr="004A5BBE">
        <w:rPr>
          <w:rFonts w:eastAsia="等线"/>
          <w:szCs w:val="24"/>
        </w:rPr>
        <w:t>group</w:t>
      </w:r>
      <w:bookmarkEnd w:id="33"/>
      <w:r w:rsidRPr="004A5BBE">
        <w:rPr>
          <w:rFonts w:eastAsia="等线"/>
          <w:szCs w:val="24"/>
        </w:rPr>
        <w:t>, the average amplitude in the 400</w:t>
      </w:r>
      <w:r w:rsidRPr="004A5BBE">
        <w:rPr>
          <w:szCs w:val="24"/>
        </w:rPr>
        <w:t>–</w:t>
      </w:r>
      <w:r w:rsidRPr="004A5BBE">
        <w:rPr>
          <w:rFonts w:eastAsia="等线"/>
          <w:szCs w:val="24"/>
        </w:rPr>
        <w:t xml:space="preserve">600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(0.65±0.24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and 600</w:t>
      </w:r>
      <w:r w:rsidRPr="004A5BBE">
        <w:rPr>
          <w:szCs w:val="24"/>
        </w:rPr>
        <w:t>–</w:t>
      </w:r>
      <w:r w:rsidRPr="004A5BBE">
        <w:rPr>
          <w:rFonts w:eastAsia="等线"/>
          <w:szCs w:val="24"/>
        </w:rPr>
        <w:t xml:space="preserve">800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(0.15±0.48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was significantly positive than that in the 800</w:t>
      </w:r>
      <w:r w:rsidRPr="004A5BBE">
        <w:rPr>
          <w:szCs w:val="24"/>
        </w:rPr>
        <w:t>–</w:t>
      </w:r>
      <w:r w:rsidRPr="004A5BBE">
        <w:rPr>
          <w:rFonts w:eastAsia="等线"/>
          <w:szCs w:val="24"/>
        </w:rPr>
        <w:t xml:space="preserve">1000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2, 36)=7.10,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0.003,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A5BBE">
        <w:rPr>
          <w:szCs w:val="24"/>
        </w:rPr>
        <w:t>η</w:t>
      </w:r>
      <w:r w:rsidRPr="004A5BBE">
        <w:rPr>
          <w:szCs w:val="24"/>
          <w:eastAsianLayout w:id="-1545066240" w:combine="1"/>
        </w:rPr>
        <w:t>2 p</w:t>
      </w:r>
      <w:r w:rsidRPr="004A5BBE">
        <w:rPr>
          <w:szCs w:val="24"/>
        </w:rPr>
        <w:t>=0.28)</w:t>
      </w:r>
      <w:r w:rsidRPr="004A5BBE">
        <w:rPr>
          <w:rFonts w:eastAsia="等线"/>
          <w:szCs w:val="24"/>
        </w:rPr>
        <w:t xml:space="preserve">, and no significant difference between those segments in the sham group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(2,36)=0.14,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0.87</w:t>
      </w:r>
      <w:r w:rsidR="006B4B65">
        <w:rPr>
          <w:rFonts w:ascii="宋体" w:eastAsia="宋体" w:hAnsi="宋体" w:cs="宋体"/>
          <w:szCs w:val="24"/>
        </w:rPr>
        <w:t xml:space="preserve">; </w:t>
      </w:r>
      <w:r w:rsidRPr="004A5BBE">
        <w:rPr>
          <w:szCs w:val="24"/>
        </w:rPr>
        <w:t xml:space="preserve">400–600 </w:t>
      </w:r>
      <w:proofErr w:type="spellStart"/>
      <w:r w:rsidRPr="004A5BBE">
        <w:rPr>
          <w:szCs w:val="24"/>
        </w:rPr>
        <w:t>ms</w:t>
      </w:r>
      <w:proofErr w:type="spellEnd"/>
      <w:r w:rsidRPr="004A5BBE">
        <w:rPr>
          <w:szCs w:val="24"/>
        </w:rPr>
        <w:t xml:space="preserve"> </w:t>
      </w:r>
      <w:r w:rsidRPr="004A5BBE">
        <w:rPr>
          <w:rFonts w:eastAsia="等线"/>
          <w:szCs w:val="24"/>
        </w:rPr>
        <w:t xml:space="preserve">vs. 600–800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vs.</w:t>
      </w:r>
      <w:r w:rsidRPr="004A5BBE">
        <w:rPr>
          <w:szCs w:val="24"/>
        </w:rPr>
        <w:t xml:space="preserve"> 800–1000 </w:t>
      </w:r>
      <w:proofErr w:type="spellStart"/>
      <w:r w:rsidRPr="004A5BBE">
        <w:rPr>
          <w:szCs w:val="24"/>
        </w:rPr>
        <w:t>ms</w:t>
      </w:r>
      <w:proofErr w:type="spellEnd"/>
      <w:r w:rsidRPr="004A5BBE">
        <w:rPr>
          <w:szCs w:val="24"/>
        </w:rPr>
        <w:t>=-0.40±0.26</w:t>
      </w:r>
      <w:r w:rsidR="00584D63">
        <w:rPr>
          <w:szCs w:val="24"/>
        </w:rPr>
        <w:t>μV</w:t>
      </w:r>
      <w:r w:rsidRPr="004A5BBE">
        <w:rPr>
          <w:szCs w:val="24"/>
        </w:rPr>
        <w:t xml:space="preserve"> </w:t>
      </w:r>
      <w:r w:rsidRPr="004A5BBE">
        <w:rPr>
          <w:rFonts w:eastAsia="等线"/>
          <w:szCs w:val="24"/>
        </w:rPr>
        <w:t xml:space="preserve">vs. </w:t>
      </w:r>
      <w:r w:rsidRPr="004A5BBE">
        <w:rPr>
          <w:szCs w:val="24"/>
        </w:rPr>
        <w:t>-0.20±0.51</w:t>
      </w:r>
      <w:r w:rsidR="00584D63">
        <w:rPr>
          <w:szCs w:val="24"/>
        </w:rPr>
        <w:t>μV</w:t>
      </w:r>
      <w:r w:rsidRPr="004A5BBE">
        <w:rPr>
          <w:szCs w:val="24"/>
        </w:rPr>
        <w:t xml:space="preserve"> </w:t>
      </w:r>
      <w:r w:rsidRPr="004A5BBE">
        <w:rPr>
          <w:rFonts w:eastAsia="等线"/>
          <w:szCs w:val="24"/>
        </w:rPr>
        <w:t xml:space="preserve">vs. </w:t>
      </w:r>
      <w:r w:rsidRPr="004A5BBE">
        <w:rPr>
          <w:szCs w:val="24"/>
        </w:rPr>
        <w:t>-0.17±0.57</w:t>
      </w:r>
      <w:r w:rsidR="00584D63">
        <w:rPr>
          <w:szCs w:val="24"/>
        </w:rPr>
        <w:t>μV</w:t>
      </w:r>
      <w:r w:rsidRPr="004A5BBE">
        <w:rPr>
          <w:szCs w:val="24"/>
        </w:rPr>
        <w:t>)</w:t>
      </w:r>
      <w:r w:rsidRPr="004A5BBE">
        <w:rPr>
          <w:rFonts w:eastAsia="等线"/>
          <w:szCs w:val="24"/>
        </w:rPr>
        <w:t>.</w:t>
      </w:r>
    </w:p>
    <w:p w14:paraId="655D8CA0" w14:textId="729E1349" w:rsidR="004A5BBE" w:rsidRPr="004A5BBE" w:rsidRDefault="00423A3D" w:rsidP="000124E0">
      <w:pPr>
        <w:pStyle w:val="Heading2"/>
        <w:rPr>
          <w:rFonts w:eastAsia="等线"/>
        </w:rPr>
      </w:pPr>
      <w:bookmarkStart w:id="34" w:name="_Toc193226607"/>
      <w:bookmarkStart w:id="35" w:name="_Toc193279460"/>
      <w:r>
        <w:rPr>
          <w:rFonts w:eastAsia="等线"/>
        </w:rPr>
        <w:t>2</w:t>
      </w:r>
      <w:r w:rsidR="004A5BBE" w:rsidRPr="004A5BBE">
        <w:rPr>
          <w:rFonts w:eastAsia="等线"/>
        </w:rPr>
        <w:t xml:space="preserve">.1.2.2 Late LPP time window (1000–2000 </w:t>
      </w:r>
      <w:proofErr w:type="spellStart"/>
      <w:r w:rsidR="004A5BBE" w:rsidRPr="004A5BBE">
        <w:rPr>
          <w:rFonts w:eastAsia="等线"/>
        </w:rPr>
        <w:t>ms</w:t>
      </w:r>
      <w:proofErr w:type="spellEnd"/>
      <w:r w:rsidR="004A5BBE" w:rsidRPr="004A5BBE">
        <w:rPr>
          <w:rFonts w:eastAsia="等线"/>
        </w:rPr>
        <w:t>)</w:t>
      </w:r>
      <w:bookmarkEnd w:id="34"/>
      <w:bookmarkEnd w:id="35"/>
    </w:p>
    <w:p w14:paraId="2C069A42" w14:textId="5439FC14" w:rsidR="000124E0" w:rsidRPr="000124E0" w:rsidRDefault="000124E0" w:rsidP="004A5BBE">
      <w:pPr>
        <w:adjustRightInd w:val="0"/>
        <w:snapToGrid w:val="0"/>
        <w:ind w:firstLine="480"/>
        <w:rPr>
          <w:rFonts w:eastAsia="等线"/>
          <w:b/>
          <w:bCs/>
          <w:szCs w:val="24"/>
        </w:rPr>
      </w:pPr>
      <w:r w:rsidRPr="000124E0">
        <w:rPr>
          <w:rFonts w:eastAsia="等线"/>
          <w:b/>
          <w:bCs/>
          <w:szCs w:val="24"/>
        </w:rPr>
        <w:t>Emotional arousal effect</w:t>
      </w:r>
    </w:p>
    <w:p w14:paraId="0EE92C66" w14:textId="348D9C83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t xml:space="preserve">A </w:t>
      </w:r>
      <w:bookmarkStart w:id="36" w:name="_Hlk148349136"/>
      <w:r w:rsidRPr="004A5BBE">
        <w:rPr>
          <w:rFonts w:eastAsia="等线"/>
          <w:szCs w:val="24"/>
        </w:rPr>
        <w:t xml:space="preserve">2 (stimulus type: NV, </w:t>
      </w:r>
      <w:proofErr w:type="gramStart"/>
      <w:r w:rsidRPr="004A5BBE">
        <w:rPr>
          <w:rFonts w:eastAsia="等线"/>
          <w:szCs w:val="24"/>
        </w:rPr>
        <w:t>UV)</w:t>
      </w:r>
      <w:bookmarkEnd w:id="36"/>
      <w:r w:rsidRPr="004A5BBE">
        <w:rPr>
          <w:rFonts w:eastAsia="等线"/>
          <w:szCs w:val="24"/>
        </w:rPr>
        <w:t>×</w:t>
      </w:r>
      <w:proofErr w:type="gramEnd"/>
      <w:r w:rsidRPr="004A5BBE">
        <w:rPr>
          <w:rFonts w:eastAsia="等线"/>
          <w:szCs w:val="24"/>
        </w:rPr>
        <w:t>3 (scalp location: left, middle, right)×2 (group: real, sham) repeated measures ANOVA found a significant main effect of scalp location (</w:t>
      </w:r>
      <w:r w:rsidRPr="004A5BBE">
        <w:rPr>
          <w:rFonts w:eastAsia="等线"/>
          <w:i/>
          <w:iCs/>
          <w:szCs w:val="24"/>
        </w:rPr>
        <w:t>F</w:t>
      </w:r>
      <w:r w:rsidRPr="004A5BBE">
        <w:rPr>
          <w:rFonts w:eastAsia="等线"/>
          <w:szCs w:val="24"/>
        </w:rPr>
        <w:t xml:space="preserve">(2, 61)=4.68, </w:t>
      </w:r>
      <w:r w:rsidRPr="004A5BBE">
        <w:rPr>
          <w:rFonts w:eastAsia="等线"/>
          <w:i/>
          <w:iCs/>
          <w:szCs w:val="24"/>
        </w:rPr>
        <w:t>p</w:t>
      </w:r>
      <w:r w:rsidRPr="004A5BBE">
        <w:rPr>
          <w:rFonts w:eastAsia="等线"/>
          <w:szCs w:val="24"/>
        </w:rPr>
        <w:t xml:space="preserve">=0.012, </w:t>
      </w:r>
      <w:r w:rsidRPr="004A5BBE">
        <w:rPr>
          <w:szCs w:val="24"/>
        </w:rPr>
        <w:t>η</w:t>
      </w:r>
      <w:r w:rsidRPr="004A5BBE">
        <w:rPr>
          <w:szCs w:val="24"/>
          <w:eastAsianLayout w:id="-1545066240" w:combine="1"/>
        </w:rPr>
        <w:t>2 p</w:t>
      </w:r>
      <w:r w:rsidRPr="004A5BBE">
        <w:rPr>
          <w:rFonts w:eastAsia="等线"/>
          <w:szCs w:val="24"/>
        </w:rPr>
        <w:t>=0.11), with the wave amplitude of the middle scalp location (-0.72±0.30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being more negative than that of the left (- 0.48±0.26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and the right side (-0.37±0.28</w:t>
      </w:r>
      <w:r w:rsidR="00584D63">
        <w:rPr>
          <w:rFonts w:eastAsia="等线"/>
          <w:szCs w:val="24"/>
        </w:rPr>
        <w:t>μV</w:t>
      </w:r>
      <w:r w:rsidRPr="004A5BBE">
        <w:rPr>
          <w:rFonts w:eastAsia="等线"/>
          <w:szCs w:val="24"/>
        </w:rPr>
        <w:t>) were more negative. The main effects of stimulus type (</w:t>
      </w:r>
      <w:proofErr w:type="gramStart"/>
      <w:r w:rsidRPr="004A5BBE">
        <w:rPr>
          <w:rFonts w:eastAsia="等线"/>
          <w:i/>
          <w:iCs/>
          <w:szCs w:val="24"/>
        </w:rPr>
        <w:t>F</w:t>
      </w:r>
      <w:r w:rsidRPr="004A5BBE">
        <w:rPr>
          <w:rFonts w:eastAsia="等线"/>
          <w:szCs w:val="24"/>
        </w:rPr>
        <w:t>(</w:t>
      </w:r>
      <w:proofErr w:type="gramEnd"/>
      <w:r w:rsidRPr="004A5BBE">
        <w:rPr>
          <w:rFonts w:eastAsia="等线"/>
          <w:szCs w:val="24"/>
        </w:rPr>
        <w:t xml:space="preserve">1, 37)=0.19, </w:t>
      </w:r>
      <w:r w:rsidRPr="004A5BBE">
        <w:rPr>
          <w:rFonts w:eastAsia="等线"/>
          <w:i/>
          <w:iCs/>
          <w:szCs w:val="24"/>
        </w:rPr>
        <w:t>p</w:t>
      </w:r>
      <w:r w:rsidRPr="004A5BBE">
        <w:rPr>
          <w:rFonts w:eastAsia="等线"/>
          <w:szCs w:val="24"/>
        </w:rPr>
        <w:t>=0.665) and group (</w:t>
      </w:r>
      <w:r w:rsidRPr="004A5BBE">
        <w:rPr>
          <w:rFonts w:eastAsia="等线"/>
          <w:i/>
          <w:iCs/>
          <w:szCs w:val="24"/>
        </w:rPr>
        <w:t>F</w:t>
      </w:r>
      <w:r w:rsidRPr="004A5BBE">
        <w:rPr>
          <w:rFonts w:eastAsia="等线"/>
          <w:szCs w:val="24"/>
        </w:rPr>
        <w:t xml:space="preserve">(1, 37)=0.74, </w:t>
      </w:r>
      <w:r w:rsidRPr="004A5BBE">
        <w:rPr>
          <w:rFonts w:eastAsia="等线"/>
          <w:i/>
          <w:iCs/>
          <w:szCs w:val="24"/>
        </w:rPr>
        <w:t>p</w:t>
      </w:r>
      <w:r w:rsidRPr="004A5BBE">
        <w:rPr>
          <w:rFonts w:eastAsia="等线"/>
          <w:szCs w:val="24"/>
        </w:rPr>
        <w:t>=0.396) were not significant. No significant interactions were found.</w:t>
      </w:r>
    </w:p>
    <w:p w14:paraId="5B60CD8B" w14:textId="7E171725" w:rsidR="000124E0" w:rsidRPr="000124E0" w:rsidRDefault="000124E0" w:rsidP="004A5BBE">
      <w:pPr>
        <w:adjustRightInd w:val="0"/>
        <w:snapToGrid w:val="0"/>
        <w:ind w:firstLine="480"/>
        <w:rPr>
          <w:rFonts w:eastAsia="等线"/>
          <w:b/>
          <w:bCs/>
          <w:szCs w:val="24"/>
        </w:rPr>
      </w:pPr>
      <w:r w:rsidRPr="000124E0">
        <w:rPr>
          <w:rFonts w:eastAsia="等线"/>
          <w:b/>
          <w:bCs/>
          <w:szCs w:val="24"/>
        </w:rPr>
        <w:t>ER effect</w:t>
      </w:r>
    </w:p>
    <w:p w14:paraId="4B180182" w14:textId="3B16239B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t xml:space="preserve">A 4 (ER strategy: UV, UR, US, </w:t>
      </w:r>
      <w:proofErr w:type="gramStart"/>
      <w:r w:rsidRPr="004A5BBE">
        <w:rPr>
          <w:rFonts w:eastAsia="等线"/>
          <w:szCs w:val="24"/>
        </w:rPr>
        <w:t>USR)×</w:t>
      </w:r>
      <w:proofErr w:type="gramEnd"/>
      <w:r w:rsidRPr="004A5BBE">
        <w:rPr>
          <w:rFonts w:eastAsia="等线"/>
          <w:szCs w:val="24"/>
        </w:rPr>
        <w:t xml:space="preserve">3 (scalp position: left, middle, right)×2 (group: real, sham) repeated measures ANOVA showed that the main effects of ER strategy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(3, 93)=0.39,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0.763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, scalp position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(2, 74)=1.82,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0.169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 and group </w:t>
      </w:r>
      <w:r w:rsidRPr="004A5BBE">
        <w:rPr>
          <w:szCs w:val="24"/>
        </w:rPr>
        <w:lastRenderedPageBreak/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(1, 37)=0.49,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0.490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 were not significant. No significant interactions were found.</w:t>
      </w:r>
    </w:p>
    <w:p w14:paraId="72FEB390" w14:textId="77777777" w:rsidR="004A5BBE" w:rsidRPr="004A5BBE" w:rsidRDefault="004A5BBE" w:rsidP="004A5BBE">
      <w:pPr>
        <w:adjustRightInd w:val="0"/>
        <w:snapToGrid w:val="0"/>
        <w:ind w:firstLine="480"/>
        <w:rPr>
          <w:rFonts w:eastAsia="等线"/>
          <w:szCs w:val="24"/>
        </w:rPr>
      </w:pPr>
      <w:r w:rsidRPr="004A5BBE">
        <w:rPr>
          <w:rFonts w:eastAsia="等线"/>
          <w:szCs w:val="24"/>
        </w:rPr>
        <w:t>We divided 1000</w:t>
      </w:r>
      <w:r w:rsidRPr="004A5BBE">
        <w:rPr>
          <w:rFonts w:eastAsia="等线" w:hint="eastAsia"/>
          <w:szCs w:val="24"/>
        </w:rPr>
        <w:t>–</w:t>
      </w:r>
      <w:r w:rsidRPr="004A5BBE">
        <w:rPr>
          <w:rFonts w:eastAsia="等线"/>
          <w:szCs w:val="24"/>
        </w:rPr>
        <w:t xml:space="preserve">2000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into 5 segments in 200 </w:t>
      </w:r>
      <w:proofErr w:type="spellStart"/>
      <w:r w:rsidRPr="004A5BBE">
        <w:rPr>
          <w:rFonts w:eastAsia="等线"/>
          <w:szCs w:val="24"/>
        </w:rPr>
        <w:t>ms</w:t>
      </w:r>
      <w:proofErr w:type="spellEnd"/>
      <w:r w:rsidRPr="004A5BBE">
        <w:rPr>
          <w:rFonts w:eastAsia="等线"/>
          <w:szCs w:val="24"/>
        </w:rPr>
        <w:t xml:space="preserve"> segments, analyzed the average amplitude at all 10 sensors, and performed a repeated measures ANOVA of 5 (segment)×4 (ER strategy)×2 (group). Results showed that the main effect </w:t>
      </w:r>
      <w:r w:rsidRPr="004A5BBE">
        <w:rPr>
          <w:rFonts w:eastAsia="等线" w:hint="eastAsia"/>
          <w:szCs w:val="24"/>
        </w:rPr>
        <w:t>of</w:t>
      </w:r>
      <w:r w:rsidRPr="004A5BBE">
        <w:rPr>
          <w:rFonts w:eastAsia="等线"/>
          <w:szCs w:val="24"/>
        </w:rPr>
        <w:t xml:space="preserve"> segment </w:t>
      </w:r>
      <w:r w:rsidRPr="004A5BBE">
        <w:rPr>
          <w:szCs w:val="24"/>
        </w:rPr>
        <w:t>(</w:t>
      </w:r>
      <w:proofErr w:type="gramStart"/>
      <w:r w:rsidRPr="004A5BBE">
        <w:rPr>
          <w:i/>
          <w:szCs w:val="24"/>
        </w:rPr>
        <w:t>F</w:t>
      </w:r>
      <w:r w:rsidRPr="004A5BBE">
        <w:rPr>
          <w:szCs w:val="24"/>
        </w:rPr>
        <w:t>(</w:t>
      </w:r>
      <w:proofErr w:type="gramEnd"/>
      <w:r w:rsidRPr="004A5BBE">
        <w:rPr>
          <w:szCs w:val="24"/>
        </w:rPr>
        <w:t xml:space="preserve">1, 54)=1.09,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0.326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, ER strategy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(2, 92)=0.84,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0.455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, and group </w:t>
      </w:r>
      <w:r w:rsidRPr="004A5BBE">
        <w:rPr>
          <w:szCs w:val="24"/>
        </w:rPr>
        <w:t>(</w:t>
      </w:r>
      <w:r w:rsidRPr="004A5BBE">
        <w:rPr>
          <w:i/>
          <w:szCs w:val="24"/>
        </w:rPr>
        <w:t>F</w:t>
      </w:r>
      <w:r w:rsidRPr="004A5BBE">
        <w:rPr>
          <w:szCs w:val="24"/>
        </w:rPr>
        <w:t xml:space="preserve">(1, 37)=0.43, </w:t>
      </w:r>
      <w:r w:rsidRPr="004A5BBE">
        <w:rPr>
          <w:i/>
          <w:szCs w:val="24"/>
        </w:rPr>
        <w:t>p=</w:t>
      </w:r>
      <w:r w:rsidRPr="004A5BBE">
        <w:rPr>
          <w:szCs w:val="24"/>
        </w:rPr>
        <w:t>0.518</w:t>
      </w:r>
      <w:r w:rsidRPr="004A5BBE">
        <w:rPr>
          <w:color w:val="000000"/>
          <w:szCs w:val="24"/>
        </w:rPr>
        <w:t>)</w:t>
      </w:r>
      <w:r w:rsidRPr="004A5BBE">
        <w:rPr>
          <w:rFonts w:eastAsia="等线"/>
          <w:szCs w:val="24"/>
        </w:rPr>
        <w:t xml:space="preserve"> were not significant. Interactions were not significant.</w:t>
      </w:r>
    </w:p>
    <w:p w14:paraId="3A0DCB7F" w14:textId="639A98EB" w:rsidR="00423A3D" w:rsidRPr="00423A3D" w:rsidRDefault="006B4B65" w:rsidP="000124E0">
      <w:pPr>
        <w:pStyle w:val="Heading2"/>
        <w:rPr>
          <w:rFonts w:eastAsia="等线"/>
        </w:rPr>
      </w:pPr>
      <w:bookmarkStart w:id="37" w:name="_Toc193226610"/>
      <w:bookmarkStart w:id="38" w:name="_Toc193279461"/>
      <w:bookmarkStart w:id="39" w:name="_Hlk148349018"/>
      <w:r>
        <w:rPr>
          <w:rFonts w:eastAsia="等线"/>
        </w:rPr>
        <w:t>2</w:t>
      </w:r>
      <w:r w:rsidR="00423A3D" w:rsidRPr="00423A3D">
        <w:rPr>
          <w:rFonts w:eastAsia="等线"/>
        </w:rPr>
        <w:t xml:space="preserve">.2. </w:t>
      </w:r>
      <w:r w:rsidR="00BD6BC8">
        <w:rPr>
          <w:rFonts w:eastAsia="等线"/>
        </w:rPr>
        <w:t>Long-term</w:t>
      </w:r>
      <w:r w:rsidR="0093368D">
        <w:rPr>
          <w:rFonts w:eastAsia="等线"/>
        </w:rPr>
        <w:t xml:space="preserve"> effect</w:t>
      </w:r>
      <w:r w:rsidR="00423A3D" w:rsidRPr="00423A3D">
        <w:rPr>
          <w:rFonts w:eastAsia="等线"/>
        </w:rPr>
        <w:t xml:space="preserve"> of </w:t>
      </w:r>
      <w:proofErr w:type="spellStart"/>
      <w:r w:rsidR="00423A3D" w:rsidRPr="00423A3D">
        <w:rPr>
          <w:rFonts w:eastAsia="等线"/>
        </w:rPr>
        <w:t>iTBS</w:t>
      </w:r>
      <w:proofErr w:type="spellEnd"/>
      <w:r w:rsidR="00423A3D" w:rsidRPr="00423A3D">
        <w:rPr>
          <w:rFonts w:eastAsia="等线"/>
        </w:rPr>
        <w:t xml:space="preserve"> intervention</w:t>
      </w:r>
      <w:bookmarkEnd w:id="37"/>
      <w:bookmarkEnd w:id="38"/>
    </w:p>
    <w:p w14:paraId="3E449FC7" w14:textId="56712CFC" w:rsidR="00423A3D" w:rsidRPr="00423A3D" w:rsidRDefault="006B4B65" w:rsidP="000124E0">
      <w:pPr>
        <w:pStyle w:val="Heading2"/>
        <w:rPr>
          <w:rFonts w:eastAsia="等线"/>
        </w:rPr>
      </w:pPr>
      <w:bookmarkStart w:id="40" w:name="_Toc193226611"/>
      <w:bookmarkStart w:id="41" w:name="_Toc193279462"/>
      <w:bookmarkEnd w:id="39"/>
      <w:r>
        <w:rPr>
          <w:rFonts w:eastAsia="等线"/>
        </w:rPr>
        <w:t>2</w:t>
      </w:r>
      <w:r w:rsidR="00423A3D" w:rsidRPr="00423A3D">
        <w:rPr>
          <w:rFonts w:eastAsia="等线"/>
        </w:rPr>
        <w:t xml:space="preserve">.2.1. </w:t>
      </w:r>
      <w:proofErr w:type="spellStart"/>
      <w:r w:rsidR="00423A3D" w:rsidRPr="00423A3D">
        <w:rPr>
          <w:rFonts w:eastAsia="等线"/>
        </w:rPr>
        <w:t>Behavioural</w:t>
      </w:r>
      <w:proofErr w:type="spellEnd"/>
      <w:r w:rsidR="00423A3D" w:rsidRPr="00423A3D">
        <w:rPr>
          <w:rFonts w:eastAsia="等线"/>
        </w:rPr>
        <w:t xml:space="preserve"> results</w:t>
      </w:r>
      <w:bookmarkEnd w:id="40"/>
      <w:bookmarkEnd w:id="41"/>
    </w:p>
    <w:p w14:paraId="69B26A8F" w14:textId="2FE4ABF0" w:rsidR="00423A3D" w:rsidRPr="00423A3D" w:rsidRDefault="006B4B65" w:rsidP="000124E0">
      <w:pPr>
        <w:pStyle w:val="Heading3"/>
        <w:rPr>
          <w:rFonts w:eastAsia="等线"/>
        </w:rPr>
      </w:pPr>
      <w:bookmarkStart w:id="42" w:name="_Toc193226612"/>
      <w:r>
        <w:rPr>
          <w:rFonts w:eastAsia="等线"/>
        </w:rPr>
        <w:t>2</w:t>
      </w:r>
      <w:r w:rsidR="00423A3D" w:rsidRPr="00423A3D">
        <w:rPr>
          <w:rFonts w:eastAsia="等线"/>
        </w:rPr>
        <w:t>.2.1.1. Operational validity check</w:t>
      </w:r>
      <w:bookmarkEnd w:id="42"/>
    </w:p>
    <w:p w14:paraId="7CAEE4E9" w14:textId="77777777" w:rsidR="00423A3D" w:rsidRPr="00423A3D" w:rsidRDefault="00423A3D" w:rsidP="00423A3D">
      <w:pPr>
        <w:adjustRightInd w:val="0"/>
        <w:snapToGrid w:val="0"/>
        <w:ind w:firstLine="480"/>
        <w:rPr>
          <w:rFonts w:eastAsia="等线"/>
          <w:szCs w:val="24"/>
        </w:rPr>
      </w:pPr>
      <w:r w:rsidRPr="00423A3D">
        <w:rPr>
          <w:rFonts w:eastAsia="等线"/>
          <w:szCs w:val="24"/>
        </w:rPr>
        <w:t xml:space="preserve">We performed a 3 (ER strategy: UR, US, </w:t>
      </w:r>
      <w:proofErr w:type="gramStart"/>
      <w:r w:rsidRPr="00423A3D">
        <w:rPr>
          <w:rFonts w:eastAsia="等线"/>
          <w:szCs w:val="24"/>
        </w:rPr>
        <w:t>USR)×</w:t>
      </w:r>
      <w:proofErr w:type="gramEnd"/>
      <w:r w:rsidRPr="00423A3D">
        <w:rPr>
          <w:rFonts w:eastAsia="等线"/>
          <w:szCs w:val="24"/>
        </w:rPr>
        <w:t>3 (period: baseline, post-test, follow-up) repeated measures ANOVA but did not find a significant main effect or interaction.</w:t>
      </w:r>
    </w:p>
    <w:p w14:paraId="5C90AD3D" w14:textId="3B1BB139" w:rsidR="00423A3D" w:rsidRDefault="006B4B65" w:rsidP="000124E0">
      <w:pPr>
        <w:pStyle w:val="Heading3"/>
        <w:rPr>
          <w:rFonts w:eastAsia="等线"/>
        </w:rPr>
      </w:pPr>
      <w:bookmarkStart w:id="43" w:name="_Toc193226613"/>
      <w:r>
        <w:rPr>
          <w:rFonts w:eastAsia="等线"/>
        </w:rPr>
        <w:t>2</w:t>
      </w:r>
      <w:r w:rsidR="00423A3D" w:rsidRPr="00423A3D">
        <w:rPr>
          <w:rFonts w:eastAsia="等线"/>
        </w:rPr>
        <w:t>.2.1.2. Mood assessment</w:t>
      </w:r>
      <w:bookmarkEnd w:id="43"/>
    </w:p>
    <w:p w14:paraId="306ABB70" w14:textId="1A512030" w:rsidR="000124E0" w:rsidRPr="000124E0" w:rsidRDefault="000124E0" w:rsidP="000124E0">
      <w:pPr>
        <w:ind w:firstLine="480"/>
        <w:rPr>
          <w:rFonts w:eastAsia="等线"/>
          <w:b/>
          <w:bCs/>
        </w:rPr>
      </w:pPr>
      <w:r w:rsidRPr="000124E0">
        <w:rPr>
          <w:rFonts w:eastAsia="等线"/>
          <w:b/>
          <w:bCs/>
        </w:rPr>
        <w:t>Emotional arousal effect</w:t>
      </w:r>
    </w:p>
    <w:p w14:paraId="46A465F2" w14:textId="42836B1D" w:rsidR="00423A3D" w:rsidRDefault="00423A3D" w:rsidP="00423A3D">
      <w:pPr>
        <w:adjustRightInd w:val="0"/>
        <w:snapToGrid w:val="0"/>
        <w:ind w:firstLine="480"/>
        <w:rPr>
          <w:rFonts w:eastAsia="等线"/>
          <w:szCs w:val="24"/>
        </w:rPr>
      </w:pPr>
      <w:r w:rsidRPr="00423A3D">
        <w:rPr>
          <w:rFonts w:eastAsia="等线"/>
          <w:szCs w:val="24"/>
        </w:rPr>
        <w:t xml:space="preserve">A 2 (ER strategy: UR, US, </w:t>
      </w:r>
      <w:proofErr w:type="gramStart"/>
      <w:r w:rsidRPr="00423A3D">
        <w:rPr>
          <w:rFonts w:eastAsia="等线"/>
          <w:szCs w:val="24"/>
        </w:rPr>
        <w:t>USR)×</w:t>
      </w:r>
      <w:proofErr w:type="gramEnd"/>
      <w:r w:rsidRPr="00423A3D">
        <w:rPr>
          <w:rFonts w:eastAsia="等线"/>
          <w:szCs w:val="24"/>
        </w:rPr>
        <w:t xml:space="preserve">3 (period: baseline, post-test, follow-up) repeated measures ANOVA </w:t>
      </w:r>
      <w:r w:rsidRPr="00423A3D">
        <w:rPr>
          <w:rFonts w:eastAsia="等线" w:hint="eastAsia"/>
          <w:szCs w:val="24"/>
        </w:rPr>
        <w:t>show</w:t>
      </w:r>
      <w:r w:rsidRPr="00423A3D">
        <w:rPr>
          <w:rFonts w:eastAsia="等线"/>
          <w:szCs w:val="24"/>
        </w:rPr>
        <w:t>ed that compared to NV condition (1.94±</w:t>
      </w:r>
      <w:r w:rsidRPr="00423A3D">
        <w:rPr>
          <w:rFonts w:eastAsia="等线" w:hint="eastAsia"/>
          <w:szCs w:val="24"/>
        </w:rPr>
        <w:t>0.</w:t>
      </w:r>
      <w:r w:rsidRPr="00423A3D">
        <w:rPr>
          <w:rFonts w:eastAsia="等线"/>
          <w:szCs w:val="24"/>
        </w:rPr>
        <w:t>22), participants have higher emotional arousal in UV condition (2.73±0.31) (</w:t>
      </w:r>
      <w:r w:rsidRPr="00423A3D">
        <w:rPr>
          <w:i/>
          <w:szCs w:val="24"/>
        </w:rPr>
        <w:t>F</w:t>
      </w:r>
      <w:r w:rsidRPr="00423A3D">
        <w:rPr>
          <w:szCs w:val="24"/>
        </w:rPr>
        <w:t xml:space="preserve">(1, 20)=9.27, </w:t>
      </w:r>
      <w:r w:rsidRPr="00423A3D">
        <w:rPr>
          <w:i/>
          <w:szCs w:val="24"/>
        </w:rPr>
        <w:t>p</w:t>
      </w:r>
      <w:r w:rsidRPr="00423A3D">
        <w:rPr>
          <w:szCs w:val="24"/>
        </w:rPr>
        <w:t>=0.006,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23A3D">
        <w:rPr>
          <w:szCs w:val="24"/>
        </w:rPr>
        <w:t>η</w:t>
      </w:r>
      <w:r w:rsidRPr="00423A3D">
        <w:rPr>
          <w:szCs w:val="24"/>
          <w:eastAsianLayout w:id="-1545066240" w:combine="1"/>
        </w:rPr>
        <w:t>2 p</w:t>
      </w:r>
      <w:r w:rsidRPr="00423A3D">
        <w:rPr>
          <w:szCs w:val="24"/>
        </w:rPr>
        <w:t>=0.32</w:t>
      </w:r>
      <w:r w:rsidRPr="00423A3D">
        <w:rPr>
          <w:rFonts w:eastAsia="等线"/>
          <w:szCs w:val="24"/>
        </w:rPr>
        <w:t>); higher arousal at follow-up (</w:t>
      </w:r>
      <w:r w:rsidRPr="00423A3D">
        <w:rPr>
          <w:rFonts w:eastAsia="等线" w:hint="eastAsia"/>
          <w:szCs w:val="24"/>
        </w:rPr>
        <w:t>1.88</w:t>
      </w:r>
      <w:r w:rsidRPr="00423A3D">
        <w:rPr>
          <w:rFonts w:eastAsia="等线"/>
          <w:szCs w:val="24"/>
        </w:rPr>
        <w:t>±</w:t>
      </w:r>
      <w:r w:rsidRPr="00423A3D">
        <w:rPr>
          <w:rFonts w:eastAsia="等线" w:hint="eastAsia"/>
          <w:szCs w:val="24"/>
        </w:rPr>
        <w:t>0.20</w:t>
      </w:r>
      <w:r w:rsidRPr="00423A3D">
        <w:rPr>
          <w:rFonts w:eastAsia="等线"/>
          <w:szCs w:val="24"/>
        </w:rPr>
        <w:t>) than post-test (2.64±</w:t>
      </w:r>
      <w:r w:rsidRPr="00423A3D">
        <w:rPr>
          <w:rFonts w:eastAsia="等线" w:hint="eastAsia"/>
          <w:szCs w:val="24"/>
        </w:rPr>
        <w:t>0.13</w:t>
      </w:r>
      <w:r w:rsidRPr="00423A3D">
        <w:rPr>
          <w:rFonts w:eastAsia="等线"/>
          <w:szCs w:val="24"/>
        </w:rPr>
        <w:t>) stage (</w:t>
      </w:r>
      <w:r w:rsidRPr="00423A3D">
        <w:rPr>
          <w:i/>
          <w:szCs w:val="24"/>
        </w:rPr>
        <w:t>F</w:t>
      </w:r>
      <w:r w:rsidRPr="00423A3D">
        <w:rPr>
          <w:szCs w:val="24"/>
        </w:rPr>
        <w:t xml:space="preserve">(2, 40)=4.41, </w:t>
      </w:r>
      <w:r w:rsidRPr="00423A3D">
        <w:rPr>
          <w:i/>
          <w:szCs w:val="24"/>
        </w:rPr>
        <w:t>p</w:t>
      </w:r>
      <w:r w:rsidRPr="00423A3D">
        <w:rPr>
          <w:szCs w:val="24"/>
        </w:rPr>
        <w:t>=0.019,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423A3D">
        <w:rPr>
          <w:szCs w:val="24"/>
        </w:rPr>
        <w:t>η</w:t>
      </w:r>
      <w:r w:rsidRPr="00423A3D">
        <w:rPr>
          <w:szCs w:val="24"/>
          <w:eastAsianLayout w:id="-1545066240" w:combine="1"/>
        </w:rPr>
        <w:t>2 p</w:t>
      </w:r>
      <w:r w:rsidRPr="00423A3D">
        <w:rPr>
          <w:szCs w:val="24"/>
        </w:rPr>
        <w:t>=0.18</w:t>
      </w:r>
      <w:r w:rsidRPr="00423A3D">
        <w:rPr>
          <w:rFonts w:eastAsia="等线"/>
          <w:szCs w:val="24"/>
        </w:rPr>
        <w:t>). No significant interaction.</w:t>
      </w:r>
    </w:p>
    <w:p w14:paraId="5E62EE3A" w14:textId="437E6955" w:rsidR="000124E0" w:rsidRPr="000124E0" w:rsidRDefault="000124E0" w:rsidP="006B4B65">
      <w:pPr>
        <w:adjustRightInd w:val="0"/>
        <w:snapToGrid w:val="0"/>
        <w:ind w:firstLine="480"/>
        <w:rPr>
          <w:rFonts w:eastAsia="等线"/>
          <w:b/>
          <w:bCs/>
          <w:szCs w:val="24"/>
        </w:rPr>
      </w:pPr>
      <w:r w:rsidRPr="000124E0">
        <w:rPr>
          <w:rFonts w:eastAsia="等线"/>
          <w:b/>
          <w:bCs/>
          <w:szCs w:val="24"/>
        </w:rPr>
        <w:t>ER effect</w:t>
      </w:r>
    </w:p>
    <w:p w14:paraId="3FD21720" w14:textId="4F109684" w:rsidR="006B4B65" w:rsidRPr="006B4B65" w:rsidRDefault="006B4B65" w:rsidP="006B4B65">
      <w:pPr>
        <w:adjustRightInd w:val="0"/>
        <w:snapToGrid w:val="0"/>
        <w:ind w:firstLine="480"/>
        <w:rPr>
          <w:rFonts w:eastAsia="等线"/>
          <w:szCs w:val="24"/>
        </w:rPr>
      </w:pPr>
      <w:r w:rsidRPr="006B4B65">
        <w:rPr>
          <w:rFonts w:eastAsia="等线"/>
          <w:szCs w:val="24"/>
        </w:rPr>
        <w:t>A 2 (time points: pre-block, post-</w:t>
      </w:r>
      <w:proofErr w:type="gramStart"/>
      <w:r w:rsidRPr="006B4B65">
        <w:rPr>
          <w:rFonts w:eastAsia="等线"/>
          <w:szCs w:val="24"/>
        </w:rPr>
        <w:t>block)×</w:t>
      </w:r>
      <w:proofErr w:type="gramEnd"/>
      <w:r w:rsidRPr="006B4B65">
        <w:rPr>
          <w:rFonts w:eastAsia="等线"/>
          <w:szCs w:val="24"/>
        </w:rPr>
        <w:t xml:space="preserve">2 (period: baseline, post-test)×4 (ER strategy: UV, UR, US, USR) repeated measures ANOVA </w:t>
      </w:r>
      <w:r w:rsidRPr="006B4B65">
        <w:rPr>
          <w:szCs w:val="24"/>
        </w:rPr>
        <w:t>revealed a</w:t>
      </w:r>
      <w:r w:rsidRPr="006B4B65">
        <w:rPr>
          <w:rFonts w:eastAsia="等线"/>
          <w:szCs w:val="24"/>
        </w:rPr>
        <w:t xml:space="preserve"> significant main effect for time point </w:t>
      </w:r>
      <w:r w:rsidRPr="006B4B65">
        <w:rPr>
          <w:szCs w:val="24"/>
        </w:rPr>
        <w:t>(</w:t>
      </w:r>
      <w:r w:rsidRPr="006B4B65">
        <w:rPr>
          <w:i/>
          <w:szCs w:val="24"/>
        </w:rPr>
        <w:t>F</w:t>
      </w:r>
      <w:r w:rsidRPr="006B4B65">
        <w:rPr>
          <w:szCs w:val="24"/>
        </w:rPr>
        <w:t xml:space="preserve">(1, 20)=7.26, </w:t>
      </w:r>
      <w:r w:rsidRPr="006B4B65">
        <w:rPr>
          <w:i/>
          <w:szCs w:val="24"/>
        </w:rPr>
        <w:t>p=</w:t>
      </w:r>
      <w:r w:rsidRPr="006B4B65">
        <w:rPr>
          <w:szCs w:val="24"/>
        </w:rPr>
        <w:t>0.014,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6B4B65">
        <w:rPr>
          <w:szCs w:val="24"/>
        </w:rPr>
        <w:t>η</w:t>
      </w:r>
      <w:r w:rsidRPr="006B4B65">
        <w:rPr>
          <w:szCs w:val="24"/>
          <w:eastAsianLayout w:id="-1545066240" w:combine="1"/>
        </w:rPr>
        <w:t>2 p</w:t>
      </w:r>
      <w:r w:rsidRPr="006B4B65">
        <w:rPr>
          <w:szCs w:val="24"/>
        </w:rPr>
        <w:t xml:space="preserve">=0.27). </w:t>
      </w:r>
      <w:r w:rsidRPr="006B4B65">
        <w:rPr>
          <w:rFonts w:eastAsia="等线"/>
          <w:szCs w:val="24"/>
        </w:rPr>
        <w:t xml:space="preserve">The post-block scores (2.68±0.30) were significantly higher than the pre-block score (2.03±0.21). </w:t>
      </w:r>
      <w:r w:rsidRPr="006B4B65">
        <w:rPr>
          <w:szCs w:val="24"/>
        </w:rPr>
        <w:t>No significant main effect for period (</w:t>
      </w:r>
      <w:proofErr w:type="gramStart"/>
      <w:r w:rsidRPr="006B4B65">
        <w:rPr>
          <w:i/>
          <w:szCs w:val="24"/>
        </w:rPr>
        <w:t>F</w:t>
      </w:r>
      <w:r w:rsidRPr="006B4B65">
        <w:rPr>
          <w:szCs w:val="24"/>
        </w:rPr>
        <w:t>(</w:t>
      </w:r>
      <w:proofErr w:type="gramEnd"/>
      <w:r w:rsidRPr="006B4B65">
        <w:rPr>
          <w:szCs w:val="24"/>
        </w:rPr>
        <w:t xml:space="preserve">1, 20)=1.89, </w:t>
      </w:r>
      <w:r w:rsidRPr="006B4B65">
        <w:rPr>
          <w:i/>
          <w:szCs w:val="24"/>
        </w:rPr>
        <w:t>p=</w:t>
      </w:r>
      <w:r w:rsidRPr="006B4B65">
        <w:rPr>
          <w:szCs w:val="24"/>
        </w:rPr>
        <w:t>0.165) or strategy (</w:t>
      </w:r>
      <w:r w:rsidRPr="006B4B65">
        <w:rPr>
          <w:i/>
          <w:szCs w:val="24"/>
        </w:rPr>
        <w:t>F</w:t>
      </w:r>
      <w:r w:rsidRPr="006B4B65">
        <w:rPr>
          <w:szCs w:val="24"/>
        </w:rPr>
        <w:t xml:space="preserve">(1, 20)=1.11, </w:t>
      </w:r>
      <w:r w:rsidRPr="006B4B65">
        <w:rPr>
          <w:i/>
          <w:szCs w:val="24"/>
        </w:rPr>
        <w:t>p=</w:t>
      </w:r>
      <w:r w:rsidRPr="006B4B65">
        <w:rPr>
          <w:szCs w:val="24"/>
        </w:rPr>
        <w:t xml:space="preserve">0.351). </w:t>
      </w:r>
      <w:r w:rsidRPr="006B4B65">
        <w:rPr>
          <w:rFonts w:eastAsia="等线"/>
          <w:szCs w:val="24"/>
        </w:rPr>
        <w:t>No significant interaction</w:t>
      </w:r>
      <w:r w:rsidRPr="006B4B65">
        <w:rPr>
          <w:rFonts w:eastAsia="等线" w:hint="eastAsia"/>
          <w:szCs w:val="24"/>
        </w:rPr>
        <w:t>.</w:t>
      </w:r>
    </w:p>
    <w:p w14:paraId="79CE0196" w14:textId="6CDE7CAD" w:rsidR="006B4B65" w:rsidRPr="006B4B65" w:rsidRDefault="009024CB" w:rsidP="000124E0">
      <w:pPr>
        <w:pStyle w:val="Heading2"/>
        <w:rPr>
          <w:rFonts w:eastAsia="等线"/>
        </w:rPr>
      </w:pPr>
      <w:bookmarkStart w:id="44" w:name="_Toc193226616"/>
      <w:bookmarkStart w:id="45" w:name="_Toc193279463"/>
      <w:bookmarkStart w:id="46" w:name="_Hlk148349050"/>
      <w:r>
        <w:rPr>
          <w:rFonts w:eastAsia="等线"/>
        </w:rPr>
        <w:t>2</w:t>
      </w:r>
      <w:r w:rsidR="006B4B65" w:rsidRPr="006B4B65">
        <w:rPr>
          <w:rFonts w:eastAsia="等线"/>
        </w:rPr>
        <w:t>.2.2. Scalp-level ERP results</w:t>
      </w:r>
      <w:bookmarkEnd w:id="44"/>
      <w:bookmarkEnd w:id="45"/>
    </w:p>
    <w:p w14:paraId="30D3F9BE" w14:textId="64B6FF0C" w:rsidR="006B4B65" w:rsidRPr="006B4B65" w:rsidRDefault="009024CB" w:rsidP="000124E0">
      <w:pPr>
        <w:pStyle w:val="Heading2"/>
        <w:rPr>
          <w:rFonts w:eastAsia="等线"/>
        </w:rPr>
      </w:pPr>
      <w:bookmarkStart w:id="47" w:name="_Toc193226617"/>
      <w:bookmarkStart w:id="48" w:name="_Toc193279464"/>
      <w:bookmarkStart w:id="49" w:name="_Hlk148349081"/>
      <w:bookmarkEnd w:id="46"/>
      <w:r>
        <w:rPr>
          <w:rFonts w:eastAsia="等线"/>
        </w:rPr>
        <w:t>2</w:t>
      </w:r>
      <w:r w:rsidR="006B4B65" w:rsidRPr="006B4B65">
        <w:rPr>
          <w:rFonts w:eastAsia="等线"/>
        </w:rPr>
        <w:t xml:space="preserve">.2.2.1. Early LPP time window (400–1000 </w:t>
      </w:r>
      <w:proofErr w:type="spellStart"/>
      <w:r w:rsidR="006B4B65" w:rsidRPr="006B4B65">
        <w:rPr>
          <w:rFonts w:eastAsia="等线"/>
        </w:rPr>
        <w:t>ms</w:t>
      </w:r>
      <w:proofErr w:type="spellEnd"/>
      <w:r w:rsidR="006B4B65" w:rsidRPr="006B4B65">
        <w:rPr>
          <w:rFonts w:eastAsia="等线"/>
        </w:rPr>
        <w:t>)</w:t>
      </w:r>
      <w:bookmarkEnd w:id="47"/>
      <w:bookmarkEnd w:id="48"/>
    </w:p>
    <w:bookmarkEnd w:id="49"/>
    <w:p w14:paraId="46B11F63" w14:textId="60624543" w:rsidR="006B4B65" w:rsidRPr="00423A3D" w:rsidRDefault="006B4B65" w:rsidP="006B4B65">
      <w:pPr>
        <w:adjustRightInd w:val="0"/>
        <w:snapToGrid w:val="0"/>
        <w:ind w:firstLine="480"/>
        <w:rPr>
          <w:rFonts w:eastAsia="等线"/>
          <w:szCs w:val="24"/>
        </w:rPr>
      </w:pPr>
      <w:r w:rsidRPr="006B4B65">
        <w:rPr>
          <w:rFonts w:eastAsia="等线"/>
          <w:szCs w:val="24"/>
        </w:rPr>
        <w:t xml:space="preserve">A 3 (segment: 400–600, 600–800, 800–1000 </w:t>
      </w:r>
      <w:proofErr w:type="spellStart"/>
      <w:proofErr w:type="gramStart"/>
      <w:r w:rsidRPr="006B4B65">
        <w:rPr>
          <w:rFonts w:eastAsia="等线"/>
          <w:szCs w:val="24"/>
        </w:rPr>
        <w:t>ms</w:t>
      </w:r>
      <w:proofErr w:type="spellEnd"/>
      <w:r w:rsidRPr="006B4B65">
        <w:rPr>
          <w:rFonts w:eastAsia="等线"/>
          <w:szCs w:val="24"/>
        </w:rPr>
        <w:t>)×</w:t>
      </w:r>
      <w:proofErr w:type="gramEnd"/>
      <w:r w:rsidRPr="006B4B65">
        <w:rPr>
          <w:rFonts w:eastAsia="等线"/>
          <w:szCs w:val="24"/>
        </w:rPr>
        <w:t xml:space="preserve">4 (ER strategy: UV, UR, US, USR)×3 (period: baseline, post-test, follow-up) repeated measures ANOVA </w:t>
      </w:r>
      <w:r w:rsidRPr="006B4B65">
        <w:rPr>
          <w:szCs w:val="24"/>
        </w:rPr>
        <w:t>revealed a</w:t>
      </w:r>
      <w:r w:rsidRPr="006B4B65">
        <w:rPr>
          <w:rFonts w:eastAsia="等线"/>
          <w:szCs w:val="24"/>
        </w:rPr>
        <w:t xml:space="preserve"> significant main effect for the segment </w:t>
      </w:r>
      <w:r w:rsidRPr="006B4B65">
        <w:rPr>
          <w:szCs w:val="24"/>
        </w:rPr>
        <w:t>(</w:t>
      </w:r>
      <w:r w:rsidRPr="006B4B65">
        <w:rPr>
          <w:i/>
          <w:szCs w:val="24"/>
        </w:rPr>
        <w:t>F</w:t>
      </w:r>
      <w:r w:rsidRPr="006B4B65">
        <w:rPr>
          <w:szCs w:val="24"/>
        </w:rPr>
        <w:t xml:space="preserve">(2, 40)=22.40, </w:t>
      </w:r>
      <w:r w:rsidRPr="006B4B65">
        <w:rPr>
          <w:i/>
          <w:szCs w:val="24"/>
        </w:rPr>
        <w:t xml:space="preserve">p </w:t>
      </w:r>
      <w:r w:rsidRPr="006B4B65">
        <w:rPr>
          <w:szCs w:val="24"/>
        </w:rPr>
        <w:t>&lt; 0.001,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6B4B65">
        <w:rPr>
          <w:szCs w:val="24"/>
        </w:rPr>
        <w:t>η</w:t>
      </w:r>
      <w:r w:rsidRPr="006B4B65">
        <w:rPr>
          <w:szCs w:val="24"/>
          <w:eastAsianLayout w:id="-1545066240" w:combine="1"/>
        </w:rPr>
        <w:t>2 p</w:t>
      </w:r>
      <w:r w:rsidRPr="006B4B65">
        <w:rPr>
          <w:szCs w:val="24"/>
        </w:rPr>
        <w:t>=0.53, see fig. 6)</w:t>
      </w:r>
      <w:r w:rsidRPr="006B4B65">
        <w:rPr>
          <w:rFonts w:eastAsia="等线"/>
          <w:szCs w:val="24"/>
        </w:rPr>
        <w:t xml:space="preserve">. The average amplitudes were most positive during 400–600 </w:t>
      </w:r>
      <w:proofErr w:type="spellStart"/>
      <w:r w:rsidRPr="006B4B65">
        <w:rPr>
          <w:rFonts w:eastAsia="等线"/>
          <w:szCs w:val="24"/>
        </w:rPr>
        <w:t>ms</w:t>
      </w:r>
      <w:proofErr w:type="spellEnd"/>
      <w:r w:rsidRPr="006B4B65">
        <w:rPr>
          <w:rFonts w:eastAsia="等线"/>
          <w:szCs w:val="24"/>
        </w:rPr>
        <w:t xml:space="preserve"> (0.71±0.18</w:t>
      </w:r>
      <w:r w:rsidR="00584D63">
        <w:rPr>
          <w:rFonts w:eastAsia="等线"/>
          <w:szCs w:val="24"/>
        </w:rPr>
        <w:t>μV</w:t>
      </w:r>
      <w:r w:rsidRPr="006B4B65">
        <w:rPr>
          <w:rFonts w:eastAsia="等线"/>
          <w:szCs w:val="24"/>
        </w:rPr>
        <w:t xml:space="preserve">), followed by 600–800 </w:t>
      </w:r>
      <w:proofErr w:type="spellStart"/>
      <w:r w:rsidRPr="006B4B65">
        <w:rPr>
          <w:rFonts w:eastAsia="等线"/>
          <w:szCs w:val="24"/>
        </w:rPr>
        <w:t>ms</w:t>
      </w:r>
      <w:proofErr w:type="spellEnd"/>
      <w:r w:rsidRPr="006B4B65">
        <w:rPr>
          <w:rFonts w:eastAsia="等线"/>
          <w:szCs w:val="24"/>
        </w:rPr>
        <w:t xml:space="preserve"> (-0.02±0.28</w:t>
      </w:r>
      <w:r w:rsidR="00584D63">
        <w:rPr>
          <w:rFonts w:eastAsia="等线"/>
          <w:szCs w:val="24"/>
        </w:rPr>
        <w:t>μV</w:t>
      </w:r>
      <w:r w:rsidRPr="006B4B65">
        <w:rPr>
          <w:rFonts w:eastAsia="等线"/>
          <w:szCs w:val="24"/>
        </w:rPr>
        <w:t xml:space="preserve">), and 800–1000 </w:t>
      </w:r>
      <w:proofErr w:type="spellStart"/>
      <w:r w:rsidRPr="006B4B65">
        <w:rPr>
          <w:rFonts w:eastAsia="等线"/>
          <w:szCs w:val="24"/>
        </w:rPr>
        <w:t>ms</w:t>
      </w:r>
      <w:proofErr w:type="spellEnd"/>
      <w:r w:rsidRPr="006B4B65">
        <w:rPr>
          <w:rFonts w:eastAsia="等线"/>
          <w:szCs w:val="24"/>
        </w:rPr>
        <w:t xml:space="preserve"> (-0.83±0.26</w:t>
      </w:r>
      <w:r w:rsidR="00584D63">
        <w:rPr>
          <w:rFonts w:eastAsia="等线"/>
          <w:szCs w:val="24"/>
        </w:rPr>
        <w:t>μV</w:t>
      </w:r>
      <w:r w:rsidRPr="006B4B65">
        <w:rPr>
          <w:rFonts w:eastAsia="等线"/>
          <w:szCs w:val="24"/>
        </w:rPr>
        <w:t xml:space="preserve">). However, </w:t>
      </w:r>
      <w:r w:rsidRPr="006B4B65">
        <w:rPr>
          <w:rFonts w:eastAsia="等线"/>
          <w:szCs w:val="24"/>
        </w:rPr>
        <w:lastRenderedPageBreak/>
        <w:t xml:space="preserve">no significant main effect of period </w:t>
      </w:r>
      <w:r w:rsidRPr="006B4B65">
        <w:rPr>
          <w:szCs w:val="24"/>
        </w:rPr>
        <w:t>(</w:t>
      </w:r>
      <w:proofErr w:type="gramStart"/>
      <w:r w:rsidRPr="006B4B65">
        <w:rPr>
          <w:i/>
          <w:szCs w:val="24"/>
        </w:rPr>
        <w:t>F</w:t>
      </w:r>
      <w:r w:rsidRPr="006B4B65">
        <w:rPr>
          <w:szCs w:val="24"/>
        </w:rPr>
        <w:t>(</w:t>
      </w:r>
      <w:proofErr w:type="gramEnd"/>
      <w:r w:rsidRPr="006B4B65">
        <w:rPr>
          <w:szCs w:val="24"/>
        </w:rPr>
        <w:t xml:space="preserve">2, 40)=0.54, </w:t>
      </w:r>
      <w:r w:rsidRPr="006B4B65">
        <w:rPr>
          <w:i/>
          <w:szCs w:val="24"/>
        </w:rPr>
        <w:t>p=</w:t>
      </w:r>
      <w:r w:rsidRPr="006B4B65">
        <w:rPr>
          <w:szCs w:val="24"/>
        </w:rPr>
        <w:t xml:space="preserve">0.587) and </w:t>
      </w:r>
      <w:r w:rsidRPr="006B4B65">
        <w:rPr>
          <w:rFonts w:eastAsia="等线"/>
          <w:szCs w:val="24"/>
        </w:rPr>
        <w:t xml:space="preserve">ER strategy </w:t>
      </w:r>
      <w:r w:rsidRPr="006B4B65">
        <w:rPr>
          <w:szCs w:val="24"/>
        </w:rPr>
        <w:t>(</w:t>
      </w:r>
      <w:r w:rsidRPr="006B4B65">
        <w:rPr>
          <w:i/>
          <w:szCs w:val="24"/>
        </w:rPr>
        <w:t>F</w:t>
      </w:r>
      <w:r w:rsidRPr="006B4B65">
        <w:rPr>
          <w:szCs w:val="24"/>
        </w:rPr>
        <w:t xml:space="preserve">(3, 60)=0.40, </w:t>
      </w:r>
      <w:r w:rsidRPr="006B4B65">
        <w:rPr>
          <w:i/>
          <w:szCs w:val="24"/>
        </w:rPr>
        <w:t>p=</w:t>
      </w:r>
      <w:r w:rsidRPr="006B4B65">
        <w:rPr>
          <w:szCs w:val="24"/>
        </w:rPr>
        <w:t>0.754).</w:t>
      </w:r>
    </w:p>
    <w:p w14:paraId="413A6E93" w14:textId="5B598FB3" w:rsidR="00F83331" w:rsidRPr="00F83331" w:rsidRDefault="00F83331" w:rsidP="00F83331">
      <w:pPr>
        <w:adjustRightInd w:val="0"/>
        <w:snapToGrid w:val="0"/>
        <w:ind w:firstLine="480"/>
        <w:rPr>
          <w:rFonts w:eastAsia="等线"/>
          <w:szCs w:val="24"/>
        </w:rPr>
      </w:pPr>
      <w:bookmarkStart w:id="50" w:name="_Hlk148350445"/>
      <w:r w:rsidRPr="00F83331">
        <w:rPr>
          <w:rFonts w:eastAsia="等线"/>
          <w:szCs w:val="24"/>
        </w:rPr>
        <w:t xml:space="preserve">The interactions of </w:t>
      </w:r>
      <w:proofErr w:type="spellStart"/>
      <w:r w:rsidRPr="00F83331">
        <w:rPr>
          <w:rFonts w:eastAsia="等线"/>
          <w:szCs w:val="24"/>
        </w:rPr>
        <w:t>segment×period</w:t>
      </w:r>
      <w:proofErr w:type="spellEnd"/>
      <w:r w:rsidRPr="00F83331">
        <w:rPr>
          <w:rFonts w:eastAsia="等线"/>
          <w:szCs w:val="24"/>
        </w:rPr>
        <w:t xml:space="preserve"> </w:t>
      </w:r>
      <w:r w:rsidRPr="00F83331">
        <w:rPr>
          <w:szCs w:val="24"/>
        </w:rPr>
        <w:t>(</w:t>
      </w:r>
      <w:proofErr w:type="gramStart"/>
      <w:r w:rsidRPr="00F83331">
        <w:rPr>
          <w:i/>
          <w:szCs w:val="24"/>
        </w:rPr>
        <w:t>F</w:t>
      </w:r>
      <w:r w:rsidRPr="00F83331">
        <w:rPr>
          <w:szCs w:val="24"/>
        </w:rPr>
        <w:t>(</w:t>
      </w:r>
      <w:proofErr w:type="gramEnd"/>
      <w:r w:rsidRPr="00F83331">
        <w:rPr>
          <w:szCs w:val="24"/>
        </w:rPr>
        <w:t xml:space="preserve">2, 40)=6.80, </w:t>
      </w:r>
      <w:r w:rsidRPr="00F83331">
        <w:rPr>
          <w:i/>
          <w:szCs w:val="24"/>
        </w:rPr>
        <w:t>p=</w:t>
      </w:r>
      <w:r w:rsidRPr="00F83331">
        <w:rPr>
          <w:szCs w:val="24"/>
        </w:rPr>
        <w:t>0.003,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F83331">
        <w:rPr>
          <w:szCs w:val="24"/>
        </w:rPr>
        <w:t>η</w:t>
      </w:r>
      <w:r w:rsidRPr="00F83331">
        <w:rPr>
          <w:szCs w:val="24"/>
          <w:eastAsianLayout w:id="-1545066240" w:combine="1"/>
        </w:rPr>
        <w:t>2 p</w:t>
      </w:r>
      <w:r w:rsidRPr="00F83331">
        <w:rPr>
          <w:szCs w:val="24"/>
        </w:rPr>
        <w:t xml:space="preserve">=0.25) and </w:t>
      </w:r>
      <w:proofErr w:type="spellStart"/>
      <w:r w:rsidRPr="00F83331">
        <w:rPr>
          <w:rFonts w:eastAsia="等线"/>
          <w:szCs w:val="24"/>
        </w:rPr>
        <w:t>segment×ER</w:t>
      </w:r>
      <w:proofErr w:type="spellEnd"/>
      <w:r w:rsidRPr="00F83331">
        <w:rPr>
          <w:rFonts w:eastAsia="等线"/>
          <w:szCs w:val="24"/>
        </w:rPr>
        <w:t xml:space="preserve"> strategy </w:t>
      </w:r>
      <w:r w:rsidRPr="00F83331">
        <w:rPr>
          <w:szCs w:val="24"/>
        </w:rPr>
        <w:t>(</w:t>
      </w:r>
      <w:r w:rsidRPr="00F83331">
        <w:rPr>
          <w:i/>
          <w:szCs w:val="24"/>
        </w:rPr>
        <w:t>F</w:t>
      </w:r>
      <w:r w:rsidRPr="00F83331">
        <w:rPr>
          <w:szCs w:val="24"/>
        </w:rPr>
        <w:t xml:space="preserve">(4, 74)=5.11, </w:t>
      </w:r>
      <w:r w:rsidRPr="00F83331">
        <w:rPr>
          <w:i/>
          <w:szCs w:val="24"/>
        </w:rPr>
        <w:t>p=</w:t>
      </w:r>
      <w:r w:rsidRPr="00F83331">
        <w:rPr>
          <w:szCs w:val="24"/>
        </w:rPr>
        <w:t>0.001,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F83331">
        <w:rPr>
          <w:szCs w:val="24"/>
        </w:rPr>
        <w:t>η</w:t>
      </w:r>
      <w:r w:rsidRPr="00F83331">
        <w:rPr>
          <w:szCs w:val="24"/>
          <w:eastAsianLayout w:id="-1545066240" w:combine="1"/>
        </w:rPr>
        <w:t>2 p</w:t>
      </w:r>
      <w:r w:rsidRPr="00F83331">
        <w:rPr>
          <w:szCs w:val="24"/>
        </w:rPr>
        <w:t xml:space="preserve">=0.20) </w:t>
      </w:r>
      <w:r w:rsidRPr="00F83331">
        <w:rPr>
          <w:rFonts w:eastAsia="等线"/>
          <w:szCs w:val="24"/>
        </w:rPr>
        <w:t xml:space="preserve">were significant. Further simple effects analysis revealed </w:t>
      </w:r>
      <w:r w:rsidRPr="00F83331">
        <w:rPr>
          <w:rFonts w:eastAsia="等线" w:hint="eastAsia"/>
          <w:szCs w:val="24"/>
        </w:rPr>
        <w:t>that</w:t>
      </w:r>
      <w:r w:rsidRPr="00F83331">
        <w:rPr>
          <w:rFonts w:eastAsia="等线"/>
          <w:szCs w:val="24"/>
        </w:rPr>
        <w:t xml:space="preserve"> during 400–600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the amplitudes of post-test (0.95±0.26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>) were significantly more positive than baseline (0.30±0.18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); during 800–1000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>, the amplitudes of follow-up (-1.46±0.38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>) was more negative than the baseline (-1.12±0.30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). For ER strategies, during 400–600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>, the amplitudes in USR (1.06±0.23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</w:t>
      </w:r>
      <w:r w:rsidRPr="00F83331">
        <w:rPr>
          <w:rFonts w:eastAsia="等线" w:hint="eastAsia"/>
          <w:szCs w:val="24"/>
        </w:rPr>
        <w:t>w</w:t>
      </w:r>
      <w:r w:rsidRPr="00F83331">
        <w:rPr>
          <w:rFonts w:eastAsia="等线"/>
          <w:szCs w:val="24"/>
        </w:rPr>
        <w:t xml:space="preserve">ere </w:t>
      </w:r>
      <w:r w:rsidRPr="00F83331">
        <w:rPr>
          <w:rFonts w:eastAsia="等线" w:hint="eastAsia"/>
          <w:szCs w:val="24"/>
        </w:rPr>
        <w:t>significantly</w:t>
      </w:r>
      <w:r w:rsidRPr="00F83331">
        <w:rPr>
          <w:rFonts w:eastAsia="等线"/>
          <w:szCs w:val="24"/>
        </w:rPr>
        <w:t xml:space="preserve"> </w:t>
      </w:r>
      <w:r w:rsidRPr="00F83331">
        <w:rPr>
          <w:rFonts w:eastAsia="等线" w:hint="eastAsia"/>
          <w:szCs w:val="24"/>
        </w:rPr>
        <w:t>more</w:t>
      </w:r>
      <w:r w:rsidRPr="00F83331">
        <w:rPr>
          <w:rFonts w:eastAsia="等线"/>
          <w:szCs w:val="24"/>
        </w:rPr>
        <w:t xml:space="preserve"> positive </w:t>
      </w:r>
      <w:r w:rsidRPr="00F83331">
        <w:rPr>
          <w:rFonts w:eastAsia="等线" w:hint="eastAsia"/>
          <w:szCs w:val="24"/>
        </w:rPr>
        <w:t>than</w:t>
      </w:r>
      <w:r w:rsidRPr="00F83331">
        <w:rPr>
          <w:rFonts w:eastAsia="等线"/>
          <w:szCs w:val="24"/>
        </w:rPr>
        <w:t xml:space="preserve"> </w:t>
      </w:r>
      <w:r w:rsidRPr="00F83331">
        <w:rPr>
          <w:rFonts w:eastAsia="等线" w:hint="eastAsia"/>
          <w:szCs w:val="24"/>
        </w:rPr>
        <w:t>in</w:t>
      </w:r>
      <w:r w:rsidRPr="00F83331">
        <w:rPr>
          <w:rFonts w:eastAsia="等线"/>
          <w:szCs w:val="24"/>
        </w:rPr>
        <w:t xml:space="preserve"> UV (0.51±0.22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</w:t>
      </w:r>
      <w:r w:rsidRPr="00F83331">
        <w:rPr>
          <w:rFonts w:eastAsia="等线" w:hint="eastAsia"/>
          <w:szCs w:val="24"/>
        </w:rPr>
        <w:t>and</w:t>
      </w:r>
      <w:r w:rsidRPr="00F83331">
        <w:rPr>
          <w:rFonts w:eastAsia="等线"/>
          <w:szCs w:val="24"/>
        </w:rPr>
        <w:t xml:space="preserve"> UR (0.57±0.18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</w:t>
      </w:r>
      <w:r w:rsidRPr="00F83331">
        <w:rPr>
          <w:rFonts w:eastAsia="等线" w:hint="eastAsia"/>
          <w:szCs w:val="24"/>
        </w:rPr>
        <w:t>conditions.</w:t>
      </w:r>
    </w:p>
    <w:p w14:paraId="79B0CD0C" w14:textId="27FEED94" w:rsidR="00F83331" w:rsidRPr="00F83331" w:rsidRDefault="009024CB" w:rsidP="000124E0">
      <w:pPr>
        <w:pStyle w:val="Heading2"/>
        <w:rPr>
          <w:rFonts w:eastAsia="等线"/>
        </w:rPr>
      </w:pPr>
      <w:bookmarkStart w:id="51" w:name="_Toc193226618"/>
      <w:bookmarkStart w:id="52" w:name="_Toc193279465"/>
      <w:bookmarkStart w:id="53" w:name="_Hlk148359432"/>
      <w:bookmarkEnd w:id="50"/>
      <w:r>
        <w:rPr>
          <w:rFonts w:eastAsia="等线"/>
        </w:rPr>
        <w:t>2</w:t>
      </w:r>
      <w:r w:rsidR="00F83331" w:rsidRPr="00F83331">
        <w:rPr>
          <w:rFonts w:eastAsia="等线"/>
        </w:rPr>
        <w:t>.2.2.2. La</w:t>
      </w:r>
      <w:r w:rsidR="00F83331" w:rsidRPr="00F83331">
        <w:rPr>
          <w:rFonts w:eastAsia="等线" w:hint="eastAsia"/>
        </w:rPr>
        <w:t>te</w:t>
      </w:r>
      <w:r w:rsidR="00F83331" w:rsidRPr="00F83331">
        <w:rPr>
          <w:rFonts w:eastAsia="等线"/>
        </w:rPr>
        <w:t xml:space="preserve"> LPP time window (1000–2000 </w:t>
      </w:r>
      <w:proofErr w:type="spellStart"/>
      <w:r w:rsidR="00F83331" w:rsidRPr="00F83331">
        <w:rPr>
          <w:rFonts w:eastAsia="等线"/>
        </w:rPr>
        <w:t>ms</w:t>
      </w:r>
      <w:proofErr w:type="spellEnd"/>
      <w:r w:rsidR="00F83331" w:rsidRPr="00F83331">
        <w:rPr>
          <w:rFonts w:eastAsia="等线"/>
        </w:rPr>
        <w:t>)</w:t>
      </w:r>
      <w:bookmarkEnd w:id="51"/>
      <w:bookmarkEnd w:id="52"/>
    </w:p>
    <w:p w14:paraId="0EB748C9" w14:textId="0BC94FCE" w:rsidR="00F83331" w:rsidRPr="00F83331" w:rsidRDefault="00F83331" w:rsidP="00F83331">
      <w:pPr>
        <w:adjustRightInd w:val="0"/>
        <w:snapToGrid w:val="0"/>
        <w:ind w:firstLine="480"/>
        <w:rPr>
          <w:szCs w:val="24"/>
        </w:rPr>
      </w:pPr>
      <w:r w:rsidRPr="00F83331">
        <w:rPr>
          <w:rFonts w:eastAsia="等线"/>
          <w:szCs w:val="24"/>
        </w:rPr>
        <w:t>We divided 1000</w:t>
      </w:r>
      <w:r w:rsidRPr="00F83331">
        <w:rPr>
          <w:rFonts w:eastAsia="等线" w:hint="eastAsia"/>
          <w:szCs w:val="24"/>
        </w:rPr>
        <w:t>–</w:t>
      </w:r>
      <w:r w:rsidRPr="00F83331">
        <w:rPr>
          <w:rFonts w:eastAsia="等线"/>
          <w:szCs w:val="24"/>
        </w:rPr>
        <w:t xml:space="preserve">2000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into 5 segments and analyzed the average amplitudes with repeated measures ANOVA of 5 (segment)×4 (ER strategy)×3 (period). Results </w:t>
      </w:r>
      <w:r w:rsidRPr="00F83331">
        <w:rPr>
          <w:szCs w:val="24"/>
        </w:rPr>
        <w:t>revealed a</w:t>
      </w:r>
      <w:r w:rsidRPr="00F83331">
        <w:rPr>
          <w:rFonts w:eastAsia="等线"/>
          <w:szCs w:val="24"/>
        </w:rPr>
        <w:t xml:space="preserve"> significant main effect for the segment </w:t>
      </w:r>
      <w:r w:rsidRPr="00F83331">
        <w:rPr>
          <w:szCs w:val="24"/>
        </w:rPr>
        <w:t>(</w:t>
      </w:r>
      <w:proofErr w:type="gramStart"/>
      <w:r w:rsidRPr="00F83331">
        <w:rPr>
          <w:i/>
          <w:szCs w:val="24"/>
        </w:rPr>
        <w:t>F</w:t>
      </w:r>
      <w:r w:rsidRPr="00F83331">
        <w:rPr>
          <w:szCs w:val="24"/>
        </w:rPr>
        <w:t>(</w:t>
      </w:r>
      <w:proofErr w:type="gramEnd"/>
      <w:r w:rsidRPr="00F83331">
        <w:rPr>
          <w:szCs w:val="24"/>
        </w:rPr>
        <w:t xml:space="preserve">1, 27)=20.07, </w:t>
      </w:r>
      <w:r w:rsidRPr="00F83331">
        <w:rPr>
          <w:i/>
          <w:szCs w:val="24"/>
        </w:rPr>
        <w:t xml:space="preserve">p </w:t>
      </w:r>
      <w:r w:rsidRPr="00F83331">
        <w:rPr>
          <w:szCs w:val="24"/>
        </w:rPr>
        <w:t>&lt; 0.001,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F83331">
        <w:rPr>
          <w:szCs w:val="24"/>
        </w:rPr>
        <w:t>η</w:t>
      </w:r>
      <w:r w:rsidRPr="00F83331">
        <w:rPr>
          <w:szCs w:val="24"/>
          <w:eastAsianLayout w:id="-1545066240" w:combine="1"/>
        </w:rPr>
        <w:t>2 p</w:t>
      </w:r>
      <w:r w:rsidRPr="00F83331">
        <w:rPr>
          <w:szCs w:val="24"/>
        </w:rPr>
        <w:t>=0.50)</w:t>
      </w:r>
      <w:r w:rsidRPr="00F83331">
        <w:rPr>
          <w:rFonts w:eastAsia="等线"/>
          <w:szCs w:val="24"/>
        </w:rPr>
        <w:t xml:space="preserve">. The average amplitudes were most negative during 1200–1400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(-1.34±0.18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), followed by 1400–1600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(-0.97±0.15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), 1600–1800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(-0.43±0.15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and 1800–2000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(-0.12±0.13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). The average amplitudes in 1000–1200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were significantly more negative than 1600–1800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 xml:space="preserve"> and 1800–2000 </w:t>
      </w:r>
      <w:proofErr w:type="spellStart"/>
      <w:r w:rsidRPr="00F83331">
        <w:rPr>
          <w:rFonts w:eastAsia="等线"/>
          <w:szCs w:val="24"/>
        </w:rPr>
        <w:t>ms.</w:t>
      </w:r>
      <w:proofErr w:type="spellEnd"/>
      <w:r w:rsidRPr="00F83331">
        <w:rPr>
          <w:rFonts w:eastAsia="等线"/>
          <w:szCs w:val="24"/>
        </w:rPr>
        <w:t xml:space="preserve"> However, no significant main effect of period </w:t>
      </w:r>
      <w:r w:rsidRPr="00F83331">
        <w:rPr>
          <w:szCs w:val="24"/>
        </w:rPr>
        <w:t>(</w:t>
      </w:r>
      <w:proofErr w:type="gramStart"/>
      <w:r w:rsidRPr="00F83331">
        <w:rPr>
          <w:i/>
          <w:szCs w:val="24"/>
        </w:rPr>
        <w:t>F</w:t>
      </w:r>
      <w:r w:rsidRPr="00F83331">
        <w:rPr>
          <w:szCs w:val="24"/>
        </w:rPr>
        <w:t>(</w:t>
      </w:r>
      <w:proofErr w:type="gramEnd"/>
      <w:r w:rsidRPr="00F83331">
        <w:rPr>
          <w:szCs w:val="24"/>
        </w:rPr>
        <w:t xml:space="preserve">2, 40)=0.18, </w:t>
      </w:r>
      <w:r w:rsidRPr="00F83331">
        <w:rPr>
          <w:i/>
          <w:szCs w:val="24"/>
        </w:rPr>
        <w:t>p=</w:t>
      </w:r>
      <w:r w:rsidRPr="00F83331">
        <w:rPr>
          <w:szCs w:val="24"/>
        </w:rPr>
        <w:t xml:space="preserve">0.177) and </w:t>
      </w:r>
      <w:r w:rsidRPr="00F83331">
        <w:rPr>
          <w:rFonts w:eastAsia="等线"/>
          <w:szCs w:val="24"/>
        </w:rPr>
        <w:t xml:space="preserve">ER strategy </w:t>
      </w:r>
      <w:r w:rsidRPr="00F83331">
        <w:rPr>
          <w:szCs w:val="24"/>
        </w:rPr>
        <w:t>(</w:t>
      </w:r>
      <w:r w:rsidRPr="00F83331">
        <w:rPr>
          <w:i/>
          <w:szCs w:val="24"/>
        </w:rPr>
        <w:t>F</w:t>
      </w:r>
      <w:r w:rsidRPr="00F83331">
        <w:rPr>
          <w:szCs w:val="24"/>
        </w:rPr>
        <w:t xml:space="preserve">(3, 60)=2.07, </w:t>
      </w:r>
      <w:r w:rsidRPr="00F83331">
        <w:rPr>
          <w:i/>
          <w:szCs w:val="24"/>
        </w:rPr>
        <w:t>p=</w:t>
      </w:r>
      <w:r w:rsidRPr="00F83331">
        <w:rPr>
          <w:szCs w:val="24"/>
        </w:rPr>
        <w:t>0.113).</w:t>
      </w:r>
    </w:p>
    <w:p w14:paraId="16E24979" w14:textId="34674397" w:rsidR="00617846" w:rsidRDefault="00F83331" w:rsidP="009024CB">
      <w:pPr>
        <w:adjustRightInd w:val="0"/>
        <w:snapToGrid w:val="0"/>
        <w:ind w:firstLine="480"/>
        <w:rPr>
          <w:rFonts w:eastAsia="等线"/>
          <w:szCs w:val="24"/>
        </w:rPr>
      </w:pPr>
      <w:r w:rsidRPr="00F83331">
        <w:rPr>
          <w:rFonts w:eastAsia="等线"/>
          <w:szCs w:val="24"/>
        </w:rPr>
        <w:t xml:space="preserve">The interactions of </w:t>
      </w:r>
      <w:proofErr w:type="spellStart"/>
      <w:r w:rsidRPr="00F83331">
        <w:rPr>
          <w:rFonts w:eastAsia="等线"/>
          <w:szCs w:val="24"/>
        </w:rPr>
        <w:t>segment×period</w:t>
      </w:r>
      <w:proofErr w:type="spellEnd"/>
      <w:r w:rsidRPr="00F83331">
        <w:rPr>
          <w:rFonts w:eastAsia="等线"/>
          <w:szCs w:val="24"/>
        </w:rPr>
        <w:t xml:space="preserve"> </w:t>
      </w:r>
      <w:r w:rsidRPr="00F83331">
        <w:rPr>
          <w:szCs w:val="24"/>
        </w:rPr>
        <w:t>(</w:t>
      </w:r>
      <w:proofErr w:type="gramStart"/>
      <w:r w:rsidRPr="00F83331">
        <w:rPr>
          <w:i/>
          <w:szCs w:val="24"/>
        </w:rPr>
        <w:t>F</w:t>
      </w:r>
      <w:r w:rsidRPr="00F83331">
        <w:rPr>
          <w:szCs w:val="24"/>
        </w:rPr>
        <w:t>(</w:t>
      </w:r>
      <w:proofErr w:type="gramEnd"/>
      <w:r w:rsidRPr="00F83331">
        <w:rPr>
          <w:szCs w:val="24"/>
        </w:rPr>
        <w:t xml:space="preserve">3, 57)=20.07, </w:t>
      </w:r>
      <w:r w:rsidRPr="00F83331">
        <w:rPr>
          <w:i/>
          <w:szCs w:val="24"/>
        </w:rPr>
        <w:t xml:space="preserve">p </w:t>
      </w:r>
      <w:r w:rsidRPr="00F83331">
        <w:rPr>
          <w:szCs w:val="24"/>
        </w:rPr>
        <w:t>&lt; 0.001,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F83331">
        <w:rPr>
          <w:szCs w:val="24"/>
        </w:rPr>
        <w:t>η</w:t>
      </w:r>
      <w:r w:rsidRPr="00F83331">
        <w:rPr>
          <w:szCs w:val="24"/>
          <w:eastAsianLayout w:id="-1545066240" w:combine="1"/>
        </w:rPr>
        <w:t>2 p</w:t>
      </w:r>
      <w:r w:rsidRPr="00F83331">
        <w:rPr>
          <w:szCs w:val="24"/>
        </w:rPr>
        <w:t xml:space="preserve">=0.28) and </w:t>
      </w:r>
      <w:proofErr w:type="spellStart"/>
      <w:r w:rsidRPr="00F83331">
        <w:rPr>
          <w:rFonts w:eastAsia="等线"/>
          <w:szCs w:val="24"/>
        </w:rPr>
        <w:t>segment×ER</w:t>
      </w:r>
      <w:proofErr w:type="spellEnd"/>
      <w:r w:rsidRPr="00F83331">
        <w:rPr>
          <w:rFonts w:eastAsia="等线"/>
          <w:szCs w:val="24"/>
        </w:rPr>
        <w:t xml:space="preserve"> strategy </w:t>
      </w:r>
      <w:r w:rsidRPr="00F83331">
        <w:rPr>
          <w:szCs w:val="24"/>
        </w:rPr>
        <w:t>(</w:t>
      </w:r>
      <w:r w:rsidRPr="00F83331">
        <w:rPr>
          <w:i/>
          <w:szCs w:val="24"/>
        </w:rPr>
        <w:t>F</w:t>
      </w:r>
      <w:r w:rsidRPr="00F83331">
        <w:rPr>
          <w:szCs w:val="24"/>
        </w:rPr>
        <w:t xml:space="preserve">(4, 78)=3.33, </w:t>
      </w:r>
      <w:r w:rsidRPr="00F83331">
        <w:rPr>
          <w:i/>
          <w:szCs w:val="24"/>
        </w:rPr>
        <w:t>p=</w:t>
      </w:r>
      <w:r w:rsidRPr="00F83331">
        <w:rPr>
          <w:szCs w:val="24"/>
        </w:rPr>
        <w:t>0.015,</w:t>
      </w:r>
      <m:oMath>
        <m:r>
          <w:rPr>
            <w:rFonts w:ascii="Cambria Math" w:hAnsi="Cambria Math"/>
            <w:szCs w:val="24"/>
          </w:rPr>
          <m:t xml:space="preserve"> </m:t>
        </m:r>
      </m:oMath>
      <w:r w:rsidRPr="00F83331">
        <w:rPr>
          <w:szCs w:val="24"/>
        </w:rPr>
        <w:t>η</w:t>
      </w:r>
      <w:r w:rsidRPr="00F83331">
        <w:rPr>
          <w:szCs w:val="24"/>
          <w:eastAsianLayout w:id="-1545066240" w:combine="1"/>
        </w:rPr>
        <w:t>2 p</w:t>
      </w:r>
      <w:r w:rsidRPr="00F83331">
        <w:rPr>
          <w:szCs w:val="24"/>
        </w:rPr>
        <w:t xml:space="preserve">=0.14) </w:t>
      </w:r>
      <w:r w:rsidRPr="00F83331">
        <w:rPr>
          <w:rFonts w:eastAsia="等线"/>
          <w:szCs w:val="24"/>
        </w:rPr>
        <w:t xml:space="preserve">were significant. Further simple effects analysis revealed </w:t>
      </w:r>
      <w:r w:rsidRPr="00F83331">
        <w:rPr>
          <w:rFonts w:eastAsia="等线" w:hint="eastAsia"/>
          <w:szCs w:val="24"/>
        </w:rPr>
        <w:t>t</w:t>
      </w:r>
      <w:r w:rsidRPr="00F83331">
        <w:rPr>
          <w:rFonts w:eastAsia="等线"/>
          <w:szCs w:val="24"/>
        </w:rPr>
        <w:t xml:space="preserve">hat during 1000–1200 </w:t>
      </w:r>
      <w:proofErr w:type="spellStart"/>
      <w:r w:rsidRPr="00F83331">
        <w:rPr>
          <w:rFonts w:eastAsia="等线"/>
          <w:szCs w:val="24"/>
        </w:rPr>
        <w:t>ms</w:t>
      </w:r>
      <w:proofErr w:type="spellEnd"/>
      <w:r w:rsidRPr="00F83331">
        <w:rPr>
          <w:rFonts w:eastAsia="等线"/>
          <w:szCs w:val="24"/>
        </w:rPr>
        <w:t>, the amplitudes of follow-up (-1.89±0.33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>) were significantly more negative than baseline (-0.54±0.30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>); the amplitudes in UR (-1.52±0.24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</w:t>
      </w:r>
      <w:r w:rsidRPr="00F83331">
        <w:rPr>
          <w:rFonts w:eastAsia="等线" w:hint="eastAsia"/>
          <w:szCs w:val="24"/>
        </w:rPr>
        <w:t>w</w:t>
      </w:r>
      <w:r w:rsidRPr="00F83331">
        <w:rPr>
          <w:rFonts w:eastAsia="等线"/>
          <w:szCs w:val="24"/>
        </w:rPr>
        <w:t xml:space="preserve">ere </w:t>
      </w:r>
      <w:r w:rsidRPr="00F83331">
        <w:rPr>
          <w:rFonts w:eastAsia="等线" w:hint="eastAsia"/>
          <w:szCs w:val="24"/>
        </w:rPr>
        <w:t>significantly</w:t>
      </w:r>
      <w:r w:rsidRPr="00F83331">
        <w:rPr>
          <w:rFonts w:eastAsia="等线"/>
          <w:szCs w:val="24"/>
        </w:rPr>
        <w:t xml:space="preserve"> </w:t>
      </w:r>
      <w:r w:rsidRPr="00F83331">
        <w:rPr>
          <w:rFonts w:eastAsia="等线" w:hint="eastAsia"/>
          <w:szCs w:val="24"/>
        </w:rPr>
        <w:t>more</w:t>
      </w:r>
      <w:r w:rsidRPr="00F83331">
        <w:rPr>
          <w:rFonts w:eastAsia="等线"/>
          <w:szCs w:val="24"/>
        </w:rPr>
        <w:t xml:space="preserve"> negative </w:t>
      </w:r>
      <w:r w:rsidRPr="00F83331">
        <w:rPr>
          <w:rFonts w:eastAsia="等线" w:hint="eastAsia"/>
          <w:szCs w:val="24"/>
        </w:rPr>
        <w:t>than</w:t>
      </w:r>
      <w:r w:rsidRPr="00F83331">
        <w:rPr>
          <w:rFonts w:eastAsia="等线"/>
          <w:szCs w:val="24"/>
        </w:rPr>
        <w:t xml:space="preserve"> </w:t>
      </w:r>
      <w:r w:rsidRPr="00F83331">
        <w:rPr>
          <w:rFonts w:eastAsia="等线" w:hint="eastAsia"/>
          <w:szCs w:val="24"/>
        </w:rPr>
        <w:t>in</w:t>
      </w:r>
      <w:r w:rsidRPr="00F83331">
        <w:rPr>
          <w:rFonts w:eastAsia="等线"/>
          <w:szCs w:val="24"/>
        </w:rPr>
        <w:t xml:space="preserve"> UV (-0.91±0.22</w:t>
      </w:r>
      <w:r w:rsidR="00584D63">
        <w:rPr>
          <w:rFonts w:eastAsia="等线"/>
          <w:szCs w:val="24"/>
        </w:rPr>
        <w:t>μV</w:t>
      </w:r>
      <w:r w:rsidRPr="00F83331">
        <w:rPr>
          <w:rFonts w:eastAsia="等线"/>
          <w:szCs w:val="24"/>
        </w:rPr>
        <w:t xml:space="preserve">) </w:t>
      </w:r>
      <w:r w:rsidRPr="00F83331">
        <w:rPr>
          <w:rFonts w:eastAsia="等线" w:hint="eastAsia"/>
          <w:szCs w:val="24"/>
        </w:rPr>
        <w:t>condition.</w:t>
      </w:r>
      <w:bookmarkEnd w:id="53"/>
    </w:p>
    <w:p w14:paraId="796C43EF" w14:textId="77777777" w:rsidR="009024CB" w:rsidRPr="009024CB" w:rsidRDefault="009024CB" w:rsidP="009024CB">
      <w:pPr>
        <w:adjustRightInd w:val="0"/>
        <w:snapToGrid w:val="0"/>
        <w:ind w:firstLine="480"/>
        <w:rPr>
          <w:rFonts w:eastAsia="等线"/>
          <w:szCs w:val="24"/>
        </w:rPr>
      </w:pPr>
    </w:p>
    <w:p w14:paraId="0229757C" w14:textId="676D2FAC" w:rsidR="00617846" w:rsidRPr="000124E0" w:rsidRDefault="009024CB" w:rsidP="000124E0">
      <w:pPr>
        <w:pStyle w:val="Heading2"/>
        <w:rPr>
          <w:rFonts w:eastAsia="等线"/>
        </w:rPr>
      </w:pPr>
      <w:bookmarkStart w:id="54" w:name="_Toc193226619"/>
      <w:bookmarkStart w:id="55" w:name="_Toc193279466"/>
      <w:r w:rsidRPr="000124E0">
        <w:rPr>
          <w:rFonts w:eastAsia="等线"/>
        </w:rPr>
        <w:t>2.3.</w:t>
      </w:r>
      <w:r w:rsidR="00617846" w:rsidRPr="000124E0">
        <w:rPr>
          <w:rFonts w:eastAsia="等线"/>
        </w:rPr>
        <w:t xml:space="preserve"> Control the effect of expressive suppression scores</w:t>
      </w:r>
      <w:bookmarkEnd w:id="54"/>
      <w:bookmarkEnd w:id="55"/>
    </w:p>
    <w:p w14:paraId="0B8CD750" w14:textId="77777777" w:rsidR="00617846" w:rsidRDefault="00617846" w:rsidP="00617846">
      <w:pPr>
        <w:ind w:firstLine="480"/>
        <w:rPr>
          <w:rFonts w:eastAsia="等线"/>
        </w:rPr>
      </w:pPr>
      <w:r w:rsidRPr="00696A2D">
        <w:rPr>
          <w:rFonts w:eastAsia="等线"/>
        </w:rPr>
        <w:t xml:space="preserve">To control for additional effects of the subjectively reported tendency to use </w:t>
      </w:r>
      <w:r>
        <w:rPr>
          <w:rFonts w:eastAsia="等线"/>
        </w:rPr>
        <w:t>expressive suppression</w:t>
      </w:r>
      <w:r w:rsidRPr="00696A2D">
        <w:rPr>
          <w:rFonts w:eastAsia="等线"/>
        </w:rPr>
        <w:t xml:space="preserve"> </w:t>
      </w:r>
      <w:r>
        <w:rPr>
          <w:rFonts w:eastAsia="等线" w:hint="eastAsia"/>
        </w:rPr>
        <w:t>strategy</w:t>
      </w:r>
      <w:r>
        <w:rPr>
          <w:rFonts w:eastAsia="等线"/>
        </w:rPr>
        <w:t xml:space="preserve"> </w:t>
      </w:r>
      <w:r w:rsidRPr="00696A2D">
        <w:rPr>
          <w:rFonts w:eastAsia="等线"/>
        </w:rPr>
        <w:t xml:space="preserve">on the results, we performed </w:t>
      </w:r>
      <w:r>
        <w:rPr>
          <w:rFonts w:eastAsia="等线"/>
        </w:rPr>
        <w:t xml:space="preserve">a </w:t>
      </w:r>
      <w:r w:rsidRPr="00696A2D">
        <w:rPr>
          <w:rFonts w:eastAsia="等线"/>
        </w:rPr>
        <w:t xml:space="preserve">univariate ANOVA analysis of the </w:t>
      </w:r>
      <w:r>
        <w:rPr>
          <w:rFonts w:eastAsia="等线" w:hint="eastAsia"/>
        </w:rPr>
        <w:t>real</w:t>
      </w:r>
      <w:r>
        <w:rPr>
          <w:rFonts w:eastAsia="等线"/>
        </w:rPr>
        <w:t xml:space="preserve"> </w:t>
      </w:r>
      <w:proofErr w:type="spellStart"/>
      <w:r>
        <w:rPr>
          <w:rFonts w:eastAsia="等线" w:hint="eastAsia"/>
        </w:rPr>
        <w:t>i</w:t>
      </w:r>
      <w:r>
        <w:rPr>
          <w:rFonts w:eastAsia="等线"/>
        </w:rPr>
        <w:t>TBS</w:t>
      </w:r>
      <w:proofErr w:type="spellEnd"/>
      <w:r>
        <w:rPr>
          <w:rFonts w:eastAsia="等线"/>
        </w:rPr>
        <w:t xml:space="preserve"> </w:t>
      </w:r>
      <w:r>
        <w:rPr>
          <w:rFonts w:eastAsia="等线" w:hint="eastAsia"/>
        </w:rPr>
        <w:t>group</w:t>
      </w:r>
      <w:r>
        <w:rPr>
          <w:rFonts w:eastAsia="等线"/>
        </w:rPr>
        <w:t xml:space="preserve"> </w:t>
      </w:r>
      <w:r w:rsidRPr="00696A2D">
        <w:rPr>
          <w:rFonts w:eastAsia="等线"/>
        </w:rPr>
        <w:t>average</w:t>
      </w:r>
      <w:r>
        <w:rPr>
          <w:rFonts w:eastAsia="等线"/>
        </w:rPr>
        <w:t xml:space="preserve"> </w:t>
      </w:r>
      <w:r w:rsidRPr="00696A2D">
        <w:rPr>
          <w:rFonts w:eastAsia="等线"/>
        </w:rPr>
        <w:t>power at baseline and post</w:t>
      </w:r>
      <w:r>
        <w:rPr>
          <w:rFonts w:eastAsia="等线"/>
        </w:rPr>
        <w:t>-</w:t>
      </w:r>
      <w:r w:rsidRPr="00696A2D">
        <w:rPr>
          <w:rFonts w:eastAsia="等线"/>
        </w:rPr>
        <w:t xml:space="preserve">test of the time, frequency, and </w:t>
      </w:r>
      <w:r>
        <w:rPr>
          <w:rFonts w:eastAsia="等线" w:hint="eastAsia"/>
        </w:rPr>
        <w:t>sensor</w:t>
      </w:r>
      <w:r w:rsidRPr="00696A2D">
        <w:rPr>
          <w:rFonts w:eastAsia="等线"/>
        </w:rPr>
        <w:t xml:space="preserve">s corresponding to the significant cluster, with the scores of the </w:t>
      </w:r>
      <w:r>
        <w:rPr>
          <w:rFonts w:eastAsia="等线"/>
        </w:rPr>
        <w:t>expressive suppression</w:t>
      </w:r>
      <w:r w:rsidRPr="00696A2D">
        <w:rPr>
          <w:rFonts w:eastAsia="等线"/>
        </w:rPr>
        <w:t xml:space="preserve"> in the ERQ as covariates, and the </w:t>
      </w:r>
      <w:proofErr w:type="spellStart"/>
      <w:r>
        <w:rPr>
          <w:rFonts w:eastAsia="等线" w:hint="eastAsia"/>
        </w:rPr>
        <w:t>examine</w:t>
      </w:r>
      <w:proofErr w:type="spellEnd"/>
      <w:r w:rsidRPr="00696A2D">
        <w:rPr>
          <w:rFonts w:eastAsia="等线"/>
        </w:rPr>
        <w:t xml:space="preserve"> phase as the </w:t>
      </w:r>
      <w:r>
        <w:rPr>
          <w:rFonts w:eastAsia="等线" w:hint="eastAsia"/>
        </w:rPr>
        <w:t>fixed</w:t>
      </w:r>
      <w:r>
        <w:rPr>
          <w:rFonts w:eastAsia="等线"/>
        </w:rPr>
        <w:t xml:space="preserve"> </w:t>
      </w:r>
      <w:r>
        <w:rPr>
          <w:rFonts w:eastAsia="等线" w:hint="eastAsia"/>
        </w:rPr>
        <w:lastRenderedPageBreak/>
        <w:t>factor</w:t>
      </w:r>
      <w:r w:rsidRPr="00696A2D">
        <w:rPr>
          <w:rFonts w:eastAsia="等线"/>
        </w:rPr>
        <w:t>.</w:t>
      </w:r>
      <w:r>
        <w:rPr>
          <w:rFonts w:eastAsia="等线"/>
        </w:rPr>
        <w:t xml:space="preserve"> </w:t>
      </w:r>
      <w:r w:rsidRPr="00696A2D">
        <w:rPr>
          <w:rFonts w:eastAsia="等线"/>
        </w:rPr>
        <w:t>Using the Bonferroni method to correct the results of post hoc comparisons.</w:t>
      </w:r>
    </w:p>
    <w:p w14:paraId="352CD38F" w14:textId="5B473FA3" w:rsidR="00617846" w:rsidRDefault="00617846" w:rsidP="00617846">
      <w:pPr>
        <w:ind w:firstLine="480"/>
        <w:rPr>
          <w:rFonts w:ascii="宋体" w:eastAsia="宋体" w:hAnsi="宋体" w:cs="宋体"/>
        </w:rPr>
      </w:pPr>
      <w:r>
        <w:rPr>
          <w:rFonts w:eastAsia="等线"/>
        </w:rPr>
        <w:t>R</w:t>
      </w:r>
      <w:r>
        <w:rPr>
          <w:rFonts w:eastAsia="等线" w:hint="eastAsia"/>
        </w:rPr>
        <w:t>esults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found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the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difference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between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baseline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and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post-test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still</w:t>
      </w:r>
      <w:r>
        <w:rPr>
          <w:rFonts w:eastAsia="等线"/>
        </w:rPr>
        <w:t xml:space="preserve"> </w:t>
      </w:r>
      <w:r>
        <w:rPr>
          <w:rFonts w:eastAsia="等线" w:hint="eastAsia"/>
        </w:rPr>
        <w:t xml:space="preserve">significant </w:t>
      </w:r>
      <w:r w:rsidRPr="007F4592">
        <w:t>(</w:t>
      </w:r>
      <w:proofErr w:type="gramStart"/>
      <w:r w:rsidRPr="007F4592">
        <w:rPr>
          <w:i/>
        </w:rPr>
        <w:t>F</w:t>
      </w:r>
      <w:r w:rsidRPr="007F4592">
        <w:t>(</w:t>
      </w:r>
      <w:proofErr w:type="gramEnd"/>
      <w:r w:rsidRPr="007F4592">
        <w:t>1, 3</w:t>
      </w:r>
      <w:r>
        <w:t>9</w:t>
      </w:r>
      <w:r w:rsidRPr="007F4592">
        <w:t>)</w:t>
      </w:r>
      <w:r w:rsidR="00584D63">
        <w:t>=</w:t>
      </w:r>
      <w:r w:rsidRPr="007F4592">
        <w:t>5.</w:t>
      </w:r>
      <w:r>
        <w:t>91</w:t>
      </w:r>
      <w:r w:rsidRPr="007F4592">
        <w:t xml:space="preserve">, </w:t>
      </w:r>
      <w:r w:rsidRPr="007F4592">
        <w:rPr>
          <w:i/>
        </w:rPr>
        <w:t>p</w:t>
      </w:r>
      <w:r w:rsidR="00584D63">
        <w:rPr>
          <w:i/>
        </w:rPr>
        <w:t>=</w:t>
      </w:r>
      <w:r w:rsidRPr="007F4592">
        <w:t>0.02</w:t>
      </w:r>
      <w:r>
        <w:t>0</w:t>
      </w:r>
      <w:r w:rsidRPr="007F4592">
        <w:t>,</w:t>
      </w:r>
      <m:oMath>
        <m:r>
          <w:rPr>
            <w:rFonts w:ascii="Cambria Math" w:hAnsi="Cambria Math"/>
          </w:rPr>
          <m:t xml:space="preserve"> </m:t>
        </m:r>
      </m:oMath>
      <w:r w:rsidRPr="007F4592">
        <w:t>η</w:t>
      </w:r>
      <w:r w:rsidRPr="007F4592">
        <w:rPr>
          <w:eastAsianLayout w:id="-1545066240" w:combine="1"/>
        </w:rPr>
        <w:t>2 p</w:t>
      </w:r>
      <w:r w:rsidR="00584D63">
        <w:t>=</w:t>
      </w:r>
      <w:r w:rsidRPr="007F4592">
        <w:t>0.1</w:t>
      </w:r>
      <w:r>
        <w:t>3</w:t>
      </w:r>
      <w:r w:rsidRPr="007F4592">
        <w:t>)</w:t>
      </w:r>
      <w:r>
        <w:rPr>
          <w:rFonts w:ascii="宋体" w:eastAsia="宋体" w:hAnsi="宋体" w:cs="宋体" w:hint="eastAsia"/>
        </w:rPr>
        <w:t>.</w:t>
      </w:r>
      <w:r w:rsidRPr="00696A2D">
        <w:rPr>
          <w:rFonts w:eastAsia="等线"/>
        </w:rPr>
        <w:t xml:space="preserve"> After correction, the mean power of the significant cluster at post-test </w:t>
      </w:r>
      <w:r>
        <w:rPr>
          <w:rFonts w:eastAsia="等线"/>
        </w:rPr>
        <w:t>(</w:t>
      </w:r>
      <w:r>
        <w:rPr>
          <w:rFonts w:eastAsia="等线" w:hint="eastAsia"/>
        </w:rPr>
        <w:t>0.51</w:t>
      </w:r>
      <w:r w:rsidR="00584D63">
        <w:rPr>
          <w:rFonts w:eastAsia="等线"/>
        </w:rPr>
        <w:t>±</w:t>
      </w:r>
      <w:r w:rsidRPr="007F4592">
        <w:rPr>
          <w:rFonts w:eastAsia="等线"/>
        </w:rPr>
        <w:t>0.</w:t>
      </w:r>
      <w:r>
        <w:rPr>
          <w:rFonts w:eastAsia="等线" w:hint="eastAsia"/>
        </w:rPr>
        <w:t>21</w:t>
      </w:r>
      <w:r>
        <w:rPr>
          <w:rFonts w:eastAsia="等线"/>
        </w:rPr>
        <w:t xml:space="preserve">) </w:t>
      </w:r>
      <w:r w:rsidRPr="00696A2D">
        <w:rPr>
          <w:rFonts w:eastAsia="等线"/>
        </w:rPr>
        <w:t>w</w:t>
      </w:r>
      <w:r>
        <w:rPr>
          <w:rFonts w:eastAsia="等线"/>
        </w:rPr>
        <w:t xml:space="preserve">as </w:t>
      </w:r>
      <w:r>
        <w:rPr>
          <w:rFonts w:eastAsia="等线" w:hint="eastAsia"/>
        </w:rPr>
        <w:t>still</w:t>
      </w:r>
      <w:r w:rsidRPr="00696A2D">
        <w:rPr>
          <w:rFonts w:eastAsia="等线"/>
        </w:rPr>
        <w:t xml:space="preserve"> significantly larger than at baseline </w:t>
      </w:r>
      <w:r>
        <w:rPr>
          <w:rFonts w:eastAsia="等线"/>
        </w:rPr>
        <w:t>(</w:t>
      </w:r>
      <w:r>
        <w:rPr>
          <w:rFonts w:eastAsia="等线" w:hint="eastAsia"/>
        </w:rPr>
        <w:t>-0.22</w:t>
      </w:r>
      <w:r w:rsidR="00584D63">
        <w:rPr>
          <w:rFonts w:eastAsia="等线"/>
        </w:rPr>
        <w:t>±</w:t>
      </w:r>
      <w:r w:rsidRPr="007F4592">
        <w:rPr>
          <w:rFonts w:eastAsia="等线"/>
        </w:rPr>
        <w:t>0.</w:t>
      </w:r>
      <w:r>
        <w:rPr>
          <w:rFonts w:eastAsia="等线" w:hint="eastAsia"/>
        </w:rPr>
        <w:t>21</w:t>
      </w:r>
      <w:r>
        <w:rPr>
          <w:rFonts w:eastAsia="等线"/>
        </w:rPr>
        <w:t>)</w:t>
      </w:r>
      <w:r w:rsidRPr="00696A2D">
        <w:rPr>
          <w:rFonts w:eastAsia="等线"/>
        </w:rPr>
        <w:t>.</w:t>
      </w:r>
      <w:r>
        <w:rPr>
          <w:rFonts w:eastAsia="等线"/>
        </w:rPr>
        <w:t xml:space="preserve"> T</w:t>
      </w:r>
      <w:r>
        <w:rPr>
          <w:rFonts w:eastAsia="等线" w:hint="eastAsia"/>
        </w:rPr>
        <w:t>he</w:t>
      </w:r>
      <w:r>
        <w:rPr>
          <w:rFonts w:eastAsia="等线"/>
        </w:rPr>
        <w:t xml:space="preserve"> </w:t>
      </w:r>
      <w:r>
        <w:rPr>
          <w:rFonts w:eastAsia="等线" w:hint="eastAsia"/>
        </w:rPr>
        <w:t>s</w:t>
      </w:r>
      <w:r w:rsidRPr="00696A2D">
        <w:rPr>
          <w:rFonts w:eastAsia="等线"/>
        </w:rPr>
        <w:t xml:space="preserve">cores of the </w:t>
      </w:r>
      <w:r>
        <w:rPr>
          <w:rFonts w:eastAsia="等线"/>
        </w:rPr>
        <w:t>expressive suppression</w:t>
      </w:r>
      <w:r w:rsidRPr="00696A2D">
        <w:rPr>
          <w:rFonts w:eastAsia="等线"/>
        </w:rPr>
        <w:t xml:space="preserve"> subscale did not contribute significantly to the results</w:t>
      </w:r>
      <w:r>
        <w:rPr>
          <w:rFonts w:eastAsia="等线"/>
        </w:rPr>
        <w:t xml:space="preserve"> </w:t>
      </w:r>
      <w:r w:rsidRPr="007F4592">
        <w:t>(</w:t>
      </w:r>
      <w:proofErr w:type="gramStart"/>
      <w:r w:rsidRPr="007F4592">
        <w:rPr>
          <w:i/>
        </w:rPr>
        <w:t>F</w:t>
      </w:r>
      <w:r w:rsidRPr="007F4592">
        <w:t>(</w:t>
      </w:r>
      <w:proofErr w:type="gramEnd"/>
      <w:r w:rsidRPr="007F4592">
        <w:t>1, 3</w:t>
      </w:r>
      <w:r>
        <w:t>9</w:t>
      </w:r>
      <w:r w:rsidRPr="007F4592">
        <w:t>)</w:t>
      </w:r>
      <w:r w:rsidR="00584D63">
        <w:t>=</w:t>
      </w:r>
      <w:r>
        <w:t>0.27,</w:t>
      </w:r>
      <w:r w:rsidRPr="007F4592">
        <w:t xml:space="preserve"> </w:t>
      </w:r>
      <w:r w:rsidRPr="007F4592">
        <w:rPr>
          <w:i/>
        </w:rPr>
        <w:t>p</w:t>
      </w:r>
      <w:r w:rsidR="00584D63">
        <w:rPr>
          <w:i/>
        </w:rPr>
        <w:t>=</w:t>
      </w:r>
      <w:r w:rsidRPr="007F4592">
        <w:t>0.</w:t>
      </w:r>
      <w:r>
        <w:t>60</w:t>
      </w:r>
      <w:r w:rsidRPr="007F4592">
        <w:t>)</w:t>
      </w:r>
      <w:r>
        <w:rPr>
          <w:rFonts w:ascii="宋体" w:eastAsia="宋体" w:hAnsi="宋体" w:cs="宋体" w:hint="eastAsia"/>
        </w:rPr>
        <w:t>.</w:t>
      </w:r>
    </w:p>
    <w:p w14:paraId="13BCE7F7" w14:textId="77777777" w:rsidR="00617846" w:rsidRPr="00F27101" w:rsidRDefault="00617846" w:rsidP="00617846">
      <w:pPr>
        <w:ind w:firstLineChars="0" w:firstLine="0"/>
        <w:rPr>
          <w:rFonts w:eastAsia="等线"/>
        </w:rPr>
      </w:pPr>
    </w:p>
    <w:p w14:paraId="29AE9370" w14:textId="0749BB73" w:rsidR="00593592" w:rsidRPr="000124E0" w:rsidRDefault="00CC291E" w:rsidP="000124E0">
      <w:pPr>
        <w:pStyle w:val="Heading2"/>
        <w:rPr>
          <w:rFonts w:eastAsia="等线"/>
        </w:rPr>
      </w:pPr>
      <w:bookmarkStart w:id="56" w:name="_Toc193226620"/>
      <w:bookmarkStart w:id="57" w:name="_Toc193279467"/>
      <w:r w:rsidRPr="000124E0">
        <w:rPr>
          <w:rFonts w:eastAsia="等线" w:hint="eastAsia"/>
        </w:rPr>
        <w:t>R</w:t>
      </w:r>
      <w:r w:rsidRPr="000124E0">
        <w:rPr>
          <w:rFonts w:eastAsia="等线"/>
        </w:rPr>
        <w:t>eferences</w:t>
      </w:r>
      <w:bookmarkEnd w:id="56"/>
      <w:bookmarkEnd w:id="57"/>
    </w:p>
    <w:p w14:paraId="200DD3A1" w14:textId="0DB8B791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1. </w:t>
      </w:r>
      <w:r w:rsidRPr="00A54A22">
        <w:tab/>
        <w:t xml:space="preserve">Beck AT, Ward CH, Mendelson M, Mock J, </w:t>
      </w:r>
      <w:proofErr w:type="spellStart"/>
      <w:r w:rsidRPr="00A54A22">
        <w:t>Erbaugh</w:t>
      </w:r>
      <w:proofErr w:type="spellEnd"/>
      <w:r w:rsidRPr="00A54A22">
        <w:t xml:space="preserve"> J. An Inventory for Measuring Depression. Arch Gen Psychiatry. </w:t>
      </w:r>
      <w:proofErr w:type="gramStart"/>
      <w:r w:rsidRPr="00A54A22">
        <w:t>1961;4:561</w:t>
      </w:r>
      <w:proofErr w:type="gramEnd"/>
      <w:r w:rsidRPr="00A54A22">
        <w:t>–571.</w:t>
      </w:r>
    </w:p>
    <w:p w14:paraId="4D7C8049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2. </w:t>
      </w:r>
      <w:r w:rsidRPr="00A54A22">
        <w:tab/>
        <w:t>Wang X, Wang X, Ma H. Rating Scales for Mental Health. Chinese Mental Health Journal Publisher; 1999.</w:t>
      </w:r>
    </w:p>
    <w:p w14:paraId="3C523E39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3. </w:t>
      </w:r>
      <w:r w:rsidRPr="00A54A22">
        <w:tab/>
      </w:r>
      <w:proofErr w:type="spellStart"/>
      <w:r w:rsidRPr="00A54A22">
        <w:t>Zung</w:t>
      </w:r>
      <w:proofErr w:type="spellEnd"/>
      <w:r w:rsidRPr="00A54A22">
        <w:t xml:space="preserve"> WWK. Depression in the Normal Adult Population. Psychosomatics. </w:t>
      </w:r>
      <w:proofErr w:type="gramStart"/>
      <w:r w:rsidRPr="00A54A22">
        <w:t>1971;12:164</w:t>
      </w:r>
      <w:proofErr w:type="gramEnd"/>
      <w:r w:rsidRPr="00A54A22">
        <w:t>–167.</w:t>
      </w:r>
    </w:p>
    <w:p w14:paraId="3A29D20C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4. </w:t>
      </w:r>
      <w:r w:rsidRPr="00A54A22">
        <w:tab/>
        <w:t xml:space="preserve">Chen W, Zhang G, Tian X, Luo J, Gao R, Yang T. Test of the Emotion Regulation Questionnaire in the middle school students. Chin </w:t>
      </w:r>
      <w:proofErr w:type="spellStart"/>
      <w:r w:rsidRPr="00A54A22">
        <w:t>Ment</w:t>
      </w:r>
      <w:proofErr w:type="spellEnd"/>
      <w:r w:rsidRPr="00A54A22">
        <w:t xml:space="preserve"> Health J. </w:t>
      </w:r>
      <w:proofErr w:type="gramStart"/>
      <w:r w:rsidRPr="00A54A22">
        <w:t>2020;34:206</w:t>
      </w:r>
      <w:proofErr w:type="gramEnd"/>
      <w:r w:rsidRPr="00A54A22">
        <w:t>–211.</w:t>
      </w:r>
    </w:p>
    <w:p w14:paraId="716BD8D1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5. </w:t>
      </w:r>
      <w:r w:rsidRPr="00A54A22">
        <w:tab/>
        <w:t xml:space="preserve">Gross JJ, John OP. Individual Differences in Two Emotion Regulation Processes: Implications for Affect, Relationships, and Well-Being. J Pers Soc Psychol. </w:t>
      </w:r>
      <w:proofErr w:type="gramStart"/>
      <w:r w:rsidRPr="00A54A22">
        <w:t>2003;85:348</w:t>
      </w:r>
      <w:proofErr w:type="gramEnd"/>
      <w:r w:rsidRPr="00A54A22">
        <w:t>–362.</w:t>
      </w:r>
    </w:p>
    <w:p w14:paraId="5169CE8C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6. </w:t>
      </w:r>
      <w:r w:rsidRPr="00A54A22">
        <w:tab/>
        <w:t xml:space="preserve">Fitzgerald PB, Daskalakis ZJ. A practical guide to the use of repetitive transcranial magnetic stimulation in the treatment of depression. Brain </w:t>
      </w:r>
      <w:proofErr w:type="spellStart"/>
      <w:r w:rsidRPr="00A54A22">
        <w:t>Stimulat</w:t>
      </w:r>
      <w:proofErr w:type="spellEnd"/>
      <w:r w:rsidRPr="00A54A22">
        <w:t xml:space="preserve">. </w:t>
      </w:r>
      <w:proofErr w:type="gramStart"/>
      <w:r w:rsidRPr="00A54A22">
        <w:t>2012;5:287</w:t>
      </w:r>
      <w:proofErr w:type="gramEnd"/>
      <w:r w:rsidRPr="00A54A22">
        <w:t>–296.</w:t>
      </w:r>
    </w:p>
    <w:p w14:paraId="6325BE2E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7. </w:t>
      </w:r>
      <w:r w:rsidRPr="00A54A22">
        <w:tab/>
        <w:t xml:space="preserve">Möbius M, </w:t>
      </w:r>
      <w:proofErr w:type="spellStart"/>
      <w:r w:rsidRPr="00A54A22">
        <w:t>Lacomblé</w:t>
      </w:r>
      <w:proofErr w:type="spellEnd"/>
      <w:r w:rsidRPr="00A54A22">
        <w:t xml:space="preserve"> L, Meyer T, </w:t>
      </w:r>
      <w:proofErr w:type="spellStart"/>
      <w:r w:rsidRPr="00A54A22">
        <w:t>Schutter</w:t>
      </w:r>
      <w:proofErr w:type="spellEnd"/>
      <w:r w:rsidRPr="00A54A22">
        <w:t xml:space="preserve"> DJLG, </w:t>
      </w:r>
      <w:proofErr w:type="spellStart"/>
      <w:r w:rsidRPr="00A54A22">
        <w:t>Gielkens</w:t>
      </w:r>
      <w:proofErr w:type="spellEnd"/>
      <w:r w:rsidRPr="00A54A22">
        <w:t xml:space="preserve"> T, Becker ES, et al. Repetitive transcranial magnetic stimulation modulates the impact of a negative mood induction. Soc </w:t>
      </w:r>
      <w:proofErr w:type="spellStart"/>
      <w:r w:rsidRPr="00A54A22">
        <w:t>Cogn</w:t>
      </w:r>
      <w:proofErr w:type="spellEnd"/>
      <w:r w:rsidRPr="00A54A22">
        <w:t xml:space="preserve"> Affect </w:t>
      </w:r>
      <w:proofErr w:type="spellStart"/>
      <w:r w:rsidRPr="00A54A22">
        <w:t>Neurosci</w:t>
      </w:r>
      <w:proofErr w:type="spellEnd"/>
      <w:r w:rsidRPr="00A54A22">
        <w:t xml:space="preserve">. </w:t>
      </w:r>
      <w:proofErr w:type="gramStart"/>
      <w:r w:rsidRPr="00A54A22">
        <w:t>2017;12:526</w:t>
      </w:r>
      <w:proofErr w:type="gramEnd"/>
      <w:r w:rsidRPr="00A54A22">
        <w:t>–533.</w:t>
      </w:r>
    </w:p>
    <w:p w14:paraId="39FDC513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8. </w:t>
      </w:r>
      <w:r w:rsidRPr="00A54A22">
        <w:tab/>
        <w:t xml:space="preserve">Huang YZ, Edwards MJ, </w:t>
      </w:r>
      <w:proofErr w:type="spellStart"/>
      <w:r w:rsidRPr="00A54A22">
        <w:t>Rounis</w:t>
      </w:r>
      <w:proofErr w:type="spellEnd"/>
      <w:r w:rsidRPr="00A54A22">
        <w:t xml:space="preserve"> E, Bhatia KP, Rothwell JC. Theta burst stimulation of the human motor cortex. Neuron. </w:t>
      </w:r>
      <w:proofErr w:type="gramStart"/>
      <w:r w:rsidRPr="00A54A22">
        <w:t>2005;45:201</w:t>
      </w:r>
      <w:proofErr w:type="gramEnd"/>
      <w:r w:rsidRPr="00A54A22">
        <w:t>–206.</w:t>
      </w:r>
    </w:p>
    <w:p w14:paraId="577E45FD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9. </w:t>
      </w:r>
      <w:r w:rsidRPr="00A54A22">
        <w:tab/>
        <w:t xml:space="preserve">Steven J. Luck. An introduction to the event-related potential technique. Second </w:t>
      </w:r>
      <w:proofErr w:type="spellStart"/>
      <w:r w:rsidRPr="00A54A22">
        <w:t>edi</w:t>
      </w:r>
      <w:proofErr w:type="spellEnd"/>
      <w:r w:rsidRPr="00A54A22">
        <w:t>. MIT Press; 2014.</w:t>
      </w:r>
    </w:p>
    <w:p w14:paraId="224FDDD1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10. </w:t>
      </w:r>
      <w:r w:rsidRPr="00A54A22">
        <w:tab/>
        <w:t xml:space="preserve">Cai A, Yang J, Xu S, Yuan J. The male advantage in regulating negative emotion by expressive suppression: an event-related potential study. Acta Psychol Sin. </w:t>
      </w:r>
      <w:proofErr w:type="gramStart"/>
      <w:r w:rsidRPr="00A54A22">
        <w:t>2016;48:482</w:t>
      </w:r>
      <w:proofErr w:type="gramEnd"/>
      <w:r w:rsidRPr="00A54A22">
        <w:t>.</w:t>
      </w:r>
    </w:p>
    <w:p w14:paraId="6CFD6BC5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11. </w:t>
      </w:r>
      <w:r w:rsidRPr="00A54A22">
        <w:tab/>
        <w:t xml:space="preserve">Maris E, </w:t>
      </w:r>
      <w:proofErr w:type="spellStart"/>
      <w:r w:rsidRPr="00A54A22">
        <w:t>Oostenveld</w:t>
      </w:r>
      <w:proofErr w:type="spellEnd"/>
      <w:r w:rsidRPr="00A54A22">
        <w:t xml:space="preserve"> R. Nonparametric statistical testing of EEG- and MEG-data. J </w:t>
      </w:r>
      <w:proofErr w:type="spellStart"/>
      <w:r w:rsidRPr="00A54A22">
        <w:t>Neurosci</w:t>
      </w:r>
      <w:proofErr w:type="spellEnd"/>
      <w:r w:rsidRPr="00A54A22">
        <w:t xml:space="preserve"> Methods. </w:t>
      </w:r>
      <w:proofErr w:type="gramStart"/>
      <w:r w:rsidRPr="00A54A22">
        <w:t>2007;164:177</w:t>
      </w:r>
      <w:proofErr w:type="gramEnd"/>
      <w:r w:rsidRPr="00A54A22">
        <w:t>–190.</w:t>
      </w:r>
    </w:p>
    <w:p w14:paraId="511C6465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12. </w:t>
      </w:r>
      <w:r w:rsidRPr="00A54A22">
        <w:tab/>
        <w:t>Hu L, Zhang Z. EEG signal processing and feature extraction. Springer; 2019.</w:t>
      </w:r>
    </w:p>
    <w:p w14:paraId="49444C09" w14:textId="77777777" w:rsidR="00A54A22" w:rsidRPr="00A54A22" w:rsidRDefault="00A54A22" w:rsidP="00753BCC">
      <w:pPr>
        <w:pStyle w:val="Bibliography"/>
        <w:ind w:left="480" w:hangingChars="200" w:hanging="480"/>
      </w:pPr>
      <w:r w:rsidRPr="00A54A22">
        <w:t xml:space="preserve">13. </w:t>
      </w:r>
      <w:r w:rsidRPr="00A54A22">
        <w:tab/>
      </w:r>
      <w:proofErr w:type="spellStart"/>
      <w:r w:rsidRPr="00A54A22">
        <w:t>Schubring</w:t>
      </w:r>
      <w:proofErr w:type="spellEnd"/>
      <w:r w:rsidRPr="00A54A22">
        <w:t xml:space="preserve"> D, Schupp HT. Affective picture processing: Alpha- and lower beta-band desynchronization reflects emotional arousal. Psychophysiology. </w:t>
      </w:r>
      <w:proofErr w:type="gramStart"/>
      <w:r w:rsidRPr="00A54A22">
        <w:t>2019;56:1</w:t>
      </w:r>
      <w:proofErr w:type="gramEnd"/>
      <w:r w:rsidRPr="00A54A22">
        <w:t>–13.</w:t>
      </w:r>
    </w:p>
    <w:p w14:paraId="32A8EF7D" w14:textId="6EFD7D31" w:rsidR="00CC291E" w:rsidRPr="00CC291E" w:rsidRDefault="00CC291E" w:rsidP="00753BCC">
      <w:pPr>
        <w:ind w:left="480" w:hangingChars="200" w:hanging="480"/>
        <w:rPr>
          <w:rFonts w:eastAsia="等线"/>
        </w:rPr>
      </w:pPr>
    </w:p>
    <w:sectPr w:rsidR="00CC291E" w:rsidRPr="00CC291E" w:rsidSect="00804AC7">
      <w:pgSz w:w="11906" w:h="16838"/>
      <w:pgMar w:top="1440" w:right="1800" w:bottom="1440" w:left="1800" w:header="851" w:footer="794" w:gutter="0"/>
      <w:lnNumType w:countBy="1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7DA79" w14:textId="77777777" w:rsidR="003515C7" w:rsidRDefault="003515C7" w:rsidP="00EF451F">
      <w:pPr>
        <w:ind w:firstLine="480"/>
      </w:pPr>
      <w:r>
        <w:separator/>
      </w:r>
    </w:p>
  </w:endnote>
  <w:endnote w:type="continuationSeparator" w:id="0">
    <w:p w14:paraId="548AB6C7" w14:textId="77777777" w:rsidR="003515C7" w:rsidRDefault="003515C7" w:rsidP="00EF451F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-Italic">
    <w:altName w:val="Times New Roman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Els-ent4">
    <w:altName w:val="Cambria"/>
    <w:charset w:val="00"/>
    <w:family w:val="roman"/>
    <w:pitch w:val="default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SansMono YaHei NF">
    <w:panose1 w:val="020B0609030804020204"/>
    <w:charset w:val="80"/>
    <w:family w:val="modern"/>
    <w:pitch w:val="fixed"/>
    <w:sig w:usb0="E70026FF" w:usb1="FACFFDFF" w:usb2="0200003E" w:usb3="00000000" w:csb0="000201D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106EE" w14:textId="77777777" w:rsidR="00BD6BC8" w:rsidRDefault="00BD6BC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37328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928AA5" w14:textId="77777777" w:rsidR="00804AC7" w:rsidRDefault="00804AC7">
        <w:pPr>
          <w:pStyle w:val="Footer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DD933E" w14:textId="77777777" w:rsidR="00804AC7" w:rsidRDefault="00804AC7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91086" w14:textId="77777777" w:rsidR="00BD6BC8" w:rsidRDefault="00BD6BC8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C8304" w14:textId="77777777" w:rsidR="003515C7" w:rsidRDefault="003515C7" w:rsidP="00EF451F">
      <w:pPr>
        <w:ind w:firstLine="480"/>
      </w:pPr>
      <w:r>
        <w:separator/>
      </w:r>
    </w:p>
  </w:footnote>
  <w:footnote w:type="continuationSeparator" w:id="0">
    <w:p w14:paraId="1CC16328" w14:textId="77777777" w:rsidR="003515C7" w:rsidRDefault="003515C7" w:rsidP="00EF451F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C2CBE" w14:textId="77777777" w:rsidR="00BD6BC8" w:rsidRDefault="00BD6BC8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61D71" w14:textId="77777777" w:rsidR="00BD6BC8" w:rsidRDefault="00BD6BC8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024BD" w14:textId="77777777" w:rsidR="00BD6BC8" w:rsidRDefault="00BD6BC8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0D0E9D"/>
    <w:multiLevelType w:val="hybridMultilevel"/>
    <w:tmpl w:val="F8B60754"/>
    <w:lvl w:ilvl="0" w:tplc="7916D12A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3BE5042B"/>
    <w:multiLevelType w:val="hybridMultilevel"/>
    <w:tmpl w:val="0E6481D0"/>
    <w:lvl w:ilvl="0" w:tplc="59C69A3A">
      <w:start w:val="1"/>
      <w:numFmt w:val="lowerLetter"/>
      <w:lvlText w:val="%1)"/>
      <w:lvlJc w:val="left"/>
      <w:pPr>
        <w:ind w:left="5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9" w:hanging="360"/>
      </w:pPr>
    </w:lvl>
    <w:lvl w:ilvl="2" w:tplc="0409001B" w:tentative="1">
      <w:start w:val="1"/>
      <w:numFmt w:val="lowerRoman"/>
      <w:lvlText w:val="%3."/>
      <w:lvlJc w:val="right"/>
      <w:pPr>
        <w:ind w:left="1999" w:hanging="180"/>
      </w:pPr>
    </w:lvl>
    <w:lvl w:ilvl="3" w:tplc="0409000F" w:tentative="1">
      <w:start w:val="1"/>
      <w:numFmt w:val="decimal"/>
      <w:lvlText w:val="%4."/>
      <w:lvlJc w:val="left"/>
      <w:pPr>
        <w:ind w:left="2719" w:hanging="360"/>
      </w:pPr>
    </w:lvl>
    <w:lvl w:ilvl="4" w:tplc="04090019" w:tentative="1">
      <w:start w:val="1"/>
      <w:numFmt w:val="lowerLetter"/>
      <w:lvlText w:val="%5."/>
      <w:lvlJc w:val="left"/>
      <w:pPr>
        <w:ind w:left="3439" w:hanging="360"/>
      </w:pPr>
    </w:lvl>
    <w:lvl w:ilvl="5" w:tplc="0409001B" w:tentative="1">
      <w:start w:val="1"/>
      <w:numFmt w:val="lowerRoman"/>
      <w:lvlText w:val="%6."/>
      <w:lvlJc w:val="right"/>
      <w:pPr>
        <w:ind w:left="4159" w:hanging="180"/>
      </w:pPr>
    </w:lvl>
    <w:lvl w:ilvl="6" w:tplc="0409000F" w:tentative="1">
      <w:start w:val="1"/>
      <w:numFmt w:val="decimal"/>
      <w:lvlText w:val="%7."/>
      <w:lvlJc w:val="left"/>
      <w:pPr>
        <w:ind w:left="4879" w:hanging="360"/>
      </w:pPr>
    </w:lvl>
    <w:lvl w:ilvl="7" w:tplc="04090019" w:tentative="1">
      <w:start w:val="1"/>
      <w:numFmt w:val="lowerLetter"/>
      <w:lvlText w:val="%8."/>
      <w:lvlJc w:val="left"/>
      <w:pPr>
        <w:ind w:left="5599" w:hanging="360"/>
      </w:pPr>
    </w:lvl>
    <w:lvl w:ilvl="8" w:tplc="0409001B" w:tentative="1">
      <w:start w:val="1"/>
      <w:numFmt w:val="lowerRoman"/>
      <w:lvlText w:val="%9."/>
      <w:lvlJc w:val="right"/>
      <w:pPr>
        <w:ind w:left="6319" w:hanging="180"/>
      </w:pPr>
    </w:lvl>
  </w:abstractNum>
  <w:abstractNum w:abstractNumId="2" w15:restartNumberingAfterBreak="0">
    <w:nsid w:val="40E24CC9"/>
    <w:multiLevelType w:val="hybridMultilevel"/>
    <w:tmpl w:val="1BEEDB4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4B705019"/>
    <w:multiLevelType w:val="multilevel"/>
    <w:tmpl w:val="23CA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182B9A"/>
    <w:multiLevelType w:val="hybridMultilevel"/>
    <w:tmpl w:val="70D2B1C6"/>
    <w:lvl w:ilvl="0" w:tplc="401E3B7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5" w15:restartNumberingAfterBreak="0">
    <w:nsid w:val="7E3A56D3"/>
    <w:multiLevelType w:val="hybridMultilevel"/>
    <w:tmpl w:val="69C40C36"/>
    <w:lvl w:ilvl="0" w:tplc="FD6E053E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xtDC1tDQ3MLUwNbJU0lEKTi0uzszPAykwNDetBQCuOWn2LgAAAA=="/>
  </w:docVars>
  <w:rsids>
    <w:rsidRoot w:val="00C42D84"/>
    <w:rsid w:val="000015C5"/>
    <w:rsid w:val="000015C8"/>
    <w:rsid w:val="0000241C"/>
    <w:rsid w:val="00002C78"/>
    <w:rsid w:val="00003444"/>
    <w:rsid w:val="00003DF5"/>
    <w:rsid w:val="00004CC7"/>
    <w:rsid w:val="00006B81"/>
    <w:rsid w:val="00007526"/>
    <w:rsid w:val="000075C2"/>
    <w:rsid w:val="00007E49"/>
    <w:rsid w:val="0001053B"/>
    <w:rsid w:val="00010671"/>
    <w:rsid w:val="000108F0"/>
    <w:rsid w:val="00011271"/>
    <w:rsid w:val="0001165F"/>
    <w:rsid w:val="000118F8"/>
    <w:rsid w:val="000124E0"/>
    <w:rsid w:val="00013431"/>
    <w:rsid w:val="000147F5"/>
    <w:rsid w:val="0001495D"/>
    <w:rsid w:val="00014DC7"/>
    <w:rsid w:val="000153DB"/>
    <w:rsid w:val="000157AB"/>
    <w:rsid w:val="000157D9"/>
    <w:rsid w:val="000159E6"/>
    <w:rsid w:val="000160E6"/>
    <w:rsid w:val="00016BB0"/>
    <w:rsid w:val="00020FC7"/>
    <w:rsid w:val="00021498"/>
    <w:rsid w:val="00023DF0"/>
    <w:rsid w:val="00023F38"/>
    <w:rsid w:val="0002419F"/>
    <w:rsid w:val="000242A6"/>
    <w:rsid w:val="0002460F"/>
    <w:rsid w:val="00025331"/>
    <w:rsid w:val="000259F3"/>
    <w:rsid w:val="000262E3"/>
    <w:rsid w:val="000272A4"/>
    <w:rsid w:val="0002731B"/>
    <w:rsid w:val="00032BE1"/>
    <w:rsid w:val="00034D00"/>
    <w:rsid w:val="00035118"/>
    <w:rsid w:val="00035223"/>
    <w:rsid w:val="000356FF"/>
    <w:rsid w:val="000360DA"/>
    <w:rsid w:val="00036275"/>
    <w:rsid w:val="000368C8"/>
    <w:rsid w:val="00037126"/>
    <w:rsid w:val="00040599"/>
    <w:rsid w:val="00040C69"/>
    <w:rsid w:val="00042A68"/>
    <w:rsid w:val="00043FCA"/>
    <w:rsid w:val="0004466F"/>
    <w:rsid w:val="00044AC8"/>
    <w:rsid w:val="00046EE4"/>
    <w:rsid w:val="000476DF"/>
    <w:rsid w:val="000505FA"/>
    <w:rsid w:val="00050FAE"/>
    <w:rsid w:val="0005165C"/>
    <w:rsid w:val="00052800"/>
    <w:rsid w:val="00052A94"/>
    <w:rsid w:val="00053350"/>
    <w:rsid w:val="00053653"/>
    <w:rsid w:val="00054D47"/>
    <w:rsid w:val="00055770"/>
    <w:rsid w:val="00057AA8"/>
    <w:rsid w:val="0006021A"/>
    <w:rsid w:val="000605DE"/>
    <w:rsid w:val="00062B73"/>
    <w:rsid w:val="00062D31"/>
    <w:rsid w:val="000632BC"/>
    <w:rsid w:val="000634AA"/>
    <w:rsid w:val="00064B6A"/>
    <w:rsid w:val="00064E38"/>
    <w:rsid w:val="00065066"/>
    <w:rsid w:val="0006529C"/>
    <w:rsid w:val="000659F5"/>
    <w:rsid w:val="00065B5A"/>
    <w:rsid w:val="00065E1B"/>
    <w:rsid w:val="000674D0"/>
    <w:rsid w:val="000709BD"/>
    <w:rsid w:val="00071585"/>
    <w:rsid w:val="00071A2B"/>
    <w:rsid w:val="00072728"/>
    <w:rsid w:val="00073CF6"/>
    <w:rsid w:val="00073ED1"/>
    <w:rsid w:val="000745BA"/>
    <w:rsid w:val="00074857"/>
    <w:rsid w:val="00074F69"/>
    <w:rsid w:val="00075ACA"/>
    <w:rsid w:val="000760C4"/>
    <w:rsid w:val="00077580"/>
    <w:rsid w:val="00080A3F"/>
    <w:rsid w:val="000817A4"/>
    <w:rsid w:val="00081DCC"/>
    <w:rsid w:val="00081DD8"/>
    <w:rsid w:val="00081E21"/>
    <w:rsid w:val="00082726"/>
    <w:rsid w:val="00085AC0"/>
    <w:rsid w:val="000861D7"/>
    <w:rsid w:val="000868F9"/>
    <w:rsid w:val="00086A30"/>
    <w:rsid w:val="00086E40"/>
    <w:rsid w:val="000874B9"/>
    <w:rsid w:val="000877B9"/>
    <w:rsid w:val="00090199"/>
    <w:rsid w:val="00090286"/>
    <w:rsid w:val="000908E2"/>
    <w:rsid w:val="00090AB3"/>
    <w:rsid w:val="00090C59"/>
    <w:rsid w:val="00090CAE"/>
    <w:rsid w:val="00091875"/>
    <w:rsid w:val="00091970"/>
    <w:rsid w:val="00091A12"/>
    <w:rsid w:val="00092BC7"/>
    <w:rsid w:val="00092EDE"/>
    <w:rsid w:val="00093E54"/>
    <w:rsid w:val="00095AC1"/>
    <w:rsid w:val="00095F0E"/>
    <w:rsid w:val="00095FFD"/>
    <w:rsid w:val="00096405"/>
    <w:rsid w:val="00096C06"/>
    <w:rsid w:val="00097394"/>
    <w:rsid w:val="00097779"/>
    <w:rsid w:val="00097924"/>
    <w:rsid w:val="00097BFC"/>
    <w:rsid w:val="000A01FC"/>
    <w:rsid w:val="000A0FDE"/>
    <w:rsid w:val="000A206E"/>
    <w:rsid w:val="000A22EA"/>
    <w:rsid w:val="000A2FEE"/>
    <w:rsid w:val="000A45F6"/>
    <w:rsid w:val="000A58FF"/>
    <w:rsid w:val="000A62EC"/>
    <w:rsid w:val="000A6452"/>
    <w:rsid w:val="000A67AF"/>
    <w:rsid w:val="000A6AC6"/>
    <w:rsid w:val="000A6E3C"/>
    <w:rsid w:val="000A77A1"/>
    <w:rsid w:val="000A791E"/>
    <w:rsid w:val="000B10E6"/>
    <w:rsid w:val="000B1105"/>
    <w:rsid w:val="000B1BE8"/>
    <w:rsid w:val="000B425D"/>
    <w:rsid w:val="000B439E"/>
    <w:rsid w:val="000B590A"/>
    <w:rsid w:val="000B6437"/>
    <w:rsid w:val="000B706F"/>
    <w:rsid w:val="000B7EFA"/>
    <w:rsid w:val="000C0B38"/>
    <w:rsid w:val="000C18E6"/>
    <w:rsid w:val="000C2503"/>
    <w:rsid w:val="000C2BBB"/>
    <w:rsid w:val="000C3A11"/>
    <w:rsid w:val="000C46A3"/>
    <w:rsid w:val="000C4744"/>
    <w:rsid w:val="000C5638"/>
    <w:rsid w:val="000C57BF"/>
    <w:rsid w:val="000C5CC3"/>
    <w:rsid w:val="000C5D0A"/>
    <w:rsid w:val="000C5D96"/>
    <w:rsid w:val="000C5E0D"/>
    <w:rsid w:val="000C5EB5"/>
    <w:rsid w:val="000C679F"/>
    <w:rsid w:val="000C6BAF"/>
    <w:rsid w:val="000D1210"/>
    <w:rsid w:val="000D12F6"/>
    <w:rsid w:val="000D144C"/>
    <w:rsid w:val="000D149D"/>
    <w:rsid w:val="000D2833"/>
    <w:rsid w:val="000D2B9F"/>
    <w:rsid w:val="000D2BCA"/>
    <w:rsid w:val="000D2E7B"/>
    <w:rsid w:val="000D34AB"/>
    <w:rsid w:val="000D4FA9"/>
    <w:rsid w:val="000D5C1C"/>
    <w:rsid w:val="000D5E12"/>
    <w:rsid w:val="000D6ED3"/>
    <w:rsid w:val="000E08B8"/>
    <w:rsid w:val="000E0991"/>
    <w:rsid w:val="000E21DD"/>
    <w:rsid w:val="000E33A8"/>
    <w:rsid w:val="000E3EB0"/>
    <w:rsid w:val="000E4325"/>
    <w:rsid w:val="000E47EE"/>
    <w:rsid w:val="000E4B23"/>
    <w:rsid w:val="000E621D"/>
    <w:rsid w:val="000E63F9"/>
    <w:rsid w:val="000E65BE"/>
    <w:rsid w:val="000E7103"/>
    <w:rsid w:val="000E7369"/>
    <w:rsid w:val="000E76C4"/>
    <w:rsid w:val="000E77F1"/>
    <w:rsid w:val="000F0A13"/>
    <w:rsid w:val="000F13E1"/>
    <w:rsid w:val="000F1454"/>
    <w:rsid w:val="000F1C90"/>
    <w:rsid w:val="000F22C8"/>
    <w:rsid w:val="000F27D0"/>
    <w:rsid w:val="000F3D66"/>
    <w:rsid w:val="000F47E5"/>
    <w:rsid w:val="000F6C9B"/>
    <w:rsid w:val="000F78E3"/>
    <w:rsid w:val="000F7AEB"/>
    <w:rsid w:val="000F7DFF"/>
    <w:rsid w:val="00100EE3"/>
    <w:rsid w:val="00101600"/>
    <w:rsid w:val="00101C62"/>
    <w:rsid w:val="00102050"/>
    <w:rsid w:val="00102685"/>
    <w:rsid w:val="001037F1"/>
    <w:rsid w:val="0010437E"/>
    <w:rsid w:val="0010466D"/>
    <w:rsid w:val="00104832"/>
    <w:rsid w:val="0010510E"/>
    <w:rsid w:val="0010573C"/>
    <w:rsid w:val="00105893"/>
    <w:rsid w:val="001060EA"/>
    <w:rsid w:val="00106329"/>
    <w:rsid w:val="0010656B"/>
    <w:rsid w:val="00107D0B"/>
    <w:rsid w:val="00107E0A"/>
    <w:rsid w:val="00107F63"/>
    <w:rsid w:val="0011041D"/>
    <w:rsid w:val="001137F5"/>
    <w:rsid w:val="00114796"/>
    <w:rsid w:val="001168AF"/>
    <w:rsid w:val="00116F2B"/>
    <w:rsid w:val="00117990"/>
    <w:rsid w:val="00117D0F"/>
    <w:rsid w:val="00120A52"/>
    <w:rsid w:val="0012134F"/>
    <w:rsid w:val="00121843"/>
    <w:rsid w:val="0012271D"/>
    <w:rsid w:val="001241A3"/>
    <w:rsid w:val="001245BC"/>
    <w:rsid w:val="00124901"/>
    <w:rsid w:val="00124A53"/>
    <w:rsid w:val="00124B34"/>
    <w:rsid w:val="001265E0"/>
    <w:rsid w:val="00127ECD"/>
    <w:rsid w:val="001312FA"/>
    <w:rsid w:val="0013249F"/>
    <w:rsid w:val="00132E7A"/>
    <w:rsid w:val="0013424D"/>
    <w:rsid w:val="00134560"/>
    <w:rsid w:val="00135095"/>
    <w:rsid w:val="001357C9"/>
    <w:rsid w:val="00135D1D"/>
    <w:rsid w:val="00136382"/>
    <w:rsid w:val="0014099C"/>
    <w:rsid w:val="00140AEF"/>
    <w:rsid w:val="0014246D"/>
    <w:rsid w:val="00142C60"/>
    <w:rsid w:val="00142F87"/>
    <w:rsid w:val="00143C83"/>
    <w:rsid w:val="001445C6"/>
    <w:rsid w:val="00144D1F"/>
    <w:rsid w:val="00144FE6"/>
    <w:rsid w:val="00145D89"/>
    <w:rsid w:val="00146004"/>
    <w:rsid w:val="0014641F"/>
    <w:rsid w:val="00146934"/>
    <w:rsid w:val="00147408"/>
    <w:rsid w:val="001510E6"/>
    <w:rsid w:val="0015137E"/>
    <w:rsid w:val="00151F73"/>
    <w:rsid w:val="001522B2"/>
    <w:rsid w:val="00152388"/>
    <w:rsid w:val="001529A8"/>
    <w:rsid w:val="00152A10"/>
    <w:rsid w:val="0015506E"/>
    <w:rsid w:val="00155DDD"/>
    <w:rsid w:val="00156C8A"/>
    <w:rsid w:val="0016000F"/>
    <w:rsid w:val="00160F8F"/>
    <w:rsid w:val="001614F0"/>
    <w:rsid w:val="00161C9D"/>
    <w:rsid w:val="00162B40"/>
    <w:rsid w:val="00162D36"/>
    <w:rsid w:val="00162EF5"/>
    <w:rsid w:val="0016337D"/>
    <w:rsid w:val="00163C90"/>
    <w:rsid w:val="00163EFB"/>
    <w:rsid w:val="00164386"/>
    <w:rsid w:val="00165B1F"/>
    <w:rsid w:val="00167651"/>
    <w:rsid w:val="001702B9"/>
    <w:rsid w:val="001703A6"/>
    <w:rsid w:val="001703C2"/>
    <w:rsid w:val="001707EF"/>
    <w:rsid w:val="0017175B"/>
    <w:rsid w:val="001723FF"/>
    <w:rsid w:val="0017252B"/>
    <w:rsid w:val="001727AD"/>
    <w:rsid w:val="00173A79"/>
    <w:rsid w:val="00173B3D"/>
    <w:rsid w:val="00174733"/>
    <w:rsid w:val="00174B11"/>
    <w:rsid w:val="0017517E"/>
    <w:rsid w:val="001762EE"/>
    <w:rsid w:val="00176F29"/>
    <w:rsid w:val="0017747D"/>
    <w:rsid w:val="00177BB9"/>
    <w:rsid w:val="0018065E"/>
    <w:rsid w:val="001806AE"/>
    <w:rsid w:val="00180ACD"/>
    <w:rsid w:val="001817E6"/>
    <w:rsid w:val="00182774"/>
    <w:rsid w:val="0018278C"/>
    <w:rsid w:val="00183AA4"/>
    <w:rsid w:val="0018473C"/>
    <w:rsid w:val="00184EC6"/>
    <w:rsid w:val="00185208"/>
    <w:rsid w:val="001856E7"/>
    <w:rsid w:val="0018710C"/>
    <w:rsid w:val="0018712F"/>
    <w:rsid w:val="00187263"/>
    <w:rsid w:val="00187449"/>
    <w:rsid w:val="0019004D"/>
    <w:rsid w:val="0019012A"/>
    <w:rsid w:val="00190C5A"/>
    <w:rsid w:val="00190F3D"/>
    <w:rsid w:val="0019106B"/>
    <w:rsid w:val="00191406"/>
    <w:rsid w:val="00191BBD"/>
    <w:rsid w:val="00192A71"/>
    <w:rsid w:val="00192AD3"/>
    <w:rsid w:val="00193300"/>
    <w:rsid w:val="00193768"/>
    <w:rsid w:val="00194C79"/>
    <w:rsid w:val="00195D02"/>
    <w:rsid w:val="00195F1C"/>
    <w:rsid w:val="001966EF"/>
    <w:rsid w:val="00196C47"/>
    <w:rsid w:val="00196D2E"/>
    <w:rsid w:val="00196F60"/>
    <w:rsid w:val="00197F35"/>
    <w:rsid w:val="001A08A8"/>
    <w:rsid w:val="001A1AF5"/>
    <w:rsid w:val="001A217F"/>
    <w:rsid w:val="001A2A37"/>
    <w:rsid w:val="001A47B7"/>
    <w:rsid w:val="001A57A1"/>
    <w:rsid w:val="001A57F0"/>
    <w:rsid w:val="001A5AEB"/>
    <w:rsid w:val="001A5EC5"/>
    <w:rsid w:val="001A7886"/>
    <w:rsid w:val="001A7D5B"/>
    <w:rsid w:val="001B1EAC"/>
    <w:rsid w:val="001B2484"/>
    <w:rsid w:val="001B33CE"/>
    <w:rsid w:val="001B3734"/>
    <w:rsid w:val="001B425A"/>
    <w:rsid w:val="001B4BAC"/>
    <w:rsid w:val="001B4D42"/>
    <w:rsid w:val="001B573B"/>
    <w:rsid w:val="001B6534"/>
    <w:rsid w:val="001B69B4"/>
    <w:rsid w:val="001B6CC0"/>
    <w:rsid w:val="001C09A1"/>
    <w:rsid w:val="001C1228"/>
    <w:rsid w:val="001C4FA0"/>
    <w:rsid w:val="001C4FFD"/>
    <w:rsid w:val="001C64D1"/>
    <w:rsid w:val="001C6DFA"/>
    <w:rsid w:val="001C78C7"/>
    <w:rsid w:val="001C7E77"/>
    <w:rsid w:val="001D14F1"/>
    <w:rsid w:val="001D1F31"/>
    <w:rsid w:val="001D2111"/>
    <w:rsid w:val="001D2247"/>
    <w:rsid w:val="001D2776"/>
    <w:rsid w:val="001D27DF"/>
    <w:rsid w:val="001D434E"/>
    <w:rsid w:val="001D4D57"/>
    <w:rsid w:val="001D4F00"/>
    <w:rsid w:val="001D6C1B"/>
    <w:rsid w:val="001D6E12"/>
    <w:rsid w:val="001D7A90"/>
    <w:rsid w:val="001D7AD6"/>
    <w:rsid w:val="001D7B14"/>
    <w:rsid w:val="001D7B41"/>
    <w:rsid w:val="001E0356"/>
    <w:rsid w:val="001E03BA"/>
    <w:rsid w:val="001E2C30"/>
    <w:rsid w:val="001E31D2"/>
    <w:rsid w:val="001E54B4"/>
    <w:rsid w:val="001E66FA"/>
    <w:rsid w:val="001E6E1A"/>
    <w:rsid w:val="001E7379"/>
    <w:rsid w:val="001E7AD0"/>
    <w:rsid w:val="001F0A97"/>
    <w:rsid w:val="001F0D2B"/>
    <w:rsid w:val="001F123E"/>
    <w:rsid w:val="001F2786"/>
    <w:rsid w:val="001F3179"/>
    <w:rsid w:val="001F3E66"/>
    <w:rsid w:val="001F4547"/>
    <w:rsid w:val="001F48A6"/>
    <w:rsid w:val="001F4BB1"/>
    <w:rsid w:val="001F4C39"/>
    <w:rsid w:val="001F5347"/>
    <w:rsid w:val="001F5A49"/>
    <w:rsid w:val="001F5EE1"/>
    <w:rsid w:val="001F66DD"/>
    <w:rsid w:val="001F69B3"/>
    <w:rsid w:val="001F70E7"/>
    <w:rsid w:val="001F7CA3"/>
    <w:rsid w:val="001F7E6A"/>
    <w:rsid w:val="0020176A"/>
    <w:rsid w:val="002027E6"/>
    <w:rsid w:val="002040B9"/>
    <w:rsid w:val="002047A6"/>
    <w:rsid w:val="002049B6"/>
    <w:rsid w:val="00204ACF"/>
    <w:rsid w:val="00205ADA"/>
    <w:rsid w:val="00207B5B"/>
    <w:rsid w:val="00207B67"/>
    <w:rsid w:val="00207DFA"/>
    <w:rsid w:val="002103A2"/>
    <w:rsid w:val="0021078D"/>
    <w:rsid w:val="00210E76"/>
    <w:rsid w:val="00211238"/>
    <w:rsid w:val="0021189E"/>
    <w:rsid w:val="00211F6B"/>
    <w:rsid w:val="00212661"/>
    <w:rsid w:val="00212D01"/>
    <w:rsid w:val="002135E9"/>
    <w:rsid w:val="002137AD"/>
    <w:rsid w:val="0021413C"/>
    <w:rsid w:val="00214CCE"/>
    <w:rsid w:val="00215362"/>
    <w:rsid w:val="00215418"/>
    <w:rsid w:val="002159DD"/>
    <w:rsid w:val="00216CFC"/>
    <w:rsid w:val="002179F7"/>
    <w:rsid w:val="002210B3"/>
    <w:rsid w:val="00221C7A"/>
    <w:rsid w:val="002232ED"/>
    <w:rsid w:val="002233B1"/>
    <w:rsid w:val="0022505A"/>
    <w:rsid w:val="00225938"/>
    <w:rsid w:val="00225A30"/>
    <w:rsid w:val="00227428"/>
    <w:rsid w:val="002278C1"/>
    <w:rsid w:val="00231075"/>
    <w:rsid w:val="00231E3E"/>
    <w:rsid w:val="00232DB7"/>
    <w:rsid w:val="002330ED"/>
    <w:rsid w:val="00233F59"/>
    <w:rsid w:val="002346C3"/>
    <w:rsid w:val="002348EF"/>
    <w:rsid w:val="0023547D"/>
    <w:rsid w:val="00236798"/>
    <w:rsid w:val="00236C3D"/>
    <w:rsid w:val="00237297"/>
    <w:rsid w:val="0023797D"/>
    <w:rsid w:val="002401ED"/>
    <w:rsid w:val="00240A73"/>
    <w:rsid w:val="002412D8"/>
    <w:rsid w:val="002415C7"/>
    <w:rsid w:val="00241A01"/>
    <w:rsid w:val="00243B72"/>
    <w:rsid w:val="0024618C"/>
    <w:rsid w:val="002466A7"/>
    <w:rsid w:val="00246A80"/>
    <w:rsid w:val="00246B77"/>
    <w:rsid w:val="00246D67"/>
    <w:rsid w:val="002474B7"/>
    <w:rsid w:val="002474F2"/>
    <w:rsid w:val="00247791"/>
    <w:rsid w:val="00250339"/>
    <w:rsid w:val="002518E1"/>
    <w:rsid w:val="00251E2E"/>
    <w:rsid w:val="00251EB5"/>
    <w:rsid w:val="002523FD"/>
    <w:rsid w:val="00253514"/>
    <w:rsid w:val="00255839"/>
    <w:rsid w:val="002559C2"/>
    <w:rsid w:val="00255F52"/>
    <w:rsid w:val="00256F01"/>
    <w:rsid w:val="00257380"/>
    <w:rsid w:val="00262292"/>
    <w:rsid w:val="00262F3A"/>
    <w:rsid w:val="00264BD4"/>
    <w:rsid w:val="0026511A"/>
    <w:rsid w:val="00265889"/>
    <w:rsid w:val="00266BF2"/>
    <w:rsid w:val="00266C5D"/>
    <w:rsid w:val="002672B5"/>
    <w:rsid w:val="00267740"/>
    <w:rsid w:val="00267FAA"/>
    <w:rsid w:val="00270DAC"/>
    <w:rsid w:val="00271664"/>
    <w:rsid w:val="00271950"/>
    <w:rsid w:val="00271A2D"/>
    <w:rsid w:val="00271F7D"/>
    <w:rsid w:val="00273D6B"/>
    <w:rsid w:val="00273E7C"/>
    <w:rsid w:val="00274653"/>
    <w:rsid w:val="00274D4C"/>
    <w:rsid w:val="00275407"/>
    <w:rsid w:val="002757FB"/>
    <w:rsid w:val="00277840"/>
    <w:rsid w:val="002779E0"/>
    <w:rsid w:val="00277F62"/>
    <w:rsid w:val="002802AD"/>
    <w:rsid w:val="00280A68"/>
    <w:rsid w:val="002810B0"/>
    <w:rsid w:val="00281219"/>
    <w:rsid w:val="002816A3"/>
    <w:rsid w:val="002816AD"/>
    <w:rsid w:val="00281A91"/>
    <w:rsid w:val="00282395"/>
    <w:rsid w:val="00284EF8"/>
    <w:rsid w:val="0028525D"/>
    <w:rsid w:val="00285F07"/>
    <w:rsid w:val="00287A4B"/>
    <w:rsid w:val="00290820"/>
    <w:rsid w:val="002919D2"/>
    <w:rsid w:val="002919DC"/>
    <w:rsid w:val="00292824"/>
    <w:rsid w:val="00292D6F"/>
    <w:rsid w:val="00294924"/>
    <w:rsid w:val="00294FF4"/>
    <w:rsid w:val="00295479"/>
    <w:rsid w:val="0029667C"/>
    <w:rsid w:val="002A0199"/>
    <w:rsid w:val="002A0256"/>
    <w:rsid w:val="002A0402"/>
    <w:rsid w:val="002A0681"/>
    <w:rsid w:val="002A2929"/>
    <w:rsid w:val="002A2CF9"/>
    <w:rsid w:val="002A2DE3"/>
    <w:rsid w:val="002A3B62"/>
    <w:rsid w:val="002A41A7"/>
    <w:rsid w:val="002A44F3"/>
    <w:rsid w:val="002A4513"/>
    <w:rsid w:val="002A4CA3"/>
    <w:rsid w:val="002A5533"/>
    <w:rsid w:val="002A5EE7"/>
    <w:rsid w:val="002A5FB4"/>
    <w:rsid w:val="002A619D"/>
    <w:rsid w:val="002A6364"/>
    <w:rsid w:val="002A6B17"/>
    <w:rsid w:val="002A6B92"/>
    <w:rsid w:val="002A7251"/>
    <w:rsid w:val="002A7A21"/>
    <w:rsid w:val="002B11EF"/>
    <w:rsid w:val="002B152C"/>
    <w:rsid w:val="002B1D39"/>
    <w:rsid w:val="002B1EE0"/>
    <w:rsid w:val="002B1FC7"/>
    <w:rsid w:val="002B20EC"/>
    <w:rsid w:val="002B49B4"/>
    <w:rsid w:val="002B4B19"/>
    <w:rsid w:val="002B6594"/>
    <w:rsid w:val="002B6E90"/>
    <w:rsid w:val="002C015A"/>
    <w:rsid w:val="002C0268"/>
    <w:rsid w:val="002C0C64"/>
    <w:rsid w:val="002C0DF9"/>
    <w:rsid w:val="002C2517"/>
    <w:rsid w:val="002C3D0E"/>
    <w:rsid w:val="002C3E10"/>
    <w:rsid w:val="002C449E"/>
    <w:rsid w:val="002C5742"/>
    <w:rsid w:val="002C6127"/>
    <w:rsid w:val="002C69DE"/>
    <w:rsid w:val="002C6C81"/>
    <w:rsid w:val="002C724C"/>
    <w:rsid w:val="002D1218"/>
    <w:rsid w:val="002D1DD4"/>
    <w:rsid w:val="002D21D1"/>
    <w:rsid w:val="002D2499"/>
    <w:rsid w:val="002D2B98"/>
    <w:rsid w:val="002D2DE1"/>
    <w:rsid w:val="002D3B22"/>
    <w:rsid w:val="002D479C"/>
    <w:rsid w:val="002D48E2"/>
    <w:rsid w:val="002D4ADD"/>
    <w:rsid w:val="002D4B49"/>
    <w:rsid w:val="002D5000"/>
    <w:rsid w:val="002D5857"/>
    <w:rsid w:val="002D6628"/>
    <w:rsid w:val="002D673F"/>
    <w:rsid w:val="002D6B03"/>
    <w:rsid w:val="002D6C93"/>
    <w:rsid w:val="002D6E76"/>
    <w:rsid w:val="002D71FA"/>
    <w:rsid w:val="002D7262"/>
    <w:rsid w:val="002D76F6"/>
    <w:rsid w:val="002D774E"/>
    <w:rsid w:val="002D797F"/>
    <w:rsid w:val="002D7CC6"/>
    <w:rsid w:val="002E231A"/>
    <w:rsid w:val="002E2B08"/>
    <w:rsid w:val="002E3614"/>
    <w:rsid w:val="002E48BF"/>
    <w:rsid w:val="002E4BE4"/>
    <w:rsid w:val="002E4C8C"/>
    <w:rsid w:val="002E4DEF"/>
    <w:rsid w:val="002E5492"/>
    <w:rsid w:val="002E7697"/>
    <w:rsid w:val="002E77AC"/>
    <w:rsid w:val="002F02B9"/>
    <w:rsid w:val="002F1064"/>
    <w:rsid w:val="002F213F"/>
    <w:rsid w:val="002F2250"/>
    <w:rsid w:val="002F3AA5"/>
    <w:rsid w:val="002F405F"/>
    <w:rsid w:val="002F4C71"/>
    <w:rsid w:val="002F510D"/>
    <w:rsid w:val="002F5217"/>
    <w:rsid w:val="002F5347"/>
    <w:rsid w:val="002F722A"/>
    <w:rsid w:val="003007BC"/>
    <w:rsid w:val="003014B7"/>
    <w:rsid w:val="00301BB4"/>
    <w:rsid w:val="003038D8"/>
    <w:rsid w:val="0030394B"/>
    <w:rsid w:val="0030416F"/>
    <w:rsid w:val="00304372"/>
    <w:rsid w:val="00304494"/>
    <w:rsid w:val="00304CD4"/>
    <w:rsid w:val="00304DF1"/>
    <w:rsid w:val="003068C0"/>
    <w:rsid w:val="00306994"/>
    <w:rsid w:val="00307885"/>
    <w:rsid w:val="003104B2"/>
    <w:rsid w:val="003105CE"/>
    <w:rsid w:val="00310BDA"/>
    <w:rsid w:val="003113BA"/>
    <w:rsid w:val="00311E0F"/>
    <w:rsid w:val="0031202B"/>
    <w:rsid w:val="003125A4"/>
    <w:rsid w:val="003127A1"/>
    <w:rsid w:val="00313A65"/>
    <w:rsid w:val="00314254"/>
    <w:rsid w:val="00314A3F"/>
    <w:rsid w:val="00314D66"/>
    <w:rsid w:val="00314F1F"/>
    <w:rsid w:val="00315371"/>
    <w:rsid w:val="00315AD9"/>
    <w:rsid w:val="00315E2F"/>
    <w:rsid w:val="00316099"/>
    <w:rsid w:val="00316155"/>
    <w:rsid w:val="00317825"/>
    <w:rsid w:val="0032185A"/>
    <w:rsid w:val="00321B38"/>
    <w:rsid w:val="003236AA"/>
    <w:rsid w:val="00324346"/>
    <w:rsid w:val="00324B2F"/>
    <w:rsid w:val="00324D74"/>
    <w:rsid w:val="00324F27"/>
    <w:rsid w:val="0032582A"/>
    <w:rsid w:val="00325EA1"/>
    <w:rsid w:val="00326136"/>
    <w:rsid w:val="00326250"/>
    <w:rsid w:val="003269AD"/>
    <w:rsid w:val="00327226"/>
    <w:rsid w:val="0033063D"/>
    <w:rsid w:val="00330D83"/>
    <w:rsid w:val="00331A02"/>
    <w:rsid w:val="003322B8"/>
    <w:rsid w:val="00332657"/>
    <w:rsid w:val="00333A9A"/>
    <w:rsid w:val="00334A81"/>
    <w:rsid w:val="00335330"/>
    <w:rsid w:val="00335774"/>
    <w:rsid w:val="003363CC"/>
    <w:rsid w:val="003366E0"/>
    <w:rsid w:val="0033696E"/>
    <w:rsid w:val="00336D36"/>
    <w:rsid w:val="003377F6"/>
    <w:rsid w:val="0033784F"/>
    <w:rsid w:val="00337A01"/>
    <w:rsid w:val="003402DD"/>
    <w:rsid w:val="0034097C"/>
    <w:rsid w:val="00340AE1"/>
    <w:rsid w:val="00343610"/>
    <w:rsid w:val="00343B35"/>
    <w:rsid w:val="00344927"/>
    <w:rsid w:val="00344AAB"/>
    <w:rsid w:val="00344C80"/>
    <w:rsid w:val="00344EE8"/>
    <w:rsid w:val="00345A1A"/>
    <w:rsid w:val="00345D45"/>
    <w:rsid w:val="0035029E"/>
    <w:rsid w:val="0035084A"/>
    <w:rsid w:val="003515C7"/>
    <w:rsid w:val="00352D74"/>
    <w:rsid w:val="00353177"/>
    <w:rsid w:val="003533CF"/>
    <w:rsid w:val="00353F6C"/>
    <w:rsid w:val="003542CF"/>
    <w:rsid w:val="00356792"/>
    <w:rsid w:val="003571C9"/>
    <w:rsid w:val="00357841"/>
    <w:rsid w:val="003578AE"/>
    <w:rsid w:val="0036028D"/>
    <w:rsid w:val="00360818"/>
    <w:rsid w:val="00361D86"/>
    <w:rsid w:val="00362C45"/>
    <w:rsid w:val="00362EF8"/>
    <w:rsid w:val="00362FC4"/>
    <w:rsid w:val="0036439C"/>
    <w:rsid w:val="00364520"/>
    <w:rsid w:val="00365A6B"/>
    <w:rsid w:val="00365D94"/>
    <w:rsid w:val="003664F3"/>
    <w:rsid w:val="00366C3F"/>
    <w:rsid w:val="00366E4A"/>
    <w:rsid w:val="0037064C"/>
    <w:rsid w:val="00370A04"/>
    <w:rsid w:val="00371145"/>
    <w:rsid w:val="003715BB"/>
    <w:rsid w:val="00372011"/>
    <w:rsid w:val="003722E4"/>
    <w:rsid w:val="00372415"/>
    <w:rsid w:val="00372D42"/>
    <w:rsid w:val="00373908"/>
    <w:rsid w:val="003741CA"/>
    <w:rsid w:val="00374495"/>
    <w:rsid w:val="00374711"/>
    <w:rsid w:val="00374E35"/>
    <w:rsid w:val="0037598F"/>
    <w:rsid w:val="003768C7"/>
    <w:rsid w:val="00376BCC"/>
    <w:rsid w:val="00376E31"/>
    <w:rsid w:val="00376EEA"/>
    <w:rsid w:val="003773F3"/>
    <w:rsid w:val="003778BD"/>
    <w:rsid w:val="0038020B"/>
    <w:rsid w:val="00380D67"/>
    <w:rsid w:val="00381F4C"/>
    <w:rsid w:val="00382A92"/>
    <w:rsid w:val="00382E60"/>
    <w:rsid w:val="00384A7B"/>
    <w:rsid w:val="00386123"/>
    <w:rsid w:val="00387ADA"/>
    <w:rsid w:val="00387D45"/>
    <w:rsid w:val="00392183"/>
    <w:rsid w:val="00393293"/>
    <w:rsid w:val="00393411"/>
    <w:rsid w:val="003940DB"/>
    <w:rsid w:val="003949B0"/>
    <w:rsid w:val="003954D2"/>
    <w:rsid w:val="003960FA"/>
    <w:rsid w:val="00396757"/>
    <w:rsid w:val="003A22B6"/>
    <w:rsid w:val="003A26E0"/>
    <w:rsid w:val="003A43C0"/>
    <w:rsid w:val="003A4831"/>
    <w:rsid w:val="003A57C1"/>
    <w:rsid w:val="003A5A69"/>
    <w:rsid w:val="003A7335"/>
    <w:rsid w:val="003B08DF"/>
    <w:rsid w:val="003B21F3"/>
    <w:rsid w:val="003B25B1"/>
    <w:rsid w:val="003B2D5E"/>
    <w:rsid w:val="003B3435"/>
    <w:rsid w:val="003B34F2"/>
    <w:rsid w:val="003B3991"/>
    <w:rsid w:val="003B41E3"/>
    <w:rsid w:val="003B4CE8"/>
    <w:rsid w:val="003B52F1"/>
    <w:rsid w:val="003B5AC5"/>
    <w:rsid w:val="003B7483"/>
    <w:rsid w:val="003C3810"/>
    <w:rsid w:val="003C53CE"/>
    <w:rsid w:val="003C6B42"/>
    <w:rsid w:val="003C6BEB"/>
    <w:rsid w:val="003C7A31"/>
    <w:rsid w:val="003D0891"/>
    <w:rsid w:val="003D1879"/>
    <w:rsid w:val="003D250D"/>
    <w:rsid w:val="003D2BD6"/>
    <w:rsid w:val="003D2D61"/>
    <w:rsid w:val="003D349F"/>
    <w:rsid w:val="003D3F50"/>
    <w:rsid w:val="003D461A"/>
    <w:rsid w:val="003D49D7"/>
    <w:rsid w:val="003D4EBC"/>
    <w:rsid w:val="003D5E54"/>
    <w:rsid w:val="003D6305"/>
    <w:rsid w:val="003D67A3"/>
    <w:rsid w:val="003D6AE4"/>
    <w:rsid w:val="003D7394"/>
    <w:rsid w:val="003D7D06"/>
    <w:rsid w:val="003E07D4"/>
    <w:rsid w:val="003E1B0B"/>
    <w:rsid w:val="003E3CAD"/>
    <w:rsid w:val="003E445A"/>
    <w:rsid w:val="003E4DAB"/>
    <w:rsid w:val="003E4FD0"/>
    <w:rsid w:val="003E6FBE"/>
    <w:rsid w:val="003E7EE5"/>
    <w:rsid w:val="003F0823"/>
    <w:rsid w:val="003F530C"/>
    <w:rsid w:val="003F54E8"/>
    <w:rsid w:val="003F572B"/>
    <w:rsid w:val="003F5FB4"/>
    <w:rsid w:val="003F644F"/>
    <w:rsid w:val="003F6859"/>
    <w:rsid w:val="003F7BCF"/>
    <w:rsid w:val="00401271"/>
    <w:rsid w:val="00401809"/>
    <w:rsid w:val="00402AD1"/>
    <w:rsid w:val="004030BC"/>
    <w:rsid w:val="004033F3"/>
    <w:rsid w:val="004036BF"/>
    <w:rsid w:val="00403731"/>
    <w:rsid w:val="00403990"/>
    <w:rsid w:val="00403BC8"/>
    <w:rsid w:val="00404176"/>
    <w:rsid w:val="0040417A"/>
    <w:rsid w:val="004047D3"/>
    <w:rsid w:val="00405824"/>
    <w:rsid w:val="00405E3A"/>
    <w:rsid w:val="0040655F"/>
    <w:rsid w:val="004069D9"/>
    <w:rsid w:val="00406AD4"/>
    <w:rsid w:val="00407567"/>
    <w:rsid w:val="00412B04"/>
    <w:rsid w:val="00412DC7"/>
    <w:rsid w:val="00412E1E"/>
    <w:rsid w:val="00413059"/>
    <w:rsid w:val="00413AB3"/>
    <w:rsid w:val="00414E18"/>
    <w:rsid w:val="004150C1"/>
    <w:rsid w:val="004161F7"/>
    <w:rsid w:val="00420928"/>
    <w:rsid w:val="004214BD"/>
    <w:rsid w:val="00422C67"/>
    <w:rsid w:val="004230DF"/>
    <w:rsid w:val="00423686"/>
    <w:rsid w:val="00423725"/>
    <w:rsid w:val="00423A3D"/>
    <w:rsid w:val="00423BF0"/>
    <w:rsid w:val="0042402C"/>
    <w:rsid w:val="004245A1"/>
    <w:rsid w:val="00426B4E"/>
    <w:rsid w:val="004272CA"/>
    <w:rsid w:val="00427999"/>
    <w:rsid w:val="004310EC"/>
    <w:rsid w:val="00432D48"/>
    <w:rsid w:val="00433555"/>
    <w:rsid w:val="00433A8D"/>
    <w:rsid w:val="00433CC1"/>
    <w:rsid w:val="00434553"/>
    <w:rsid w:val="00435FC4"/>
    <w:rsid w:val="00436EFC"/>
    <w:rsid w:val="004371CF"/>
    <w:rsid w:val="0044073C"/>
    <w:rsid w:val="004407FB"/>
    <w:rsid w:val="00440A39"/>
    <w:rsid w:val="0044196E"/>
    <w:rsid w:val="00441BBD"/>
    <w:rsid w:val="00441CE0"/>
    <w:rsid w:val="00441CED"/>
    <w:rsid w:val="00441F4F"/>
    <w:rsid w:val="004426BB"/>
    <w:rsid w:val="0044282F"/>
    <w:rsid w:val="00442933"/>
    <w:rsid w:val="0044444B"/>
    <w:rsid w:val="004446F1"/>
    <w:rsid w:val="004449A2"/>
    <w:rsid w:val="00444E29"/>
    <w:rsid w:val="0044552E"/>
    <w:rsid w:val="00445946"/>
    <w:rsid w:val="00446126"/>
    <w:rsid w:val="0044624A"/>
    <w:rsid w:val="004474AF"/>
    <w:rsid w:val="0045073A"/>
    <w:rsid w:val="00451985"/>
    <w:rsid w:val="00451C7D"/>
    <w:rsid w:val="00452499"/>
    <w:rsid w:val="004532CC"/>
    <w:rsid w:val="004534AF"/>
    <w:rsid w:val="00453BE1"/>
    <w:rsid w:val="004544DA"/>
    <w:rsid w:val="0045483A"/>
    <w:rsid w:val="00454F18"/>
    <w:rsid w:val="00457842"/>
    <w:rsid w:val="00460E54"/>
    <w:rsid w:val="00460F49"/>
    <w:rsid w:val="004614B3"/>
    <w:rsid w:val="00461749"/>
    <w:rsid w:val="00461995"/>
    <w:rsid w:val="00462A22"/>
    <w:rsid w:val="00463120"/>
    <w:rsid w:val="00463340"/>
    <w:rsid w:val="004636F8"/>
    <w:rsid w:val="0046409A"/>
    <w:rsid w:val="00464198"/>
    <w:rsid w:val="004666D4"/>
    <w:rsid w:val="00466C3D"/>
    <w:rsid w:val="004670F7"/>
    <w:rsid w:val="00467CEE"/>
    <w:rsid w:val="004709FE"/>
    <w:rsid w:val="004721FF"/>
    <w:rsid w:val="0047294B"/>
    <w:rsid w:val="00472A16"/>
    <w:rsid w:val="004731C9"/>
    <w:rsid w:val="0047353F"/>
    <w:rsid w:val="00474F77"/>
    <w:rsid w:val="00475266"/>
    <w:rsid w:val="004754B5"/>
    <w:rsid w:val="00476E54"/>
    <w:rsid w:val="00477069"/>
    <w:rsid w:val="004770C2"/>
    <w:rsid w:val="004807E6"/>
    <w:rsid w:val="00481ABA"/>
    <w:rsid w:val="00481CA5"/>
    <w:rsid w:val="00484013"/>
    <w:rsid w:val="004844A7"/>
    <w:rsid w:val="004857C0"/>
    <w:rsid w:val="00485989"/>
    <w:rsid w:val="004863BA"/>
    <w:rsid w:val="00486E25"/>
    <w:rsid w:val="004915CE"/>
    <w:rsid w:val="004927A0"/>
    <w:rsid w:val="0049412C"/>
    <w:rsid w:val="00495327"/>
    <w:rsid w:val="004960A7"/>
    <w:rsid w:val="00496E12"/>
    <w:rsid w:val="00496E7C"/>
    <w:rsid w:val="00497A4B"/>
    <w:rsid w:val="00497C84"/>
    <w:rsid w:val="004A19A4"/>
    <w:rsid w:val="004A1A62"/>
    <w:rsid w:val="004A20F7"/>
    <w:rsid w:val="004A2559"/>
    <w:rsid w:val="004A2D1F"/>
    <w:rsid w:val="004A2FB8"/>
    <w:rsid w:val="004A4366"/>
    <w:rsid w:val="004A4479"/>
    <w:rsid w:val="004A4B7B"/>
    <w:rsid w:val="004A5BBE"/>
    <w:rsid w:val="004A7D86"/>
    <w:rsid w:val="004A7E94"/>
    <w:rsid w:val="004A7FA3"/>
    <w:rsid w:val="004B0B4D"/>
    <w:rsid w:val="004B129C"/>
    <w:rsid w:val="004B1E60"/>
    <w:rsid w:val="004B2DB8"/>
    <w:rsid w:val="004B5119"/>
    <w:rsid w:val="004B5544"/>
    <w:rsid w:val="004B636F"/>
    <w:rsid w:val="004B664F"/>
    <w:rsid w:val="004B7182"/>
    <w:rsid w:val="004B7183"/>
    <w:rsid w:val="004B7DED"/>
    <w:rsid w:val="004C02D1"/>
    <w:rsid w:val="004C04C6"/>
    <w:rsid w:val="004C0E42"/>
    <w:rsid w:val="004C39C9"/>
    <w:rsid w:val="004C3A1B"/>
    <w:rsid w:val="004C5142"/>
    <w:rsid w:val="004C5734"/>
    <w:rsid w:val="004C7DF5"/>
    <w:rsid w:val="004C7EF5"/>
    <w:rsid w:val="004D027A"/>
    <w:rsid w:val="004D227B"/>
    <w:rsid w:val="004D387A"/>
    <w:rsid w:val="004D4FF4"/>
    <w:rsid w:val="004D5641"/>
    <w:rsid w:val="004D62B4"/>
    <w:rsid w:val="004D6B6D"/>
    <w:rsid w:val="004D7786"/>
    <w:rsid w:val="004E0345"/>
    <w:rsid w:val="004E0350"/>
    <w:rsid w:val="004E0986"/>
    <w:rsid w:val="004E11FC"/>
    <w:rsid w:val="004E12CD"/>
    <w:rsid w:val="004E22B9"/>
    <w:rsid w:val="004E23EE"/>
    <w:rsid w:val="004E26BE"/>
    <w:rsid w:val="004E3149"/>
    <w:rsid w:val="004E3D00"/>
    <w:rsid w:val="004E4004"/>
    <w:rsid w:val="004E4C9A"/>
    <w:rsid w:val="004E5092"/>
    <w:rsid w:val="004E6AA1"/>
    <w:rsid w:val="004E7120"/>
    <w:rsid w:val="004E7DAF"/>
    <w:rsid w:val="004F03C3"/>
    <w:rsid w:val="004F050A"/>
    <w:rsid w:val="004F07BF"/>
    <w:rsid w:val="004F2DED"/>
    <w:rsid w:val="004F3246"/>
    <w:rsid w:val="004F368F"/>
    <w:rsid w:val="004F3956"/>
    <w:rsid w:val="004F3E51"/>
    <w:rsid w:val="004F4517"/>
    <w:rsid w:val="004F563B"/>
    <w:rsid w:val="004F7E42"/>
    <w:rsid w:val="00500961"/>
    <w:rsid w:val="00501239"/>
    <w:rsid w:val="0050158F"/>
    <w:rsid w:val="0050167E"/>
    <w:rsid w:val="00503915"/>
    <w:rsid w:val="00503CEA"/>
    <w:rsid w:val="00503E8A"/>
    <w:rsid w:val="00504047"/>
    <w:rsid w:val="00506DF9"/>
    <w:rsid w:val="00507D99"/>
    <w:rsid w:val="00510B59"/>
    <w:rsid w:val="00510EB1"/>
    <w:rsid w:val="005110DF"/>
    <w:rsid w:val="005112CB"/>
    <w:rsid w:val="005130E6"/>
    <w:rsid w:val="00513222"/>
    <w:rsid w:val="005136FF"/>
    <w:rsid w:val="00513BA7"/>
    <w:rsid w:val="00515555"/>
    <w:rsid w:val="0051589C"/>
    <w:rsid w:val="00515A22"/>
    <w:rsid w:val="00515C2D"/>
    <w:rsid w:val="00515CE3"/>
    <w:rsid w:val="00515F70"/>
    <w:rsid w:val="0052063C"/>
    <w:rsid w:val="00520D30"/>
    <w:rsid w:val="00521D4D"/>
    <w:rsid w:val="0052214B"/>
    <w:rsid w:val="00522CF3"/>
    <w:rsid w:val="00522F01"/>
    <w:rsid w:val="00523220"/>
    <w:rsid w:val="00523847"/>
    <w:rsid w:val="005238E3"/>
    <w:rsid w:val="0052436F"/>
    <w:rsid w:val="0052439A"/>
    <w:rsid w:val="0052594D"/>
    <w:rsid w:val="00525AED"/>
    <w:rsid w:val="00526CAB"/>
    <w:rsid w:val="00530422"/>
    <w:rsid w:val="00532102"/>
    <w:rsid w:val="00532E73"/>
    <w:rsid w:val="00534A1E"/>
    <w:rsid w:val="00535873"/>
    <w:rsid w:val="00535BDC"/>
    <w:rsid w:val="005374C5"/>
    <w:rsid w:val="0054196A"/>
    <w:rsid w:val="00542C60"/>
    <w:rsid w:val="00544D38"/>
    <w:rsid w:val="0054569D"/>
    <w:rsid w:val="00547EBC"/>
    <w:rsid w:val="00550192"/>
    <w:rsid w:val="00550906"/>
    <w:rsid w:val="00550EC5"/>
    <w:rsid w:val="005520DF"/>
    <w:rsid w:val="00552859"/>
    <w:rsid w:val="00553F16"/>
    <w:rsid w:val="0055456B"/>
    <w:rsid w:val="00554ED4"/>
    <w:rsid w:val="00555210"/>
    <w:rsid w:val="005568F3"/>
    <w:rsid w:val="00557701"/>
    <w:rsid w:val="005607D6"/>
    <w:rsid w:val="005613A4"/>
    <w:rsid w:val="0056230B"/>
    <w:rsid w:val="005626F5"/>
    <w:rsid w:val="00562E8F"/>
    <w:rsid w:val="00563B02"/>
    <w:rsid w:val="0056415D"/>
    <w:rsid w:val="00564B00"/>
    <w:rsid w:val="005650E9"/>
    <w:rsid w:val="00565343"/>
    <w:rsid w:val="00566CD1"/>
    <w:rsid w:val="00570340"/>
    <w:rsid w:val="005704F5"/>
    <w:rsid w:val="00570DA4"/>
    <w:rsid w:val="005719EE"/>
    <w:rsid w:val="005727CD"/>
    <w:rsid w:val="00572F24"/>
    <w:rsid w:val="00573649"/>
    <w:rsid w:val="005743E5"/>
    <w:rsid w:val="005754AD"/>
    <w:rsid w:val="00575A11"/>
    <w:rsid w:val="00576C5A"/>
    <w:rsid w:val="005774F9"/>
    <w:rsid w:val="0058061E"/>
    <w:rsid w:val="0058171A"/>
    <w:rsid w:val="00581A03"/>
    <w:rsid w:val="00581C50"/>
    <w:rsid w:val="005839FF"/>
    <w:rsid w:val="0058406A"/>
    <w:rsid w:val="00584D63"/>
    <w:rsid w:val="005901A8"/>
    <w:rsid w:val="00590311"/>
    <w:rsid w:val="005905A0"/>
    <w:rsid w:val="00590602"/>
    <w:rsid w:val="00591988"/>
    <w:rsid w:val="00592504"/>
    <w:rsid w:val="00593592"/>
    <w:rsid w:val="0059448C"/>
    <w:rsid w:val="00595A11"/>
    <w:rsid w:val="00595A2F"/>
    <w:rsid w:val="0059609B"/>
    <w:rsid w:val="00596C3F"/>
    <w:rsid w:val="005970FE"/>
    <w:rsid w:val="0059717F"/>
    <w:rsid w:val="0059725D"/>
    <w:rsid w:val="005A020F"/>
    <w:rsid w:val="005A0531"/>
    <w:rsid w:val="005A08C0"/>
    <w:rsid w:val="005A0F1F"/>
    <w:rsid w:val="005A1661"/>
    <w:rsid w:val="005A178E"/>
    <w:rsid w:val="005A1AB7"/>
    <w:rsid w:val="005A1CDF"/>
    <w:rsid w:val="005A24A7"/>
    <w:rsid w:val="005A4253"/>
    <w:rsid w:val="005A45DD"/>
    <w:rsid w:val="005A478A"/>
    <w:rsid w:val="005A4A96"/>
    <w:rsid w:val="005A4E09"/>
    <w:rsid w:val="005A6CBD"/>
    <w:rsid w:val="005B1ADF"/>
    <w:rsid w:val="005B3FF2"/>
    <w:rsid w:val="005B52EA"/>
    <w:rsid w:val="005B53F8"/>
    <w:rsid w:val="005B728C"/>
    <w:rsid w:val="005C015F"/>
    <w:rsid w:val="005C0994"/>
    <w:rsid w:val="005C0C6F"/>
    <w:rsid w:val="005C0C78"/>
    <w:rsid w:val="005C11CE"/>
    <w:rsid w:val="005C3957"/>
    <w:rsid w:val="005C3A8E"/>
    <w:rsid w:val="005C4FDF"/>
    <w:rsid w:val="005C5751"/>
    <w:rsid w:val="005C6A30"/>
    <w:rsid w:val="005D082A"/>
    <w:rsid w:val="005D0A64"/>
    <w:rsid w:val="005D0BE5"/>
    <w:rsid w:val="005D0D5D"/>
    <w:rsid w:val="005D22BA"/>
    <w:rsid w:val="005D22E4"/>
    <w:rsid w:val="005D31D1"/>
    <w:rsid w:val="005D32FB"/>
    <w:rsid w:val="005D3505"/>
    <w:rsid w:val="005D3959"/>
    <w:rsid w:val="005D3D83"/>
    <w:rsid w:val="005D470E"/>
    <w:rsid w:val="005D4D8A"/>
    <w:rsid w:val="005D69FC"/>
    <w:rsid w:val="005D701C"/>
    <w:rsid w:val="005D76E9"/>
    <w:rsid w:val="005E006E"/>
    <w:rsid w:val="005E09FB"/>
    <w:rsid w:val="005E1919"/>
    <w:rsid w:val="005E20F0"/>
    <w:rsid w:val="005E22AD"/>
    <w:rsid w:val="005E2982"/>
    <w:rsid w:val="005E2B52"/>
    <w:rsid w:val="005E3B56"/>
    <w:rsid w:val="005E47D8"/>
    <w:rsid w:val="005E4A93"/>
    <w:rsid w:val="005E55E1"/>
    <w:rsid w:val="005E595D"/>
    <w:rsid w:val="005E7EC4"/>
    <w:rsid w:val="005F2748"/>
    <w:rsid w:val="005F3081"/>
    <w:rsid w:val="005F452E"/>
    <w:rsid w:val="005F50F6"/>
    <w:rsid w:val="005F6281"/>
    <w:rsid w:val="005F65C3"/>
    <w:rsid w:val="005F6F59"/>
    <w:rsid w:val="005F78F4"/>
    <w:rsid w:val="005F7E35"/>
    <w:rsid w:val="0060160A"/>
    <w:rsid w:val="00602AE8"/>
    <w:rsid w:val="0060453A"/>
    <w:rsid w:val="00604A4B"/>
    <w:rsid w:val="006053FC"/>
    <w:rsid w:val="00605EC1"/>
    <w:rsid w:val="00606B74"/>
    <w:rsid w:val="00606CBF"/>
    <w:rsid w:val="00610A33"/>
    <w:rsid w:val="00611A9D"/>
    <w:rsid w:val="006123B3"/>
    <w:rsid w:val="00612B35"/>
    <w:rsid w:val="00613BC9"/>
    <w:rsid w:val="00613C41"/>
    <w:rsid w:val="00614074"/>
    <w:rsid w:val="00614E36"/>
    <w:rsid w:val="00615251"/>
    <w:rsid w:val="00615BC8"/>
    <w:rsid w:val="006167B4"/>
    <w:rsid w:val="006177F6"/>
    <w:rsid w:val="00617846"/>
    <w:rsid w:val="00617C6D"/>
    <w:rsid w:val="00620888"/>
    <w:rsid w:val="00620F4D"/>
    <w:rsid w:val="00621DE4"/>
    <w:rsid w:val="0062327B"/>
    <w:rsid w:val="00624323"/>
    <w:rsid w:val="0062455F"/>
    <w:rsid w:val="00624EC4"/>
    <w:rsid w:val="0062708B"/>
    <w:rsid w:val="0062799F"/>
    <w:rsid w:val="00630385"/>
    <w:rsid w:val="0063055C"/>
    <w:rsid w:val="00631554"/>
    <w:rsid w:val="00631D1E"/>
    <w:rsid w:val="006321B0"/>
    <w:rsid w:val="006348B3"/>
    <w:rsid w:val="006348B9"/>
    <w:rsid w:val="006361F7"/>
    <w:rsid w:val="00636603"/>
    <w:rsid w:val="00636AF4"/>
    <w:rsid w:val="006408BA"/>
    <w:rsid w:val="0064135C"/>
    <w:rsid w:val="00641C3D"/>
    <w:rsid w:val="00642755"/>
    <w:rsid w:val="006427E5"/>
    <w:rsid w:val="006441D3"/>
    <w:rsid w:val="00644DB3"/>
    <w:rsid w:val="00645007"/>
    <w:rsid w:val="00645CFF"/>
    <w:rsid w:val="006463A4"/>
    <w:rsid w:val="00646FD6"/>
    <w:rsid w:val="0064729C"/>
    <w:rsid w:val="00647A20"/>
    <w:rsid w:val="006504DF"/>
    <w:rsid w:val="006514EB"/>
    <w:rsid w:val="00652179"/>
    <w:rsid w:val="00652BB5"/>
    <w:rsid w:val="0065313F"/>
    <w:rsid w:val="00653872"/>
    <w:rsid w:val="0065407E"/>
    <w:rsid w:val="00654924"/>
    <w:rsid w:val="00654CEC"/>
    <w:rsid w:val="00656B42"/>
    <w:rsid w:val="00657528"/>
    <w:rsid w:val="006603E2"/>
    <w:rsid w:val="0066065B"/>
    <w:rsid w:val="00660B1A"/>
    <w:rsid w:val="006639BB"/>
    <w:rsid w:val="00663FFD"/>
    <w:rsid w:val="00664DA0"/>
    <w:rsid w:val="00665D2C"/>
    <w:rsid w:val="00667163"/>
    <w:rsid w:val="00667403"/>
    <w:rsid w:val="00667909"/>
    <w:rsid w:val="00670A4B"/>
    <w:rsid w:val="00671904"/>
    <w:rsid w:val="0067245E"/>
    <w:rsid w:val="00673243"/>
    <w:rsid w:val="00673349"/>
    <w:rsid w:val="006734CB"/>
    <w:rsid w:val="00673A42"/>
    <w:rsid w:val="00673B02"/>
    <w:rsid w:val="00674410"/>
    <w:rsid w:val="00676166"/>
    <w:rsid w:val="006764C0"/>
    <w:rsid w:val="00680F02"/>
    <w:rsid w:val="00680F2D"/>
    <w:rsid w:val="00681079"/>
    <w:rsid w:val="00681338"/>
    <w:rsid w:val="00681A5C"/>
    <w:rsid w:val="00681A7A"/>
    <w:rsid w:val="00683601"/>
    <w:rsid w:val="00684D6E"/>
    <w:rsid w:val="0068573F"/>
    <w:rsid w:val="00685B46"/>
    <w:rsid w:val="00686D19"/>
    <w:rsid w:val="0068754A"/>
    <w:rsid w:val="00690DEF"/>
    <w:rsid w:val="00690F2C"/>
    <w:rsid w:val="00691859"/>
    <w:rsid w:val="00691B52"/>
    <w:rsid w:val="00691B6F"/>
    <w:rsid w:val="00692F44"/>
    <w:rsid w:val="00693AAA"/>
    <w:rsid w:val="006941CF"/>
    <w:rsid w:val="006947AA"/>
    <w:rsid w:val="00694A30"/>
    <w:rsid w:val="00694AAC"/>
    <w:rsid w:val="00694F25"/>
    <w:rsid w:val="006971D8"/>
    <w:rsid w:val="006978BA"/>
    <w:rsid w:val="006979E7"/>
    <w:rsid w:val="006A02B8"/>
    <w:rsid w:val="006A16DB"/>
    <w:rsid w:val="006A27CC"/>
    <w:rsid w:val="006A2A2C"/>
    <w:rsid w:val="006A35E0"/>
    <w:rsid w:val="006A5DFF"/>
    <w:rsid w:val="006A5E13"/>
    <w:rsid w:val="006A5F63"/>
    <w:rsid w:val="006A734A"/>
    <w:rsid w:val="006A7FED"/>
    <w:rsid w:val="006B0244"/>
    <w:rsid w:val="006B0612"/>
    <w:rsid w:val="006B1053"/>
    <w:rsid w:val="006B12A8"/>
    <w:rsid w:val="006B12FD"/>
    <w:rsid w:val="006B13E2"/>
    <w:rsid w:val="006B18AF"/>
    <w:rsid w:val="006B25FA"/>
    <w:rsid w:val="006B2704"/>
    <w:rsid w:val="006B2798"/>
    <w:rsid w:val="006B3F49"/>
    <w:rsid w:val="006B471F"/>
    <w:rsid w:val="006B48E0"/>
    <w:rsid w:val="006B4B65"/>
    <w:rsid w:val="006B4CCD"/>
    <w:rsid w:val="006B53AF"/>
    <w:rsid w:val="006B5719"/>
    <w:rsid w:val="006B6180"/>
    <w:rsid w:val="006B622C"/>
    <w:rsid w:val="006B659C"/>
    <w:rsid w:val="006C1319"/>
    <w:rsid w:val="006C21D5"/>
    <w:rsid w:val="006C2967"/>
    <w:rsid w:val="006C5049"/>
    <w:rsid w:val="006C58EA"/>
    <w:rsid w:val="006C5A64"/>
    <w:rsid w:val="006D0ADC"/>
    <w:rsid w:val="006D2082"/>
    <w:rsid w:val="006D2706"/>
    <w:rsid w:val="006D2DAA"/>
    <w:rsid w:val="006D302B"/>
    <w:rsid w:val="006D3DF4"/>
    <w:rsid w:val="006D4672"/>
    <w:rsid w:val="006D4B2D"/>
    <w:rsid w:val="006D5B5F"/>
    <w:rsid w:val="006D6A98"/>
    <w:rsid w:val="006E06F6"/>
    <w:rsid w:val="006E1881"/>
    <w:rsid w:val="006E1B72"/>
    <w:rsid w:val="006E1F92"/>
    <w:rsid w:val="006E31B8"/>
    <w:rsid w:val="006E3698"/>
    <w:rsid w:val="006E39D5"/>
    <w:rsid w:val="006E3B13"/>
    <w:rsid w:val="006E3B31"/>
    <w:rsid w:val="006E4110"/>
    <w:rsid w:val="006E521D"/>
    <w:rsid w:val="006E56A1"/>
    <w:rsid w:val="006F02C1"/>
    <w:rsid w:val="006F0C90"/>
    <w:rsid w:val="006F0DEB"/>
    <w:rsid w:val="006F1174"/>
    <w:rsid w:val="006F143D"/>
    <w:rsid w:val="006F1669"/>
    <w:rsid w:val="006F1901"/>
    <w:rsid w:val="006F3B9B"/>
    <w:rsid w:val="006F4A1C"/>
    <w:rsid w:val="006F4CE1"/>
    <w:rsid w:val="006F5156"/>
    <w:rsid w:val="006F5FCA"/>
    <w:rsid w:val="006F6A48"/>
    <w:rsid w:val="006F6FC1"/>
    <w:rsid w:val="006F7468"/>
    <w:rsid w:val="00701046"/>
    <w:rsid w:val="00701676"/>
    <w:rsid w:val="0070169B"/>
    <w:rsid w:val="00701CEA"/>
    <w:rsid w:val="00702329"/>
    <w:rsid w:val="0070237D"/>
    <w:rsid w:val="007023A4"/>
    <w:rsid w:val="007034BD"/>
    <w:rsid w:val="00703777"/>
    <w:rsid w:val="00703CC8"/>
    <w:rsid w:val="00703E4F"/>
    <w:rsid w:val="00704157"/>
    <w:rsid w:val="0070510E"/>
    <w:rsid w:val="00705DF1"/>
    <w:rsid w:val="00706316"/>
    <w:rsid w:val="007064FA"/>
    <w:rsid w:val="00710EAD"/>
    <w:rsid w:val="0071145D"/>
    <w:rsid w:val="00711E1A"/>
    <w:rsid w:val="0071251D"/>
    <w:rsid w:val="00712F60"/>
    <w:rsid w:val="00714A29"/>
    <w:rsid w:val="00714FE0"/>
    <w:rsid w:val="00721017"/>
    <w:rsid w:val="00721478"/>
    <w:rsid w:val="0072271D"/>
    <w:rsid w:val="007231B6"/>
    <w:rsid w:val="00723228"/>
    <w:rsid w:val="007243B7"/>
    <w:rsid w:val="00724535"/>
    <w:rsid w:val="00727606"/>
    <w:rsid w:val="00731A5A"/>
    <w:rsid w:val="007332B1"/>
    <w:rsid w:val="007337C5"/>
    <w:rsid w:val="007340E9"/>
    <w:rsid w:val="00734F52"/>
    <w:rsid w:val="00735A46"/>
    <w:rsid w:val="00735DEA"/>
    <w:rsid w:val="00736C6B"/>
    <w:rsid w:val="007410D9"/>
    <w:rsid w:val="00741906"/>
    <w:rsid w:val="007422C0"/>
    <w:rsid w:val="0074249B"/>
    <w:rsid w:val="007424B1"/>
    <w:rsid w:val="007429EA"/>
    <w:rsid w:val="00743422"/>
    <w:rsid w:val="00745750"/>
    <w:rsid w:val="00745A4E"/>
    <w:rsid w:val="00745C67"/>
    <w:rsid w:val="00746027"/>
    <w:rsid w:val="00747C81"/>
    <w:rsid w:val="00751567"/>
    <w:rsid w:val="00751A40"/>
    <w:rsid w:val="00751DE5"/>
    <w:rsid w:val="00751EA9"/>
    <w:rsid w:val="00752F51"/>
    <w:rsid w:val="00752FD1"/>
    <w:rsid w:val="007532AB"/>
    <w:rsid w:val="0075337D"/>
    <w:rsid w:val="00753AF7"/>
    <w:rsid w:val="00753BCC"/>
    <w:rsid w:val="00754881"/>
    <w:rsid w:val="007549D5"/>
    <w:rsid w:val="00754B5A"/>
    <w:rsid w:val="00755D74"/>
    <w:rsid w:val="0075666F"/>
    <w:rsid w:val="007578A7"/>
    <w:rsid w:val="007600C9"/>
    <w:rsid w:val="0076091F"/>
    <w:rsid w:val="00760DB7"/>
    <w:rsid w:val="007615AE"/>
    <w:rsid w:val="00761A3D"/>
    <w:rsid w:val="00761CEE"/>
    <w:rsid w:val="00762BBF"/>
    <w:rsid w:val="0076432D"/>
    <w:rsid w:val="00764643"/>
    <w:rsid w:val="00764A71"/>
    <w:rsid w:val="00764F3B"/>
    <w:rsid w:val="00765142"/>
    <w:rsid w:val="00766166"/>
    <w:rsid w:val="007667C0"/>
    <w:rsid w:val="00766B18"/>
    <w:rsid w:val="00767D40"/>
    <w:rsid w:val="00770627"/>
    <w:rsid w:val="00770BBF"/>
    <w:rsid w:val="007714CD"/>
    <w:rsid w:val="007715A4"/>
    <w:rsid w:val="007716FB"/>
    <w:rsid w:val="0077252C"/>
    <w:rsid w:val="00772594"/>
    <w:rsid w:val="00773067"/>
    <w:rsid w:val="00773507"/>
    <w:rsid w:val="00774097"/>
    <w:rsid w:val="0077559C"/>
    <w:rsid w:val="007763EA"/>
    <w:rsid w:val="00776C9C"/>
    <w:rsid w:val="00777B7D"/>
    <w:rsid w:val="00780DFC"/>
    <w:rsid w:val="0078124C"/>
    <w:rsid w:val="00782DCF"/>
    <w:rsid w:val="00784799"/>
    <w:rsid w:val="00785746"/>
    <w:rsid w:val="00785A2C"/>
    <w:rsid w:val="00785DF5"/>
    <w:rsid w:val="007876E8"/>
    <w:rsid w:val="00787B6A"/>
    <w:rsid w:val="00787B73"/>
    <w:rsid w:val="00787BB0"/>
    <w:rsid w:val="0079012C"/>
    <w:rsid w:val="00791ADB"/>
    <w:rsid w:val="007962A0"/>
    <w:rsid w:val="007A00E8"/>
    <w:rsid w:val="007A0165"/>
    <w:rsid w:val="007A0D8A"/>
    <w:rsid w:val="007A134A"/>
    <w:rsid w:val="007A169D"/>
    <w:rsid w:val="007A232C"/>
    <w:rsid w:val="007A4F08"/>
    <w:rsid w:val="007A604B"/>
    <w:rsid w:val="007A6BF2"/>
    <w:rsid w:val="007A7094"/>
    <w:rsid w:val="007A76E9"/>
    <w:rsid w:val="007A7BD4"/>
    <w:rsid w:val="007A7DF8"/>
    <w:rsid w:val="007B0781"/>
    <w:rsid w:val="007B13E8"/>
    <w:rsid w:val="007B1AAD"/>
    <w:rsid w:val="007B2F99"/>
    <w:rsid w:val="007B32C4"/>
    <w:rsid w:val="007B41FD"/>
    <w:rsid w:val="007B4E8E"/>
    <w:rsid w:val="007B538C"/>
    <w:rsid w:val="007B6B32"/>
    <w:rsid w:val="007B7049"/>
    <w:rsid w:val="007B727A"/>
    <w:rsid w:val="007B7BC3"/>
    <w:rsid w:val="007C0836"/>
    <w:rsid w:val="007C0A94"/>
    <w:rsid w:val="007C130C"/>
    <w:rsid w:val="007C2584"/>
    <w:rsid w:val="007C25D3"/>
    <w:rsid w:val="007C2A10"/>
    <w:rsid w:val="007C403A"/>
    <w:rsid w:val="007C44DD"/>
    <w:rsid w:val="007C4DB2"/>
    <w:rsid w:val="007C502A"/>
    <w:rsid w:val="007C5E61"/>
    <w:rsid w:val="007C64E1"/>
    <w:rsid w:val="007C65B8"/>
    <w:rsid w:val="007C6802"/>
    <w:rsid w:val="007C6DAD"/>
    <w:rsid w:val="007C7004"/>
    <w:rsid w:val="007C7089"/>
    <w:rsid w:val="007C7998"/>
    <w:rsid w:val="007D0D3B"/>
    <w:rsid w:val="007D2C9E"/>
    <w:rsid w:val="007D2EFF"/>
    <w:rsid w:val="007D31E9"/>
    <w:rsid w:val="007D4640"/>
    <w:rsid w:val="007D46FA"/>
    <w:rsid w:val="007D4835"/>
    <w:rsid w:val="007D49CB"/>
    <w:rsid w:val="007D4F0C"/>
    <w:rsid w:val="007D508A"/>
    <w:rsid w:val="007D50D5"/>
    <w:rsid w:val="007D63F8"/>
    <w:rsid w:val="007D6B74"/>
    <w:rsid w:val="007D725B"/>
    <w:rsid w:val="007D7444"/>
    <w:rsid w:val="007D7812"/>
    <w:rsid w:val="007E00D7"/>
    <w:rsid w:val="007E1070"/>
    <w:rsid w:val="007E175C"/>
    <w:rsid w:val="007E19C6"/>
    <w:rsid w:val="007E2A97"/>
    <w:rsid w:val="007E3062"/>
    <w:rsid w:val="007E338B"/>
    <w:rsid w:val="007E3697"/>
    <w:rsid w:val="007E3D62"/>
    <w:rsid w:val="007E40A2"/>
    <w:rsid w:val="007E46BD"/>
    <w:rsid w:val="007E5AB9"/>
    <w:rsid w:val="007E65B1"/>
    <w:rsid w:val="007E6E10"/>
    <w:rsid w:val="007E7B4D"/>
    <w:rsid w:val="007F0229"/>
    <w:rsid w:val="007F0610"/>
    <w:rsid w:val="007F0C16"/>
    <w:rsid w:val="007F10CE"/>
    <w:rsid w:val="007F1F11"/>
    <w:rsid w:val="007F2043"/>
    <w:rsid w:val="007F2DA0"/>
    <w:rsid w:val="007F3009"/>
    <w:rsid w:val="007F4327"/>
    <w:rsid w:val="007F50CD"/>
    <w:rsid w:val="007F7531"/>
    <w:rsid w:val="007F7C1B"/>
    <w:rsid w:val="0080026C"/>
    <w:rsid w:val="00800A8D"/>
    <w:rsid w:val="008012A7"/>
    <w:rsid w:val="00801B6D"/>
    <w:rsid w:val="00803251"/>
    <w:rsid w:val="008035B4"/>
    <w:rsid w:val="00803B51"/>
    <w:rsid w:val="00803E47"/>
    <w:rsid w:val="00804AC7"/>
    <w:rsid w:val="0080554E"/>
    <w:rsid w:val="008057F1"/>
    <w:rsid w:val="00805979"/>
    <w:rsid w:val="00807170"/>
    <w:rsid w:val="00807188"/>
    <w:rsid w:val="00810B89"/>
    <w:rsid w:val="008159B1"/>
    <w:rsid w:val="00816594"/>
    <w:rsid w:val="00817CDF"/>
    <w:rsid w:val="00821340"/>
    <w:rsid w:val="00821543"/>
    <w:rsid w:val="00821570"/>
    <w:rsid w:val="008220DC"/>
    <w:rsid w:val="008221F9"/>
    <w:rsid w:val="00822BB7"/>
    <w:rsid w:val="00823BFD"/>
    <w:rsid w:val="00823EB9"/>
    <w:rsid w:val="00824033"/>
    <w:rsid w:val="00824C82"/>
    <w:rsid w:val="00824D8A"/>
    <w:rsid w:val="008253E9"/>
    <w:rsid w:val="008254DF"/>
    <w:rsid w:val="00825AA1"/>
    <w:rsid w:val="00826000"/>
    <w:rsid w:val="00826302"/>
    <w:rsid w:val="00830318"/>
    <w:rsid w:val="00830706"/>
    <w:rsid w:val="00830757"/>
    <w:rsid w:val="00831E16"/>
    <w:rsid w:val="00832DEA"/>
    <w:rsid w:val="008339B8"/>
    <w:rsid w:val="00833A8F"/>
    <w:rsid w:val="008347F1"/>
    <w:rsid w:val="008349F6"/>
    <w:rsid w:val="008359DA"/>
    <w:rsid w:val="00835F91"/>
    <w:rsid w:val="00836129"/>
    <w:rsid w:val="00836782"/>
    <w:rsid w:val="0083698E"/>
    <w:rsid w:val="00837A43"/>
    <w:rsid w:val="008414A0"/>
    <w:rsid w:val="00841558"/>
    <w:rsid w:val="008416EE"/>
    <w:rsid w:val="00841E05"/>
    <w:rsid w:val="0084259B"/>
    <w:rsid w:val="00843622"/>
    <w:rsid w:val="008441C9"/>
    <w:rsid w:val="00844EBB"/>
    <w:rsid w:val="00844EE8"/>
    <w:rsid w:val="00845BB7"/>
    <w:rsid w:val="0084726E"/>
    <w:rsid w:val="00847947"/>
    <w:rsid w:val="00847C2D"/>
    <w:rsid w:val="00847F5C"/>
    <w:rsid w:val="00850442"/>
    <w:rsid w:val="00850E43"/>
    <w:rsid w:val="00852420"/>
    <w:rsid w:val="008526C7"/>
    <w:rsid w:val="008548A1"/>
    <w:rsid w:val="00854DC8"/>
    <w:rsid w:val="008559B2"/>
    <w:rsid w:val="00856D36"/>
    <w:rsid w:val="00857670"/>
    <w:rsid w:val="00857B6E"/>
    <w:rsid w:val="008602BB"/>
    <w:rsid w:val="00861A35"/>
    <w:rsid w:val="00861F49"/>
    <w:rsid w:val="00863256"/>
    <w:rsid w:val="00863364"/>
    <w:rsid w:val="00863502"/>
    <w:rsid w:val="008637D3"/>
    <w:rsid w:val="0086496A"/>
    <w:rsid w:val="00865885"/>
    <w:rsid w:val="00866F14"/>
    <w:rsid w:val="00870A5B"/>
    <w:rsid w:val="00870DF3"/>
    <w:rsid w:val="00871448"/>
    <w:rsid w:val="00871DB3"/>
    <w:rsid w:val="008723DD"/>
    <w:rsid w:val="008725E1"/>
    <w:rsid w:val="00872BF0"/>
    <w:rsid w:val="00873DC2"/>
    <w:rsid w:val="00874096"/>
    <w:rsid w:val="00874523"/>
    <w:rsid w:val="0087564B"/>
    <w:rsid w:val="00875C98"/>
    <w:rsid w:val="00875F0A"/>
    <w:rsid w:val="00876B5D"/>
    <w:rsid w:val="00880C32"/>
    <w:rsid w:val="00882092"/>
    <w:rsid w:val="008832AA"/>
    <w:rsid w:val="00883960"/>
    <w:rsid w:val="00885146"/>
    <w:rsid w:val="008854FC"/>
    <w:rsid w:val="00886260"/>
    <w:rsid w:val="00886962"/>
    <w:rsid w:val="00886D28"/>
    <w:rsid w:val="00887934"/>
    <w:rsid w:val="00887D01"/>
    <w:rsid w:val="00891DB2"/>
    <w:rsid w:val="00891E03"/>
    <w:rsid w:val="008921B2"/>
    <w:rsid w:val="00892384"/>
    <w:rsid w:val="00892EB7"/>
    <w:rsid w:val="008933F1"/>
    <w:rsid w:val="00893573"/>
    <w:rsid w:val="008935FA"/>
    <w:rsid w:val="008957ED"/>
    <w:rsid w:val="00895976"/>
    <w:rsid w:val="00896094"/>
    <w:rsid w:val="00896A7F"/>
    <w:rsid w:val="00897229"/>
    <w:rsid w:val="008A0326"/>
    <w:rsid w:val="008A09F3"/>
    <w:rsid w:val="008A0F4B"/>
    <w:rsid w:val="008A167A"/>
    <w:rsid w:val="008A202C"/>
    <w:rsid w:val="008A418A"/>
    <w:rsid w:val="008A4F0F"/>
    <w:rsid w:val="008A4FD0"/>
    <w:rsid w:val="008A503B"/>
    <w:rsid w:val="008A52F9"/>
    <w:rsid w:val="008A5462"/>
    <w:rsid w:val="008A54A0"/>
    <w:rsid w:val="008A55CF"/>
    <w:rsid w:val="008A57E3"/>
    <w:rsid w:val="008A6582"/>
    <w:rsid w:val="008A7C33"/>
    <w:rsid w:val="008B01D7"/>
    <w:rsid w:val="008B021B"/>
    <w:rsid w:val="008B0B35"/>
    <w:rsid w:val="008B1235"/>
    <w:rsid w:val="008B2AA3"/>
    <w:rsid w:val="008B34E4"/>
    <w:rsid w:val="008B354F"/>
    <w:rsid w:val="008B36D5"/>
    <w:rsid w:val="008B4B35"/>
    <w:rsid w:val="008B54D3"/>
    <w:rsid w:val="008B5704"/>
    <w:rsid w:val="008B60D9"/>
    <w:rsid w:val="008B65A1"/>
    <w:rsid w:val="008B688B"/>
    <w:rsid w:val="008B6B9E"/>
    <w:rsid w:val="008B7044"/>
    <w:rsid w:val="008C17D7"/>
    <w:rsid w:val="008C28BF"/>
    <w:rsid w:val="008C28DA"/>
    <w:rsid w:val="008C315D"/>
    <w:rsid w:val="008C3518"/>
    <w:rsid w:val="008C45AC"/>
    <w:rsid w:val="008C4A14"/>
    <w:rsid w:val="008C6A0A"/>
    <w:rsid w:val="008C764E"/>
    <w:rsid w:val="008C7D75"/>
    <w:rsid w:val="008C7F1F"/>
    <w:rsid w:val="008D0194"/>
    <w:rsid w:val="008D16C0"/>
    <w:rsid w:val="008D19C5"/>
    <w:rsid w:val="008D3C16"/>
    <w:rsid w:val="008D4158"/>
    <w:rsid w:val="008D4491"/>
    <w:rsid w:val="008D44DF"/>
    <w:rsid w:val="008D4FE2"/>
    <w:rsid w:val="008D5F5D"/>
    <w:rsid w:val="008D77ED"/>
    <w:rsid w:val="008E12E2"/>
    <w:rsid w:val="008E138E"/>
    <w:rsid w:val="008E1D3E"/>
    <w:rsid w:val="008E2DF3"/>
    <w:rsid w:val="008E3A4A"/>
    <w:rsid w:val="008E3B67"/>
    <w:rsid w:val="008E4768"/>
    <w:rsid w:val="008E4F6E"/>
    <w:rsid w:val="008E61D6"/>
    <w:rsid w:val="008E69D5"/>
    <w:rsid w:val="008E6A1D"/>
    <w:rsid w:val="008E6E95"/>
    <w:rsid w:val="008E70D7"/>
    <w:rsid w:val="008E78EF"/>
    <w:rsid w:val="008F00A8"/>
    <w:rsid w:val="008F0431"/>
    <w:rsid w:val="008F09E8"/>
    <w:rsid w:val="008F3637"/>
    <w:rsid w:val="008F40B0"/>
    <w:rsid w:val="008F4C7C"/>
    <w:rsid w:val="008F64F5"/>
    <w:rsid w:val="008F67EC"/>
    <w:rsid w:val="008F6A5B"/>
    <w:rsid w:val="008F776C"/>
    <w:rsid w:val="00900430"/>
    <w:rsid w:val="00900A30"/>
    <w:rsid w:val="00900E86"/>
    <w:rsid w:val="00901247"/>
    <w:rsid w:val="009024CB"/>
    <w:rsid w:val="00902812"/>
    <w:rsid w:val="0090362A"/>
    <w:rsid w:val="00904251"/>
    <w:rsid w:val="0090757E"/>
    <w:rsid w:val="00907B47"/>
    <w:rsid w:val="00907FD1"/>
    <w:rsid w:val="009100A5"/>
    <w:rsid w:val="009100E9"/>
    <w:rsid w:val="00910549"/>
    <w:rsid w:val="00911565"/>
    <w:rsid w:val="009118AA"/>
    <w:rsid w:val="0091292D"/>
    <w:rsid w:val="0091368E"/>
    <w:rsid w:val="00915A66"/>
    <w:rsid w:val="009161E4"/>
    <w:rsid w:val="00916975"/>
    <w:rsid w:val="00916F60"/>
    <w:rsid w:val="009202D2"/>
    <w:rsid w:val="00920C2A"/>
    <w:rsid w:val="00920D35"/>
    <w:rsid w:val="00921895"/>
    <w:rsid w:val="00922A2F"/>
    <w:rsid w:val="0092338A"/>
    <w:rsid w:val="00923B4C"/>
    <w:rsid w:val="00924DE2"/>
    <w:rsid w:val="00925CF4"/>
    <w:rsid w:val="00925DA8"/>
    <w:rsid w:val="00926A58"/>
    <w:rsid w:val="00926E1D"/>
    <w:rsid w:val="00926E64"/>
    <w:rsid w:val="0092705C"/>
    <w:rsid w:val="00927975"/>
    <w:rsid w:val="00930423"/>
    <w:rsid w:val="00930B34"/>
    <w:rsid w:val="00931043"/>
    <w:rsid w:val="00931BF4"/>
    <w:rsid w:val="00931E75"/>
    <w:rsid w:val="00932A76"/>
    <w:rsid w:val="00932C80"/>
    <w:rsid w:val="009330FA"/>
    <w:rsid w:val="009331F6"/>
    <w:rsid w:val="0093328F"/>
    <w:rsid w:val="009334F4"/>
    <w:rsid w:val="0093368D"/>
    <w:rsid w:val="00933BCF"/>
    <w:rsid w:val="00934594"/>
    <w:rsid w:val="0093462D"/>
    <w:rsid w:val="009348A0"/>
    <w:rsid w:val="009352F0"/>
    <w:rsid w:val="009363AB"/>
    <w:rsid w:val="009370D1"/>
    <w:rsid w:val="009375FE"/>
    <w:rsid w:val="00937AC0"/>
    <w:rsid w:val="0094019A"/>
    <w:rsid w:val="00941273"/>
    <w:rsid w:val="0094131F"/>
    <w:rsid w:val="00941C4C"/>
    <w:rsid w:val="009426AC"/>
    <w:rsid w:val="009427E6"/>
    <w:rsid w:val="00942CEE"/>
    <w:rsid w:val="00944608"/>
    <w:rsid w:val="0094470B"/>
    <w:rsid w:val="00944BAC"/>
    <w:rsid w:val="00947388"/>
    <w:rsid w:val="009474B9"/>
    <w:rsid w:val="00947685"/>
    <w:rsid w:val="0094783F"/>
    <w:rsid w:val="00947CE7"/>
    <w:rsid w:val="00947F73"/>
    <w:rsid w:val="00950C50"/>
    <w:rsid w:val="00951D01"/>
    <w:rsid w:val="009531FE"/>
    <w:rsid w:val="0095401B"/>
    <w:rsid w:val="009546EA"/>
    <w:rsid w:val="00954984"/>
    <w:rsid w:val="00954D98"/>
    <w:rsid w:val="0095545C"/>
    <w:rsid w:val="00955825"/>
    <w:rsid w:val="00957224"/>
    <w:rsid w:val="009574B3"/>
    <w:rsid w:val="0095756F"/>
    <w:rsid w:val="00957938"/>
    <w:rsid w:val="00957A8F"/>
    <w:rsid w:val="0096004B"/>
    <w:rsid w:val="009611FD"/>
    <w:rsid w:val="00961AC4"/>
    <w:rsid w:val="00961E19"/>
    <w:rsid w:val="00962407"/>
    <w:rsid w:val="00964228"/>
    <w:rsid w:val="00964306"/>
    <w:rsid w:val="00964AA2"/>
    <w:rsid w:val="00965008"/>
    <w:rsid w:val="00965641"/>
    <w:rsid w:val="009700DE"/>
    <w:rsid w:val="0097109C"/>
    <w:rsid w:val="00971702"/>
    <w:rsid w:val="00973ECD"/>
    <w:rsid w:val="00973FFC"/>
    <w:rsid w:val="00975C73"/>
    <w:rsid w:val="00976C96"/>
    <w:rsid w:val="00976DF2"/>
    <w:rsid w:val="009779A8"/>
    <w:rsid w:val="00977B4B"/>
    <w:rsid w:val="00977DF1"/>
    <w:rsid w:val="00980513"/>
    <w:rsid w:val="0098105B"/>
    <w:rsid w:val="0098130B"/>
    <w:rsid w:val="00981806"/>
    <w:rsid w:val="00981A32"/>
    <w:rsid w:val="00983058"/>
    <w:rsid w:val="0098378A"/>
    <w:rsid w:val="009838A0"/>
    <w:rsid w:val="00984350"/>
    <w:rsid w:val="009843EA"/>
    <w:rsid w:val="00985412"/>
    <w:rsid w:val="009866D6"/>
    <w:rsid w:val="00987115"/>
    <w:rsid w:val="009909E2"/>
    <w:rsid w:val="009914C0"/>
    <w:rsid w:val="009917A0"/>
    <w:rsid w:val="00992F80"/>
    <w:rsid w:val="00994686"/>
    <w:rsid w:val="00994925"/>
    <w:rsid w:val="00995BEA"/>
    <w:rsid w:val="00995E12"/>
    <w:rsid w:val="00997069"/>
    <w:rsid w:val="009975D6"/>
    <w:rsid w:val="00997AB5"/>
    <w:rsid w:val="00997DB3"/>
    <w:rsid w:val="009A0ED6"/>
    <w:rsid w:val="009A19EE"/>
    <w:rsid w:val="009A3CC6"/>
    <w:rsid w:val="009A41E2"/>
    <w:rsid w:val="009A5037"/>
    <w:rsid w:val="009A559A"/>
    <w:rsid w:val="009A79AD"/>
    <w:rsid w:val="009B03E4"/>
    <w:rsid w:val="009B0932"/>
    <w:rsid w:val="009B12AD"/>
    <w:rsid w:val="009B1468"/>
    <w:rsid w:val="009B18E9"/>
    <w:rsid w:val="009B1C63"/>
    <w:rsid w:val="009B2057"/>
    <w:rsid w:val="009B2991"/>
    <w:rsid w:val="009B2992"/>
    <w:rsid w:val="009B3313"/>
    <w:rsid w:val="009B37B5"/>
    <w:rsid w:val="009B387C"/>
    <w:rsid w:val="009B4C34"/>
    <w:rsid w:val="009B4F50"/>
    <w:rsid w:val="009B793E"/>
    <w:rsid w:val="009C0129"/>
    <w:rsid w:val="009C1732"/>
    <w:rsid w:val="009C17C9"/>
    <w:rsid w:val="009C273F"/>
    <w:rsid w:val="009C2B7D"/>
    <w:rsid w:val="009C378D"/>
    <w:rsid w:val="009C385E"/>
    <w:rsid w:val="009C41CD"/>
    <w:rsid w:val="009C42C5"/>
    <w:rsid w:val="009C49C6"/>
    <w:rsid w:val="009C4A91"/>
    <w:rsid w:val="009C6345"/>
    <w:rsid w:val="009C637C"/>
    <w:rsid w:val="009C671E"/>
    <w:rsid w:val="009C6C0E"/>
    <w:rsid w:val="009C6CBA"/>
    <w:rsid w:val="009C6E45"/>
    <w:rsid w:val="009C780A"/>
    <w:rsid w:val="009C7A50"/>
    <w:rsid w:val="009C7D68"/>
    <w:rsid w:val="009C7E7C"/>
    <w:rsid w:val="009D1283"/>
    <w:rsid w:val="009D1AD4"/>
    <w:rsid w:val="009D2353"/>
    <w:rsid w:val="009D2C2E"/>
    <w:rsid w:val="009D638D"/>
    <w:rsid w:val="009D7736"/>
    <w:rsid w:val="009E018F"/>
    <w:rsid w:val="009E042B"/>
    <w:rsid w:val="009E0930"/>
    <w:rsid w:val="009E13A4"/>
    <w:rsid w:val="009E1826"/>
    <w:rsid w:val="009E1C39"/>
    <w:rsid w:val="009E1CA0"/>
    <w:rsid w:val="009E2566"/>
    <w:rsid w:val="009E2773"/>
    <w:rsid w:val="009E3131"/>
    <w:rsid w:val="009E3363"/>
    <w:rsid w:val="009E3B91"/>
    <w:rsid w:val="009E3CAB"/>
    <w:rsid w:val="009E3D49"/>
    <w:rsid w:val="009E3E48"/>
    <w:rsid w:val="009E410D"/>
    <w:rsid w:val="009E4823"/>
    <w:rsid w:val="009E4891"/>
    <w:rsid w:val="009E4B1D"/>
    <w:rsid w:val="009E4CAD"/>
    <w:rsid w:val="009E6A52"/>
    <w:rsid w:val="009E6D58"/>
    <w:rsid w:val="009E7ABE"/>
    <w:rsid w:val="009F0CC9"/>
    <w:rsid w:val="009F29B6"/>
    <w:rsid w:val="009F3FEE"/>
    <w:rsid w:val="009F5174"/>
    <w:rsid w:val="009F5296"/>
    <w:rsid w:val="009F5650"/>
    <w:rsid w:val="009F6C62"/>
    <w:rsid w:val="009F71D4"/>
    <w:rsid w:val="009F77F0"/>
    <w:rsid w:val="009F7AFC"/>
    <w:rsid w:val="009F7E74"/>
    <w:rsid w:val="00A00C86"/>
    <w:rsid w:val="00A02E0C"/>
    <w:rsid w:val="00A03483"/>
    <w:rsid w:val="00A03D5B"/>
    <w:rsid w:val="00A03E08"/>
    <w:rsid w:val="00A0403D"/>
    <w:rsid w:val="00A05C69"/>
    <w:rsid w:val="00A05F94"/>
    <w:rsid w:val="00A064C2"/>
    <w:rsid w:val="00A109C3"/>
    <w:rsid w:val="00A12171"/>
    <w:rsid w:val="00A12703"/>
    <w:rsid w:val="00A12707"/>
    <w:rsid w:val="00A1333E"/>
    <w:rsid w:val="00A1372F"/>
    <w:rsid w:val="00A14989"/>
    <w:rsid w:val="00A14EBC"/>
    <w:rsid w:val="00A156F9"/>
    <w:rsid w:val="00A16BC4"/>
    <w:rsid w:val="00A171FF"/>
    <w:rsid w:val="00A20454"/>
    <w:rsid w:val="00A20654"/>
    <w:rsid w:val="00A20D08"/>
    <w:rsid w:val="00A216BE"/>
    <w:rsid w:val="00A2208A"/>
    <w:rsid w:val="00A224BF"/>
    <w:rsid w:val="00A228C5"/>
    <w:rsid w:val="00A231EA"/>
    <w:rsid w:val="00A23AB4"/>
    <w:rsid w:val="00A241E5"/>
    <w:rsid w:val="00A24AA4"/>
    <w:rsid w:val="00A25260"/>
    <w:rsid w:val="00A252B6"/>
    <w:rsid w:val="00A2539C"/>
    <w:rsid w:val="00A25AAD"/>
    <w:rsid w:val="00A301CE"/>
    <w:rsid w:val="00A31BEA"/>
    <w:rsid w:val="00A33D51"/>
    <w:rsid w:val="00A3417C"/>
    <w:rsid w:val="00A34471"/>
    <w:rsid w:val="00A35461"/>
    <w:rsid w:val="00A36060"/>
    <w:rsid w:val="00A36801"/>
    <w:rsid w:val="00A40946"/>
    <w:rsid w:val="00A410A4"/>
    <w:rsid w:val="00A44FAB"/>
    <w:rsid w:val="00A45412"/>
    <w:rsid w:val="00A4542B"/>
    <w:rsid w:val="00A468C3"/>
    <w:rsid w:val="00A46E0E"/>
    <w:rsid w:val="00A53624"/>
    <w:rsid w:val="00A53BC3"/>
    <w:rsid w:val="00A54A22"/>
    <w:rsid w:val="00A54FC6"/>
    <w:rsid w:val="00A554B9"/>
    <w:rsid w:val="00A55F52"/>
    <w:rsid w:val="00A57469"/>
    <w:rsid w:val="00A575A6"/>
    <w:rsid w:val="00A579CA"/>
    <w:rsid w:val="00A60288"/>
    <w:rsid w:val="00A60A97"/>
    <w:rsid w:val="00A61846"/>
    <w:rsid w:val="00A61EFB"/>
    <w:rsid w:val="00A622C9"/>
    <w:rsid w:val="00A62838"/>
    <w:rsid w:val="00A62900"/>
    <w:rsid w:val="00A62C38"/>
    <w:rsid w:val="00A62C62"/>
    <w:rsid w:val="00A630F6"/>
    <w:rsid w:val="00A63D7B"/>
    <w:rsid w:val="00A63DBE"/>
    <w:rsid w:val="00A63E2A"/>
    <w:rsid w:val="00A646E1"/>
    <w:rsid w:val="00A647FD"/>
    <w:rsid w:val="00A64AB0"/>
    <w:rsid w:val="00A64FF1"/>
    <w:rsid w:val="00A654C0"/>
    <w:rsid w:val="00A65CFB"/>
    <w:rsid w:val="00A65FA6"/>
    <w:rsid w:val="00A666C4"/>
    <w:rsid w:val="00A666DC"/>
    <w:rsid w:val="00A67407"/>
    <w:rsid w:val="00A71551"/>
    <w:rsid w:val="00A73335"/>
    <w:rsid w:val="00A739F0"/>
    <w:rsid w:val="00A73AD2"/>
    <w:rsid w:val="00A7469B"/>
    <w:rsid w:val="00A748F9"/>
    <w:rsid w:val="00A74A31"/>
    <w:rsid w:val="00A74B5E"/>
    <w:rsid w:val="00A75DF9"/>
    <w:rsid w:val="00A76C23"/>
    <w:rsid w:val="00A76DC6"/>
    <w:rsid w:val="00A80BB0"/>
    <w:rsid w:val="00A815BB"/>
    <w:rsid w:val="00A81CC9"/>
    <w:rsid w:val="00A822F0"/>
    <w:rsid w:val="00A82687"/>
    <w:rsid w:val="00A826C5"/>
    <w:rsid w:val="00A82B53"/>
    <w:rsid w:val="00A82E3C"/>
    <w:rsid w:val="00A83203"/>
    <w:rsid w:val="00A83387"/>
    <w:rsid w:val="00A83589"/>
    <w:rsid w:val="00A83DF5"/>
    <w:rsid w:val="00A84564"/>
    <w:rsid w:val="00A84F24"/>
    <w:rsid w:val="00A85087"/>
    <w:rsid w:val="00A85528"/>
    <w:rsid w:val="00A86977"/>
    <w:rsid w:val="00A86F90"/>
    <w:rsid w:val="00A87DE8"/>
    <w:rsid w:val="00A90A8C"/>
    <w:rsid w:val="00A918B0"/>
    <w:rsid w:val="00A92F9A"/>
    <w:rsid w:val="00A95A05"/>
    <w:rsid w:val="00A9613C"/>
    <w:rsid w:val="00A964F4"/>
    <w:rsid w:val="00A969DC"/>
    <w:rsid w:val="00A96C46"/>
    <w:rsid w:val="00A97E69"/>
    <w:rsid w:val="00AA1BCA"/>
    <w:rsid w:val="00AA263E"/>
    <w:rsid w:val="00AA2767"/>
    <w:rsid w:val="00AA2B90"/>
    <w:rsid w:val="00AA38A3"/>
    <w:rsid w:val="00AA6331"/>
    <w:rsid w:val="00AA6F19"/>
    <w:rsid w:val="00AA73FE"/>
    <w:rsid w:val="00AA74DF"/>
    <w:rsid w:val="00AB0749"/>
    <w:rsid w:val="00AB0D90"/>
    <w:rsid w:val="00AB114A"/>
    <w:rsid w:val="00AB125E"/>
    <w:rsid w:val="00AB1401"/>
    <w:rsid w:val="00AB18A8"/>
    <w:rsid w:val="00AB2A74"/>
    <w:rsid w:val="00AB2ECF"/>
    <w:rsid w:val="00AB3F68"/>
    <w:rsid w:val="00AB4B6F"/>
    <w:rsid w:val="00AB5708"/>
    <w:rsid w:val="00AB582A"/>
    <w:rsid w:val="00AB6152"/>
    <w:rsid w:val="00AB65C1"/>
    <w:rsid w:val="00AB7EBE"/>
    <w:rsid w:val="00AC07E9"/>
    <w:rsid w:val="00AC0A1A"/>
    <w:rsid w:val="00AC1405"/>
    <w:rsid w:val="00AC16F6"/>
    <w:rsid w:val="00AC27E5"/>
    <w:rsid w:val="00AC3CBC"/>
    <w:rsid w:val="00AC6D4C"/>
    <w:rsid w:val="00AC769B"/>
    <w:rsid w:val="00AC7B43"/>
    <w:rsid w:val="00AD1214"/>
    <w:rsid w:val="00AD1275"/>
    <w:rsid w:val="00AD1F8A"/>
    <w:rsid w:val="00AD2985"/>
    <w:rsid w:val="00AD42E3"/>
    <w:rsid w:val="00AD4F8E"/>
    <w:rsid w:val="00AD506E"/>
    <w:rsid w:val="00AD51DF"/>
    <w:rsid w:val="00AD5E1D"/>
    <w:rsid w:val="00AD6729"/>
    <w:rsid w:val="00AD704B"/>
    <w:rsid w:val="00AD74BB"/>
    <w:rsid w:val="00AD7D63"/>
    <w:rsid w:val="00AE22B5"/>
    <w:rsid w:val="00AE2375"/>
    <w:rsid w:val="00AE363E"/>
    <w:rsid w:val="00AE380F"/>
    <w:rsid w:val="00AE4185"/>
    <w:rsid w:val="00AE51A0"/>
    <w:rsid w:val="00AE54AD"/>
    <w:rsid w:val="00AE54BE"/>
    <w:rsid w:val="00AE6258"/>
    <w:rsid w:val="00AE6BDF"/>
    <w:rsid w:val="00AF0095"/>
    <w:rsid w:val="00AF0337"/>
    <w:rsid w:val="00AF0509"/>
    <w:rsid w:val="00AF0BCF"/>
    <w:rsid w:val="00AF1087"/>
    <w:rsid w:val="00AF14A3"/>
    <w:rsid w:val="00AF253A"/>
    <w:rsid w:val="00AF28BD"/>
    <w:rsid w:val="00AF294D"/>
    <w:rsid w:val="00AF53D9"/>
    <w:rsid w:val="00AF7137"/>
    <w:rsid w:val="00B0081C"/>
    <w:rsid w:val="00B011FE"/>
    <w:rsid w:val="00B01B03"/>
    <w:rsid w:val="00B01C4E"/>
    <w:rsid w:val="00B01E85"/>
    <w:rsid w:val="00B023B3"/>
    <w:rsid w:val="00B02953"/>
    <w:rsid w:val="00B02E4B"/>
    <w:rsid w:val="00B038C7"/>
    <w:rsid w:val="00B03E9A"/>
    <w:rsid w:val="00B043D8"/>
    <w:rsid w:val="00B04AE7"/>
    <w:rsid w:val="00B05EF1"/>
    <w:rsid w:val="00B067EB"/>
    <w:rsid w:val="00B06D6D"/>
    <w:rsid w:val="00B07079"/>
    <w:rsid w:val="00B0725D"/>
    <w:rsid w:val="00B07AF9"/>
    <w:rsid w:val="00B07CC7"/>
    <w:rsid w:val="00B101F8"/>
    <w:rsid w:val="00B1023D"/>
    <w:rsid w:val="00B108DC"/>
    <w:rsid w:val="00B10A97"/>
    <w:rsid w:val="00B10DBE"/>
    <w:rsid w:val="00B10EF1"/>
    <w:rsid w:val="00B11A90"/>
    <w:rsid w:val="00B11D34"/>
    <w:rsid w:val="00B132BC"/>
    <w:rsid w:val="00B136EA"/>
    <w:rsid w:val="00B13FE8"/>
    <w:rsid w:val="00B14ECB"/>
    <w:rsid w:val="00B14EFF"/>
    <w:rsid w:val="00B15EED"/>
    <w:rsid w:val="00B16239"/>
    <w:rsid w:val="00B16D28"/>
    <w:rsid w:val="00B16EF8"/>
    <w:rsid w:val="00B1722E"/>
    <w:rsid w:val="00B20910"/>
    <w:rsid w:val="00B20DD0"/>
    <w:rsid w:val="00B20EDB"/>
    <w:rsid w:val="00B213B6"/>
    <w:rsid w:val="00B214F5"/>
    <w:rsid w:val="00B21856"/>
    <w:rsid w:val="00B22736"/>
    <w:rsid w:val="00B22E6F"/>
    <w:rsid w:val="00B22F6D"/>
    <w:rsid w:val="00B243D4"/>
    <w:rsid w:val="00B250E1"/>
    <w:rsid w:val="00B2627F"/>
    <w:rsid w:val="00B26D09"/>
    <w:rsid w:val="00B27066"/>
    <w:rsid w:val="00B27BDF"/>
    <w:rsid w:val="00B300FD"/>
    <w:rsid w:val="00B30103"/>
    <w:rsid w:val="00B30F6E"/>
    <w:rsid w:val="00B310B0"/>
    <w:rsid w:val="00B3129C"/>
    <w:rsid w:val="00B319F7"/>
    <w:rsid w:val="00B31FEE"/>
    <w:rsid w:val="00B32AD0"/>
    <w:rsid w:val="00B32ECD"/>
    <w:rsid w:val="00B33AA7"/>
    <w:rsid w:val="00B3405E"/>
    <w:rsid w:val="00B35902"/>
    <w:rsid w:val="00B35BC6"/>
    <w:rsid w:val="00B363C0"/>
    <w:rsid w:val="00B36517"/>
    <w:rsid w:val="00B36CB8"/>
    <w:rsid w:val="00B375E9"/>
    <w:rsid w:val="00B37716"/>
    <w:rsid w:val="00B37D77"/>
    <w:rsid w:val="00B40F86"/>
    <w:rsid w:val="00B428E3"/>
    <w:rsid w:val="00B43C28"/>
    <w:rsid w:val="00B4467F"/>
    <w:rsid w:val="00B457E2"/>
    <w:rsid w:val="00B4585D"/>
    <w:rsid w:val="00B458CE"/>
    <w:rsid w:val="00B463AE"/>
    <w:rsid w:val="00B50D9A"/>
    <w:rsid w:val="00B5161E"/>
    <w:rsid w:val="00B53DD1"/>
    <w:rsid w:val="00B5436E"/>
    <w:rsid w:val="00B54F68"/>
    <w:rsid w:val="00B566D3"/>
    <w:rsid w:val="00B56871"/>
    <w:rsid w:val="00B56DE2"/>
    <w:rsid w:val="00B56EF4"/>
    <w:rsid w:val="00B5721D"/>
    <w:rsid w:val="00B57DAA"/>
    <w:rsid w:val="00B61EC7"/>
    <w:rsid w:val="00B6278E"/>
    <w:rsid w:val="00B62C0E"/>
    <w:rsid w:val="00B62F75"/>
    <w:rsid w:val="00B65D67"/>
    <w:rsid w:val="00B66F53"/>
    <w:rsid w:val="00B70784"/>
    <w:rsid w:val="00B713C6"/>
    <w:rsid w:val="00B71441"/>
    <w:rsid w:val="00B7193E"/>
    <w:rsid w:val="00B71A86"/>
    <w:rsid w:val="00B721C1"/>
    <w:rsid w:val="00B7313D"/>
    <w:rsid w:val="00B755A9"/>
    <w:rsid w:val="00B75C39"/>
    <w:rsid w:val="00B76337"/>
    <w:rsid w:val="00B765DC"/>
    <w:rsid w:val="00B76B2A"/>
    <w:rsid w:val="00B77B8A"/>
    <w:rsid w:val="00B77CFC"/>
    <w:rsid w:val="00B77F3C"/>
    <w:rsid w:val="00B80939"/>
    <w:rsid w:val="00B80BE9"/>
    <w:rsid w:val="00B80F19"/>
    <w:rsid w:val="00B80FF2"/>
    <w:rsid w:val="00B81010"/>
    <w:rsid w:val="00B81AC4"/>
    <w:rsid w:val="00B81D24"/>
    <w:rsid w:val="00B82578"/>
    <w:rsid w:val="00B8281F"/>
    <w:rsid w:val="00B82A83"/>
    <w:rsid w:val="00B82AAB"/>
    <w:rsid w:val="00B83112"/>
    <w:rsid w:val="00B8313F"/>
    <w:rsid w:val="00B84944"/>
    <w:rsid w:val="00B84DA4"/>
    <w:rsid w:val="00B8560A"/>
    <w:rsid w:val="00B859D1"/>
    <w:rsid w:val="00B85CD9"/>
    <w:rsid w:val="00B86982"/>
    <w:rsid w:val="00B86BA3"/>
    <w:rsid w:val="00B87586"/>
    <w:rsid w:val="00B87A35"/>
    <w:rsid w:val="00B90AAB"/>
    <w:rsid w:val="00B90D56"/>
    <w:rsid w:val="00B91B16"/>
    <w:rsid w:val="00B928CF"/>
    <w:rsid w:val="00B94235"/>
    <w:rsid w:val="00B9425E"/>
    <w:rsid w:val="00B953A1"/>
    <w:rsid w:val="00B95AE9"/>
    <w:rsid w:val="00B962A0"/>
    <w:rsid w:val="00B97F51"/>
    <w:rsid w:val="00BA1FAE"/>
    <w:rsid w:val="00BA2203"/>
    <w:rsid w:val="00BA26B0"/>
    <w:rsid w:val="00BA28C4"/>
    <w:rsid w:val="00BA3456"/>
    <w:rsid w:val="00BA352A"/>
    <w:rsid w:val="00BA35A1"/>
    <w:rsid w:val="00BA4C6E"/>
    <w:rsid w:val="00BA4E7C"/>
    <w:rsid w:val="00BA60EF"/>
    <w:rsid w:val="00BA6344"/>
    <w:rsid w:val="00BA72E3"/>
    <w:rsid w:val="00BA779F"/>
    <w:rsid w:val="00BA7886"/>
    <w:rsid w:val="00BB0DB6"/>
    <w:rsid w:val="00BB196F"/>
    <w:rsid w:val="00BB21E3"/>
    <w:rsid w:val="00BB3A2B"/>
    <w:rsid w:val="00BB414B"/>
    <w:rsid w:val="00BB4F34"/>
    <w:rsid w:val="00BB5558"/>
    <w:rsid w:val="00BB5E58"/>
    <w:rsid w:val="00BB5F1C"/>
    <w:rsid w:val="00BB77E1"/>
    <w:rsid w:val="00BC091B"/>
    <w:rsid w:val="00BC09A5"/>
    <w:rsid w:val="00BC1611"/>
    <w:rsid w:val="00BC175A"/>
    <w:rsid w:val="00BC2368"/>
    <w:rsid w:val="00BC2727"/>
    <w:rsid w:val="00BC307A"/>
    <w:rsid w:val="00BC4238"/>
    <w:rsid w:val="00BC4C06"/>
    <w:rsid w:val="00BC54EE"/>
    <w:rsid w:val="00BC5D3A"/>
    <w:rsid w:val="00BC60C9"/>
    <w:rsid w:val="00BC7A67"/>
    <w:rsid w:val="00BC7F7B"/>
    <w:rsid w:val="00BD2D7A"/>
    <w:rsid w:val="00BD3046"/>
    <w:rsid w:val="00BD33D4"/>
    <w:rsid w:val="00BD3421"/>
    <w:rsid w:val="00BD3609"/>
    <w:rsid w:val="00BD44DD"/>
    <w:rsid w:val="00BD4D50"/>
    <w:rsid w:val="00BD5930"/>
    <w:rsid w:val="00BD5CD1"/>
    <w:rsid w:val="00BD5FDB"/>
    <w:rsid w:val="00BD6BC8"/>
    <w:rsid w:val="00BD6C42"/>
    <w:rsid w:val="00BD6F9E"/>
    <w:rsid w:val="00BD7201"/>
    <w:rsid w:val="00BD72AC"/>
    <w:rsid w:val="00BE0328"/>
    <w:rsid w:val="00BE1AAB"/>
    <w:rsid w:val="00BE1AFD"/>
    <w:rsid w:val="00BE1FF4"/>
    <w:rsid w:val="00BE3655"/>
    <w:rsid w:val="00BE386E"/>
    <w:rsid w:val="00BE3A7E"/>
    <w:rsid w:val="00BE4ABF"/>
    <w:rsid w:val="00BE4BAC"/>
    <w:rsid w:val="00BE575F"/>
    <w:rsid w:val="00BE581F"/>
    <w:rsid w:val="00BE5E2D"/>
    <w:rsid w:val="00BE5FFB"/>
    <w:rsid w:val="00BE6661"/>
    <w:rsid w:val="00BE736C"/>
    <w:rsid w:val="00BE7BA9"/>
    <w:rsid w:val="00BF0344"/>
    <w:rsid w:val="00BF0428"/>
    <w:rsid w:val="00BF0532"/>
    <w:rsid w:val="00BF0CB2"/>
    <w:rsid w:val="00BF12E4"/>
    <w:rsid w:val="00BF1334"/>
    <w:rsid w:val="00BF15A2"/>
    <w:rsid w:val="00BF4040"/>
    <w:rsid w:val="00BF5208"/>
    <w:rsid w:val="00BF526F"/>
    <w:rsid w:val="00BF5A63"/>
    <w:rsid w:val="00BF5E2D"/>
    <w:rsid w:val="00BF7074"/>
    <w:rsid w:val="00BF74E7"/>
    <w:rsid w:val="00BF74F0"/>
    <w:rsid w:val="00BF7518"/>
    <w:rsid w:val="00BF78B2"/>
    <w:rsid w:val="00BF7B2F"/>
    <w:rsid w:val="00C00274"/>
    <w:rsid w:val="00C00AF4"/>
    <w:rsid w:val="00C01C78"/>
    <w:rsid w:val="00C023A5"/>
    <w:rsid w:val="00C02C5A"/>
    <w:rsid w:val="00C04045"/>
    <w:rsid w:val="00C04A82"/>
    <w:rsid w:val="00C04B03"/>
    <w:rsid w:val="00C067FB"/>
    <w:rsid w:val="00C07497"/>
    <w:rsid w:val="00C076BC"/>
    <w:rsid w:val="00C078C8"/>
    <w:rsid w:val="00C07E54"/>
    <w:rsid w:val="00C11320"/>
    <w:rsid w:val="00C11960"/>
    <w:rsid w:val="00C11D58"/>
    <w:rsid w:val="00C137D5"/>
    <w:rsid w:val="00C144D7"/>
    <w:rsid w:val="00C15CB6"/>
    <w:rsid w:val="00C16A27"/>
    <w:rsid w:val="00C17E3D"/>
    <w:rsid w:val="00C17F4B"/>
    <w:rsid w:val="00C20801"/>
    <w:rsid w:val="00C2282C"/>
    <w:rsid w:val="00C23B98"/>
    <w:rsid w:val="00C248F4"/>
    <w:rsid w:val="00C24999"/>
    <w:rsid w:val="00C251F7"/>
    <w:rsid w:val="00C25F9D"/>
    <w:rsid w:val="00C260A9"/>
    <w:rsid w:val="00C26576"/>
    <w:rsid w:val="00C26795"/>
    <w:rsid w:val="00C26C45"/>
    <w:rsid w:val="00C305EB"/>
    <w:rsid w:val="00C31D4A"/>
    <w:rsid w:val="00C336A6"/>
    <w:rsid w:val="00C33CD4"/>
    <w:rsid w:val="00C34A63"/>
    <w:rsid w:val="00C358A9"/>
    <w:rsid w:val="00C3694A"/>
    <w:rsid w:val="00C374C4"/>
    <w:rsid w:val="00C37678"/>
    <w:rsid w:val="00C37E12"/>
    <w:rsid w:val="00C40389"/>
    <w:rsid w:val="00C40696"/>
    <w:rsid w:val="00C40C89"/>
    <w:rsid w:val="00C40D3B"/>
    <w:rsid w:val="00C40E61"/>
    <w:rsid w:val="00C41D5C"/>
    <w:rsid w:val="00C42091"/>
    <w:rsid w:val="00C420CB"/>
    <w:rsid w:val="00C42247"/>
    <w:rsid w:val="00C42A71"/>
    <w:rsid w:val="00C42D84"/>
    <w:rsid w:val="00C43117"/>
    <w:rsid w:val="00C43242"/>
    <w:rsid w:val="00C45E88"/>
    <w:rsid w:val="00C466CC"/>
    <w:rsid w:val="00C46855"/>
    <w:rsid w:val="00C46D3D"/>
    <w:rsid w:val="00C46F4B"/>
    <w:rsid w:val="00C4733B"/>
    <w:rsid w:val="00C47F13"/>
    <w:rsid w:val="00C5034F"/>
    <w:rsid w:val="00C5157B"/>
    <w:rsid w:val="00C5165A"/>
    <w:rsid w:val="00C51FB2"/>
    <w:rsid w:val="00C52E65"/>
    <w:rsid w:val="00C53E16"/>
    <w:rsid w:val="00C55836"/>
    <w:rsid w:val="00C55BA8"/>
    <w:rsid w:val="00C5633D"/>
    <w:rsid w:val="00C5737E"/>
    <w:rsid w:val="00C607F9"/>
    <w:rsid w:val="00C60836"/>
    <w:rsid w:val="00C60DAA"/>
    <w:rsid w:val="00C6155C"/>
    <w:rsid w:val="00C62CCA"/>
    <w:rsid w:val="00C630C5"/>
    <w:rsid w:val="00C647F0"/>
    <w:rsid w:val="00C64AAE"/>
    <w:rsid w:val="00C65302"/>
    <w:rsid w:val="00C66B2D"/>
    <w:rsid w:val="00C66B7D"/>
    <w:rsid w:val="00C66CD9"/>
    <w:rsid w:val="00C67952"/>
    <w:rsid w:val="00C706EF"/>
    <w:rsid w:val="00C70862"/>
    <w:rsid w:val="00C71965"/>
    <w:rsid w:val="00C72907"/>
    <w:rsid w:val="00C73329"/>
    <w:rsid w:val="00C747D2"/>
    <w:rsid w:val="00C75BBF"/>
    <w:rsid w:val="00C76C9A"/>
    <w:rsid w:val="00C76D5F"/>
    <w:rsid w:val="00C771FD"/>
    <w:rsid w:val="00C776C4"/>
    <w:rsid w:val="00C81418"/>
    <w:rsid w:val="00C816D3"/>
    <w:rsid w:val="00C81C06"/>
    <w:rsid w:val="00C82BD5"/>
    <w:rsid w:val="00C83CD1"/>
    <w:rsid w:val="00C84306"/>
    <w:rsid w:val="00C8651A"/>
    <w:rsid w:val="00C87A90"/>
    <w:rsid w:val="00C9251C"/>
    <w:rsid w:val="00C93DDF"/>
    <w:rsid w:val="00C95495"/>
    <w:rsid w:val="00C97AB0"/>
    <w:rsid w:val="00C97B7E"/>
    <w:rsid w:val="00CA0A0B"/>
    <w:rsid w:val="00CA0F24"/>
    <w:rsid w:val="00CA1E00"/>
    <w:rsid w:val="00CA2551"/>
    <w:rsid w:val="00CA2A97"/>
    <w:rsid w:val="00CA2C34"/>
    <w:rsid w:val="00CA3361"/>
    <w:rsid w:val="00CA4820"/>
    <w:rsid w:val="00CA4B38"/>
    <w:rsid w:val="00CA58CC"/>
    <w:rsid w:val="00CA5D32"/>
    <w:rsid w:val="00CA6F40"/>
    <w:rsid w:val="00CA78CC"/>
    <w:rsid w:val="00CA7A4F"/>
    <w:rsid w:val="00CB0E59"/>
    <w:rsid w:val="00CB1C96"/>
    <w:rsid w:val="00CB1D11"/>
    <w:rsid w:val="00CB2830"/>
    <w:rsid w:val="00CB2A64"/>
    <w:rsid w:val="00CB2ABB"/>
    <w:rsid w:val="00CB2E7D"/>
    <w:rsid w:val="00CB384D"/>
    <w:rsid w:val="00CB3BC2"/>
    <w:rsid w:val="00CB4C71"/>
    <w:rsid w:val="00CB52A0"/>
    <w:rsid w:val="00CB73E3"/>
    <w:rsid w:val="00CB758D"/>
    <w:rsid w:val="00CB7DEC"/>
    <w:rsid w:val="00CC0ACD"/>
    <w:rsid w:val="00CC11B0"/>
    <w:rsid w:val="00CC25E5"/>
    <w:rsid w:val="00CC291E"/>
    <w:rsid w:val="00CC2D70"/>
    <w:rsid w:val="00CC3B26"/>
    <w:rsid w:val="00CC6732"/>
    <w:rsid w:val="00CC673F"/>
    <w:rsid w:val="00CC67B6"/>
    <w:rsid w:val="00CC6A68"/>
    <w:rsid w:val="00CC7133"/>
    <w:rsid w:val="00CC7750"/>
    <w:rsid w:val="00CC7D07"/>
    <w:rsid w:val="00CD2183"/>
    <w:rsid w:val="00CD2D3D"/>
    <w:rsid w:val="00CD3CCD"/>
    <w:rsid w:val="00CD55D6"/>
    <w:rsid w:val="00CD5A17"/>
    <w:rsid w:val="00CD752D"/>
    <w:rsid w:val="00CD7D06"/>
    <w:rsid w:val="00CE084F"/>
    <w:rsid w:val="00CE2E3E"/>
    <w:rsid w:val="00CE325D"/>
    <w:rsid w:val="00CE35A8"/>
    <w:rsid w:val="00CE51A2"/>
    <w:rsid w:val="00CE586D"/>
    <w:rsid w:val="00CE63A2"/>
    <w:rsid w:val="00CF0035"/>
    <w:rsid w:val="00CF039B"/>
    <w:rsid w:val="00CF10DB"/>
    <w:rsid w:val="00CF191C"/>
    <w:rsid w:val="00CF2492"/>
    <w:rsid w:val="00CF2A3B"/>
    <w:rsid w:val="00CF3BFD"/>
    <w:rsid w:val="00CF4A86"/>
    <w:rsid w:val="00CF54A7"/>
    <w:rsid w:val="00CF5819"/>
    <w:rsid w:val="00CF6B5E"/>
    <w:rsid w:val="00CF6DC5"/>
    <w:rsid w:val="00CF7642"/>
    <w:rsid w:val="00CF79CA"/>
    <w:rsid w:val="00D00196"/>
    <w:rsid w:val="00D0071F"/>
    <w:rsid w:val="00D0388D"/>
    <w:rsid w:val="00D03936"/>
    <w:rsid w:val="00D03A51"/>
    <w:rsid w:val="00D04459"/>
    <w:rsid w:val="00D0487E"/>
    <w:rsid w:val="00D04F91"/>
    <w:rsid w:val="00D04FC1"/>
    <w:rsid w:val="00D061C1"/>
    <w:rsid w:val="00D0767C"/>
    <w:rsid w:val="00D07EE2"/>
    <w:rsid w:val="00D104B3"/>
    <w:rsid w:val="00D10CF1"/>
    <w:rsid w:val="00D111B4"/>
    <w:rsid w:val="00D12A57"/>
    <w:rsid w:val="00D138F7"/>
    <w:rsid w:val="00D13E41"/>
    <w:rsid w:val="00D141B5"/>
    <w:rsid w:val="00D14D3A"/>
    <w:rsid w:val="00D14F57"/>
    <w:rsid w:val="00D158C5"/>
    <w:rsid w:val="00D15AE6"/>
    <w:rsid w:val="00D15E29"/>
    <w:rsid w:val="00D16E1D"/>
    <w:rsid w:val="00D16EE7"/>
    <w:rsid w:val="00D17CF3"/>
    <w:rsid w:val="00D20428"/>
    <w:rsid w:val="00D21264"/>
    <w:rsid w:val="00D21647"/>
    <w:rsid w:val="00D21E29"/>
    <w:rsid w:val="00D2277D"/>
    <w:rsid w:val="00D22C87"/>
    <w:rsid w:val="00D22F86"/>
    <w:rsid w:val="00D23E62"/>
    <w:rsid w:val="00D24184"/>
    <w:rsid w:val="00D248DB"/>
    <w:rsid w:val="00D259FA"/>
    <w:rsid w:val="00D262EA"/>
    <w:rsid w:val="00D2648B"/>
    <w:rsid w:val="00D264FC"/>
    <w:rsid w:val="00D27033"/>
    <w:rsid w:val="00D27AF9"/>
    <w:rsid w:val="00D30489"/>
    <w:rsid w:val="00D32E5E"/>
    <w:rsid w:val="00D335B9"/>
    <w:rsid w:val="00D33DBC"/>
    <w:rsid w:val="00D340F1"/>
    <w:rsid w:val="00D346DC"/>
    <w:rsid w:val="00D362F8"/>
    <w:rsid w:val="00D40183"/>
    <w:rsid w:val="00D41383"/>
    <w:rsid w:val="00D41915"/>
    <w:rsid w:val="00D41D90"/>
    <w:rsid w:val="00D41E50"/>
    <w:rsid w:val="00D4202D"/>
    <w:rsid w:val="00D42640"/>
    <w:rsid w:val="00D42C80"/>
    <w:rsid w:val="00D42EA2"/>
    <w:rsid w:val="00D434E5"/>
    <w:rsid w:val="00D43CFE"/>
    <w:rsid w:val="00D441A0"/>
    <w:rsid w:val="00D44594"/>
    <w:rsid w:val="00D4471D"/>
    <w:rsid w:val="00D449C3"/>
    <w:rsid w:val="00D44D29"/>
    <w:rsid w:val="00D45213"/>
    <w:rsid w:val="00D46492"/>
    <w:rsid w:val="00D46A02"/>
    <w:rsid w:val="00D470AA"/>
    <w:rsid w:val="00D471C5"/>
    <w:rsid w:val="00D477B1"/>
    <w:rsid w:val="00D5152B"/>
    <w:rsid w:val="00D5190D"/>
    <w:rsid w:val="00D51FA3"/>
    <w:rsid w:val="00D52BE4"/>
    <w:rsid w:val="00D53C34"/>
    <w:rsid w:val="00D54198"/>
    <w:rsid w:val="00D543E7"/>
    <w:rsid w:val="00D551E8"/>
    <w:rsid w:val="00D57DA2"/>
    <w:rsid w:val="00D604FC"/>
    <w:rsid w:val="00D60953"/>
    <w:rsid w:val="00D62950"/>
    <w:rsid w:val="00D632D1"/>
    <w:rsid w:val="00D63F37"/>
    <w:rsid w:val="00D64613"/>
    <w:rsid w:val="00D647BA"/>
    <w:rsid w:val="00D64C12"/>
    <w:rsid w:val="00D64FCE"/>
    <w:rsid w:val="00D655C2"/>
    <w:rsid w:val="00D65E0C"/>
    <w:rsid w:val="00D6740A"/>
    <w:rsid w:val="00D67A0C"/>
    <w:rsid w:val="00D67A71"/>
    <w:rsid w:val="00D71522"/>
    <w:rsid w:val="00D72377"/>
    <w:rsid w:val="00D72B8F"/>
    <w:rsid w:val="00D72D77"/>
    <w:rsid w:val="00D7346A"/>
    <w:rsid w:val="00D74226"/>
    <w:rsid w:val="00D756E0"/>
    <w:rsid w:val="00D7684E"/>
    <w:rsid w:val="00D7780E"/>
    <w:rsid w:val="00D77B52"/>
    <w:rsid w:val="00D80BBF"/>
    <w:rsid w:val="00D80C81"/>
    <w:rsid w:val="00D81F70"/>
    <w:rsid w:val="00D82518"/>
    <w:rsid w:val="00D82B36"/>
    <w:rsid w:val="00D82E83"/>
    <w:rsid w:val="00D82FDE"/>
    <w:rsid w:val="00D83C07"/>
    <w:rsid w:val="00D84969"/>
    <w:rsid w:val="00D84B22"/>
    <w:rsid w:val="00D84CF1"/>
    <w:rsid w:val="00D8571A"/>
    <w:rsid w:val="00D86179"/>
    <w:rsid w:val="00D8768E"/>
    <w:rsid w:val="00D87B76"/>
    <w:rsid w:val="00D87B9C"/>
    <w:rsid w:val="00D904B1"/>
    <w:rsid w:val="00D90EAD"/>
    <w:rsid w:val="00D91360"/>
    <w:rsid w:val="00D91A95"/>
    <w:rsid w:val="00D920F1"/>
    <w:rsid w:val="00D921B4"/>
    <w:rsid w:val="00D932BE"/>
    <w:rsid w:val="00D93984"/>
    <w:rsid w:val="00D94CC5"/>
    <w:rsid w:val="00D95703"/>
    <w:rsid w:val="00D95750"/>
    <w:rsid w:val="00D957C1"/>
    <w:rsid w:val="00D958BB"/>
    <w:rsid w:val="00D95ED2"/>
    <w:rsid w:val="00D95EE7"/>
    <w:rsid w:val="00D963FE"/>
    <w:rsid w:val="00D96C4A"/>
    <w:rsid w:val="00D97265"/>
    <w:rsid w:val="00D97C7D"/>
    <w:rsid w:val="00DA0445"/>
    <w:rsid w:val="00DA0656"/>
    <w:rsid w:val="00DA0CF2"/>
    <w:rsid w:val="00DA16F6"/>
    <w:rsid w:val="00DA20C3"/>
    <w:rsid w:val="00DA25F0"/>
    <w:rsid w:val="00DA3CA7"/>
    <w:rsid w:val="00DA4418"/>
    <w:rsid w:val="00DA4608"/>
    <w:rsid w:val="00DA549B"/>
    <w:rsid w:val="00DA5610"/>
    <w:rsid w:val="00DA5AFF"/>
    <w:rsid w:val="00DA5F6E"/>
    <w:rsid w:val="00DA5F88"/>
    <w:rsid w:val="00DA6D92"/>
    <w:rsid w:val="00DB06CB"/>
    <w:rsid w:val="00DB085E"/>
    <w:rsid w:val="00DB0CE1"/>
    <w:rsid w:val="00DB1154"/>
    <w:rsid w:val="00DB156F"/>
    <w:rsid w:val="00DB189B"/>
    <w:rsid w:val="00DB200A"/>
    <w:rsid w:val="00DB2BC3"/>
    <w:rsid w:val="00DB2ED6"/>
    <w:rsid w:val="00DB2F8A"/>
    <w:rsid w:val="00DB4AB7"/>
    <w:rsid w:val="00DB7032"/>
    <w:rsid w:val="00DB70B7"/>
    <w:rsid w:val="00DB7953"/>
    <w:rsid w:val="00DC035A"/>
    <w:rsid w:val="00DC0C98"/>
    <w:rsid w:val="00DC118F"/>
    <w:rsid w:val="00DC1277"/>
    <w:rsid w:val="00DC14DA"/>
    <w:rsid w:val="00DC2867"/>
    <w:rsid w:val="00DC52E1"/>
    <w:rsid w:val="00DC5426"/>
    <w:rsid w:val="00DC5ED4"/>
    <w:rsid w:val="00DC7CC1"/>
    <w:rsid w:val="00DC7D06"/>
    <w:rsid w:val="00DC7FD6"/>
    <w:rsid w:val="00DD2DB6"/>
    <w:rsid w:val="00DD2E00"/>
    <w:rsid w:val="00DD3690"/>
    <w:rsid w:val="00DD410B"/>
    <w:rsid w:val="00DD4FB1"/>
    <w:rsid w:val="00DD6086"/>
    <w:rsid w:val="00DD6A4E"/>
    <w:rsid w:val="00DD6D38"/>
    <w:rsid w:val="00DD7180"/>
    <w:rsid w:val="00DD733A"/>
    <w:rsid w:val="00DD749E"/>
    <w:rsid w:val="00DE0BDC"/>
    <w:rsid w:val="00DE18B7"/>
    <w:rsid w:val="00DE1E3C"/>
    <w:rsid w:val="00DE2446"/>
    <w:rsid w:val="00DE291C"/>
    <w:rsid w:val="00DE3BD6"/>
    <w:rsid w:val="00DE4F27"/>
    <w:rsid w:val="00DE5212"/>
    <w:rsid w:val="00DE698A"/>
    <w:rsid w:val="00DE7694"/>
    <w:rsid w:val="00DF0325"/>
    <w:rsid w:val="00DF08C2"/>
    <w:rsid w:val="00DF1901"/>
    <w:rsid w:val="00DF23FD"/>
    <w:rsid w:val="00DF30A8"/>
    <w:rsid w:val="00DF3581"/>
    <w:rsid w:val="00DF3730"/>
    <w:rsid w:val="00DF3CC9"/>
    <w:rsid w:val="00DF4850"/>
    <w:rsid w:val="00DF57A4"/>
    <w:rsid w:val="00DF60E3"/>
    <w:rsid w:val="00DF60E5"/>
    <w:rsid w:val="00DF754F"/>
    <w:rsid w:val="00E000DF"/>
    <w:rsid w:val="00E04106"/>
    <w:rsid w:val="00E05827"/>
    <w:rsid w:val="00E0596B"/>
    <w:rsid w:val="00E06A3F"/>
    <w:rsid w:val="00E06ADB"/>
    <w:rsid w:val="00E06FE1"/>
    <w:rsid w:val="00E071A2"/>
    <w:rsid w:val="00E0736B"/>
    <w:rsid w:val="00E07CAF"/>
    <w:rsid w:val="00E07D8A"/>
    <w:rsid w:val="00E1024C"/>
    <w:rsid w:val="00E1042C"/>
    <w:rsid w:val="00E10652"/>
    <w:rsid w:val="00E10924"/>
    <w:rsid w:val="00E10A05"/>
    <w:rsid w:val="00E12A86"/>
    <w:rsid w:val="00E12F6F"/>
    <w:rsid w:val="00E132A5"/>
    <w:rsid w:val="00E13823"/>
    <w:rsid w:val="00E1382C"/>
    <w:rsid w:val="00E13E3A"/>
    <w:rsid w:val="00E14DD0"/>
    <w:rsid w:val="00E155FD"/>
    <w:rsid w:val="00E15BDC"/>
    <w:rsid w:val="00E15C1A"/>
    <w:rsid w:val="00E17F91"/>
    <w:rsid w:val="00E2113C"/>
    <w:rsid w:val="00E216A9"/>
    <w:rsid w:val="00E2266D"/>
    <w:rsid w:val="00E2275C"/>
    <w:rsid w:val="00E23881"/>
    <w:rsid w:val="00E238F5"/>
    <w:rsid w:val="00E24127"/>
    <w:rsid w:val="00E2582B"/>
    <w:rsid w:val="00E25CE7"/>
    <w:rsid w:val="00E26511"/>
    <w:rsid w:val="00E26D8A"/>
    <w:rsid w:val="00E27544"/>
    <w:rsid w:val="00E30CB1"/>
    <w:rsid w:val="00E3184A"/>
    <w:rsid w:val="00E32C51"/>
    <w:rsid w:val="00E341B5"/>
    <w:rsid w:val="00E348A0"/>
    <w:rsid w:val="00E34FB0"/>
    <w:rsid w:val="00E35DCF"/>
    <w:rsid w:val="00E373F7"/>
    <w:rsid w:val="00E40EED"/>
    <w:rsid w:val="00E43064"/>
    <w:rsid w:val="00E430DA"/>
    <w:rsid w:val="00E43A91"/>
    <w:rsid w:val="00E442F2"/>
    <w:rsid w:val="00E44527"/>
    <w:rsid w:val="00E44CB8"/>
    <w:rsid w:val="00E4564B"/>
    <w:rsid w:val="00E4624C"/>
    <w:rsid w:val="00E46D40"/>
    <w:rsid w:val="00E50972"/>
    <w:rsid w:val="00E50DA3"/>
    <w:rsid w:val="00E5100F"/>
    <w:rsid w:val="00E518A1"/>
    <w:rsid w:val="00E52B6A"/>
    <w:rsid w:val="00E53430"/>
    <w:rsid w:val="00E53515"/>
    <w:rsid w:val="00E53974"/>
    <w:rsid w:val="00E54041"/>
    <w:rsid w:val="00E555AB"/>
    <w:rsid w:val="00E560E7"/>
    <w:rsid w:val="00E56141"/>
    <w:rsid w:val="00E56AE1"/>
    <w:rsid w:val="00E56BE0"/>
    <w:rsid w:val="00E56E17"/>
    <w:rsid w:val="00E56F43"/>
    <w:rsid w:val="00E576D7"/>
    <w:rsid w:val="00E578CD"/>
    <w:rsid w:val="00E57FF2"/>
    <w:rsid w:val="00E6006E"/>
    <w:rsid w:val="00E611B4"/>
    <w:rsid w:val="00E64296"/>
    <w:rsid w:val="00E64471"/>
    <w:rsid w:val="00E64EB2"/>
    <w:rsid w:val="00E65D3C"/>
    <w:rsid w:val="00E664E7"/>
    <w:rsid w:val="00E668D1"/>
    <w:rsid w:val="00E66C94"/>
    <w:rsid w:val="00E66F80"/>
    <w:rsid w:val="00E672AE"/>
    <w:rsid w:val="00E72313"/>
    <w:rsid w:val="00E72A6C"/>
    <w:rsid w:val="00E72DF9"/>
    <w:rsid w:val="00E75052"/>
    <w:rsid w:val="00E75144"/>
    <w:rsid w:val="00E7529F"/>
    <w:rsid w:val="00E75329"/>
    <w:rsid w:val="00E7555F"/>
    <w:rsid w:val="00E75B3C"/>
    <w:rsid w:val="00E76504"/>
    <w:rsid w:val="00E768C6"/>
    <w:rsid w:val="00E76C8E"/>
    <w:rsid w:val="00E802E8"/>
    <w:rsid w:val="00E8096D"/>
    <w:rsid w:val="00E81AB2"/>
    <w:rsid w:val="00E81ED1"/>
    <w:rsid w:val="00E82DC0"/>
    <w:rsid w:val="00E83BE5"/>
    <w:rsid w:val="00E83E90"/>
    <w:rsid w:val="00E84A8E"/>
    <w:rsid w:val="00E85635"/>
    <w:rsid w:val="00E85711"/>
    <w:rsid w:val="00E904AE"/>
    <w:rsid w:val="00E9299C"/>
    <w:rsid w:val="00E934F2"/>
    <w:rsid w:val="00E935BF"/>
    <w:rsid w:val="00E938E2"/>
    <w:rsid w:val="00E93E7F"/>
    <w:rsid w:val="00E952FB"/>
    <w:rsid w:val="00E9646F"/>
    <w:rsid w:val="00E97331"/>
    <w:rsid w:val="00E97D8C"/>
    <w:rsid w:val="00EA06CE"/>
    <w:rsid w:val="00EA0AB5"/>
    <w:rsid w:val="00EA0B6C"/>
    <w:rsid w:val="00EA1ADA"/>
    <w:rsid w:val="00EA20F7"/>
    <w:rsid w:val="00EA27A0"/>
    <w:rsid w:val="00EA38EF"/>
    <w:rsid w:val="00EA3E52"/>
    <w:rsid w:val="00EA5125"/>
    <w:rsid w:val="00EA6BA3"/>
    <w:rsid w:val="00EA75F6"/>
    <w:rsid w:val="00EB0D8E"/>
    <w:rsid w:val="00EB1B5C"/>
    <w:rsid w:val="00EB2012"/>
    <w:rsid w:val="00EB2800"/>
    <w:rsid w:val="00EB38DE"/>
    <w:rsid w:val="00EB3D3D"/>
    <w:rsid w:val="00EB3F5F"/>
    <w:rsid w:val="00EB4D05"/>
    <w:rsid w:val="00EB4FEF"/>
    <w:rsid w:val="00EB5F41"/>
    <w:rsid w:val="00EB6387"/>
    <w:rsid w:val="00EB6574"/>
    <w:rsid w:val="00EB6F4F"/>
    <w:rsid w:val="00EB71BE"/>
    <w:rsid w:val="00EB73E0"/>
    <w:rsid w:val="00EB7B61"/>
    <w:rsid w:val="00EC00DB"/>
    <w:rsid w:val="00EC0328"/>
    <w:rsid w:val="00EC0609"/>
    <w:rsid w:val="00EC1FC3"/>
    <w:rsid w:val="00EC20B4"/>
    <w:rsid w:val="00EC3349"/>
    <w:rsid w:val="00EC53BA"/>
    <w:rsid w:val="00EC5934"/>
    <w:rsid w:val="00EC5CFD"/>
    <w:rsid w:val="00EC5D7D"/>
    <w:rsid w:val="00EC6AA7"/>
    <w:rsid w:val="00ED0C92"/>
    <w:rsid w:val="00ED148D"/>
    <w:rsid w:val="00ED1540"/>
    <w:rsid w:val="00ED2147"/>
    <w:rsid w:val="00ED21F4"/>
    <w:rsid w:val="00ED3317"/>
    <w:rsid w:val="00ED3E42"/>
    <w:rsid w:val="00ED4DFD"/>
    <w:rsid w:val="00ED5F6A"/>
    <w:rsid w:val="00ED7AF4"/>
    <w:rsid w:val="00ED7E97"/>
    <w:rsid w:val="00EE00D9"/>
    <w:rsid w:val="00EE0A16"/>
    <w:rsid w:val="00EE0ABA"/>
    <w:rsid w:val="00EE1553"/>
    <w:rsid w:val="00EE16DD"/>
    <w:rsid w:val="00EE1B24"/>
    <w:rsid w:val="00EE207B"/>
    <w:rsid w:val="00EE27A4"/>
    <w:rsid w:val="00EE2A4F"/>
    <w:rsid w:val="00EE2C80"/>
    <w:rsid w:val="00EE3FF1"/>
    <w:rsid w:val="00EE3FF9"/>
    <w:rsid w:val="00EE56AE"/>
    <w:rsid w:val="00EE5771"/>
    <w:rsid w:val="00EE6C8C"/>
    <w:rsid w:val="00EE797D"/>
    <w:rsid w:val="00EF0346"/>
    <w:rsid w:val="00EF111B"/>
    <w:rsid w:val="00EF1B63"/>
    <w:rsid w:val="00EF2502"/>
    <w:rsid w:val="00EF3B0C"/>
    <w:rsid w:val="00EF451F"/>
    <w:rsid w:val="00EF670D"/>
    <w:rsid w:val="00EF68E7"/>
    <w:rsid w:val="00EF6BAD"/>
    <w:rsid w:val="00EF744A"/>
    <w:rsid w:val="00EF7B6D"/>
    <w:rsid w:val="00EF7DCC"/>
    <w:rsid w:val="00F00110"/>
    <w:rsid w:val="00F0078E"/>
    <w:rsid w:val="00F0101D"/>
    <w:rsid w:val="00F0198E"/>
    <w:rsid w:val="00F03E94"/>
    <w:rsid w:val="00F0486C"/>
    <w:rsid w:val="00F049ED"/>
    <w:rsid w:val="00F05445"/>
    <w:rsid w:val="00F06DA1"/>
    <w:rsid w:val="00F07307"/>
    <w:rsid w:val="00F07BE5"/>
    <w:rsid w:val="00F07EF6"/>
    <w:rsid w:val="00F10E6A"/>
    <w:rsid w:val="00F11343"/>
    <w:rsid w:val="00F11579"/>
    <w:rsid w:val="00F118CA"/>
    <w:rsid w:val="00F1279C"/>
    <w:rsid w:val="00F12A62"/>
    <w:rsid w:val="00F12CB5"/>
    <w:rsid w:val="00F12DC1"/>
    <w:rsid w:val="00F13E75"/>
    <w:rsid w:val="00F141DE"/>
    <w:rsid w:val="00F16028"/>
    <w:rsid w:val="00F166A1"/>
    <w:rsid w:val="00F21385"/>
    <w:rsid w:val="00F2195C"/>
    <w:rsid w:val="00F222E6"/>
    <w:rsid w:val="00F22D71"/>
    <w:rsid w:val="00F23F7C"/>
    <w:rsid w:val="00F24DDA"/>
    <w:rsid w:val="00F2528E"/>
    <w:rsid w:val="00F2569B"/>
    <w:rsid w:val="00F3057F"/>
    <w:rsid w:val="00F30F6A"/>
    <w:rsid w:val="00F33A39"/>
    <w:rsid w:val="00F33ABF"/>
    <w:rsid w:val="00F33F76"/>
    <w:rsid w:val="00F34586"/>
    <w:rsid w:val="00F34CE1"/>
    <w:rsid w:val="00F356F8"/>
    <w:rsid w:val="00F358AB"/>
    <w:rsid w:val="00F379EE"/>
    <w:rsid w:val="00F40AD4"/>
    <w:rsid w:val="00F40F7A"/>
    <w:rsid w:val="00F41054"/>
    <w:rsid w:val="00F424CE"/>
    <w:rsid w:val="00F4285D"/>
    <w:rsid w:val="00F429D3"/>
    <w:rsid w:val="00F437A3"/>
    <w:rsid w:val="00F438E7"/>
    <w:rsid w:val="00F43B63"/>
    <w:rsid w:val="00F443CA"/>
    <w:rsid w:val="00F4490F"/>
    <w:rsid w:val="00F44BC3"/>
    <w:rsid w:val="00F45B8B"/>
    <w:rsid w:val="00F46134"/>
    <w:rsid w:val="00F4618C"/>
    <w:rsid w:val="00F46D28"/>
    <w:rsid w:val="00F46E24"/>
    <w:rsid w:val="00F476E7"/>
    <w:rsid w:val="00F50292"/>
    <w:rsid w:val="00F511DC"/>
    <w:rsid w:val="00F51E48"/>
    <w:rsid w:val="00F52181"/>
    <w:rsid w:val="00F52504"/>
    <w:rsid w:val="00F5386F"/>
    <w:rsid w:val="00F549BD"/>
    <w:rsid w:val="00F54EEE"/>
    <w:rsid w:val="00F55241"/>
    <w:rsid w:val="00F55453"/>
    <w:rsid w:val="00F56568"/>
    <w:rsid w:val="00F579F0"/>
    <w:rsid w:val="00F60035"/>
    <w:rsid w:val="00F60D5B"/>
    <w:rsid w:val="00F6101A"/>
    <w:rsid w:val="00F611AD"/>
    <w:rsid w:val="00F613D9"/>
    <w:rsid w:val="00F61925"/>
    <w:rsid w:val="00F62681"/>
    <w:rsid w:val="00F6422D"/>
    <w:rsid w:val="00F648A4"/>
    <w:rsid w:val="00F65B9B"/>
    <w:rsid w:val="00F6624C"/>
    <w:rsid w:val="00F664D2"/>
    <w:rsid w:val="00F66C10"/>
    <w:rsid w:val="00F707FC"/>
    <w:rsid w:val="00F7136D"/>
    <w:rsid w:val="00F72067"/>
    <w:rsid w:val="00F73E65"/>
    <w:rsid w:val="00F74052"/>
    <w:rsid w:val="00F740BE"/>
    <w:rsid w:val="00F74C1F"/>
    <w:rsid w:val="00F753D6"/>
    <w:rsid w:val="00F757A0"/>
    <w:rsid w:val="00F75BF2"/>
    <w:rsid w:val="00F81306"/>
    <w:rsid w:val="00F81502"/>
    <w:rsid w:val="00F821F1"/>
    <w:rsid w:val="00F832F7"/>
    <w:rsid w:val="00F83331"/>
    <w:rsid w:val="00F83AE4"/>
    <w:rsid w:val="00F83F56"/>
    <w:rsid w:val="00F84964"/>
    <w:rsid w:val="00F9297F"/>
    <w:rsid w:val="00F930E9"/>
    <w:rsid w:val="00F93282"/>
    <w:rsid w:val="00F935CB"/>
    <w:rsid w:val="00F93A7D"/>
    <w:rsid w:val="00F946E0"/>
    <w:rsid w:val="00F948B5"/>
    <w:rsid w:val="00F94EB6"/>
    <w:rsid w:val="00F952DB"/>
    <w:rsid w:val="00F961A0"/>
    <w:rsid w:val="00F96487"/>
    <w:rsid w:val="00F966D7"/>
    <w:rsid w:val="00F96742"/>
    <w:rsid w:val="00FA0C03"/>
    <w:rsid w:val="00FA10E0"/>
    <w:rsid w:val="00FA128D"/>
    <w:rsid w:val="00FA1689"/>
    <w:rsid w:val="00FA1EEF"/>
    <w:rsid w:val="00FA2102"/>
    <w:rsid w:val="00FA2F2C"/>
    <w:rsid w:val="00FA505A"/>
    <w:rsid w:val="00FA6288"/>
    <w:rsid w:val="00FA6415"/>
    <w:rsid w:val="00FA65DC"/>
    <w:rsid w:val="00FA7ABD"/>
    <w:rsid w:val="00FB0382"/>
    <w:rsid w:val="00FB04D7"/>
    <w:rsid w:val="00FB2301"/>
    <w:rsid w:val="00FB2A88"/>
    <w:rsid w:val="00FB2E85"/>
    <w:rsid w:val="00FB494F"/>
    <w:rsid w:val="00FB54D8"/>
    <w:rsid w:val="00FB61D1"/>
    <w:rsid w:val="00FB6881"/>
    <w:rsid w:val="00FB71A4"/>
    <w:rsid w:val="00FB77E4"/>
    <w:rsid w:val="00FC08FE"/>
    <w:rsid w:val="00FC131B"/>
    <w:rsid w:val="00FC1D0E"/>
    <w:rsid w:val="00FC1D22"/>
    <w:rsid w:val="00FC3657"/>
    <w:rsid w:val="00FC53DC"/>
    <w:rsid w:val="00FC62C5"/>
    <w:rsid w:val="00FC73E6"/>
    <w:rsid w:val="00FC7881"/>
    <w:rsid w:val="00FC78DF"/>
    <w:rsid w:val="00FD09BC"/>
    <w:rsid w:val="00FD0A64"/>
    <w:rsid w:val="00FD347B"/>
    <w:rsid w:val="00FD4A2D"/>
    <w:rsid w:val="00FD4CBA"/>
    <w:rsid w:val="00FD5F00"/>
    <w:rsid w:val="00FD6071"/>
    <w:rsid w:val="00FD72DA"/>
    <w:rsid w:val="00FD7A98"/>
    <w:rsid w:val="00FD7DF4"/>
    <w:rsid w:val="00FD7F8C"/>
    <w:rsid w:val="00FE0065"/>
    <w:rsid w:val="00FE0242"/>
    <w:rsid w:val="00FE0DAC"/>
    <w:rsid w:val="00FE1DA2"/>
    <w:rsid w:val="00FE3D56"/>
    <w:rsid w:val="00FE4E1D"/>
    <w:rsid w:val="00FE4FC9"/>
    <w:rsid w:val="00FE50BE"/>
    <w:rsid w:val="00FE529C"/>
    <w:rsid w:val="00FE58BC"/>
    <w:rsid w:val="00FE5972"/>
    <w:rsid w:val="00FE5974"/>
    <w:rsid w:val="00FE5D6E"/>
    <w:rsid w:val="00FE6BD5"/>
    <w:rsid w:val="00FE77EA"/>
    <w:rsid w:val="00FE782B"/>
    <w:rsid w:val="00FE7D43"/>
    <w:rsid w:val="00FF015F"/>
    <w:rsid w:val="00FF1C5C"/>
    <w:rsid w:val="00FF2B06"/>
    <w:rsid w:val="00FF32BF"/>
    <w:rsid w:val="00FF33CE"/>
    <w:rsid w:val="00FF383B"/>
    <w:rsid w:val="00FF3E78"/>
    <w:rsid w:val="00FF4E3E"/>
    <w:rsid w:val="00FF52EA"/>
    <w:rsid w:val="00FF54AD"/>
    <w:rsid w:val="00FF6508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14C8FA"/>
  <w14:defaultImageDpi w14:val="32767"/>
  <w15:chartTrackingRefBased/>
  <w15:docId w15:val="{4D932E95-018C-46E9-B2AD-038F276A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-Italic" w:eastAsia="等线" w:hAnsi="Times-Italic" w:cs="AdvEls-ent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F1C"/>
    <w:pPr>
      <w:widowControl w:val="0"/>
      <w:spacing w:line="36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2CF3"/>
    <w:pPr>
      <w:adjustRightInd w:val="0"/>
      <w:snapToGrid w:val="0"/>
      <w:ind w:firstLineChars="0" w:firstLine="0"/>
      <w:jc w:val="center"/>
      <w:outlineLvl w:val="0"/>
    </w:pPr>
    <w:rPr>
      <w:b/>
      <w:bCs/>
      <w:snapToGrid w:val="0"/>
      <w:kern w:val="0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2CF3"/>
    <w:pPr>
      <w:adjustRightInd w:val="0"/>
      <w:snapToGrid w:val="0"/>
      <w:ind w:firstLineChars="0" w:firstLine="0"/>
      <w:jc w:val="left"/>
      <w:outlineLvl w:val="1"/>
    </w:pPr>
    <w:rPr>
      <w:rFonts w:cs="AdvEls-ent4"/>
      <w:b/>
      <w:bCs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7846"/>
    <w:pPr>
      <w:adjustRightInd w:val="0"/>
      <w:snapToGrid w:val="0"/>
      <w:ind w:firstLineChars="0" w:firstLine="0"/>
      <w:jc w:val="left"/>
      <w:outlineLvl w:val="2"/>
    </w:pPr>
    <w:rPr>
      <w:b/>
      <w:bCs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B77E4"/>
    <w:pPr>
      <w:spacing w:before="280" w:after="290" w:line="480" w:lineRule="auto"/>
      <w:outlineLvl w:val="3"/>
    </w:pPr>
    <w:rPr>
      <w:rFonts w:cs="AdvEls-ent4"/>
      <w:b/>
      <w:bCs/>
      <w:i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4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EF451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F4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EF451F"/>
    <w:rPr>
      <w:sz w:val="18"/>
      <w:szCs w:val="18"/>
    </w:rPr>
  </w:style>
  <w:style w:type="character" w:customStyle="1" w:styleId="fontstyle01">
    <w:name w:val="fontstyle01"/>
    <w:rsid w:val="00EF451F"/>
    <w:rPr>
      <w:rFonts w:ascii="@等线" w:hAnsi="@等线" w:cs="@等线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CF10DB"/>
    <w:rPr>
      <w:rFonts w:ascii="宋体" w:hAnsi="宋体" w:hint="default"/>
      <w:b w:val="0"/>
      <w:bCs w:val="0"/>
      <w:i/>
      <w:iCs/>
      <w:color w:val="242021"/>
      <w:sz w:val="16"/>
      <w:szCs w:val="16"/>
    </w:rPr>
  </w:style>
  <w:style w:type="character" w:customStyle="1" w:styleId="Heading2Char">
    <w:name w:val="Heading 2 Char"/>
    <w:link w:val="Heading2"/>
    <w:uiPriority w:val="9"/>
    <w:rsid w:val="00522CF3"/>
    <w:rPr>
      <w:rFonts w:ascii="AdvEls-ent4" w:eastAsia="AdvEls-ent4" w:hAnsi="AdvEls-ent4" w:cs="AdvEls-ent4"/>
      <w:b/>
      <w:bCs/>
      <w:sz w:val="24"/>
      <w:szCs w:val="32"/>
    </w:rPr>
  </w:style>
  <w:style w:type="character" w:customStyle="1" w:styleId="Heading3Char">
    <w:name w:val="Heading 3 Char"/>
    <w:link w:val="Heading3"/>
    <w:uiPriority w:val="9"/>
    <w:rsid w:val="00617846"/>
    <w:rPr>
      <w:rFonts w:ascii="Times New Roman" w:eastAsia="Times New Roman" w:hAnsi="Times New Roman" w:cs="Times New Roman"/>
      <w:b/>
      <w:bCs/>
      <w:kern w:val="2"/>
      <w:sz w:val="24"/>
      <w:szCs w:val="32"/>
    </w:rPr>
  </w:style>
  <w:style w:type="character" w:customStyle="1" w:styleId="Heading1Char">
    <w:name w:val="Heading 1 Char"/>
    <w:link w:val="Heading1"/>
    <w:uiPriority w:val="9"/>
    <w:rsid w:val="00522CF3"/>
    <w:rPr>
      <w:rFonts w:ascii="AdvEls-ent4" w:eastAsia="AdvEls-ent4" w:hAnsi="AdvEls-ent4"/>
      <w:b/>
      <w:bCs/>
      <w:snapToGrid w:val="0"/>
      <w:kern w:val="0"/>
      <w:sz w:val="24"/>
      <w:szCs w:val="4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3421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D3421"/>
    <w:rPr>
      <w:rFonts w:ascii="AdvEls-ent4" w:eastAsia="AdvEls-ent4" w:hAnsi="AdvEls-ent4"/>
      <w:sz w:val="18"/>
      <w:szCs w:val="18"/>
    </w:rPr>
  </w:style>
  <w:style w:type="character" w:customStyle="1" w:styleId="Heading4Char">
    <w:name w:val="Heading 4 Char"/>
    <w:link w:val="Heading4"/>
    <w:uiPriority w:val="9"/>
    <w:rsid w:val="00FB77E4"/>
    <w:rPr>
      <w:rFonts w:ascii="AdvEls-ent4" w:eastAsia="AdvEls-ent4" w:hAnsi="AdvEls-ent4" w:cs="AdvEls-ent4"/>
      <w:b/>
      <w:bCs/>
      <w:i/>
      <w:sz w:val="24"/>
      <w:szCs w:val="28"/>
    </w:rPr>
  </w:style>
  <w:style w:type="character" w:styleId="CommentReference">
    <w:name w:val="annotation reference"/>
    <w:uiPriority w:val="99"/>
    <w:semiHidden/>
    <w:unhideWhenUsed/>
    <w:rsid w:val="000E76C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0E76C4"/>
    <w:pPr>
      <w:jc w:val="left"/>
    </w:pPr>
  </w:style>
  <w:style w:type="character" w:customStyle="1" w:styleId="CommentTextChar">
    <w:name w:val="Comment Text Char"/>
    <w:link w:val="CommentText"/>
    <w:uiPriority w:val="99"/>
    <w:rsid w:val="000E76C4"/>
    <w:rPr>
      <w:rFonts w:ascii="AdvEls-ent4" w:eastAsia="AdvEls-ent4" w:hAnsi="AdvEls-ent4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76C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E76C4"/>
    <w:rPr>
      <w:rFonts w:ascii="AdvEls-ent4" w:eastAsia="AdvEls-ent4" w:hAnsi="AdvEls-ent4"/>
      <w:b/>
      <w:bCs/>
      <w:sz w:val="24"/>
    </w:rPr>
  </w:style>
  <w:style w:type="paragraph" w:styleId="Revision">
    <w:name w:val="Revision"/>
    <w:hidden/>
    <w:uiPriority w:val="99"/>
    <w:semiHidden/>
    <w:rsid w:val="000E76C4"/>
    <w:rPr>
      <w:rFonts w:ascii="AdvEls-ent4" w:eastAsia="AdvEls-ent4" w:hAnsi="AdvEls-ent4"/>
      <w:kern w:val="2"/>
      <w:sz w:val="24"/>
      <w:szCs w:val="22"/>
    </w:rPr>
  </w:style>
  <w:style w:type="table" w:styleId="TableGrid">
    <w:name w:val="Table Grid"/>
    <w:basedOn w:val="TableNormal"/>
    <w:uiPriority w:val="39"/>
    <w:rsid w:val="00445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next w:val="TableGrid"/>
    <w:uiPriority w:val="39"/>
    <w:rsid w:val="00522C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7252B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7252B"/>
    <w:rPr>
      <w:color w:val="605E5C"/>
      <w:shd w:val="clear" w:color="auto" w:fill="E1DFDD"/>
    </w:rPr>
  </w:style>
  <w:style w:type="character" w:customStyle="1" w:styleId="tgt">
    <w:name w:val="tgt"/>
    <w:basedOn w:val="DefaultParagraphFont"/>
    <w:rsid w:val="000709BD"/>
  </w:style>
  <w:style w:type="character" w:customStyle="1" w:styleId="apple-converted-space">
    <w:name w:val="apple-converted-space"/>
    <w:basedOn w:val="DefaultParagraphFont"/>
    <w:rsid w:val="004B7182"/>
  </w:style>
  <w:style w:type="character" w:customStyle="1" w:styleId="tran">
    <w:name w:val="tran"/>
    <w:basedOn w:val="DefaultParagraphFont"/>
    <w:rsid w:val="004B7182"/>
  </w:style>
  <w:style w:type="character" w:styleId="LineNumber">
    <w:name w:val="line number"/>
    <w:basedOn w:val="DefaultParagraphFont"/>
    <w:uiPriority w:val="99"/>
    <w:semiHidden/>
    <w:unhideWhenUsed/>
    <w:rsid w:val="00CA1E00"/>
  </w:style>
  <w:style w:type="paragraph" w:styleId="Bibliography">
    <w:name w:val="Bibliography"/>
    <w:basedOn w:val="Normal"/>
    <w:next w:val="Normal"/>
    <w:uiPriority w:val="37"/>
    <w:unhideWhenUsed/>
    <w:rsid w:val="00942CEE"/>
    <w:pPr>
      <w:tabs>
        <w:tab w:val="left" w:pos="504"/>
      </w:tabs>
      <w:spacing w:line="240" w:lineRule="auto"/>
      <w:ind w:left="504" w:hanging="504"/>
    </w:pPr>
  </w:style>
  <w:style w:type="character" w:customStyle="1" w:styleId="fontstyle31">
    <w:name w:val="fontstyle31"/>
    <w:rsid w:val="00F948B5"/>
    <w:rPr>
      <w:rFonts w:ascii="DejaVuSansMono YaHei NF" w:hAnsi="DejaVuSansMono YaHei NF" w:hint="default"/>
      <w:b w:val="0"/>
      <w:bCs w:val="0"/>
      <w:i w:val="0"/>
      <w:iCs w:val="0"/>
      <w:color w:val="00000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81306"/>
    <w:pPr>
      <w:spacing w:before="240" w:after="60"/>
      <w:jc w:val="center"/>
      <w:outlineLvl w:val="0"/>
    </w:pPr>
    <w:rPr>
      <w:rFonts w:ascii="Calibri" w:eastAsia="等线 Light" w:hAnsi="Calibri" w:cs="AdvEls-ent4"/>
      <w:b/>
      <w:bCs/>
      <w:sz w:val="32"/>
      <w:szCs w:val="32"/>
    </w:rPr>
  </w:style>
  <w:style w:type="character" w:customStyle="1" w:styleId="TitleChar">
    <w:name w:val="Title Char"/>
    <w:link w:val="Title"/>
    <w:uiPriority w:val="10"/>
    <w:rsid w:val="00F81306"/>
    <w:rPr>
      <w:rFonts w:ascii="Calibri" w:eastAsia="等线 Light" w:hAnsi="Calibri" w:cs="AdvEls-ent4"/>
      <w:b/>
      <w:bCs/>
      <w:kern w:val="2"/>
      <w:sz w:val="32"/>
      <w:szCs w:val="32"/>
    </w:rPr>
  </w:style>
  <w:style w:type="character" w:styleId="FollowedHyperlink">
    <w:name w:val="FollowedHyperlink"/>
    <w:uiPriority w:val="99"/>
    <w:semiHidden/>
    <w:unhideWhenUsed/>
    <w:rsid w:val="00785DF5"/>
    <w:rPr>
      <w:color w:val="954F72"/>
      <w:u w:val="single"/>
    </w:rPr>
  </w:style>
  <w:style w:type="character" w:styleId="Strong">
    <w:name w:val="Strong"/>
    <w:uiPriority w:val="22"/>
    <w:qFormat/>
    <w:rsid w:val="00382E6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25CF4"/>
    <w:rPr>
      <w:color w:val="808080"/>
    </w:rPr>
  </w:style>
  <w:style w:type="paragraph" w:styleId="ListParagraph">
    <w:name w:val="List Paragraph"/>
    <w:basedOn w:val="Normal"/>
    <w:uiPriority w:val="34"/>
    <w:qFormat/>
    <w:rsid w:val="00AB07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E4DEF"/>
    <w:pPr>
      <w:widowControl/>
      <w:spacing w:before="100" w:beforeAutospacing="1" w:after="100" w:afterAutospacing="1" w:line="240" w:lineRule="auto"/>
      <w:ind w:firstLineChars="0" w:firstLine="0"/>
      <w:jc w:val="left"/>
    </w:pPr>
    <w:rPr>
      <w:kern w:val="0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617846"/>
    <w:pPr>
      <w:keepNext/>
      <w:keepLines/>
      <w:widowControl/>
      <w:adjustRightInd/>
      <w:snapToGrid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snapToGrid/>
      <w:color w:val="2F5496" w:themeColor="accent1" w:themeShade="BF"/>
      <w:sz w:val="32"/>
      <w:szCs w:val="32"/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617846"/>
    <w:pPr>
      <w:ind w:leftChars="200" w:left="420"/>
    </w:pPr>
  </w:style>
  <w:style w:type="paragraph" w:styleId="TOC3">
    <w:name w:val="toc 3"/>
    <w:basedOn w:val="Normal"/>
    <w:next w:val="Normal"/>
    <w:autoRedefine/>
    <w:uiPriority w:val="39"/>
    <w:unhideWhenUsed/>
    <w:rsid w:val="0061784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9366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7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0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41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7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8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1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2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63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35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8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9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96456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258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7214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340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96052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94426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6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8914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9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72524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02686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4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578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2902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610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3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7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85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3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4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2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4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75262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3222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472271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8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6906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75316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5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15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43CC1-05A6-4031-95BA-43A763550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2877</Words>
  <Characters>16399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19238</CharactersWithSpaces>
  <SharedDoc>false</SharedDoc>
  <HLinks>
    <vt:vector size="24" baseType="variant">
      <vt:variant>
        <vt:i4>2490380</vt:i4>
      </vt:variant>
      <vt:variant>
        <vt:i4>273</vt:i4>
      </vt:variant>
      <vt:variant>
        <vt:i4>0</vt:i4>
      </vt:variant>
      <vt:variant>
        <vt:i4>5</vt:i4>
      </vt:variant>
      <vt:variant>
        <vt:lpwstr>https://github.com/h-psy/fMRI_studies/tree/main/NERS</vt:lpwstr>
      </vt:variant>
      <vt:variant>
        <vt:lpwstr/>
      </vt:variant>
      <vt:variant>
        <vt:i4>5111810</vt:i4>
      </vt:variant>
      <vt:variant>
        <vt:i4>270</vt:i4>
      </vt:variant>
      <vt:variant>
        <vt:i4>0</vt:i4>
      </vt:variant>
      <vt:variant>
        <vt:i4>5</vt:i4>
      </vt:variant>
      <vt:variant>
        <vt:lpwstr>https://neurovault.org/collections/16266</vt:lpwstr>
      </vt:variant>
      <vt:variant>
        <vt:lpwstr/>
      </vt:variant>
      <vt:variant>
        <vt:i4>76</vt:i4>
      </vt:variant>
      <vt:variant>
        <vt:i4>225</vt:i4>
      </vt:variant>
      <vt:variant>
        <vt:i4>0</vt:i4>
      </vt:variant>
      <vt:variant>
        <vt:i4>5</vt:i4>
      </vt:variant>
      <vt:variant>
        <vt:lpwstr>https://osf.io/s3bp2</vt:lpwstr>
      </vt:variant>
      <vt:variant>
        <vt:lpwstr/>
      </vt:variant>
      <vt:variant>
        <vt:i4>6619199</vt:i4>
      </vt:variant>
      <vt:variant>
        <vt:i4>0</vt:i4>
      </vt:variant>
      <vt:variant>
        <vt:i4>0</vt:i4>
      </vt:variant>
      <vt:variant>
        <vt:i4>5</vt:i4>
      </vt:variant>
      <vt:variant>
        <vt:lpwstr>https://doi.org/10.1038/s41593-022-01082-w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J</dc:creator>
  <cp:keywords/>
  <dc:description/>
  <cp:lastModifiedBy>Heng Jiang</cp:lastModifiedBy>
  <cp:revision>4</cp:revision>
  <dcterms:created xsi:type="dcterms:W3CDTF">2025-03-25T05:19:00Z</dcterms:created>
  <dcterms:modified xsi:type="dcterms:W3CDTF">2025-03-25T05:20:00Z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http://www.zotero.org/styles/drug-and-alcohol-dependence</vt:lpwstr>
  </property>
  <property fmtid="{D5CDD505-2E9C-101B-9397-08002B2CF9AE}" pid="15" name="Mendeley Recent Style Name 6_1">
    <vt:lpwstr>Drug and Alcohol Dependence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ZOTERO_PREF_1">
    <vt:lpwstr>&lt;data data-version="3" zotero-version="7.0.15"&gt;&lt;session id="x6bnP77a"/&gt;&lt;style id="http://www.zotero.org/styles/molecular-psychiatry" hasBibliography="1" bibliographyStyleHasBeenSet="1"/&gt;&lt;prefs&gt;&lt;pref name="fieldType" value="Field"/&gt;&lt;pref name="automaticJou</vt:lpwstr>
  </property>
  <property fmtid="{D5CDD505-2E9C-101B-9397-08002B2CF9AE}" pid="23" name="ZOTERO_PREF_2">
    <vt:lpwstr>rnalAbbreviations" value="true"/&gt;&lt;/prefs&gt;&lt;/data&gt;</vt:lpwstr>
  </property>
  <property fmtid="{D5CDD505-2E9C-101B-9397-08002B2CF9AE}" pid="24" name="GrammarlyDocumentId">
    <vt:lpwstr>352a1afbe3ee1656e988a9b1fa4d888fcde6a41fd69fbdbe58ed6f108441d8bf</vt:lpwstr>
  </property>
</Properties>
</file>