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591B1" w14:textId="6F76F6EB" w:rsidR="00C15F4B" w:rsidRPr="007F164E" w:rsidRDefault="00891478">
      <w:pPr>
        <w:rPr>
          <w:rFonts w:ascii="Times New Roman" w:hAnsi="Times New Roman" w:cs="Times New Roman"/>
          <w:b/>
          <w:bCs/>
        </w:rPr>
      </w:pPr>
      <w:proofErr w:type="spellStart"/>
      <w:r w:rsidRPr="007F164E">
        <w:rPr>
          <w:rFonts w:ascii="Times New Roman" w:hAnsi="Times New Roman" w:cs="Times New Roman"/>
          <w:b/>
          <w:bCs/>
        </w:rPr>
        <w:t>Supplementary</w:t>
      </w:r>
      <w:proofErr w:type="spellEnd"/>
      <w:r w:rsidR="007F164E" w:rsidRPr="007F164E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7F164E" w:rsidRPr="007F164E">
        <w:rPr>
          <w:rFonts w:ascii="Times New Roman" w:hAnsi="Times New Roman" w:cs="Times New Roman"/>
          <w:b/>
          <w:bCs/>
        </w:rPr>
        <w:t>Information</w:t>
      </w:r>
      <w:proofErr w:type="spellEnd"/>
    </w:p>
    <w:p w14:paraId="0F234E93" w14:textId="633816A0" w:rsidR="007F164E" w:rsidRPr="007F164E" w:rsidRDefault="007F164E" w:rsidP="007F164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F164E">
        <w:rPr>
          <w:rFonts w:ascii="Times New Roman" w:hAnsi="Times New Roman" w:cs="Times New Roman"/>
          <w:sz w:val="24"/>
          <w:szCs w:val="24"/>
          <w:lang w:val="en-US"/>
        </w:rPr>
        <w:t>Manuscript title: Belowground carbon allocation exerts a stronger influence on soil respiration than soil organic carbon content in a dry temperate grassland</w:t>
      </w:r>
    </w:p>
    <w:p w14:paraId="588A0E55" w14:textId="501EA15F" w:rsidR="007F164E" w:rsidRPr="005702C8" w:rsidRDefault="007F164E" w:rsidP="007F164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Authors: </w:t>
      </w:r>
      <w:r w:rsidRPr="005702C8">
        <w:rPr>
          <w:rFonts w:ascii="Times New Roman" w:hAnsi="Times New Roman" w:cs="Times New Roman"/>
          <w:sz w:val="24"/>
          <w:szCs w:val="24"/>
          <w:lang w:val="en-US"/>
        </w:rPr>
        <w:t>János Balogh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Pr="005702C8">
        <w:rPr>
          <w:rFonts w:ascii="Times New Roman" w:hAnsi="Times New Roman" w:cs="Times New Roman"/>
          <w:sz w:val="24"/>
          <w:szCs w:val="24"/>
          <w:lang w:val="en-US"/>
        </w:rPr>
        <w:t xml:space="preserve">, Giulia De Luca, Krisztina Pintér, Zoltán Nagy, Péter Koncz, Gabriella Süle, Györgyi </w:t>
      </w:r>
      <w:r w:rsidRPr="00A429A0">
        <w:rPr>
          <w:rFonts w:ascii="Times New Roman" w:hAnsi="Times New Roman" w:cs="Times New Roman"/>
          <w:sz w:val="24"/>
          <w:szCs w:val="24"/>
          <w:lang w:val="en-US"/>
        </w:rPr>
        <w:t>Gelybó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A429A0">
        <w:rPr>
          <w:rFonts w:ascii="Times New Roman" w:hAnsi="Times New Roman" w:cs="Times New Roman"/>
          <w:sz w:val="24"/>
          <w:szCs w:val="24"/>
          <w:lang w:val="en-US"/>
        </w:rPr>
        <w:t>Levente</w:t>
      </w:r>
      <w:r w:rsidRPr="005702C8">
        <w:rPr>
          <w:rFonts w:ascii="Times New Roman" w:hAnsi="Times New Roman" w:cs="Times New Roman"/>
          <w:sz w:val="24"/>
          <w:szCs w:val="24"/>
          <w:lang w:val="en-US"/>
        </w:rPr>
        <w:t xml:space="preserve"> Kardos, Dániel Cserhalmi, Györgyi Kampfl, Sándor Fekete, Szilvia Fóti</w:t>
      </w:r>
    </w:p>
    <w:p w14:paraId="7FCC1431" w14:textId="77777777" w:rsidR="007F164E" w:rsidRPr="005702C8" w:rsidRDefault="007F164E" w:rsidP="007F164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A15F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corresponding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author, balogh.janos@uni-mate.hu</w:t>
      </w:r>
    </w:p>
    <w:p w14:paraId="02E7BBFB" w14:textId="77777777" w:rsidR="007F164E" w:rsidRDefault="007F164E"/>
    <w:p w14:paraId="0D47B183" w14:textId="371BB973" w:rsidR="00891478" w:rsidRDefault="00891478"/>
    <w:p w14:paraId="3DA64FC9" w14:textId="7F002928" w:rsidR="00891478" w:rsidRDefault="00891478" w:rsidP="001A35EA">
      <w:pPr>
        <w:jc w:val="center"/>
      </w:pPr>
      <w:r>
        <w:rPr>
          <w:noProof/>
        </w:rPr>
        <w:drawing>
          <wp:inline distT="0" distB="0" distL="0" distR="0" wp14:anchorId="4083BEAD" wp14:editId="450CA4C7">
            <wp:extent cx="4133850" cy="3435171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9497" cy="343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7D6C5" w14:textId="6F726B17" w:rsidR="001A35EA" w:rsidRPr="002A1715" w:rsidRDefault="001A35EA" w:rsidP="001A35E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A1715">
        <w:rPr>
          <w:rFonts w:ascii="Times New Roman" w:hAnsi="Times New Roman" w:cs="Times New Roman"/>
          <w:sz w:val="24"/>
          <w:szCs w:val="24"/>
        </w:rPr>
        <w:t>Fig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. S1: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Average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daily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GPP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during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(2012-2020)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Bugac site. The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phenological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stages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shown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>.</w:t>
      </w:r>
    </w:p>
    <w:p w14:paraId="2BA86041" w14:textId="1276AB9C" w:rsidR="00891478" w:rsidRDefault="007F40C5" w:rsidP="00891478">
      <w:pPr>
        <w:jc w:val="center"/>
      </w:pPr>
      <w:r>
        <w:rPr>
          <w:noProof/>
        </w:rPr>
        <w:lastRenderedPageBreak/>
        <w:drawing>
          <wp:inline distT="0" distB="0" distL="0" distR="0" wp14:anchorId="6DA24175" wp14:editId="1E05E471">
            <wp:extent cx="4832033" cy="4832033"/>
            <wp:effectExtent l="0" t="0" r="6985" b="6985"/>
            <wp:docPr id="127729755" name="Picture 2" descr="A diagram of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29755" name="Picture 2" descr="A diagram of different types of data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5948" cy="4835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67851" w14:textId="6425F650" w:rsidR="00891478" w:rsidRPr="002A1715" w:rsidRDefault="00891478" w:rsidP="0089147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A1715">
        <w:rPr>
          <w:rFonts w:ascii="Times New Roman" w:hAnsi="Times New Roman" w:cs="Times New Roman"/>
          <w:sz w:val="24"/>
          <w:szCs w:val="24"/>
        </w:rPr>
        <w:t>Fig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. S2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Pearson’s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correlations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measured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variables</w:t>
      </w:r>
      <w:proofErr w:type="spellEnd"/>
      <w:r w:rsidR="0066654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6654E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="00666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654E">
        <w:rPr>
          <w:rFonts w:ascii="Times New Roman" w:hAnsi="Times New Roman" w:cs="Times New Roman"/>
          <w:sz w:val="24"/>
          <w:szCs w:val="24"/>
        </w:rPr>
        <w:t>significant</w:t>
      </w:r>
      <w:proofErr w:type="spellEnd"/>
      <w:r w:rsidR="00666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654E">
        <w:rPr>
          <w:rFonts w:ascii="Times New Roman" w:hAnsi="Times New Roman" w:cs="Times New Roman"/>
          <w:sz w:val="24"/>
          <w:szCs w:val="24"/>
        </w:rPr>
        <w:t>correlations</w:t>
      </w:r>
      <w:proofErr w:type="spellEnd"/>
      <w:r w:rsidR="0066654E">
        <w:rPr>
          <w:rFonts w:ascii="Times New Roman" w:hAnsi="Times New Roman" w:cs="Times New Roman"/>
          <w:sz w:val="24"/>
          <w:szCs w:val="24"/>
        </w:rPr>
        <w:t xml:space="preserve"> (P&lt;</w:t>
      </w:r>
      <w:r w:rsidR="005B0535">
        <w:rPr>
          <w:rFonts w:ascii="Times New Roman" w:hAnsi="Times New Roman" w:cs="Times New Roman"/>
          <w:sz w:val="24"/>
          <w:szCs w:val="24"/>
        </w:rPr>
        <w:t xml:space="preserve">0.05) </w:t>
      </w:r>
      <w:proofErr w:type="spellStart"/>
      <w:r w:rsidR="005B0535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="005B05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0535">
        <w:rPr>
          <w:rFonts w:ascii="Times New Roman" w:hAnsi="Times New Roman" w:cs="Times New Roman"/>
          <w:sz w:val="24"/>
          <w:szCs w:val="24"/>
        </w:rPr>
        <w:t>shown</w:t>
      </w:r>
      <w:proofErr w:type="spellEnd"/>
      <w:r w:rsidR="005B0535">
        <w:rPr>
          <w:rFonts w:ascii="Times New Roman" w:hAnsi="Times New Roman" w:cs="Times New Roman"/>
          <w:sz w:val="24"/>
          <w:szCs w:val="24"/>
        </w:rPr>
        <w:t>.</w:t>
      </w:r>
    </w:p>
    <w:p w14:paraId="76D3686F" w14:textId="77777777" w:rsidR="002A1715" w:rsidRDefault="002A1715" w:rsidP="00632BE5">
      <w:pPr>
        <w:rPr>
          <w:rFonts w:ascii="Times New Roman" w:hAnsi="Times New Roman" w:cs="Times New Roman"/>
          <w:sz w:val="24"/>
          <w:szCs w:val="24"/>
        </w:rPr>
      </w:pPr>
    </w:p>
    <w:p w14:paraId="71325066" w14:textId="29888E9A" w:rsidR="00506E84" w:rsidRPr="002A1715" w:rsidRDefault="00632BE5" w:rsidP="00632BE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A1715">
        <w:rPr>
          <w:rFonts w:ascii="Times New Roman" w:hAnsi="Times New Roman" w:cs="Times New Roman"/>
          <w:sz w:val="24"/>
          <w:szCs w:val="24"/>
        </w:rPr>
        <w:t>Table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S1: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Pearson</w:t>
      </w:r>
      <w:r w:rsidR="00757963" w:rsidRPr="002A1715">
        <w:rPr>
          <w:rFonts w:ascii="Times New Roman" w:hAnsi="Times New Roman" w:cs="Times New Roman"/>
          <w:sz w:val="24"/>
          <w:szCs w:val="24"/>
        </w:rPr>
        <w:t>’s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correlation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coefficient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7963" w:rsidRPr="002A1715">
        <w:rPr>
          <w:rFonts w:ascii="Times New Roman" w:hAnsi="Times New Roman" w:cs="Times New Roman"/>
          <w:sz w:val="24"/>
          <w:szCs w:val="24"/>
        </w:rPr>
        <w:t>measured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715">
        <w:rPr>
          <w:rFonts w:ascii="Times New Roman" w:hAnsi="Times New Roman" w:cs="Times New Roman"/>
          <w:sz w:val="24"/>
          <w:szCs w:val="24"/>
        </w:rPr>
        <w:t>variables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3718" w:rsidRPr="008C3718" w14:paraId="55631A53" w14:textId="40492C38" w:rsidTr="00F216C2">
        <w:tc>
          <w:tcPr>
            <w:tcW w:w="7304" w:type="dxa"/>
          </w:tcPr>
          <w:tbl>
            <w:tblPr>
              <w:tblW w:w="88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83"/>
              <w:gridCol w:w="883"/>
              <w:gridCol w:w="883"/>
              <w:gridCol w:w="883"/>
              <w:gridCol w:w="884"/>
              <w:gridCol w:w="884"/>
              <w:gridCol w:w="884"/>
              <w:gridCol w:w="884"/>
              <w:gridCol w:w="884"/>
              <w:gridCol w:w="884"/>
            </w:tblGrid>
            <w:tr w:rsidR="008C3718" w:rsidRPr="00FF63F8" w14:paraId="4BD75DF8" w14:textId="77777777" w:rsidTr="00B1125A">
              <w:trPr>
                <w:trHeight w:val="285"/>
              </w:trPr>
              <w:tc>
                <w:tcPr>
                  <w:tcW w:w="883" w:type="dxa"/>
                  <w:shd w:val="clear" w:color="auto" w:fill="auto"/>
                  <w:noWrap/>
                  <w:vAlign w:val="center"/>
                  <w:hideMark/>
                </w:tcPr>
                <w:p w14:paraId="4E9358D1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05C328CA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Rs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2B007F36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Ts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4D1D0C70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SWC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6E730C03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GPP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4EA0BB70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SOC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07438458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AGB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4C6F74D6" w14:textId="77777777" w:rsidR="00252634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VI</w:t>
                  </w:r>
                </w:p>
                <w:p w14:paraId="4438D07A" w14:textId="5B32F1B4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green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52A2AE1D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ALT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45FE678D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SL</w:t>
                  </w:r>
                </w:p>
              </w:tc>
            </w:tr>
            <w:tr w:rsidR="008C3718" w:rsidRPr="00FF63F8" w14:paraId="13BBF65F" w14:textId="77777777" w:rsidTr="00B1125A">
              <w:trPr>
                <w:trHeight w:val="285"/>
              </w:trPr>
              <w:tc>
                <w:tcPr>
                  <w:tcW w:w="883" w:type="dxa"/>
                  <w:shd w:val="clear" w:color="auto" w:fill="auto"/>
                  <w:noWrap/>
                  <w:vAlign w:val="center"/>
                  <w:hideMark/>
                </w:tcPr>
                <w:p w14:paraId="203CD374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Rs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5888D33E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1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141CE404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0.23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336435E9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0.26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2674F7EC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0.53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057EF20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0.11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87D8905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0.16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02FE8253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0.66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8DA6737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-0.13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6DB6AA9B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-0.07</w:t>
                  </w:r>
                </w:p>
              </w:tc>
            </w:tr>
            <w:tr w:rsidR="008C3718" w:rsidRPr="00FF63F8" w14:paraId="3AECA846" w14:textId="77777777" w:rsidTr="00B1125A">
              <w:trPr>
                <w:trHeight w:val="285"/>
              </w:trPr>
              <w:tc>
                <w:tcPr>
                  <w:tcW w:w="883" w:type="dxa"/>
                  <w:shd w:val="clear" w:color="auto" w:fill="auto"/>
                  <w:noWrap/>
                  <w:vAlign w:val="center"/>
                  <w:hideMark/>
                </w:tcPr>
                <w:p w14:paraId="2CE749F1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Ts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400C7B91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0.23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39ED3B6C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1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5D0D7E97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-0.56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69BE5752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0.14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4628D748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0.11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27D7AD9D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-0.03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182C2C51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0.15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1ACCF74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-0.01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0D9F7F8B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-0.02</w:t>
                  </w:r>
                </w:p>
              </w:tc>
            </w:tr>
            <w:tr w:rsidR="008C3718" w:rsidRPr="00FF63F8" w14:paraId="244C4132" w14:textId="77777777" w:rsidTr="00B1125A">
              <w:trPr>
                <w:trHeight w:val="285"/>
              </w:trPr>
              <w:tc>
                <w:tcPr>
                  <w:tcW w:w="883" w:type="dxa"/>
                  <w:shd w:val="clear" w:color="auto" w:fill="auto"/>
                  <w:noWrap/>
                  <w:vAlign w:val="center"/>
                  <w:hideMark/>
                </w:tcPr>
                <w:p w14:paraId="240068C9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SWC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3EC0BB50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0.26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02DED32B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-0.56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3957C9B3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1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7E1B0E4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0.13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284C1C02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0ADB31E7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0.05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16160EBD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0.26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67401564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-0.32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20818807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-0.19</w:t>
                  </w:r>
                </w:p>
              </w:tc>
            </w:tr>
            <w:tr w:rsidR="008C3718" w:rsidRPr="00FF63F8" w14:paraId="573D7CAB" w14:textId="77777777" w:rsidTr="00B1125A">
              <w:trPr>
                <w:trHeight w:val="285"/>
              </w:trPr>
              <w:tc>
                <w:tcPr>
                  <w:tcW w:w="883" w:type="dxa"/>
                  <w:shd w:val="clear" w:color="auto" w:fill="auto"/>
                  <w:noWrap/>
                  <w:vAlign w:val="center"/>
                  <w:hideMark/>
                </w:tcPr>
                <w:p w14:paraId="1C6DEE0A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GPP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4051A510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0.53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17362FD5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0.14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14D5A9C4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0.13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63DE7E32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1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699C34A1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0.02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289BF6FB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0.58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025EC3A5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0.5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088436DC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-0.03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533945F4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-0.02</w:t>
                  </w:r>
                </w:p>
              </w:tc>
            </w:tr>
            <w:tr w:rsidR="008C3718" w:rsidRPr="00FF63F8" w14:paraId="0D3D249D" w14:textId="77777777" w:rsidTr="00B1125A">
              <w:trPr>
                <w:trHeight w:val="285"/>
              </w:trPr>
              <w:tc>
                <w:tcPr>
                  <w:tcW w:w="883" w:type="dxa"/>
                  <w:shd w:val="clear" w:color="auto" w:fill="auto"/>
                  <w:noWrap/>
                  <w:vAlign w:val="center"/>
                  <w:hideMark/>
                </w:tcPr>
                <w:p w14:paraId="6CE49146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SOC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17A60C83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0.11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583ACE96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0.11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631437E4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19B11925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0.02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3A1E68D3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1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3BA82BF6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0.02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3DAB56E2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0.04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130DFC2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-0.74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B051680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-0.42</w:t>
                  </w:r>
                </w:p>
              </w:tc>
            </w:tr>
            <w:tr w:rsidR="008C3718" w:rsidRPr="00FF63F8" w14:paraId="18743BB5" w14:textId="77777777" w:rsidTr="00B1125A">
              <w:trPr>
                <w:trHeight w:val="285"/>
              </w:trPr>
              <w:tc>
                <w:tcPr>
                  <w:tcW w:w="883" w:type="dxa"/>
                  <w:shd w:val="clear" w:color="auto" w:fill="auto"/>
                  <w:noWrap/>
                  <w:vAlign w:val="center"/>
                  <w:hideMark/>
                </w:tcPr>
                <w:p w14:paraId="7DB2551A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AGB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3D77BDE2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0.16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35BC4F42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-0.03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14396DBF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0.05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A33F8E6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0.58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36E07875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0.02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5C79DF5E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1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4A7B0233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0.15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6C102B54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-0.06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435B1653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-0.04</w:t>
                  </w:r>
                </w:p>
              </w:tc>
            </w:tr>
            <w:tr w:rsidR="008C3718" w:rsidRPr="00FF63F8" w14:paraId="448B8A28" w14:textId="77777777" w:rsidTr="00B1125A">
              <w:trPr>
                <w:trHeight w:val="285"/>
              </w:trPr>
              <w:tc>
                <w:tcPr>
                  <w:tcW w:w="883" w:type="dxa"/>
                  <w:shd w:val="clear" w:color="auto" w:fill="auto"/>
                  <w:noWrap/>
                  <w:vAlign w:val="center"/>
                  <w:hideMark/>
                </w:tcPr>
                <w:p w14:paraId="3E234228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</w:pPr>
                  <w:proofErr w:type="spellStart"/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VIgreen</w:t>
                  </w:r>
                  <w:proofErr w:type="spellEnd"/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69ADC33C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0.66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4A27B24F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0.15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6FF04E8C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0.26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102467E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0.5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F5756DE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0.04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54AC6FAB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0.15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644D80C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1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4A2137E6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76A4FFD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-0.03</w:t>
                  </w:r>
                </w:p>
              </w:tc>
            </w:tr>
            <w:tr w:rsidR="008C3718" w:rsidRPr="00FF63F8" w14:paraId="5D524374" w14:textId="77777777" w:rsidTr="00B1125A">
              <w:trPr>
                <w:trHeight w:val="285"/>
              </w:trPr>
              <w:tc>
                <w:tcPr>
                  <w:tcW w:w="883" w:type="dxa"/>
                  <w:shd w:val="clear" w:color="auto" w:fill="auto"/>
                  <w:noWrap/>
                  <w:vAlign w:val="center"/>
                  <w:hideMark/>
                </w:tcPr>
                <w:p w14:paraId="383FF414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ALT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08836B0D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-0.13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34AE85A6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-0.01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264A066D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-0.32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00E54444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-0.03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6788ECF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-0.74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0A0B9E8E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-0.06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7ACE5645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58D0871B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1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52DC0254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0.33</w:t>
                  </w:r>
                </w:p>
              </w:tc>
            </w:tr>
            <w:tr w:rsidR="00252634" w:rsidRPr="00FF63F8" w14:paraId="7920D9B5" w14:textId="77777777" w:rsidTr="00B1125A">
              <w:trPr>
                <w:trHeight w:val="285"/>
              </w:trPr>
              <w:tc>
                <w:tcPr>
                  <w:tcW w:w="883" w:type="dxa"/>
                  <w:shd w:val="clear" w:color="000000" w:fill="FFFFFF"/>
                  <w:noWrap/>
                  <w:vAlign w:val="center"/>
                  <w:hideMark/>
                </w:tcPr>
                <w:p w14:paraId="37F2AB68" w14:textId="77777777" w:rsidR="008C3718" w:rsidRPr="00FF63F8" w:rsidRDefault="008C3718" w:rsidP="00FF63F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SL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73A68EB1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-0.07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57BD1B4E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-0.02</w:t>
                  </w:r>
                </w:p>
              </w:tc>
              <w:tc>
                <w:tcPr>
                  <w:tcW w:w="883" w:type="dxa"/>
                  <w:shd w:val="clear" w:color="auto" w:fill="auto"/>
                  <w:noWrap/>
                  <w:vAlign w:val="bottom"/>
                  <w:hideMark/>
                </w:tcPr>
                <w:p w14:paraId="0CCD54AF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-0.19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3C366CC8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0EF7F8C5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-0.42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5A0F5550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-0.04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1948BD4D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-0.03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1692E148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0.33</w:t>
                  </w:r>
                </w:p>
              </w:tc>
              <w:tc>
                <w:tcPr>
                  <w:tcW w:w="884" w:type="dxa"/>
                  <w:shd w:val="clear" w:color="auto" w:fill="auto"/>
                  <w:noWrap/>
                  <w:vAlign w:val="bottom"/>
                  <w:hideMark/>
                </w:tcPr>
                <w:p w14:paraId="1BD94460" w14:textId="77777777" w:rsidR="008C3718" w:rsidRPr="00FF63F8" w:rsidRDefault="008C3718" w:rsidP="00FF63F8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</w:pPr>
                  <w:r w:rsidRPr="00FF63F8">
                    <w:rPr>
                      <w:rFonts w:ascii="Times New Roman" w:eastAsia="Times New Roman" w:hAnsi="Times New Roman" w:cs="Times New Roman"/>
                      <w:color w:val="000000"/>
                      <w:lang w:val="en-US"/>
                    </w:rPr>
                    <w:t>1</w:t>
                  </w:r>
                </w:p>
              </w:tc>
            </w:tr>
          </w:tbl>
          <w:p w14:paraId="6C792692" w14:textId="77777777" w:rsidR="008C3718" w:rsidRPr="008C3718" w:rsidRDefault="008C3718" w:rsidP="00085810">
            <w:pPr>
              <w:rPr>
                <w:rFonts w:ascii="Times New Roman" w:hAnsi="Times New Roman" w:cs="Times New Roman"/>
              </w:rPr>
            </w:pPr>
          </w:p>
        </w:tc>
      </w:tr>
    </w:tbl>
    <w:p w14:paraId="5A4E86F8" w14:textId="77777777" w:rsidR="00506E84" w:rsidRPr="00506E84" w:rsidRDefault="00506E84" w:rsidP="00085810"/>
    <w:p w14:paraId="14C5FC4E" w14:textId="10AA9E72" w:rsidR="00B524BA" w:rsidRDefault="008E01C0" w:rsidP="00891478">
      <w:pPr>
        <w:jc w:val="center"/>
      </w:pPr>
      <w:r>
        <w:rPr>
          <w:noProof/>
        </w:rPr>
        <w:lastRenderedPageBreak/>
        <w:drawing>
          <wp:inline distT="0" distB="0" distL="0" distR="0" wp14:anchorId="7C8D2FDC" wp14:editId="312F6D04">
            <wp:extent cx="5760720" cy="4927600"/>
            <wp:effectExtent l="0" t="0" r="0" b="6350"/>
            <wp:docPr id="156758594" name="Picture 1" descr="A graph with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58594" name="Picture 1" descr="A graph with different colored bars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2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50CFE" w14:textId="443D349F" w:rsidR="00B524BA" w:rsidRPr="002A1715" w:rsidRDefault="00B524BA" w:rsidP="0089147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A1715">
        <w:rPr>
          <w:rFonts w:ascii="Times New Roman" w:hAnsi="Times New Roman" w:cs="Times New Roman"/>
          <w:sz w:val="24"/>
          <w:szCs w:val="24"/>
        </w:rPr>
        <w:t>Fig</w:t>
      </w:r>
      <w:proofErr w:type="spellEnd"/>
      <w:r w:rsidRPr="002A1715">
        <w:rPr>
          <w:rFonts w:ascii="Times New Roman" w:hAnsi="Times New Roman" w:cs="Times New Roman"/>
          <w:sz w:val="24"/>
          <w:szCs w:val="24"/>
        </w:rPr>
        <w:t>. S3</w:t>
      </w:r>
      <w:r w:rsidR="00261453"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1453" w:rsidRPr="002A1715">
        <w:rPr>
          <w:rFonts w:ascii="Times New Roman" w:hAnsi="Times New Roman" w:cs="Times New Roman"/>
          <w:sz w:val="24"/>
          <w:szCs w:val="24"/>
        </w:rPr>
        <w:t>R</w:t>
      </w:r>
      <w:r w:rsidR="00261453" w:rsidRPr="002A1715">
        <w:rPr>
          <w:rFonts w:ascii="Times New Roman" w:hAnsi="Times New Roman" w:cs="Times New Roman"/>
          <w:sz w:val="24"/>
          <w:szCs w:val="24"/>
          <w:vertAlign w:val="subscript"/>
        </w:rPr>
        <w:t>s</w:t>
      </w:r>
      <w:proofErr w:type="spellEnd"/>
      <w:r w:rsidR="00261453"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1453" w:rsidRPr="002A1715">
        <w:rPr>
          <w:rFonts w:ascii="Times New Roman" w:hAnsi="Times New Roman" w:cs="Times New Roman"/>
          <w:sz w:val="24"/>
          <w:szCs w:val="24"/>
        </w:rPr>
        <w:t>among</w:t>
      </w:r>
      <w:proofErr w:type="spellEnd"/>
      <w:r w:rsidR="00261453"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1453" w:rsidRPr="002A171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261453"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1453" w:rsidRPr="002A1715">
        <w:rPr>
          <w:rFonts w:ascii="Times New Roman" w:hAnsi="Times New Roman" w:cs="Times New Roman"/>
          <w:sz w:val="24"/>
          <w:szCs w:val="24"/>
        </w:rPr>
        <w:t>vegetation</w:t>
      </w:r>
      <w:proofErr w:type="spellEnd"/>
      <w:r w:rsidR="00261453" w:rsidRPr="002A1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1453" w:rsidRPr="002A1715">
        <w:rPr>
          <w:rFonts w:ascii="Times New Roman" w:hAnsi="Times New Roman" w:cs="Times New Roman"/>
          <w:sz w:val="24"/>
          <w:szCs w:val="24"/>
        </w:rPr>
        <w:t>periods</w:t>
      </w:r>
      <w:proofErr w:type="spellEnd"/>
      <w:r w:rsidR="00261453" w:rsidRPr="002A1715">
        <w:rPr>
          <w:rFonts w:ascii="Times New Roman" w:hAnsi="Times New Roman" w:cs="Times New Roman"/>
          <w:sz w:val="24"/>
          <w:szCs w:val="24"/>
        </w:rPr>
        <w:t xml:space="preserve"> and SOC </w:t>
      </w:r>
      <w:proofErr w:type="spellStart"/>
      <w:r w:rsidR="00261453" w:rsidRPr="002A1715">
        <w:rPr>
          <w:rFonts w:ascii="Times New Roman" w:hAnsi="Times New Roman" w:cs="Times New Roman"/>
          <w:sz w:val="24"/>
          <w:szCs w:val="24"/>
        </w:rPr>
        <w:t>groups</w:t>
      </w:r>
      <w:proofErr w:type="spellEnd"/>
      <w:r w:rsidR="00261453" w:rsidRPr="002A1715">
        <w:rPr>
          <w:rFonts w:ascii="Times New Roman" w:hAnsi="Times New Roman" w:cs="Times New Roman"/>
          <w:sz w:val="24"/>
          <w:szCs w:val="24"/>
        </w:rPr>
        <w:t xml:space="preserve"> (C1-5)</w:t>
      </w:r>
    </w:p>
    <w:p w14:paraId="743A6B47" w14:textId="77777777" w:rsidR="00434DB8" w:rsidRDefault="00434DB8" w:rsidP="00891478">
      <w:pPr>
        <w:jc w:val="center"/>
      </w:pPr>
    </w:p>
    <w:p w14:paraId="147FFF46" w14:textId="31E00A25" w:rsidR="00434DB8" w:rsidRDefault="00434DB8" w:rsidP="00891478">
      <w:pPr>
        <w:jc w:val="center"/>
      </w:pPr>
    </w:p>
    <w:sectPr w:rsidR="00434D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478"/>
    <w:rsid w:val="00085810"/>
    <w:rsid w:val="000F0DBE"/>
    <w:rsid w:val="0019491D"/>
    <w:rsid w:val="001A35EA"/>
    <w:rsid w:val="00252634"/>
    <w:rsid w:val="00252F83"/>
    <w:rsid w:val="00261453"/>
    <w:rsid w:val="002A1715"/>
    <w:rsid w:val="00335FA0"/>
    <w:rsid w:val="003B6FC4"/>
    <w:rsid w:val="00434DB8"/>
    <w:rsid w:val="00483144"/>
    <w:rsid w:val="0049591B"/>
    <w:rsid w:val="004B71F6"/>
    <w:rsid w:val="00506E84"/>
    <w:rsid w:val="005B0535"/>
    <w:rsid w:val="00632BE5"/>
    <w:rsid w:val="0066654E"/>
    <w:rsid w:val="00717AC1"/>
    <w:rsid w:val="00757963"/>
    <w:rsid w:val="00786AAE"/>
    <w:rsid w:val="007F164E"/>
    <w:rsid w:val="007F40C5"/>
    <w:rsid w:val="007F4B47"/>
    <w:rsid w:val="00891478"/>
    <w:rsid w:val="008B5246"/>
    <w:rsid w:val="008C3718"/>
    <w:rsid w:val="008E01C0"/>
    <w:rsid w:val="0093084A"/>
    <w:rsid w:val="009B1088"/>
    <w:rsid w:val="009B5175"/>
    <w:rsid w:val="00AB5078"/>
    <w:rsid w:val="00B1125A"/>
    <w:rsid w:val="00B524BA"/>
    <w:rsid w:val="00C15F4B"/>
    <w:rsid w:val="00C72F18"/>
    <w:rsid w:val="00DA79CB"/>
    <w:rsid w:val="00EB2650"/>
    <w:rsid w:val="00F216C2"/>
    <w:rsid w:val="00FA0F74"/>
    <w:rsid w:val="00FF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F8C63"/>
  <w15:chartTrackingRefBased/>
  <w15:docId w15:val="{D9984540-3120-40C6-BF1B-9B8B8392F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2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5246"/>
    <w:pPr>
      <w:spacing w:after="200" w:line="276" w:lineRule="auto"/>
      <w:ind w:left="720"/>
      <w:contextualSpacing/>
    </w:pPr>
    <w:rPr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06E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hu-H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06E84"/>
    <w:rPr>
      <w:rFonts w:ascii="Courier New" w:eastAsia="Times New Roman" w:hAnsi="Courier New" w:cs="Courier New"/>
      <w:sz w:val="20"/>
      <w:szCs w:val="20"/>
      <w:lang w:eastAsia="hu-HU"/>
    </w:rPr>
  </w:style>
  <w:style w:type="character" w:customStyle="1" w:styleId="gntyacmba4b">
    <w:name w:val="gntyacmba4b"/>
    <w:basedOn w:val="DefaultParagraphFont"/>
    <w:rsid w:val="00506E84"/>
  </w:style>
  <w:style w:type="table" w:styleId="TableGrid">
    <w:name w:val="Table Grid"/>
    <w:basedOn w:val="TableNormal"/>
    <w:uiPriority w:val="39"/>
    <w:rsid w:val="00EB2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János</dc:creator>
  <cp:keywords/>
  <dc:description/>
  <cp:lastModifiedBy>Dr. Balogh János</cp:lastModifiedBy>
  <cp:revision>19</cp:revision>
  <dcterms:created xsi:type="dcterms:W3CDTF">2025-03-20T13:27:00Z</dcterms:created>
  <dcterms:modified xsi:type="dcterms:W3CDTF">2025-03-23T10:03:00Z</dcterms:modified>
</cp:coreProperties>
</file>