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A505" w14:textId="77777777" w:rsidR="009552D4" w:rsidRPr="00E41218" w:rsidRDefault="009552D4" w:rsidP="009552D4">
      <w:pPr>
        <w:rPr>
          <w:lang w:val="en-US"/>
        </w:rPr>
      </w:pPr>
      <w:r w:rsidRPr="00E41218">
        <w:rPr>
          <w:lang w:val="en-US"/>
        </w:rPr>
        <w:t xml:space="preserve">S4: </w:t>
      </w:r>
      <w:r>
        <w:rPr>
          <w:rFonts w:cs="Times New Roman"/>
          <w:lang w:val="en-US"/>
        </w:rPr>
        <w:t xml:space="preserve">Comparison between healthy and less healthy zones identified in all </w:t>
      </w:r>
      <w:r w:rsidRPr="00C90592">
        <w:rPr>
          <w:rFonts w:cs="Times New Roman"/>
          <w:lang w:val="en-US"/>
        </w:rPr>
        <w:t>cocoa plots based on agrobiodiversity structure variables</w:t>
      </w:r>
    </w:p>
    <w:tbl>
      <w:tblPr>
        <w:tblW w:w="95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1611"/>
        <w:gridCol w:w="1870"/>
        <w:gridCol w:w="1539"/>
        <w:gridCol w:w="1244"/>
        <w:gridCol w:w="156"/>
      </w:tblGrid>
      <w:tr w:rsidR="009552D4" w:rsidRPr="00E41218" w14:paraId="257C1921" w14:textId="77777777" w:rsidTr="00CF3010">
        <w:trPr>
          <w:gridAfter w:val="1"/>
          <w:wAfter w:w="156" w:type="dxa"/>
          <w:trHeight w:val="210"/>
          <w:jc w:val="center"/>
        </w:trPr>
        <w:tc>
          <w:tcPr>
            <w:tcW w:w="3096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hideMark/>
          </w:tcPr>
          <w:p w14:paraId="0A1C5B01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>Variables</w:t>
            </w:r>
          </w:p>
        </w:tc>
        <w:tc>
          <w:tcPr>
            <w:tcW w:w="16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BF2F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Healthy zone</w:t>
            </w:r>
          </w:p>
        </w:tc>
        <w:tc>
          <w:tcPr>
            <w:tcW w:w="18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046EB3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Less healthy zone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77B27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TOTAL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hideMark/>
          </w:tcPr>
          <w:p w14:paraId="75DC74DC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>Significance</w:t>
            </w:r>
          </w:p>
        </w:tc>
      </w:tr>
      <w:tr w:rsidR="009552D4" w:rsidRPr="00E41218" w14:paraId="55940419" w14:textId="77777777" w:rsidTr="00CF3010">
        <w:trPr>
          <w:gridAfter w:val="1"/>
          <w:wAfter w:w="156" w:type="dxa"/>
          <w:trHeight w:val="217"/>
          <w:jc w:val="center"/>
        </w:trPr>
        <w:tc>
          <w:tcPr>
            <w:tcW w:w="309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4DCCE8C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C963E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(N = 35)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CAA02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(N = 35)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2CE4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(N=70)</w:t>
            </w:r>
          </w:p>
        </w:tc>
        <w:tc>
          <w:tcPr>
            <w:tcW w:w="1244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A4FE1BE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</w:tr>
      <w:tr w:rsidR="009552D4" w:rsidRPr="00E41218" w14:paraId="32434C94" w14:textId="77777777" w:rsidTr="00CF3010">
        <w:trPr>
          <w:gridAfter w:val="1"/>
          <w:wAfter w:w="156" w:type="dxa"/>
          <w:trHeight w:val="224"/>
          <w:jc w:val="center"/>
        </w:trPr>
        <w:tc>
          <w:tcPr>
            <w:tcW w:w="3096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A6E1743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5C7F398F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>Mean ±SD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17D00316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>Mean ±SD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22131832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>Mean ±SD</w:t>
            </w:r>
          </w:p>
        </w:tc>
        <w:tc>
          <w:tcPr>
            <w:tcW w:w="1244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193E84A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</w:tr>
      <w:tr w:rsidR="009552D4" w:rsidRPr="00E41218" w14:paraId="7F11CB3D" w14:textId="77777777" w:rsidTr="00CF3010">
        <w:trPr>
          <w:gridAfter w:val="1"/>
          <w:wAfter w:w="156" w:type="dxa"/>
          <w:trHeight w:val="217"/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DA09B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Specific richness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74828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9.1 ± 6.0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7E4F3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6.0 ± 5.0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6FD8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7.6 ± 5.7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8967B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0.018*</w:t>
            </w:r>
          </w:p>
        </w:tc>
      </w:tr>
      <w:tr w:rsidR="009552D4" w:rsidRPr="00E41218" w14:paraId="42394C4D" w14:textId="77777777" w:rsidTr="00CF3010">
        <w:trPr>
          <w:gridAfter w:val="1"/>
          <w:wAfter w:w="156" w:type="dxa"/>
          <w:trHeight w:val="210"/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EC3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Average stratum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86946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1.82 ± 0.46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B68DC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1.67 ± 0.51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2B63C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1.74 ± 0.49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5EE71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0.14</w:t>
            </w:r>
          </w:p>
        </w:tc>
      </w:tr>
      <w:tr w:rsidR="009552D4" w:rsidRPr="00E41218" w14:paraId="1279C82A" w14:textId="77777777" w:rsidTr="00CF3010">
        <w:trPr>
          <w:gridAfter w:val="1"/>
          <w:wAfter w:w="156" w:type="dxa"/>
          <w:trHeight w:val="210"/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10B5A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 xml:space="preserve">Basal Area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D4C52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8 ± 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5AA5A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9 ± 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4F9E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8 ± 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36655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0.8</w:t>
            </w:r>
          </w:p>
        </w:tc>
      </w:tr>
      <w:tr w:rsidR="009552D4" w:rsidRPr="00E41218" w14:paraId="6C78A745" w14:textId="77777777" w:rsidTr="00CF3010">
        <w:trPr>
          <w:gridAfter w:val="1"/>
          <w:wAfter w:w="156" w:type="dxa"/>
          <w:trHeight w:val="210"/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09B58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Total density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45FA0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129 ± 81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5631A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93 ± 68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7BE7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111 ± 76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23218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0.063</w:t>
            </w:r>
          </w:p>
        </w:tc>
      </w:tr>
      <w:tr w:rsidR="009552D4" w:rsidRPr="00E41218" w14:paraId="579DFFDE" w14:textId="77777777" w:rsidTr="00CF3010">
        <w:trPr>
          <w:gridAfter w:val="1"/>
          <w:wAfter w:w="156" w:type="dxa"/>
          <w:trHeight w:val="210"/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5F920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Density of timber trees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33297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22 ± 23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8AF56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18 ± 27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B3FF9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20 ± 25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2031A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0.2</w:t>
            </w:r>
          </w:p>
        </w:tc>
      </w:tr>
      <w:tr w:rsidR="009552D4" w:rsidRPr="00E41218" w14:paraId="5F0E60E9" w14:textId="77777777" w:rsidTr="00CF3010">
        <w:trPr>
          <w:gridAfter w:val="1"/>
          <w:wAfter w:w="156" w:type="dxa"/>
          <w:trHeight w:val="433"/>
          <w:jc w:val="center"/>
        </w:trPr>
        <w:tc>
          <w:tcPr>
            <w:tcW w:w="30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DD890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>Density of species with ec</w:t>
            </w:r>
            <w:r>
              <w:rPr>
                <w:rFonts w:eastAsia="Times New Roman" w:cs="Times New Roman"/>
                <w:color w:val="000000"/>
                <w:lang w:val="en-US" w:eastAsia="fr-FR"/>
              </w:rPr>
              <w:t>o</w:t>
            </w: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 xml:space="preserve">nomical values </w:t>
            </w:r>
          </w:p>
        </w:tc>
        <w:tc>
          <w:tcPr>
            <w:tcW w:w="16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A0241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51 ± 49</w:t>
            </w: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52757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46 ± 46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3297E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48 ± 47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BAE67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0.6</w:t>
            </w:r>
          </w:p>
        </w:tc>
      </w:tr>
      <w:tr w:rsidR="009552D4" w:rsidRPr="00640016" w14:paraId="15E5BA2B" w14:textId="77777777" w:rsidTr="00CF3010">
        <w:trPr>
          <w:trHeight w:val="210"/>
          <w:jc w:val="center"/>
        </w:trPr>
        <w:tc>
          <w:tcPr>
            <w:tcW w:w="3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8AD06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6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2ABF9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C65C5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90936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343DE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8107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</w:p>
        </w:tc>
      </w:tr>
      <w:tr w:rsidR="009552D4" w:rsidRPr="00E41218" w14:paraId="5F8C5CE7" w14:textId="77777777" w:rsidTr="00CF3010">
        <w:trPr>
          <w:trHeight w:val="450"/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3C82F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Density of Banana Plants (Musa spp.)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36E4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57 ± 72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A1393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26 ± 39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DC553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41 ± 60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A93D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0.044*</w:t>
            </w:r>
          </w:p>
        </w:tc>
        <w:tc>
          <w:tcPr>
            <w:tcW w:w="156" w:type="dxa"/>
            <w:vAlign w:val="center"/>
            <w:hideMark/>
          </w:tcPr>
          <w:p w14:paraId="74F469D1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9552D4" w:rsidRPr="00E41218" w14:paraId="3E5F772E" w14:textId="77777777" w:rsidTr="00CF3010">
        <w:trPr>
          <w:trHeight w:val="210"/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4EC00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Spatial layout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E8CEC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11A2B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5B4B2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D8AB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</w:p>
        </w:tc>
        <w:tc>
          <w:tcPr>
            <w:tcW w:w="156" w:type="dxa"/>
            <w:vAlign w:val="center"/>
            <w:hideMark/>
          </w:tcPr>
          <w:p w14:paraId="53820750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9552D4" w:rsidRPr="00E41218" w14:paraId="257E2BE3" w14:textId="77777777" w:rsidTr="00CF3010">
        <w:trPr>
          <w:trHeight w:val="210"/>
          <w:jc w:val="center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C07DC" w14:textId="77777777" w:rsidR="009552D4" w:rsidRPr="00640016" w:rsidRDefault="009552D4" w:rsidP="00CF301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 xml:space="preserve">Aggregate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66F32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5 (14.3%)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496C6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2 (5.7%)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8F9F5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7 (10.0%)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949DF2F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0.4</w:t>
            </w:r>
          </w:p>
        </w:tc>
        <w:tc>
          <w:tcPr>
            <w:tcW w:w="156" w:type="dxa"/>
            <w:vAlign w:val="center"/>
            <w:hideMark/>
          </w:tcPr>
          <w:p w14:paraId="4203C3DF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9552D4" w:rsidRPr="00E41218" w14:paraId="749C2133" w14:textId="77777777" w:rsidTr="00CF3010">
        <w:trPr>
          <w:trHeight w:val="217"/>
          <w:jc w:val="center"/>
        </w:trPr>
        <w:tc>
          <w:tcPr>
            <w:tcW w:w="30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74667030" w14:textId="77777777" w:rsidR="009552D4" w:rsidRPr="00640016" w:rsidRDefault="009552D4" w:rsidP="00CF301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000000"/>
                <w:lang w:val="en-US" w:eastAsia="fr-FR"/>
              </w:rPr>
              <w:t xml:space="preserve">Random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18EAE1A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30 (85.7%)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05DF2254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33 (94.3%)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C34AA82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640016">
              <w:rPr>
                <w:rFonts w:eastAsia="Times New Roman" w:cs="Times New Roman"/>
                <w:color w:val="333333"/>
                <w:lang w:val="en-US" w:eastAsia="fr-FR"/>
              </w:rPr>
              <w:t>63 (90.0%)</w:t>
            </w: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B7E2DB1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</w:p>
        </w:tc>
        <w:tc>
          <w:tcPr>
            <w:tcW w:w="156" w:type="dxa"/>
            <w:vAlign w:val="center"/>
            <w:hideMark/>
          </w:tcPr>
          <w:p w14:paraId="62ABD1CA" w14:textId="77777777" w:rsidR="009552D4" w:rsidRPr="00640016" w:rsidRDefault="009552D4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</w:tbl>
    <w:p w14:paraId="24B2942B" w14:textId="77777777" w:rsidR="009552D4" w:rsidRDefault="009552D4" w:rsidP="009552D4">
      <w:pPr>
        <w:rPr>
          <w:rFonts w:cs="Times New Roman"/>
          <w:lang w:val="en-GB"/>
        </w:rPr>
      </w:pPr>
      <w:r w:rsidRPr="00DE1762">
        <w:rPr>
          <w:rFonts w:cs="Times New Roman"/>
          <w:lang w:val="en-GB"/>
        </w:rPr>
        <w:t>The level of significance: • for p&lt;0.1 (trend toward significance)</w:t>
      </w:r>
      <w:r>
        <w:rPr>
          <w:rFonts w:cs="Times New Roman"/>
          <w:lang w:val="en-GB"/>
        </w:rPr>
        <w:t>; p</w:t>
      </w:r>
      <w:r w:rsidRPr="00DE1762">
        <w:rPr>
          <w:rFonts w:cs="Times New Roman"/>
          <w:lang w:val="en-GB"/>
        </w:rPr>
        <w:t xml:space="preserve"> &lt; 0.05*; **p &lt; 0.01; ***p &lt; 0.001. </w:t>
      </w:r>
    </w:p>
    <w:p w14:paraId="532B2C27" w14:textId="77777777" w:rsidR="00DB2D96" w:rsidRPr="009552D4" w:rsidRDefault="00DB2D96">
      <w:pPr>
        <w:rPr>
          <w:lang w:val="en-GB"/>
        </w:rPr>
      </w:pPr>
    </w:p>
    <w:sectPr w:rsidR="00DB2D96" w:rsidRPr="0095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D4"/>
    <w:rsid w:val="00610DE9"/>
    <w:rsid w:val="00665341"/>
    <w:rsid w:val="009552D4"/>
    <w:rsid w:val="00AB49D1"/>
    <w:rsid w:val="00D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1A59"/>
  <w15:chartTrackingRefBased/>
  <w15:docId w15:val="{60EE0205-1216-49B8-A439-AF3C1D02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D4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Marie-Thérèse MORRISSON</dc:creator>
  <cp:keywords/>
  <dc:description/>
  <cp:lastModifiedBy>Marie-Thérèse MORRISSON</cp:lastModifiedBy>
  <cp:revision>1</cp:revision>
  <dcterms:created xsi:type="dcterms:W3CDTF">2025-03-23T22:16:00Z</dcterms:created>
  <dcterms:modified xsi:type="dcterms:W3CDTF">2025-03-23T22:20:00Z</dcterms:modified>
</cp:coreProperties>
</file>