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AE090" w14:textId="77777777" w:rsidR="00944943" w:rsidRPr="00944943" w:rsidRDefault="00944943" w:rsidP="00944943">
      <w:pPr>
        <w:rPr>
          <w:b/>
        </w:rPr>
      </w:pPr>
      <w:r w:rsidRPr="00944943">
        <w:rPr>
          <w:b/>
        </w:rPr>
        <w:t>Supplementary Materials</w:t>
      </w:r>
    </w:p>
    <w:p w14:paraId="5265F4F7" w14:textId="77777777" w:rsidR="00944943" w:rsidRPr="00944943" w:rsidRDefault="00944943" w:rsidP="00944943">
      <w:r w:rsidRPr="00944943">
        <w:t>Online Resource 1. Summary of characteristics of 94 patients with HNSCC – MS Excel file</w:t>
      </w:r>
    </w:p>
    <w:p w14:paraId="2C737CED" w14:textId="77777777" w:rsidR="00944943" w:rsidRPr="00944943" w:rsidRDefault="00944943" w:rsidP="00944943">
      <w:r w:rsidRPr="00944943">
        <w:t>Online Resource 2. Summary of characteristics of 6 patients for Tissue Microarray – MS Excel file</w:t>
      </w:r>
    </w:p>
    <w:p w14:paraId="658C57BA" w14:textId="77777777" w:rsidR="00944943" w:rsidRPr="00944943" w:rsidRDefault="00944943" w:rsidP="00944943">
      <w:r w:rsidRPr="00944943">
        <w:t xml:space="preserve">Online Resource 3. Summary of the association area in Visium Spatial Transcriptomics and </w:t>
      </w:r>
      <w:r w:rsidRPr="00944943">
        <w:rPr>
          <w:lang w:val="en-GB"/>
        </w:rPr>
        <w:t>Differential Expression Analysis</w:t>
      </w:r>
      <w:r w:rsidRPr="00944943">
        <w:t xml:space="preserve"> – MS Word file </w:t>
      </w:r>
    </w:p>
    <w:p w14:paraId="540E6D49" w14:textId="77777777" w:rsidR="00944943" w:rsidRPr="00944943" w:rsidRDefault="00944943" w:rsidP="00944943">
      <w:r w:rsidRPr="00944943">
        <w:t xml:space="preserve">Online Resource 4. </w:t>
      </w:r>
      <w:bookmarkStart w:id="0" w:name="_Hlk193487768"/>
      <w:r w:rsidRPr="00944943">
        <w:t>Association between the immune conditions of patients with HNSCC and their prognosis </w:t>
      </w:r>
      <w:bookmarkEnd w:id="0"/>
      <w:r w:rsidRPr="00944943">
        <w:t xml:space="preserve">– MS Word file </w:t>
      </w:r>
    </w:p>
    <w:p w14:paraId="488366E1" w14:textId="77777777" w:rsidR="00944943" w:rsidRPr="00944943" w:rsidRDefault="00944943" w:rsidP="00944943">
      <w:r w:rsidRPr="00944943">
        <w:t xml:space="preserve">Online Resource 5. The log2 folded value of </w:t>
      </w:r>
      <w:r w:rsidRPr="00944943">
        <w:rPr>
          <w:i/>
          <w:iCs/>
        </w:rPr>
        <w:t>CD274</w:t>
      </w:r>
      <w:r w:rsidRPr="00944943">
        <w:t xml:space="preserve"> expression in six sets of NOM, SIN, and HNSCC – MS Word file</w:t>
      </w:r>
    </w:p>
    <w:p w14:paraId="740EAC03" w14:textId="77777777" w:rsidR="00944943" w:rsidRPr="00944943" w:rsidRDefault="00944943" w:rsidP="00944943">
      <w:r w:rsidRPr="00944943">
        <w:t>Online Resource 6. Summary of DEGs of 94 genes – MS Excel file</w:t>
      </w:r>
    </w:p>
    <w:p w14:paraId="71E9ECF7" w14:textId="77777777" w:rsidR="00944943" w:rsidRPr="00944943" w:rsidRDefault="00944943" w:rsidP="00944943">
      <w:r w:rsidRPr="00944943">
        <w:t>Online Resource 7. Genes expression on Visium Spatial Transcriptomics associated with PD-L1 expression in cancers – MS Word files</w:t>
      </w:r>
    </w:p>
    <w:p w14:paraId="774BA2C7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943"/>
    <w:rsid w:val="00732981"/>
    <w:rsid w:val="00944943"/>
    <w:rsid w:val="00AC0449"/>
    <w:rsid w:val="00AD604E"/>
    <w:rsid w:val="00AE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CA8C6"/>
  <w15:chartTrackingRefBased/>
  <w15:docId w15:val="{AE3AFA4A-6021-494E-9A63-0C4D084DA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49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49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49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9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49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49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49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49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49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9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49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49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9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49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49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49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49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49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49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9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49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49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49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49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49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49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49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49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49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>Springer Nature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2025-04-07T08:20:00Z</dcterms:created>
  <dcterms:modified xsi:type="dcterms:W3CDTF">2025-04-07T08:20:00Z</dcterms:modified>
</cp:coreProperties>
</file>