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1400AD" w14:textId="79FB9859" w:rsidR="007E42D1" w:rsidRPr="00F853F8" w:rsidRDefault="007E42D1" w:rsidP="007E42D1">
      <w:pPr>
        <w:pStyle w:val="Heading1"/>
        <w:jc w:val="both"/>
        <w:rPr>
          <w:rFonts w:ascii="Times New Roman" w:hAnsi="Times New Roman" w:cs="Times New Roman"/>
          <w:b w:val="0"/>
        </w:rPr>
      </w:pPr>
      <w:bookmarkStart w:id="0" w:name="_Toc361997431"/>
      <w:r w:rsidRPr="00F853F8">
        <w:rPr>
          <w:rFonts w:ascii="Times New Roman" w:hAnsi="Times New Roman" w:cs="Times New Roman"/>
          <w:b w:val="0"/>
        </w:rPr>
        <w:t>Supplementary Tables</w:t>
      </w:r>
      <w:bookmarkEnd w:id="0"/>
    </w:p>
    <w:p w14:paraId="44107AC1" w14:textId="77777777" w:rsidR="009E423E" w:rsidRPr="00F853F8" w:rsidRDefault="009E423E" w:rsidP="009E423E"/>
    <w:p w14:paraId="18154B99" w14:textId="77777777" w:rsidR="00D47374" w:rsidRPr="00F853F8" w:rsidRDefault="00D47374" w:rsidP="00D47374">
      <w:pPr>
        <w:pStyle w:val="NoteLevel12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</w:p>
    <w:p w14:paraId="63E8C84E" w14:textId="1C11F7A1" w:rsidR="009E423E" w:rsidRPr="00F853F8" w:rsidRDefault="00B31817" w:rsidP="009E423E">
      <w:pPr>
        <w:jc w:val="both"/>
        <w:rPr>
          <w:rFonts w:ascii="Times New Roman" w:hAnsi="Times New Roman" w:cs="Times New Roman"/>
          <w:color w:val="000000"/>
        </w:rPr>
      </w:pPr>
      <w:r w:rsidRPr="00F853F8">
        <w:rPr>
          <w:rFonts w:ascii="Times New Roman" w:hAnsi="Times New Roman" w:cs="Times New Roman"/>
        </w:rPr>
        <w:t xml:space="preserve">Supplementary </w:t>
      </w:r>
      <w:r w:rsidR="009E423E" w:rsidRPr="00F853F8">
        <w:rPr>
          <w:rFonts w:ascii="Times New Roman" w:hAnsi="Times New Roman" w:cs="Times New Roman"/>
        </w:rPr>
        <w:t>T</w:t>
      </w:r>
      <w:r w:rsidRPr="00F853F8">
        <w:rPr>
          <w:rFonts w:ascii="Times New Roman" w:hAnsi="Times New Roman" w:cs="Times New Roman"/>
        </w:rPr>
        <w:t xml:space="preserve">able </w:t>
      </w:r>
      <w:r w:rsidR="00ED2049" w:rsidRPr="00F853F8">
        <w:rPr>
          <w:rFonts w:ascii="Times New Roman" w:hAnsi="Times New Roman" w:cs="Times New Roman"/>
        </w:rPr>
        <w:t>1</w:t>
      </w:r>
      <w:r w:rsidRPr="00F853F8">
        <w:rPr>
          <w:rFonts w:ascii="Times New Roman" w:hAnsi="Times New Roman" w:cs="Times New Roman"/>
        </w:rPr>
        <w:t xml:space="preserve">. Alpha diversity measurements of </w:t>
      </w:r>
      <w:r w:rsidRPr="00F853F8">
        <w:rPr>
          <w:rFonts w:ascii="Times New Roman" w:hAnsi="Times New Roman" w:cs="Times New Roman"/>
          <w:i/>
        </w:rPr>
        <w:t xml:space="preserve">C. elegans </w:t>
      </w:r>
      <w:r w:rsidRPr="00F853F8">
        <w:rPr>
          <w:rFonts w:ascii="Times New Roman" w:hAnsi="Times New Roman" w:cs="Times New Roman"/>
        </w:rPr>
        <w:t>microbiota after compost exposure.</w:t>
      </w:r>
      <w:r w:rsidR="009E423E" w:rsidRPr="00F853F8">
        <w:rPr>
          <w:rFonts w:ascii="Times New Roman" w:hAnsi="Times New Roman" w:cs="Times New Roman"/>
        </w:rPr>
        <w:t xml:space="preserve"> </w:t>
      </w:r>
      <w:r w:rsidR="009E423E" w:rsidRPr="00F853F8">
        <w:rPr>
          <w:rFonts w:ascii="Times New Roman" w:hAnsi="Times New Roman" w:cs="Times New Roman"/>
          <w:color w:val="000000"/>
        </w:rPr>
        <w:t xml:space="preserve">Treatments consist of the different symbionts colonizing nematodes prior to compost exposure. Anc = </w:t>
      </w:r>
      <w:r w:rsidR="009E423E" w:rsidRPr="00F853F8">
        <w:rPr>
          <w:rFonts w:ascii="Times New Roman" w:hAnsi="Times New Roman" w:cs="Times New Roman"/>
          <w:i/>
          <w:color w:val="000000"/>
        </w:rPr>
        <w:t xml:space="preserve">E. faecalis </w:t>
      </w:r>
      <w:r w:rsidR="009E423E" w:rsidRPr="00F853F8">
        <w:rPr>
          <w:rFonts w:ascii="Times New Roman" w:hAnsi="Times New Roman" w:cs="Times New Roman"/>
          <w:color w:val="000000"/>
        </w:rPr>
        <w:t xml:space="preserve">ancestor. NP = </w:t>
      </w:r>
      <w:r w:rsidR="009E423E" w:rsidRPr="00F853F8">
        <w:rPr>
          <w:rFonts w:ascii="Times New Roman" w:hAnsi="Times New Roman" w:cs="Times New Roman"/>
          <w:i/>
          <w:color w:val="000000"/>
        </w:rPr>
        <w:t xml:space="preserve">E. faecalis </w:t>
      </w:r>
      <w:r w:rsidR="009E423E" w:rsidRPr="00F853F8">
        <w:rPr>
          <w:rFonts w:ascii="Times New Roman" w:hAnsi="Times New Roman" w:cs="Times New Roman"/>
          <w:color w:val="000000"/>
        </w:rPr>
        <w:t xml:space="preserve">single-evolved. </w:t>
      </w:r>
      <w:r w:rsidR="009E423E" w:rsidRPr="00F853F8">
        <w:rPr>
          <w:rFonts w:ascii="Times New Roman" w:hAnsi="Times New Roman" w:cs="Times New Roman"/>
          <w:i/>
          <w:color w:val="000000"/>
        </w:rPr>
        <w:t xml:space="preserve">E. faecalis </w:t>
      </w:r>
      <w:r w:rsidR="009E423E" w:rsidRPr="00F853F8">
        <w:rPr>
          <w:rFonts w:ascii="Times New Roman" w:hAnsi="Times New Roman" w:cs="Times New Roman"/>
          <w:color w:val="000000"/>
        </w:rPr>
        <w:t xml:space="preserve">P = </w:t>
      </w:r>
      <w:r w:rsidR="009E423E" w:rsidRPr="00F853F8">
        <w:rPr>
          <w:rFonts w:ascii="Times New Roman" w:hAnsi="Times New Roman" w:cs="Times New Roman"/>
          <w:i/>
          <w:color w:val="000000"/>
        </w:rPr>
        <w:t xml:space="preserve">E. faecalis </w:t>
      </w:r>
      <w:r w:rsidR="009E423E" w:rsidRPr="00F853F8">
        <w:rPr>
          <w:rFonts w:ascii="Times New Roman" w:hAnsi="Times New Roman" w:cs="Times New Roman"/>
          <w:color w:val="000000"/>
        </w:rPr>
        <w:t>co-colonized evolved.</w:t>
      </w:r>
    </w:p>
    <w:p w14:paraId="5B9BA54F" w14:textId="4C9AA640" w:rsidR="00B31817" w:rsidRPr="00F853F8" w:rsidRDefault="00B31817" w:rsidP="00B31817">
      <w:pPr>
        <w:pStyle w:val="Caption"/>
        <w:keepNext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tbl>
      <w:tblPr>
        <w:tblW w:w="7190" w:type="dxa"/>
        <w:jc w:val="center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5"/>
        <w:gridCol w:w="2315"/>
        <w:gridCol w:w="1579"/>
        <w:gridCol w:w="1661"/>
      </w:tblGrid>
      <w:tr w:rsidR="00B31817" w:rsidRPr="00F853F8" w14:paraId="5BF413CA" w14:textId="77777777" w:rsidTr="00F853F8">
        <w:trPr>
          <w:trHeight w:val="350"/>
          <w:jc w:val="center"/>
        </w:trPr>
        <w:tc>
          <w:tcPr>
            <w:tcW w:w="16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19C5D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Treatment</w:t>
            </w:r>
          </w:p>
        </w:tc>
        <w:tc>
          <w:tcPr>
            <w:tcW w:w="23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C9990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Observed RSVs</w:t>
            </w:r>
          </w:p>
          <w:p w14:paraId="0D78A5BB" w14:textId="278873AE" w:rsidR="009E423E" w:rsidRPr="00F853F8" w:rsidRDefault="009E423E" w:rsidP="009E423E">
            <w:pPr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      (Mean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s.e.)</w:t>
            </w: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</w:p>
        </w:tc>
        <w:tc>
          <w:tcPr>
            <w:tcW w:w="157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AB9D8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Shannon</w:t>
            </w:r>
          </w:p>
        </w:tc>
        <w:tc>
          <w:tcPr>
            <w:tcW w:w="16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8752D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Chao 1</w:t>
            </w:r>
          </w:p>
        </w:tc>
      </w:tr>
      <w:tr w:rsidR="00B31817" w:rsidRPr="00F853F8" w14:paraId="32B3B52E" w14:textId="77777777" w:rsidTr="00F853F8">
        <w:trPr>
          <w:trHeight w:val="440"/>
          <w:jc w:val="center"/>
        </w:trPr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216C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i/>
                <w:color w:val="000000"/>
              </w:rPr>
              <w:t>Anc</w:t>
            </w:r>
          </w:p>
        </w:tc>
        <w:tc>
          <w:tcPr>
            <w:tcW w:w="23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FB6E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39.7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5.00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AAF0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1.47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0.09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9C51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41.4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5.57</w:t>
            </w:r>
          </w:p>
        </w:tc>
      </w:tr>
      <w:tr w:rsidR="00B31817" w:rsidRPr="00F853F8" w14:paraId="05B9273C" w14:textId="77777777" w:rsidTr="00F853F8">
        <w:trPr>
          <w:trHeight w:val="360"/>
          <w:jc w:val="center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72D0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i/>
                <w:color w:val="000000"/>
              </w:rPr>
              <w:t>NP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6BE1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44.4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4.56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7A2A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1.40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0.09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9EE3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46.2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 xml:space="preserve"> ± 4.84</w:t>
            </w:r>
          </w:p>
        </w:tc>
      </w:tr>
      <w:tr w:rsidR="00B31817" w:rsidRPr="00F853F8" w14:paraId="38101184" w14:textId="77777777" w:rsidTr="00F853F8">
        <w:trPr>
          <w:trHeight w:val="360"/>
          <w:jc w:val="center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E830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i/>
                <w:color w:val="000000"/>
              </w:rPr>
              <w:t>P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4689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50.0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4.31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F274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1.42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0.05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0935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51.5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4.47</w:t>
            </w:r>
          </w:p>
        </w:tc>
      </w:tr>
      <w:tr w:rsidR="00B31817" w:rsidRPr="00F853F8" w14:paraId="77F37271" w14:textId="77777777" w:rsidTr="00F853F8">
        <w:trPr>
          <w:trHeight w:val="360"/>
          <w:jc w:val="center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D7EF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i/>
                <w:color w:val="000000"/>
              </w:rPr>
              <w:t>OP50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C3A3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48.4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8.99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3FED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1.55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0.12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164E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49.3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8.93</w:t>
            </w:r>
          </w:p>
        </w:tc>
      </w:tr>
      <w:tr w:rsidR="00B31817" w:rsidRPr="00F853F8" w14:paraId="399047CC" w14:textId="77777777" w:rsidTr="00F853F8">
        <w:trPr>
          <w:trHeight w:val="270"/>
          <w:jc w:val="center"/>
        </w:trPr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A5D86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i/>
                <w:color w:val="000000"/>
              </w:rPr>
              <w:t>Pm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2BCE9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28.4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3.00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631AE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1.30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0.12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C9D6D" w14:textId="77777777" w:rsidR="00B31817" w:rsidRPr="00F853F8" w:rsidRDefault="00B31817" w:rsidP="002F235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 xml:space="preserve">28.6 </w:t>
            </w:r>
            <w:r w:rsidRPr="00F853F8">
              <w:rPr>
                <w:rFonts w:ascii="Times New Roman" w:eastAsia="MS Gothic" w:hAnsi="Times New Roman" w:cs="Times New Roman"/>
                <w:color w:val="000000"/>
              </w:rPr>
              <w:t>± 3.06</w:t>
            </w:r>
          </w:p>
        </w:tc>
      </w:tr>
    </w:tbl>
    <w:p w14:paraId="76400255" w14:textId="77777777" w:rsidR="009E423E" w:rsidRPr="00F853F8" w:rsidRDefault="009E423E" w:rsidP="00B31817">
      <w:pPr>
        <w:jc w:val="both"/>
        <w:rPr>
          <w:rFonts w:ascii="Times New Roman" w:hAnsi="Times New Roman" w:cs="Times New Roman"/>
          <w:color w:val="000000"/>
        </w:rPr>
      </w:pPr>
    </w:p>
    <w:p w14:paraId="67769E0F" w14:textId="77777777" w:rsidR="009E423E" w:rsidRPr="00F853F8" w:rsidRDefault="009E423E" w:rsidP="00B31817">
      <w:pPr>
        <w:jc w:val="both"/>
        <w:rPr>
          <w:rFonts w:ascii="Times New Roman" w:hAnsi="Times New Roman" w:cs="Times New Roman"/>
        </w:rPr>
      </w:pPr>
    </w:p>
    <w:p w14:paraId="18D257E9" w14:textId="77777777" w:rsidR="00F853F8" w:rsidRDefault="00F853F8" w:rsidP="00B31817">
      <w:pPr>
        <w:jc w:val="both"/>
        <w:rPr>
          <w:rFonts w:ascii="Times New Roman" w:hAnsi="Times New Roman" w:cs="Times New Roman"/>
        </w:rPr>
      </w:pPr>
    </w:p>
    <w:p w14:paraId="4908A122" w14:textId="4D38D864" w:rsidR="00B31817" w:rsidRPr="00F853F8" w:rsidRDefault="00B92A74" w:rsidP="00B31817">
      <w:pPr>
        <w:jc w:val="both"/>
        <w:rPr>
          <w:rFonts w:ascii="Times New Roman" w:hAnsi="Times New Roman" w:cs="Times New Roman"/>
        </w:rPr>
      </w:pPr>
      <w:r w:rsidRPr="00F853F8">
        <w:rPr>
          <w:rFonts w:ascii="Times New Roman" w:hAnsi="Times New Roman" w:cs="Times New Roman"/>
        </w:rPr>
        <w:t>Supplementary T</w:t>
      </w:r>
      <w:r w:rsidR="00B31817" w:rsidRPr="00F853F8">
        <w:rPr>
          <w:rFonts w:ascii="Times New Roman" w:hAnsi="Times New Roman" w:cs="Times New Roman"/>
        </w:rPr>
        <w:t xml:space="preserve">able </w:t>
      </w:r>
      <w:r w:rsidR="00ED2049" w:rsidRPr="00F853F8">
        <w:rPr>
          <w:rFonts w:ascii="Times New Roman" w:hAnsi="Times New Roman" w:cs="Times New Roman"/>
        </w:rPr>
        <w:t>2</w:t>
      </w:r>
      <w:r w:rsidR="00B31817" w:rsidRPr="00F853F8">
        <w:rPr>
          <w:rFonts w:ascii="Times New Roman" w:hAnsi="Times New Roman" w:cs="Times New Roman"/>
        </w:rPr>
        <w:t xml:space="preserve">. ANOVA and Tukey-HSD tables for model for the effect of batch and treatment on observed RSVs. </w:t>
      </w:r>
    </w:p>
    <w:tbl>
      <w:tblPr>
        <w:tblW w:w="832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08"/>
        <w:gridCol w:w="1197"/>
        <w:gridCol w:w="1260"/>
        <w:gridCol w:w="1540"/>
        <w:gridCol w:w="1420"/>
        <w:gridCol w:w="1300"/>
      </w:tblGrid>
      <w:tr w:rsidR="00B31817" w:rsidRPr="00F853F8" w14:paraId="21A67E1A" w14:textId="77777777" w:rsidTr="009E423E">
        <w:trPr>
          <w:trHeight w:val="300"/>
        </w:trPr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1A60E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3752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DF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B3064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SS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5B8C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MS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E66F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1B054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</w:t>
            </w:r>
          </w:p>
        </w:tc>
      </w:tr>
      <w:tr w:rsidR="00B31817" w:rsidRPr="00F853F8" w14:paraId="1C215458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8164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Batch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99EB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95E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937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BF1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1.37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5E74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0.249</w:t>
            </w:r>
          </w:p>
        </w:tc>
      </w:tr>
      <w:tr w:rsidR="00B31817" w:rsidRPr="00F853F8" w14:paraId="4944BBFE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D836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Treatment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81D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389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3182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2C7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795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6D6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EDA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0.010</w:t>
            </w:r>
          </w:p>
        </w:tc>
      </w:tr>
      <w:tr w:rsidR="00B31817" w:rsidRPr="00F853F8" w14:paraId="02BD6041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CCC3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Residuals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3957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9489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8077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2FE0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85AB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BED5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5BDED4C4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46E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C29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08C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A5C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55B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8E4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7CEC0D5C" w14:textId="77777777" w:rsidTr="009E423E">
        <w:trPr>
          <w:trHeight w:val="300"/>
        </w:trPr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54C0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286C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A53A4" w14:textId="15505B4A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Tukey HSD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7AD5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2D37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D17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256802D6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6CA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CBD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diff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CA4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lwr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ED13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upr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345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adj-P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521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6A61091A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891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P-Anc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C7F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11.5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616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-6.90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D27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29.9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C02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0.396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5B8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6EF89926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0ED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OP50-Anc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83F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12.7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21C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-9.81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859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35.3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CC5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0.498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626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425365C7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4C8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Pm-Anc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9FE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-10.3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433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-28.7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C78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8.10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A6D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0.506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584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3B40BC3E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45B0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NP-Anc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536A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31A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-12.8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D79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24.0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772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0.906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D41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78423AB2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655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OP50-P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E47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1.23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A0F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-21.3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079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23.8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CA6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DBD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77ABA4A5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AC3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Pm-P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739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A89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-40.2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C9C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-3.40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7784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BA7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63D80B97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555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NP-P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A6C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-5.9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CE4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-24.3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27A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12.5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118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0.889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67A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41C32D89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9A3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Pm-OP50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FB3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-23.0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082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-45.6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A41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-0.485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652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0.043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C44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061C8D01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A98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NP-OP50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61D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-7.13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EE7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-29.7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122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15.4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6FB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0.894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512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36FA671E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A238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NP-Pm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296E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15.9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5504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-2.50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66F0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34.3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DCC9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0.118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720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F52B02E" w14:textId="77777777" w:rsidR="00B31817" w:rsidRPr="00F853F8" w:rsidRDefault="00B31817" w:rsidP="00B31817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1EFAE56" w14:textId="77777777" w:rsidR="00F853F8" w:rsidRDefault="00F853F8" w:rsidP="00B31817">
      <w:pPr>
        <w:jc w:val="both"/>
        <w:rPr>
          <w:rFonts w:ascii="Times New Roman" w:hAnsi="Times New Roman" w:cs="Times New Roman"/>
        </w:rPr>
      </w:pPr>
    </w:p>
    <w:p w14:paraId="05951F79" w14:textId="77777777" w:rsidR="00F853F8" w:rsidRDefault="00F853F8" w:rsidP="00B31817">
      <w:pPr>
        <w:jc w:val="both"/>
        <w:rPr>
          <w:rFonts w:ascii="Times New Roman" w:hAnsi="Times New Roman" w:cs="Times New Roman"/>
        </w:rPr>
      </w:pPr>
    </w:p>
    <w:p w14:paraId="0FAFF15F" w14:textId="13001793" w:rsidR="00B31817" w:rsidRPr="00F853F8" w:rsidRDefault="00B92A74" w:rsidP="00B31817">
      <w:pPr>
        <w:jc w:val="both"/>
        <w:rPr>
          <w:rFonts w:ascii="Times New Roman" w:hAnsi="Times New Roman" w:cs="Times New Roman"/>
        </w:rPr>
      </w:pPr>
      <w:r w:rsidRPr="00F853F8">
        <w:rPr>
          <w:rFonts w:ascii="Times New Roman" w:hAnsi="Times New Roman" w:cs="Times New Roman"/>
        </w:rPr>
        <w:lastRenderedPageBreak/>
        <w:t>Supplementary T</w:t>
      </w:r>
      <w:r w:rsidR="00B31817" w:rsidRPr="00F853F8">
        <w:rPr>
          <w:rFonts w:ascii="Times New Roman" w:hAnsi="Times New Roman" w:cs="Times New Roman"/>
        </w:rPr>
        <w:t xml:space="preserve">able </w:t>
      </w:r>
      <w:r w:rsidR="00ED2049" w:rsidRPr="00F853F8">
        <w:rPr>
          <w:rFonts w:ascii="Times New Roman" w:hAnsi="Times New Roman" w:cs="Times New Roman"/>
        </w:rPr>
        <w:t>3</w:t>
      </w:r>
      <w:r w:rsidR="00B31817" w:rsidRPr="00F853F8">
        <w:rPr>
          <w:rFonts w:ascii="Times New Roman" w:hAnsi="Times New Roman" w:cs="Times New Roman"/>
        </w:rPr>
        <w:t xml:space="preserve">. ANOVA and Tukey-HSD tables for model for the effect of batch and treatment on Chao 1 diversity. </w:t>
      </w:r>
    </w:p>
    <w:tbl>
      <w:tblPr>
        <w:tblW w:w="78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67"/>
        <w:gridCol w:w="1158"/>
        <w:gridCol w:w="1505"/>
        <w:gridCol w:w="1325"/>
        <w:gridCol w:w="1045"/>
        <w:gridCol w:w="1300"/>
      </w:tblGrid>
      <w:tr w:rsidR="00B31817" w:rsidRPr="00F853F8" w14:paraId="4CE2FAD9" w14:textId="77777777" w:rsidTr="00B92A74">
        <w:trPr>
          <w:trHeight w:val="300"/>
        </w:trPr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B93C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0A04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DF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41376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SS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8520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MS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6E9814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CF51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</w:t>
            </w:r>
          </w:p>
        </w:tc>
      </w:tr>
      <w:tr w:rsidR="00B31817" w:rsidRPr="00F853F8" w14:paraId="2C1C9605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36F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Batch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7D4B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7EB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DFF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214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EA1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0.938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486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0.339</w:t>
            </w:r>
          </w:p>
        </w:tc>
      </w:tr>
      <w:tr w:rsidR="00B31817" w:rsidRPr="00F853F8" w14:paraId="4F3820F9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FD2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Treatment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C77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BA7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3356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0A1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839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6663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3.67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B6A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0.012</w:t>
            </w:r>
          </w:p>
        </w:tc>
      </w:tr>
      <w:tr w:rsidR="00B31817" w:rsidRPr="00F853F8" w14:paraId="02862E76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5D76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Residuals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5A0A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0E16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8907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4629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228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64464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AA9E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B31817" w:rsidRPr="00F853F8" w14:paraId="7872C066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294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5C6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345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9B5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1E4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ADC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4B402847" w14:textId="77777777" w:rsidTr="00B92A74">
        <w:trPr>
          <w:trHeight w:val="300"/>
        </w:trPr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BF4B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85E2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1158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Tukey HSD 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38C3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738A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3A1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049DA9BB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F90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FF4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diff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159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lwr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057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upr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93B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adj-P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DC2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04543FD2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165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P-Anc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01C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462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-7.40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05C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31.3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859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0.408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FE5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3ECA9B86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1F5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OP50-Anc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8A4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13.5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429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-10.2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E23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37.2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254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0.487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52C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4D8E6CD3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277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Pm-Anc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CF0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-10.3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26F7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-29.6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3B9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9.02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B4C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0.553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BEA4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3DFB1078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ACE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NP-Anc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C48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5.84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82E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-13.5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6D74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25.2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CD2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0.908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804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52B1B3FF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A73B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OP50-P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61E4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1.57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516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-22.1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B3B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25.2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180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506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19586002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0E3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Pm-P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050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-22.2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1C33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-41.6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27D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-2.91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3D8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E08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2AF7E1E2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FDF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NP-P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293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-6.09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306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-25.4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7CFB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AC8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0.895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C74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1BB3B548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74F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Pm-OP50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133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-23.8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4B1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-47.5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E34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-0.138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DAC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0.048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BF4D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23FC065B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497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NP-OP50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6BC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-7.66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4E36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-31.3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722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16.0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29B8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0.885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AE4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31817" w:rsidRPr="00F853F8" w14:paraId="6BB3631A" w14:textId="77777777" w:rsidTr="00B92A74">
        <w:trPr>
          <w:trHeight w:val="300"/>
        </w:trPr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C90D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NP-Pm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CB83C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16.1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4978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-3.18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53B8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35.5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99A0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0.140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207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BEDDAC6" w14:textId="77777777" w:rsidR="00B31817" w:rsidRPr="00F853F8" w:rsidRDefault="00B31817" w:rsidP="00B31817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351B35B" w14:textId="77777777" w:rsidR="009E423E" w:rsidRPr="00F853F8" w:rsidRDefault="009E423E" w:rsidP="00B31817">
      <w:pPr>
        <w:jc w:val="both"/>
        <w:rPr>
          <w:rFonts w:ascii="Times New Roman" w:hAnsi="Times New Roman" w:cs="Times New Roman"/>
        </w:rPr>
      </w:pPr>
    </w:p>
    <w:p w14:paraId="0D6E0EFE" w14:textId="77777777" w:rsidR="00F853F8" w:rsidRDefault="00F853F8" w:rsidP="00B31817">
      <w:pPr>
        <w:jc w:val="both"/>
        <w:rPr>
          <w:rFonts w:ascii="Times New Roman" w:hAnsi="Times New Roman" w:cs="Times New Roman"/>
        </w:rPr>
      </w:pPr>
    </w:p>
    <w:p w14:paraId="43EF450D" w14:textId="77777777" w:rsidR="00F853F8" w:rsidRDefault="00F853F8" w:rsidP="00B31817">
      <w:pPr>
        <w:jc w:val="both"/>
        <w:rPr>
          <w:rFonts w:ascii="Times New Roman" w:hAnsi="Times New Roman" w:cs="Times New Roman"/>
        </w:rPr>
      </w:pPr>
    </w:p>
    <w:p w14:paraId="4EEEC15C" w14:textId="5241DE05" w:rsidR="00B31817" w:rsidRPr="00F853F8" w:rsidRDefault="00F853F8" w:rsidP="00B318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</w:t>
      </w:r>
      <w:r w:rsidR="00B31817" w:rsidRPr="00F853F8">
        <w:rPr>
          <w:rFonts w:ascii="Times New Roman" w:hAnsi="Times New Roman" w:cs="Times New Roman"/>
        </w:rPr>
        <w:t xml:space="preserve">able </w:t>
      </w:r>
      <w:r w:rsidR="00ED2049" w:rsidRPr="00F853F8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.</w:t>
      </w:r>
      <w:r w:rsidR="00B31817" w:rsidRPr="00F853F8">
        <w:rPr>
          <w:rFonts w:ascii="Times New Roman" w:hAnsi="Times New Roman" w:cs="Times New Roman"/>
        </w:rPr>
        <w:t xml:space="preserve"> ANOVA table for model for the effect of batch and treatment on Shannon diversity. </w:t>
      </w:r>
    </w:p>
    <w:tbl>
      <w:tblPr>
        <w:tblW w:w="832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08"/>
        <w:gridCol w:w="1197"/>
        <w:gridCol w:w="1260"/>
        <w:gridCol w:w="1540"/>
        <w:gridCol w:w="1420"/>
        <w:gridCol w:w="1300"/>
      </w:tblGrid>
      <w:tr w:rsidR="00B31817" w:rsidRPr="00F853F8" w14:paraId="759181B8" w14:textId="77777777" w:rsidTr="009E423E">
        <w:trPr>
          <w:trHeight w:val="300"/>
        </w:trPr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CC1A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1F398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DF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FD46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SS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448C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MS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83668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C1E4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P</w:t>
            </w:r>
          </w:p>
        </w:tc>
      </w:tr>
      <w:tr w:rsidR="00B31817" w:rsidRPr="00F853F8" w14:paraId="3812A7DA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757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Batch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44CB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0A4B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0.412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C479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0.412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3F01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5.484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FC8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0.024</w:t>
            </w:r>
          </w:p>
        </w:tc>
      </w:tr>
      <w:tr w:rsidR="00B31817" w:rsidRPr="00F853F8" w14:paraId="1ACEEFF2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23B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Treatment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302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12D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0.151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D28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0.0379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2C87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0.504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2CAF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0.733</w:t>
            </w:r>
          </w:p>
        </w:tc>
      </w:tr>
      <w:tr w:rsidR="00B31817" w:rsidRPr="00F853F8" w14:paraId="7BF67365" w14:textId="77777777" w:rsidTr="009E423E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7DD80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bCs/>
                <w:color w:val="000000"/>
              </w:rPr>
              <w:t>Residuals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92F05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DC382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2.940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23343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853F8">
              <w:rPr>
                <w:rFonts w:ascii="Times New Roman" w:eastAsia="Times New Roman" w:hAnsi="Times New Roman" w:cs="Times New Roman"/>
                <w:color w:val="000000"/>
              </w:rPr>
              <w:t>0.0751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54D6E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868BA" w14:textId="77777777" w:rsidR="00B31817" w:rsidRPr="00F853F8" w:rsidRDefault="00B31817" w:rsidP="002F2356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C3156C5" w14:textId="1FA227A1" w:rsidR="00D47374" w:rsidRPr="00F853F8" w:rsidRDefault="00D47374" w:rsidP="001B348B">
      <w:pPr>
        <w:pStyle w:val="NoteLevel12"/>
        <w:tabs>
          <w:tab w:val="clear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14:paraId="216FDA93" w14:textId="77777777" w:rsidR="00EB2AAF" w:rsidRPr="00F853F8" w:rsidRDefault="00EB2AAF" w:rsidP="00EB2AAF">
      <w:pPr>
        <w:rPr>
          <w:rFonts w:ascii="Times New Roman" w:hAnsi="Times New Roman" w:cs="Times New Roman"/>
        </w:rPr>
      </w:pPr>
    </w:p>
    <w:p w14:paraId="5B21012F" w14:textId="77777777" w:rsidR="00EB2AAF" w:rsidRPr="00F853F8" w:rsidRDefault="00EB2AAF" w:rsidP="00EB2AAF">
      <w:pPr>
        <w:rPr>
          <w:rFonts w:ascii="Times New Roman" w:hAnsi="Times New Roman" w:cs="Times New Roman"/>
        </w:rPr>
      </w:pPr>
    </w:p>
    <w:p w14:paraId="4C7DF6B3" w14:textId="77777777" w:rsidR="0069617E" w:rsidRPr="00F853F8" w:rsidRDefault="0069617E" w:rsidP="007E42D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0F24347" w14:textId="77777777" w:rsidR="007E42D1" w:rsidRPr="00F853F8" w:rsidRDefault="007E42D1" w:rsidP="007E42D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90BE6E9" w14:textId="77777777" w:rsidR="007E42D1" w:rsidRPr="009E423E" w:rsidRDefault="007E42D1" w:rsidP="007E42D1">
      <w:pPr>
        <w:pStyle w:val="Heading1"/>
        <w:jc w:val="both"/>
        <w:rPr>
          <w:rFonts w:ascii="Times New Roman" w:hAnsi="Times New Roman" w:cs="Times New Roman"/>
        </w:rPr>
      </w:pPr>
    </w:p>
    <w:p w14:paraId="58A67CF7" w14:textId="77777777" w:rsidR="007E42D1" w:rsidRDefault="007E42D1" w:rsidP="007E42D1">
      <w:pPr>
        <w:jc w:val="both"/>
      </w:pPr>
    </w:p>
    <w:p w14:paraId="0615078B" w14:textId="77777777" w:rsidR="00DF4EE6" w:rsidRDefault="00DF4EE6">
      <w:bookmarkStart w:id="1" w:name="_GoBack"/>
      <w:bookmarkEnd w:id="1"/>
    </w:p>
    <w:sectPr w:rsidR="00DF4EE6" w:rsidSect="0020392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altName w:val="Courier New"/>
    <w:panose1 w:val="00000400000000000000"/>
    <w:charset w:val="01"/>
    <w:family w:val="roman"/>
    <w:pitch w:val="variable"/>
    <w:sig w:usb0="00008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955093DA"/>
    <w:lvl w:ilvl="0">
      <w:start w:val="1"/>
      <w:numFmt w:val="bullet"/>
      <w:pStyle w:val="NoteLevel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1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1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NoteLevel41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1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1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1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oteLevel81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1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2D1"/>
    <w:rsid w:val="0010224A"/>
    <w:rsid w:val="001B348B"/>
    <w:rsid w:val="0020392F"/>
    <w:rsid w:val="002434B1"/>
    <w:rsid w:val="002E14B2"/>
    <w:rsid w:val="002F2356"/>
    <w:rsid w:val="005E127A"/>
    <w:rsid w:val="0069617E"/>
    <w:rsid w:val="0079732B"/>
    <w:rsid w:val="007E42D1"/>
    <w:rsid w:val="008101CA"/>
    <w:rsid w:val="008D580E"/>
    <w:rsid w:val="009E423E"/>
    <w:rsid w:val="00A402E2"/>
    <w:rsid w:val="00B31817"/>
    <w:rsid w:val="00B92A74"/>
    <w:rsid w:val="00D47374"/>
    <w:rsid w:val="00DF4EE6"/>
    <w:rsid w:val="00EB2AAF"/>
    <w:rsid w:val="00ED2049"/>
    <w:rsid w:val="00EE30E8"/>
    <w:rsid w:val="00F66E57"/>
    <w:rsid w:val="00F853F8"/>
    <w:rsid w:val="00FA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A42EC5"/>
  <w14:defaultImageDpi w14:val="300"/>
  <w15:docId w15:val="{61C56522-D53F-C740-99EA-C9E575EBA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42D1"/>
  </w:style>
  <w:style w:type="paragraph" w:styleId="Heading1">
    <w:name w:val="heading 1"/>
    <w:basedOn w:val="Normal"/>
    <w:next w:val="Normal"/>
    <w:link w:val="Heading1Char"/>
    <w:uiPriority w:val="9"/>
    <w:qFormat/>
    <w:rsid w:val="007E42D1"/>
    <w:pPr>
      <w:keepNext/>
      <w:keepLines/>
      <w:spacing w:before="480"/>
      <w:outlineLvl w:val="0"/>
    </w:pPr>
    <w:rPr>
      <w:rFonts w:ascii="Cambria" w:eastAsiaTheme="majorEastAsia" w:hAnsi="Cambria" w:cstheme="majorBidi"/>
      <w:b/>
      <w:bCs/>
      <w:color w:val="345A8A" w:themeColor="accent1" w:themeShade="B5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B2AA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2D1"/>
    <w:rPr>
      <w:rFonts w:ascii="Cambria" w:eastAsiaTheme="majorEastAsia" w:hAnsi="Cambria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nhideWhenUsed/>
    <w:rsid w:val="007E42D1"/>
    <w:rPr>
      <w:color w:val="0000FF" w:themeColor="hyperlink"/>
      <w:u w:val="single"/>
    </w:rPr>
  </w:style>
  <w:style w:type="paragraph" w:customStyle="1" w:styleId="NoteLevel11">
    <w:name w:val="Note Level 11"/>
    <w:basedOn w:val="Normal"/>
    <w:uiPriority w:val="99"/>
    <w:unhideWhenUsed/>
    <w:rsid w:val="007E42D1"/>
    <w:pPr>
      <w:keepNext/>
      <w:numPr>
        <w:numId w:val="1"/>
      </w:numPr>
      <w:contextualSpacing/>
      <w:outlineLvl w:val="0"/>
    </w:pPr>
    <w:rPr>
      <w:rFonts w:ascii="Verdana" w:hAnsi="Verdana"/>
    </w:rPr>
  </w:style>
  <w:style w:type="paragraph" w:customStyle="1" w:styleId="NoteLevel21">
    <w:name w:val="Note Level 21"/>
    <w:basedOn w:val="Normal"/>
    <w:uiPriority w:val="99"/>
    <w:unhideWhenUsed/>
    <w:rsid w:val="007E42D1"/>
    <w:pPr>
      <w:keepNext/>
      <w:numPr>
        <w:ilvl w:val="1"/>
        <w:numId w:val="1"/>
      </w:numPr>
      <w:contextualSpacing/>
      <w:outlineLvl w:val="1"/>
    </w:pPr>
    <w:rPr>
      <w:rFonts w:ascii="Verdana" w:hAnsi="Verdana"/>
    </w:rPr>
  </w:style>
  <w:style w:type="paragraph" w:customStyle="1" w:styleId="NoteLevel31">
    <w:name w:val="Note Level 31"/>
    <w:basedOn w:val="Normal"/>
    <w:uiPriority w:val="99"/>
    <w:semiHidden/>
    <w:unhideWhenUsed/>
    <w:rsid w:val="007E42D1"/>
    <w:pPr>
      <w:keepNext/>
      <w:numPr>
        <w:ilvl w:val="2"/>
        <w:numId w:val="1"/>
      </w:numPr>
      <w:contextualSpacing/>
      <w:outlineLvl w:val="2"/>
    </w:pPr>
    <w:rPr>
      <w:rFonts w:ascii="Verdana" w:hAnsi="Verdana"/>
    </w:rPr>
  </w:style>
  <w:style w:type="paragraph" w:customStyle="1" w:styleId="NoteLevel41">
    <w:name w:val="Note Level 41"/>
    <w:basedOn w:val="Normal"/>
    <w:uiPriority w:val="99"/>
    <w:semiHidden/>
    <w:unhideWhenUsed/>
    <w:rsid w:val="007E42D1"/>
    <w:pPr>
      <w:keepNext/>
      <w:numPr>
        <w:ilvl w:val="3"/>
        <w:numId w:val="1"/>
      </w:numPr>
      <w:tabs>
        <w:tab w:val="clear" w:pos="2160"/>
        <w:tab w:val="num" w:pos="360"/>
      </w:tabs>
      <w:ind w:left="0" w:firstLine="0"/>
      <w:contextualSpacing/>
      <w:outlineLvl w:val="3"/>
    </w:pPr>
    <w:rPr>
      <w:rFonts w:ascii="Verdana" w:hAnsi="Verdana"/>
    </w:rPr>
  </w:style>
  <w:style w:type="paragraph" w:customStyle="1" w:styleId="NoteLevel51">
    <w:name w:val="Note Level 51"/>
    <w:basedOn w:val="Normal"/>
    <w:uiPriority w:val="99"/>
    <w:semiHidden/>
    <w:unhideWhenUsed/>
    <w:rsid w:val="007E42D1"/>
    <w:pPr>
      <w:keepNext/>
      <w:numPr>
        <w:ilvl w:val="4"/>
        <w:numId w:val="1"/>
      </w:numPr>
      <w:contextualSpacing/>
      <w:outlineLvl w:val="4"/>
    </w:pPr>
    <w:rPr>
      <w:rFonts w:ascii="Verdana" w:hAnsi="Verdana"/>
    </w:rPr>
  </w:style>
  <w:style w:type="paragraph" w:customStyle="1" w:styleId="NoteLevel61">
    <w:name w:val="Note Level 61"/>
    <w:basedOn w:val="Normal"/>
    <w:uiPriority w:val="99"/>
    <w:semiHidden/>
    <w:unhideWhenUsed/>
    <w:rsid w:val="007E42D1"/>
    <w:pPr>
      <w:keepNext/>
      <w:numPr>
        <w:ilvl w:val="5"/>
        <w:numId w:val="1"/>
      </w:numPr>
      <w:contextualSpacing/>
      <w:outlineLvl w:val="5"/>
    </w:pPr>
    <w:rPr>
      <w:rFonts w:ascii="Verdana" w:hAnsi="Verdana"/>
    </w:rPr>
  </w:style>
  <w:style w:type="paragraph" w:customStyle="1" w:styleId="NoteLevel71">
    <w:name w:val="Note Level 71"/>
    <w:basedOn w:val="Normal"/>
    <w:uiPriority w:val="99"/>
    <w:semiHidden/>
    <w:unhideWhenUsed/>
    <w:rsid w:val="007E42D1"/>
    <w:pPr>
      <w:keepNext/>
      <w:numPr>
        <w:ilvl w:val="6"/>
        <w:numId w:val="1"/>
      </w:numPr>
      <w:contextualSpacing/>
      <w:outlineLvl w:val="6"/>
    </w:pPr>
    <w:rPr>
      <w:rFonts w:ascii="Verdana" w:hAnsi="Verdana"/>
    </w:rPr>
  </w:style>
  <w:style w:type="paragraph" w:customStyle="1" w:styleId="NoteLevel81">
    <w:name w:val="Note Level 81"/>
    <w:basedOn w:val="Normal"/>
    <w:uiPriority w:val="99"/>
    <w:semiHidden/>
    <w:unhideWhenUsed/>
    <w:rsid w:val="007E42D1"/>
    <w:pPr>
      <w:keepNext/>
      <w:numPr>
        <w:ilvl w:val="7"/>
        <w:numId w:val="1"/>
      </w:numPr>
      <w:contextualSpacing/>
      <w:outlineLvl w:val="7"/>
    </w:pPr>
    <w:rPr>
      <w:rFonts w:ascii="Verdana" w:hAnsi="Verdana"/>
    </w:rPr>
  </w:style>
  <w:style w:type="paragraph" w:customStyle="1" w:styleId="NoteLevel91">
    <w:name w:val="Note Level 91"/>
    <w:basedOn w:val="Normal"/>
    <w:uiPriority w:val="99"/>
    <w:semiHidden/>
    <w:unhideWhenUsed/>
    <w:rsid w:val="007E42D1"/>
    <w:pPr>
      <w:keepNext/>
      <w:numPr>
        <w:ilvl w:val="8"/>
        <w:numId w:val="1"/>
      </w:numPr>
      <w:contextualSpacing/>
      <w:outlineLvl w:val="8"/>
    </w:pPr>
    <w:rPr>
      <w:rFonts w:ascii="Verdana" w:hAnsi="Verdana"/>
    </w:rPr>
  </w:style>
  <w:style w:type="paragraph" w:customStyle="1" w:styleId="NoteLevel12">
    <w:name w:val="Note Level 12"/>
    <w:basedOn w:val="Normal"/>
    <w:uiPriority w:val="99"/>
    <w:unhideWhenUsed/>
    <w:rsid w:val="007E42D1"/>
    <w:pPr>
      <w:keepNext/>
      <w:tabs>
        <w:tab w:val="num" w:pos="0"/>
      </w:tabs>
      <w:contextualSpacing/>
      <w:outlineLvl w:val="0"/>
    </w:pPr>
    <w:rPr>
      <w:rFonts w:ascii="Verdana" w:hAnsi="Verdana"/>
    </w:rPr>
  </w:style>
  <w:style w:type="character" w:customStyle="1" w:styleId="Heading5Char">
    <w:name w:val="Heading 5 Char"/>
    <w:basedOn w:val="DefaultParagraphFont"/>
    <w:link w:val="Heading5"/>
    <w:uiPriority w:val="9"/>
    <w:rsid w:val="00EB2AA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Caption">
    <w:name w:val="caption"/>
    <w:basedOn w:val="Normal"/>
    <w:next w:val="Normal"/>
    <w:link w:val="CaptionChar"/>
    <w:unhideWhenUsed/>
    <w:qFormat/>
    <w:rsid w:val="00EB2AAF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DefaultParagraphFont"/>
    <w:link w:val="Caption"/>
    <w:rsid w:val="00EB2AAF"/>
    <w:rPr>
      <w:b/>
      <w:bCs/>
      <w:color w:val="4F81BD" w:themeColor="accent1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434B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89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897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E42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42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42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2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23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Dahan</dc:creator>
  <cp:keywords/>
  <dc:description/>
  <cp:lastModifiedBy>Kayla King</cp:lastModifiedBy>
  <cp:revision>3</cp:revision>
  <dcterms:created xsi:type="dcterms:W3CDTF">2020-03-23T16:51:00Z</dcterms:created>
  <dcterms:modified xsi:type="dcterms:W3CDTF">2020-03-25T19:52:00Z</dcterms:modified>
</cp:coreProperties>
</file>