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13592B" w14:textId="5265310F" w:rsidR="00C67647" w:rsidRPr="00A42E14" w:rsidRDefault="003131F7" w:rsidP="00DF5FB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2E14">
        <w:rPr>
          <w:rFonts w:ascii="Times New Roman" w:hAnsi="Times New Roman" w:cs="Times New Roman"/>
          <w:sz w:val="24"/>
          <w:szCs w:val="24"/>
        </w:rPr>
        <w:t xml:space="preserve">Supplemental Table </w:t>
      </w:r>
      <w:r w:rsidR="0092213D" w:rsidRPr="00A42E14">
        <w:rPr>
          <w:rFonts w:ascii="Times New Roman" w:hAnsi="Times New Roman" w:cs="Times New Roman"/>
          <w:sz w:val="24"/>
          <w:szCs w:val="24"/>
        </w:rPr>
        <w:t>1</w:t>
      </w:r>
      <w:r w:rsidRPr="00A42E14">
        <w:rPr>
          <w:rFonts w:ascii="Times New Roman" w:hAnsi="Times New Roman" w:cs="Times New Roman"/>
          <w:sz w:val="24"/>
          <w:szCs w:val="24"/>
        </w:rPr>
        <w:t xml:space="preserve">. </w:t>
      </w:r>
      <w:r w:rsidR="00850B79" w:rsidRPr="00A42E14">
        <w:rPr>
          <w:rFonts w:ascii="Times New Roman" w:hAnsi="Times New Roman" w:cs="Times New Roman"/>
          <w:sz w:val="24"/>
          <w:szCs w:val="24"/>
        </w:rPr>
        <w:t>Foliar m</w:t>
      </w:r>
      <w:r w:rsidRPr="00A42E14">
        <w:rPr>
          <w:rFonts w:ascii="Times New Roman" w:hAnsi="Times New Roman" w:cs="Times New Roman"/>
          <w:sz w:val="24"/>
          <w:szCs w:val="24"/>
        </w:rPr>
        <w:t>acro- and micronutrient concentrations of coastal Douglas-fir across Brunisol and Podzol soils of southern Vancouver Island</w:t>
      </w:r>
      <w:r w:rsidR="000B1106" w:rsidRPr="00A42E14">
        <w:rPr>
          <w:rFonts w:ascii="Times New Roman" w:hAnsi="Times New Roman" w:cs="Times New Roman"/>
          <w:sz w:val="24"/>
          <w:szCs w:val="24"/>
        </w:rPr>
        <w:t xml:space="preserve"> (n = 5 per </w:t>
      </w:r>
      <w:r w:rsidR="00DF5FB6" w:rsidRPr="00A42E14">
        <w:rPr>
          <w:rFonts w:ascii="Times New Roman" w:hAnsi="Times New Roman" w:cs="Times New Roman"/>
          <w:sz w:val="24"/>
          <w:szCs w:val="24"/>
        </w:rPr>
        <w:t>s</w:t>
      </w:r>
      <w:r w:rsidR="000B1106" w:rsidRPr="00A42E14">
        <w:rPr>
          <w:rFonts w:ascii="Times New Roman" w:hAnsi="Times New Roman" w:cs="Times New Roman"/>
          <w:sz w:val="24"/>
          <w:szCs w:val="24"/>
        </w:rPr>
        <w:t xml:space="preserve">oil </w:t>
      </w:r>
      <w:r w:rsidR="00DF5FB6" w:rsidRPr="00A42E14">
        <w:rPr>
          <w:rFonts w:ascii="Times New Roman" w:hAnsi="Times New Roman" w:cs="Times New Roman"/>
          <w:sz w:val="24"/>
          <w:szCs w:val="24"/>
        </w:rPr>
        <w:t>t</w:t>
      </w:r>
      <w:r w:rsidR="000B1106" w:rsidRPr="00A42E14">
        <w:rPr>
          <w:rFonts w:ascii="Times New Roman" w:hAnsi="Times New Roman" w:cs="Times New Roman"/>
          <w:sz w:val="24"/>
          <w:szCs w:val="24"/>
        </w:rPr>
        <w:t xml:space="preserve">ype, </w:t>
      </w:r>
      <w:r w:rsidR="00576DF0" w:rsidRPr="00A42E14">
        <w:rPr>
          <w:rFonts w:ascii="Times New Roman" w:hAnsi="Times New Roman" w:cs="Times New Roman"/>
          <w:sz w:val="24"/>
          <w:szCs w:val="24"/>
        </w:rPr>
        <w:t xml:space="preserve">SE in brackets, </w:t>
      </w:r>
      <w:r w:rsidR="000B1106" w:rsidRPr="00A42E14">
        <w:rPr>
          <w:rFonts w:ascii="Times New Roman" w:hAnsi="Times New Roman" w:cs="Times New Roman"/>
          <w:i/>
          <w:sz w:val="24"/>
          <w:szCs w:val="24"/>
        </w:rPr>
        <w:t>p</w:t>
      </w:r>
      <w:r w:rsidR="000B1106" w:rsidRPr="00A42E14">
        <w:rPr>
          <w:rFonts w:ascii="Times New Roman" w:hAnsi="Times New Roman" w:cs="Times New Roman"/>
          <w:sz w:val="24"/>
          <w:szCs w:val="24"/>
        </w:rPr>
        <w:t xml:space="preserve"> value &lt; 0.05 in bold)</w:t>
      </w:r>
      <w:r w:rsidRPr="00A42E14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907"/>
        <w:gridCol w:w="916"/>
        <w:gridCol w:w="916"/>
        <w:gridCol w:w="907"/>
        <w:gridCol w:w="907"/>
        <w:gridCol w:w="916"/>
        <w:gridCol w:w="283"/>
        <w:gridCol w:w="907"/>
        <w:gridCol w:w="907"/>
        <w:gridCol w:w="907"/>
        <w:gridCol w:w="907"/>
        <w:gridCol w:w="907"/>
        <w:gridCol w:w="907"/>
      </w:tblGrid>
      <w:tr w:rsidR="009743A9" w:rsidRPr="00A42E14" w14:paraId="57EBDBB4" w14:textId="77777777" w:rsidTr="009743A9">
        <w:tc>
          <w:tcPr>
            <w:tcW w:w="1134" w:type="dxa"/>
            <w:tcBorders>
              <w:top w:val="single" w:sz="4" w:space="0" w:color="auto"/>
            </w:tcBorders>
          </w:tcPr>
          <w:p w14:paraId="6250A388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</w:tcPr>
          <w:p w14:paraId="4A9E7B3D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</w:tcPr>
          <w:p w14:paraId="3CEA9D0A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</w:tcPr>
          <w:p w14:paraId="0F976639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</w:tcPr>
          <w:p w14:paraId="3E39472A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Ca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</w:tcPr>
          <w:p w14:paraId="366BE169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</w:tcPr>
          <w:p w14:paraId="63B35A1A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729472EE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</w:tcPr>
          <w:p w14:paraId="440A0C59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Al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</w:tcPr>
          <w:p w14:paraId="50887DC9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</w:tcPr>
          <w:p w14:paraId="1F4E5E7D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Cu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</w:tcPr>
          <w:p w14:paraId="1C8BAC6A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</w:tcPr>
          <w:p w14:paraId="35623188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Mn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</w:tcPr>
          <w:p w14:paraId="1312EBC7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Zn</w:t>
            </w:r>
          </w:p>
        </w:tc>
      </w:tr>
      <w:tr w:rsidR="009743A9" w:rsidRPr="00A42E14" w14:paraId="4952AB93" w14:textId="77777777" w:rsidTr="000B1106">
        <w:tc>
          <w:tcPr>
            <w:tcW w:w="1134" w:type="dxa"/>
          </w:tcPr>
          <w:p w14:paraId="0E585AE4" w14:textId="77777777" w:rsidR="009743A9" w:rsidRPr="00A42E14" w:rsidRDefault="009743A9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2" w:type="dxa"/>
            <w:gridSpan w:val="6"/>
            <w:tcBorders>
              <w:top w:val="single" w:sz="4" w:space="0" w:color="auto"/>
            </w:tcBorders>
          </w:tcPr>
          <w:p w14:paraId="6EA38FC7" w14:textId="77777777" w:rsidR="009743A9" w:rsidRPr="00A42E14" w:rsidRDefault="009743A9" w:rsidP="00120A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283" w:type="dxa"/>
          </w:tcPr>
          <w:p w14:paraId="13CFB2EB" w14:textId="77777777" w:rsidR="009743A9" w:rsidRPr="00A42E14" w:rsidRDefault="009743A9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2" w:type="dxa"/>
            <w:gridSpan w:val="6"/>
            <w:tcBorders>
              <w:top w:val="single" w:sz="4" w:space="0" w:color="auto"/>
            </w:tcBorders>
          </w:tcPr>
          <w:p w14:paraId="220F8AF5" w14:textId="77777777" w:rsidR="009743A9" w:rsidRPr="00A42E14" w:rsidRDefault="009743A9" w:rsidP="00120A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(mg kg</w:t>
            </w:r>
            <w:r w:rsidRPr="00A42E1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743A9" w:rsidRPr="00A42E14" w14:paraId="131A716F" w14:textId="77777777" w:rsidTr="009743A9">
        <w:tc>
          <w:tcPr>
            <w:tcW w:w="1134" w:type="dxa"/>
          </w:tcPr>
          <w:p w14:paraId="038D06B0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Brunisol</w:t>
            </w:r>
          </w:p>
        </w:tc>
        <w:tc>
          <w:tcPr>
            <w:tcW w:w="907" w:type="dxa"/>
          </w:tcPr>
          <w:p w14:paraId="54465113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(0.03)</w:t>
            </w:r>
          </w:p>
        </w:tc>
        <w:tc>
          <w:tcPr>
            <w:tcW w:w="907" w:type="dxa"/>
          </w:tcPr>
          <w:p w14:paraId="28A11627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(0.005)</w:t>
            </w:r>
          </w:p>
        </w:tc>
        <w:tc>
          <w:tcPr>
            <w:tcW w:w="907" w:type="dxa"/>
          </w:tcPr>
          <w:p w14:paraId="46DB9E40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0.097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(0.002)</w:t>
            </w:r>
          </w:p>
        </w:tc>
        <w:tc>
          <w:tcPr>
            <w:tcW w:w="907" w:type="dxa"/>
          </w:tcPr>
          <w:p w14:paraId="7252CD0C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(0.01)</w:t>
            </w:r>
          </w:p>
        </w:tc>
        <w:tc>
          <w:tcPr>
            <w:tcW w:w="907" w:type="dxa"/>
          </w:tcPr>
          <w:p w14:paraId="6D91305B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(0.02)</w:t>
            </w:r>
          </w:p>
        </w:tc>
        <w:tc>
          <w:tcPr>
            <w:tcW w:w="907" w:type="dxa"/>
          </w:tcPr>
          <w:p w14:paraId="75F8FB95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(0.002)</w:t>
            </w:r>
          </w:p>
        </w:tc>
        <w:tc>
          <w:tcPr>
            <w:tcW w:w="283" w:type="dxa"/>
          </w:tcPr>
          <w:p w14:paraId="6BD86BF4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14:paraId="68B24DF9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    (8)</w:t>
            </w:r>
          </w:p>
        </w:tc>
        <w:tc>
          <w:tcPr>
            <w:tcW w:w="907" w:type="dxa"/>
          </w:tcPr>
          <w:p w14:paraId="1B663DAC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  (0.6)</w:t>
            </w:r>
          </w:p>
        </w:tc>
        <w:tc>
          <w:tcPr>
            <w:tcW w:w="907" w:type="dxa"/>
          </w:tcPr>
          <w:p w14:paraId="3C58BEC2" w14:textId="77777777" w:rsidR="003131F7" w:rsidRPr="00A42E14" w:rsidRDefault="009F5EA9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131F7" w:rsidRPr="00A42E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  (0.7)</w:t>
            </w:r>
          </w:p>
        </w:tc>
        <w:tc>
          <w:tcPr>
            <w:tcW w:w="907" w:type="dxa"/>
          </w:tcPr>
          <w:p w14:paraId="339AF90F" w14:textId="77777777" w:rsidR="003131F7" w:rsidRPr="00A42E14" w:rsidRDefault="009F5EA9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60 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   (</w:t>
            </w: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07" w:type="dxa"/>
          </w:tcPr>
          <w:p w14:paraId="5B519375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576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  (55)</w:t>
            </w:r>
          </w:p>
        </w:tc>
        <w:tc>
          <w:tcPr>
            <w:tcW w:w="907" w:type="dxa"/>
          </w:tcPr>
          <w:p w14:paraId="6392D5A1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  (0.5)</w:t>
            </w:r>
          </w:p>
        </w:tc>
      </w:tr>
      <w:tr w:rsidR="009743A9" w:rsidRPr="00A42E14" w14:paraId="198037DF" w14:textId="77777777" w:rsidTr="009743A9">
        <w:tc>
          <w:tcPr>
            <w:tcW w:w="1134" w:type="dxa"/>
          </w:tcPr>
          <w:p w14:paraId="787E7109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Podzol</w:t>
            </w:r>
          </w:p>
        </w:tc>
        <w:tc>
          <w:tcPr>
            <w:tcW w:w="907" w:type="dxa"/>
          </w:tcPr>
          <w:p w14:paraId="25C34B93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(0.04)</w:t>
            </w:r>
          </w:p>
        </w:tc>
        <w:tc>
          <w:tcPr>
            <w:tcW w:w="907" w:type="dxa"/>
          </w:tcPr>
          <w:p w14:paraId="5037100E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(0.006)</w:t>
            </w:r>
          </w:p>
        </w:tc>
        <w:tc>
          <w:tcPr>
            <w:tcW w:w="907" w:type="dxa"/>
          </w:tcPr>
          <w:p w14:paraId="6B6FD821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0.083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(0.002)</w:t>
            </w:r>
          </w:p>
        </w:tc>
        <w:tc>
          <w:tcPr>
            <w:tcW w:w="907" w:type="dxa"/>
          </w:tcPr>
          <w:p w14:paraId="3CC34B2C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(0.01)</w:t>
            </w:r>
          </w:p>
        </w:tc>
        <w:tc>
          <w:tcPr>
            <w:tcW w:w="907" w:type="dxa"/>
          </w:tcPr>
          <w:p w14:paraId="2B27A117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(0.01)</w:t>
            </w:r>
          </w:p>
        </w:tc>
        <w:tc>
          <w:tcPr>
            <w:tcW w:w="907" w:type="dxa"/>
          </w:tcPr>
          <w:p w14:paraId="2A5BBB7C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(0.004)</w:t>
            </w:r>
          </w:p>
        </w:tc>
        <w:tc>
          <w:tcPr>
            <w:tcW w:w="283" w:type="dxa"/>
          </w:tcPr>
          <w:p w14:paraId="1C344C81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</w:tcPr>
          <w:p w14:paraId="1D67BD25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    (5)</w:t>
            </w:r>
          </w:p>
        </w:tc>
        <w:tc>
          <w:tcPr>
            <w:tcW w:w="907" w:type="dxa"/>
          </w:tcPr>
          <w:p w14:paraId="2FCFE479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   (1.0)</w:t>
            </w:r>
          </w:p>
        </w:tc>
        <w:tc>
          <w:tcPr>
            <w:tcW w:w="907" w:type="dxa"/>
          </w:tcPr>
          <w:p w14:paraId="557CB9FE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  (0.1)</w:t>
            </w:r>
          </w:p>
        </w:tc>
        <w:tc>
          <w:tcPr>
            <w:tcW w:w="907" w:type="dxa"/>
          </w:tcPr>
          <w:p w14:paraId="2CF81C6B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     (2)</w:t>
            </w:r>
          </w:p>
        </w:tc>
        <w:tc>
          <w:tcPr>
            <w:tcW w:w="907" w:type="dxa"/>
          </w:tcPr>
          <w:p w14:paraId="4566F1DD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  (15)</w:t>
            </w:r>
          </w:p>
        </w:tc>
        <w:tc>
          <w:tcPr>
            <w:tcW w:w="907" w:type="dxa"/>
          </w:tcPr>
          <w:p w14:paraId="19597F95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A706A2"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  (0.6)</w:t>
            </w:r>
          </w:p>
        </w:tc>
      </w:tr>
      <w:tr w:rsidR="009743A9" w:rsidRPr="00A42E14" w14:paraId="1CC011CA" w14:textId="77777777" w:rsidTr="009743A9">
        <w:tc>
          <w:tcPr>
            <w:tcW w:w="1134" w:type="dxa"/>
            <w:tcBorders>
              <w:bottom w:val="single" w:sz="4" w:space="0" w:color="auto"/>
            </w:tcBorders>
          </w:tcPr>
          <w:p w14:paraId="66EC1716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907" w:type="dxa"/>
            <w:tcBorders>
              <w:bottom w:val="single" w:sz="4" w:space="0" w:color="auto"/>
            </w:tcBorders>
          </w:tcPr>
          <w:p w14:paraId="0A3EA639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sz w:val="24"/>
                <w:szCs w:val="24"/>
              </w:rPr>
              <w:t>0.930</w:t>
            </w:r>
          </w:p>
        </w:tc>
        <w:tc>
          <w:tcPr>
            <w:tcW w:w="907" w:type="dxa"/>
            <w:tcBorders>
              <w:bottom w:val="single" w:sz="4" w:space="0" w:color="auto"/>
            </w:tcBorders>
          </w:tcPr>
          <w:p w14:paraId="207B9C85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0.001</w:t>
            </w:r>
          </w:p>
        </w:tc>
        <w:tc>
          <w:tcPr>
            <w:tcW w:w="907" w:type="dxa"/>
            <w:tcBorders>
              <w:bottom w:val="single" w:sz="4" w:space="0" w:color="auto"/>
            </w:tcBorders>
          </w:tcPr>
          <w:p w14:paraId="41305C8E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0.014</w:t>
            </w:r>
          </w:p>
        </w:tc>
        <w:tc>
          <w:tcPr>
            <w:tcW w:w="907" w:type="dxa"/>
            <w:tcBorders>
              <w:bottom w:val="single" w:sz="4" w:space="0" w:color="auto"/>
            </w:tcBorders>
          </w:tcPr>
          <w:p w14:paraId="775B7CF0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0.008</w:t>
            </w:r>
          </w:p>
        </w:tc>
        <w:tc>
          <w:tcPr>
            <w:tcW w:w="907" w:type="dxa"/>
            <w:tcBorders>
              <w:bottom w:val="single" w:sz="4" w:space="0" w:color="auto"/>
            </w:tcBorders>
          </w:tcPr>
          <w:p w14:paraId="0BD4FCBA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0.001</w:t>
            </w:r>
          </w:p>
        </w:tc>
        <w:tc>
          <w:tcPr>
            <w:tcW w:w="907" w:type="dxa"/>
            <w:tcBorders>
              <w:bottom w:val="single" w:sz="4" w:space="0" w:color="auto"/>
            </w:tcBorders>
          </w:tcPr>
          <w:p w14:paraId="04F010AA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0.015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08BBF9DE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07" w:type="dxa"/>
            <w:tcBorders>
              <w:bottom w:val="single" w:sz="4" w:space="0" w:color="auto"/>
            </w:tcBorders>
          </w:tcPr>
          <w:p w14:paraId="2E6D5E4A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sz w:val="24"/>
                <w:szCs w:val="24"/>
              </w:rPr>
              <w:t>0.180</w:t>
            </w:r>
          </w:p>
        </w:tc>
        <w:tc>
          <w:tcPr>
            <w:tcW w:w="907" w:type="dxa"/>
            <w:tcBorders>
              <w:bottom w:val="single" w:sz="4" w:space="0" w:color="auto"/>
            </w:tcBorders>
          </w:tcPr>
          <w:p w14:paraId="34C70FE8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0.012</w:t>
            </w:r>
          </w:p>
        </w:tc>
        <w:tc>
          <w:tcPr>
            <w:tcW w:w="907" w:type="dxa"/>
            <w:tcBorders>
              <w:bottom w:val="single" w:sz="4" w:space="0" w:color="auto"/>
            </w:tcBorders>
          </w:tcPr>
          <w:p w14:paraId="53B9F4A6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sz w:val="24"/>
                <w:szCs w:val="24"/>
              </w:rPr>
              <w:t>0.</w:t>
            </w:r>
            <w:r w:rsidR="009F5EA9" w:rsidRPr="00A42E14">
              <w:rPr>
                <w:rFonts w:ascii="Times New Roman" w:hAnsi="Times New Roman" w:cs="Times New Roman"/>
                <w:i/>
                <w:sz w:val="24"/>
                <w:szCs w:val="24"/>
              </w:rPr>
              <w:t>541</w:t>
            </w:r>
          </w:p>
        </w:tc>
        <w:tc>
          <w:tcPr>
            <w:tcW w:w="907" w:type="dxa"/>
            <w:tcBorders>
              <w:bottom w:val="single" w:sz="4" w:space="0" w:color="auto"/>
            </w:tcBorders>
          </w:tcPr>
          <w:p w14:paraId="1FEB5514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sz w:val="24"/>
                <w:szCs w:val="24"/>
              </w:rPr>
              <w:t>0.</w:t>
            </w:r>
            <w:r w:rsidR="009F5EA9" w:rsidRPr="00A42E14">
              <w:rPr>
                <w:rFonts w:ascii="Times New Roman" w:hAnsi="Times New Roman" w:cs="Times New Roman"/>
                <w:i/>
                <w:sz w:val="24"/>
                <w:szCs w:val="24"/>
              </w:rPr>
              <w:t>143</w:t>
            </w:r>
          </w:p>
        </w:tc>
        <w:tc>
          <w:tcPr>
            <w:tcW w:w="907" w:type="dxa"/>
            <w:tcBorders>
              <w:bottom w:val="single" w:sz="4" w:space="0" w:color="auto"/>
            </w:tcBorders>
          </w:tcPr>
          <w:p w14:paraId="222BB2C4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0.012</w:t>
            </w:r>
          </w:p>
        </w:tc>
        <w:tc>
          <w:tcPr>
            <w:tcW w:w="907" w:type="dxa"/>
            <w:tcBorders>
              <w:bottom w:val="single" w:sz="4" w:space="0" w:color="auto"/>
            </w:tcBorders>
          </w:tcPr>
          <w:p w14:paraId="0175BC29" w14:textId="77777777" w:rsidR="003131F7" w:rsidRPr="00A42E14" w:rsidRDefault="003131F7" w:rsidP="00120ACA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0.002</w:t>
            </w:r>
          </w:p>
        </w:tc>
      </w:tr>
    </w:tbl>
    <w:p w14:paraId="0F774243" w14:textId="77777777" w:rsidR="00866B48" w:rsidRDefault="00866B48"/>
    <w:p w14:paraId="6D35B514" w14:textId="77777777" w:rsidR="005465FA" w:rsidRDefault="005465FA">
      <w:pPr>
        <w:sectPr w:rsidR="005465FA" w:rsidSect="005465FA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4070B351" w14:textId="59A373B2" w:rsidR="005465FA" w:rsidRPr="00A42E14" w:rsidRDefault="005465FA" w:rsidP="005465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2E14">
        <w:rPr>
          <w:rFonts w:ascii="Times New Roman" w:hAnsi="Times New Roman" w:cs="Times New Roman"/>
          <w:sz w:val="24"/>
          <w:szCs w:val="24"/>
        </w:rPr>
        <w:lastRenderedPageBreak/>
        <w:t xml:space="preserve">Supplemental Table 2. </w:t>
      </w:r>
      <w:r w:rsidR="00DF5FB6" w:rsidRPr="00A42E14">
        <w:rPr>
          <w:rFonts w:ascii="Times New Roman" w:hAnsi="Times New Roman" w:cs="Times New Roman"/>
          <w:sz w:val="24"/>
          <w:szCs w:val="24"/>
        </w:rPr>
        <w:t xml:space="preserve">PERMANOVA </w:t>
      </w:r>
      <w:r w:rsidRPr="00A42E14">
        <w:rPr>
          <w:rFonts w:ascii="Times New Roman" w:hAnsi="Times New Roman" w:cs="Times New Roman"/>
          <w:sz w:val="24"/>
          <w:szCs w:val="24"/>
        </w:rPr>
        <w:t>results for fungal communities of field soils by soil type (Brunisol vs. Podzol) and substrate (forest floor and 0-20 cm mineral soil) (n = total number of taxa per ordination).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134"/>
        <w:gridCol w:w="992"/>
        <w:gridCol w:w="1124"/>
      </w:tblGrid>
      <w:tr w:rsidR="005465FA" w:rsidRPr="00A42E14" w14:paraId="7DDBD1B3" w14:textId="77777777" w:rsidTr="00A42E14"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3E9C1400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4B81B38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Soil type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5F8F74E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Substrate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14:paraId="5B343B82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Adj. R</w:t>
            </w:r>
            <w:r w:rsidRPr="00A42E1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5465FA" w:rsidRPr="00A42E14" w14:paraId="4157CF7A" w14:textId="77777777" w:rsidTr="00A42E14">
        <w:tc>
          <w:tcPr>
            <w:tcW w:w="3686" w:type="dxa"/>
            <w:tcBorders>
              <w:top w:val="single" w:sz="4" w:space="0" w:color="auto"/>
            </w:tcBorders>
          </w:tcPr>
          <w:p w14:paraId="7508BA4F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All fungal taxa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AE05352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&lt; 0.001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AE95CE9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0.004</w:t>
            </w:r>
          </w:p>
        </w:tc>
        <w:tc>
          <w:tcPr>
            <w:tcW w:w="1124" w:type="dxa"/>
            <w:tcBorders>
              <w:top w:val="single" w:sz="4" w:space="0" w:color="auto"/>
            </w:tcBorders>
          </w:tcPr>
          <w:p w14:paraId="259E34AE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27.8</w:t>
            </w:r>
          </w:p>
        </w:tc>
      </w:tr>
      <w:tr w:rsidR="005465FA" w:rsidRPr="00A42E14" w14:paraId="4CA08D01" w14:textId="77777777" w:rsidTr="00A42E14">
        <w:tc>
          <w:tcPr>
            <w:tcW w:w="3686" w:type="dxa"/>
          </w:tcPr>
          <w:p w14:paraId="60BF541C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(n = 1288)</w:t>
            </w:r>
          </w:p>
        </w:tc>
        <w:tc>
          <w:tcPr>
            <w:tcW w:w="1134" w:type="dxa"/>
          </w:tcPr>
          <w:p w14:paraId="270A9961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CAAE498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</w:tcPr>
          <w:p w14:paraId="23108A90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65FA" w:rsidRPr="00A42E14" w14:paraId="3899130A" w14:textId="77777777" w:rsidTr="00A42E14">
        <w:tc>
          <w:tcPr>
            <w:tcW w:w="3686" w:type="dxa"/>
          </w:tcPr>
          <w:p w14:paraId="464E3F45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All saprotrophs</w:t>
            </w:r>
          </w:p>
        </w:tc>
        <w:tc>
          <w:tcPr>
            <w:tcW w:w="1134" w:type="dxa"/>
          </w:tcPr>
          <w:p w14:paraId="42DE2716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&lt; 0.001</w:t>
            </w:r>
          </w:p>
        </w:tc>
        <w:tc>
          <w:tcPr>
            <w:tcW w:w="992" w:type="dxa"/>
          </w:tcPr>
          <w:p w14:paraId="5F8E5BD8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&lt; 0.001</w:t>
            </w:r>
          </w:p>
        </w:tc>
        <w:tc>
          <w:tcPr>
            <w:tcW w:w="1124" w:type="dxa"/>
          </w:tcPr>
          <w:p w14:paraId="73665A09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29.1</w:t>
            </w:r>
          </w:p>
        </w:tc>
      </w:tr>
      <w:tr w:rsidR="005465FA" w:rsidRPr="00A42E14" w14:paraId="3D0ED593" w14:textId="77777777" w:rsidTr="00A42E14">
        <w:tc>
          <w:tcPr>
            <w:tcW w:w="3686" w:type="dxa"/>
          </w:tcPr>
          <w:p w14:paraId="637C4591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(n = 491)</w:t>
            </w:r>
          </w:p>
        </w:tc>
        <w:tc>
          <w:tcPr>
            <w:tcW w:w="1134" w:type="dxa"/>
          </w:tcPr>
          <w:p w14:paraId="3185AAD6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FF7A171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</w:tcPr>
          <w:p w14:paraId="09F953C1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65FA" w:rsidRPr="00A42E14" w14:paraId="0DB041DA" w14:textId="77777777" w:rsidTr="00A42E14">
        <w:tc>
          <w:tcPr>
            <w:tcW w:w="3686" w:type="dxa"/>
          </w:tcPr>
          <w:p w14:paraId="7D2446A9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All ectomycorrhizae</w:t>
            </w:r>
          </w:p>
        </w:tc>
        <w:tc>
          <w:tcPr>
            <w:tcW w:w="1134" w:type="dxa"/>
          </w:tcPr>
          <w:p w14:paraId="73B7AE90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&lt; 0.001</w:t>
            </w:r>
          </w:p>
        </w:tc>
        <w:tc>
          <w:tcPr>
            <w:tcW w:w="992" w:type="dxa"/>
          </w:tcPr>
          <w:p w14:paraId="68B0BD2D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0.028</w:t>
            </w:r>
          </w:p>
        </w:tc>
        <w:tc>
          <w:tcPr>
            <w:tcW w:w="1124" w:type="dxa"/>
          </w:tcPr>
          <w:p w14:paraId="5F5652B8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24.8</w:t>
            </w:r>
          </w:p>
        </w:tc>
      </w:tr>
      <w:tr w:rsidR="005465FA" w:rsidRPr="00A42E14" w14:paraId="2F1E0A14" w14:textId="77777777" w:rsidTr="00A42E14">
        <w:tc>
          <w:tcPr>
            <w:tcW w:w="3686" w:type="dxa"/>
          </w:tcPr>
          <w:p w14:paraId="3DDAF5FA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(n = 334)</w:t>
            </w:r>
          </w:p>
        </w:tc>
        <w:tc>
          <w:tcPr>
            <w:tcW w:w="1134" w:type="dxa"/>
          </w:tcPr>
          <w:p w14:paraId="141B50FD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6FEB33A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</w:tcPr>
          <w:p w14:paraId="242EB68D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65FA" w:rsidRPr="00A42E14" w14:paraId="1F9CA388" w14:textId="77777777" w:rsidTr="00A42E14">
        <w:tc>
          <w:tcPr>
            <w:tcW w:w="3686" w:type="dxa"/>
          </w:tcPr>
          <w:p w14:paraId="2E75665A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All Agaricomycetes (SAP + EMF)</w:t>
            </w:r>
          </w:p>
        </w:tc>
        <w:tc>
          <w:tcPr>
            <w:tcW w:w="1134" w:type="dxa"/>
          </w:tcPr>
          <w:p w14:paraId="68E4504D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&lt; 0.001</w:t>
            </w:r>
          </w:p>
        </w:tc>
        <w:tc>
          <w:tcPr>
            <w:tcW w:w="992" w:type="dxa"/>
          </w:tcPr>
          <w:p w14:paraId="19E9905D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0.028</w:t>
            </w:r>
          </w:p>
        </w:tc>
        <w:tc>
          <w:tcPr>
            <w:tcW w:w="1124" w:type="dxa"/>
          </w:tcPr>
          <w:p w14:paraId="3053F2F6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28.4</w:t>
            </w:r>
          </w:p>
        </w:tc>
      </w:tr>
      <w:tr w:rsidR="005465FA" w:rsidRPr="00A42E14" w14:paraId="732B190A" w14:textId="77777777" w:rsidTr="00A42E14">
        <w:tc>
          <w:tcPr>
            <w:tcW w:w="3686" w:type="dxa"/>
          </w:tcPr>
          <w:p w14:paraId="573A5BEA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(n = 489)</w:t>
            </w:r>
          </w:p>
        </w:tc>
        <w:tc>
          <w:tcPr>
            <w:tcW w:w="1134" w:type="dxa"/>
          </w:tcPr>
          <w:p w14:paraId="74E51318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31A7FED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</w:tcPr>
          <w:p w14:paraId="7AAA527A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65FA" w:rsidRPr="00A42E14" w14:paraId="663EFE9A" w14:textId="77777777" w:rsidTr="00A42E14">
        <w:tc>
          <w:tcPr>
            <w:tcW w:w="3686" w:type="dxa"/>
          </w:tcPr>
          <w:p w14:paraId="576C8540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Agaricomycete SAP only</w:t>
            </w:r>
          </w:p>
        </w:tc>
        <w:tc>
          <w:tcPr>
            <w:tcW w:w="1134" w:type="dxa"/>
          </w:tcPr>
          <w:p w14:paraId="7940C263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&lt; 0.001</w:t>
            </w:r>
          </w:p>
        </w:tc>
        <w:tc>
          <w:tcPr>
            <w:tcW w:w="992" w:type="dxa"/>
          </w:tcPr>
          <w:p w14:paraId="446E3D83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0.042</w:t>
            </w:r>
          </w:p>
        </w:tc>
        <w:tc>
          <w:tcPr>
            <w:tcW w:w="1124" w:type="dxa"/>
          </w:tcPr>
          <w:p w14:paraId="543A93A5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</w:p>
        </w:tc>
      </w:tr>
      <w:tr w:rsidR="005465FA" w:rsidRPr="00A42E14" w14:paraId="6E245463" w14:textId="77777777" w:rsidTr="00A42E14">
        <w:tc>
          <w:tcPr>
            <w:tcW w:w="3686" w:type="dxa"/>
          </w:tcPr>
          <w:p w14:paraId="19BA35BC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(n = 178)</w:t>
            </w:r>
          </w:p>
        </w:tc>
        <w:tc>
          <w:tcPr>
            <w:tcW w:w="1134" w:type="dxa"/>
          </w:tcPr>
          <w:p w14:paraId="17AC3455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4605BD9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</w:tcPr>
          <w:p w14:paraId="3FB06BCC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65FA" w:rsidRPr="00A42E14" w14:paraId="45F0D681" w14:textId="77777777" w:rsidTr="00A42E14">
        <w:tc>
          <w:tcPr>
            <w:tcW w:w="3686" w:type="dxa"/>
          </w:tcPr>
          <w:p w14:paraId="02C64DA8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Agaricomycete EMF only</w:t>
            </w:r>
          </w:p>
        </w:tc>
        <w:tc>
          <w:tcPr>
            <w:tcW w:w="1134" w:type="dxa"/>
          </w:tcPr>
          <w:p w14:paraId="0C9DEAE5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&lt; 0.001</w:t>
            </w:r>
          </w:p>
        </w:tc>
        <w:tc>
          <w:tcPr>
            <w:tcW w:w="992" w:type="dxa"/>
          </w:tcPr>
          <w:p w14:paraId="214903E6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0.032</w:t>
            </w:r>
          </w:p>
        </w:tc>
        <w:tc>
          <w:tcPr>
            <w:tcW w:w="1124" w:type="dxa"/>
          </w:tcPr>
          <w:p w14:paraId="09275B93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27.4</w:t>
            </w:r>
          </w:p>
        </w:tc>
      </w:tr>
      <w:tr w:rsidR="005465FA" w:rsidRPr="00A42E14" w14:paraId="326B4825" w14:textId="77777777" w:rsidTr="00A42E14">
        <w:tc>
          <w:tcPr>
            <w:tcW w:w="3686" w:type="dxa"/>
            <w:tcBorders>
              <w:bottom w:val="single" w:sz="4" w:space="0" w:color="auto"/>
            </w:tcBorders>
          </w:tcPr>
          <w:p w14:paraId="4361E89E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(n = 311)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E25DE27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DC82F19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tcBorders>
              <w:bottom w:val="single" w:sz="4" w:space="0" w:color="auto"/>
            </w:tcBorders>
          </w:tcPr>
          <w:p w14:paraId="73C39D02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8BB7501" w14:textId="77777777" w:rsidR="005465FA" w:rsidRPr="00A42E14" w:rsidRDefault="005465FA" w:rsidP="005465FA">
      <w:pPr>
        <w:rPr>
          <w:rFonts w:ascii="Times New Roman" w:hAnsi="Times New Roman" w:cs="Times New Roman"/>
          <w:sz w:val="24"/>
          <w:szCs w:val="24"/>
        </w:rPr>
      </w:pPr>
    </w:p>
    <w:p w14:paraId="6F970039" w14:textId="77777777" w:rsidR="00C34F89" w:rsidRDefault="00C34F89">
      <w:r>
        <w:br w:type="page"/>
      </w:r>
    </w:p>
    <w:p w14:paraId="2A847EBB" w14:textId="7B93C91B" w:rsidR="005465FA" w:rsidRPr="00A42E14" w:rsidRDefault="005465FA" w:rsidP="005465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2E14">
        <w:rPr>
          <w:rFonts w:ascii="Times New Roman" w:hAnsi="Times New Roman" w:cs="Times New Roman"/>
          <w:sz w:val="24"/>
          <w:szCs w:val="24"/>
        </w:rPr>
        <w:lastRenderedPageBreak/>
        <w:t>Supplemental Table 3. Ergosterol concentrations by substrate (forest floor and 0-20 cm mineral soil) in response to soil type (Brunisol vs. Podzol), Mn amendment and inoculum after a 15 week laboratory incubation (</w:t>
      </w:r>
      <w:r w:rsidRPr="00A42E14">
        <w:rPr>
          <w:rFonts w:ascii="Times New Roman" w:hAnsi="Times New Roman" w:cs="Times New Roman"/>
          <w:i/>
          <w:sz w:val="24"/>
          <w:szCs w:val="24"/>
        </w:rPr>
        <w:t>p</w:t>
      </w:r>
      <w:r w:rsidRPr="00A42E14">
        <w:rPr>
          <w:rFonts w:ascii="Times New Roman" w:hAnsi="Times New Roman" w:cs="Times New Roman"/>
          <w:sz w:val="24"/>
          <w:szCs w:val="24"/>
        </w:rPr>
        <w:t xml:space="preserve"> values &lt; 0.05 in bold).  </w:t>
      </w:r>
    </w:p>
    <w:tbl>
      <w:tblPr>
        <w:tblStyle w:val="TableGrid"/>
        <w:tblW w:w="78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510"/>
        <w:gridCol w:w="907"/>
        <w:gridCol w:w="964"/>
        <w:gridCol w:w="283"/>
        <w:gridCol w:w="510"/>
        <w:gridCol w:w="907"/>
        <w:gridCol w:w="964"/>
      </w:tblGrid>
      <w:tr w:rsidR="005465FA" w:rsidRPr="00A42E14" w14:paraId="3913223C" w14:textId="77777777" w:rsidTr="0064410A">
        <w:tc>
          <w:tcPr>
            <w:tcW w:w="2835" w:type="dxa"/>
            <w:tcBorders>
              <w:top w:val="single" w:sz="4" w:space="0" w:color="auto"/>
            </w:tcBorders>
          </w:tcPr>
          <w:p w14:paraId="37FE9DD5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DF9BC4F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Forest floor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30BA0AED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C41F2F9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Mineral soil</w:t>
            </w:r>
          </w:p>
        </w:tc>
      </w:tr>
      <w:tr w:rsidR="005465FA" w:rsidRPr="00A42E14" w14:paraId="3666A1F0" w14:textId="77777777" w:rsidTr="0064410A">
        <w:tc>
          <w:tcPr>
            <w:tcW w:w="2835" w:type="dxa"/>
            <w:tcBorders>
              <w:bottom w:val="single" w:sz="4" w:space="0" w:color="auto"/>
            </w:tcBorders>
          </w:tcPr>
          <w:p w14:paraId="2E15214E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</w:tcPr>
          <w:p w14:paraId="7BAB6814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</w:tcPr>
          <w:p w14:paraId="79C4B0B0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F value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</w:tcPr>
          <w:p w14:paraId="09BB3FA9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6F85E346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</w:tcPr>
          <w:p w14:paraId="7E6CED10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</w:tcPr>
          <w:p w14:paraId="33CF69BC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F value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</w:tcPr>
          <w:p w14:paraId="371832EE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5465FA" w:rsidRPr="00A42E14" w14:paraId="75263DB3" w14:textId="77777777" w:rsidTr="0064410A">
        <w:tc>
          <w:tcPr>
            <w:tcW w:w="2835" w:type="dxa"/>
            <w:tcBorders>
              <w:top w:val="single" w:sz="4" w:space="0" w:color="auto"/>
            </w:tcBorders>
          </w:tcPr>
          <w:p w14:paraId="1A5F46FC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Soil Type</w:t>
            </w:r>
          </w:p>
        </w:tc>
        <w:tc>
          <w:tcPr>
            <w:tcW w:w="510" w:type="dxa"/>
            <w:tcBorders>
              <w:top w:val="single" w:sz="4" w:space="0" w:color="auto"/>
            </w:tcBorders>
          </w:tcPr>
          <w:p w14:paraId="5433005F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07" w:type="dxa"/>
            <w:tcBorders>
              <w:top w:val="single" w:sz="4" w:space="0" w:color="auto"/>
            </w:tcBorders>
          </w:tcPr>
          <w:p w14:paraId="43A219A6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11.87</w:t>
            </w:r>
          </w:p>
        </w:tc>
        <w:tc>
          <w:tcPr>
            <w:tcW w:w="964" w:type="dxa"/>
            <w:tcBorders>
              <w:top w:val="single" w:sz="4" w:space="0" w:color="auto"/>
            </w:tcBorders>
          </w:tcPr>
          <w:p w14:paraId="3CBEC6AD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0.011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7DD8BEB9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</w:tcBorders>
          </w:tcPr>
          <w:p w14:paraId="7F19C447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07" w:type="dxa"/>
            <w:tcBorders>
              <w:top w:val="single" w:sz="4" w:space="0" w:color="auto"/>
            </w:tcBorders>
          </w:tcPr>
          <w:p w14:paraId="1A8BC86A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9.64</w:t>
            </w:r>
          </w:p>
        </w:tc>
        <w:tc>
          <w:tcPr>
            <w:tcW w:w="964" w:type="dxa"/>
            <w:tcBorders>
              <w:top w:val="single" w:sz="4" w:space="0" w:color="auto"/>
            </w:tcBorders>
          </w:tcPr>
          <w:p w14:paraId="7F943E48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0.015</w:t>
            </w:r>
          </w:p>
        </w:tc>
      </w:tr>
      <w:tr w:rsidR="005465FA" w:rsidRPr="00A42E14" w14:paraId="717DC7D0" w14:textId="77777777" w:rsidTr="0064410A">
        <w:tc>
          <w:tcPr>
            <w:tcW w:w="2835" w:type="dxa"/>
          </w:tcPr>
          <w:p w14:paraId="5719EB72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Mn amendment</w:t>
            </w:r>
          </w:p>
        </w:tc>
        <w:tc>
          <w:tcPr>
            <w:tcW w:w="510" w:type="dxa"/>
          </w:tcPr>
          <w:p w14:paraId="186A5227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07" w:type="dxa"/>
          </w:tcPr>
          <w:p w14:paraId="41DE5E8F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964" w:type="dxa"/>
          </w:tcPr>
          <w:p w14:paraId="0ADE7D3A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sz w:val="24"/>
                <w:szCs w:val="24"/>
              </w:rPr>
              <w:t>0.870</w:t>
            </w:r>
          </w:p>
        </w:tc>
        <w:tc>
          <w:tcPr>
            <w:tcW w:w="283" w:type="dxa"/>
          </w:tcPr>
          <w:p w14:paraId="1476D56B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</w:tcPr>
          <w:p w14:paraId="2DE617F4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07" w:type="dxa"/>
          </w:tcPr>
          <w:p w14:paraId="6F31BA50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964" w:type="dxa"/>
          </w:tcPr>
          <w:p w14:paraId="61C584A0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sz w:val="24"/>
                <w:szCs w:val="24"/>
              </w:rPr>
              <w:t>0.646</w:t>
            </w:r>
          </w:p>
        </w:tc>
      </w:tr>
      <w:tr w:rsidR="005465FA" w:rsidRPr="00A42E14" w14:paraId="2385E754" w14:textId="77777777" w:rsidTr="0064410A">
        <w:tc>
          <w:tcPr>
            <w:tcW w:w="2835" w:type="dxa"/>
          </w:tcPr>
          <w:p w14:paraId="016760AA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Soil Type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Pr="00A42E14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Mn</w:t>
            </w:r>
          </w:p>
        </w:tc>
        <w:tc>
          <w:tcPr>
            <w:tcW w:w="510" w:type="dxa"/>
          </w:tcPr>
          <w:p w14:paraId="75F41506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07" w:type="dxa"/>
          </w:tcPr>
          <w:p w14:paraId="2FD77B05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964" w:type="dxa"/>
          </w:tcPr>
          <w:p w14:paraId="78974D26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sz w:val="24"/>
                <w:szCs w:val="24"/>
              </w:rPr>
              <w:t>1.00</w:t>
            </w:r>
          </w:p>
        </w:tc>
        <w:tc>
          <w:tcPr>
            <w:tcW w:w="283" w:type="dxa"/>
          </w:tcPr>
          <w:p w14:paraId="5F779EF1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</w:tcPr>
          <w:p w14:paraId="0B197260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07" w:type="dxa"/>
          </w:tcPr>
          <w:p w14:paraId="6A4572C9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964" w:type="dxa"/>
          </w:tcPr>
          <w:p w14:paraId="055185C7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sz w:val="24"/>
                <w:szCs w:val="24"/>
              </w:rPr>
              <w:t>0.467</w:t>
            </w:r>
          </w:p>
        </w:tc>
      </w:tr>
      <w:tr w:rsidR="005465FA" w:rsidRPr="00A42E14" w14:paraId="1DF3AFEF" w14:textId="77777777" w:rsidTr="0064410A">
        <w:tc>
          <w:tcPr>
            <w:tcW w:w="2835" w:type="dxa"/>
          </w:tcPr>
          <w:p w14:paraId="630858A8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Inoculum</w:t>
            </w:r>
          </w:p>
        </w:tc>
        <w:tc>
          <w:tcPr>
            <w:tcW w:w="510" w:type="dxa"/>
          </w:tcPr>
          <w:p w14:paraId="523E0863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07" w:type="dxa"/>
          </w:tcPr>
          <w:p w14:paraId="30D49243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964" w:type="dxa"/>
          </w:tcPr>
          <w:p w14:paraId="65FBD513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sz w:val="24"/>
                <w:szCs w:val="24"/>
              </w:rPr>
              <w:t>0.683</w:t>
            </w:r>
          </w:p>
        </w:tc>
        <w:tc>
          <w:tcPr>
            <w:tcW w:w="283" w:type="dxa"/>
          </w:tcPr>
          <w:p w14:paraId="092A37B6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</w:tcPr>
          <w:p w14:paraId="33A7F39F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07" w:type="dxa"/>
          </w:tcPr>
          <w:p w14:paraId="4D39DE92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964" w:type="dxa"/>
          </w:tcPr>
          <w:p w14:paraId="401C6FA4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sz w:val="24"/>
                <w:szCs w:val="24"/>
              </w:rPr>
              <w:t>0.332</w:t>
            </w:r>
          </w:p>
        </w:tc>
      </w:tr>
      <w:tr w:rsidR="005465FA" w:rsidRPr="00A42E14" w14:paraId="1F581855" w14:textId="77777777" w:rsidTr="0064410A">
        <w:tc>
          <w:tcPr>
            <w:tcW w:w="2835" w:type="dxa"/>
          </w:tcPr>
          <w:p w14:paraId="28B136FF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Soil Type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Pr="00A42E14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Inoculum</w:t>
            </w:r>
          </w:p>
        </w:tc>
        <w:tc>
          <w:tcPr>
            <w:tcW w:w="510" w:type="dxa"/>
          </w:tcPr>
          <w:p w14:paraId="31979FF1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07" w:type="dxa"/>
          </w:tcPr>
          <w:p w14:paraId="20DFA915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964" w:type="dxa"/>
          </w:tcPr>
          <w:p w14:paraId="3F665DE0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sz w:val="24"/>
                <w:szCs w:val="24"/>
              </w:rPr>
              <w:t>0.683</w:t>
            </w:r>
          </w:p>
        </w:tc>
        <w:tc>
          <w:tcPr>
            <w:tcW w:w="283" w:type="dxa"/>
          </w:tcPr>
          <w:p w14:paraId="552C2CA5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</w:tcPr>
          <w:p w14:paraId="1AB9A0B8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07" w:type="dxa"/>
          </w:tcPr>
          <w:p w14:paraId="5E576019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964" w:type="dxa"/>
          </w:tcPr>
          <w:p w14:paraId="590E9432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sz w:val="24"/>
                <w:szCs w:val="24"/>
              </w:rPr>
              <w:t>0.634</w:t>
            </w:r>
          </w:p>
        </w:tc>
      </w:tr>
      <w:tr w:rsidR="005465FA" w:rsidRPr="00A42E14" w14:paraId="60C9C612" w14:textId="77777777" w:rsidTr="0064410A">
        <w:tc>
          <w:tcPr>
            <w:tcW w:w="2835" w:type="dxa"/>
          </w:tcPr>
          <w:p w14:paraId="11AA4A60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Mn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Pr="00A42E14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Inoculum</w:t>
            </w:r>
          </w:p>
        </w:tc>
        <w:tc>
          <w:tcPr>
            <w:tcW w:w="510" w:type="dxa"/>
          </w:tcPr>
          <w:p w14:paraId="4CF40204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07" w:type="dxa"/>
          </w:tcPr>
          <w:p w14:paraId="47FE35AF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964" w:type="dxa"/>
          </w:tcPr>
          <w:p w14:paraId="7E5E596E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sz w:val="24"/>
                <w:szCs w:val="24"/>
              </w:rPr>
              <w:t>0.980</w:t>
            </w:r>
          </w:p>
        </w:tc>
        <w:tc>
          <w:tcPr>
            <w:tcW w:w="283" w:type="dxa"/>
          </w:tcPr>
          <w:p w14:paraId="0499CF85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</w:tcPr>
          <w:p w14:paraId="1BBACCDA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07" w:type="dxa"/>
          </w:tcPr>
          <w:p w14:paraId="68518F20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964" w:type="dxa"/>
          </w:tcPr>
          <w:p w14:paraId="1BECA6DA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sz w:val="24"/>
                <w:szCs w:val="24"/>
              </w:rPr>
              <w:t>0.377</w:t>
            </w:r>
          </w:p>
        </w:tc>
      </w:tr>
      <w:tr w:rsidR="005465FA" w:rsidRPr="00A42E14" w14:paraId="1A3E36A0" w14:textId="77777777" w:rsidTr="0064410A">
        <w:tc>
          <w:tcPr>
            <w:tcW w:w="2835" w:type="dxa"/>
            <w:tcBorders>
              <w:bottom w:val="single" w:sz="4" w:space="0" w:color="auto"/>
            </w:tcBorders>
          </w:tcPr>
          <w:p w14:paraId="37C08851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 xml:space="preserve">Soil Type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Pr="00A42E14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Mn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×</m:t>
              </m:r>
            </m:oMath>
            <w:r w:rsidRPr="00A42E14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Inoculum</w:t>
            </w:r>
          </w:p>
        </w:tc>
        <w:tc>
          <w:tcPr>
            <w:tcW w:w="510" w:type="dxa"/>
            <w:tcBorders>
              <w:bottom w:val="single" w:sz="4" w:space="0" w:color="auto"/>
            </w:tcBorders>
          </w:tcPr>
          <w:p w14:paraId="703A54DA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07" w:type="dxa"/>
            <w:tcBorders>
              <w:bottom w:val="single" w:sz="4" w:space="0" w:color="auto"/>
            </w:tcBorders>
          </w:tcPr>
          <w:p w14:paraId="08D62FB3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2.55</w:t>
            </w:r>
          </w:p>
        </w:tc>
        <w:tc>
          <w:tcPr>
            <w:tcW w:w="964" w:type="dxa"/>
            <w:tcBorders>
              <w:bottom w:val="single" w:sz="4" w:space="0" w:color="auto"/>
            </w:tcBorders>
          </w:tcPr>
          <w:p w14:paraId="1BF0AD49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sz w:val="24"/>
                <w:szCs w:val="24"/>
              </w:rPr>
              <w:t>0.125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7B349964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bottom w:val="single" w:sz="4" w:space="0" w:color="auto"/>
            </w:tcBorders>
          </w:tcPr>
          <w:p w14:paraId="2BED834C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07" w:type="dxa"/>
            <w:tcBorders>
              <w:bottom w:val="single" w:sz="4" w:space="0" w:color="auto"/>
            </w:tcBorders>
          </w:tcPr>
          <w:p w14:paraId="51D2B8B9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964" w:type="dxa"/>
            <w:tcBorders>
              <w:bottom w:val="single" w:sz="4" w:space="0" w:color="auto"/>
            </w:tcBorders>
          </w:tcPr>
          <w:p w14:paraId="1C05814D" w14:textId="77777777" w:rsidR="005465FA" w:rsidRPr="00A42E14" w:rsidRDefault="005465FA" w:rsidP="00E326C7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42E14">
              <w:rPr>
                <w:rFonts w:ascii="Times New Roman" w:hAnsi="Times New Roman" w:cs="Times New Roman"/>
                <w:i/>
                <w:sz w:val="24"/>
                <w:szCs w:val="24"/>
              </w:rPr>
              <w:t>0.924</w:t>
            </w:r>
          </w:p>
        </w:tc>
      </w:tr>
    </w:tbl>
    <w:p w14:paraId="3C56BF0F" w14:textId="3FFF26F2" w:rsidR="005465FA" w:rsidRDefault="005465FA"/>
    <w:sectPr w:rsidR="005465FA" w:rsidSect="005465F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B48"/>
    <w:rsid w:val="000B1106"/>
    <w:rsid w:val="000F478F"/>
    <w:rsid w:val="00113288"/>
    <w:rsid w:val="00120ACA"/>
    <w:rsid w:val="002610BD"/>
    <w:rsid w:val="00286B06"/>
    <w:rsid w:val="003131F7"/>
    <w:rsid w:val="003C736D"/>
    <w:rsid w:val="004306CB"/>
    <w:rsid w:val="005465FA"/>
    <w:rsid w:val="00576DF0"/>
    <w:rsid w:val="00850B79"/>
    <w:rsid w:val="00864B13"/>
    <w:rsid w:val="00866B48"/>
    <w:rsid w:val="0092213D"/>
    <w:rsid w:val="009743A9"/>
    <w:rsid w:val="009F5EA9"/>
    <w:rsid w:val="00A42E14"/>
    <w:rsid w:val="00A706A2"/>
    <w:rsid w:val="00B330C9"/>
    <w:rsid w:val="00B80B2C"/>
    <w:rsid w:val="00BF424C"/>
    <w:rsid w:val="00C34F89"/>
    <w:rsid w:val="00D96389"/>
    <w:rsid w:val="00DF5FB6"/>
    <w:rsid w:val="00E326C7"/>
    <w:rsid w:val="00F3244D"/>
    <w:rsid w:val="00FD7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E583D"/>
  <w15:chartTrackingRefBased/>
  <w15:docId w15:val="{457F46CA-5074-446C-BC84-EDB1340D9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6B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Kranabetter, Marty FLNR:EX</dc:creator>
  <cp:keywords/>
  <dc:description/>
  <cp:lastModifiedBy>Kranabetter, Marty FLNR:EX</cp:lastModifiedBy>
  <cp:revision>2</cp:revision>
  <dcterms:created xsi:type="dcterms:W3CDTF">2021-05-26T17:19:00Z</dcterms:created>
  <dcterms:modified xsi:type="dcterms:W3CDTF">2021-05-26T17:19:00Z</dcterms:modified>
</cp:coreProperties>
</file>