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bottom"/>
        <w:rPr>
          <w:rFonts w:hint="default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</w:pPr>
      <w:r>
        <w:rPr>
          <w:rFonts w:hint="eastAsia" w:ascii="Arial" w:hAnsi="Arial" w:eastAsia="宋体" w:cs="Arial"/>
          <w:b w:val="0"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Appendix Table 2 Predictiors</w:t>
      </w:r>
      <w:bookmarkStart w:id="0" w:name="_GoBack"/>
      <w:bookmarkEnd w:id="0"/>
      <w:r>
        <w:rPr>
          <w:rFonts w:hint="eastAsia" w:ascii="Arial" w:hAnsi="Arial" w:eastAsia="宋体" w:cs="Arial"/>
          <w:b w:val="0"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 with significant differences in training set and testing set</w:t>
      </w:r>
    </w:p>
    <w:tbl>
      <w:tblPr>
        <w:tblStyle w:val="2"/>
        <w:tblW w:w="4998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97"/>
        <w:gridCol w:w="1131"/>
        <w:gridCol w:w="1132"/>
        <w:gridCol w:w="1131"/>
        <w:gridCol w:w="11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Characteristic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 (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%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 or median (IQR)</w:t>
            </w:r>
          </w:p>
        </w:tc>
        <w:tc>
          <w:tcPr>
            <w:tcW w:w="1359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Train</w:t>
            </w:r>
          </w:p>
        </w:tc>
        <w:tc>
          <w:tcPr>
            <w:tcW w:w="1359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Test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281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9" w:type="pc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DVT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(n=517)</w:t>
            </w:r>
          </w:p>
        </w:tc>
        <w:tc>
          <w:tcPr>
            <w:tcW w:w="680" w:type="pc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DVT+PE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(n=578)</w:t>
            </w:r>
          </w:p>
        </w:tc>
        <w:tc>
          <w:tcPr>
            <w:tcW w:w="679" w:type="pc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DVT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(n=170)</w:t>
            </w:r>
          </w:p>
        </w:tc>
        <w:tc>
          <w:tcPr>
            <w:tcW w:w="68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DVT+PE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(n=195)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Age</w:t>
            </w:r>
          </w:p>
        </w:tc>
        <w:tc>
          <w:tcPr>
            <w:tcW w:w="67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 (48, 69)</w:t>
            </w:r>
          </w:p>
        </w:tc>
        <w:tc>
          <w:tcPr>
            <w:tcW w:w="68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 (51, 70)</w:t>
            </w:r>
          </w:p>
        </w:tc>
        <w:tc>
          <w:tcPr>
            <w:tcW w:w="67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 (48, 65)</w:t>
            </w:r>
          </w:p>
        </w:tc>
        <w:tc>
          <w:tcPr>
            <w:tcW w:w="68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 (51, 70)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Pre-existing disease or condition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Respiratory failure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 (4.0)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Previous history of VTE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 (11)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 (6.1)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(12)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Malignant tumor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 (12)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 (7.6)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(8.8)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(7.7)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Risk factors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Infection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(3.7)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 (12)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(4.7)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 (14)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Superficial venous thrombosis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(2.1)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(1.0)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(4.7)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Long time of sitting(&gt;6 hours)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 (11)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 (4.0)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(13)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(3.1)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Symptoms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Dyspnea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(4.1)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 (38)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(4.1)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 (42)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Hemoptysis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(0.6)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 (4.3)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Chest pain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(2.1)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 (12)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(1.2)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(11)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Swelling and pain in the lower limbs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494 (96)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 (76)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163 (96)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 (78)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Syncope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(1.2)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 (11)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(1.2)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 (19)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Cough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 (5.8)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 (7.8)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(1.8)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 (15)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Palpitation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(0.8)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 (4.0)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(0.6)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Signs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Skin cold clammy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(1.2)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(3.6)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(0.6)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(3.1)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Cyanosis of the lips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(2.2)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(3.1)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Tachycardia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 (5.4)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 (15)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(4.7)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(11)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Diminished respiration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 (5.2)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(6.7)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Pulmonary rales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(0.8)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 (9.3)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(1.8)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 (12)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Accentuation/Splitting of P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 xml:space="preserve">2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 (15)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 (23)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(12)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 (23)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ECG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Heart rate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 (69, 89)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 (73, 94)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 (71, 89)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 (70, 94)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Ⅰ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Ⅲ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Ⅲ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 (3.1)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 (16)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(2.9)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 (23)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Nodal tachycardia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 (7.7)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 (13)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(8.2)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 (13)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Right ventricular hypertrophy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(1.2)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(3.1)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Right axis deviation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(0.4)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(2.4)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(1.2)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(2.6)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Left axis deviation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 (7.5)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 (22)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 (9.4)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 (26)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 (4.7)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(0.6)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(7.2)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Low voltage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(2.5)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 (4.5)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(2.4)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(4.6)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Clockwise rotation of cardiac electric axis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(1.2)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(1.0)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ST-segment depression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 (5.2)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 (11)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(3.5)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 (14)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 wave inversion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-V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/V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 (5.0)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 (23)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(4.7)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 (23)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ST-segment depression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Ⅱ/Ⅲ/aVF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(2.5)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 (8.3)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(0.6)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 (12)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Q/q wave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Ⅱ/aVF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(2.1)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 (8.7)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(3.5)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 (12)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 wave inversion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Ⅱ/aVF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(1.2)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 (4.8)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 (14)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8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Right bundle branch block</w:t>
            </w:r>
          </w:p>
        </w:tc>
        <w:tc>
          <w:tcPr>
            <w:tcW w:w="67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(4.3)</w:t>
            </w:r>
          </w:p>
        </w:tc>
        <w:tc>
          <w:tcPr>
            <w:tcW w:w="68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 (5.7)</w:t>
            </w:r>
          </w:p>
        </w:tc>
        <w:tc>
          <w:tcPr>
            <w:tcW w:w="67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(1.8)</w:t>
            </w:r>
          </w:p>
        </w:tc>
        <w:tc>
          <w:tcPr>
            <w:tcW w:w="68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 (8.7)</w:t>
            </w:r>
          </w:p>
        </w:tc>
      </w:tr>
    </w:tbl>
    <w:p>
      <w:pPr>
        <w:rPr>
          <w:rFonts w:hint="default" w:ascii="Arial" w:hAnsi="Arial" w:cs="Arial"/>
          <w:sz w:val="16"/>
          <w:szCs w:val="16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872EB"/>
    <w:rsid w:val="087221F6"/>
    <w:rsid w:val="0E4A3080"/>
    <w:rsid w:val="101951B0"/>
    <w:rsid w:val="118938B1"/>
    <w:rsid w:val="11E15E73"/>
    <w:rsid w:val="161415F6"/>
    <w:rsid w:val="17B05E0E"/>
    <w:rsid w:val="19046CED"/>
    <w:rsid w:val="1CFF2780"/>
    <w:rsid w:val="1D1A345D"/>
    <w:rsid w:val="21340461"/>
    <w:rsid w:val="27C34C80"/>
    <w:rsid w:val="29792C90"/>
    <w:rsid w:val="2EB46947"/>
    <w:rsid w:val="33437946"/>
    <w:rsid w:val="35703C63"/>
    <w:rsid w:val="3793383F"/>
    <w:rsid w:val="3A754A52"/>
    <w:rsid w:val="3BD96E3B"/>
    <w:rsid w:val="41872550"/>
    <w:rsid w:val="436E07BE"/>
    <w:rsid w:val="459312AD"/>
    <w:rsid w:val="57430B9C"/>
    <w:rsid w:val="57C14F9C"/>
    <w:rsid w:val="585E32F0"/>
    <w:rsid w:val="5A3809AA"/>
    <w:rsid w:val="5B923DF8"/>
    <w:rsid w:val="5DFD46F9"/>
    <w:rsid w:val="5E4C1420"/>
    <w:rsid w:val="604209EE"/>
    <w:rsid w:val="61D52192"/>
    <w:rsid w:val="65373AA8"/>
    <w:rsid w:val="699D1EDB"/>
    <w:rsid w:val="6A7F6DFE"/>
    <w:rsid w:val="6BFF737B"/>
    <w:rsid w:val="6D5B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">
    <w:name w:val="font21"/>
    <w:basedOn w:val="3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liyou</dc:creator>
  <cp:lastModifiedBy>゛Memor°</cp:lastModifiedBy>
  <dcterms:modified xsi:type="dcterms:W3CDTF">2021-04-28T03:45:06Z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AC4ABBF11CEA4CCB9A33B27FD8D81127</vt:lpwstr>
  </property>
</Properties>
</file>