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F79C5E" w14:textId="77777777" w:rsidR="001E4CBA" w:rsidRPr="00842976" w:rsidRDefault="001E4CBA" w:rsidP="001E4CBA">
      <w:pPr>
        <w:rPr>
          <w:rFonts w:ascii="Times New Roman" w:hAnsi="Times New Roman"/>
          <w:sz w:val="20"/>
          <w:szCs w:val="20"/>
        </w:rPr>
      </w:pPr>
      <w:r w:rsidRPr="00842976">
        <w:rPr>
          <w:rFonts w:ascii="Times New Roman" w:hAnsi="Times New Roman"/>
          <w:sz w:val="20"/>
          <w:szCs w:val="20"/>
        </w:rPr>
        <w:t>Table 1 P</w:t>
      </w:r>
      <w:r>
        <w:rPr>
          <w:rFonts w:ascii="Times New Roman" w:hAnsi="Times New Roman"/>
          <w:sz w:val="20"/>
          <w:szCs w:val="20"/>
        </w:rPr>
        <w:t>reoperative Data between the fQRS group and the non-fQRS group</w:t>
      </w:r>
    </w:p>
    <w:p w14:paraId="7C36B349" w14:textId="7C4F9B04" w:rsidR="001E4CBA" w:rsidRPr="001E4CBA" w:rsidRDefault="001E4CBA" w:rsidP="001E4CBA">
      <w:pPr>
        <w:tabs>
          <w:tab w:val="left" w:pos="3261"/>
          <w:tab w:val="left" w:pos="5103"/>
          <w:tab w:val="left" w:pos="7371"/>
          <w:tab w:val="left" w:pos="9214"/>
        </w:tabs>
        <w:rPr>
          <w:rFonts w:ascii="Times New Roman" w:hAnsi="Times New Roman"/>
          <w:sz w:val="20"/>
          <w:szCs w:val="20"/>
          <w:lang w:val="fr-FR"/>
        </w:rPr>
      </w:pPr>
      <w:r w:rsidRPr="00842976">
        <w:rPr>
          <w:rFonts w:ascii="Times New Roman" w:hAnsi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86F5B0" wp14:editId="321F781C">
                <wp:simplePos x="0" y="0"/>
                <wp:positionH relativeFrom="column">
                  <wp:posOffset>-1905</wp:posOffset>
                </wp:positionH>
                <wp:positionV relativeFrom="paragraph">
                  <wp:posOffset>219710</wp:posOffset>
                </wp:positionV>
                <wp:extent cx="5374640" cy="635"/>
                <wp:effectExtent l="11430" t="13335" r="14605" b="14605"/>
                <wp:wrapNone/>
                <wp:docPr id="154721174" name="Straight Arrow Connector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74640" cy="63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093D00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4" o:spid="_x0000_s1026" type="#_x0000_t32" style="position:absolute;margin-left:-.15pt;margin-top:17.3pt;width:423.2pt;height: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" strokeweight="1pt"/>
            </w:pict>
          </mc:Fallback>
        </mc:AlternateContent>
      </w:r>
      <w:r w:rsidRPr="00842976">
        <w:rPr>
          <w:rFonts w:ascii="Times New Roman" w:hAnsi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08C3768" wp14:editId="735BBFC6">
                <wp:simplePos x="0" y="0"/>
                <wp:positionH relativeFrom="column">
                  <wp:posOffset>-1905</wp:posOffset>
                </wp:positionH>
                <wp:positionV relativeFrom="paragraph">
                  <wp:posOffset>23495</wp:posOffset>
                </wp:positionV>
                <wp:extent cx="5374640" cy="635"/>
                <wp:effectExtent l="11430" t="7620" r="5080" b="10795"/>
                <wp:wrapNone/>
                <wp:docPr id="1039004668" name="Straight Arrow Connector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7464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2B7F33" id="Straight Arrow Connector 13" o:spid="_x0000_s1026" type="#_x0000_t32" style="position:absolute;margin-left:-.15pt;margin-top:1.85pt;width:423.2pt;height: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"/>
            </w:pict>
          </mc:Fallback>
        </mc:AlternateContent>
      </w:r>
      <w:r w:rsidRPr="001E4CBA">
        <w:rPr>
          <w:rFonts w:ascii="Times New Roman" w:hAnsi="Times New Roman"/>
          <w:sz w:val="20"/>
          <w:szCs w:val="20"/>
          <w:lang w:val="fr-FR"/>
        </w:rPr>
        <w:tab/>
        <w:t>fQRS (</w:t>
      </w:r>
      <w:r w:rsidRPr="001E4CBA">
        <w:rPr>
          <w:rFonts w:ascii="Times New Roman" w:hAnsi="Times New Roman"/>
          <w:i/>
          <w:sz w:val="20"/>
          <w:szCs w:val="20"/>
          <w:lang w:val="fr-FR"/>
        </w:rPr>
        <w:t>n</w:t>
      </w:r>
      <w:r w:rsidRPr="001E4CBA">
        <w:rPr>
          <w:rFonts w:ascii="Times New Roman" w:hAnsi="Times New Roman"/>
          <w:sz w:val="20"/>
          <w:szCs w:val="20"/>
          <w:lang w:val="fr-FR"/>
        </w:rPr>
        <w:t xml:space="preserve"> = 108)</w:t>
      </w:r>
      <w:r w:rsidRPr="001E4CBA">
        <w:rPr>
          <w:rFonts w:ascii="Times New Roman" w:hAnsi="Times New Roman"/>
          <w:sz w:val="20"/>
          <w:szCs w:val="20"/>
          <w:lang w:val="fr-FR"/>
        </w:rPr>
        <w:tab/>
        <w:t>non-fQRS (</w:t>
      </w:r>
      <w:r w:rsidRPr="001E4CBA">
        <w:rPr>
          <w:rFonts w:ascii="Times New Roman" w:hAnsi="Times New Roman"/>
          <w:i/>
          <w:sz w:val="20"/>
          <w:szCs w:val="20"/>
          <w:lang w:val="fr-FR"/>
        </w:rPr>
        <w:t>n</w:t>
      </w:r>
      <w:r w:rsidRPr="001E4CBA">
        <w:rPr>
          <w:rFonts w:ascii="Times New Roman" w:hAnsi="Times New Roman"/>
          <w:sz w:val="20"/>
          <w:szCs w:val="20"/>
          <w:lang w:val="fr-FR"/>
        </w:rPr>
        <w:t xml:space="preserve"> = 164)</w:t>
      </w:r>
      <w:r w:rsidRPr="001E4CBA">
        <w:rPr>
          <w:rFonts w:ascii="Times New Roman" w:hAnsi="Times New Roman"/>
          <w:sz w:val="20"/>
          <w:szCs w:val="20"/>
          <w:lang w:val="fr-FR"/>
        </w:rPr>
        <w:tab/>
      </w:r>
      <w:r w:rsidRPr="001E4CBA">
        <w:rPr>
          <w:rFonts w:ascii="Times New Roman" w:hAnsi="Times New Roman"/>
          <w:i/>
          <w:sz w:val="20"/>
          <w:szCs w:val="20"/>
          <w:lang w:val="fr-FR"/>
        </w:rPr>
        <w:t xml:space="preserve">p </w:t>
      </w:r>
      <w:r w:rsidRPr="001E4CBA">
        <w:rPr>
          <w:rFonts w:ascii="Times New Roman" w:hAnsi="Times New Roman"/>
          <w:sz w:val="20"/>
          <w:szCs w:val="20"/>
          <w:lang w:val="fr-FR"/>
        </w:rPr>
        <w:t>value</w:t>
      </w:r>
    </w:p>
    <w:p w14:paraId="59890283" w14:textId="77777777" w:rsidR="001E4CBA" w:rsidRPr="00842976" w:rsidRDefault="001E4CBA" w:rsidP="001E4CBA">
      <w:pPr>
        <w:tabs>
          <w:tab w:val="left" w:pos="3544"/>
          <w:tab w:val="left" w:pos="5529"/>
          <w:tab w:val="left" w:pos="7513"/>
          <w:tab w:val="left" w:pos="9356"/>
        </w:tabs>
        <w:rPr>
          <w:rFonts w:ascii="Times New Roman" w:hAnsi="Times New Roman"/>
          <w:sz w:val="20"/>
          <w:szCs w:val="20"/>
        </w:rPr>
      </w:pPr>
      <w:r w:rsidRPr="00842976">
        <w:rPr>
          <w:rFonts w:ascii="Times New Roman" w:hAnsi="Times New Roman"/>
          <w:sz w:val="20"/>
          <w:szCs w:val="20"/>
        </w:rPr>
        <w:t>Age (years)</w:t>
      </w:r>
      <w:r w:rsidRPr="00842976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83.4</w:t>
      </w:r>
      <w:r w:rsidRPr="00842976">
        <w:rPr>
          <w:rFonts w:ascii="Times New Roman" w:hAnsi="Times New Roman"/>
          <w:sz w:val="20"/>
          <w:szCs w:val="20"/>
        </w:rPr>
        <w:t xml:space="preserve"> ± </w:t>
      </w:r>
      <w:r>
        <w:rPr>
          <w:rFonts w:ascii="Times New Roman" w:hAnsi="Times New Roman"/>
          <w:sz w:val="20"/>
          <w:szCs w:val="20"/>
        </w:rPr>
        <w:t>5.8</w:t>
      </w:r>
      <w:r w:rsidRPr="00842976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83.9</w:t>
      </w:r>
      <w:r w:rsidRPr="00842976">
        <w:rPr>
          <w:rFonts w:ascii="Times New Roman" w:hAnsi="Times New Roman"/>
          <w:sz w:val="20"/>
          <w:szCs w:val="20"/>
        </w:rPr>
        <w:t xml:space="preserve"> ± </w:t>
      </w:r>
      <w:r>
        <w:rPr>
          <w:rFonts w:ascii="Times New Roman" w:hAnsi="Times New Roman"/>
          <w:sz w:val="20"/>
          <w:szCs w:val="20"/>
        </w:rPr>
        <w:t>5.0</w:t>
      </w:r>
      <w:r>
        <w:rPr>
          <w:rFonts w:ascii="Times New Roman" w:hAnsi="Times New Roman"/>
          <w:sz w:val="20"/>
          <w:szCs w:val="20"/>
        </w:rPr>
        <w:tab/>
        <w:t>0.751</w:t>
      </w:r>
    </w:p>
    <w:p w14:paraId="78323354" w14:textId="77777777" w:rsidR="001E4CBA" w:rsidRPr="00842976" w:rsidRDefault="001E4CBA" w:rsidP="001E4CBA">
      <w:pPr>
        <w:tabs>
          <w:tab w:val="left" w:pos="3544"/>
          <w:tab w:val="left" w:pos="5529"/>
          <w:tab w:val="left" w:pos="7513"/>
          <w:tab w:val="left" w:pos="9356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Female, n (%)</w:t>
      </w:r>
      <w:r w:rsidRPr="00842976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71 (65.7)</w:t>
      </w:r>
      <w:r w:rsidRPr="00842976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115 (70.1)</w:t>
      </w:r>
      <w:r w:rsidRPr="00842976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0.531</w:t>
      </w:r>
    </w:p>
    <w:p w14:paraId="38E81241" w14:textId="77777777" w:rsidR="001E4CBA" w:rsidRPr="00842976" w:rsidRDefault="001E4CBA" w:rsidP="001E4CBA">
      <w:pPr>
        <w:tabs>
          <w:tab w:val="left" w:pos="3544"/>
          <w:tab w:val="left" w:pos="5529"/>
          <w:tab w:val="left" w:pos="7513"/>
          <w:tab w:val="left" w:pos="9356"/>
        </w:tabs>
        <w:rPr>
          <w:rFonts w:ascii="Times New Roman" w:hAnsi="Times New Roman"/>
          <w:sz w:val="20"/>
          <w:szCs w:val="20"/>
        </w:rPr>
      </w:pPr>
      <w:r w:rsidRPr="00842976">
        <w:rPr>
          <w:rFonts w:ascii="Times New Roman" w:hAnsi="Times New Roman"/>
          <w:sz w:val="20"/>
          <w:szCs w:val="20"/>
        </w:rPr>
        <w:t>Height (cm)</w:t>
      </w:r>
      <w:r w:rsidRPr="00842976">
        <w:rPr>
          <w:rFonts w:ascii="Times New Roman" w:hAnsi="Times New Roman"/>
          <w:sz w:val="20"/>
          <w:szCs w:val="20"/>
        </w:rPr>
        <w:tab/>
        <w:t>1</w:t>
      </w:r>
      <w:r>
        <w:rPr>
          <w:rFonts w:ascii="Times New Roman" w:hAnsi="Times New Roman"/>
          <w:sz w:val="20"/>
          <w:szCs w:val="20"/>
        </w:rPr>
        <w:t>50</w:t>
      </w:r>
      <w:r w:rsidRPr="00842976">
        <w:rPr>
          <w:rFonts w:ascii="Times New Roman" w:hAnsi="Times New Roman"/>
          <w:sz w:val="20"/>
          <w:szCs w:val="20"/>
        </w:rPr>
        <w:t xml:space="preserve"> ± </w:t>
      </w:r>
      <w:r>
        <w:rPr>
          <w:rFonts w:ascii="Times New Roman" w:hAnsi="Times New Roman"/>
          <w:sz w:val="20"/>
          <w:szCs w:val="20"/>
        </w:rPr>
        <w:t>10.4</w:t>
      </w:r>
      <w:r w:rsidRPr="00842976">
        <w:rPr>
          <w:rFonts w:ascii="Times New Roman" w:hAnsi="Times New Roman"/>
          <w:sz w:val="20"/>
          <w:szCs w:val="20"/>
        </w:rPr>
        <w:tab/>
        <w:t>1</w:t>
      </w:r>
      <w:r>
        <w:rPr>
          <w:rFonts w:ascii="Times New Roman" w:hAnsi="Times New Roman"/>
          <w:sz w:val="20"/>
          <w:szCs w:val="20"/>
        </w:rPr>
        <w:t>49</w:t>
      </w:r>
      <w:r w:rsidRPr="00842976">
        <w:rPr>
          <w:rFonts w:ascii="Times New Roman" w:hAnsi="Times New Roman"/>
          <w:sz w:val="20"/>
          <w:szCs w:val="20"/>
        </w:rPr>
        <w:t xml:space="preserve"> ± </w:t>
      </w:r>
      <w:r>
        <w:rPr>
          <w:rFonts w:ascii="Times New Roman" w:hAnsi="Times New Roman"/>
          <w:sz w:val="20"/>
          <w:szCs w:val="20"/>
        </w:rPr>
        <w:t>8.48</w:t>
      </w:r>
      <w:r w:rsidRPr="00842976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0.872</w:t>
      </w:r>
    </w:p>
    <w:p w14:paraId="3A112174" w14:textId="77777777" w:rsidR="001E4CBA" w:rsidRPr="00842976" w:rsidRDefault="001E4CBA" w:rsidP="001E4CBA">
      <w:pPr>
        <w:tabs>
          <w:tab w:val="left" w:pos="3544"/>
          <w:tab w:val="left" w:pos="5529"/>
          <w:tab w:val="left" w:pos="7513"/>
          <w:tab w:val="left" w:pos="9356"/>
        </w:tabs>
        <w:rPr>
          <w:rFonts w:ascii="Times New Roman" w:hAnsi="Times New Roman"/>
          <w:sz w:val="20"/>
          <w:szCs w:val="20"/>
        </w:rPr>
      </w:pPr>
      <w:r w:rsidRPr="00842976">
        <w:rPr>
          <w:rFonts w:ascii="Times New Roman" w:hAnsi="Times New Roman"/>
          <w:sz w:val="20"/>
          <w:szCs w:val="20"/>
        </w:rPr>
        <w:t>Weight (kg)</w:t>
      </w:r>
      <w:r w:rsidRPr="00842976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52.4</w:t>
      </w:r>
      <w:r w:rsidRPr="00842976">
        <w:rPr>
          <w:rFonts w:ascii="Times New Roman" w:hAnsi="Times New Roman"/>
          <w:sz w:val="20"/>
          <w:szCs w:val="20"/>
        </w:rPr>
        <w:t xml:space="preserve"> ± 1</w:t>
      </w:r>
      <w:r>
        <w:rPr>
          <w:rFonts w:ascii="Times New Roman" w:hAnsi="Times New Roman"/>
          <w:sz w:val="20"/>
          <w:szCs w:val="20"/>
        </w:rPr>
        <w:t>2</w:t>
      </w:r>
      <w:r w:rsidRPr="00842976"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5</w:t>
      </w:r>
      <w:r w:rsidRPr="00842976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51.0</w:t>
      </w:r>
      <w:r w:rsidRPr="00842976">
        <w:rPr>
          <w:rFonts w:ascii="Times New Roman" w:hAnsi="Times New Roman"/>
          <w:sz w:val="20"/>
          <w:szCs w:val="20"/>
        </w:rPr>
        <w:t xml:space="preserve"> ± </w:t>
      </w:r>
      <w:r>
        <w:rPr>
          <w:rFonts w:ascii="Times New Roman" w:hAnsi="Times New Roman"/>
          <w:sz w:val="20"/>
          <w:szCs w:val="20"/>
        </w:rPr>
        <w:t>9.82</w:t>
      </w:r>
      <w:r w:rsidRPr="00842976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0.480</w:t>
      </w:r>
    </w:p>
    <w:p w14:paraId="3E3D30D0" w14:textId="77777777" w:rsidR="001E4CBA" w:rsidRPr="00842976" w:rsidRDefault="001E4CBA" w:rsidP="001E4CBA">
      <w:pPr>
        <w:tabs>
          <w:tab w:val="left" w:pos="3544"/>
          <w:tab w:val="left" w:pos="5529"/>
          <w:tab w:val="left" w:pos="7513"/>
        </w:tabs>
        <w:rPr>
          <w:rFonts w:ascii="Times New Roman" w:hAnsi="Times New Roman"/>
          <w:sz w:val="20"/>
          <w:szCs w:val="20"/>
        </w:rPr>
      </w:pPr>
      <w:r w:rsidRPr="00842976">
        <w:rPr>
          <w:rFonts w:ascii="Times New Roman" w:hAnsi="Times New Roman"/>
          <w:sz w:val="20"/>
          <w:szCs w:val="20"/>
        </w:rPr>
        <w:t>NYHA classification</w:t>
      </w:r>
      <w:r>
        <w:rPr>
          <w:rFonts w:ascii="Times New Roman" w:hAnsi="Times New Roman"/>
          <w:sz w:val="20"/>
          <w:szCs w:val="20"/>
        </w:rPr>
        <w:t xml:space="preserve"> III/IV, n (%)</w:t>
      </w:r>
      <w:r>
        <w:rPr>
          <w:rFonts w:ascii="Times New Roman" w:hAnsi="Times New Roman"/>
          <w:sz w:val="20"/>
          <w:szCs w:val="20"/>
        </w:rPr>
        <w:tab/>
        <w:t>25 (23.1)</w:t>
      </w:r>
      <w:r>
        <w:rPr>
          <w:rFonts w:ascii="Times New Roman" w:hAnsi="Times New Roman"/>
          <w:sz w:val="20"/>
          <w:szCs w:val="20"/>
        </w:rPr>
        <w:tab/>
        <w:t>36 (22.0)</w:t>
      </w:r>
      <w:r>
        <w:rPr>
          <w:rFonts w:ascii="Times New Roman" w:hAnsi="Times New Roman"/>
          <w:sz w:val="20"/>
          <w:szCs w:val="20"/>
        </w:rPr>
        <w:tab/>
        <w:t>0.934</w:t>
      </w:r>
    </w:p>
    <w:p w14:paraId="4C8674F4" w14:textId="77777777" w:rsidR="001E4CBA" w:rsidRPr="00842976" w:rsidRDefault="001E4CBA" w:rsidP="001E4CBA">
      <w:pPr>
        <w:tabs>
          <w:tab w:val="left" w:pos="5"/>
          <w:tab w:val="left" w:pos="3544"/>
          <w:tab w:val="left" w:pos="5529"/>
          <w:tab w:val="left" w:pos="7513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  <w:t>A</w:t>
      </w:r>
      <w:r w:rsidRPr="00842976">
        <w:rPr>
          <w:rFonts w:ascii="Times New Roman" w:hAnsi="Times New Roman"/>
          <w:sz w:val="20"/>
          <w:szCs w:val="20"/>
        </w:rPr>
        <w:t>trial fibrillation</w:t>
      </w:r>
      <w:r>
        <w:rPr>
          <w:rFonts w:ascii="Times New Roman" w:hAnsi="Times New Roman"/>
          <w:sz w:val="20"/>
          <w:szCs w:val="20"/>
        </w:rPr>
        <w:t>, n (%)</w:t>
      </w:r>
      <w:r>
        <w:rPr>
          <w:rFonts w:ascii="Times New Roman" w:hAnsi="Times New Roman"/>
          <w:sz w:val="20"/>
          <w:szCs w:val="20"/>
        </w:rPr>
        <w:tab/>
        <w:t>10 (9.26)</w:t>
      </w:r>
      <w:r>
        <w:rPr>
          <w:rFonts w:ascii="Times New Roman" w:hAnsi="Times New Roman"/>
          <w:sz w:val="20"/>
          <w:szCs w:val="20"/>
        </w:rPr>
        <w:tab/>
        <w:t>13 (7.93)</w:t>
      </w:r>
      <w:r>
        <w:rPr>
          <w:rFonts w:ascii="Times New Roman" w:hAnsi="Times New Roman"/>
          <w:sz w:val="20"/>
          <w:szCs w:val="20"/>
        </w:rPr>
        <w:tab/>
        <w:t>0.870</w:t>
      </w:r>
    </w:p>
    <w:p w14:paraId="5D4182DD" w14:textId="77777777" w:rsidR="001E4CBA" w:rsidRPr="00842976" w:rsidRDefault="001E4CBA" w:rsidP="001E4CBA">
      <w:pPr>
        <w:tabs>
          <w:tab w:val="left" w:pos="3544"/>
          <w:tab w:val="left" w:pos="5529"/>
          <w:tab w:val="left" w:pos="7513"/>
        </w:tabs>
        <w:rPr>
          <w:rFonts w:ascii="Times New Roman" w:hAnsi="Times New Roman"/>
          <w:sz w:val="20"/>
          <w:szCs w:val="20"/>
        </w:rPr>
      </w:pPr>
      <w:r w:rsidRPr="00842976">
        <w:rPr>
          <w:rFonts w:ascii="Times New Roman" w:hAnsi="Times New Roman"/>
          <w:sz w:val="20"/>
          <w:szCs w:val="20"/>
        </w:rPr>
        <w:t>Coronary artery disease</w:t>
      </w:r>
      <w:r>
        <w:rPr>
          <w:rFonts w:ascii="Times New Roman" w:hAnsi="Times New Roman"/>
          <w:sz w:val="20"/>
          <w:szCs w:val="20"/>
        </w:rPr>
        <w:t>, n (%)</w:t>
      </w:r>
      <w:r>
        <w:rPr>
          <w:rFonts w:ascii="Times New Roman" w:hAnsi="Times New Roman"/>
          <w:sz w:val="20"/>
          <w:szCs w:val="20"/>
        </w:rPr>
        <w:tab/>
        <w:t>19 (17.6)</w:t>
      </w:r>
      <w:r>
        <w:rPr>
          <w:rFonts w:ascii="Times New Roman" w:hAnsi="Times New Roman"/>
          <w:sz w:val="20"/>
          <w:szCs w:val="20"/>
        </w:rPr>
        <w:tab/>
        <w:t>33 (20.1)</w:t>
      </w:r>
      <w:r>
        <w:rPr>
          <w:rFonts w:ascii="Times New Roman" w:hAnsi="Times New Roman"/>
          <w:sz w:val="20"/>
          <w:szCs w:val="20"/>
        </w:rPr>
        <w:tab/>
        <w:t>0.718</w:t>
      </w:r>
    </w:p>
    <w:p w14:paraId="35464A67" w14:textId="77777777" w:rsidR="001E4CBA" w:rsidRPr="00842976" w:rsidRDefault="001E4CBA" w:rsidP="001E4CBA">
      <w:pPr>
        <w:tabs>
          <w:tab w:val="left" w:pos="3686"/>
          <w:tab w:val="left" w:pos="5529"/>
          <w:tab w:val="left" w:pos="7513"/>
        </w:tabs>
        <w:rPr>
          <w:rFonts w:ascii="Times New Roman" w:hAnsi="Times New Roman"/>
          <w:sz w:val="20"/>
          <w:szCs w:val="20"/>
        </w:rPr>
      </w:pPr>
      <w:r w:rsidRPr="00842976">
        <w:rPr>
          <w:rFonts w:ascii="Times New Roman" w:hAnsi="Times New Roman"/>
          <w:sz w:val="20"/>
          <w:szCs w:val="20"/>
        </w:rPr>
        <w:t>Peripheral vascular disease</w:t>
      </w:r>
      <w:r>
        <w:rPr>
          <w:rFonts w:ascii="Times New Roman" w:hAnsi="Times New Roman"/>
          <w:sz w:val="20"/>
          <w:szCs w:val="20"/>
        </w:rPr>
        <w:t>, n (%)</w:t>
      </w:r>
      <w:r>
        <w:rPr>
          <w:rFonts w:ascii="Times New Roman" w:hAnsi="Times New Roman"/>
          <w:sz w:val="20"/>
          <w:szCs w:val="20"/>
        </w:rPr>
        <w:tab/>
        <w:t>2 (1.85)</w:t>
      </w:r>
      <w:r>
        <w:rPr>
          <w:rFonts w:ascii="Times New Roman" w:hAnsi="Times New Roman"/>
          <w:sz w:val="20"/>
          <w:szCs w:val="20"/>
        </w:rPr>
        <w:tab/>
        <w:t>3 (1.83)</w:t>
      </w:r>
      <w:r>
        <w:rPr>
          <w:rFonts w:ascii="Times New Roman" w:hAnsi="Times New Roman"/>
          <w:sz w:val="20"/>
          <w:szCs w:val="20"/>
        </w:rPr>
        <w:tab/>
        <w:t>0.654</w:t>
      </w:r>
    </w:p>
    <w:p w14:paraId="64A11D65" w14:textId="77777777" w:rsidR="001E4CBA" w:rsidRPr="00842976" w:rsidRDefault="001E4CBA" w:rsidP="001E4CBA">
      <w:pPr>
        <w:tabs>
          <w:tab w:val="left" w:pos="3544"/>
          <w:tab w:val="left" w:pos="5529"/>
          <w:tab w:val="left" w:pos="7513"/>
        </w:tabs>
        <w:rPr>
          <w:rFonts w:ascii="Times New Roman" w:hAnsi="Times New Roman"/>
          <w:sz w:val="20"/>
          <w:szCs w:val="20"/>
        </w:rPr>
      </w:pPr>
      <w:r w:rsidRPr="00842976">
        <w:rPr>
          <w:rFonts w:ascii="Times New Roman" w:hAnsi="Times New Roman"/>
          <w:sz w:val="20"/>
          <w:szCs w:val="20"/>
        </w:rPr>
        <w:t>LVEF</w:t>
      </w:r>
      <w:r>
        <w:rPr>
          <w:rFonts w:ascii="Times New Roman" w:hAnsi="Times New Roman"/>
          <w:sz w:val="20"/>
          <w:szCs w:val="20"/>
        </w:rPr>
        <w:t xml:space="preserve"> (%)</w:t>
      </w:r>
      <w:r>
        <w:rPr>
          <w:rFonts w:ascii="Times New Roman" w:hAnsi="Times New Roman"/>
          <w:sz w:val="20"/>
          <w:szCs w:val="20"/>
        </w:rPr>
        <w:tab/>
        <w:t>57.5</w:t>
      </w:r>
      <w:r w:rsidRPr="00842976">
        <w:rPr>
          <w:rFonts w:ascii="Times New Roman" w:hAnsi="Times New Roman"/>
          <w:sz w:val="20"/>
          <w:szCs w:val="20"/>
        </w:rPr>
        <w:t xml:space="preserve"> ±</w:t>
      </w:r>
      <w:r>
        <w:rPr>
          <w:rFonts w:ascii="Times New Roman" w:hAnsi="Times New Roman"/>
          <w:sz w:val="20"/>
          <w:szCs w:val="20"/>
        </w:rPr>
        <w:t xml:space="preserve"> 9.61</w:t>
      </w:r>
      <w:r>
        <w:rPr>
          <w:rFonts w:ascii="Times New Roman" w:hAnsi="Times New Roman"/>
          <w:sz w:val="20"/>
          <w:szCs w:val="20"/>
        </w:rPr>
        <w:tab/>
        <w:t>58.5</w:t>
      </w:r>
      <w:r w:rsidRPr="00842976">
        <w:rPr>
          <w:rFonts w:ascii="Times New Roman" w:hAnsi="Times New Roman"/>
          <w:sz w:val="20"/>
          <w:szCs w:val="20"/>
        </w:rPr>
        <w:t xml:space="preserve"> ±</w:t>
      </w:r>
      <w:r>
        <w:rPr>
          <w:rFonts w:ascii="Times New Roman" w:hAnsi="Times New Roman"/>
          <w:sz w:val="20"/>
          <w:szCs w:val="20"/>
        </w:rPr>
        <w:t xml:space="preserve"> 10.3</w:t>
      </w:r>
      <w:r>
        <w:rPr>
          <w:rFonts w:ascii="Times New Roman" w:hAnsi="Times New Roman"/>
          <w:sz w:val="20"/>
          <w:szCs w:val="20"/>
        </w:rPr>
        <w:tab/>
        <w:t>0.731</w:t>
      </w:r>
    </w:p>
    <w:p w14:paraId="13F18C94" w14:textId="77777777" w:rsidR="001E4CBA" w:rsidRDefault="001E4CBA" w:rsidP="001E4CBA">
      <w:pPr>
        <w:tabs>
          <w:tab w:val="left" w:pos="3544"/>
          <w:tab w:val="left" w:pos="5529"/>
          <w:tab w:val="left" w:pos="7513"/>
        </w:tabs>
        <w:rPr>
          <w:rFonts w:ascii="Times New Roman" w:hAnsi="Times New Roman"/>
          <w:sz w:val="20"/>
          <w:szCs w:val="20"/>
        </w:rPr>
      </w:pPr>
      <w:r w:rsidRPr="00842976">
        <w:rPr>
          <w:rFonts w:ascii="Times New Roman" w:hAnsi="Times New Roman"/>
          <w:sz w:val="20"/>
          <w:szCs w:val="20"/>
        </w:rPr>
        <w:t>Aortic peak gradient</w:t>
      </w:r>
      <w:r>
        <w:rPr>
          <w:rFonts w:ascii="Times New Roman" w:hAnsi="Times New Roman"/>
          <w:sz w:val="20"/>
          <w:szCs w:val="20"/>
        </w:rPr>
        <w:t xml:space="preserve"> (mmHg)</w:t>
      </w:r>
      <w:r>
        <w:rPr>
          <w:rFonts w:ascii="Times New Roman" w:hAnsi="Times New Roman"/>
          <w:sz w:val="20"/>
          <w:szCs w:val="20"/>
        </w:rPr>
        <w:tab/>
        <w:t>89.5</w:t>
      </w:r>
      <w:r w:rsidRPr="00842976">
        <w:rPr>
          <w:rFonts w:ascii="Times New Roman" w:hAnsi="Times New Roman"/>
          <w:sz w:val="20"/>
          <w:szCs w:val="20"/>
        </w:rPr>
        <w:t xml:space="preserve"> ±</w:t>
      </w:r>
      <w:r>
        <w:rPr>
          <w:rFonts w:ascii="Times New Roman" w:hAnsi="Times New Roman"/>
          <w:sz w:val="20"/>
          <w:szCs w:val="20"/>
        </w:rPr>
        <w:t xml:space="preserve"> 32.3</w:t>
      </w:r>
      <w:r>
        <w:rPr>
          <w:rFonts w:ascii="Times New Roman" w:hAnsi="Times New Roman"/>
          <w:sz w:val="20"/>
          <w:szCs w:val="20"/>
        </w:rPr>
        <w:tab/>
        <w:t>86.5</w:t>
      </w:r>
      <w:r w:rsidRPr="00842976">
        <w:rPr>
          <w:rFonts w:ascii="Times New Roman" w:hAnsi="Times New Roman"/>
          <w:sz w:val="20"/>
          <w:szCs w:val="20"/>
        </w:rPr>
        <w:t xml:space="preserve"> ±</w:t>
      </w:r>
      <w:r>
        <w:rPr>
          <w:rFonts w:ascii="Times New Roman" w:hAnsi="Times New Roman"/>
          <w:sz w:val="20"/>
          <w:szCs w:val="20"/>
        </w:rPr>
        <w:t xml:space="preserve"> 33.0</w:t>
      </w:r>
      <w:r>
        <w:rPr>
          <w:rFonts w:ascii="Times New Roman" w:hAnsi="Times New Roman"/>
          <w:sz w:val="20"/>
          <w:szCs w:val="20"/>
        </w:rPr>
        <w:tab/>
        <w:t>0.</w:t>
      </w:r>
      <w:r>
        <w:rPr>
          <w:rFonts w:ascii="Times New Roman" w:hAnsi="Times New Roman" w:hint="eastAsia"/>
          <w:sz w:val="20"/>
          <w:szCs w:val="20"/>
        </w:rPr>
        <w:t>1</w:t>
      </w:r>
      <w:r>
        <w:rPr>
          <w:rFonts w:ascii="Times New Roman" w:hAnsi="Times New Roman"/>
          <w:sz w:val="20"/>
          <w:szCs w:val="20"/>
        </w:rPr>
        <w:t>85</w:t>
      </w:r>
    </w:p>
    <w:p w14:paraId="34AAB7EC" w14:textId="77777777" w:rsidR="001E4CBA" w:rsidRDefault="001E4CBA" w:rsidP="001E4CBA">
      <w:pPr>
        <w:tabs>
          <w:tab w:val="left" w:pos="3544"/>
          <w:tab w:val="left" w:pos="5529"/>
          <w:tab w:val="left" w:pos="7513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sz w:val="20"/>
          <w:szCs w:val="20"/>
        </w:rPr>
        <w:t>A</w:t>
      </w:r>
      <w:r>
        <w:rPr>
          <w:rFonts w:ascii="Times New Roman" w:hAnsi="Times New Roman"/>
          <w:sz w:val="20"/>
          <w:szCs w:val="20"/>
        </w:rPr>
        <w:t>ortic mean gradient (mmHg)</w:t>
      </w:r>
      <w:r>
        <w:rPr>
          <w:rFonts w:ascii="Times New Roman" w:hAnsi="Times New Roman"/>
          <w:sz w:val="20"/>
          <w:szCs w:val="20"/>
        </w:rPr>
        <w:tab/>
        <w:t>50.6</w:t>
      </w:r>
      <w:r w:rsidRPr="00842976">
        <w:rPr>
          <w:rFonts w:ascii="Times New Roman" w:hAnsi="Times New Roman"/>
          <w:sz w:val="20"/>
          <w:szCs w:val="20"/>
        </w:rPr>
        <w:t xml:space="preserve"> ±</w:t>
      </w:r>
      <w:r>
        <w:rPr>
          <w:rFonts w:ascii="Times New Roman" w:hAnsi="Times New Roman"/>
          <w:sz w:val="20"/>
          <w:szCs w:val="20"/>
        </w:rPr>
        <w:t xml:space="preserve"> 21.2</w:t>
      </w:r>
      <w:r>
        <w:rPr>
          <w:rFonts w:ascii="Times New Roman" w:hAnsi="Times New Roman"/>
          <w:sz w:val="20"/>
          <w:szCs w:val="20"/>
        </w:rPr>
        <w:tab/>
        <w:t>49.8</w:t>
      </w:r>
      <w:r w:rsidRPr="00842976">
        <w:rPr>
          <w:rFonts w:ascii="Times New Roman" w:hAnsi="Times New Roman"/>
          <w:sz w:val="20"/>
          <w:szCs w:val="20"/>
        </w:rPr>
        <w:t xml:space="preserve"> ±</w:t>
      </w:r>
      <w:r>
        <w:rPr>
          <w:rFonts w:ascii="Times New Roman" w:hAnsi="Times New Roman"/>
          <w:sz w:val="20"/>
          <w:szCs w:val="20"/>
        </w:rPr>
        <w:t xml:space="preserve"> 19.8</w:t>
      </w:r>
      <w:r>
        <w:rPr>
          <w:rFonts w:ascii="Times New Roman" w:hAnsi="Times New Roman"/>
          <w:sz w:val="20"/>
          <w:szCs w:val="20"/>
        </w:rPr>
        <w:tab/>
        <w:t>0.679</w:t>
      </w:r>
    </w:p>
    <w:p w14:paraId="145EAE61" w14:textId="77777777" w:rsidR="001E4CBA" w:rsidRPr="001E4CBA" w:rsidRDefault="001E4CBA" w:rsidP="001E4CBA">
      <w:pPr>
        <w:tabs>
          <w:tab w:val="left" w:pos="3544"/>
          <w:tab w:val="left" w:pos="5529"/>
          <w:tab w:val="left" w:pos="7513"/>
        </w:tabs>
        <w:rPr>
          <w:rFonts w:ascii="Times New Roman" w:hAnsi="Times New Roman"/>
          <w:sz w:val="20"/>
          <w:szCs w:val="20"/>
          <w:lang w:val="fr-FR"/>
        </w:rPr>
      </w:pPr>
      <w:r w:rsidRPr="001E4CBA">
        <w:rPr>
          <w:rFonts w:ascii="Times New Roman" w:hAnsi="Times New Roman" w:hint="eastAsia"/>
          <w:sz w:val="20"/>
          <w:szCs w:val="20"/>
          <w:lang w:val="fr-FR"/>
        </w:rPr>
        <w:t>M</w:t>
      </w:r>
      <w:r w:rsidRPr="001E4CBA">
        <w:rPr>
          <w:rFonts w:ascii="Times New Roman" w:hAnsi="Times New Roman"/>
          <w:sz w:val="20"/>
          <w:szCs w:val="20"/>
          <w:lang w:val="fr-FR"/>
        </w:rPr>
        <w:t>itral insufficiency, n (%)</w:t>
      </w:r>
      <w:r w:rsidRPr="001E4CBA">
        <w:rPr>
          <w:rFonts w:ascii="Times New Roman" w:hAnsi="Times New Roman"/>
          <w:sz w:val="20"/>
          <w:szCs w:val="20"/>
          <w:lang w:val="fr-FR"/>
        </w:rPr>
        <w:tab/>
        <w:t>46 (42.6)</w:t>
      </w:r>
      <w:r w:rsidRPr="001E4CBA">
        <w:rPr>
          <w:rFonts w:ascii="Times New Roman" w:hAnsi="Times New Roman"/>
          <w:sz w:val="20"/>
          <w:szCs w:val="20"/>
          <w:lang w:val="fr-FR"/>
        </w:rPr>
        <w:tab/>
        <w:t>57 (34.8)</w:t>
      </w:r>
      <w:r w:rsidRPr="001E4CBA">
        <w:rPr>
          <w:rFonts w:ascii="Times New Roman" w:hAnsi="Times New Roman"/>
          <w:sz w:val="20"/>
          <w:szCs w:val="20"/>
          <w:lang w:val="fr-FR"/>
        </w:rPr>
        <w:tab/>
        <w:t>0.240</w:t>
      </w:r>
    </w:p>
    <w:p w14:paraId="0F548A52" w14:textId="77777777" w:rsidR="001E4CBA" w:rsidRPr="001E4CBA" w:rsidRDefault="001E4CBA" w:rsidP="001E4CBA">
      <w:pPr>
        <w:tabs>
          <w:tab w:val="left" w:pos="3544"/>
          <w:tab w:val="left" w:pos="5529"/>
          <w:tab w:val="left" w:pos="7513"/>
        </w:tabs>
        <w:rPr>
          <w:rFonts w:ascii="Times New Roman" w:hAnsi="Times New Roman" w:hint="eastAsia"/>
          <w:sz w:val="20"/>
          <w:szCs w:val="20"/>
          <w:lang w:val="fr-FR"/>
        </w:rPr>
      </w:pPr>
      <w:r w:rsidRPr="001E4CBA">
        <w:rPr>
          <w:rFonts w:ascii="Times New Roman" w:hAnsi="Times New Roman" w:hint="eastAsia"/>
          <w:sz w:val="20"/>
          <w:szCs w:val="20"/>
          <w:lang w:val="fr-FR"/>
        </w:rPr>
        <w:t>E</w:t>
      </w:r>
      <w:r w:rsidRPr="001E4CBA">
        <w:rPr>
          <w:rFonts w:ascii="Times New Roman" w:hAnsi="Times New Roman"/>
          <w:sz w:val="20"/>
          <w:szCs w:val="20"/>
          <w:lang w:val="fr-FR"/>
        </w:rPr>
        <w:t>/Me’</w:t>
      </w:r>
      <w:r w:rsidRPr="001E4CBA">
        <w:rPr>
          <w:rFonts w:ascii="Times New Roman" w:hAnsi="Times New Roman"/>
          <w:sz w:val="20"/>
          <w:szCs w:val="20"/>
          <w:lang w:val="fr-FR"/>
        </w:rPr>
        <w:tab/>
        <w:t>25.6 ± 11.9</w:t>
      </w:r>
      <w:r w:rsidRPr="001E4CBA">
        <w:rPr>
          <w:rFonts w:ascii="Times New Roman" w:hAnsi="Times New Roman"/>
          <w:sz w:val="20"/>
          <w:szCs w:val="20"/>
          <w:lang w:val="fr-FR"/>
        </w:rPr>
        <w:tab/>
        <w:t>24.5 ± 10.0</w:t>
      </w:r>
      <w:r w:rsidRPr="001E4CBA">
        <w:rPr>
          <w:rFonts w:ascii="Times New Roman" w:hAnsi="Times New Roman"/>
          <w:sz w:val="20"/>
          <w:szCs w:val="20"/>
          <w:lang w:val="fr-FR"/>
        </w:rPr>
        <w:tab/>
        <w:t>0.682</w:t>
      </w:r>
    </w:p>
    <w:p w14:paraId="394B1F6A" w14:textId="77777777" w:rsidR="001E4CBA" w:rsidRPr="001E4CBA" w:rsidRDefault="001E4CBA" w:rsidP="001E4CBA">
      <w:pPr>
        <w:tabs>
          <w:tab w:val="left" w:pos="3544"/>
          <w:tab w:val="left" w:pos="5529"/>
          <w:tab w:val="left" w:pos="7513"/>
        </w:tabs>
        <w:rPr>
          <w:rFonts w:ascii="Times New Roman" w:hAnsi="Times New Roman"/>
          <w:sz w:val="20"/>
          <w:szCs w:val="20"/>
          <w:lang w:val="fr-FR"/>
        </w:rPr>
      </w:pPr>
      <w:r w:rsidRPr="001E4CBA">
        <w:rPr>
          <w:rFonts w:ascii="Times New Roman" w:hAnsi="Times New Roman"/>
          <w:sz w:val="20"/>
          <w:szCs w:val="20"/>
          <w:lang w:val="fr-FR"/>
        </w:rPr>
        <w:t>Diabetes, n (%)</w:t>
      </w:r>
      <w:r w:rsidRPr="001E4CBA">
        <w:rPr>
          <w:rFonts w:ascii="Times New Roman" w:hAnsi="Times New Roman"/>
          <w:sz w:val="20"/>
          <w:szCs w:val="20"/>
          <w:lang w:val="fr-FR"/>
        </w:rPr>
        <w:tab/>
        <w:t>30 (27.8)</w:t>
      </w:r>
      <w:r w:rsidRPr="001E4CBA">
        <w:rPr>
          <w:rFonts w:ascii="Times New Roman" w:hAnsi="Times New Roman"/>
          <w:sz w:val="20"/>
          <w:szCs w:val="20"/>
          <w:lang w:val="fr-FR"/>
        </w:rPr>
        <w:tab/>
        <w:t>42 (25.6)</w:t>
      </w:r>
      <w:r w:rsidRPr="001E4CBA">
        <w:rPr>
          <w:rFonts w:ascii="Times New Roman" w:hAnsi="Times New Roman"/>
          <w:sz w:val="20"/>
          <w:szCs w:val="20"/>
          <w:lang w:val="fr-FR"/>
        </w:rPr>
        <w:tab/>
        <w:t>0.798</w:t>
      </w:r>
    </w:p>
    <w:p w14:paraId="1201051F" w14:textId="77777777" w:rsidR="001E4CBA" w:rsidRPr="001E4CBA" w:rsidRDefault="001E4CBA" w:rsidP="001E4CBA">
      <w:pPr>
        <w:tabs>
          <w:tab w:val="left" w:pos="3544"/>
          <w:tab w:val="left" w:pos="5529"/>
          <w:tab w:val="left" w:pos="7513"/>
        </w:tabs>
        <w:rPr>
          <w:rFonts w:ascii="Times New Roman" w:hAnsi="Times New Roman"/>
          <w:sz w:val="20"/>
          <w:szCs w:val="20"/>
          <w:lang w:val="fr-FR"/>
        </w:rPr>
      </w:pPr>
      <w:r w:rsidRPr="001E4CBA">
        <w:rPr>
          <w:rFonts w:ascii="Times New Roman" w:hAnsi="Times New Roman"/>
          <w:sz w:val="20"/>
          <w:szCs w:val="20"/>
          <w:lang w:val="fr-FR"/>
        </w:rPr>
        <w:t>Hypertension, n (%)</w:t>
      </w:r>
      <w:r w:rsidRPr="001E4CBA">
        <w:rPr>
          <w:rFonts w:ascii="Times New Roman" w:hAnsi="Times New Roman"/>
          <w:sz w:val="20"/>
          <w:szCs w:val="20"/>
          <w:lang w:val="fr-FR"/>
        </w:rPr>
        <w:tab/>
        <w:t>89 (82.4)</w:t>
      </w:r>
      <w:r w:rsidRPr="001E4CBA">
        <w:rPr>
          <w:rFonts w:ascii="Times New Roman" w:hAnsi="Times New Roman"/>
          <w:sz w:val="20"/>
          <w:szCs w:val="20"/>
          <w:lang w:val="fr-FR"/>
        </w:rPr>
        <w:tab/>
        <w:t>140 (85.4)</w:t>
      </w:r>
      <w:r w:rsidRPr="001E4CBA">
        <w:rPr>
          <w:rFonts w:ascii="Times New Roman" w:hAnsi="Times New Roman"/>
          <w:sz w:val="20"/>
          <w:szCs w:val="20"/>
          <w:lang w:val="fr-FR"/>
        </w:rPr>
        <w:tab/>
        <w:t>0.628</w:t>
      </w:r>
    </w:p>
    <w:p w14:paraId="4C2E210C" w14:textId="77777777" w:rsidR="001E4CBA" w:rsidRPr="001E4CBA" w:rsidRDefault="001E4CBA" w:rsidP="001E4CBA">
      <w:pPr>
        <w:tabs>
          <w:tab w:val="left" w:pos="3544"/>
          <w:tab w:val="left" w:pos="5529"/>
          <w:tab w:val="left" w:pos="7513"/>
        </w:tabs>
        <w:rPr>
          <w:rFonts w:ascii="Times New Roman" w:hAnsi="Times New Roman"/>
          <w:sz w:val="20"/>
          <w:szCs w:val="20"/>
          <w:lang w:val="fr-FR"/>
        </w:rPr>
      </w:pPr>
      <w:r w:rsidRPr="001E4CBA">
        <w:rPr>
          <w:rFonts w:ascii="Times New Roman" w:hAnsi="Times New Roman"/>
          <w:sz w:val="20"/>
          <w:szCs w:val="20"/>
          <w:lang w:val="fr-FR"/>
        </w:rPr>
        <w:t>Dyslipidemia, n (%)</w:t>
      </w:r>
      <w:r w:rsidRPr="001E4CBA">
        <w:rPr>
          <w:rFonts w:ascii="Times New Roman" w:hAnsi="Times New Roman"/>
          <w:sz w:val="20"/>
          <w:szCs w:val="20"/>
          <w:lang w:val="fr-FR"/>
        </w:rPr>
        <w:tab/>
        <w:t>54 (50.0)</w:t>
      </w:r>
      <w:r w:rsidRPr="001E4CBA">
        <w:rPr>
          <w:rFonts w:ascii="Times New Roman" w:hAnsi="Times New Roman"/>
          <w:sz w:val="20"/>
          <w:szCs w:val="20"/>
          <w:lang w:val="fr-FR"/>
        </w:rPr>
        <w:tab/>
        <w:t>90 (54.9)</w:t>
      </w:r>
      <w:r w:rsidRPr="001E4CBA">
        <w:rPr>
          <w:rFonts w:ascii="Times New Roman" w:hAnsi="Times New Roman"/>
          <w:sz w:val="20"/>
          <w:szCs w:val="20"/>
          <w:lang w:val="fr-FR"/>
        </w:rPr>
        <w:tab/>
        <w:t>0.506</w:t>
      </w:r>
    </w:p>
    <w:p w14:paraId="20B69856" w14:textId="77777777" w:rsidR="001E4CBA" w:rsidRPr="001E4CBA" w:rsidRDefault="001E4CBA" w:rsidP="001E4CBA">
      <w:pPr>
        <w:tabs>
          <w:tab w:val="left" w:pos="3686"/>
          <w:tab w:val="left" w:pos="5529"/>
          <w:tab w:val="left" w:pos="7513"/>
        </w:tabs>
        <w:rPr>
          <w:rFonts w:ascii="Times New Roman" w:hAnsi="Times New Roman"/>
          <w:sz w:val="20"/>
          <w:szCs w:val="20"/>
          <w:lang w:val="fr-FR"/>
        </w:rPr>
      </w:pPr>
      <w:r w:rsidRPr="001E4CBA">
        <w:rPr>
          <w:rFonts w:ascii="Times New Roman" w:hAnsi="Times New Roman"/>
          <w:sz w:val="20"/>
          <w:szCs w:val="20"/>
          <w:lang w:val="fr-FR"/>
        </w:rPr>
        <w:t>COPD, n (%)</w:t>
      </w:r>
      <w:r w:rsidRPr="001E4CBA">
        <w:rPr>
          <w:rFonts w:ascii="Times New Roman" w:hAnsi="Times New Roman"/>
          <w:sz w:val="20"/>
          <w:szCs w:val="20"/>
          <w:lang w:val="fr-FR"/>
        </w:rPr>
        <w:tab/>
        <w:t>2 (1.85)</w:t>
      </w:r>
      <w:r w:rsidRPr="001E4CBA">
        <w:rPr>
          <w:rFonts w:ascii="Times New Roman" w:hAnsi="Times New Roman"/>
          <w:sz w:val="20"/>
          <w:szCs w:val="20"/>
          <w:lang w:val="fr-FR"/>
        </w:rPr>
        <w:tab/>
        <w:t>4 (2.44)</w:t>
      </w:r>
      <w:r w:rsidRPr="001E4CBA">
        <w:rPr>
          <w:rFonts w:ascii="Times New Roman" w:hAnsi="Times New Roman"/>
          <w:sz w:val="20"/>
          <w:szCs w:val="20"/>
          <w:lang w:val="fr-FR"/>
        </w:rPr>
        <w:tab/>
        <w:t>0.921</w:t>
      </w:r>
    </w:p>
    <w:p w14:paraId="17FEDFF4" w14:textId="77777777" w:rsidR="001E4CBA" w:rsidRDefault="001E4CBA" w:rsidP="001E4CBA">
      <w:pPr>
        <w:tabs>
          <w:tab w:val="left" w:pos="3544"/>
          <w:tab w:val="left" w:pos="5529"/>
          <w:tab w:val="left" w:pos="7513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Chronic kidney disease, n (%)</w:t>
      </w:r>
      <w:r>
        <w:rPr>
          <w:rFonts w:ascii="Times New Roman" w:hAnsi="Times New Roman"/>
          <w:sz w:val="20"/>
          <w:szCs w:val="20"/>
        </w:rPr>
        <w:tab/>
        <w:t>76 (70.4)</w:t>
      </w:r>
      <w:r>
        <w:rPr>
          <w:rFonts w:ascii="Times New Roman" w:hAnsi="Times New Roman"/>
          <w:sz w:val="20"/>
          <w:szCs w:val="20"/>
        </w:rPr>
        <w:tab/>
        <w:t>115 (70.1)</w:t>
      </w:r>
      <w:r>
        <w:rPr>
          <w:rFonts w:ascii="Times New Roman" w:hAnsi="Times New Roman"/>
          <w:sz w:val="20"/>
          <w:szCs w:val="20"/>
        </w:rPr>
        <w:tab/>
        <w:t>0.927</w:t>
      </w:r>
    </w:p>
    <w:p w14:paraId="27E25CC6" w14:textId="77777777" w:rsidR="001E4CBA" w:rsidRPr="00842976" w:rsidRDefault="001E4CBA" w:rsidP="001E4CBA">
      <w:pPr>
        <w:tabs>
          <w:tab w:val="left" w:pos="3544"/>
          <w:tab w:val="left" w:pos="5529"/>
          <w:tab w:val="left" w:pos="7513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sz w:val="20"/>
          <w:szCs w:val="20"/>
        </w:rPr>
        <w:t>c</w:t>
      </w:r>
      <w:r>
        <w:rPr>
          <w:rFonts w:ascii="Times New Roman" w:hAnsi="Times New Roman"/>
          <w:sz w:val="20"/>
          <w:szCs w:val="20"/>
        </w:rPr>
        <w:t>erebral vascular disease, n (%)</w:t>
      </w:r>
      <w:r>
        <w:rPr>
          <w:rFonts w:ascii="Times New Roman" w:hAnsi="Times New Roman"/>
          <w:sz w:val="20"/>
          <w:szCs w:val="20"/>
        </w:rPr>
        <w:tab/>
        <w:t xml:space="preserve">12 </w:t>
      </w:r>
      <w:r>
        <w:rPr>
          <w:rFonts w:ascii="Times New Roman" w:hAnsi="Times New Roman" w:hint="eastAsia"/>
          <w:sz w:val="20"/>
          <w:szCs w:val="20"/>
        </w:rPr>
        <w:t>(</w:t>
      </w:r>
      <w:r>
        <w:rPr>
          <w:rFonts w:ascii="Times New Roman" w:hAnsi="Times New Roman"/>
          <w:sz w:val="20"/>
          <w:szCs w:val="20"/>
        </w:rPr>
        <w:t>11.1)</w:t>
      </w:r>
      <w:r>
        <w:rPr>
          <w:rFonts w:ascii="Times New Roman" w:hAnsi="Times New Roman"/>
          <w:sz w:val="20"/>
          <w:szCs w:val="20"/>
        </w:rPr>
        <w:tab/>
        <w:t>19 (11.6)</w:t>
      </w:r>
      <w:r>
        <w:rPr>
          <w:rFonts w:ascii="Times New Roman" w:hAnsi="Times New Roman"/>
          <w:sz w:val="20"/>
          <w:szCs w:val="20"/>
        </w:rPr>
        <w:tab/>
        <w:t>0.941</w:t>
      </w:r>
    </w:p>
    <w:p w14:paraId="320DD632" w14:textId="77777777" w:rsidR="001E4CBA" w:rsidRDefault="001E4CBA" w:rsidP="001E4CBA">
      <w:pPr>
        <w:tabs>
          <w:tab w:val="left" w:pos="3544"/>
          <w:tab w:val="left" w:pos="5529"/>
          <w:tab w:val="left" w:pos="7513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Logistic </w:t>
      </w:r>
      <w:r w:rsidRPr="00842976">
        <w:rPr>
          <w:rFonts w:ascii="Times New Roman" w:hAnsi="Times New Roman"/>
          <w:sz w:val="20"/>
          <w:szCs w:val="20"/>
        </w:rPr>
        <w:t>EuroSCORE</w:t>
      </w:r>
      <w:r>
        <w:rPr>
          <w:rFonts w:ascii="Times New Roman" w:hAnsi="Times New Roman"/>
          <w:sz w:val="20"/>
          <w:szCs w:val="20"/>
        </w:rPr>
        <w:tab/>
        <w:t>16.5</w:t>
      </w:r>
      <w:r w:rsidRPr="00842976">
        <w:rPr>
          <w:rFonts w:ascii="Times New Roman" w:hAnsi="Times New Roman"/>
          <w:sz w:val="20"/>
          <w:szCs w:val="20"/>
        </w:rPr>
        <w:t xml:space="preserve"> ±</w:t>
      </w:r>
      <w:r>
        <w:rPr>
          <w:rFonts w:ascii="Times New Roman" w:hAnsi="Times New Roman"/>
          <w:sz w:val="20"/>
          <w:szCs w:val="20"/>
        </w:rPr>
        <w:t xml:space="preserve"> 13.0</w:t>
      </w:r>
      <w:r>
        <w:rPr>
          <w:rFonts w:ascii="Times New Roman" w:hAnsi="Times New Roman"/>
          <w:sz w:val="20"/>
          <w:szCs w:val="20"/>
        </w:rPr>
        <w:tab/>
        <w:t>16.8</w:t>
      </w:r>
      <w:r w:rsidRPr="00842976">
        <w:rPr>
          <w:rFonts w:ascii="Times New Roman" w:hAnsi="Times New Roman"/>
          <w:sz w:val="20"/>
          <w:szCs w:val="20"/>
        </w:rPr>
        <w:t xml:space="preserve"> ±</w:t>
      </w:r>
      <w:r>
        <w:rPr>
          <w:rFonts w:ascii="Times New Roman" w:hAnsi="Times New Roman"/>
          <w:sz w:val="20"/>
          <w:szCs w:val="20"/>
        </w:rPr>
        <w:t xml:space="preserve"> 13.4</w:t>
      </w:r>
      <w:r>
        <w:rPr>
          <w:rFonts w:ascii="Times New Roman" w:hAnsi="Times New Roman"/>
          <w:sz w:val="20"/>
          <w:szCs w:val="20"/>
        </w:rPr>
        <w:tab/>
        <w:t>0.879</w:t>
      </w:r>
    </w:p>
    <w:p w14:paraId="57DF13D4" w14:textId="77777777" w:rsidR="001E4CBA" w:rsidRDefault="001E4CBA" w:rsidP="001E4CBA">
      <w:pPr>
        <w:tabs>
          <w:tab w:val="left" w:pos="3544"/>
          <w:tab w:val="left" w:pos="5529"/>
          <w:tab w:val="left" w:pos="7513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sz w:val="20"/>
          <w:szCs w:val="20"/>
        </w:rPr>
        <w:t>S</w:t>
      </w:r>
      <w:r>
        <w:rPr>
          <w:rFonts w:ascii="Times New Roman" w:hAnsi="Times New Roman"/>
          <w:sz w:val="20"/>
          <w:szCs w:val="20"/>
        </w:rPr>
        <w:t>TS score</w:t>
      </w:r>
      <w:r>
        <w:rPr>
          <w:rFonts w:ascii="Times New Roman" w:hAnsi="Times New Roman"/>
          <w:sz w:val="20"/>
          <w:szCs w:val="20"/>
        </w:rPr>
        <w:tab/>
        <w:t>9.74</w:t>
      </w:r>
      <w:r w:rsidRPr="00842976">
        <w:rPr>
          <w:rFonts w:ascii="Times New Roman" w:hAnsi="Times New Roman"/>
          <w:sz w:val="20"/>
          <w:szCs w:val="20"/>
        </w:rPr>
        <w:t xml:space="preserve"> ±</w:t>
      </w:r>
      <w:r>
        <w:rPr>
          <w:rFonts w:ascii="Times New Roman" w:hAnsi="Times New Roman"/>
          <w:sz w:val="20"/>
          <w:szCs w:val="20"/>
        </w:rPr>
        <w:t xml:space="preserve"> 5.58</w:t>
      </w:r>
      <w:r>
        <w:rPr>
          <w:rFonts w:ascii="Times New Roman" w:hAnsi="Times New Roman"/>
          <w:sz w:val="20"/>
          <w:szCs w:val="20"/>
        </w:rPr>
        <w:tab/>
        <w:t>7.92</w:t>
      </w:r>
      <w:r w:rsidRPr="00842976">
        <w:rPr>
          <w:rFonts w:ascii="Times New Roman" w:hAnsi="Times New Roman"/>
          <w:sz w:val="20"/>
          <w:szCs w:val="20"/>
        </w:rPr>
        <w:t xml:space="preserve"> ±</w:t>
      </w:r>
      <w:r>
        <w:rPr>
          <w:rFonts w:ascii="Times New Roman" w:hAnsi="Times New Roman"/>
          <w:sz w:val="20"/>
          <w:szCs w:val="20"/>
        </w:rPr>
        <w:t xml:space="preserve"> 4.91</w:t>
      </w:r>
      <w:r>
        <w:rPr>
          <w:rFonts w:ascii="Times New Roman" w:hAnsi="Times New Roman"/>
          <w:sz w:val="20"/>
          <w:szCs w:val="20"/>
        </w:rPr>
        <w:tab/>
        <w:t>0.229</w:t>
      </w:r>
    </w:p>
    <w:p w14:paraId="240899CA" w14:textId="778C8729" w:rsidR="001E4CBA" w:rsidRDefault="001E4CBA" w:rsidP="001E4CBA">
      <w:pPr>
        <w:tabs>
          <w:tab w:val="left" w:pos="4820"/>
          <w:tab w:val="left" w:pos="6663"/>
          <w:tab w:val="left" w:pos="7938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365BC9" wp14:editId="5203D198">
                <wp:simplePos x="0" y="0"/>
                <wp:positionH relativeFrom="column">
                  <wp:posOffset>5715</wp:posOffset>
                </wp:positionH>
                <wp:positionV relativeFrom="paragraph">
                  <wp:posOffset>23495</wp:posOffset>
                </wp:positionV>
                <wp:extent cx="5374640" cy="635"/>
                <wp:effectExtent l="9525" t="7620" r="6985" b="10795"/>
                <wp:wrapNone/>
                <wp:docPr id="1130977566" name="Straight Arrow Connector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7464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63F613" id="Straight Arrow Connector 12" o:spid="_x0000_s1026" type="#_x0000_t32" style="position:absolute;margin-left:.45pt;margin-top:1.85pt;width:423.2pt;height: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"/>
            </w:pict>
          </mc:Fallback>
        </mc:AlternateContent>
      </w:r>
      <w:r w:rsidRPr="00842976">
        <w:rPr>
          <w:rFonts w:ascii="Times New Roman" w:hAnsi="Times New Roman"/>
          <w:sz w:val="20"/>
          <w:szCs w:val="20"/>
        </w:rPr>
        <w:t>Values are presented as the mean ± SD or absolute numbers of patients</w:t>
      </w:r>
      <w:r>
        <w:rPr>
          <w:rFonts w:ascii="Times New Roman" w:hAnsi="Times New Roman"/>
          <w:sz w:val="20"/>
          <w:szCs w:val="20"/>
        </w:rPr>
        <w:t xml:space="preserve"> (%)</w:t>
      </w:r>
      <w:r w:rsidRPr="00842976">
        <w:rPr>
          <w:rFonts w:ascii="Times New Roman" w:hAnsi="Times New Roman"/>
          <w:sz w:val="20"/>
          <w:szCs w:val="20"/>
        </w:rPr>
        <w:t>.</w:t>
      </w:r>
    </w:p>
    <w:p w14:paraId="790091D4" w14:textId="77777777" w:rsidR="001E4CBA" w:rsidRPr="00842976" w:rsidRDefault="001E4CBA" w:rsidP="001E4CBA">
      <w:pPr>
        <w:tabs>
          <w:tab w:val="left" w:pos="4820"/>
          <w:tab w:val="left" w:pos="6663"/>
          <w:tab w:val="left" w:pos="7938"/>
        </w:tabs>
        <w:rPr>
          <w:rFonts w:ascii="Times New Roman" w:hAnsi="Times New Roman" w:hint="eastAsia"/>
          <w:sz w:val="20"/>
          <w:szCs w:val="20"/>
        </w:rPr>
      </w:pPr>
      <w:r>
        <w:rPr>
          <w:rFonts w:ascii="Times New Roman" w:hAnsi="Times New Roman" w:hint="eastAsia"/>
          <w:sz w:val="20"/>
          <w:szCs w:val="20"/>
        </w:rPr>
        <w:t>E</w:t>
      </w:r>
      <w:r>
        <w:rPr>
          <w:rFonts w:ascii="Times New Roman" w:hAnsi="Times New Roman"/>
          <w:sz w:val="20"/>
          <w:szCs w:val="20"/>
        </w:rPr>
        <w:t>: early diastolic left ventricular inflow velocity; Me’: early diastolic velocity of the mitral annulus</w:t>
      </w:r>
      <w:r>
        <w:rPr>
          <w:rFonts w:ascii="Times New Roman" w:hAnsi="Times New Roman" w:hint="eastAsia"/>
          <w:sz w:val="20"/>
          <w:szCs w:val="20"/>
        </w:rPr>
        <w:t>; L</w:t>
      </w:r>
      <w:r>
        <w:rPr>
          <w:rFonts w:ascii="Times New Roman" w:hAnsi="Times New Roman"/>
          <w:sz w:val="20"/>
          <w:szCs w:val="20"/>
        </w:rPr>
        <w:t>VEF: left ventricular ejection fraction; COPD: chronic obstructive pulmonary disease</w:t>
      </w:r>
      <w:r>
        <w:rPr>
          <w:rFonts w:ascii="Times New Roman" w:hAnsi="Times New Roman" w:hint="eastAsia"/>
          <w:sz w:val="20"/>
          <w:szCs w:val="20"/>
        </w:rPr>
        <w:t>; C</w:t>
      </w:r>
      <w:r>
        <w:rPr>
          <w:rFonts w:ascii="Times New Roman" w:hAnsi="Times New Roman"/>
          <w:sz w:val="20"/>
          <w:szCs w:val="20"/>
        </w:rPr>
        <w:t>hronic kidney disease: estimated glomerular filtration rate &lt;60 mL/min/1.73m</w:t>
      </w:r>
      <w:r w:rsidRPr="00685C68">
        <w:rPr>
          <w:rFonts w:ascii="Times New Roman" w:hAnsi="Times New Roman"/>
          <w:sz w:val="20"/>
          <w:szCs w:val="20"/>
          <w:vertAlign w:val="superscript"/>
        </w:rPr>
        <w:t>2</w:t>
      </w:r>
      <w:r>
        <w:rPr>
          <w:rFonts w:ascii="Times New Roman" w:hAnsi="Times New Roman"/>
          <w:sz w:val="20"/>
          <w:szCs w:val="20"/>
        </w:rPr>
        <w:t>;</w:t>
      </w:r>
      <w:r>
        <w:rPr>
          <w:rFonts w:ascii="Times New Roman" w:hAnsi="Times New Roman" w:hint="eastAsia"/>
          <w:sz w:val="20"/>
          <w:szCs w:val="20"/>
        </w:rPr>
        <w:t xml:space="preserve"> EuroSCORE: European system for cardiac operative risk evaluation; </w:t>
      </w:r>
      <w:r>
        <w:rPr>
          <w:rFonts w:ascii="Times New Roman" w:hAnsi="Times New Roman"/>
          <w:sz w:val="20"/>
          <w:szCs w:val="20"/>
        </w:rPr>
        <w:t>STS: The Society of Thoracic surgery.</w:t>
      </w:r>
    </w:p>
    <w:p w14:paraId="0D275B85" w14:textId="77777777" w:rsidR="001E4CBA" w:rsidRPr="00D0084F" w:rsidRDefault="001E4CBA" w:rsidP="001E4CBA">
      <w:pPr>
        <w:pStyle w:val="Header"/>
        <w:ind w:firstLine="0"/>
        <w:rPr>
          <w:bCs/>
          <w:sz w:val="20"/>
          <w:szCs w:val="20"/>
        </w:rPr>
      </w:pPr>
    </w:p>
    <w:p w14:paraId="39EEA3C1" w14:textId="77777777" w:rsidR="001E4CBA" w:rsidRPr="00D0084F" w:rsidRDefault="001E4CBA" w:rsidP="001E4CBA">
      <w:pPr>
        <w:rPr>
          <w:rFonts w:ascii="Times New Roman" w:hAnsi="Times New Roman"/>
          <w:sz w:val="20"/>
          <w:szCs w:val="20"/>
        </w:rPr>
      </w:pPr>
      <w:r w:rsidRPr="00D0084F">
        <w:rPr>
          <w:rFonts w:ascii="Times New Roman" w:hAnsi="Times New Roman"/>
          <w:sz w:val="20"/>
          <w:szCs w:val="20"/>
        </w:rPr>
        <w:t>Table 2 Perioperative Data between the fQRS group and the non-fQRS group</w:t>
      </w:r>
    </w:p>
    <w:p w14:paraId="130D03EC" w14:textId="63609D14" w:rsidR="001E4CBA" w:rsidRPr="001E4CBA" w:rsidRDefault="001E4CBA" w:rsidP="001E4CBA">
      <w:pPr>
        <w:tabs>
          <w:tab w:val="left" w:pos="4111"/>
          <w:tab w:val="left" w:pos="5103"/>
          <w:tab w:val="left" w:pos="5670"/>
          <w:tab w:val="left" w:pos="7938"/>
        </w:tabs>
        <w:rPr>
          <w:rFonts w:ascii="Times New Roman" w:hAnsi="Times New Roman"/>
          <w:sz w:val="20"/>
          <w:szCs w:val="20"/>
          <w:lang w:val="fr-FR"/>
        </w:rPr>
      </w:pPr>
      <w:r w:rsidRPr="00D0084F">
        <w:rPr>
          <w:rFonts w:ascii="Times New Roman" w:hAnsi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66C010A" wp14:editId="6CBE80D0">
                <wp:simplePos x="0" y="0"/>
                <wp:positionH relativeFrom="column">
                  <wp:posOffset>-1905</wp:posOffset>
                </wp:positionH>
                <wp:positionV relativeFrom="paragraph">
                  <wp:posOffset>219710</wp:posOffset>
                </wp:positionV>
                <wp:extent cx="5532120" cy="0"/>
                <wp:effectExtent l="11430" t="13335" r="9525" b="15240"/>
                <wp:wrapNone/>
                <wp:docPr id="768613296" name="Straight Arrow Connector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3212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BB084C" id="Straight Arrow Connector 11" o:spid="_x0000_s1026" type="#_x0000_t32" style="position:absolute;margin-left:-.15pt;margin-top:17.3pt;width:435.6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" strokeweight="1pt"/>
            </w:pict>
          </mc:Fallback>
        </mc:AlternateContent>
      </w:r>
      <w:r w:rsidRPr="00D0084F">
        <w:rPr>
          <w:rFonts w:ascii="Times New Roman" w:hAnsi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870C05D" wp14:editId="7F88FA9E">
                <wp:simplePos x="0" y="0"/>
                <wp:positionH relativeFrom="column">
                  <wp:posOffset>-1905</wp:posOffset>
                </wp:positionH>
                <wp:positionV relativeFrom="paragraph">
                  <wp:posOffset>23495</wp:posOffset>
                </wp:positionV>
                <wp:extent cx="5532120" cy="0"/>
                <wp:effectExtent l="11430" t="7620" r="9525" b="11430"/>
                <wp:wrapNone/>
                <wp:docPr id="610688243" name="Straight Arrow Connecto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32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226678" id="Straight Arrow Connector 10" o:spid="_x0000_s1026" type="#_x0000_t32" style="position:absolute;margin-left:-.15pt;margin-top:1.85pt;width:435.6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"/>
            </w:pict>
          </mc:Fallback>
        </mc:AlternateContent>
      </w:r>
      <w:r w:rsidRPr="001E4CBA">
        <w:rPr>
          <w:rFonts w:ascii="Times New Roman" w:hAnsi="Times New Roman"/>
          <w:sz w:val="20"/>
          <w:szCs w:val="20"/>
        </w:rPr>
        <w:tab/>
      </w:r>
      <w:r w:rsidRPr="001E4CBA">
        <w:rPr>
          <w:rFonts w:ascii="Times New Roman" w:hAnsi="Times New Roman"/>
          <w:sz w:val="20"/>
          <w:szCs w:val="20"/>
          <w:lang w:val="fr-FR"/>
        </w:rPr>
        <w:t>fQRS (</w:t>
      </w:r>
      <w:r w:rsidRPr="001E4CBA">
        <w:rPr>
          <w:rFonts w:ascii="Times New Roman" w:hAnsi="Times New Roman"/>
          <w:i/>
          <w:sz w:val="20"/>
          <w:szCs w:val="20"/>
          <w:lang w:val="fr-FR"/>
        </w:rPr>
        <w:t>n</w:t>
      </w:r>
      <w:r w:rsidRPr="001E4CBA">
        <w:rPr>
          <w:rFonts w:ascii="Times New Roman" w:hAnsi="Times New Roman"/>
          <w:sz w:val="20"/>
          <w:szCs w:val="20"/>
          <w:lang w:val="fr-FR"/>
        </w:rPr>
        <w:t xml:space="preserve"> = 108)</w:t>
      </w:r>
      <w:r w:rsidRPr="001E4CBA">
        <w:rPr>
          <w:rFonts w:ascii="Times New Roman" w:hAnsi="Times New Roman"/>
          <w:sz w:val="20"/>
          <w:szCs w:val="20"/>
          <w:lang w:val="fr-FR"/>
        </w:rPr>
        <w:tab/>
        <w:t>non-fQRS (</w:t>
      </w:r>
      <w:r w:rsidRPr="001E4CBA">
        <w:rPr>
          <w:rFonts w:ascii="Times New Roman" w:hAnsi="Times New Roman"/>
          <w:i/>
          <w:sz w:val="20"/>
          <w:szCs w:val="20"/>
          <w:lang w:val="fr-FR"/>
        </w:rPr>
        <w:t>n</w:t>
      </w:r>
      <w:r w:rsidRPr="001E4CBA">
        <w:rPr>
          <w:rFonts w:ascii="Times New Roman" w:hAnsi="Times New Roman"/>
          <w:sz w:val="20"/>
          <w:szCs w:val="20"/>
          <w:lang w:val="fr-FR"/>
        </w:rPr>
        <w:t xml:space="preserve"> = 164)</w:t>
      </w:r>
      <w:r w:rsidRPr="001E4CBA">
        <w:rPr>
          <w:rFonts w:ascii="Times New Roman" w:hAnsi="Times New Roman"/>
          <w:sz w:val="20"/>
          <w:szCs w:val="20"/>
          <w:lang w:val="fr-FR"/>
        </w:rPr>
        <w:tab/>
      </w:r>
      <w:r w:rsidRPr="001E4CBA">
        <w:rPr>
          <w:rFonts w:ascii="Times New Roman" w:hAnsi="Times New Roman"/>
          <w:i/>
          <w:sz w:val="20"/>
          <w:szCs w:val="20"/>
          <w:lang w:val="fr-FR"/>
        </w:rPr>
        <w:t xml:space="preserve">p </w:t>
      </w:r>
      <w:r w:rsidRPr="001E4CBA">
        <w:rPr>
          <w:rFonts w:ascii="Times New Roman" w:hAnsi="Times New Roman"/>
          <w:sz w:val="20"/>
          <w:szCs w:val="20"/>
          <w:lang w:val="fr-FR"/>
        </w:rPr>
        <w:t>value</w:t>
      </w:r>
    </w:p>
    <w:p w14:paraId="755C4248" w14:textId="77777777" w:rsidR="001E4CBA" w:rsidRPr="00D0084F" w:rsidRDefault="001E4CBA" w:rsidP="001E4CBA">
      <w:pPr>
        <w:tabs>
          <w:tab w:val="left" w:pos="4395"/>
          <w:tab w:val="left" w:pos="6096"/>
          <w:tab w:val="left" w:pos="7655"/>
        </w:tabs>
        <w:rPr>
          <w:rFonts w:ascii="Times New Roman" w:hAnsi="Times New Roman"/>
          <w:sz w:val="20"/>
          <w:szCs w:val="20"/>
        </w:rPr>
      </w:pPr>
      <w:r w:rsidRPr="00D0084F">
        <w:rPr>
          <w:rFonts w:ascii="Times New Roman" w:hAnsi="Times New Roman"/>
          <w:sz w:val="20"/>
          <w:szCs w:val="20"/>
        </w:rPr>
        <w:t>Self-expandable valve, n (%)</w:t>
      </w:r>
      <w:r w:rsidRPr="00D0084F">
        <w:rPr>
          <w:rFonts w:ascii="Times New Roman" w:hAnsi="Times New Roman"/>
          <w:sz w:val="20"/>
          <w:szCs w:val="20"/>
        </w:rPr>
        <w:tab/>
        <w:t>29 (26.9)</w:t>
      </w:r>
      <w:r w:rsidRPr="00D0084F">
        <w:rPr>
          <w:rFonts w:ascii="Times New Roman" w:hAnsi="Times New Roman"/>
          <w:sz w:val="20"/>
          <w:szCs w:val="20"/>
        </w:rPr>
        <w:tab/>
        <w:t>37 (22.6)</w:t>
      </w:r>
      <w:r w:rsidRPr="00D0084F">
        <w:rPr>
          <w:rFonts w:ascii="Times New Roman" w:hAnsi="Times New Roman"/>
          <w:sz w:val="20"/>
          <w:szCs w:val="20"/>
        </w:rPr>
        <w:tab/>
        <w:t>0.507</w:t>
      </w:r>
    </w:p>
    <w:p w14:paraId="6F67C448" w14:textId="77777777" w:rsidR="001E4CBA" w:rsidRPr="00D0084F" w:rsidRDefault="001E4CBA" w:rsidP="001E4CBA">
      <w:pPr>
        <w:tabs>
          <w:tab w:val="left" w:pos="4253"/>
          <w:tab w:val="left" w:pos="5954"/>
          <w:tab w:val="left" w:pos="7655"/>
          <w:tab w:val="left" w:pos="8080"/>
        </w:tabs>
        <w:rPr>
          <w:rFonts w:ascii="Times New Roman" w:hAnsi="Times New Roman"/>
          <w:sz w:val="20"/>
          <w:szCs w:val="20"/>
        </w:rPr>
      </w:pPr>
      <w:r w:rsidRPr="00D0084F">
        <w:rPr>
          <w:rFonts w:ascii="Times New Roman" w:hAnsi="Times New Roman"/>
          <w:sz w:val="20"/>
          <w:szCs w:val="20"/>
        </w:rPr>
        <w:t>Surgery time (min)</w:t>
      </w:r>
      <w:r w:rsidRPr="00D0084F">
        <w:rPr>
          <w:rFonts w:ascii="Times New Roman" w:hAnsi="Times New Roman"/>
          <w:sz w:val="20"/>
          <w:szCs w:val="20"/>
        </w:rPr>
        <w:tab/>
      </w:r>
      <w:r w:rsidRPr="00D0084F">
        <w:rPr>
          <w:rFonts w:ascii="Times New Roman" w:hAnsi="Times New Roman" w:hint="eastAsia"/>
          <w:sz w:val="20"/>
          <w:szCs w:val="20"/>
        </w:rPr>
        <w:t>7</w:t>
      </w:r>
      <w:r w:rsidRPr="00D0084F">
        <w:rPr>
          <w:rFonts w:ascii="Times New Roman" w:hAnsi="Times New Roman"/>
          <w:sz w:val="20"/>
          <w:szCs w:val="20"/>
        </w:rPr>
        <w:t>9.6 ± 42.7</w:t>
      </w:r>
      <w:r w:rsidRPr="00D0084F">
        <w:rPr>
          <w:rFonts w:ascii="Times New Roman" w:hAnsi="Times New Roman"/>
          <w:sz w:val="20"/>
          <w:szCs w:val="20"/>
        </w:rPr>
        <w:tab/>
        <w:t>78.3 ± 44.2</w:t>
      </w:r>
      <w:r w:rsidRPr="00D0084F">
        <w:rPr>
          <w:rFonts w:ascii="Times New Roman" w:hAnsi="Times New Roman"/>
          <w:sz w:val="20"/>
          <w:szCs w:val="20"/>
        </w:rPr>
        <w:tab/>
        <w:t>0.481</w:t>
      </w:r>
    </w:p>
    <w:p w14:paraId="7AE1EF5F" w14:textId="77777777" w:rsidR="001E4CBA" w:rsidRPr="00D0084F" w:rsidRDefault="001E4CBA" w:rsidP="001E4CBA">
      <w:pPr>
        <w:tabs>
          <w:tab w:val="left" w:pos="4253"/>
          <w:tab w:val="left" w:pos="5954"/>
          <w:tab w:val="left" w:pos="7655"/>
        </w:tabs>
        <w:rPr>
          <w:rFonts w:ascii="Times New Roman" w:hAnsi="Times New Roman"/>
          <w:sz w:val="20"/>
          <w:szCs w:val="20"/>
        </w:rPr>
      </w:pPr>
      <w:r w:rsidRPr="00D0084F">
        <w:rPr>
          <w:rFonts w:ascii="Times New Roman" w:hAnsi="Times New Roman"/>
          <w:sz w:val="20"/>
          <w:szCs w:val="20"/>
        </w:rPr>
        <w:t>Transfusion (U)</w:t>
      </w:r>
      <w:r w:rsidRPr="00D0084F">
        <w:rPr>
          <w:rFonts w:ascii="Times New Roman" w:hAnsi="Times New Roman"/>
          <w:sz w:val="20"/>
          <w:szCs w:val="20"/>
        </w:rPr>
        <w:tab/>
        <w:t>0.80 ± 1.76</w:t>
      </w:r>
      <w:r w:rsidRPr="00D0084F">
        <w:rPr>
          <w:rFonts w:ascii="Times New Roman" w:hAnsi="Times New Roman"/>
          <w:sz w:val="20"/>
          <w:szCs w:val="20"/>
        </w:rPr>
        <w:tab/>
        <w:t>0.56 ± 1.39</w:t>
      </w:r>
      <w:r w:rsidRPr="00D0084F">
        <w:rPr>
          <w:rFonts w:ascii="Times New Roman" w:hAnsi="Times New Roman"/>
          <w:sz w:val="20"/>
          <w:szCs w:val="20"/>
        </w:rPr>
        <w:tab/>
        <w:t>0.128</w:t>
      </w:r>
    </w:p>
    <w:p w14:paraId="48A8FB09" w14:textId="77777777" w:rsidR="001E4CBA" w:rsidRPr="00D0084F" w:rsidRDefault="001E4CBA" w:rsidP="001E4CBA">
      <w:pPr>
        <w:tabs>
          <w:tab w:val="left" w:pos="4253"/>
          <w:tab w:val="left" w:pos="5954"/>
          <w:tab w:val="left" w:pos="7655"/>
        </w:tabs>
        <w:rPr>
          <w:rFonts w:ascii="Times New Roman" w:hAnsi="Times New Roman"/>
          <w:sz w:val="20"/>
          <w:szCs w:val="20"/>
        </w:rPr>
      </w:pPr>
      <w:r w:rsidRPr="00D0084F">
        <w:rPr>
          <w:rFonts w:ascii="Times New Roman" w:hAnsi="Times New Roman"/>
          <w:sz w:val="20"/>
          <w:szCs w:val="20"/>
        </w:rPr>
        <w:t>Number of catecholamines, n (%)</w:t>
      </w:r>
      <w:r w:rsidRPr="00D0084F">
        <w:rPr>
          <w:rFonts w:ascii="Times New Roman" w:hAnsi="Times New Roman"/>
          <w:sz w:val="20"/>
          <w:szCs w:val="20"/>
        </w:rPr>
        <w:tab/>
        <w:t>0.60 ± 0.81</w:t>
      </w:r>
      <w:r w:rsidRPr="00D0084F">
        <w:rPr>
          <w:rFonts w:ascii="Times New Roman" w:hAnsi="Times New Roman"/>
          <w:sz w:val="20"/>
          <w:szCs w:val="20"/>
        </w:rPr>
        <w:tab/>
        <w:t>0.59 ± 0.81</w:t>
      </w:r>
      <w:r w:rsidRPr="00D0084F">
        <w:rPr>
          <w:rFonts w:ascii="Times New Roman" w:hAnsi="Times New Roman"/>
          <w:sz w:val="20"/>
          <w:szCs w:val="20"/>
        </w:rPr>
        <w:tab/>
        <w:t>0.772</w:t>
      </w:r>
    </w:p>
    <w:p w14:paraId="15B354ED" w14:textId="77777777" w:rsidR="001E4CBA" w:rsidRPr="00D0084F" w:rsidRDefault="001E4CBA" w:rsidP="001E4CBA">
      <w:pPr>
        <w:tabs>
          <w:tab w:val="left" w:pos="4395"/>
          <w:tab w:val="left" w:pos="6096"/>
          <w:tab w:val="left" w:pos="7655"/>
        </w:tabs>
        <w:rPr>
          <w:rFonts w:ascii="Times New Roman" w:hAnsi="Times New Roman"/>
          <w:sz w:val="20"/>
          <w:szCs w:val="20"/>
        </w:rPr>
      </w:pPr>
      <w:r w:rsidRPr="00D0084F">
        <w:rPr>
          <w:rFonts w:ascii="Times New Roman" w:hAnsi="Times New Roman"/>
          <w:sz w:val="20"/>
          <w:szCs w:val="20"/>
        </w:rPr>
        <w:t>Mild/ moderate/ severe paravalvular leak, n (%)</w:t>
      </w:r>
      <w:r w:rsidRPr="00D0084F">
        <w:rPr>
          <w:rFonts w:ascii="Times New Roman" w:hAnsi="Times New Roman"/>
          <w:sz w:val="20"/>
          <w:szCs w:val="20"/>
        </w:rPr>
        <w:tab/>
        <w:t>41 (38.0)</w:t>
      </w:r>
      <w:r w:rsidRPr="00D0084F">
        <w:rPr>
          <w:rFonts w:ascii="Times New Roman" w:hAnsi="Times New Roman"/>
          <w:sz w:val="20"/>
          <w:szCs w:val="20"/>
        </w:rPr>
        <w:tab/>
        <w:t>77 (47.0)</w:t>
      </w:r>
      <w:r w:rsidRPr="00D0084F">
        <w:rPr>
          <w:rFonts w:ascii="Times New Roman" w:hAnsi="Times New Roman"/>
          <w:sz w:val="20"/>
          <w:szCs w:val="20"/>
        </w:rPr>
        <w:tab/>
        <w:t>0.181</w:t>
      </w:r>
    </w:p>
    <w:p w14:paraId="1BCDB49C" w14:textId="77777777" w:rsidR="001E4CBA" w:rsidRPr="00D0084F" w:rsidRDefault="001E4CBA" w:rsidP="001E4CBA">
      <w:pPr>
        <w:tabs>
          <w:tab w:val="left" w:pos="4395"/>
          <w:tab w:val="left" w:pos="6096"/>
          <w:tab w:val="left" w:pos="7655"/>
        </w:tabs>
        <w:rPr>
          <w:rFonts w:ascii="Times New Roman" w:hAnsi="Times New Roman"/>
          <w:sz w:val="20"/>
          <w:szCs w:val="20"/>
        </w:rPr>
      </w:pPr>
      <w:r w:rsidRPr="00D0084F">
        <w:rPr>
          <w:rFonts w:ascii="Times New Roman" w:hAnsi="Times New Roman"/>
          <w:sz w:val="20"/>
          <w:szCs w:val="20"/>
        </w:rPr>
        <w:t>Need for pacemaker, n (%)</w:t>
      </w:r>
      <w:r w:rsidRPr="00D0084F">
        <w:rPr>
          <w:rFonts w:ascii="Times New Roman" w:hAnsi="Times New Roman"/>
          <w:sz w:val="20"/>
          <w:szCs w:val="20"/>
        </w:rPr>
        <w:tab/>
        <w:t>6 (5.56)</w:t>
      </w:r>
      <w:r w:rsidRPr="00D0084F">
        <w:rPr>
          <w:rFonts w:ascii="Times New Roman" w:hAnsi="Times New Roman"/>
          <w:sz w:val="20"/>
          <w:szCs w:val="20"/>
        </w:rPr>
        <w:tab/>
        <w:t>4 (2.44)</w:t>
      </w:r>
      <w:r w:rsidRPr="00D0084F">
        <w:rPr>
          <w:rFonts w:ascii="Times New Roman" w:hAnsi="Times New Roman"/>
          <w:sz w:val="20"/>
          <w:szCs w:val="20"/>
        </w:rPr>
        <w:tab/>
        <w:t>0.314</w:t>
      </w:r>
    </w:p>
    <w:p w14:paraId="3D96741A" w14:textId="59B61B98" w:rsidR="001E4CBA" w:rsidRPr="00D0084F" w:rsidRDefault="001E4CBA" w:rsidP="001E4CBA">
      <w:pPr>
        <w:tabs>
          <w:tab w:val="left" w:pos="4820"/>
          <w:tab w:val="left" w:pos="6663"/>
          <w:tab w:val="left" w:pos="7938"/>
        </w:tabs>
        <w:rPr>
          <w:rFonts w:ascii="Times New Roman" w:hAnsi="Times New Roman"/>
          <w:sz w:val="20"/>
          <w:szCs w:val="20"/>
        </w:rPr>
      </w:pPr>
      <w:r w:rsidRPr="00D0084F">
        <w:rPr>
          <w:rFonts w:ascii="Times New Roman" w:hAnsi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890808F" wp14:editId="2886E2C3">
                <wp:simplePos x="0" y="0"/>
                <wp:positionH relativeFrom="column">
                  <wp:posOffset>1905</wp:posOffset>
                </wp:positionH>
                <wp:positionV relativeFrom="paragraph">
                  <wp:posOffset>22225</wp:posOffset>
                </wp:positionV>
                <wp:extent cx="5532120" cy="0"/>
                <wp:effectExtent l="5715" t="6350" r="5715" b="12700"/>
                <wp:wrapNone/>
                <wp:docPr id="1602966389" name="Straight Arrow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32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FB0CC6" id="Straight Arrow Connector 9" o:spid="_x0000_s1026" type="#_x0000_t32" style="position:absolute;margin-left:.15pt;margin-top:1.75pt;width:435.6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"/>
            </w:pict>
          </mc:Fallback>
        </mc:AlternateContent>
      </w:r>
      <w:r w:rsidRPr="00D0084F">
        <w:rPr>
          <w:rFonts w:ascii="Times New Roman" w:hAnsi="Times New Roman"/>
          <w:sz w:val="20"/>
          <w:szCs w:val="20"/>
        </w:rPr>
        <w:t>Values are presented as the mean ± SD or absolute numbers of patients (%).</w:t>
      </w:r>
    </w:p>
    <w:p w14:paraId="35345965" w14:textId="77777777" w:rsidR="001E4CBA" w:rsidRDefault="001E4CBA" w:rsidP="001E4CBA">
      <w:pPr>
        <w:pStyle w:val="Header"/>
        <w:ind w:firstLine="0"/>
        <w:rPr>
          <w:bCs/>
          <w:sz w:val="20"/>
          <w:szCs w:val="20"/>
        </w:rPr>
      </w:pPr>
    </w:p>
    <w:p w14:paraId="345641CC" w14:textId="77777777" w:rsidR="001E4CBA" w:rsidRPr="00842976" w:rsidRDefault="001E4CBA" w:rsidP="001E4CBA">
      <w:pPr>
        <w:rPr>
          <w:rFonts w:ascii="Times New Roman" w:hAnsi="Times New Roman"/>
          <w:sz w:val="20"/>
          <w:szCs w:val="20"/>
        </w:rPr>
      </w:pPr>
      <w:r w:rsidRPr="00842976">
        <w:rPr>
          <w:rFonts w:ascii="Times New Roman" w:hAnsi="Times New Roman"/>
          <w:sz w:val="20"/>
          <w:szCs w:val="20"/>
        </w:rPr>
        <w:t xml:space="preserve">Table </w:t>
      </w:r>
      <w:r>
        <w:rPr>
          <w:rFonts w:ascii="Times New Roman" w:hAnsi="Times New Roman" w:hint="eastAsia"/>
          <w:sz w:val="20"/>
          <w:szCs w:val="20"/>
        </w:rPr>
        <w:t>3</w:t>
      </w:r>
      <w:r w:rsidRPr="00842976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Comparison of clinical outcomes.</w:t>
      </w:r>
    </w:p>
    <w:p w14:paraId="6C26FB3C" w14:textId="6D692D18" w:rsidR="001E4CBA" w:rsidRPr="001E4CBA" w:rsidRDefault="001E4CBA" w:rsidP="001E4CBA">
      <w:pPr>
        <w:tabs>
          <w:tab w:val="left" w:pos="4111"/>
          <w:tab w:val="left" w:pos="5103"/>
          <w:tab w:val="left" w:pos="5812"/>
          <w:tab w:val="left" w:pos="7938"/>
        </w:tabs>
        <w:rPr>
          <w:rFonts w:ascii="Times New Roman" w:hAnsi="Times New Roman"/>
          <w:sz w:val="20"/>
          <w:szCs w:val="20"/>
          <w:lang w:val="fr-FR"/>
        </w:rPr>
      </w:pPr>
      <w:r w:rsidRPr="00842976">
        <w:rPr>
          <w:rFonts w:ascii="Times New Roman" w:hAnsi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AA0C072" wp14:editId="193DA82B">
                <wp:simplePos x="0" y="0"/>
                <wp:positionH relativeFrom="column">
                  <wp:posOffset>-1905</wp:posOffset>
                </wp:positionH>
                <wp:positionV relativeFrom="paragraph">
                  <wp:posOffset>219710</wp:posOffset>
                </wp:positionV>
                <wp:extent cx="5532120" cy="0"/>
                <wp:effectExtent l="11430" t="13335" r="9525" b="15240"/>
                <wp:wrapNone/>
                <wp:docPr id="175017329" name="Straight Arrow Connector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3212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5523B1" id="Straight Arrow Connector 8" o:spid="_x0000_s1026" type="#_x0000_t32" style="position:absolute;margin-left:-.15pt;margin-top:17.3pt;width:435.6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" strokeweight="1pt"/>
            </w:pict>
          </mc:Fallback>
        </mc:AlternateContent>
      </w:r>
      <w:r w:rsidRPr="00842976">
        <w:rPr>
          <w:rFonts w:ascii="Times New Roman" w:hAnsi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403AEBB" wp14:editId="40D887A0">
                <wp:simplePos x="0" y="0"/>
                <wp:positionH relativeFrom="column">
                  <wp:posOffset>-1905</wp:posOffset>
                </wp:positionH>
                <wp:positionV relativeFrom="paragraph">
                  <wp:posOffset>23495</wp:posOffset>
                </wp:positionV>
                <wp:extent cx="5532120" cy="0"/>
                <wp:effectExtent l="11430" t="7620" r="9525" b="11430"/>
                <wp:wrapNone/>
                <wp:docPr id="1441419208" name="Straight Arrow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32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F32AD6" id="Straight Arrow Connector 7" o:spid="_x0000_s1026" type="#_x0000_t32" style="position:absolute;margin-left:-.15pt;margin-top:1.85pt;width:435.6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"/>
            </w:pict>
          </mc:Fallback>
        </mc:AlternateContent>
      </w:r>
      <w:r w:rsidRPr="001E4CBA">
        <w:rPr>
          <w:rFonts w:ascii="Times New Roman" w:hAnsi="Times New Roman"/>
          <w:sz w:val="20"/>
          <w:szCs w:val="20"/>
        </w:rPr>
        <w:tab/>
      </w:r>
      <w:r w:rsidRPr="001E4CBA">
        <w:rPr>
          <w:rFonts w:ascii="Times New Roman" w:hAnsi="Times New Roman"/>
          <w:sz w:val="20"/>
          <w:szCs w:val="20"/>
          <w:lang w:val="fr-FR"/>
        </w:rPr>
        <w:t>fQRS (</w:t>
      </w:r>
      <w:r w:rsidRPr="001E4CBA">
        <w:rPr>
          <w:rFonts w:ascii="Times New Roman" w:hAnsi="Times New Roman"/>
          <w:i/>
          <w:sz w:val="20"/>
          <w:szCs w:val="20"/>
          <w:lang w:val="fr-FR"/>
        </w:rPr>
        <w:t>n</w:t>
      </w:r>
      <w:r w:rsidRPr="001E4CBA">
        <w:rPr>
          <w:rFonts w:ascii="Times New Roman" w:hAnsi="Times New Roman"/>
          <w:sz w:val="20"/>
          <w:szCs w:val="20"/>
          <w:lang w:val="fr-FR"/>
        </w:rPr>
        <w:t xml:space="preserve"> = 108)</w:t>
      </w:r>
      <w:r w:rsidRPr="001E4CBA">
        <w:rPr>
          <w:rFonts w:ascii="Times New Roman" w:hAnsi="Times New Roman"/>
          <w:sz w:val="20"/>
          <w:szCs w:val="20"/>
          <w:lang w:val="fr-FR"/>
        </w:rPr>
        <w:tab/>
        <w:t>non-fQRS (</w:t>
      </w:r>
      <w:r w:rsidRPr="001E4CBA">
        <w:rPr>
          <w:rFonts w:ascii="Times New Roman" w:hAnsi="Times New Roman"/>
          <w:i/>
          <w:sz w:val="20"/>
          <w:szCs w:val="20"/>
          <w:lang w:val="fr-FR"/>
        </w:rPr>
        <w:t>n</w:t>
      </w:r>
      <w:r w:rsidRPr="001E4CBA">
        <w:rPr>
          <w:rFonts w:ascii="Times New Roman" w:hAnsi="Times New Roman"/>
          <w:sz w:val="20"/>
          <w:szCs w:val="20"/>
          <w:lang w:val="fr-FR"/>
        </w:rPr>
        <w:t xml:space="preserve"> = 164)</w:t>
      </w:r>
      <w:r w:rsidRPr="001E4CBA">
        <w:rPr>
          <w:rFonts w:ascii="Times New Roman" w:hAnsi="Times New Roman"/>
          <w:sz w:val="20"/>
          <w:szCs w:val="20"/>
          <w:lang w:val="fr-FR"/>
        </w:rPr>
        <w:tab/>
      </w:r>
      <w:r w:rsidRPr="001E4CBA">
        <w:rPr>
          <w:rFonts w:ascii="Times New Roman" w:hAnsi="Times New Roman"/>
          <w:i/>
          <w:sz w:val="20"/>
          <w:szCs w:val="20"/>
          <w:lang w:val="fr-FR"/>
        </w:rPr>
        <w:t xml:space="preserve">p </w:t>
      </w:r>
      <w:r w:rsidRPr="001E4CBA">
        <w:rPr>
          <w:rFonts w:ascii="Times New Roman" w:hAnsi="Times New Roman"/>
          <w:sz w:val="20"/>
          <w:szCs w:val="20"/>
          <w:lang w:val="fr-FR"/>
        </w:rPr>
        <w:t>value</w:t>
      </w:r>
    </w:p>
    <w:p w14:paraId="2E811B9E" w14:textId="77777777" w:rsidR="001E4CBA" w:rsidRPr="00842976" w:rsidRDefault="001E4CBA" w:rsidP="001E4CBA">
      <w:pPr>
        <w:tabs>
          <w:tab w:val="left" w:pos="4395"/>
          <w:tab w:val="left" w:pos="6379"/>
          <w:tab w:val="left" w:pos="7655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Total mortality, n (%)</w:t>
      </w:r>
      <w:r w:rsidRPr="00842976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34 (31.5)</w:t>
      </w:r>
      <w:r w:rsidRPr="00842976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5 (3.05)</w:t>
      </w:r>
      <w:r w:rsidRPr="00842976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 w:hint="eastAsia"/>
          <w:sz w:val="20"/>
          <w:szCs w:val="20"/>
        </w:rPr>
        <w:t>&lt;</w:t>
      </w:r>
      <w:r>
        <w:rPr>
          <w:rFonts w:ascii="Times New Roman" w:hAnsi="Times New Roman"/>
          <w:sz w:val="20"/>
          <w:szCs w:val="20"/>
        </w:rPr>
        <w:t>0.001</w:t>
      </w:r>
      <w:bookmarkStart w:id="0" w:name="_Hlk95397147"/>
      <w:r w:rsidRPr="00F46381">
        <w:rPr>
          <w:rFonts w:ascii="Times New Roman" w:hAnsi="Times New Roman"/>
          <w:sz w:val="24"/>
          <w:vertAlign w:val="superscript"/>
        </w:rPr>
        <w:t>*</w:t>
      </w:r>
      <w:bookmarkEnd w:id="0"/>
    </w:p>
    <w:p w14:paraId="2A0D48C1" w14:textId="77777777" w:rsidR="001E4CBA" w:rsidRDefault="001E4CBA" w:rsidP="001E4CBA">
      <w:pPr>
        <w:tabs>
          <w:tab w:val="left" w:pos="4395"/>
          <w:tab w:val="left" w:pos="6237"/>
          <w:tab w:val="left" w:pos="7797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Stroke, n (%)</w:t>
      </w:r>
      <w:r>
        <w:rPr>
          <w:rFonts w:ascii="Times New Roman" w:hAnsi="Times New Roman"/>
          <w:sz w:val="20"/>
          <w:szCs w:val="20"/>
        </w:rPr>
        <w:tab/>
        <w:t>9 (8.33)</w:t>
      </w:r>
      <w:r>
        <w:rPr>
          <w:rFonts w:ascii="Times New Roman" w:hAnsi="Times New Roman"/>
          <w:sz w:val="20"/>
          <w:szCs w:val="20"/>
        </w:rPr>
        <w:tab/>
        <w:t>20 (12.2)</w:t>
      </w:r>
      <w:r>
        <w:rPr>
          <w:rFonts w:ascii="Times New Roman" w:hAnsi="Times New Roman"/>
          <w:sz w:val="20"/>
          <w:szCs w:val="20"/>
        </w:rPr>
        <w:tab/>
        <w:t>0.419</w:t>
      </w:r>
    </w:p>
    <w:p w14:paraId="5AACCB1C" w14:textId="77777777" w:rsidR="001E4CBA" w:rsidRPr="001E4CBA" w:rsidRDefault="001E4CBA" w:rsidP="001E4CBA">
      <w:pPr>
        <w:tabs>
          <w:tab w:val="left" w:pos="4395"/>
          <w:tab w:val="left" w:pos="6379"/>
          <w:tab w:val="left" w:pos="7797"/>
        </w:tabs>
        <w:rPr>
          <w:rFonts w:ascii="Times New Roman" w:hAnsi="Times New Roman"/>
          <w:sz w:val="20"/>
          <w:szCs w:val="20"/>
          <w:lang w:val="fr-FR"/>
        </w:rPr>
      </w:pPr>
      <w:r w:rsidRPr="001E4CBA">
        <w:rPr>
          <w:rFonts w:ascii="Times New Roman" w:hAnsi="Times New Roman"/>
          <w:sz w:val="20"/>
          <w:szCs w:val="20"/>
          <w:lang w:val="fr-FR"/>
        </w:rPr>
        <w:t>Permanent pacemaker, n (%)</w:t>
      </w:r>
      <w:r w:rsidRPr="001E4CBA">
        <w:rPr>
          <w:rFonts w:ascii="Times New Roman" w:hAnsi="Times New Roman"/>
          <w:sz w:val="20"/>
          <w:szCs w:val="20"/>
          <w:lang w:val="fr-FR"/>
        </w:rPr>
        <w:tab/>
        <w:t>6 (5.56)</w:t>
      </w:r>
      <w:r w:rsidRPr="001E4CBA">
        <w:rPr>
          <w:rFonts w:ascii="Times New Roman" w:hAnsi="Times New Roman"/>
          <w:sz w:val="20"/>
          <w:szCs w:val="20"/>
          <w:lang w:val="fr-FR"/>
        </w:rPr>
        <w:tab/>
        <w:t>8 (4.88)</w:t>
      </w:r>
      <w:r w:rsidRPr="001E4CBA">
        <w:rPr>
          <w:rFonts w:ascii="Times New Roman" w:hAnsi="Times New Roman"/>
          <w:sz w:val="20"/>
          <w:szCs w:val="20"/>
          <w:lang w:val="fr-FR"/>
        </w:rPr>
        <w:tab/>
        <w:t>0.314</w:t>
      </w:r>
    </w:p>
    <w:p w14:paraId="31F8D773" w14:textId="77777777" w:rsidR="001E4CBA" w:rsidRPr="001E4CBA" w:rsidRDefault="001E4CBA" w:rsidP="001E4CBA">
      <w:pPr>
        <w:tabs>
          <w:tab w:val="left" w:pos="4395"/>
          <w:tab w:val="left" w:pos="6379"/>
          <w:tab w:val="left" w:pos="7797"/>
        </w:tabs>
        <w:rPr>
          <w:rFonts w:ascii="Times New Roman" w:hAnsi="Times New Roman"/>
          <w:sz w:val="20"/>
          <w:szCs w:val="20"/>
          <w:lang w:val="fr-FR"/>
        </w:rPr>
      </w:pPr>
      <w:r w:rsidRPr="001E4CBA">
        <w:rPr>
          <w:rFonts w:ascii="Times New Roman" w:hAnsi="Times New Roman"/>
          <w:sz w:val="20"/>
          <w:szCs w:val="20"/>
          <w:lang w:val="fr-FR"/>
        </w:rPr>
        <w:t>Vascular complications, n (%)</w:t>
      </w:r>
      <w:r w:rsidRPr="001E4CBA">
        <w:rPr>
          <w:rFonts w:ascii="Times New Roman" w:hAnsi="Times New Roman"/>
          <w:sz w:val="20"/>
          <w:szCs w:val="20"/>
          <w:lang w:val="fr-FR"/>
        </w:rPr>
        <w:tab/>
        <w:t>2 (1.85)</w:t>
      </w:r>
      <w:r w:rsidRPr="001E4CBA">
        <w:rPr>
          <w:rFonts w:ascii="Times New Roman" w:hAnsi="Times New Roman"/>
          <w:sz w:val="20"/>
          <w:szCs w:val="20"/>
          <w:lang w:val="fr-FR"/>
        </w:rPr>
        <w:tab/>
        <w:t>4 (2.44)</w:t>
      </w:r>
      <w:r w:rsidRPr="001E4CBA">
        <w:rPr>
          <w:rFonts w:ascii="Times New Roman" w:hAnsi="Times New Roman"/>
          <w:sz w:val="20"/>
          <w:szCs w:val="20"/>
          <w:lang w:val="fr-FR"/>
        </w:rPr>
        <w:tab/>
        <w:t>0.911</w:t>
      </w:r>
    </w:p>
    <w:p w14:paraId="326E2E4B" w14:textId="77777777" w:rsidR="001E4CBA" w:rsidRDefault="001E4CBA" w:rsidP="001E4CBA">
      <w:pPr>
        <w:tabs>
          <w:tab w:val="left" w:pos="4253"/>
          <w:tab w:val="left" w:pos="6237"/>
          <w:tab w:val="left" w:pos="7797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>ostoperative mean aortic gradient (mmHg)</w:t>
      </w:r>
      <w:r>
        <w:rPr>
          <w:rFonts w:ascii="Times New Roman" w:hAnsi="Times New Roman"/>
          <w:sz w:val="20"/>
          <w:szCs w:val="20"/>
        </w:rPr>
        <w:tab/>
        <w:t>10.3</w:t>
      </w:r>
      <w:r w:rsidRPr="00CE7CAD">
        <w:rPr>
          <w:rFonts w:ascii="Times New Roman" w:hAnsi="Times New Roman"/>
          <w:sz w:val="20"/>
          <w:szCs w:val="20"/>
        </w:rPr>
        <w:t xml:space="preserve"> ± </w:t>
      </w:r>
      <w:r>
        <w:rPr>
          <w:rFonts w:ascii="Times New Roman" w:hAnsi="Times New Roman"/>
          <w:sz w:val="20"/>
          <w:szCs w:val="20"/>
        </w:rPr>
        <w:t>4.10</w:t>
      </w:r>
      <w:r>
        <w:rPr>
          <w:rFonts w:ascii="Times New Roman" w:hAnsi="Times New Roman"/>
          <w:sz w:val="20"/>
          <w:szCs w:val="20"/>
        </w:rPr>
        <w:tab/>
        <w:t xml:space="preserve">10.7 </w:t>
      </w:r>
      <w:r w:rsidRPr="00CE7CAD">
        <w:rPr>
          <w:rFonts w:ascii="Times New Roman" w:hAnsi="Times New Roman"/>
          <w:sz w:val="20"/>
          <w:szCs w:val="20"/>
        </w:rPr>
        <w:t xml:space="preserve">± </w:t>
      </w:r>
      <w:r>
        <w:rPr>
          <w:rFonts w:ascii="Times New Roman" w:hAnsi="Times New Roman"/>
          <w:sz w:val="20"/>
          <w:szCs w:val="20"/>
        </w:rPr>
        <w:t>6.21</w:t>
      </w:r>
      <w:r>
        <w:rPr>
          <w:rFonts w:ascii="Times New Roman" w:hAnsi="Times New Roman"/>
          <w:sz w:val="20"/>
          <w:szCs w:val="20"/>
        </w:rPr>
        <w:tab/>
        <w:t>0.769</w:t>
      </w:r>
    </w:p>
    <w:p w14:paraId="47F2D314" w14:textId="77777777" w:rsidR="001E4CBA" w:rsidRDefault="001E4CBA" w:rsidP="001E4CBA">
      <w:pPr>
        <w:tabs>
          <w:tab w:val="left" w:pos="4395"/>
          <w:tab w:val="left" w:pos="6379"/>
          <w:tab w:val="left" w:pos="7797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>ericardial tamponade, n (%)</w:t>
      </w:r>
      <w:r>
        <w:rPr>
          <w:rFonts w:ascii="Times New Roman" w:hAnsi="Times New Roman"/>
          <w:sz w:val="20"/>
          <w:szCs w:val="20"/>
        </w:rPr>
        <w:tab/>
        <w:t>3 (2.78)</w:t>
      </w:r>
      <w:r>
        <w:rPr>
          <w:rFonts w:ascii="Times New Roman" w:hAnsi="Times New Roman"/>
          <w:sz w:val="20"/>
          <w:szCs w:val="20"/>
        </w:rPr>
        <w:tab/>
        <w:t>0 (0)</w:t>
      </w:r>
      <w:r>
        <w:rPr>
          <w:rFonts w:ascii="Times New Roman" w:hAnsi="Times New Roman"/>
          <w:sz w:val="20"/>
          <w:szCs w:val="20"/>
        </w:rPr>
        <w:tab/>
        <w:t>0.120</w:t>
      </w:r>
    </w:p>
    <w:p w14:paraId="49988C51" w14:textId="77777777" w:rsidR="001E4CBA" w:rsidRDefault="001E4CBA" w:rsidP="001E4CBA">
      <w:pPr>
        <w:tabs>
          <w:tab w:val="left" w:pos="4395"/>
          <w:tab w:val="left" w:pos="6379"/>
          <w:tab w:val="left" w:pos="7797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elirium, n (%)</w:t>
      </w:r>
      <w:r>
        <w:rPr>
          <w:rFonts w:ascii="Times New Roman" w:hAnsi="Times New Roman"/>
          <w:sz w:val="20"/>
          <w:szCs w:val="20"/>
        </w:rPr>
        <w:tab/>
        <w:t>2 (1.85)</w:t>
      </w:r>
      <w:r>
        <w:rPr>
          <w:rFonts w:ascii="Times New Roman" w:hAnsi="Times New Roman"/>
          <w:sz w:val="20"/>
          <w:szCs w:val="20"/>
        </w:rPr>
        <w:tab/>
        <w:t>3 (1.83)</w:t>
      </w:r>
      <w:r>
        <w:rPr>
          <w:rFonts w:ascii="Times New Roman" w:hAnsi="Times New Roman"/>
          <w:sz w:val="20"/>
          <w:szCs w:val="20"/>
        </w:rPr>
        <w:tab/>
        <w:t>0.654</w:t>
      </w:r>
    </w:p>
    <w:p w14:paraId="7C4BE866" w14:textId="77777777" w:rsidR="001E4CBA" w:rsidRDefault="001E4CBA" w:rsidP="001E4CBA">
      <w:pPr>
        <w:tabs>
          <w:tab w:val="left" w:pos="4395"/>
          <w:tab w:val="left" w:pos="6379"/>
          <w:tab w:val="left" w:pos="7797"/>
        </w:tabs>
        <w:rPr>
          <w:rFonts w:ascii="Times New Roman" w:hAnsi="Times New Roman" w:hint="eastAsia"/>
          <w:sz w:val="20"/>
          <w:szCs w:val="20"/>
        </w:rPr>
      </w:pPr>
      <w:r>
        <w:rPr>
          <w:rFonts w:ascii="Times New Roman" w:hAnsi="Times New Roman" w:hint="eastAsia"/>
          <w:sz w:val="20"/>
          <w:szCs w:val="20"/>
        </w:rPr>
        <w:t>H</w:t>
      </w:r>
      <w:r>
        <w:rPr>
          <w:rFonts w:ascii="Times New Roman" w:hAnsi="Times New Roman"/>
          <w:sz w:val="20"/>
          <w:szCs w:val="20"/>
        </w:rPr>
        <w:t>eart failure, n (%)</w:t>
      </w:r>
      <w:r>
        <w:rPr>
          <w:rFonts w:ascii="Times New Roman" w:hAnsi="Times New Roman"/>
          <w:sz w:val="20"/>
          <w:szCs w:val="20"/>
        </w:rPr>
        <w:tab/>
        <w:t>11 (10.2)</w:t>
      </w:r>
      <w:r>
        <w:rPr>
          <w:rFonts w:ascii="Times New Roman" w:hAnsi="Times New Roman"/>
          <w:sz w:val="20"/>
          <w:szCs w:val="20"/>
        </w:rPr>
        <w:tab/>
        <w:t>16 (9.76)</w:t>
      </w:r>
      <w:r>
        <w:rPr>
          <w:rFonts w:ascii="Times New Roman" w:hAnsi="Times New Roman"/>
          <w:sz w:val="20"/>
          <w:szCs w:val="20"/>
        </w:rPr>
        <w:tab/>
        <w:t>0.927</w:t>
      </w:r>
    </w:p>
    <w:p w14:paraId="071F7D41" w14:textId="77777777" w:rsidR="001E4CBA" w:rsidRDefault="001E4CBA" w:rsidP="001E4CBA">
      <w:pPr>
        <w:tabs>
          <w:tab w:val="left" w:pos="4395"/>
          <w:tab w:val="left" w:pos="6379"/>
          <w:tab w:val="left" w:pos="7797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Reintubation, n (%)</w:t>
      </w:r>
      <w:r>
        <w:rPr>
          <w:rFonts w:ascii="Times New Roman" w:hAnsi="Times New Roman"/>
          <w:sz w:val="20"/>
          <w:szCs w:val="20"/>
        </w:rPr>
        <w:tab/>
        <w:t>3 (2.78)</w:t>
      </w:r>
      <w:r>
        <w:rPr>
          <w:rFonts w:ascii="Times New Roman" w:hAnsi="Times New Roman"/>
          <w:sz w:val="20"/>
          <w:szCs w:val="20"/>
        </w:rPr>
        <w:tab/>
        <w:t>1 (0.61)</w:t>
      </w:r>
      <w:r>
        <w:rPr>
          <w:rFonts w:ascii="Times New Roman" w:hAnsi="Times New Roman"/>
          <w:sz w:val="20"/>
          <w:szCs w:val="20"/>
        </w:rPr>
        <w:tab/>
        <w:t>0.348</w:t>
      </w:r>
    </w:p>
    <w:p w14:paraId="5E14E52D" w14:textId="77777777" w:rsidR="001E4CBA" w:rsidRDefault="001E4CBA" w:rsidP="001E4CBA">
      <w:pPr>
        <w:tabs>
          <w:tab w:val="left" w:pos="4395"/>
          <w:tab w:val="left" w:pos="6379"/>
          <w:tab w:val="left" w:pos="7797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sz w:val="20"/>
          <w:szCs w:val="20"/>
        </w:rPr>
        <w:t>R</w:t>
      </w:r>
      <w:r>
        <w:rPr>
          <w:rFonts w:ascii="Times New Roman" w:hAnsi="Times New Roman"/>
          <w:sz w:val="20"/>
          <w:szCs w:val="20"/>
        </w:rPr>
        <w:t>espiratory failure requiring tracheotomy, n (%)</w:t>
      </w:r>
      <w:r>
        <w:rPr>
          <w:rFonts w:ascii="Times New Roman" w:hAnsi="Times New Roman"/>
          <w:sz w:val="20"/>
          <w:szCs w:val="20"/>
        </w:rPr>
        <w:tab/>
        <w:t>2 (1.85)</w:t>
      </w:r>
      <w:r>
        <w:rPr>
          <w:rFonts w:ascii="Times New Roman" w:hAnsi="Times New Roman"/>
          <w:sz w:val="20"/>
          <w:szCs w:val="20"/>
        </w:rPr>
        <w:tab/>
        <w:t>2 (1.22)</w:t>
      </w:r>
      <w:r>
        <w:rPr>
          <w:rFonts w:ascii="Times New Roman" w:hAnsi="Times New Roman"/>
          <w:sz w:val="20"/>
          <w:szCs w:val="20"/>
        </w:rPr>
        <w:tab/>
        <w:t>0.928</w:t>
      </w:r>
    </w:p>
    <w:p w14:paraId="62A8E2E3" w14:textId="77777777" w:rsidR="001E4CBA" w:rsidRPr="00842976" w:rsidRDefault="001E4CBA" w:rsidP="001E4CBA">
      <w:pPr>
        <w:tabs>
          <w:tab w:val="left" w:pos="4253"/>
          <w:tab w:val="left" w:pos="6237"/>
          <w:tab w:val="left" w:pos="7797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sz w:val="20"/>
          <w:szCs w:val="20"/>
        </w:rPr>
        <w:t>Postoperative</w:t>
      </w:r>
      <w:r>
        <w:rPr>
          <w:rFonts w:ascii="Times New Roman" w:hAnsi="Times New Roman"/>
          <w:sz w:val="20"/>
          <w:szCs w:val="20"/>
        </w:rPr>
        <w:t xml:space="preserve"> days in hospital (days)</w:t>
      </w:r>
      <w:r w:rsidRPr="00842976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15.3</w:t>
      </w:r>
      <w:r w:rsidRPr="00CE7CAD">
        <w:rPr>
          <w:rFonts w:ascii="Times New Roman" w:hAnsi="Times New Roman"/>
          <w:sz w:val="20"/>
          <w:szCs w:val="20"/>
        </w:rPr>
        <w:t xml:space="preserve"> ± </w:t>
      </w:r>
      <w:r>
        <w:rPr>
          <w:rFonts w:ascii="Times New Roman" w:hAnsi="Times New Roman"/>
          <w:sz w:val="20"/>
          <w:szCs w:val="20"/>
        </w:rPr>
        <w:t>10.9</w:t>
      </w:r>
      <w:r w:rsidRPr="00842976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14.5</w:t>
      </w:r>
      <w:r w:rsidRPr="00CE7CAD">
        <w:rPr>
          <w:rFonts w:ascii="Times New Roman" w:hAnsi="Times New Roman"/>
          <w:sz w:val="20"/>
          <w:szCs w:val="20"/>
        </w:rPr>
        <w:t xml:space="preserve"> ± </w:t>
      </w:r>
      <w:r>
        <w:rPr>
          <w:rFonts w:ascii="Times New Roman" w:hAnsi="Times New Roman"/>
          <w:sz w:val="20"/>
          <w:szCs w:val="20"/>
        </w:rPr>
        <w:t>8.42</w:t>
      </w:r>
      <w:r w:rsidRPr="00842976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0.973</w:t>
      </w:r>
    </w:p>
    <w:p w14:paraId="0414FBC1" w14:textId="3BCF3773" w:rsidR="001E4CBA" w:rsidRDefault="001E4CBA" w:rsidP="001E4CBA">
      <w:pPr>
        <w:tabs>
          <w:tab w:val="left" w:pos="4395"/>
          <w:tab w:val="left" w:pos="6379"/>
          <w:tab w:val="left" w:pos="7797"/>
        </w:tabs>
        <w:rPr>
          <w:rFonts w:ascii="Times New Roman" w:hAnsi="Times New Roman"/>
          <w:sz w:val="20"/>
          <w:szCs w:val="20"/>
        </w:rPr>
      </w:pPr>
      <w:r w:rsidRPr="00842976">
        <w:rPr>
          <w:rFonts w:ascii="Times New Roman" w:hAnsi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C530330" wp14:editId="5CF19ADF">
                <wp:simplePos x="0" y="0"/>
                <wp:positionH relativeFrom="column">
                  <wp:posOffset>1905</wp:posOffset>
                </wp:positionH>
                <wp:positionV relativeFrom="paragraph">
                  <wp:posOffset>220345</wp:posOffset>
                </wp:positionV>
                <wp:extent cx="5532120" cy="0"/>
                <wp:effectExtent l="5715" t="13970" r="5715" b="5080"/>
                <wp:wrapNone/>
                <wp:docPr id="2053832388" name="Straight Arrow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32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252F49" id="Straight Arrow Connector 6" o:spid="_x0000_s1026" type="#_x0000_t32" style="position:absolute;margin-left:.15pt;margin-top:17.35pt;width:435.6pt;height: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"/>
            </w:pict>
          </mc:Fallback>
        </mc:AlternateContent>
      </w:r>
      <w:r>
        <w:rPr>
          <w:rFonts w:ascii="Times New Roman" w:hAnsi="Times New Roman" w:hint="eastAsia"/>
          <w:sz w:val="20"/>
          <w:szCs w:val="20"/>
        </w:rPr>
        <w:t>R</w:t>
      </w:r>
      <w:r>
        <w:rPr>
          <w:rFonts w:ascii="Times New Roman" w:hAnsi="Times New Roman"/>
          <w:sz w:val="20"/>
          <w:szCs w:val="20"/>
        </w:rPr>
        <w:t>ehospitalization</w:t>
      </w:r>
      <w:r>
        <w:rPr>
          <w:rFonts w:ascii="Times New Roman" w:hAnsi="Times New Roman" w:hint="eastAsia"/>
          <w:sz w:val="20"/>
          <w:szCs w:val="20"/>
        </w:rPr>
        <w:t xml:space="preserve"> for any reaseons</w:t>
      </w:r>
      <w:r>
        <w:rPr>
          <w:rFonts w:ascii="Times New Roman" w:hAnsi="Times New Roman"/>
          <w:sz w:val="20"/>
          <w:szCs w:val="20"/>
        </w:rPr>
        <w:t xml:space="preserve">, n (%) </w:t>
      </w:r>
      <w:r>
        <w:rPr>
          <w:rFonts w:ascii="Times New Roman" w:hAnsi="Times New Roman"/>
          <w:sz w:val="20"/>
          <w:szCs w:val="20"/>
        </w:rPr>
        <w:tab/>
        <w:t>58 (53.7)</w:t>
      </w:r>
      <w:r>
        <w:rPr>
          <w:rFonts w:ascii="Times New Roman" w:hAnsi="Times New Roman"/>
          <w:sz w:val="20"/>
          <w:szCs w:val="20"/>
        </w:rPr>
        <w:tab/>
        <w:t>71 (43.3)</w:t>
      </w:r>
      <w:r>
        <w:rPr>
          <w:rFonts w:ascii="Times New Roman" w:hAnsi="Times New Roman"/>
          <w:sz w:val="20"/>
          <w:szCs w:val="20"/>
        </w:rPr>
        <w:tab/>
        <w:t>0.119</w:t>
      </w:r>
    </w:p>
    <w:p w14:paraId="17011B5B" w14:textId="78ADE77F" w:rsidR="001E4CBA" w:rsidRPr="001E4CBA" w:rsidRDefault="001E4CBA" w:rsidP="001E4CBA">
      <w:pPr>
        <w:tabs>
          <w:tab w:val="left" w:pos="4395"/>
          <w:tab w:val="left" w:pos="6237"/>
          <w:tab w:val="left" w:pos="7938"/>
        </w:tabs>
        <w:rPr>
          <w:rFonts w:ascii="Times New Roman" w:hAnsi="Times New Roman"/>
          <w:sz w:val="20"/>
          <w:szCs w:val="20"/>
        </w:rPr>
      </w:pPr>
      <w:r w:rsidRPr="00842976">
        <w:rPr>
          <w:rFonts w:ascii="Times New Roman" w:hAnsi="Times New Roman"/>
          <w:sz w:val="20"/>
          <w:szCs w:val="20"/>
        </w:rPr>
        <w:t>Values are presented as the mean ± SD or absolute numbers of patients</w:t>
      </w:r>
      <w:r>
        <w:rPr>
          <w:rFonts w:ascii="Times New Roman" w:hAnsi="Times New Roman"/>
          <w:sz w:val="20"/>
          <w:szCs w:val="20"/>
        </w:rPr>
        <w:t xml:space="preserve"> (%)</w:t>
      </w:r>
      <w:r w:rsidRPr="00842976">
        <w:rPr>
          <w:rFonts w:ascii="Times New Roman" w:hAnsi="Times New Roman"/>
          <w:sz w:val="20"/>
          <w:szCs w:val="20"/>
        </w:rPr>
        <w:t>.</w:t>
      </w:r>
    </w:p>
    <w:p w14:paraId="208322EA" w14:textId="3C9B4087" w:rsidR="001E4CBA" w:rsidRPr="00FC2166" w:rsidRDefault="001E4CBA" w:rsidP="001E4CBA">
      <w:pPr>
        <w:spacing w:afterLines="30" w:after="72" w:line="240" w:lineRule="exact"/>
        <w:rPr>
          <w:rFonts w:ascii="Times New Roman" w:hAnsi="Times New Roman"/>
          <w:sz w:val="20"/>
          <w:szCs w:val="20"/>
        </w:rPr>
      </w:pPr>
      <w:r w:rsidRPr="00FC2166">
        <w:rPr>
          <w:rFonts w:ascii="Times New Roman" w:hAnsi="Times New Roman"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7AE3EAC" wp14:editId="4D29186F">
                <wp:simplePos x="0" y="0"/>
                <wp:positionH relativeFrom="column">
                  <wp:posOffset>-1905</wp:posOffset>
                </wp:positionH>
                <wp:positionV relativeFrom="paragraph">
                  <wp:posOffset>206375</wp:posOffset>
                </wp:positionV>
                <wp:extent cx="5744210" cy="0"/>
                <wp:effectExtent l="11430" t="9525" r="6985" b="9525"/>
                <wp:wrapNone/>
                <wp:docPr id="1220750517" name="Straight Arrow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4421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F3BDB1" id="Straight Arrow Connector 5" o:spid="_x0000_s1026" type="#_x0000_t32" style="position:absolute;margin-left:-.15pt;margin-top:16.25pt;width:452.3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"/>
            </w:pict>
          </mc:Fallback>
        </mc:AlternateContent>
      </w:r>
      <w:r w:rsidRPr="00FC2166">
        <w:rPr>
          <w:rFonts w:ascii="Times New Roman" w:hAnsi="Times New Roman"/>
          <w:sz w:val="20"/>
          <w:szCs w:val="20"/>
        </w:rPr>
        <w:t xml:space="preserve">Table </w:t>
      </w:r>
      <w:r w:rsidRPr="00FC2166">
        <w:rPr>
          <w:rFonts w:ascii="Times New Roman" w:hAnsi="Times New Roman" w:hint="eastAsia"/>
          <w:sz w:val="20"/>
          <w:szCs w:val="20"/>
        </w:rPr>
        <w:t>4</w:t>
      </w:r>
      <w:r w:rsidRPr="00FC2166">
        <w:rPr>
          <w:rFonts w:ascii="Times New Roman" w:hAnsi="Times New Roman"/>
          <w:sz w:val="20"/>
          <w:szCs w:val="20"/>
        </w:rPr>
        <w:t xml:space="preserve"> Univariate and multivariate analysis of potential predictors for 2 years mortality.</w:t>
      </w:r>
    </w:p>
    <w:p w14:paraId="61DF2EF7" w14:textId="59745D7C" w:rsidR="001E4CBA" w:rsidRPr="00FC2166" w:rsidRDefault="001E4CBA" w:rsidP="001E4CBA">
      <w:pPr>
        <w:tabs>
          <w:tab w:val="left" w:pos="2410"/>
          <w:tab w:val="left" w:pos="3969"/>
          <w:tab w:val="left" w:pos="5103"/>
          <w:tab w:val="left" w:pos="7371"/>
          <w:tab w:val="left" w:pos="7938"/>
        </w:tabs>
        <w:spacing w:afterLines="30" w:after="72" w:line="240" w:lineRule="exact"/>
        <w:rPr>
          <w:rFonts w:ascii="Times New Roman" w:hAnsi="Times New Roman"/>
          <w:sz w:val="20"/>
          <w:szCs w:val="20"/>
        </w:rPr>
      </w:pPr>
      <w:r w:rsidRPr="00FC2166">
        <w:rPr>
          <w:rFonts w:ascii="Times New Roman" w:hAnsi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2A73E73" wp14:editId="2C587B06">
                <wp:simplePos x="0" y="0"/>
                <wp:positionH relativeFrom="column">
                  <wp:posOffset>4023360</wp:posOffset>
                </wp:positionH>
                <wp:positionV relativeFrom="paragraph">
                  <wp:posOffset>190500</wp:posOffset>
                </wp:positionV>
                <wp:extent cx="1718945" cy="0"/>
                <wp:effectExtent l="7620" t="5080" r="6985" b="13970"/>
                <wp:wrapNone/>
                <wp:docPr id="537731979" name="Straight Arrow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89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775FAB" id="Straight Arrow Connector 4" o:spid="_x0000_s1026" type="#_x0000_t32" style="position:absolute;margin-left:316.8pt;margin-top:15pt;width:135.35pt;height: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"/>
            </w:pict>
          </mc:Fallback>
        </mc:AlternateContent>
      </w:r>
      <w:r w:rsidRPr="00FC2166">
        <w:rPr>
          <w:rFonts w:ascii="Times New Roman" w:hAnsi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513A642" wp14:editId="7251D0CD">
                <wp:simplePos x="0" y="0"/>
                <wp:positionH relativeFrom="column">
                  <wp:posOffset>2059305</wp:posOffset>
                </wp:positionH>
                <wp:positionV relativeFrom="paragraph">
                  <wp:posOffset>190500</wp:posOffset>
                </wp:positionV>
                <wp:extent cx="1734185" cy="635"/>
                <wp:effectExtent l="5715" t="5080" r="12700" b="13335"/>
                <wp:wrapNone/>
                <wp:docPr id="465360367" name="Straight Arrow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3418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B5CCA8" id="Straight Arrow Connector 3" o:spid="_x0000_s1026" type="#_x0000_t32" style="position:absolute;margin-left:162.15pt;margin-top:15pt;width:136.55pt;height:.0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"/>
            </w:pict>
          </mc:Fallback>
        </mc:AlternateContent>
      </w:r>
      <w:r w:rsidRPr="00FC2166">
        <w:rPr>
          <w:rFonts w:ascii="Times New Roman" w:hAnsi="Times New Roman"/>
          <w:sz w:val="20"/>
          <w:szCs w:val="20"/>
        </w:rPr>
        <w:t>Variable</w:t>
      </w:r>
      <w:r w:rsidRPr="00FC2166">
        <w:rPr>
          <w:rFonts w:ascii="Times New Roman" w:hAnsi="Times New Roman"/>
          <w:sz w:val="20"/>
          <w:szCs w:val="20"/>
        </w:rPr>
        <w:tab/>
        <w:t>Number</w:t>
      </w:r>
      <w:r w:rsidRPr="00FC2166">
        <w:rPr>
          <w:rFonts w:ascii="Times New Roman" w:hAnsi="Times New Roman"/>
          <w:sz w:val="20"/>
          <w:szCs w:val="20"/>
        </w:rPr>
        <w:tab/>
        <w:t>Univariate</w:t>
      </w:r>
      <w:r w:rsidRPr="00FC2166">
        <w:rPr>
          <w:rFonts w:ascii="Times New Roman" w:hAnsi="Times New Roman"/>
          <w:sz w:val="20"/>
          <w:szCs w:val="20"/>
        </w:rPr>
        <w:tab/>
      </w:r>
      <w:r w:rsidRPr="00FC2166">
        <w:rPr>
          <w:rFonts w:ascii="Times New Roman" w:hAnsi="Times New Roman"/>
          <w:sz w:val="20"/>
          <w:szCs w:val="20"/>
        </w:rPr>
        <w:tab/>
        <w:t>Multivariate</w:t>
      </w:r>
    </w:p>
    <w:p w14:paraId="4A19B044" w14:textId="1780B78A" w:rsidR="001E4CBA" w:rsidRPr="00FC2166" w:rsidRDefault="001E4CBA" w:rsidP="001E4CBA">
      <w:pPr>
        <w:tabs>
          <w:tab w:val="left" w:pos="3261"/>
          <w:tab w:val="left" w:pos="5387"/>
          <w:tab w:val="left" w:pos="5812"/>
          <w:tab w:val="left" w:pos="6379"/>
          <w:tab w:val="left" w:pos="8364"/>
        </w:tabs>
        <w:spacing w:afterLines="30" w:after="72" w:line="240" w:lineRule="exact"/>
        <w:rPr>
          <w:rFonts w:ascii="Times New Roman" w:hAnsi="Times New Roman" w:hint="eastAsia"/>
          <w:sz w:val="20"/>
          <w:szCs w:val="20"/>
        </w:rPr>
      </w:pPr>
      <w:r w:rsidRPr="00FC2166">
        <w:rPr>
          <w:rFonts w:ascii="Times New Roman" w:hAnsi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DDDFBC8" wp14:editId="487DA71C">
                <wp:simplePos x="0" y="0"/>
                <wp:positionH relativeFrom="column">
                  <wp:posOffset>-1905</wp:posOffset>
                </wp:positionH>
                <wp:positionV relativeFrom="paragraph">
                  <wp:posOffset>196850</wp:posOffset>
                </wp:positionV>
                <wp:extent cx="5744210" cy="0"/>
                <wp:effectExtent l="11430" t="13335" r="6985" b="15240"/>
                <wp:wrapNone/>
                <wp:docPr id="1936713944" name="Straight Arrow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4421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7FCDEE" id="Straight Arrow Connector 2" o:spid="_x0000_s1026" type="#_x0000_t32" style="position:absolute;margin-left:-.15pt;margin-top:15.5pt;width:452.3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" strokeweight="1pt"/>
            </w:pict>
          </mc:Fallback>
        </mc:AlternateContent>
      </w:r>
      <w:r w:rsidRPr="00FC2166">
        <w:rPr>
          <w:rFonts w:ascii="Times New Roman" w:hAnsi="Times New Roman"/>
          <w:sz w:val="20"/>
          <w:szCs w:val="20"/>
        </w:rPr>
        <w:tab/>
        <w:t>Median survival (months)</w:t>
      </w:r>
      <w:r w:rsidRPr="00FC2166">
        <w:rPr>
          <w:rFonts w:ascii="Times New Roman" w:hAnsi="Times New Roman"/>
          <w:sz w:val="20"/>
          <w:szCs w:val="20"/>
        </w:rPr>
        <w:tab/>
      </w:r>
      <w:r w:rsidRPr="00FC2166">
        <w:rPr>
          <w:rFonts w:ascii="Times New Roman" w:hAnsi="Times New Roman"/>
          <w:i/>
          <w:iCs/>
          <w:sz w:val="20"/>
          <w:szCs w:val="20"/>
        </w:rPr>
        <w:t>p</w:t>
      </w:r>
      <w:r w:rsidRPr="00FC2166">
        <w:rPr>
          <w:rFonts w:ascii="Times New Roman" w:hAnsi="Times New Roman"/>
          <w:sz w:val="20"/>
          <w:szCs w:val="20"/>
        </w:rPr>
        <w:t xml:space="preserve"> value</w:t>
      </w:r>
      <w:r w:rsidRPr="00FC2166">
        <w:rPr>
          <w:rFonts w:ascii="Times New Roman" w:hAnsi="Times New Roman"/>
          <w:sz w:val="20"/>
          <w:szCs w:val="20"/>
        </w:rPr>
        <w:tab/>
        <w:t>Hazard Ratio (95% CI)</w:t>
      </w:r>
      <w:r w:rsidRPr="00FC2166">
        <w:rPr>
          <w:rFonts w:ascii="Times New Roman" w:hAnsi="Times New Roman"/>
          <w:sz w:val="20"/>
          <w:szCs w:val="20"/>
        </w:rPr>
        <w:tab/>
      </w:r>
      <w:r w:rsidRPr="00FC2166">
        <w:rPr>
          <w:rFonts w:ascii="Times New Roman" w:hAnsi="Times New Roman"/>
          <w:i/>
          <w:iCs/>
          <w:sz w:val="20"/>
          <w:szCs w:val="20"/>
        </w:rPr>
        <w:t>p</w:t>
      </w:r>
      <w:r w:rsidRPr="00FC2166">
        <w:rPr>
          <w:rFonts w:ascii="Times New Roman" w:hAnsi="Times New Roman"/>
          <w:sz w:val="20"/>
          <w:szCs w:val="20"/>
        </w:rPr>
        <w:t xml:space="preserve"> value</w:t>
      </w:r>
    </w:p>
    <w:p w14:paraId="568C082E" w14:textId="77777777" w:rsidR="001E4CBA" w:rsidRPr="00FC2166" w:rsidRDefault="001E4CBA" w:rsidP="001E4CBA">
      <w:pPr>
        <w:tabs>
          <w:tab w:val="left" w:pos="2694"/>
          <w:tab w:val="left" w:pos="3828"/>
          <w:tab w:val="left" w:pos="5387"/>
        </w:tabs>
        <w:spacing w:afterLines="30" w:after="72" w:line="240" w:lineRule="exact"/>
        <w:rPr>
          <w:rFonts w:ascii="Times New Roman" w:hAnsi="Times New Roman"/>
          <w:sz w:val="20"/>
          <w:szCs w:val="20"/>
        </w:rPr>
      </w:pPr>
      <w:r w:rsidRPr="00FC2166">
        <w:rPr>
          <w:rFonts w:ascii="Times New Roman" w:hAnsi="Times New Roman" w:hint="eastAsia"/>
          <w:sz w:val="20"/>
          <w:szCs w:val="20"/>
        </w:rPr>
        <w:t>Sex</w:t>
      </w:r>
      <w:r w:rsidRPr="00FC2166">
        <w:rPr>
          <w:rFonts w:ascii="Times New Roman" w:hAnsi="Times New Roman"/>
          <w:sz w:val="20"/>
          <w:szCs w:val="20"/>
        </w:rPr>
        <w:br/>
        <w:t>Male</w:t>
      </w:r>
      <w:r w:rsidRPr="00FC2166">
        <w:rPr>
          <w:rFonts w:ascii="Times New Roman" w:hAnsi="Times New Roman"/>
          <w:sz w:val="20"/>
          <w:szCs w:val="20"/>
        </w:rPr>
        <w:tab/>
        <w:t>86</w:t>
      </w:r>
      <w:r w:rsidRPr="00FC2166">
        <w:rPr>
          <w:rFonts w:ascii="Times New Roman" w:hAnsi="Times New Roman"/>
          <w:sz w:val="20"/>
          <w:szCs w:val="20"/>
        </w:rPr>
        <w:tab/>
        <w:t>21.4 ± 0.69</w:t>
      </w:r>
      <w:r w:rsidRPr="00FC2166">
        <w:rPr>
          <w:rFonts w:ascii="Times New Roman" w:hAnsi="Times New Roman"/>
          <w:sz w:val="20"/>
          <w:szCs w:val="20"/>
        </w:rPr>
        <w:tab/>
        <w:t>0.229</w:t>
      </w:r>
      <w:r w:rsidRPr="00FC2166">
        <w:rPr>
          <w:rFonts w:ascii="Times New Roman" w:hAnsi="Times New Roman"/>
          <w:sz w:val="20"/>
          <w:szCs w:val="20"/>
        </w:rPr>
        <w:br/>
        <w:t>Female</w:t>
      </w:r>
      <w:r w:rsidRPr="00FC2166">
        <w:rPr>
          <w:rFonts w:ascii="Times New Roman" w:hAnsi="Times New Roman"/>
          <w:sz w:val="20"/>
          <w:szCs w:val="20"/>
        </w:rPr>
        <w:tab/>
        <w:t>186</w:t>
      </w:r>
      <w:r w:rsidRPr="00FC2166">
        <w:rPr>
          <w:rFonts w:ascii="Times New Roman" w:hAnsi="Times New Roman"/>
          <w:sz w:val="20"/>
          <w:szCs w:val="20"/>
        </w:rPr>
        <w:tab/>
        <w:t>22.1 ± 0.42</w:t>
      </w:r>
    </w:p>
    <w:p w14:paraId="5522A0A1" w14:textId="77777777" w:rsidR="001E4CBA" w:rsidRPr="00FC2166" w:rsidRDefault="001E4CBA" w:rsidP="001E4CBA">
      <w:pPr>
        <w:tabs>
          <w:tab w:val="left" w:pos="2694"/>
          <w:tab w:val="left" w:pos="3828"/>
          <w:tab w:val="left" w:pos="5387"/>
          <w:tab w:val="left" w:pos="6521"/>
          <w:tab w:val="left" w:pos="8364"/>
        </w:tabs>
        <w:spacing w:afterLines="30" w:after="72" w:line="240" w:lineRule="exact"/>
        <w:rPr>
          <w:rFonts w:ascii="Times New Roman" w:hAnsi="Times New Roman"/>
          <w:sz w:val="20"/>
          <w:szCs w:val="20"/>
        </w:rPr>
      </w:pPr>
      <w:r w:rsidRPr="00FC2166">
        <w:rPr>
          <w:rFonts w:ascii="Times New Roman" w:hAnsi="Times New Roman" w:hint="eastAsia"/>
          <w:sz w:val="20"/>
          <w:szCs w:val="20"/>
        </w:rPr>
        <w:t>H</w:t>
      </w:r>
      <w:r w:rsidRPr="00FC2166">
        <w:rPr>
          <w:rFonts w:ascii="Times New Roman" w:hAnsi="Times New Roman"/>
          <w:sz w:val="20"/>
          <w:szCs w:val="20"/>
        </w:rPr>
        <w:t>ypertension</w:t>
      </w:r>
      <w:r w:rsidRPr="00FC2166">
        <w:rPr>
          <w:rFonts w:ascii="Times New Roman" w:hAnsi="Times New Roman"/>
          <w:sz w:val="20"/>
          <w:szCs w:val="20"/>
        </w:rPr>
        <w:br/>
        <w:t>Absent</w:t>
      </w:r>
      <w:r w:rsidRPr="00FC2166">
        <w:rPr>
          <w:rFonts w:ascii="Times New Roman" w:hAnsi="Times New Roman"/>
          <w:sz w:val="20"/>
          <w:szCs w:val="20"/>
        </w:rPr>
        <w:tab/>
        <w:t>42</w:t>
      </w:r>
      <w:r w:rsidRPr="00FC2166">
        <w:rPr>
          <w:rFonts w:ascii="Times New Roman" w:hAnsi="Times New Roman"/>
          <w:sz w:val="20"/>
          <w:szCs w:val="20"/>
        </w:rPr>
        <w:tab/>
        <w:t>21.9 ± 0.39</w:t>
      </w:r>
      <w:r w:rsidRPr="00FC2166">
        <w:rPr>
          <w:rFonts w:ascii="Times New Roman" w:hAnsi="Times New Roman"/>
          <w:sz w:val="20"/>
          <w:szCs w:val="20"/>
        </w:rPr>
        <w:tab/>
        <w:t>0.040</w:t>
      </w:r>
      <w:r w:rsidRPr="00FC2166">
        <w:rPr>
          <w:rFonts w:ascii="Times New Roman" w:hAnsi="Times New Roman"/>
          <w:sz w:val="20"/>
          <w:szCs w:val="20"/>
          <w:vertAlign w:val="superscript"/>
        </w:rPr>
        <w:t>*</w:t>
      </w:r>
      <w:r w:rsidRPr="00FC2166">
        <w:rPr>
          <w:rFonts w:ascii="Times New Roman" w:hAnsi="Times New Roman"/>
          <w:sz w:val="20"/>
          <w:szCs w:val="20"/>
          <w:vertAlign w:val="superscript"/>
        </w:rPr>
        <w:tab/>
      </w:r>
      <w:r w:rsidRPr="00FC2166">
        <w:rPr>
          <w:rFonts w:ascii="Times New Roman" w:hAnsi="Times New Roman" w:hint="eastAsia"/>
          <w:sz w:val="20"/>
          <w:szCs w:val="20"/>
        </w:rPr>
        <w:t>0</w:t>
      </w:r>
      <w:r w:rsidRPr="00FC2166">
        <w:rPr>
          <w:rFonts w:ascii="Times New Roman" w:hAnsi="Times New Roman"/>
          <w:sz w:val="20"/>
          <w:szCs w:val="20"/>
        </w:rPr>
        <w:t>.923 (0.653-1.306)</w:t>
      </w:r>
      <w:r w:rsidRPr="00FC2166">
        <w:rPr>
          <w:rFonts w:ascii="Times New Roman" w:hAnsi="Times New Roman"/>
          <w:sz w:val="20"/>
          <w:szCs w:val="20"/>
        </w:rPr>
        <w:tab/>
        <w:t>0.652</w:t>
      </w:r>
      <w:r w:rsidRPr="00FC2166">
        <w:rPr>
          <w:rFonts w:ascii="Times New Roman" w:hAnsi="Times New Roman"/>
          <w:sz w:val="20"/>
          <w:szCs w:val="20"/>
        </w:rPr>
        <w:br/>
        <w:t>Present</w:t>
      </w:r>
      <w:r w:rsidRPr="00FC2166">
        <w:rPr>
          <w:rFonts w:ascii="Times New Roman" w:hAnsi="Times New Roman"/>
          <w:sz w:val="20"/>
          <w:szCs w:val="20"/>
        </w:rPr>
        <w:tab/>
        <w:t>230</w:t>
      </w:r>
      <w:r w:rsidRPr="00FC2166">
        <w:rPr>
          <w:rFonts w:ascii="Times New Roman" w:hAnsi="Times New Roman"/>
          <w:sz w:val="20"/>
          <w:szCs w:val="20"/>
        </w:rPr>
        <w:tab/>
        <w:t>21.0 ± 1.04</w:t>
      </w:r>
    </w:p>
    <w:p w14:paraId="2C792B1D" w14:textId="77777777" w:rsidR="001E4CBA" w:rsidRPr="00FC2166" w:rsidRDefault="001E4CBA" w:rsidP="001E4CBA">
      <w:pPr>
        <w:tabs>
          <w:tab w:val="left" w:pos="2694"/>
          <w:tab w:val="left" w:pos="3828"/>
          <w:tab w:val="left" w:pos="5387"/>
          <w:tab w:val="left" w:pos="6521"/>
        </w:tabs>
        <w:spacing w:afterLines="30" w:after="72" w:line="240" w:lineRule="exact"/>
        <w:rPr>
          <w:rFonts w:ascii="Times New Roman" w:hAnsi="Times New Roman"/>
          <w:sz w:val="20"/>
          <w:szCs w:val="20"/>
        </w:rPr>
      </w:pPr>
      <w:r w:rsidRPr="00FC2166">
        <w:rPr>
          <w:rFonts w:ascii="Times New Roman" w:hAnsi="Times New Roman" w:hint="eastAsia"/>
          <w:sz w:val="20"/>
          <w:szCs w:val="20"/>
        </w:rPr>
        <w:t>D</w:t>
      </w:r>
      <w:r w:rsidRPr="00FC2166">
        <w:rPr>
          <w:rFonts w:ascii="Times New Roman" w:hAnsi="Times New Roman"/>
          <w:sz w:val="20"/>
          <w:szCs w:val="20"/>
        </w:rPr>
        <w:t>yslipidemia</w:t>
      </w:r>
      <w:r w:rsidRPr="00FC2166">
        <w:rPr>
          <w:rFonts w:ascii="Times New Roman" w:hAnsi="Times New Roman"/>
          <w:sz w:val="20"/>
          <w:szCs w:val="20"/>
        </w:rPr>
        <w:br/>
        <w:t>Absent</w:t>
      </w:r>
      <w:r w:rsidRPr="00FC2166">
        <w:rPr>
          <w:rFonts w:ascii="Times New Roman" w:hAnsi="Times New Roman"/>
          <w:sz w:val="20"/>
          <w:szCs w:val="20"/>
        </w:rPr>
        <w:tab/>
        <w:t>128</w:t>
      </w:r>
      <w:r w:rsidRPr="00FC2166">
        <w:rPr>
          <w:rFonts w:ascii="Times New Roman" w:hAnsi="Times New Roman"/>
          <w:sz w:val="20"/>
          <w:szCs w:val="20"/>
        </w:rPr>
        <w:tab/>
        <w:t>21.0 ± 0.62</w:t>
      </w:r>
      <w:r w:rsidRPr="00FC2166">
        <w:rPr>
          <w:rFonts w:ascii="Times New Roman" w:hAnsi="Times New Roman"/>
          <w:sz w:val="20"/>
          <w:szCs w:val="20"/>
        </w:rPr>
        <w:tab/>
        <w:t>0.040</w:t>
      </w:r>
      <w:r w:rsidRPr="00FC2166">
        <w:rPr>
          <w:rFonts w:ascii="Times New Roman" w:hAnsi="Times New Roman"/>
          <w:sz w:val="20"/>
          <w:szCs w:val="20"/>
          <w:vertAlign w:val="superscript"/>
        </w:rPr>
        <w:t>*</w:t>
      </w:r>
      <w:r w:rsidRPr="00FC2166">
        <w:rPr>
          <w:rFonts w:ascii="Times New Roman" w:hAnsi="Times New Roman"/>
          <w:sz w:val="20"/>
          <w:szCs w:val="20"/>
          <w:vertAlign w:val="superscript"/>
        </w:rPr>
        <w:tab/>
      </w:r>
      <w:r w:rsidRPr="00FC2166">
        <w:rPr>
          <w:rFonts w:ascii="Times New Roman" w:hAnsi="Times New Roman" w:hint="eastAsia"/>
          <w:sz w:val="20"/>
          <w:szCs w:val="20"/>
        </w:rPr>
        <w:t>0</w:t>
      </w:r>
      <w:r w:rsidRPr="00FC2166">
        <w:rPr>
          <w:rFonts w:ascii="Times New Roman" w:hAnsi="Times New Roman"/>
          <w:sz w:val="20"/>
          <w:szCs w:val="20"/>
        </w:rPr>
        <w:t>.936 (0.731-1.198)</w:t>
      </w:r>
      <w:r w:rsidRPr="00FC2166">
        <w:rPr>
          <w:rFonts w:ascii="Times New Roman" w:hAnsi="Times New Roman"/>
          <w:sz w:val="20"/>
          <w:szCs w:val="20"/>
        </w:rPr>
        <w:tab/>
        <w:t>0.597</w:t>
      </w:r>
      <w:r w:rsidRPr="00FC2166">
        <w:rPr>
          <w:rFonts w:ascii="Times New Roman" w:hAnsi="Times New Roman"/>
          <w:sz w:val="20"/>
          <w:szCs w:val="20"/>
        </w:rPr>
        <w:br/>
        <w:t>present</w:t>
      </w:r>
      <w:r w:rsidRPr="00FC2166">
        <w:rPr>
          <w:rFonts w:ascii="Times New Roman" w:hAnsi="Times New Roman"/>
          <w:sz w:val="20"/>
          <w:szCs w:val="20"/>
        </w:rPr>
        <w:tab/>
        <w:t>144</w:t>
      </w:r>
      <w:r w:rsidRPr="00FC2166">
        <w:rPr>
          <w:rFonts w:ascii="Times New Roman" w:hAnsi="Times New Roman"/>
          <w:sz w:val="20"/>
          <w:szCs w:val="20"/>
        </w:rPr>
        <w:tab/>
        <w:t>22.8 ± 0.37</w:t>
      </w:r>
    </w:p>
    <w:p w14:paraId="3F77BD38" w14:textId="77777777" w:rsidR="001E4CBA" w:rsidRPr="00FC2166" w:rsidRDefault="001E4CBA" w:rsidP="001E4CBA">
      <w:pPr>
        <w:tabs>
          <w:tab w:val="left" w:pos="2694"/>
          <w:tab w:val="left" w:pos="3828"/>
          <w:tab w:val="left" w:pos="5387"/>
        </w:tabs>
        <w:spacing w:afterLines="30" w:after="72" w:line="240" w:lineRule="exact"/>
        <w:rPr>
          <w:rFonts w:ascii="Times New Roman" w:hAnsi="Times New Roman"/>
          <w:sz w:val="20"/>
          <w:szCs w:val="20"/>
        </w:rPr>
      </w:pPr>
      <w:r w:rsidRPr="00FC2166">
        <w:rPr>
          <w:rFonts w:ascii="Times New Roman" w:hAnsi="Times New Roman" w:hint="eastAsia"/>
          <w:sz w:val="20"/>
          <w:szCs w:val="20"/>
        </w:rPr>
        <w:t>D</w:t>
      </w:r>
      <w:r w:rsidRPr="00FC2166">
        <w:rPr>
          <w:rFonts w:ascii="Times New Roman" w:hAnsi="Times New Roman"/>
          <w:sz w:val="20"/>
          <w:szCs w:val="20"/>
        </w:rPr>
        <w:t>iabetes Mellitus</w:t>
      </w:r>
      <w:r w:rsidRPr="00FC2166">
        <w:rPr>
          <w:rFonts w:ascii="Times New Roman" w:hAnsi="Times New Roman"/>
          <w:sz w:val="20"/>
          <w:szCs w:val="20"/>
        </w:rPr>
        <w:br/>
        <w:t>Absent</w:t>
      </w:r>
      <w:r w:rsidRPr="00FC2166">
        <w:rPr>
          <w:rFonts w:ascii="Times New Roman" w:hAnsi="Times New Roman"/>
          <w:sz w:val="20"/>
          <w:szCs w:val="20"/>
        </w:rPr>
        <w:tab/>
        <w:t>200</w:t>
      </w:r>
      <w:r w:rsidRPr="00FC2166">
        <w:rPr>
          <w:rFonts w:ascii="Times New Roman" w:hAnsi="Times New Roman"/>
          <w:sz w:val="20"/>
          <w:szCs w:val="20"/>
        </w:rPr>
        <w:tab/>
        <w:t>21.9 ± 0.42</w:t>
      </w:r>
      <w:r w:rsidRPr="00FC2166">
        <w:rPr>
          <w:rFonts w:ascii="Times New Roman" w:hAnsi="Times New Roman"/>
          <w:sz w:val="20"/>
          <w:szCs w:val="20"/>
        </w:rPr>
        <w:tab/>
        <w:t>0.527</w:t>
      </w:r>
      <w:r w:rsidRPr="00FC2166">
        <w:rPr>
          <w:rFonts w:ascii="Times New Roman" w:hAnsi="Times New Roman"/>
          <w:sz w:val="20"/>
          <w:szCs w:val="20"/>
        </w:rPr>
        <w:br/>
        <w:t>Present</w:t>
      </w:r>
      <w:r w:rsidRPr="00FC2166">
        <w:rPr>
          <w:rFonts w:ascii="Times New Roman" w:hAnsi="Times New Roman"/>
          <w:sz w:val="20"/>
          <w:szCs w:val="20"/>
        </w:rPr>
        <w:tab/>
        <w:t>72</w:t>
      </w:r>
      <w:r w:rsidRPr="00FC2166">
        <w:rPr>
          <w:rFonts w:ascii="Times New Roman" w:hAnsi="Times New Roman"/>
          <w:sz w:val="20"/>
          <w:szCs w:val="20"/>
        </w:rPr>
        <w:tab/>
        <w:t>22.1 ± 0.65</w:t>
      </w:r>
    </w:p>
    <w:p w14:paraId="6FA2E455" w14:textId="77777777" w:rsidR="001E4CBA" w:rsidRPr="00FC2166" w:rsidRDefault="001E4CBA" w:rsidP="001E4CBA">
      <w:pPr>
        <w:tabs>
          <w:tab w:val="left" w:pos="2694"/>
          <w:tab w:val="left" w:pos="3828"/>
          <w:tab w:val="left" w:pos="5387"/>
          <w:tab w:val="left" w:pos="6521"/>
          <w:tab w:val="left" w:pos="8364"/>
        </w:tabs>
        <w:spacing w:afterLines="30" w:after="72" w:line="240" w:lineRule="exact"/>
        <w:rPr>
          <w:rFonts w:ascii="Times New Roman" w:hAnsi="Times New Roman"/>
          <w:sz w:val="20"/>
          <w:szCs w:val="20"/>
        </w:rPr>
      </w:pPr>
      <w:r w:rsidRPr="00FC2166">
        <w:rPr>
          <w:rFonts w:ascii="Times New Roman" w:hAnsi="Times New Roman" w:hint="eastAsia"/>
          <w:sz w:val="20"/>
          <w:szCs w:val="20"/>
        </w:rPr>
        <w:t>S</w:t>
      </w:r>
      <w:r w:rsidRPr="00FC2166">
        <w:rPr>
          <w:rFonts w:ascii="Times New Roman" w:hAnsi="Times New Roman"/>
          <w:sz w:val="20"/>
          <w:szCs w:val="20"/>
        </w:rPr>
        <w:t>moker</w:t>
      </w:r>
      <w:r w:rsidRPr="00FC2166">
        <w:rPr>
          <w:rFonts w:ascii="Times New Roman" w:hAnsi="Times New Roman"/>
          <w:sz w:val="20"/>
          <w:szCs w:val="20"/>
        </w:rPr>
        <w:br/>
        <w:t>Absent</w:t>
      </w:r>
      <w:r w:rsidRPr="00FC2166">
        <w:rPr>
          <w:rFonts w:ascii="Times New Roman" w:hAnsi="Times New Roman"/>
          <w:sz w:val="20"/>
          <w:szCs w:val="20"/>
        </w:rPr>
        <w:tab/>
        <w:t>193</w:t>
      </w:r>
      <w:r w:rsidRPr="00FC2166">
        <w:rPr>
          <w:rFonts w:ascii="Times New Roman" w:hAnsi="Times New Roman"/>
          <w:sz w:val="20"/>
          <w:szCs w:val="20"/>
        </w:rPr>
        <w:tab/>
        <w:t>22.3 ± 0.40</w:t>
      </w:r>
      <w:r w:rsidRPr="00FC2166">
        <w:rPr>
          <w:rFonts w:ascii="Times New Roman" w:hAnsi="Times New Roman"/>
          <w:sz w:val="20"/>
          <w:szCs w:val="20"/>
        </w:rPr>
        <w:tab/>
        <w:t>0.035</w:t>
      </w:r>
      <w:r w:rsidRPr="00FC2166">
        <w:rPr>
          <w:rFonts w:ascii="Times New Roman" w:hAnsi="Times New Roman"/>
          <w:sz w:val="20"/>
          <w:szCs w:val="20"/>
          <w:vertAlign w:val="superscript"/>
        </w:rPr>
        <w:t>*</w:t>
      </w:r>
      <w:r w:rsidRPr="00FC2166">
        <w:rPr>
          <w:rFonts w:ascii="Times New Roman" w:hAnsi="Times New Roman"/>
          <w:sz w:val="20"/>
          <w:szCs w:val="20"/>
          <w:vertAlign w:val="superscript"/>
        </w:rPr>
        <w:tab/>
      </w:r>
      <w:r w:rsidRPr="00FC2166">
        <w:rPr>
          <w:rFonts w:ascii="Times New Roman" w:hAnsi="Times New Roman"/>
          <w:sz w:val="20"/>
          <w:szCs w:val="20"/>
        </w:rPr>
        <w:t>1.109 (0.849-1.450)</w:t>
      </w:r>
      <w:r w:rsidRPr="00FC2166">
        <w:rPr>
          <w:rFonts w:ascii="Times New Roman" w:hAnsi="Times New Roman"/>
          <w:sz w:val="20"/>
          <w:szCs w:val="20"/>
        </w:rPr>
        <w:tab/>
        <w:t>0.448</w:t>
      </w:r>
      <w:r w:rsidRPr="00FC2166">
        <w:rPr>
          <w:rFonts w:ascii="Times New Roman" w:hAnsi="Times New Roman"/>
          <w:sz w:val="20"/>
          <w:szCs w:val="20"/>
        </w:rPr>
        <w:br/>
        <w:t>Present</w:t>
      </w:r>
      <w:r w:rsidRPr="00FC2166">
        <w:rPr>
          <w:rFonts w:ascii="Times New Roman" w:hAnsi="Times New Roman"/>
          <w:sz w:val="20"/>
          <w:szCs w:val="20"/>
        </w:rPr>
        <w:tab/>
        <w:t>79</w:t>
      </w:r>
      <w:r w:rsidRPr="00FC2166">
        <w:rPr>
          <w:rFonts w:ascii="Times New Roman" w:hAnsi="Times New Roman"/>
          <w:sz w:val="20"/>
          <w:szCs w:val="20"/>
        </w:rPr>
        <w:tab/>
        <w:t>21.1 ± 0.73</w:t>
      </w:r>
    </w:p>
    <w:p w14:paraId="571E8CA9" w14:textId="77777777" w:rsidR="001E4CBA" w:rsidRPr="00FC2166" w:rsidRDefault="001E4CBA" w:rsidP="001E4CBA">
      <w:pPr>
        <w:tabs>
          <w:tab w:val="left" w:pos="2694"/>
          <w:tab w:val="left" w:pos="3828"/>
          <w:tab w:val="left" w:pos="5387"/>
        </w:tabs>
        <w:spacing w:afterLines="30" w:after="72" w:line="240" w:lineRule="exact"/>
        <w:rPr>
          <w:rFonts w:ascii="Times New Roman" w:hAnsi="Times New Roman"/>
          <w:sz w:val="20"/>
          <w:szCs w:val="20"/>
        </w:rPr>
      </w:pPr>
      <w:r w:rsidRPr="00FC2166">
        <w:rPr>
          <w:rFonts w:ascii="Times New Roman" w:hAnsi="Times New Roman" w:hint="eastAsia"/>
          <w:sz w:val="20"/>
          <w:szCs w:val="20"/>
        </w:rPr>
        <w:t>C</w:t>
      </w:r>
      <w:r w:rsidRPr="00FC2166">
        <w:rPr>
          <w:rFonts w:ascii="Times New Roman" w:hAnsi="Times New Roman"/>
          <w:sz w:val="20"/>
          <w:szCs w:val="20"/>
        </w:rPr>
        <w:t>OPD</w:t>
      </w:r>
      <w:r w:rsidRPr="00FC2166">
        <w:rPr>
          <w:rFonts w:ascii="Times New Roman" w:hAnsi="Times New Roman"/>
          <w:sz w:val="20"/>
          <w:szCs w:val="20"/>
        </w:rPr>
        <w:br/>
        <w:t>Absent</w:t>
      </w:r>
      <w:r w:rsidRPr="00FC2166">
        <w:rPr>
          <w:rFonts w:ascii="Times New Roman" w:hAnsi="Times New Roman"/>
          <w:sz w:val="20"/>
          <w:szCs w:val="20"/>
        </w:rPr>
        <w:tab/>
        <w:t>266</w:t>
      </w:r>
      <w:r w:rsidRPr="00FC2166">
        <w:rPr>
          <w:rFonts w:ascii="Times New Roman" w:hAnsi="Times New Roman"/>
          <w:sz w:val="20"/>
          <w:szCs w:val="20"/>
        </w:rPr>
        <w:tab/>
        <w:t>21.9 ± 0.36</w:t>
      </w:r>
      <w:r w:rsidRPr="00FC2166">
        <w:rPr>
          <w:rFonts w:ascii="Times New Roman" w:hAnsi="Times New Roman"/>
          <w:sz w:val="20"/>
          <w:szCs w:val="20"/>
        </w:rPr>
        <w:tab/>
        <w:t>0.880</w:t>
      </w:r>
      <w:r w:rsidRPr="00FC2166">
        <w:rPr>
          <w:rFonts w:ascii="Times New Roman" w:hAnsi="Times New Roman"/>
          <w:sz w:val="20"/>
          <w:szCs w:val="20"/>
        </w:rPr>
        <w:br/>
        <w:t>Present</w:t>
      </w:r>
      <w:r w:rsidRPr="00FC2166">
        <w:rPr>
          <w:rFonts w:ascii="Times New Roman" w:hAnsi="Times New Roman"/>
          <w:sz w:val="20"/>
          <w:szCs w:val="20"/>
        </w:rPr>
        <w:tab/>
        <w:t>6</w:t>
      </w:r>
      <w:r w:rsidRPr="00FC2166">
        <w:rPr>
          <w:rFonts w:ascii="Times New Roman" w:hAnsi="Times New Roman"/>
          <w:sz w:val="20"/>
          <w:szCs w:val="20"/>
        </w:rPr>
        <w:tab/>
        <w:t>20.8 ± 3.17</w:t>
      </w:r>
    </w:p>
    <w:p w14:paraId="4A070BEE" w14:textId="77777777" w:rsidR="001E4CBA" w:rsidRPr="00FC2166" w:rsidRDefault="001E4CBA" w:rsidP="001E4CBA">
      <w:pPr>
        <w:tabs>
          <w:tab w:val="left" w:pos="2694"/>
          <w:tab w:val="left" w:pos="3828"/>
          <w:tab w:val="left" w:pos="5387"/>
          <w:tab w:val="left" w:pos="6521"/>
          <w:tab w:val="left" w:pos="8364"/>
        </w:tabs>
        <w:spacing w:afterLines="30" w:after="72" w:line="240" w:lineRule="exact"/>
        <w:rPr>
          <w:rFonts w:ascii="Times New Roman" w:hAnsi="Times New Roman" w:hint="eastAsia"/>
          <w:sz w:val="20"/>
          <w:szCs w:val="20"/>
        </w:rPr>
      </w:pPr>
      <w:r w:rsidRPr="00FC2166">
        <w:rPr>
          <w:rFonts w:ascii="Times New Roman" w:hAnsi="Times New Roman" w:hint="eastAsia"/>
          <w:sz w:val="20"/>
          <w:szCs w:val="20"/>
        </w:rPr>
        <w:t>f</w:t>
      </w:r>
      <w:r w:rsidRPr="00FC2166">
        <w:rPr>
          <w:rFonts w:ascii="Times New Roman" w:hAnsi="Times New Roman"/>
          <w:sz w:val="20"/>
          <w:szCs w:val="20"/>
        </w:rPr>
        <w:t>QRS</w:t>
      </w:r>
      <w:r w:rsidRPr="00FC2166">
        <w:rPr>
          <w:rFonts w:ascii="Times New Roman" w:hAnsi="Times New Roman"/>
          <w:sz w:val="20"/>
          <w:szCs w:val="20"/>
        </w:rPr>
        <w:br/>
        <w:t>Absent</w:t>
      </w:r>
      <w:r w:rsidRPr="00FC2166">
        <w:rPr>
          <w:rFonts w:ascii="Times New Roman" w:hAnsi="Times New Roman"/>
          <w:sz w:val="20"/>
          <w:szCs w:val="20"/>
        </w:rPr>
        <w:tab/>
        <w:t>164</w:t>
      </w:r>
      <w:r w:rsidRPr="00FC2166">
        <w:rPr>
          <w:rFonts w:ascii="Times New Roman" w:hAnsi="Times New Roman"/>
          <w:sz w:val="20"/>
          <w:szCs w:val="20"/>
        </w:rPr>
        <w:tab/>
        <w:t>23.6 ± 0.21</w:t>
      </w:r>
      <w:r w:rsidRPr="00FC2166">
        <w:rPr>
          <w:rFonts w:ascii="Times New Roman" w:hAnsi="Times New Roman"/>
          <w:sz w:val="20"/>
          <w:szCs w:val="20"/>
        </w:rPr>
        <w:tab/>
        <w:t>&lt; 0.001</w:t>
      </w:r>
      <w:r w:rsidRPr="00FC2166">
        <w:rPr>
          <w:rFonts w:ascii="Times New Roman" w:hAnsi="Times New Roman"/>
          <w:sz w:val="20"/>
          <w:szCs w:val="20"/>
          <w:vertAlign w:val="superscript"/>
        </w:rPr>
        <w:t>*</w:t>
      </w:r>
      <w:r w:rsidRPr="00FC2166">
        <w:rPr>
          <w:rFonts w:ascii="Times New Roman" w:hAnsi="Times New Roman"/>
          <w:sz w:val="20"/>
          <w:szCs w:val="20"/>
          <w:vertAlign w:val="superscript"/>
        </w:rPr>
        <w:tab/>
      </w:r>
      <w:r w:rsidRPr="00FC2166">
        <w:rPr>
          <w:rFonts w:ascii="Times New Roman" w:hAnsi="Times New Roman"/>
          <w:sz w:val="20"/>
          <w:szCs w:val="20"/>
        </w:rPr>
        <w:t>1.371 (1.072-1.754)</w:t>
      </w:r>
      <w:r w:rsidRPr="00FC2166">
        <w:rPr>
          <w:rFonts w:ascii="Times New Roman" w:hAnsi="Times New Roman"/>
          <w:sz w:val="20"/>
          <w:szCs w:val="20"/>
        </w:rPr>
        <w:tab/>
        <w:t>0.012</w:t>
      </w:r>
      <w:r w:rsidRPr="00FC2166">
        <w:rPr>
          <w:rFonts w:ascii="Times New Roman" w:hAnsi="Times New Roman"/>
          <w:sz w:val="20"/>
          <w:szCs w:val="20"/>
          <w:vertAlign w:val="superscript"/>
        </w:rPr>
        <w:t>*</w:t>
      </w:r>
      <w:r w:rsidRPr="00FC2166">
        <w:rPr>
          <w:rFonts w:ascii="Times New Roman" w:hAnsi="Times New Roman"/>
          <w:sz w:val="20"/>
          <w:szCs w:val="20"/>
        </w:rPr>
        <w:br/>
        <w:t>Present</w:t>
      </w:r>
      <w:r w:rsidRPr="00FC2166">
        <w:rPr>
          <w:rFonts w:ascii="Times New Roman" w:hAnsi="Times New Roman"/>
          <w:sz w:val="20"/>
          <w:szCs w:val="20"/>
        </w:rPr>
        <w:tab/>
        <w:t>108</w:t>
      </w:r>
      <w:r w:rsidRPr="00FC2166">
        <w:rPr>
          <w:rFonts w:ascii="Times New Roman" w:hAnsi="Times New Roman"/>
          <w:sz w:val="20"/>
          <w:szCs w:val="20"/>
        </w:rPr>
        <w:tab/>
        <w:t>19.2 ± 0.79</w:t>
      </w:r>
    </w:p>
    <w:p w14:paraId="0B618FD1" w14:textId="77777777" w:rsidR="001E4CBA" w:rsidRPr="00FC2166" w:rsidRDefault="001E4CBA" w:rsidP="001E4CBA">
      <w:pPr>
        <w:tabs>
          <w:tab w:val="left" w:pos="2694"/>
          <w:tab w:val="left" w:pos="3828"/>
          <w:tab w:val="left" w:pos="5387"/>
        </w:tabs>
        <w:spacing w:afterLines="30" w:after="72" w:line="240" w:lineRule="exact"/>
        <w:rPr>
          <w:rFonts w:ascii="Times New Roman" w:hAnsi="Times New Roman"/>
          <w:sz w:val="20"/>
          <w:szCs w:val="20"/>
        </w:rPr>
      </w:pPr>
      <w:r w:rsidRPr="00FC2166">
        <w:rPr>
          <w:rFonts w:ascii="Times New Roman" w:hAnsi="Times New Roman" w:hint="eastAsia"/>
          <w:sz w:val="20"/>
          <w:szCs w:val="20"/>
        </w:rPr>
        <w:t>A</w:t>
      </w:r>
      <w:r w:rsidRPr="00FC2166">
        <w:rPr>
          <w:rFonts w:ascii="Times New Roman" w:hAnsi="Times New Roman"/>
          <w:sz w:val="20"/>
          <w:szCs w:val="20"/>
        </w:rPr>
        <w:t>trial fibrillation</w:t>
      </w:r>
      <w:r w:rsidRPr="00FC2166">
        <w:rPr>
          <w:rFonts w:ascii="Times New Roman" w:hAnsi="Times New Roman"/>
          <w:sz w:val="20"/>
          <w:szCs w:val="20"/>
        </w:rPr>
        <w:br/>
        <w:t>Absent</w:t>
      </w:r>
      <w:r w:rsidRPr="00FC2166">
        <w:rPr>
          <w:rFonts w:ascii="Times New Roman" w:hAnsi="Times New Roman"/>
          <w:sz w:val="20"/>
          <w:szCs w:val="20"/>
        </w:rPr>
        <w:tab/>
        <w:t>25</w:t>
      </w:r>
      <w:r w:rsidRPr="00FC2166">
        <w:rPr>
          <w:rFonts w:ascii="Times New Roman" w:hAnsi="Times New Roman"/>
          <w:sz w:val="20"/>
          <w:szCs w:val="20"/>
        </w:rPr>
        <w:tab/>
        <w:t>22.0 ± 0.37</w:t>
      </w:r>
      <w:r w:rsidRPr="00FC2166">
        <w:rPr>
          <w:rFonts w:ascii="Times New Roman" w:hAnsi="Times New Roman"/>
          <w:sz w:val="20"/>
          <w:szCs w:val="20"/>
        </w:rPr>
        <w:tab/>
        <w:t>0.411</w:t>
      </w:r>
      <w:r w:rsidRPr="00FC2166">
        <w:rPr>
          <w:rFonts w:ascii="Times New Roman" w:hAnsi="Times New Roman"/>
          <w:sz w:val="20"/>
          <w:szCs w:val="20"/>
        </w:rPr>
        <w:br/>
        <w:t>Present</w:t>
      </w:r>
      <w:r w:rsidRPr="00FC2166">
        <w:rPr>
          <w:rFonts w:ascii="Times New Roman" w:hAnsi="Times New Roman"/>
          <w:sz w:val="20"/>
          <w:szCs w:val="20"/>
        </w:rPr>
        <w:tab/>
        <w:t>247</w:t>
      </w:r>
      <w:r w:rsidRPr="00FC2166">
        <w:rPr>
          <w:rFonts w:ascii="Times New Roman" w:hAnsi="Times New Roman"/>
          <w:sz w:val="20"/>
          <w:szCs w:val="20"/>
        </w:rPr>
        <w:tab/>
        <w:t>20.8 ± 1.41</w:t>
      </w:r>
    </w:p>
    <w:p w14:paraId="38D6FD0C" w14:textId="77777777" w:rsidR="001E4CBA" w:rsidRPr="00FC2166" w:rsidRDefault="001E4CBA" w:rsidP="001E4CBA">
      <w:pPr>
        <w:tabs>
          <w:tab w:val="left" w:pos="2694"/>
          <w:tab w:val="left" w:pos="3828"/>
          <w:tab w:val="left" w:pos="5387"/>
        </w:tabs>
        <w:spacing w:afterLines="30" w:after="72" w:line="240" w:lineRule="exact"/>
        <w:rPr>
          <w:rFonts w:ascii="Times New Roman" w:hAnsi="Times New Roman"/>
          <w:sz w:val="20"/>
          <w:szCs w:val="20"/>
        </w:rPr>
      </w:pPr>
      <w:r w:rsidRPr="00FC2166">
        <w:rPr>
          <w:rFonts w:ascii="Times New Roman" w:hAnsi="Times New Roman" w:hint="eastAsia"/>
          <w:sz w:val="20"/>
          <w:szCs w:val="20"/>
        </w:rPr>
        <w:t>M</w:t>
      </w:r>
      <w:r w:rsidRPr="00FC2166">
        <w:rPr>
          <w:rFonts w:ascii="Times New Roman" w:hAnsi="Times New Roman"/>
          <w:sz w:val="20"/>
          <w:szCs w:val="20"/>
        </w:rPr>
        <w:t>itral insufficiency</w:t>
      </w:r>
      <w:r w:rsidRPr="00FC2166">
        <w:rPr>
          <w:rFonts w:ascii="Times New Roman" w:hAnsi="Times New Roman"/>
          <w:sz w:val="20"/>
          <w:szCs w:val="20"/>
        </w:rPr>
        <w:br/>
        <w:t>Absent</w:t>
      </w:r>
      <w:r w:rsidRPr="00FC2166">
        <w:rPr>
          <w:rFonts w:ascii="Times New Roman" w:hAnsi="Times New Roman"/>
          <w:sz w:val="20"/>
          <w:szCs w:val="20"/>
        </w:rPr>
        <w:tab/>
        <w:t>169</w:t>
      </w:r>
      <w:r w:rsidRPr="00FC2166">
        <w:rPr>
          <w:rFonts w:ascii="Times New Roman" w:hAnsi="Times New Roman"/>
          <w:sz w:val="20"/>
          <w:szCs w:val="20"/>
        </w:rPr>
        <w:tab/>
        <w:t>21.7 ± 0.47</w:t>
      </w:r>
      <w:r w:rsidRPr="00FC2166">
        <w:rPr>
          <w:rFonts w:ascii="Times New Roman" w:hAnsi="Times New Roman"/>
          <w:sz w:val="20"/>
          <w:szCs w:val="20"/>
        </w:rPr>
        <w:tab/>
        <w:t>0.507</w:t>
      </w:r>
      <w:r w:rsidRPr="00FC2166">
        <w:rPr>
          <w:rFonts w:ascii="Times New Roman" w:hAnsi="Times New Roman"/>
          <w:sz w:val="20"/>
          <w:szCs w:val="20"/>
        </w:rPr>
        <w:br/>
        <w:t>Present</w:t>
      </w:r>
      <w:r w:rsidRPr="00FC2166">
        <w:rPr>
          <w:rFonts w:ascii="Times New Roman" w:hAnsi="Times New Roman"/>
          <w:sz w:val="20"/>
          <w:szCs w:val="20"/>
        </w:rPr>
        <w:tab/>
        <w:t>103</w:t>
      </w:r>
      <w:r w:rsidRPr="00FC2166">
        <w:rPr>
          <w:rFonts w:ascii="Times New Roman" w:hAnsi="Times New Roman"/>
          <w:sz w:val="20"/>
          <w:szCs w:val="20"/>
        </w:rPr>
        <w:tab/>
        <w:t>22.2 ± 0.53</w:t>
      </w:r>
    </w:p>
    <w:p w14:paraId="2AB69113" w14:textId="77777777" w:rsidR="001E4CBA" w:rsidRPr="00FC2166" w:rsidRDefault="001E4CBA" w:rsidP="001E4CBA">
      <w:pPr>
        <w:tabs>
          <w:tab w:val="left" w:pos="2694"/>
          <w:tab w:val="left" w:pos="3828"/>
          <w:tab w:val="left" w:pos="5387"/>
        </w:tabs>
        <w:spacing w:afterLines="30" w:after="72" w:line="240" w:lineRule="exact"/>
        <w:rPr>
          <w:rFonts w:ascii="Times New Roman" w:hAnsi="Times New Roman" w:hint="eastAsia"/>
          <w:sz w:val="20"/>
          <w:szCs w:val="20"/>
        </w:rPr>
      </w:pPr>
      <w:r w:rsidRPr="00FC2166">
        <w:rPr>
          <w:rFonts w:ascii="Times New Roman" w:hAnsi="Times New Roman"/>
          <w:sz w:val="20"/>
          <w:szCs w:val="20"/>
        </w:rPr>
        <w:t>LVEF</w:t>
      </w:r>
      <w:r w:rsidRPr="00FC2166">
        <w:rPr>
          <w:rFonts w:ascii="Times New Roman" w:hAnsi="Times New Roman"/>
          <w:sz w:val="20"/>
          <w:szCs w:val="20"/>
        </w:rPr>
        <w:br/>
        <w:t>&lt; 50%</w:t>
      </w:r>
      <w:r w:rsidRPr="00FC2166">
        <w:rPr>
          <w:rFonts w:ascii="Times New Roman" w:hAnsi="Times New Roman"/>
          <w:sz w:val="20"/>
          <w:szCs w:val="20"/>
        </w:rPr>
        <w:tab/>
        <w:t>42</w:t>
      </w:r>
      <w:r w:rsidRPr="00FC2166">
        <w:rPr>
          <w:rFonts w:ascii="Times New Roman" w:hAnsi="Times New Roman"/>
          <w:sz w:val="20"/>
          <w:szCs w:val="20"/>
        </w:rPr>
        <w:tab/>
        <w:t>21.3 ± 1.05</w:t>
      </w:r>
      <w:r w:rsidRPr="00FC2166">
        <w:rPr>
          <w:rFonts w:ascii="Times New Roman" w:hAnsi="Times New Roman"/>
          <w:sz w:val="20"/>
          <w:szCs w:val="20"/>
        </w:rPr>
        <w:tab/>
        <w:t>0.923</w:t>
      </w:r>
      <w:r w:rsidRPr="00FC2166">
        <w:rPr>
          <w:rFonts w:ascii="Times New Roman" w:hAnsi="Times New Roman"/>
          <w:sz w:val="20"/>
          <w:szCs w:val="20"/>
        </w:rPr>
        <w:br/>
        <w:t>&gt; 50%</w:t>
      </w:r>
      <w:r w:rsidRPr="00FC2166">
        <w:rPr>
          <w:rFonts w:ascii="Times New Roman" w:hAnsi="Times New Roman"/>
          <w:sz w:val="20"/>
          <w:szCs w:val="20"/>
        </w:rPr>
        <w:tab/>
        <w:t>230</w:t>
      </w:r>
      <w:r w:rsidRPr="00FC2166">
        <w:rPr>
          <w:rFonts w:ascii="Times New Roman" w:hAnsi="Times New Roman"/>
          <w:sz w:val="20"/>
          <w:szCs w:val="20"/>
        </w:rPr>
        <w:tab/>
        <w:t>22.0 ± 0.37</w:t>
      </w:r>
    </w:p>
    <w:p w14:paraId="38E845F7" w14:textId="77777777" w:rsidR="001E4CBA" w:rsidRPr="00FC2166" w:rsidRDefault="001E4CBA" w:rsidP="001E4CBA">
      <w:pPr>
        <w:tabs>
          <w:tab w:val="left" w:pos="2694"/>
          <w:tab w:val="left" w:pos="3828"/>
          <w:tab w:val="left" w:pos="5387"/>
        </w:tabs>
        <w:spacing w:afterLines="30" w:after="72" w:line="240" w:lineRule="exact"/>
        <w:rPr>
          <w:rFonts w:ascii="Times New Roman" w:hAnsi="Times New Roman"/>
          <w:sz w:val="20"/>
          <w:szCs w:val="20"/>
        </w:rPr>
      </w:pPr>
      <w:r w:rsidRPr="00FC2166">
        <w:rPr>
          <w:rFonts w:ascii="Times New Roman" w:hAnsi="Times New Roman"/>
          <w:sz w:val="20"/>
          <w:szCs w:val="20"/>
        </w:rPr>
        <w:t>Coronary artery stenosis</w:t>
      </w:r>
      <w:r w:rsidRPr="00FC2166">
        <w:rPr>
          <w:rFonts w:ascii="Times New Roman" w:hAnsi="Times New Roman"/>
          <w:sz w:val="20"/>
          <w:szCs w:val="20"/>
        </w:rPr>
        <w:br/>
        <w:t>Absent</w:t>
      </w:r>
      <w:r w:rsidRPr="00FC2166">
        <w:rPr>
          <w:rFonts w:ascii="Times New Roman" w:hAnsi="Times New Roman"/>
          <w:sz w:val="20"/>
          <w:szCs w:val="20"/>
        </w:rPr>
        <w:tab/>
        <w:t>220</w:t>
      </w:r>
      <w:r w:rsidRPr="00FC2166">
        <w:rPr>
          <w:rFonts w:ascii="Times New Roman" w:hAnsi="Times New Roman"/>
          <w:sz w:val="20"/>
          <w:szCs w:val="20"/>
        </w:rPr>
        <w:tab/>
        <w:t>21.6 ± 0.43</w:t>
      </w:r>
      <w:r w:rsidRPr="00FC2166">
        <w:rPr>
          <w:rFonts w:ascii="Times New Roman" w:hAnsi="Times New Roman"/>
          <w:sz w:val="20"/>
          <w:szCs w:val="20"/>
        </w:rPr>
        <w:tab/>
        <w:t>0.115</w:t>
      </w:r>
      <w:r w:rsidRPr="00FC2166">
        <w:rPr>
          <w:rFonts w:ascii="Times New Roman" w:hAnsi="Times New Roman"/>
          <w:sz w:val="20"/>
          <w:szCs w:val="20"/>
        </w:rPr>
        <w:br/>
        <w:t>Present</w:t>
      </w:r>
      <w:r w:rsidRPr="00FC2166">
        <w:rPr>
          <w:rFonts w:ascii="Times New Roman" w:hAnsi="Times New Roman"/>
          <w:sz w:val="20"/>
          <w:szCs w:val="20"/>
        </w:rPr>
        <w:tab/>
        <w:t>52</w:t>
      </w:r>
      <w:r w:rsidRPr="00FC2166">
        <w:rPr>
          <w:rFonts w:ascii="Times New Roman" w:hAnsi="Times New Roman"/>
          <w:sz w:val="20"/>
          <w:szCs w:val="20"/>
        </w:rPr>
        <w:tab/>
        <w:t>23.0 ± 0.54</w:t>
      </w:r>
    </w:p>
    <w:p w14:paraId="41D0FA2F" w14:textId="77777777" w:rsidR="001E4CBA" w:rsidRPr="00FC2166" w:rsidRDefault="001E4CBA" w:rsidP="001E4CBA">
      <w:pPr>
        <w:tabs>
          <w:tab w:val="left" w:pos="2694"/>
          <w:tab w:val="left" w:pos="3828"/>
          <w:tab w:val="left" w:pos="5387"/>
          <w:tab w:val="left" w:pos="6521"/>
          <w:tab w:val="left" w:pos="8364"/>
        </w:tabs>
        <w:spacing w:afterLines="30" w:after="72" w:line="240" w:lineRule="exact"/>
        <w:rPr>
          <w:rFonts w:ascii="Times New Roman" w:hAnsi="Times New Roman"/>
          <w:sz w:val="20"/>
          <w:szCs w:val="20"/>
        </w:rPr>
      </w:pPr>
      <w:r w:rsidRPr="00FC2166">
        <w:rPr>
          <w:rFonts w:ascii="Times New Roman" w:hAnsi="Times New Roman" w:hint="eastAsia"/>
          <w:sz w:val="20"/>
          <w:szCs w:val="20"/>
        </w:rPr>
        <w:t>P</w:t>
      </w:r>
      <w:r w:rsidRPr="00FC2166">
        <w:rPr>
          <w:rFonts w:ascii="Times New Roman" w:hAnsi="Times New Roman"/>
          <w:sz w:val="20"/>
          <w:szCs w:val="20"/>
        </w:rPr>
        <w:t>eripheral vascular disease</w:t>
      </w:r>
      <w:r w:rsidRPr="00FC2166">
        <w:rPr>
          <w:rFonts w:ascii="Times New Roman" w:hAnsi="Times New Roman"/>
          <w:sz w:val="20"/>
          <w:szCs w:val="20"/>
        </w:rPr>
        <w:br/>
        <w:t>Absent</w:t>
      </w:r>
      <w:r w:rsidRPr="00FC2166">
        <w:rPr>
          <w:rFonts w:ascii="Times New Roman" w:hAnsi="Times New Roman"/>
          <w:sz w:val="20"/>
          <w:szCs w:val="20"/>
        </w:rPr>
        <w:tab/>
        <w:t>267</w:t>
      </w:r>
      <w:r w:rsidRPr="00FC2166">
        <w:rPr>
          <w:rFonts w:ascii="Times New Roman" w:hAnsi="Times New Roman"/>
          <w:sz w:val="20"/>
          <w:szCs w:val="20"/>
        </w:rPr>
        <w:tab/>
        <w:t>22.0 ± 0.36</w:t>
      </w:r>
      <w:r w:rsidRPr="00FC2166">
        <w:rPr>
          <w:rFonts w:ascii="Times New Roman" w:hAnsi="Times New Roman"/>
          <w:sz w:val="20"/>
          <w:szCs w:val="20"/>
        </w:rPr>
        <w:tab/>
        <w:t>0.041</w:t>
      </w:r>
      <w:r w:rsidRPr="00FC2166">
        <w:rPr>
          <w:rFonts w:ascii="Times New Roman" w:hAnsi="Times New Roman"/>
          <w:sz w:val="20"/>
          <w:szCs w:val="20"/>
          <w:vertAlign w:val="superscript"/>
        </w:rPr>
        <w:t>*</w:t>
      </w:r>
      <w:r w:rsidRPr="00FC2166">
        <w:rPr>
          <w:rFonts w:ascii="Times New Roman" w:hAnsi="Times New Roman"/>
          <w:sz w:val="20"/>
          <w:szCs w:val="20"/>
          <w:vertAlign w:val="superscript"/>
        </w:rPr>
        <w:tab/>
      </w:r>
      <w:r w:rsidRPr="00FC2166">
        <w:rPr>
          <w:rFonts w:ascii="Times New Roman" w:hAnsi="Times New Roman"/>
          <w:sz w:val="20"/>
          <w:szCs w:val="20"/>
        </w:rPr>
        <w:t>1.762 (0.647-4.797)</w:t>
      </w:r>
      <w:r w:rsidRPr="00FC2166">
        <w:rPr>
          <w:rFonts w:ascii="Times New Roman" w:hAnsi="Times New Roman"/>
          <w:sz w:val="20"/>
          <w:szCs w:val="20"/>
        </w:rPr>
        <w:tab/>
        <w:t>0.267</w:t>
      </w:r>
      <w:r w:rsidRPr="00FC2166">
        <w:rPr>
          <w:rFonts w:ascii="Times New Roman" w:hAnsi="Times New Roman"/>
          <w:sz w:val="20"/>
          <w:szCs w:val="20"/>
        </w:rPr>
        <w:br/>
        <w:t>Present</w:t>
      </w:r>
      <w:r w:rsidRPr="00FC2166">
        <w:rPr>
          <w:rFonts w:ascii="Times New Roman" w:hAnsi="Times New Roman"/>
          <w:sz w:val="20"/>
          <w:szCs w:val="20"/>
        </w:rPr>
        <w:tab/>
        <w:t>5</w:t>
      </w:r>
      <w:r w:rsidRPr="00FC2166">
        <w:rPr>
          <w:rFonts w:ascii="Times New Roman" w:hAnsi="Times New Roman"/>
          <w:sz w:val="20"/>
          <w:szCs w:val="20"/>
        </w:rPr>
        <w:tab/>
        <w:t>19.5 ± 3.30</w:t>
      </w:r>
    </w:p>
    <w:p w14:paraId="091AB4AB" w14:textId="77777777" w:rsidR="001E4CBA" w:rsidRPr="00FC2166" w:rsidRDefault="001E4CBA" w:rsidP="001E4CBA">
      <w:pPr>
        <w:tabs>
          <w:tab w:val="left" w:pos="2694"/>
          <w:tab w:val="left" w:pos="3828"/>
          <w:tab w:val="left" w:pos="5387"/>
        </w:tabs>
        <w:spacing w:afterLines="30" w:after="72" w:line="240" w:lineRule="exact"/>
        <w:rPr>
          <w:rFonts w:ascii="Times New Roman" w:hAnsi="Times New Roman"/>
          <w:sz w:val="20"/>
          <w:szCs w:val="20"/>
        </w:rPr>
      </w:pPr>
      <w:r w:rsidRPr="00FC2166">
        <w:rPr>
          <w:rFonts w:ascii="Times New Roman" w:hAnsi="Times New Roman" w:hint="eastAsia"/>
          <w:sz w:val="20"/>
          <w:szCs w:val="20"/>
        </w:rPr>
        <w:t>C</w:t>
      </w:r>
      <w:r w:rsidRPr="00FC2166">
        <w:rPr>
          <w:rFonts w:ascii="Times New Roman" w:hAnsi="Times New Roman"/>
          <w:sz w:val="20"/>
          <w:szCs w:val="20"/>
        </w:rPr>
        <w:t>erebrovascular disease</w:t>
      </w:r>
      <w:r w:rsidRPr="00FC2166">
        <w:rPr>
          <w:rFonts w:ascii="Times New Roman" w:hAnsi="Times New Roman"/>
          <w:sz w:val="20"/>
          <w:szCs w:val="20"/>
        </w:rPr>
        <w:br/>
        <w:t>Absent</w:t>
      </w:r>
      <w:r w:rsidRPr="00FC2166">
        <w:rPr>
          <w:rFonts w:ascii="Times New Roman" w:hAnsi="Times New Roman"/>
          <w:sz w:val="20"/>
          <w:szCs w:val="20"/>
        </w:rPr>
        <w:tab/>
        <w:t>241</w:t>
      </w:r>
      <w:r w:rsidRPr="00FC2166">
        <w:rPr>
          <w:rFonts w:ascii="Times New Roman" w:hAnsi="Times New Roman"/>
          <w:sz w:val="20"/>
          <w:szCs w:val="20"/>
        </w:rPr>
        <w:tab/>
        <w:t>21.9 ± 0.38</w:t>
      </w:r>
      <w:r w:rsidRPr="00FC2166">
        <w:rPr>
          <w:rFonts w:ascii="Times New Roman" w:hAnsi="Times New Roman"/>
          <w:sz w:val="20"/>
          <w:szCs w:val="20"/>
        </w:rPr>
        <w:tab/>
        <w:t>0.797</w:t>
      </w:r>
      <w:r w:rsidRPr="00FC2166">
        <w:rPr>
          <w:rFonts w:ascii="Times New Roman" w:hAnsi="Times New Roman"/>
          <w:sz w:val="20"/>
          <w:szCs w:val="20"/>
        </w:rPr>
        <w:br/>
        <w:t>Present</w:t>
      </w:r>
      <w:r w:rsidRPr="00FC2166">
        <w:rPr>
          <w:rFonts w:ascii="Times New Roman" w:hAnsi="Times New Roman"/>
          <w:sz w:val="20"/>
          <w:szCs w:val="20"/>
        </w:rPr>
        <w:tab/>
        <w:t>31</w:t>
      </w:r>
      <w:r w:rsidRPr="00FC2166">
        <w:rPr>
          <w:rFonts w:ascii="Times New Roman" w:hAnsi="Times New Roman"/>
          <w:sz w:val="20"/>
          <w:szCs w:val="20"/>
        </w:rPr>
        <w:tab/>
        <w:t>22.1 ± 1.01</w:t>
      </w:r>
    </w:p>
    <w:p w14:paraId="6091C48F" w14:textId="177F638C" w:rsidR="001E4CBA" w:rsidRPr="00FC2166" w:rsidRDefault="001E4CBA" w:rsidP="001E4CBA">
      <w:pPr>
        <w:tabs>
          <w:tab w:val="left" w:pos="2694"/>
          <w:tab w:val="left" w:pos="3828"/>
          <w:tab w:val="left" w:pos="5387"/>
        </w:tabs>
        <w:spacing w:afterLines="30" w:after="72" w:line="240" w:lineRule="exact"/>
        <w:rPr>
          <w:rFonts w:ascii="Times New Roman" w:hAnsi="Times New Roman"/>
          <w:sz w:val="20"/>
          <w:szCs w:val="20"/>
        </w:rPr>
      </w:pPr>
      <w:r w:rsidRPr="00FC2166">
        <w:rPr>
          <w:rFonts w:ascii="Times New Roman" w:hAnsi="Times New Roman"/>
          <w:noProof/>
          <w:sz w:val="20"/>
          <w:szCs w:val="20"/>
          <w:highlight w:val="yellow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810FE46" wp14:editId="3D26E080">
                <wp:simplePos x="0" y="0"/>
                <wp:positionH relativeFrom="column">
                  <wp:posOffset>-1905</wp:posOffset>
                </wp:positionH>
                <wp:positionV relativeFrom="paragraph">
                  <wp:posOffset>492125</wp:posOffset>
                </wp:positionV>
                <wp:extent cx="5744210" cy="0"/>
                <wp:effectExtent l="11430" t="7620" r="6985" b="11430"/>
                <wp:wrapNone/>
                <wp:docPr id="1322605869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4421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E17844" id="Straight Arrow Connector 1" o:spid="_x0000_s1026" type="#_x0000_t32" style="position:absolute;margin-left:-.15pt;margin-top:38.75pt;width:452.3pt;height: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"/>
            </w:pict>
          </mc:Fallback>
        </mc:AlternateContent>
      </w:r>
      <w:r w:rsidRPr="00FC2166">
        <w:rPr>
          <w:rFonts w:ascii="Times New Roman" w:hAnsi="Times New Roman"/>
          <w:sz w:val="20"/>
          <w:szCs w:val="20"/>
        </w:rPr>
        <w:t>Pacemaker implantation</w:t>
      </w:r>
      <w:r w:rsidRPr="00FC2166">
        <w:rPr>
          <w:rFonts w:ascii="Times New Roman" w:hAnsi="Times New Roman"/>
          <w:sz w:val="20"/>
          <w:szCs w:val="20"/>
        </w:rPr>
        <w:br/>
        <w:t>Absent</w:t>
      </w:r>
      <w:r w:rsidRPr="00FC2166">
        <w:rPr>
          <w:rFonts w:ascii="Times New Roman" w:hAnsi="Times New Roman"/>
          <w:sz w:val="20"/>
          <w:szCs w:val="20"/>
        </w:rPr>
        <w:tab/>
        <w:t>258</w:t>
      </w:r>
      <w:r w:rsidRPr="00FC2166">
        <w:rPr>
          <w:rFonts w:ascii="Times New Roman" w:hAnsi="Times New Roman"/>
          <w:sz w:val="20"/>
          <w:szCs w:val="20"/>
        </w:rPr>
        <w:tab/>
        <w:t>21.9 ± 0.37</w:t>
      </w:r>
      <w:r w:rsidRPr="00FC2166">
        <w:rPr>
          <w:rFonts w:ascii="Times New Roman" w:hAnsi="Times New Roman"/>
          <w:sz w:val="20"/>
          <w:szCs w:val="20"/>
        </w:rPr>
        <w:tab/>
        <w:t>0.847</w:t>
      </w:r>
      <w:r w:rsidRPr="00FC2166">
        <w:rPr>
          <w:rFonts w:ascii="Times New Roman" w:hAnsi="Times New Roman"/>
          <w:sz w:val="20"/>
          <w:szCs w:val="20"/>
        </w:rPr>
        <w:br/>
        <w:t>Present</w:t>
      </w:r>
      <w:r w:rsidRPr="00FC2166">
        <w:rPr>
          <w:rFonts w:ascii="Times New Roman" w:hAnsi="Times New Roman"/>
          <w:sz w:val="20"/>
          <w:szCs w:val="20"/>
        </w:rPr>
        <w:tab/>
        <w:t>14</w:t>
      </w:r>
      <w:r w:rsidRPr="00FC2166">
        <w:rPr>
          <w:rFonts w:ascii="Times New Roman" w:hAnsi="Times New Roman"/>
          <w:sz w:val="20"/>
          <w:szCs w:val="20"/>
        </w:rPr>
        <w:tab/>
        <w:t>21.2 ± 1.92</w:t>
      </w:r>
    </w:p>
    <w:p w14:paraId="532E83E1" w14:textId="77777777" w:rsidR="001E4CBA" w:rsidRPr="00FC2166" w:rsidRDefault="001E4CBA" w:rsidP="001E4CBA">
      <w:pPr>
        <w:tabs>
          <w:tab w:val="left" w:pos="2694"/>
          <w:tab w:val="left" w:pos="3969"/>
          <w:tab w:val="left" w:pos="6237"/>
          <w:tab w:val="left" w:pos="7088"/>
          <w:tab w:val="left" w:pos="9356"/>
        </w:tabs>
        <w:spacing w:afterLines="30" w:after="72" w:line="240" w:lineRule="exact"/>
        <w:rPr>
          <w:rFonts w:ascii="Times New Roman" w:hAnsi="Times New Roman"/>
          <w:sz w:val="20"/>
          <w:szCs w:val="20"/>
        </w:rPr>
      </w:pPr>
      <w:r w:rsidRPr="00FC2166">
        <w:rPr>
          <w:rFonts w:ascii="Times New Roman" w:hAnsi="Times New Roman"/>
          <w:sz w:val="20"/>
          <w:szCs w:val="20"/>
        </w:rPr>
        <w:t>Values are presented as the mean ± SD or absolute numbers of patients.</w:t>
      </w:r>
    </w:p>
    <w:p w14:paraId="3A863817" w14:textId="77777777" w:rsidR="001E4CBA" w:rsidRPr="00FC2166" w:rsidRDefault="001E4CBA" w:rsidP="001E4CBA">
      <w:pPr>
        <w:tabs>
          <w:tab w:val="left" w:pos="2694"/>
          <w:tab w:val="left" w:pos="3969"/>
          <w:tab w:val="left" w:pos="6237"/>
          <w:tab w:val="left" w:pos="7088"/>
          <w:tab w:val="left" w:pos="9356"/>
        </w:tabs>
        <w:spacing w:afterLines="30" w:after="72" w:line="240" w:lineRule="exact"/>
        <w:rPr>
          <w:rFonts w:ascii="Times New Roman" w:hAnsi="Times New Roman"/>
          <w:sz w:val="20"/>
          <w:szCs w:val="20"/>
        </w:rPr>
      </w:pPr>
      <w:r w:rsidRPr="00FC2166">
        <w:rPr>
          <w:rFonts w:ascii="Times New Roman" w:hAnsi="Times New Roman" w:hint="eastAsia"/>
          <w:sz w:val="20"/>
          <w:szCs w:val="20"/>
        </w:rPr>
        <w:t>CI</w:t>
      </w:r>
      <w:r w:rsidRPr="00FC2166">
        <w:rPr>
          <w:rFonts w:ascii="Times New Roman" w:hAnsi="Times New Roman"/>
          <w:sz w:val="20"/>
          <w:szCs w:val="20"/>
        </w:rPr>
        <w:t>: confidence interval; COPD: chronic obstructive pulmonary disease; LVEF: left ventricular ejection fraction.</w:t>
      </w:r>
    </w:p>
    <w:p w14:paraId="36CDE715" w14:textId="4296EF11" w:rsidR="0038214D" w:rsidRPr="001E4CBA" w:rsidRDefault="001E4CBA" w:rsidP="001E4CBA">
      <w:pPr>
        <w:tabs>
          <w:tab w:val="left" w:pos="2694"/>
          <w:tab w:val="left" w:pos="3969"/>
          <w:tab w:val="left" w:pos="6237"/>
          <w:tab w:val="left" w:pos="7088"/>
          <w:tab w:val="left" w:pos="9356"/>
        </w:tabs>
        <w:spacing w:afterLines="30" w:after="72" w:line="240" w:lineRule="exact"/>
        <w:rPr>
          <w:rFonts w:ascii="Times New Roman" w:hAnsi="Times New Roman"/>
          <w:sz w:val="20"/>
          <w:szCs w:val="20"/>
        </w:rPr>
      </w:pPr>
      <w:r w:rsidRPr="00FC2166">
        <w:rPr>
          <w:rFonts w:ascii="Times New Roman" w:hAnsi="Times New Roman"/>
          <w:sz w:val="20"/>
          <w:szCs w:val="20"/>
          <w:vertAlign w:val="superscript"/>
        </w:rPr>
        <w:t>*</w:t>
      </w:r>
      <w:r w:rsidRPr="00FC2166">
        <w:rPr>
          <w:rFonts w:ascii="Times New Roman" w:hAnsi="Times New Roman" w:hint="eastAsia"/>
          <w:sz w:val="20"/>
          <w:szCs w:val="20"/>
        </w:rPr>
        <w:t>p</w:t>
      </w:r>
      <w:r w:rsidRPr="00FC2166">
        <w:rPr>
          <w:rFonts w:ascii="Times New Roman" w:hAnsi="Times New Roman"/>
          <w:sz w:val="20"/>
          <w:szCs w:val="20"/>
        </w:rPr>
        <w:t xml:space="preserve"> &lt; 0.05.</w:t>
      </w:r>
    </w:p>
    <w:sectPr w:rsidR="0038214D" w:rsidRPr="001E4C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CBA"/>
    <w:rsid w:val="001E4CBA"/>
    <w:rsid w:val="00235F39"/>
    <w:rsid w:val="0038214D"/>
    <w:rsid w:val="00AD7A41"/>
    <w:rsid w:val="00AE732B"/>
    <w:rsid w:val="00CF3EC8"/>
    <w:rsid w:val="00D15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C5EBA0"/>
  <w15:chartTrackingRefBased/>
  <w15:docId w15:val="{57426B1B-32FD-4F48-BE38-A9B0F3185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4CBA"/>
    <w:pPr>
      <w:widowControl w:val="0"/>
      <w:spacing w:after="0" w:line="240" w:lineRule="auto"/>
      <w:jc w:val="both"/>
    </w:pPr>
    <w:rPr>
      <w:rFonts w:ascii="Century" w:eastAsia="MS Mincho" w:hAnsi="Century" w:cs="Times New Roman"/>
      <w:sz w:val="21"/>
      <w:szCs w:val="22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4CBA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4CBA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4CBA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4CBA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4CBA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4CBA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4CBA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4CBA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4CBA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4C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4C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4CB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4CB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4CB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4CB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4CB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4CB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4CB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4CBA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E4C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4CBA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E4C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4CBA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E4CB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4CBA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E4CB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4CB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4CB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4CB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E4CBA"/>
    <w:pPr>
      <w:spacing w:line="480" w:lineRule="auto"/>
      <w:ind w:firstLine="840"/>
    </w:pPr>
    <w:rPr>
      <w:rFonts w:ascii="Times New Roman" w:hAnsi="Times New Roman"/>
      <w:sz w:val="24"/>
      <w:szCs w:val="28"/>
    </w:rPr>
  </w:style>
  <w:style w:type="character" w:customStyle="1" w:styleId="HeaderChar">
    <w:name w:val="Header Char"/>
    <w:basedOn w:val="DefaultParagraphFont"/>
    <w:link w:val="Header"/>
    <w:uiPriority w:val="99"/>
    <w:rsid w:val="001E4CBA"/>
    <w:rPr>
      <w:rFonts w:ascii="Times New Roman" w:eastAsia="MS Mincho" w:hAnsi="Times New Roman" w:cs="Times New Roman"/>
      <w:szCs w:val="28"/>
      <w:lang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657</Words>
  <Characters>3746</Characters>
  <Application>Microsoft Office Word</Application>
  <DocSecurity>0</DocSecurity>
  <Lines>31</Lines>
  <Paragraphs>8</Paragraphs>
  <ScaleCrop>false</ScaleCrop>
  <Company>Springer Nature</Company>
  <LinksUpToDate>false</LinksUpToDate>
  <CharactersWithSpaces>4395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2025-03-31T04:04:00Z</dcterms:created>
  <dcterms:modified xsi:type="dcterms:W3CDTF">2025-03-31T04:05:00Z</dcterms:modified>
</cp:coreProperties>
</file>