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7CF4D" w14:textId="77777777" w:rsidR="00EC7C85" w:rsidRDefault="00EC7C85" w:rsidP="00F125EE">
      <w:pPr>
        <w:rPr>
          <w:sz w:val="36"/>
          <w:szCs w:val="36"/>
        </w:rPr>
      </w:pPr>
    </w:p>
    <w:p w14:paraId="33788641" w14:textId="77777777" w:rsidR="00F125EE" w:rsidRDefault="00F125EE" w:rsidP="00FA1481">
      <w:pPr>
        <w:jc w:val="center"/>
        <w:rPr>
          <w:sz w:val="36"/>
          <w:szCs w:val="36"/>
        </w:rPr>
      </w:pPr>
    </w:p>
    <w:p w14:paraId="31C337D1" w14:textId="77777777" w:rsidR="00D04BCF" w:rsidRPr="00DF3BE2" w:rsidRDefault="00BB2D2A" w:rsidP="00FA1481">
      <w:pPr>
        <w:jc w:val="center"/>
        <w:rPr>
          <w:rFonts w:ascii="Arial" w:hAnsi="Arial" w:cs="Arial"/>
          <w:sz w:val="36"/>
          <w:szCs w:val="36"/>
        </w:rPr>
      </w:pPr>
      <w:r w:rsidRPr="00DF3BE2">
        <w:rPr>
          <w:rFonts w:ascii="Arial" w:hAnsi="Arial" w:cs="Arial"/>
          <w:sz w:val="36"/>
          <w:szCs w:val="36"/>
        </w:rPr>
        <w:t>Supplementary Materials</w:t>
      </w:r>
      <w:r w:rsidR="009743A9" w:rsidRPr="00DF3BE2">
        <w:rPr>
          <w:rFonts w:ascii="Arial" w:hAnsi="Arial" w:cs="Arial"/>
          <w:sz w:val="36"/>
          <w:szCs w:val="36"/>
        </w:rPr>
        <w:t xml:space="preserve"> for</w:t>
      </w:r>
    </w:p>
    <w:p w14:paraId="29411C5A" w14:textId="77777777" w:rsidR="005001AC" w:rsidRPr="00DF3BE2" w:rsidRDefault="005001AC">
      <w:pPr>
        <w:rPr>
          <w:rFonts w:ascii="Arial" w:hAnsi="Arial" w:cs="Arial"/>
        </w:rPr>
      </w:pPr>
    </w:p>
    <w:p w14:paraId="2306B00E" w14:textId="77777777" w:rsidR="00DF3BE2" w:rsidRPr="00DF3BE2" w:rsidRDefault="00DF3BE2" w:rsidP="00DF3BE2">
      <w:pPr>
        <w:jc w:val="center"/>
        <w:rPr>
          <w:rFonts w:ascii="Arial" w:hAnsi="Arial" w:cs="Arial"/>
          <w:b/>
          <w:sz w:val="28"/>
          <w:szCs w:val="28"/>
        </w:rPr>
      </w:pPr>
      <w:bookmarkStart w:id="0" w:name="OLE_LINK97"/>
      <w:bookmarkStart w:id="1" w:name="OLE_LINK155"/>
      <w:bookmarkStart w:id="2" w:name="OLE_LINK460"/>
      <w:bookmarkStart w:id="3" w:name="OLE_LINK466"/>
      <w:r w:rsidRPr="00DF3BE2">
        <w:rPr>
          <w:rFonts w:ascii="Arial" w:hAnsi="Arial" w:cs="Arial"/>
          <w:b/>
          <w:sz w:val="28"/>
          <w:szCs w:val="28"/>
        </w:rPr>
        <w:t>Depletion of CD8</w:t>
      </w:r>
      <w:r w:rsidRPr="00DF3BE2">
        <w:rPr>
          <w:rFonts w:ascii="Arial" w:hAnsi="Arial" w:cs="Arial"/>
          <w:b/>
          <w:sz w:val="28"/>
          <w:szCs w:val="28"/>
          <w:vertAlign w:val="superscript"/>
        </w:rPr>
        <w:t>+</w:t>
      </w:r>
      <w:r w:rsidRPr="00DF3BE2">
        <w:rPr>
          <w:rFonts w:ascii="Arial" w:hAnsi="Arial" w:cs="Arial"/>
          <w:b/>
          <w:sz w:val="28"/>
          <w:szCs w:val="28"/>
        </w:rPr>
        <w:t xml:space="preserve"> CAR T-cells leads to superior anti-tumor efficacy of pure CD4</w:t>
      </w:r>
      <w:r w:rsidRPr="00DF3BE2">
        <w:rPr>
          <w:rFonts w:ascii="Arial" w:hAnsi="Arial" w:cs="Arial"/>
          <w:b/>
          <w:sz w:val="28"/>
          <w:szCs w:val="28"/>
          <w:vertAlign w:val="superscript"/>
        </w:rPr>
        <w:t>+</w:t>
      </w:r>
      <w:r w:rsidRPr="00DF3BE2">
        <w:rPr>
          <w:rFonts w:ascii="Arial" w:hAnsi="Arial" w:cs="Arial"/>
          <w:b/>
          <w:sz w:val="28"/>
          <w:szCs w:val="28"/>
        </w:rPr>
        <w:t xml:space="preserve"> CAR T-cells against Acute Leukemias </w:t>
      </w:r>
      <w:bookmarkEnd w:id="0"/>
      <w:bookmarkEnd w:id="1"/>
      <w:bookmarkEnd w:id="2"/>
      <w:bookmarkEnd w:id="3"/>
    </w:p>
    <w:p w14:paraId="339B31F7" w14:textId="77777777" w:rsidR="00015F74" w:rsidRPr="00DF3BE2" w:rsidRDefault="00015F74" w:rsidP="003B40E6">
      <w:pPr>
        <w:jc w:val="center"/>
        <w:rPr>
          <w:rFonts w:ascii="Arial" w:hAnsi="Arial" w:cs="Arial"/>
          <w:sz w:val="28"/>
          <w:szCs w:val="28"/>
        </w:rPr>
      </w:pPr>
    </w:p>
    <w:p w14:paraId="63D8913E" w14:textId="4E1122B1" w:rsidR="002C030F" w:rsidRPr="00DF3BE2" w:rsidRDefault="00587408" w:rsidP="005001AC">
      <w:pPr>
        <w:jc w:val="center"/>
        <w:rPr>
          <w:rFonts w:ascii="Arial" w:hAnsi="Arial" w:cs="Arial"/>
          <w:szCs w:val="24"/>
        </w:rPr>
      </w:pPr>
      <w:r w:rsidRPr="00DF3BE2">
        <w:rPr>
          <w:rFonts w:ascii="Arial" w:hAnsi="Arial" w:cs="Arial"/>
          <w:bCs/>
          <w:szCs w:val="24"/>
        </w:rPr>
        <w:t>Qian Chen</w:t>
      </w:r>
      <w:r w:rsidRPr="00DF3BE2">
        <w:rPr>
          <w:rFonts w:ascii="Arial" w:hAnsi="Arial" w:cs="Arial"/>
          <w:bCs/>
          <w:szCs w:val="24"/>
          <w:vertAlign w:val="superscript"/>
        </w:rPr>
        <w:t>1,2</w:t>
      </w:r>
      <w:r w:rsidRPr="00DF3BE2">
        <w:rPr>
          <w:rFonts w:ascii="Arial" w:hAnsi="Arial" w:cs="Arial"/>
          <w:bCs/>
          <w:szCs w:val="24"/>
        </w:rPr>
        <w:t>, Hao Yao</w:t>
      </w:r>
      <w:r w:rsidRPr="00DF3BE2">
        <w:rPr>
          <w:rFonts w:ascii="Arial" w:hAnsi="Arial" w:cs="Arial"/>
          <w:bCs/>
          <w:szCs w:val="24"/>
          <w:vertAlign w:val="superscript"/>
        </w:rPr>
        <w:t>1</w:t>
      </w:r>
      <w:r w:rsidRPr="00DF3BE2">
        <w:rPr>
          <w:rFonts w:ascii="Arial" w:hAnsi="Arial" w:cs="Arial"/>
          <w:bCs/>
          <w:szCs w:val="24"/>
        </w:rPr>
        <w:t xml:space="preserve">, </w:t>
      </w:r>
      <w:proofErr w:type="spellStart"/>
      <w:r w:rsidRPr="00DF3BE2">
        <w:rPr>
          <w:rFonts w:ascii="Arial" w:hAnsi="Arial" w:cs="Arial"/>
          <w:bCs/>
          <w:szCs w:val="24"/>
        </w:rPr>
        <w:t>Lianghao</w:t>
      </w:r>
      <w:proofErr w:type="spellEnd"/>
      <w:r w:rsidRPr="00DF3BE2">
        <w:rPr>
          <w:rFonts w:ascii="Arial" w:hAnsi="Arial" w:cs="Arial"/>
          <w:bCs/>
          <w:szCs w:val="24"/>
        </w:rPr>
        <w:t xml:space="preserve"> Mao</w:t>
      </w:r>
      <w:r w:rsidRPr="00DF3BE2">
        <w:rPr>
          <w:rFonts w:ascii="Arial" w:hAnsi="Arial" w:cs="Arial"/>
          <w:bCs/>
          <w:szCs w:val="24"/>
          <w:vertAlign w:val="superscript"/>
        </w:rPr>
        <w:t>3</w:t>
      </w:r>
      <w:r w:rsidRPr="00DF3BE2">
        <w:rPr>
          <w:rFonts w:ascii="Arial" w:hAnsi="Arial" w:cs="Arial"/>
          <w:bCs/>
          <w:szCs w:val="24"/>
        </w:rPr>
        <w:t>, Dominic Depke</w:t>
      </w:r>
      <w:r w:rsidRPr="00DF3BE2">
        <w:rPr>
          <w:rFonts w:ascii="Arial" w:hAnsi="Arial" w:cs="Arial"/>
          <w:bCs/>
          <w:szCs w:val="24"/>
          <w:vertAlign w:val="superscript"/>
        </w:rPr>
        <w:t>1</w:t>
      </w:r>
      <w:r w:rsidRPr="00DF3BE2">
        <w:rPr>
          <w:rFonts w:ascii="Arial" w:hAnsi="Arial" w:cs="Arial"/>
          <w:bCs/>
          <w:szCs w:val="24"/>
        </w:rPr>
        <w:t>, Lei Wang</w:t>
      </w:r>
      <w:r w:rsidRPr="00DF3BE2">
        <w:rPr>
          <w:rFonts w:ascii="Arial" w:hAnsi="Arial" w:cs="Arial"/>
          <w:bCs/>
          <w:szCs w:val="24"/>
          <w:vertAlign w:val="superscript"/>
        </w:rPr>
        <w:t>1</w:t>
      </w:r>
      <w:r w:rsidRPr="00DF3BE2">
        <w:rPr>
          <w:rFonts w:ascii="Arial" w:hAnsi="Arial" w:cs="Arial"/>
          <w:bCs/>
          <w:szCs w:val="24"/>
        </w:rPr>
        <w:t>, David Sedloev</w:t>
      </w:r>
      <w:r w:rsidRPr="00DF3BE2">
        <w:rPr>
          <w:rFonts w:ascii="Arial" w:hAnsi="Arial" w:cs="Arial"/>
          <w:bCs/>
          <w:szCs w:val="24"/>
          <w:vertAlign w:val="superscript"/>
        </w:rPr>
        <w:t>1</w:t>
      </w:r>
      <w:r w:rsidRPr="00DF3BE2">
        <w:rPr>
          <w:rFonts w:ascii="Arial" w:hAnsi="Arial" w:cs="Arial"/>
          <w:bCs/>
          <w:szCs w:val="24"/>
        </w:rPr>
        <w:t>, Marina Scheller</w:t>
      </w:r>
      <w:bookmarkStart w:id="4" w:name="OLE_LINK108"/>
      <w:bookmarkStart w:id="5" w:name="OLE_LINK109"/>
      <w:r w:rsidRPr="00DF3BE2">
        <w:rPr>
          <w:rFonts w:ascii="Arial" w:hAnsi="Arial" w:cs="Arial"/>
          <w:bCs/>
          <w:szCs w:val="24"/>
          <w:vertAlign w:val="superscript"/>
        </w:rPr>
        <w:t>1</w:t>
      </w:r>
      <w:bookmarkEnd w:id="4"/>
      <w:bookmarkEnd w:id="5"/>
      <w:r w:rsidRPr="00DF3BE2">
        <w:rPr>
          <w:rFonts w:ascii="Arial" w:hAnsi="Arial" w:cs="Arial"/>
          <w:bCs/>
          <w:szCs w:val="24"/>
        </w:rPr>
        <w:t>, Bailin He</w:t>
      </w:r>
      <w:r w:rsidRPr="00DF3BE2">
        <w:rPr>
          <w:rFonts w:ascii="Arial" w:hAnsi="Arial" w:cs="Arial"/>
          <w:bCs/>
          <w:szCs w:val="24"/>
          <w:vertAlign w:val="superscript"/>
        </w:rPr>
        <w:t>4</w:t>
      </w:r>
      <w:r w:rsidRPr="00DF3BE2">
        <w:rPr>
          <w:rFonts w:ascii="Arial" w:hAnsi="Arial" w:cs="Arial"/>
          <w:bCs/>
          <w:szCs w:val="24"/>
        </w:rPr>
        <w:t>, Yi Liu</w:t>
      </w:r>
      <w:r w:rsidRPr="00DF3BE2">
        <w:rPr>
          <w:rFonts w:ascii="Arial" w:hAnsi="Arial" w:cs="Arial"/>
          <w:bCs/>
          <w:szCs w:val="24"/>
          <w:vertAlign w:val="superscript"/>
        </w:rPr>
        <w:t>1</w:t>
      </w:r>
      <w:r w:rsidRPr="00DF3BE2">
        <w:rPr>
          <w:rFonts w:ascii="Arial" w:hAnsi="Arial" w:cs="Arial"/>
          <w:bCs/>
          <w:szCs w:val="24"/>
        </w:rPr>
        <w:t>, Julia M. Unglaub</w:t>
      </w:r>
      <w:r w:rsidRPr="00DF3BE2">
        <w:rPr>
          <w:rFonts w:ascii="Arial" w:hAnsi="Arial" w:cs="Arial"/>
          <w:bCs/>
          <w:szCs w:val="24"/>
          <w:vertAlign w:val="superscript"/>
        </w:rPr>
        <w:t>1</w:t>
      </w:r>
      <w:r w:rsidRPr="00DF3BE2">
        <w:rPr>
          <w:rFonts w:ascii="Arial" w:hAnsi="Arial" w:cs="Arial"/>
          <w:bCs/>
          <w:szCs w:val="24"/>
        </w:rPr>
        <w:t>, Anita Schmitt</w:t>
      </w:r>
      <w:r w:rsidRPr="00DF3BE2">
        <w:rPr>
          <w:rFonts w:ascii="Arial" w:hAnsi="Arial" w:cs="Arial"/>
          <w:bCs/>
          <w:szCs w:val="24"/>
          <w:vertAlign w:val="superscript"/>
        </w:rPr>
        <w:t>1</w:t>
      </w:r>
      <w:r w:rsidRPr="00DF3BE2">
        <w:rPr>
          <w:rFonts w:ascii="Arial" w:hAnsi="Arial" w:cs="Arial"/>
          <w:bCs/>
          <w:szCs w:val="24"/>
        </w:rPr>
        <w:t>, Ashok Kumar Jayavelu</w:t>
      </w:r>
      <w:r w:rsidRPr="00DF3BE2">
        <w:rPr>
          <w:rFonts w:ascii="Arial" w:hAnsi="Arial" w:cs="Arial"/>
          <w:bCs/>
          <w:szCs w:val="24"/>
          <w:vertAlign w:val="superscript"/>
        </w:rPr>
        <w:t>3,5</w:t>
      </w:r>
      <w:r w:rsidRPr="00DF3BE2">
        <w:rPr>
          <w:rFonts w:ascii="Arial" w:hAnsi="Arial" w:cs="Arial"/>
          <w:bCs/>
          <w:szCs w:val="24"/>
        </w:rPr>
        <w:t>, Carsten Müller</w:t>
      </w:r>
      <w:r w:rsidRPr="00DF3BE2">
        <w:rPr>
          <w:rFonts w:ascii="Cambria Math" w:hAnsi="Cambria Math" w:cs="Cambria Math"/>
          <w:bCs/>
          <w:szCs w:val="24"/>
        </w:rPr>
        <w:t>‐</w:t>
      </w:r>
      <w:r w:rsidRPr="00DF3BE2">
        <w:rPr>
          <w:rFonts w:ascii="Arial" w:hAnsi="Arial" w:cs="Arial"/>
          <w:bCs/>
          <w:szCs w:val="24"/>
        </w:rPr>
        <w:t>Tidow</w:t>
      </w:r>
      <w:r w:rsidRPr="00DF3BE2">
        <w:rPr>
          <w:rFonts w:ascii="Arial" w:hAnsi="Arial" w:cs="Arial"/>
          <w:bCs/>
          <w:szCs w:val="24"/>
          <w:vertAlign w:val="superscript"/>
        </w:rPr>
        <w:t>1</w:t>
      </w:r>
      <w:r w:rsidRPr="00DF3BE2">
        <w:rPr>
          <w:rFonts w:ascii="Arial" w:hAnsi="Arial" w:cs="Arial"/>
          <w:bCs/>
          <w:szCs w:val="24"/>
        </w:rPr>
        <w:t>,</w:t>
      </w:r>
      <w:r w:rsidRPr="00DF3BE2">
        <w:rPr>
          <w:rFonts w:ascii="Arial" w:hAnsi="Arial" w:cs="Arial"/>
          <w:bCs/>
          <w:szCs w:val="24"/>
          <w:vertAlign w:val="superscript"/>
        </w:rPr>
        <w:t xml:space="preserve"> </w:t>
      </w:r>
      <w:r w:rsidRPr="00DF3BE2">
        <w:rPr>
          <w:rFonts w:ascii="Arial" w:hAnsi="Arial" w:cs="Arial"/>
          <w:bCs/>
          <w:szCs w:val="24"/>
        </w:rPr>
        <w:t>Michael Schmitt</w:t>
      </w:r>
      <w:r w:rsidRPr="00DF3BE2">
        <w:rPr>
          <w:rFonts w:ascii="Arial" w:hAnsi="Arial" w:cs="Arial"/>
          <w:bCs/>
          <w:szCs w:val="24"/>
          <w:vertAlign w:val="superscript"/>
        </w:rPr>
        <w:t>1</w:t>
      </w:r>
      <w:r w:rsidRPr="00DF3BE2">
        <w:rPr>
          <w:rFonts w:ascii="Arial" w:hAnsi="Arial" w:cs="Arial"/>
          <w:szCs w:val="24"/>
        </w:rPr>
        <w:t xml:space="preserve"> and</w:t>
      </w:r>
      <w:r w:rsidRPr="00DF3BE2">
        <w:rPr>
          <w:rFonts w:ascii="Arial" w:hAnsi="Arial" w:cs="Arial"/>
          <w:bCs/>
          <w:szCs w:val="24"/>
        </w:rPr>
        <w:t xml:space="preserve"> Tim Sauer</w:t>
      </w:r>
      <w:r w:rsidRPr="00DF3BE2">
        <w:rPr>
          <w:rFonts w:ascii="Arial" w:hAnsi="Arial" w:cs="Arial"/>
          <w:bCs/>
          <w:szCs w:val="24"/>
          <w:vertAlign w:val="superscript"/>
        </w:rPr>
        <w:t>1</w:t>
      </w:r>
      <w:r w:rsidRPr="00DF3BE2">
        <w:rPr>
          <w:rFonts w:ascii="Arial" w:hAnsi="Arial" w:cs="Arial"/>
          <w:bCs/>
          <w:szCs w:val="24"/>
        </w:rPr>
        <w:t>*</w:t>
      </w:r>
    </w:p>
    <w:p w14:paraId="0648E06D" w14:textId="77777777" w:rsidR="000F0DCE" w:rsidRPr="00DF3BE2" w:rsidRDefault="000F0DCE" w:rsidP="005001AC">
      <w:pPr>
        <w:jc w:val="center"/>
        <w:rPr>
          <w:rFonts w:ascii="Arial" w:hAnsi="Arial" w:cs="Arial"/>
          <w:szCs w:val="24"/>
        </w:rPr>
      </w:pPr>
    </w:p>
    <w:p w14:paraId="34D67477" w14:textId="6C14098D" w:rsidR="004779CB" w:rsidRPr="00DF3BE2" w:rsidRDefault="00E4519A" w:rsidP="005001AC">
      <w:pPr>
        <w:jc w:val="center"/>
        <w:rPr>
          <w:rFonts w:ascii="Arial" w:hAnsi="Arial" w:cs="Arial"/>
          <w:szCs w:val="24"/>
        </w:rPr>
      </w:pPr>
      <w:r w:rsidRPr="00DF3BE2">
        <w:rPr>
          <w:rFonts w:ascii="Arial" w:hAnsi="Arial" w:cs="Arial"/>
          <w:szCs w:val="24"/>
        </w:rPr>
        <w:t xml:space="preserve">Correspondence </w:t>
      </w:r>
      <w:r w:rsidR="004779CB" w:rsidRPr="00DF3BE2">
        <w:rPr>
          <w:rFonts w:ascii="Arial" w:hAnsi="Arial" w:cs="Arial"/>
          <w:szCs w:val="24"/>
        </w:rPr>
        <w:t>to:</w:t>
      </w:r>
      <w:r w:rsidR="00BC3E04" w:rsidRPr="00DF3BE2">
        <w:rPr>
          <w:rFonts w:ascii="Arial" w:hAnsi="Arial" w:cs="Arial"/>
          <w:szCs w:val="24"/>
        </w:rPr>
        <w:t xml:space="preserve"> </w:t>
      </w:r>
      <w:hyperlink r:id="rId7" w:history="1">
        <w:r w:rsidR="00E54F49" w:rsidRPr="00DF3BE2">
          <w:rPr>
            <w:rStyle w:val="Hyperlink"/>
            <w:rFonts w:ascii="Arial" w:hAnsi="Arial" w:cs="Arial"/>
            <w:szCs w:val="24"/>
          </w:rPr>
          <w:t>tim.sauer@med.uni-heidelberg.de</w:t>
        </w:r>
      </w:hyperlink>
    </w:p>
    <w:p w14:paraId="223EBBEB" w14:textId="77777777" w:rsidR="002C030F" w:rsidRPr="00DF3BE2" w:rsidRDefault="002C030F">
      <w:pPr>
        <w:rPr>
          <w:rFonts w:ascii="Arial" w:hAnsi="Arial" w:cs="Arial"/>
        </w:rPr>
      </w:pPr>
    </w:p>
    <w:p w14:paraId="5BBBF32C" w14:textId="77777777" w:rsidR="00015F74" w:rsidRPr="00DF3BE2" w:rsidRDefault="00015F74">
      <w:pPr>
        <w:rPr>
          <w:rFonts w:ascii="Arial" w:hAnsi="Arial" w:cs="Arial"/>
          <w:b/>
        </w:rPr>
      </w:pPr>
    </w:p>
    <w:p w14:paraId="546CBFCA" w14:textId="77777777" w:rsidR="002C030F" w:rsidRPr="00DF3BE2" w:rsidRDefault="009743A9">
      <w:pPr>
        <w:rPr>
          <w:rFonts w:ascii="Arial" w:hAnsi="Arial" w:cs="Arial"/>
          <w:b/>
        </w:rPr>
      </w:pPr>
      <w:r w:rsidRPr="00DF3BE2">
        <w:rPr>
          <w:rFonts w:ascii="Arial" w:hAnsi="Arial" w:cs="Arial"/>
          <w:b/>
        </w:rPr>
        <w:t xml:space="preserve">This PDF file </w:t>
      </w:r>
      <w:r w:rsidR="002C030F" w:rsidRPr="00DF3BE2">
        <w:rPr>
          <w:rFonts w:ascii="Arial" w:hAnsi="Arial" w:cs="Arial"/>
          <w:b/>
        </w:rPr>
        <w:t>includes:</w:t>
      </w:r>
    </w:p>
    <w:p w14:paraId="6B069C4B" w14:textId="77777777" w:rsidR="002C030F" w:rsidRPr="00DF3BE2" w:rsidRDefault="002C030F">
      <w:pPr>
        <w:rPr>
          <w:rFonts w:ascii="Arial" w:hAnsi="Arial" w:cs="Arial"/>
        </w:rPr>
      </w:pPr>
    </w:p>
    <w:p w14:paraId="7FC81517" w14:textId="2F4983F2" w:rsidR="002C030F" w:rsidRPr="00DF3BE2" w:rsidRDefault="002C030F" w:rsidP="00262D72">
      <w:pPr>
        <w:ind w:left="720"/>
        <w:rPr>
          <w:rFonts w:ascii="Arial" w:hAnsi="Arial" w:cs="Arial"/>
        </w:rPr>
      </w:pPr>
      <w:r w:rsidRPr="00DF3BE2">
        <w:rPr>
          <w:rFonts w:ascii="Arial" w:hAnsi="Arial" w:cs="Arial"/>
        </w:rPr>
        <w:t>Fig</w:t>
      </w:r>
      <w:r w:rsidR="00821F38" w:rsidRPr="00DF3BE2">
        <w:rPr>
          <w:rFonts w:ascii="Arial" w:hAnsi="Arial" w:cs="Arial"/>
          <w:lang w:eastAsia="zh-CN"/>
        </w:rPr>
        <w:t>ure</w:t>
      </w:r>
      <w:r w:rsidR="00A3403B" w:rsidRPr="00DF3BE2">
        <w:rPr>
          <w:rFonts w:ascii="Arial" w:hAnsi="Arial" w:cs="Arial"/>
        </w:rPr>
        <w:t xml:space="preserve">s. </w:t>
      </w:r>
      <w:r w:rsidRPr="00DF3BE2">
        <w:rPr>
          <w:rFonts w:ascii="Arial" w:hAnsi="Arial" w:cs="Arial"/>
        </w:rPr>
        <w:t>S1</w:t>
      </w:r>
      <w:r w:rsidR="00A3403B" w:rsidRPr="00DF3BE2">
        <w:rPr>
          <w:rFonts w:ascii="Arial" w:hAnsi="Arial" w:cs="Arial"/>
        </w:rPr>
        <w:t xml:space="preserve"> to </w:t>
      </w:r>
      <w:r w:rsidRPr="00DF3BE2">
        <w:rPr>
          <w:rFonts w:ascii="Arial" w:hAnsi="Arial" w:cs="Arial"/>
        </w:rPr>
        <w:t>S</w:t>
      </w:r>
      <w:r w:rsidR="00E54F49" w:rsidRPr="00DF3BE2">
        <w:rPr>
          <w:rFonts w:ascii="Arial" w:hAnsi="Arial" w:cs="Arial"/>
        </w:rPr>
        <w:t>14</w:t>
      </w:r>
    </w:p>
    <w:p w14:paraId="39DE064C" w14:textId="78A9D388" w:rsidR="002C030F" w:rsidRPr="00DF3BE2" w:rsidRDefault="002C030F" w:rsidP="00262D72">
      <w:pPr>
        <w:ind w:left="720"/>
        <w:rPr>
          <w:rFonts w:ascii="Arial" w:hAnsi="Arial" w:cs="Arial"/>
        </w:rPr>
      </w:pPr>
      <w:r w:rsidRPr="00DF3BE2">
        <w:rPr>
          <w:rFonts w:ascii="Arial" w:hAnsi="Arial" w:cs="Arial"/>
        </w:rPr>
        <w:t>Table S1</w:t>
      </w:r>
    </w:p>
    <w:p w14:paraId="5199005C" w14:textId="23EB664D" w:rsidR="009A5287" w:rsidRDefault="00015F74" w:rsidP="00E54F49">
      <w:r>
        <w:br w:type="page"/>
      </w:r>
      <w:bookmarkStart w:id="6" w:name="Tables"/>
      <w:bookmarkStart w:id="7" w:name="MaterialsMethods"/>
      <w:bookmarkEnd w:id="6"/>
      <w:bookmarkEnd w:id="7"/>
    </w:p>
    <w:p w14:paraId="6D50BBEF" w14:textId="36680E8B" w:rsidR="00015F74" w:rsidRPr="00DF3BE2" w:rsidRDefault="007411A1" w:rsidP="00B9440A">
      <w:pPr>
        <w:pStyle w:val="SMHeading"/>
        <w:rPr>
          <w:rFonts w:ascii="Arial" w:hAnsi="Arial" w:cs="Arial"/>
          <w:sz w:val="22"/>
          <w:szCs w:val="22"/>
        </w:rPr>
      </w:pPr>
      <w:r w:rsidRPr="00DF3BE2">
        <w:rPr>
          <w:rFonts w:ascii="Arial" w:hAnsi="Arial" w:cs="Arial"/>
          <w:sz w:val="22"/>
          <w:szCs w:val="22"/>
        </w:rPr>
        <w:lastRenderedPageBreak/>
        <w:t>Fig</w:t>
      </w:r>
      <w:r w:rsidR="00821F38" w:rsidRPr="00DF3BE2">
        <w:rPr>
          <w:rFonts w:ascii="Arial" w:hAnsi="Arial" w:cs="Arial"/>
          <w:sz w:val="22"/>
          <w:szCs w:val="22"/>
          <w:lang w:eastAsia="zh-CN"/>
        </w:rPr>
        <w:t>ure</w:t>
      </w:r>
      <w:r w:rsidRPr="00DF3BE2">
        <w:rPr>
          <w:rFonts w:ascii="Arial" w:hAnsi="Arial" w:cs="Arial"/>
          <w:sz w:val="22"/>
          <w:szCs w:val="22"/>
        </w:rPr>
        <w:t>. S1.</w:t>
      </w:r>
    </w:p>
    <w:p w14:paraId="6D6A8EFB" w14:textId="77777777" w:rsidR="00162826" w:rsidRPr="00DF3BE2" w:rsidRDefault="00162826" w:rsidP="00162826">
      <w:pPr>
        <w:rPr>
          <w:rFonts w:ascii="Arial" w:hAnsi="Arial" w:cs="Arial"/>
          <w:sz w:val="22"/>
          <w:szCs w:val="22"/>
        </w:rPr>
      </w:pPr>
      <w:r w:rsidRPr="00DF3BE2">
        <w:rPr>
          <w:rFonts w:ascii="Arial" w:hAnsi="Arial" w:cs="Arial"/>
          <w:b/>
          <w:sz w:val="22"/>
          <w:szCs w:val="22"/>
        </w:rPr>
        <w:t>Supplementary Figure 1. Structural composition of CAR constructs and experimental set-up of the co-culture assay.</w:t>
      </w:r>
    </w:p>
    <w:p w14:paraId="2BFC15DE" w14:textId="4692A86D" w:rsidR="00162826" w:rsidRPr="00DF3BE2" w:rsidRDefault="00162826" w:rsidP="00162826">
      <w:pPr>
        <w:rPr>
          <w:rFonts w:ascii="Arial" w:hAnsi="Arial" w:cs="Arial"/>
          <w:sz w:val="22"/>
          <w:szCs w:val="22"/>
        </w:rPr>
      </w:pPr>
      <w:r w:rsidRPr="00DF3BE2">
        <w:rPr>
          <w:rFonts w:ascii="Arial" w:hAnsi="Arial" w:cs="Arial"/>
          <w:sz w:val="22"/>
          <w:szCs w:val="22"/>
        </w:rPr>
        <w:t>(A) Schematic</w:t>
      </w:r>
      <w:r w:rsidRPr="00DF3BE2" w:rsidDel="001008A0">
        <w:rPr>
          <w:rFonts w:ascii="Arial" w:hAnsi="Arial" w:cs="Arial"/>
          <w:sz w:val="22"/>
          <w:szCs w:val="22"/>
        </w:rPr>
        <w:t xml:space="preserve"> </w:t>
      </w:r>
      <w:r w:rsidRPr="00DF3BE2">
        <w:rPr>
          <w:rFonts w:ascii="Arial" w:hAnsi="Arial" w:cs="Arial"/>
          <w:sz w:val="22"/>
          <w:szCs w:val="22"/>
        </w:rPr>
        <w:t>representation of the structural composition of the CD70.CAR, CD19.CAR, EphA2.CAR and GD2.CAR. (B) Schematic outline of the retroviral vectors used for the generation of CD70.CART, CD19.CART, EphA2.CART and GD2.CART cells. (C) Schematic</w:t>
      </w:r>
      <w:r w:rsidRPr="00DF3BE2" w:rsidDel="007E40A1">
        <w:rPr>
          <w:rFonts w:ascii="Arial" w:hAnsi="Arial" w:cs="Arial"/>
          <w:sz w:val="22"/>
          <w:szCs w:val="22"/>
        </w:rPr>
        <w:t xml:space="preserve"> </w:t>
      </w:r>
      <w:r w:rsidRPr="00DF3BE2">
        <w:rPr>
          <w:rFonts w:ascii="Arial" w:hAnsi="Arial" w:cs="Arial"/>
          <w:sz w:val="22"/>
          <w:szCs w:val="22"/>
        </w:rPr>
        <w:t>representation of the experimental design of the serial co-culture assay. CART cells were co-cultured with tumor cells at appropriate Effector-to-Target (</w:t>
      </w:r>
      <w:proofErr w:type="gramStart"/>
      <w:r w:rsidRPr="00DF3BE2">
        <w:rPr>
          <w:rFonts w:ascii="Arial" w:hAnsi="Arial" w:cs="Arial"/>
          <w:sz w:val="22"/>
          <w:szCs w:val="22"/>
        </w:rPr>
        <w:t>E:T</w:t>
      </w:r>
      <w:proofErr w:type="gramEnd"/>
      <w:r w:rsidRPr="00DF3BE2">
        <w:rPr>
          <w:rFonts w:ascii="Arial" w:hAnsi="Arial" w:cs="Arial"/>
          <w:sz w:val="22"/>
          <w:szCs w:val="22"/>
        </w:rPr>
        <w:t>) ratios in plates without the addition of external cytokines. A single well was harvested on the pre-s</w:t>
      </w:r>
      <w:r w:rsidR="00F4468D" w:rsidRPr="00DF3BE2">
        <w:rPr>
          <w:rFonts w:ascii="Arial" w:hAnsi="Arial" w:cs="Arial"/>
          <w:sz w:val="22"/>
          <w:szCs w:val="22"/>
        </w:rPr>
        <w:t>p</w:t>
      </w:r>
      <w:r w:rsidRPr="00DF3BE2">
        <w:rPr>
          <w:rFonts w:ascii="Arial" w:hAnsi="Arial" w:cs="Arial"/>
          <w:sz w:val="22"/>
          <w:szCs w:val="22"/>
        </w:rPr>
        <w:t xml:space="preserve">ecified day of the co-culture and the absolute tumor and T cell numbers at the end of each co-culture were determined by flow cytometry using </w:t>
      </w:r>
      <w:proofErr w:type="spellStart"/>
      <w:r w:rsidRPr="00DF3BE2">
        <w:rPr>
          <w:rFonts w:ascii="Arial" w:hAnsi="Arial" w:cs="Arial"/>
          <w:sz w:val="22"/>
          <w:szCs w:val="22"/>
        </w:rPr>
        <w:t>CountBright</w:t>
      </w:r>
      <w:proofErr w:type="spellEnd"/>
      <w:r w:rsidR="00DF563D" w:rsidRPr="00DF3BE2">
        <w:rPr>
          <w:rFonts w:ascii="Arial" w:hAnsi="Arial" w:cs="Arial"/>
          <w:sz w:val="22"/>
          <w:szCs w:val="22"/>
          <w:vertAlign w:val="superscript"/>
        </w:rPr>
        <w:t>®</w:t>
      </w:r>
      <w:r w:rsidRPr="00DF3BE2">
        <w:rPr>
          <w:rFonts w:ascii="Arial" w:hAnsi="Arial" w:cs="Arial"/>
          <w:sz w:val="22"/>
          <w:szCs w:val="22"/>
        </w:rPr>
        <w:t xml:space="preserve"> counting beads. The same number of fresh tumor cells as in co-culture #1 were repeatedly added to the co-culture until CARTs failed to kill the tumor cells or failed to persist after tumor cell killing. </w:t>
      </w:r>
    </w:p>
    <w:p w14:paraId="0424BA16" w14:textId="585405F5" w:rsidR="00615CDE" w:rsidRDefault="00615CDE"/>
    <w:p w14:paraId="07CDE741" w14:textId="4C4F4A54" w:rsidR="00BD0A17" w:rsidRDefault="00646F57">
      <w:r>
        <w:rPr>
          <w:noProof/>
        </w:rPr>
        <w:drawing>
          <wp:anchor distT="0" distB="0" distL="114300" distR="114300" simplePos="0" relativeHeight="251658240" behindDoc="0" locked="0" layoutInCell="1" allowOverlap="1" wp14:anchorId="1A8CF7B1" wp14:editId="47DA377D">
            <wp:simplePos x="0" y="0"/>
            <wp:positionH relativeFrom="column">
              <wp:posOffset>482444</wp:posOffset>
            </wp:positionH>
            <wp:positionV relativeFrom="paragraph">
              <wp:posOffset>49507</wp:posOffset>
            </wp:positionV>
            <wp:extent cx="4134435" cy="5690148"/>
            <wp:effectExtent l="0" t="0" r="6350" b="0"/>
            <wp:wrapNone/>
            <wp:docPr id="660919991" name="Grafik 2" descr="Ein Bild, das Text, Screenshot, Diagramm,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19991" name="Grafik 2" descr="Ein Bild, das Text, Screenshot, Diagramm, parallel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55748" cy="5719481"/>
                    </a:xfrm>
                    <a:prstGeom prst="rect">
                      <a:avLst/>
                    </a:prstGeom>
                  </pic:spPr>
                </pic:pic>
              </a:graphicData>
            </a:graphic>
            <wp14:sizeRelH relativeFrom="page">
              <wp14:pctWidth>0</wp14:pctWidth>
            </wp14:sizeRelH>
            <wp14:sizeRelV relativeFrom="page">
              <wp14:pctHeight>0</wp14:pctHeight>
            </wp14:sizeRelV>
          </wp:anchor>
        </w:drawing>
      </w:r>
    </w:p>
    <w:p w14:paraId="7EC1A3DB" w14:textId="29C69E29" w:rsidR="00BD0A17" w:rsidRDefault="00BD0A17"/>
    <w:p w14:paraId="61F83E35" w14:textId="37655C12" w:rsidR="00BD0A17" w:rsidRDefault="00BD0A17"/>
    <w:p w14:paraId="7C23EF3D" w14:textId="77DB44EC" w:rsidR="00BD0A17" w:rsidRDefault="00BD0A17"/>
    <w:p w14:paraId="0D6C4DD9" w14:textId="32DF645E" w:rsidR="00BD0A17" w:rsidRDefault="00BD0A17"/>
    <w:p w14:paraId="21DA1F55" w14:textId="21D8E438" w:rsidR="00BD0A17" w:rsidRDefault="00BD0A17"/>
    <w:p w14:paraId="799BCA87" w14:textId="6CF293BD" w:rsidR="00BD0A17" w:rsidRDefault="00BD0A17"/>
    <w:p w14:paraId="18A67F59" w14:textId="7F90F8BD" w:rsidR="00BD0A17" w:rsidRDefault="00BD0A17"/>
    <w:p w14:paraId="5AE396CE" w14:textId="1CC687DA" w:rsidR="00BD0A17" w:rsidRDefault="00BD0A17"/>
    <w:p w14:paraId="47ACCFA5" w14:textId="7987081D" w:rsidR="00BD0A17" w:rsidRDefault="00BD0A17"/>
    <w:p w14:paraId="567E2B57" w14:textId="27CF089F" w:rsidR="00BD0A17" w:rsidRDefault="00BD0A17"/>
    <w:p w14:paraId="6DC14FB2" w14:textId="4FD8FB0B" w:rsidR="00BD0A17" w:rsidRDefault="00BD0A17"/>
    <w:p w14:paraId="31F470EA" w14:textId="77777777" w:rsidR="00BD0A17" w:rsidRDefault="00BD0A17"/>
    <w:p w14:paraId="57F5E81D" w14:textId="77777777" w:rsidR="00BD0A17" w:rsidRDefault="00BD0A17"/>
    <w:p w14:paraId="35F5BA73" w14:textId="77777777" w:rsidR="00BD0A17" w:rsidRDefault="00BD0A17"/>
    <w:p w14:paraId="76BF749E" w14:textId="77777777" w:rsidR="00BD0A17" w:rsidRDefault="00BD0A17"/>
    <w:p w14:paraId="0640DEFB" w14:textId="77777777" w:rsidR="00BD0A17" w:rsidRDefault="00BD0A17"/>
    <w:p w14:paraId="622D2E0F" w14:textId="77777777" w:rsidR="00BD0A17" w:rsidRDefault="00BD0A17"/>
    <w:p w14:paraId="70688AAB" w14:textId="77777777" w:rsidR="00BD0A17" w:rsidRDefault="00BD0A17"/>
    <w:p w14:paraId="153D30ED" w14:textId="77777777" w:rsidR="00BD0A17" w:rsidRDefault="00BD0A17"/>
    <w:p w14:paraId="4E87B5D9" w14:textId="77777777" w:rsidR="00BD0A17" w:rsidRDefault="00BD0A17"/>
    <w:p w14:paraId="1BC0CFC7" w14:textId="77777777" w:rsidR="00BD0A17" w:rsidRDefault="00BD0A17"/>
    <w:p w14:paraId="60A3CBCD" w14:textId="77777777" w:rsidR="00BD0A17" w:rsidRDefault="00BD0A17"/>
    <w:p w14:paraId="37429702" w14:textId="77777777" w:rsidR="00BD0A17" w:rsidRDefault="00BD0A17"/>
    <w:p w14:paraId="15544BC0" w14:textId="77777777" w:rsidR="00BD0A17" w:rsidRDefault="00BD0A17"/>
    <w:p w14:paraId="13E63580" w14:textId="77777777" w:rsidR="00BD0A17" w:rsidRDefault="00BD0A17"/>
    <w:p w14:paraId="51585F21" w14:textId="77777777" w:rsidR="00BD0A17" w:rsidRDefault="00BD0A17"/>
    <w:p w14:paraId="136A6B39" w14:textId="77777777" w:rsidR="00BD0A17" w:rsidRDefault="00BD0A17"/>
    <w:p w14:paraId="3DC3034A" w14:textId="77777777" w:rsidR="00BD0A17" w:rsidRDefault="00BD0A17"/>
    <w:p w14:paraId="3484593E" w14:textId="77777777" w:rsidR="00BD0A17" w:rsidRDefault="00BD0A17"/>
    <w:p w14:paraId="05FCDFEE" w14:textId="77777777" w:rsidR="00F4468D" w:rsidRDefault="00F4468D"/>
    <w:p w14:paraId="75DD1A8E" w14:textId="5CC890E9" w:rsidR="00615CDE" w:rsidRDefault="00615CDE">
      <w:pPr>
        <w:rPr>
          <w:b/>
          <w:bCs/>
          <w:kern w:val="32"/>
          <w:szCs w:val="24"/>
        </w:rPr>
      </w:pPr>
      <w:r>
        <w:br w:type="page"/>
      </w:r>
    </w:p>
    <w:p w14:paraId="3567FF95" w14:textId="0109F3DD" w:rsidR="00112C5B" w:rsidRPr="00DF3BE2" w:rsidRDefault="00112C5B" w:rsidP="00B9440A">
      <w:pPr>
        <w:pStyle w:val="SMHeading"/>
        <w:rPr>
          <w:rFonts w:ascii="Arial" w:hAnsi="Arial" w:cs="Arial"/>
          <w:sz w:val="22"/>
          <w:szCs w:val="22"/>
        </w:rPr>
      </w:pPr>
      <w:r w:rsidRPr="00DF3BE2">
        <w:rPr>
          <w:rFonts w:ascii="Arial" w:hAnsi="Arial" w:cs="Arial"/>
          <w:sz w:val="22"/>
          <w:szCs w:val="22"/>
        </w:rPr>
        <w:lastRenderedPageBreak/>
        <w:t>Fig</w:t>
      </w:r>
      <w:r w:rsidR="00821F38" w:rsidRPr="00DF3BE2">
        <w:rPr>
          <w:rFonts w:ascii="Arial" w:hAnsi="Arial" w:cs="Arial"/>
          <w:sz w:val="22"/>
          <w:szCs w:val="22"/>
          <w:lang w:eastAsia="zh-CN"/>
        </w:rPr>
        <w:t>ure</w:t>
      </w:r>
      <w:r w:rsidRPr="00DF3BE2">
        <w:rPr>
          <w:rFonts w:ascii="Arial" w:hAnsi="Arial" w:cs="Arial"/>
          <w:sz w:val="22"/>
          <w:szCs w:val="22"/>
        </w:rPr>
        <w:t>. S2</w:t>
      </w:r>
      <w:r w:rsidR="008218C4" w:rsidRPr="00DF3BE2">
        <w:rPr>
          <w:rFonts w:ascii="Arial" w:hAnsi="Arial" w:cs="Arial"/>
          <w:sz w:val="22"/>
          <w:szCs w:val="22"/>
        </w:rPr>
        <w:t>.</w:t>
      </w:r>
    </w:p>
    <w:p w14:paraId="64D737F5" w14:textId="73372F20" w:rsidR="00C263B6" w:rsidRDefault="00C263B6" w:rsidP="008101E2">
      <w:pPr>
        <w:rPr>
          <w:b/>
        </w:rPr>
      </w:pPr>
      <w:r>
        <w:rPr>
          <w:noProof/>
        </w:rPr>
        <w:drawing>
          <wp:anchor distT="0" distB="0" distL="114300" distR="114300" simplePos="0" relativeHeight="251659264" behindDoc="0" locked="0" layoutInCell="1" allowOverlap="1" wp14:anchorId="3E1ACE19" wp14:editId="20059BB1">
            <wp:simplePos x="0" y="0"/>
            <wp:positionH relativeFrom="column">
              <wp:posOffset>50769</wp:posOffset>
            </wp:positionH>
            <wp:positionV relativeFrom="paragraph">
              <wp:posOffset>57528</wp:posOffset>
            </wp:positionV>
            <wp:extent cx="5943051" cy="3865163"/>
            <wp:effectExtent l="0" t="0" r="635" b="0"/>
            <wp:wrapNone/>
            <wp:docPr id="425346278" name="Grafik 3" descr="Ein Bild, das Screenshot, Text,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46278" name="Grafik 3" descr="Ein Bild, das Screenshot, Text, Diagramm enthält.&#10;&#10;KI-generierte Inhalte können fehlerhaft sein."/>
                    <pic:cNvPicPr/>
                  </pic:nvPicPr>
                  <pic:blipFill rotWithShape="1">
                    <a:blip r:embed="rId9" cstate="print">
                      <a:extLst>
                        <a:ext uri="{28A0092B-C50C-407E-A947-70E740481C1C}">
                          <a14:useLocalDpi xmlns:a14="http://schemas.microsoft.com/office/drawing/2010/main" val="0"/>
                        </a:ext>
                      </a:extLst>
                    </a:blip>
                    <a:srcRect b="52745"/>
                    <a:stretch/>
                  </pic:blipFill>
                  <pic:spPr bwMode="auto">
                    <a:xfrm>
                      <a:off x="0" y="0"/>
                      <a:ext cx="5943051" cy="38651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3FD6CF" w14:textId="0C7747CD" w:rsidR="00C263B6" w:rsidRDefault="00C263B6" w:rsidP="008101E2">
      <w:pPr>
        <w:rPr>
          <w:b/>
        </w:rPr>
      </w:pPr>
    </w:p>
    <w:p w14:paraId="59B65D77" w14:textId="1B6455AB" w:rsidR="00C263B6" w:rsidRDefault="00C263B6" w:rsidP="008101E2">
      <w:pPr>
        <w:rPr>
          <w:b/>
        </w:rPr>
      </w:pPr>
    </w:p>
    <w:p w14:paraId="7937FA02" w14:textId="1418533A" w:rsidR="00C263B6" w:rsidRDefault="00C263B6" w:rsidP="008101E2">
      <w:pPr>
        <w:rPr>
          <w:b/>
        </w:rPr>
      </w:pPr>
    </w:p>
    <w:p w14:paraId="6FC0F765" w14:textId="65248EC0" w:rsidR="00C263B6" w:rsidRDefault="00C263B6" w:rsidP="008101E2">
      <w:pPr>
        <w:rPr>
          <w:b/>
        </w:rPr>
      </w:pPr>
    </w:p>
    <w:p w14:paraId="1FBDA707" w14:textId="7D6E562A" w:rsidR="00C263B6" w:rsidRDefault="00C263B6" w:rsidP="008101E2">
      <w:pPr>
        <w:rPr>
          <w:b/>
        </w:rPr>
      </w:pPr>
    </w:p>
    <w:p w14:paraId="0340CAAC" w14:textId="45149EA9" w:rsidR="00C263B6" w:rsidRDefault="00C263B6" w:rsidP="008101E2">
      <w:pPr>
        <w:rPr>
          <w:b/>
        </w:rPr>
      </w:pPr>
    </w:p>
    <w:p w14:paraId="480553D3" w14:textId="4193CCCC" w:rsidR="00C263B6" w:rsidRDefault="00C263B6" w:rsidP="008101E2">
      <w:pPr>
        <w:rPr>
          <w:b/>
        </w:rPr>
      </w:pPr>
    </w:p>
    <w:p w14:paraId="7C21EFB8" w14:textId="77777777" w:rsidR="00C263B6" w:rsidRDefault="00C263B6" w:rsidP="008101E2">
      <w:pPr>
        <w:rPr>
          <w:b/>
        </w:rPr>
      </w:pPr>
    </w:p>
    <w:p w14:paraId="504613AE" w14:textId="5898B229" w:rsidR="00C263B6" w:rsidRDefault="00C263B6" w:rsidP="008101E2">
      <w:pPr>
        <w:rPr>
          <w:b/>
        </w:rPr>
      </w:pPr>
    </w:p>
    <w:p w14:paraId="5453A2A3" w14:textId="77777777" w:rsidR="00C263B6" w:rsidRDefault="00C263B6" w:rsidP="008101E2">
      <w:pPr>
        <w:rPr>
          <w:b/>
        </w:rPr>
      </w:pPr>
    </w:p>
    <w:p w14:paraId="502D649F" w14:textId="77777777" w:rsidR="00C263B6" w:rsidRDefault="00C263B6" w:rsidP="008101E2">
      <w:pPr>
        <w:rPr>
          <w:b/>
        </w:rPr>
      </w:pPr>
    </w:p>
    <w:p w14:paraId="7EB87ECA" w14:textId="77777777" w:rsidR="00C263B6" w:rsidRDefault="00C263B6" w:rsidP="008101E2">
      <w:pPr>
        <w:rPr>
          <w:b/>
        </w:rPr>
      </w:pPr>
    </w:p>
    <w:p w14:paraId="1D533BB9" w14:textId="77777777" w:rsidR="00C263B6" w:rsidRDefault="00C263B6" w:rsidP="008101E2">
      <w:pPr>
        <w:rPr>
          <w:b/>
        </w:rPr>
      </w:pPr>
    </w:p>
    <w:p w14:paraId="7861A7C0" w14:textId="77777777" w:rsidR="00C263B6" w:rsidRDefault="00C263B6" w:rsidP="008101E2">
      <w:pPr>
        <w:rPr>
          <w:b/>
        </w:rPr>
      </w:pPr>
    </w:p>
    <w:p w14:paraId="606E0B03" w14:textId="77777777" w:rsidR="00C263B6" w:rsidRDefault="00C263B6" w:rsidP="008101E2">
      <w:pPr>
        <w:rPr>
          <w:b/>
        </w:rPr>
      </w:pPr>
    </w:p>
    <w:p w14:paraId="14BB39A4" w14:textId="77777777" w:rsidR="00C263B6" w:rsidRDefault="00C263B6" w:rsidP="008101E2">
      <w:pPr>
        <w:rPr>
          <w:b/>
        </w:rPr>
      </w:pPr>
    </w:p>
    <w:p w14:paraId="082FABA4" w14:textId="77777777" w:rsidR="00C263B6" w:rsidRDefault="00C263B6" w:rsidP="008101E2">
      <w:pPr>
        <w:rPr>
          <w:b/>
        </w:rPr>
      </w:pPr>
    </w:p>
    <w:p w14:paraId="32600950" w14:textId="77777777" w:rsidR="00C263B6" w:rsidRDefault="00C263B6" w:rsidP="008101E2">
      <w:pPr>
        <w:rPr>
          <w:b/>
        </w:rPr>
      </w:pPr>
    </w:p>
    <w:p w14:paraId="4C840FEB" w14:textId="77777777" w:rsidR="00C263B6" w:rsidRDefault="00C263B6" w:rsidP="008101E2">
      <w:pPr>
        <w:rPr>
          <w:b/>
        </w:rPr>
      </w:pPr>
    </w:p>
    <w:p w14:paraId="640743F0" w14:textId="77777777" w:rsidR="00C263B6" w:rsidRDefault="00C263B6" w:rsidP="008101E2">
      <w:pPr>
        <w:rPr>
          <w:b/>
        </w:rPr>
      </w:pPr>
    </w:p>
    <w:p w14:paraId="235873DD" w14:textId="77777777" w:rsidR="00C263B6" w:rsidRDefault="00C263B6" w:rsidP="008101E2">
      <w:pPr>
        <w:rPr>
          <w:b/>
        </w:rPr>
      </w:pPr>
    </w:p>
    <w:p w14:paraId="781E2A68" w14:textId="77777777" w:rsidR="00C263B6" w:rsidRDefault="00C263B6" w:rsidP="008101E2">
      <w:pPr>
        <w:rPr>
          <w:b/>
        </w:rPr>
      </w:pPr>
    </w:p>
    <w:p w14:paraId="0E6947B4" w14:textId="34AF8577" w:rsidR="008101E2" w:rsidRPr="00DF3BE2" w:rsidRDefault="008101E2" w:rsidP="008101E2">
      <w:pPr>
        <w:rPr>
          <w:rFonts w:ascii="Arial" w:hAnsi="Arial" w:cs="Arial"/>
          <w:sz w:val="22"/>
          <w:szCs w:val="22"/>
        </w:rPr>
      </w:pPr>
      <w:r w:rsidRPr="00DF3BE2">
        <w:rPr>
          <w:rFonts w:ascii="Arial" w:hAnsi="Arial" w:cs="Arial"/>
          <w:b/>
          <w:sz w:val="22"/>
          <w:szCs w:val="22"/>
        </w:rPr>
        <w:t>Supplementary Figure 2. Structural composition of CD33.CART construct.</w:t>
      </w:r>
    </w:p>
    <w:p w14:paraId="77F06A27" w14:textId="4E33B243" w:rsidR="008101E2" w:rsidRPr="00DF3BE2" w:rsidRDefault="008101E2" w:rsidP="008101E2">
      <w:pPr>
        <w:rPr>
          <w:rFonts w:ascii="Arial" w:hAnsi="Arial" w:cs="Arial"/>
          <w:sz w:val="22"/>
          <w:szCs w:val="22"/>
        </w:rPr>
      </w:pPr>
      <w:r w:rsidRPr="00DF3BE2">
        <w:rPr>
          <w:rFonts w:ascii="Arial" w:hAnsi="Arial" w:cs="Arial"/>
          <w:sz w:val="22"/>
          <w:szCs w:val="22"/>
        </w:rPr>
        <w:t>(A) Schematic outline of the structural composition of CD33.CAR. (B) Schematic outline of the retroviral vectors used for the generation of CD33.CART cells.</w:t>
      </w:r>
    </w:p>
    <w:p w14:paraId="48BC75C9" w14:textId="5A656E6C" w:rsidR="008101E2" w:rsidRDefault="008101E2"/>
    <w:p w14:paraId="61B99833" w14:textId="56E5E84C" w:rsidR="008101E2" w:rsidRDefault="008101E2"/>
    <w:p w14:paraId="25AC8037" w14:textId="166994BD" w:rsidR="008101E2" w:rsidRDefault="008101E2"/>
    <w:p w14:paraId="7FE2DF78" w14:textId="77777777" w:rsidR="008101E2" w:rsidRDefault="008101E2"/>
    <w:p w14:paraId="57810922" w14:textId="77777777" w:rsidR="008101E2" w:rsidRDefault="008101E2"/>
    <w:p w14:paraId="4C122699" w14:textId="77777777" w:rsidR="008101E2" w:rsidRDefault="008101E2"/>
    <w:p w14:paraId="41F3F665" w14:textId="77777777" w:rsidR="008101E2" w:rsidRDefault="008101E2"/>
    <w:p w14:paraId="0D5648A1" w14:textId="77777777" w:rsidR="008101E2" w:rsidRDefault="008101E2"/>
    <w:p w14:paraId="54D62CDD" w14:textId="77777777" w:rsidR="008101E2" w:rsidRDefault="008101E2"/>
    <w:p w14:paraId="5EBD2454" w14:textId="77777777" w:rsidR="008101E2" w:rsidRDefault="008101E2"/>
    <w:p w14:paraId="1BA02DA6" w14:textId="77777777" w:rsidR="008101E2" w:rsidRDefault="008101E2"/>
    <w:p w14:paraId="110701AD" w14:textId="77777777" w:rsidR="008101E2" w:rsidRDefault="008101E2"/>
    <w:p w14:paraId="7DD062CD" w14:textId="77777777" w:rsidR="008101E2" w:rsidRDefault="008101E2"/>
    <w:p w14:paraId="383272DE" w14:textId="77777777" w:rsidR="008101E2" w:rsidRDefault="008101E2"/>
    <w:p w14:paraId="3FCF0CEF" w14:textId="77777777" w:rsidR="008101E2" w:rsidRDefault="008101E2"/>
    <w:p w14:paraId="1FC161D2" w14:textId="77777777" w:rsidR="008101E2" w:rsidRDefault="008101E2"/>
    <w:p w14:paraId="1E909045" w14:textId="77777777" w:rsidR="008101E2" w:rsidRDefault="008101E2"/>
    <w:p w14:paraId="05587872" w14:textId="77777777" w:rsidR="008101E2" w:rsidRDefault="008101E2"/>
    <w:p w14:paraId="720A714B" w14:textId="78CDAC50" w:rsidR="008101E2" w:rsidRDefault="008101E2">
      <w:pPr>
        <w:rPr>
          <w:b/>
          <w:bCs/>
          <w:kern w:val="32"/>
          <w:szCs w:val="24"/>
        </w:rPr>
      </w:pPr>
      <w:r>
        <w:br w:type="page"/>
      </w:r>
    </w:p>
    <w:p w14:paraId="6F49D981" w14:textId="48D36D07" w:rsidR="00112C5B" w:rsidRPr="00DF3BE2" w:rsidRDefault="00112C5B" w:rsidP="00B9440A">
      <w:pPr>
        <w:pStyle w:val="SMHeading"/>
        <w:rPr>
          <w:rFonts w:ascii="Arial" w:hAnsi="Arial" w:cs="Arial"/>
          <w:sz w:val="22"/>
          <w:szCs w:val="22"/>
        </w:rPr>
      </w:pPr>
      <w:r w:rsidRPr="00DF3BE2">
        <w:rPr>
          <w:rFonts w:ascii="Arial" w:hAnsi="Arial" w:cs="Arial"/>
          <w:sz w:val="22"/>
          <w:szCs w:val="22"/>
        </w:rPr>
        <w:lastRenderedPageBreak/>
        <w:t>Fig</w:t>
      </w:r>
      <w:r w:rsidR="00821F38" w:rsidRPr="00DF3BE2">
        <w:rPr>
          <w:rFonts w:ascii="Arial" w:hAnsi="Arial" w:cs="Arial"/>
          <w:sz w:val="22"/>
          <w:szCs w:val="22"/>
          <w:lang w:eastAsia="zh-CN"/>
        </w:rPr>
        <w:t>ure</w:t>
      </w:r>
      <w:r w:rsidRPr="00DF3BE2">
        <w:rPr>
          <w:rFonts w:ascii="Arial" w:hAnsi="Arial" w:cs="Arial"/>
          <w:sz w:val="22"/>
          <w:szCs w:val="22"/>
        </w:rPr>
        <w:t>. S</w:t>
      </w:r>
      <w:r w:rsidR="00355362" w:rsidRPr="00DF3BE2">
        <w:rPr>
          <w:rFonts w:ascii="Arial" w:hAnsi="Arial" w:cs="Arial"/>
          <w:sz w:val="22"/>
          <w:szCs w:val="22"/>
        </w:rPr>
        <w:t>3</w:t>
      </w:r>
      <w:r w:rsidR="008218C4" w:rsidRPr="00DF3BE2">
        <w:rPr>
          <w:rFonts w:ascii="Arial" w:hAnsi="Arial" w:cs="Arial"/>
          <w:sz w:val="22"/>
          <w:szCs w:val="22"/>
        </w:rPr>
        <w:t>.</w:t>
      </w:r>
    </w:p>
    <w:p w14:paraId="79EAE3B1" w14:textId="77DDCFFB" w:rsidR="00610050" w:rsidRDefault="00610050" w:rsidP="00610050">
      <w:pPr>
        <w:pStyle w:val="SMcaption"/>
        <w:rPr>
          <w:b/>
          <w:bCs/>
        </w:rPr>
      </w:pPr>
      <w:r>
        <w:rPr>
          <w:noProof/>
        </w:rPr>
        <w:drawing>
          <wp:anchor distT="0" distB="0" distL="114300" distR="114300" simplePos="0" relativeHeight="251660288" behindDoc="0" locked="0" layoutInCell="1" allowOverlap="1" wp14:anchorId="77E5E7E9" wp14:editId="4CF95963">
            <wp:simplePos x="0" y="0"/>
            <wp:positionH relativeFrom="column">
              <wp:posOffset>128905</wp:posOffset>
            </wp:positionH>
            <wp:positionV relativeFrom="paragraph">
              <wp:posOffset>72503</wp:posOffset>
            </wp:positionV>
            <wp:extent cx="5869534" cy="8078135"/>
            <wp:effectExtent l="0" t="0" r="0" b="0"/>
            <wp:wrapNone/>
            <wp:docPr id="234883509" name="Grafik 4" descr="Ein Bild, das Text, Diagramm, Schrift,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83509" name="Grafik 4" descr="Ein Bild, das Text, Diagramm, Schrift, Screenshot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69534" cy="8078135"/>
                    </a:xfrm>
                    <a:prstGeom prst="rect">
                      <a:avLst/>
                    </a:prstGeom>
                  </pic:spPr>
                </pic:pic>
              </a:graphicData>
            </a:graphic>
            <wp14:sizeRelH relativeFrom="page">
              <wp14:pctWidth>0</wp14:pctWidth>
            </wp14:sizeRelH>
            <wp14:sizeRelV relativeFrom="page">
              <wp14:pctHeight>0</wp14:pctHeight>
            </wp14:sizeRelV>
          </wp:anchor>
        </w:drawing>
      </w:r>
    </w:p>
    <w:p w14:paraId="52F3772F" w14:textId="14F4368F" w:rsidR="00610050" w:rsidRDefault="00610050" w:rsidP="00610050">
      <w:pPr>
        <w:pStyle w:val="SMcaption"/>
        <w:rPr>
          <w:b/>
          <w:bCs/>
        </w:rPr>
      </w:pPr>
    </w:p>
    <w:p w14:paraId="0E8182F8" w14:textId="2D10DABD" w:rsidR="00610050" w:rsidRDefault="00610050" w:rsidP="00610050">
      <w:pPr>
        <w:pStyle w:val="SMcaption"/>
        <w:rPr>
          <w:b/>
          <w:bCs/>
        </w:rPr>
      </w:pPr>
    </w:p>
    <w:p w14:paraId="602D3F6D" w14:textId="4CBB2082" w:rsidR="00610050" w:rsidRDefault="00610050" w:rsidP="00610050">
      <w:pPr>
        <w:pStyle w:val="SMcaption"/>
        <w:rPr>
          <w:b/>
          <w:bCs/>
        </w:rPr>
      </w:pPr>
    </w:p>
    <w:p w14:paraId="39C8D5AC" w14:textId="45210462" w:rsidR="00610050" w:rsidRDefault="00610050" w:rsidP="00610050">
      <w:pPr>
        <w:pStyle w:val="SMcaption"/>
        <w:rPr>
          <w:b/>
          <w:bCs/>
        </w:rPr>
      </w:pPr>
    </w:p>
    <w:p w14:paraId="440530FD" w14:textId="33B85438" w:rsidR="00610050" w:rsidRDefault="00610050" w:rsidP="00610050">
      <w:pPr>
        <w:pStyle w:val="SMcaption"/>
        <w:rPr>
          <w:b/>
          <w:bCs/>
        </w:rPr>
      </w:pPr>
    </w:p>
    <w:p w14:paraId="0F269FEC" w14:textId="16285254" w:rsidR="00610050" w:rsidRDefault="00610050" w:rsidP="00610050">
      <w:pPr>
        <w:pStyle w:val="SMcaption"/>
        <w:rPr>
          <w:b/>
          <w:bCs/>
        </w:rPr>
      </w:pPr>
    </w:p>
    <w:p w14:paraId="26B019D6" w14:textId="2FEF4A30" w:rsidR="00610050" w:rsidRDefault="00610050" w:rsidP="00610050">
      <w:pPr>
        <w:pStyle w:val="SMcaption"/>
        <w:rPr>
          <w:b/>
          <w:bCs/>
        </w:rPr>
      </w:pPr>
    </w:p>
    <w:p w14:paraId="2BA82CFD" w14:textId="1649F662" w:rsidR="00610050" w:rsidRDefault="00610050" w:rsidP="00610050">
      <w:pPr>
        <w:pStyle w:val="SMcaption"/>
        <w:rPr>
          <w:b/>
          <w:bCs/>
        </w:rPr>
      </w:pPr>
    </w:p>
    <w:p w14:paraId="1740B6DD" w14:textId="77777777" w:rsidR="00610050" w:rsidRDefault="00610050" w:rsidP="00610050">
      <w:pPr>
        <w:pStyle w:val="SMcaption"/>
        <w:rPr>
          <w:b/>
          <w:bCs/>
        </w:rPr>
      </w:pPr>
    </w:p>
    <w:p w14:paraId="1B3E0F4A" w14:textId="77777777" w:rsidR="00610050" w:rsidRDefault="00610050" w:rsidP="00610050">
      <w:pPr>
        <w:pStyle w:val="SMcaption"/>
        <w:rPr>
          <w:b/>
          <w:bCs/>
        </w:rPr>
      </w:pPr>
    </w:p>
    <w:p w14:paraId="6184B8B6" w14:textId="3267DE7C" w:rsidR="00610050" w:rsidRDefault="00610050" w:rsidP="00610050">
      <w:pPr>
        <w:pStyle w:val="SMcaption"/>
        <w:rPr>
          <w:b/>
          <w:bCs/>
        </w:rPr>
      </w:pPr>
    </w:p>
    <w:p w14:paraId="457EE03E" w14:textId="77777777" w:rsidR="00610050" w:rsidRDefault="00610050" w:rsidP="00610050">
      <w:pPr>
        <w:pStyle w:val="SMcaption"/>
        <w:rPr>
          <w:b/>
          <w:bCs/>
        </w:rPr>
      </w:pPr>
    </w:p>
    <w:p w14:paraId="14EC52F2" w14:textId="77777777" w:rsidR="00610050" w:rsidRDefault="00610050" w:rsidP="00610050">
      <w:pPr>
        <w:pStyle w:val="SMcaption"/>
        <w:rPr>
          <w:b/>
          <w:bCs/>
        </w:rPr>
      </w:pPr>
    </w:p>
    <w:p w14:paraId="57690B2F" w14:textId="77777777" w:rsidR="00610050" w:rsidRDefault="00610050" w:rsidP="00610050">
      <w:pPr>
        <w:pStyle w:val="SMcaption"/>
        <w:rPr>
          <w:b/>
          <w:bCs/>
        </w:rPr>
      </w:pPr>
    </w:p>
    <w:p w14:paraId="4C16346F" w14:textId="70EE6778" w:rsidR="00610050" w:rsidRDefault="00610050" w:rsidP="00610050">
      <w:pPr>
        <w:pStyle w:val="SMcaption"/>
        <w:rPr>
          <w:b/>
          <w:bCs/>
        </w:rPr>
      </w:pPr>
    </w:p>
    <w:p w14:paraId="434EB991" w14:textId="77777777" w:rsidR="00610050" w:rsidRDefault="00610050" w:rsidP="00610050">
      <w:pPr>
        <w:pStyle w:val="SMcaption"/>
        <w:rPr>
          <w:b/>
          <w:bCs/>
        </w:rPr>
      </w:pPr>
    </w:p>
    <w:p w14:paraId="182C11B2" w14:textId="77777777" w:rsidR="00610050" w:rsidRDefault="00610050" w:rsidP="00610050">
      <w:pPr>
        <w:pStyle w:val="SMcaption"/>
        <w:rPr>
          <w:b/>
          <w:bCs/>
        </w:rPr>
      </w:pPr>
    </w:p>
    <w:p w14:paraId="04309F75" w14:textId="77777777" w:rsidR="00610050" w:rsidRDefault="00610050" w:rsidP="00610050">
      <w:pPr>
        <w:pStyle w:val="SMcaption"/>
        <w:rPr>
          <w:b/>
          <w:bCs/>
        </w:rPr>
      </w:pPr>
    </w:p>
    <w:p w14:paraId="451A96DA" w14:textId="4B15FBEA" w:rsidR="00610050" w:rsidRDefault="00610050" w:rsidP="00610050">
      <w:pPr>
        <w:pStyle w:val="SMcaption"/>
        <w:rPr>
          <w:b/>
          <w:bCs/>
        </w:rPr>
      </w:pPr>
    </w:p>
    <w:p w14:paraId="4C723620" w14:textId="77777777" w:rsidR="00610050" w:rsidRDefault="00610050" w:rsidP="00610050">
      <w:pPr>
        <w:pStyle w:val="SMcaption"/>
        <w:rPr>
          <w:b/>
          <w:bCs/>
        </w:rPr>
      </w:pPr>
    </w:p>
    <w:p w14:paraId="32CEE40A" w14:textId="77777777" w:rsidR="00610050" w:rsidRDefault="00610050" w:rsidP="00610050">
      <w:pPr>
        <w:pStyle w:val="SMcaption"/>
        <w:rPr>
          <w:b/>
          <w:bCs/>
        </w:rPr>
      </w:pPr>
    </w:p>
    <w:p w14:paraId="4C762D7A" w14:textId="77777777" w:rsidR="00610050" w:rsidRDefault="00610050" w:rsidP="00610050">
      <w:pPr>
        <w:pStyle w:val="SMcaption"/>
        <w:rPr>
          <w:b/>
          <w:bCs/>
        </w:rPr>
      </w:pPr>
    </w:p>
    <w:p w14:paraId="71031375" w14:textId="77777777" w:rsidR="00610050" w:rsidRDefault="00610050" w:rsidP="00610050">
      <w:pPr>
        <w:pStyle w:val="SMcaption"/>
        <w:rPr>
          <w:b/>
          <w:bCs/>
        </w:rPr>
      </w:pPr>
    </w:p>
    <w:p w14:paraId="2A9587DD" w14:textId="77777777" w:rsidR="00610050" w:rsidRDefault="00610050" w:rsidP="00610050">
      <w:pPr>
        <w:pStyle w:val="SMcaption"/>
        <w:rPr>
          <w:b/>
          <w:bCs/>
        </w:rPr>
      </w:pPr>
    </w:p>
    <w:p w14:paraId="5A7016C1" w14:textId="77777777" w:rsidR="00610050" w:rsidRDefault="00610050" w:rsidP="00610050">
      <w:pPr>
        <w:pStyle w:val="SMcaption"/>
        <w:rPr>
          <w:b/>
          <w:bCs/>
        </w:rPr>
      </w:pPr>
    </w:p>
    <w:p w14:paraId="5906575F" w14:textId="77777777" w:rsidR="00610050" w:rsidRDefault="00610050" w:rsidP="00610050">
      <w:pPr>
        <w:pStyle w:val="SMcaption"/>
        <w:rPr>
          <w:b/>
          <w:bCs/>
        </w:rPr>
      </w:pPr>
    </w:p>
    <w:p w14:paraId="78956267" w14:textId="77777777" w:rsidR="00610050" w:rsidRDefault="00610050" w:rsidP="00610050">
      <w:pPr>
        <w:pStyle w:val="SMcaption"/>
        <w:rPr>
          <w:b/>
          <w:bCs/>
        </w:rPr>
      </w:pPr>
    </w:p>
    <w:p w14:paraId="430F797E" w14:textId="77777777" w:rsidR="00610050" w:rsidRDefault="00610050" w:rsidP="00610050">
      <w:pPr>
        <w:pStyle w:val="SMcaption"/>
        <w:rPr>
          <w:b/>
          <w:bCs/>
        </w:rPr>
      </w:pPr>
    </w:p>
    <w:p w14:paraId="056CAE46" w14:textId="77777777" w:rsidR="00610050" w:rsidRDefault="00610050" w:rsidP="00610050">
      <w:pPr>
        <w:pStyle w:val="SMcaption"/>
        <w:rPr>
          <w:b/>
          <w:bCs/>
        </w:rPr>
      </w:pPr>
    </w:p>
    <w:p w14:paraId="4F142559" w14:textId="77777777" w:rsidR="00610050" w:rsidRDefault="00610050" w:rsidP="00610050">
      <w:pPr>
        <w:pStyle w:val="SMcaption"/>
        <w:rPr>
          <w:b/>
          <w:bCs/>
        </w:rPr>
      </w:pPr>
    </w:p>
    <w:p w14:paraId="6B2600A2" w14:textId="77777777" w:rsidR="00610050" w:rsidRDefault="00610050" w:rsidP="00610050">
      <w:pPr>
        <w:pStyle w:val="SMcaption"/>
        <w:rPr>
          <w:b/>
          <w:bCs/>
        </w:rPr>
      </w:pPr>
    </w:p>
    <w:p w14:paraId="2B8FDD26" w14:textId="77777777" w:rsidR="00610050" w:rsidRDefault="00610050" w:rsidP="00610050">
      <w:pPr>
        <w:pStyle w:val="SMcaption"/>
        <w:rPr>
          <w:b/>
          <w:bCs/>
        </w:rPr>
      </w:pPr>
    </w:p>
    <w:p w14:paraId="7DA1BB1F" w14:textId="77777777" w:rsidR="00610050" w:rsidRDefault="00610050" w:rsidP="00610050">
      <w:pPr>
        <w:pStyle w:val="SMcaption"/>
        <w:rPr>
          <w:b/>
          <w:bCs/>
        </w:rPr>
      </w:pPr>
    </w:p>
    <w:p w14:paraId="1C7868C7" w14:textId="77777777" w:rsidR="00610050" w:rsidRDefault="00610050" w:rsidP="00610050">
      <w:pPr>
        <w:pStyle w:val="SMcaption"/>
        <w:rPr>
          <w:b/>
          <w:bCs/>
        </w:rPr>
      </w:pPr>
    </w:p>
    <w:p w14:paraId="2549BB16" w14:textId="77777777" w:rsidR="00610050" w:rsidRDefault="00610050" w:rsidP="00610050">
      <w:pPr>
        <w:pStyle w:val="SMcaption"/>
        <w:rPr>
          <w:b/>
          <w:bCs/>
        </w:rPr>
      </w:pPr>
    </w:p>
    <w:p w14:paraId="0F8C6BCA" w14:textId="77777777" w:rsidR="00610050" w:rsidRDefault="00610050" w:rsidP="00610050">
      <w:pPr>
        <w:pStyle w:val="SMcaption"/>
        <w:rPr>
          <w:b/>
          <w:bCs/>
        </w:rPr>
      </w:pPr>
    </w:p>
    <w:p w14:paraId="0F4C0AEF" w14:textId="77777777" w:rsidR="00610050" w:rsidRDefault="00610050" w:rsidP="00610050">
      <w:pPr>
        <w:pStyle w:val="SMcaption"/>
        <w:rPr>
          <w:b/>
          <w:bCs/>
        </w:rPr>
      </w:pPr>
    </w:p>
    <w:p w14:paraId="4CD8F8F6" w14:textId="77777777" w:rsidR="00610050" w:rsidRDefault="00610050" w:rsidP="00610050">
      <w:pPr>
        <w:pStyle w:val="SMcaption"/>
        <w:rPr>
          <w:b/>
          <w:bCs/>
        </w:rPr>
      </w:pPr>
    </w:p>
    <w:p w14:paraId="6B846D21" w14:textId="77777777" w:rsidR="00610050" w:rsidRDefault="00610050" w:rsidP="00610050">
      <w:pPr>
        <w:pStyle w:val="SMcaption"/>
        <w:rPr>
          <w:b/>
          <w:bCs/>
        </w:rPr>
      </w:pPr>
    </w:p>
    <w:p w14:paraId="1B25FD80" w14:textId="77777777" w:rsidR="00610050" w:rsidRDefault="00610050" w:rsidP="00610050">
      <w:pPr>
        <w:pStyle w:val="SMcaption"/>
        <w:rPr>
          <w:b/>
          <w:bCs/>
        </w:rPr>
      </w:pPr>
    </w:p>
    <w:p w14:paraId="5413E499" w14:textId="77777777" w:rsidR="00610050" w:rsidRDefault="00610050" w:rsidP="00610050">
      <w:pPr>
        <w:pStyle w:val="SMcaption"/>
        <w:rPr>
          <w:b/>
          <w:bCs/>
        </w:rPr>
      </w:pPr>
    </w:p>
    <w:p w14:paraId="188C4DE5" w14:textId="77777777" w:rsidR="00610050" w:rsidRDefault="00610050" w:rsidP="00610050">
      <w:pPr>
        <w:pStyle w:val="SMcaption"/>
        <w:rPr>
          <w:b/>
          <w:bCs/>
        </w:rPr>
      </w:pPr>
    </w:p>
    <w:p w14:paraId="48100A09" w14:textId="77777777" w:rsidR="00610050" w:rsidRDefault="00610050" w:rsidP="00610050">
      <w:pPr>
        <w:pStyle w:val="SMcaption"/>
        <w:rPr>
          <w:b/>
          <w:bCs/>
        </w:rPr>
      </w:pPr>
    </w:p>
    <w:p w14:paraId="6F96E461" w14:textId="77777777" w:rsidR="00610050" w:rsidRDefault="00610050" w:rsidP="00610050">
      <w:pPr>
        <w:pStyle w:val="SMcaption"/>
        <w:rPr>
          <w:b/>
          <w:bCs/>
        </w:rPr>
      </w:pPr>
    </w:p>
    <w:p w14:paraId="7FA0AA61" w14:textId="2A5DE7EB" w:rsidR="00D571ED" w:rsidRPr="00DF3BE2" w:rsidRDefault="00D571ED" w:rsidP="00610050">
      <w:pPr>
        <w:pStyle w:val="SMcaption"/>
        <w:rPr>
          <w:rFonts w:ascii="Arial" w:hAnsi="Arial" w:cs="Arial"/>
          <w:b/>
          <w:bCs/>
          <w:sz w:val="22"/>
          <w:szCs w:val="22"/>
        </w:rPr>
      </w:pPr>
      <w:r w:rsidRPr="00DF3BE2">
        <w:rPr>
          <w:rFonts w:ascii="Arial" w:hAnsi="Arial" w:cs="Arial"/>
          <w:b/>
          <w:bCs/>
          <w:sz w:val="22"/>
          <w:szCs w:val="22"/>
        </w:rPr>
        <w:lastRenderedPageBreak/>
        <w:t>Supplementary Figure 3. Phenotypical characterization of CD4+ and CD8+ CART cells.</w:t>
      </w:r>
    </w:p>
    <w:p w14:paraId="215229AA" w14:textId="25FB0C72" w:rsidR="00A7151B" w:rsidRPr="00DF3BE2" w:rsidRDefault="00D571ED" w:rsidP="00D571ED">
      <w:pPr>
        <w:rPr>
          <w:rFonts w:ascii="Arial" w:hAnsi="Arial" w:cs="Arial"/>
          <w:sz w:val="22"/>
          <w:szCs w:val="22"/>
        </w:rPr>
      </w:pPr>
      <w:r w:rsidRPr="00DF3BE2">
        <w:rPr>
          <w:rFonts w:ascii="Arial" w:hAnsi="Arial" w:cs="Arial"/>
          <w:sz w:val="22"/>
          <w:szCs w:val="22"/>
        </w:rPr>
        <w:t>(A-B) Expression of the CD70 CAR, the CD19 CAR and the CD33 CAR. (A) Percentage of CAR expressing CD4+ and CD8+ CARTs and (B) the integrated mean fluorescence intensity of CAR expression (</w:t>
      </w:r>
      <w:proofErr w:type="spellStart"/>
      <w:r w:rsidRPr="00DF3BE2">
        <w:rPr>
          <w:rFonts w:ascii="Arial" w:hAnsi="Arial" w:cs="Arial"/>
          <w:sz w:val="22"/>
          <w:szCs w:val="22"/>
        </w:rPr>
        <w:t>iMFI</w:t>
      </w:r>
      <w:proofErr w:type="spellEnd"/>
      <w:r w:rsidRPr="00DF3BE2">
        <w:rPr>
          <w:rFonts w:ascii="Arial" w:hAnsi="Arial" w:cs="Arial"/>
          <w:sz w:val="22"/>
          <w:szCs w:val="22"/>
        </w:rPr>
        <w:t xml:space="preserve">) as determined by flow cytometry on day 12 after T-cell activation: CD3+CD4+CAR+ vs CD3+CD8+CAR+ (N=6, P=ns (not significant), paired t test). The expression of CD70.CAR was determined by detection of a truncated CD19 using an APC-conjugated CD19 specific antibody. The CD19.CAR and the CD33.CAR were detected by staining with biotin-labeled protein L followed by subsequent staining with APC-conjugated streptavidin. (C) Representative dot plots depicting the immunophenotype of CD70.CART, CD19.CART and CD33.CART on day 16 after T-cell </w:t>
      </w:r>
      <w:proofErr w:type="spellStart"/>
      <w:r w:rsidRPr="00DF3BE2">
        <w:rPr>
          <w:rFonts w:ascii="Arial" w:hAnsi="Arial" w:cs="Arial"/>
          <w:sz w:val="22"/>
          <w:szCs w:val="22"/>
        </w:rPr>
        <w:t>activationof</w:t>
      </w:r>
      <w:proofErr w:type="spellEnd"/>
      <w:r w:rsidRPr="00DF3BE2">
        <w:rPr>
          <w:rFonts w:ascii="Arial" w:hAnsi="Arial" w:cs="Arial"/>
          <w:sz w:val="22"/>
          <w:szCs w:val="22"/>
        </w:rPr>
        <w:t xml:space="preserve"> T-cell transduction by flow cytometry. (D) Immunophenotypic analysis of CD4+ and CD8+ CART cells on day 16 after T-cell activation (CD4 vs CD8, naive: CD45RA+CCR7+; central memory [CM]: CD45RA–CCR7+; effector memory [EM]: CD45RA−CCR7−; EM T cells re-express CD45RA [EMRA]: CD45RA+CCR7−) (N = 6, paired t test, *P &lt; 0.05; **P &lt; 0.01; ***P &lt; 0.001). (E) CD107a expression and (F) TNF-α and IFN-γ secretion 4 hours after stimulation with antigen positive tumor cells (E:T ratio 1:1) as determined by intracellular staining followed by flow cytometry. (N = 6, paired t test, *P &lt; 0.05; **P &lt; 0.01; ***P &lt; 0.001; ****P &lt; 0.0001). </w:t>
      </w:r>
    </w:p>
    <w:p w14:paraId="0F90E99F" w14:textId="7EC29275" w:rsidR="00A7151B" w:rsidRPr="00DF3BE2" w:rsidRDefault="00A7151B">
      <w:pPr>
        <w:rPr>
          <w:rFonts w:ascii="Arial" w:hAnsi="Arial" w:cs="Arial"/>
          <w:sz w:val="22"/>
          <w:szCs w:val="22"/>
        </w:rPr>
      </w:pPr>
    </w:p>
    <w:p w14:paraId="709561CB" w14:textId="15B5B946" w:rsidR="00A7151B" w:rsidRDefault="00A7151B"/>
    <w:p w14:paraId="76D69A02" w14:textId="39868BEC" w:rsidR="00A7151B" w:rsidRDefault="00A7151B"/>
    <w:p w14:paraId="093987C5" w14:textId="4F0FFBB5" w:rsidR="00A7151B" w:rsidRDefault="00A7151B"/>
    <w:p w14:paraId="2F1E3B3F" w14:textId="0EEAB189" w:rsidR="00A7151B" w:rsidRDefault="00A7151B"/>
    <w:p w14:paraId="12C8D171" w14:textId="483476AA" w:rsidR="00A7151B" w:rsidRDefault="00A7151B"/>
    <w:p w14:paraId="4B268882" w14:textId="65FD06F7" w:rsidR="00A7151B" w:rsidRDefault="00A7151B"/>
    <w:p w14:paraId="2FC43373" w14:textId="32D4A6E9" w:rsidR="00A7151B" w:rsidRDefault="00A7151B"/>
    <w:p w14:paraId="532B3359" w14:textId="77777777" w:rsidR="00A7151B" w:rsidRDefault="00A7151B"/>
    <w:p w14:paraId="147FADB6" w14:textId="77777777" w:rsidR="00A7151B" w:rsidRDefault="00A7151B"/>
    <w:p w14:paraId="58824144" w14:textId="77777777" w:rsidR="00A7151B" w:rsidRDefault="00A7151B"/>
    <w:p w14:paraId="059498C2" w14:textId="77777777" w:rsidR="00A7151B" w:rsidRDefault="00A7151B"/>
    <w:p w14:paraId="27F2C8AC" w14:textId="77777777" w:rsidR="00A7151B" w:rsidRDefault="00A7151B"/>
    <w:p w14:paraId="038DB358" w14:textId="77777777" w:rsidR="00A7151B" w:rsidRDefault="00A7151B"/>
    <w:p w14:paraId="3C94EC22" w14:textId="77777777" w:rsidR="00A7151B" w:rsidRDefault="00A7151B"/>
    <w:p w14:paraId="3243D8C0" w14:textId="77777777" w:rsidR="00A7151B" w:rsidRDefault="00A7151B"/>
    <w:p w14:paraId="5929351A" w14:textId="77777777" w:rsidR="00A7151B" w:rsidRDefault="00A7151B"/>
    <w:p w14:paraId="6433CB80" w14:textId="77777777" w:rsidR="00A7151B" w:rsidRDefault="00A7151B"/>
    <w:p w14:paraId="199DB66E" w14:textId="77777777" w:rsidR="00A7151B" w:rsidRDefault="00A7151B"/>
    <w:p w14:paraId="21480353" w14:textId="77777777" w:rsidR="00A7151B" w:rsidRDefault="00A7151B"/>
    <w:p w14:paraId="3B1117EE" w14:textId="77777777" w:rsidR="00A7151B" w:rsidRDefault="00A7151B"/>
    <w:p w14:paraId="58264E17" w14:textId="77777777" w:rsidR="00A7151B" w:rsidRDefault="00A7151B"/>
    <w:p w14:paraId="0C4FDA10" w14:textId="77777777" w:rsidR="00A7151B" w:rsidRDefault="00A7151B"/>
    <w:p w14:paraId="7141AF50" w14:textId="77777777" w:rsidR="00A7151B" w:rsidRDefault="00A7151B"/>
    <w:p w14:paraId="213CB7F5" w14:textId="77777777" w:rsidR="00A7151B" w:rsidRDefault="00A7151B"/>
    <w:p w14:paraId="48729BE3" w14:textId="77777777" w:rsidR="00A7151B" w:rsidRDefault="00A7151B"/>
    <w:p w14:paraId="1463D0AA" w14:textId="77777777" w:rsidR="00A7151B" w:rsidRDefault="00A7151B"/>
    <w:p w14:paraId="07D51E59" w14:textId="77777777" w:rsidR="00A7151B" w:rsidRDefault="00A7151B"/>
    <w:p w14:paraId="321B16BB" w14:textId="0DB0816D" w:rsidR="00C263B6" w:rsidRDefault="00C263B6">
      <w:r>
        <w:br w:type="page"/>
      </w:r>
    </w:p>
    <w:p w14:paraId="7142ED1C" w14:textId="14E7461E" w:rsidR="00C263B6" w:rsidRPr="00DF3BE2" w:rsidRDefault="00C263B6" w:rsidP="00C263B6">
      <w:pPr>
        <w:pStyle w:val="SMHeading"/>
        <w:rPr>
          <w:rFonts w:ascii="Arial" w:hAnsi="Arial" w:cs="Arial"/>
          <w:sz w:val="22"/>
          <w:szCs w:val="22"/>
        </w:rPr>
      </w:pPr>
      <w:r w:rsidRPr="00DF3BE2">
        <w:rPr>
          <w:rFonts w:ascii="Arial" w:hAnsi="Arial" w:cs="Arial"/>
          <w:sz w:val="22"/>
          <w:szCs w:val="22"/>
        </w:rPr>
        <w:lastRenderedPageBreak/>
        <w:t>Fig</w:t>
      </w:r>
      <w:r w:rsidRPr="00DF3BE2">
        <w:rPr>
          <w:rFonts w:ascii="Arial" w:hAnsi="Arial" w:cs="Arial"/>
          <w:sz w:val="22"/>
          <w:szCs w:val="22"/>
          <w:lang w:eastAsia="zh-CN"/>
        </w:rPr>
        <w:t>ure</w:t>
      </w:r>
      <w:r w:rsidRPr="00DF3BE2">
        <w:rPr>
          <w:rFonts w:ascii="Arial" w:hAnsi="Arial" w:cs="Arial"/>
          <w:sz w:val="22"/>
          <w:szCs w:val="22"/>
        </w:rPr>
        <w:t>. S4.</w:t>
      </w:r>
    </w:p>
    <w:p w14:paraId="4B2400A7" w14:textId="0779B402" w:rsidR="00A7151B" w:rsidRDefault="005C0455">
      <w:r>
        <w:rPr>
          <w:noProof/>
        </w:rPr>
        <w:drawing>
          <wp:anchor distT="0" distB="0" distL="114300" distR="114300" simplePos="0" relativeHeight="251661312" behindDoc="0" locked="0" layoutInCell="1" allowOverlap="1" wp14:anchorId="376E7C2D" wp14:editId="28925D52">
            <wp:simplePos x="0" y="0"/>
            <wp:positionH relativeFrom="column">
              <wp:posOffset>55245</wp:posOffset>
            </wp:positionH>
            <wp:positionV relativeFrom="paragraph">
              <wp:posOffset>24442</wp:posOffset>
            </wp:positionV>
            <wp:extent cx="5769652" cy="5685245"/>
            <wp:effectExtent l="0" t="0" r="0" b="4445"/>
            <wp:wrapNone/>
            <wp:docPr id="1572590855" name="Grafik 5" descr="Ein Bild, das Text, Screenshot, Diagramm,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90855" name="Grafik 5" descr="Ein Bild, das Text, Screenshot, Diagramm, Design enthält.&#10;&#10;KI-generierte Inhalte können fehlerhaft sein."/>
                    <pic:cNvPicPr/>
                  </pic:nvPicPr>
                  <pic:blipFill rotWithShape="1">
                    <a:blip r:embed="rId11" cstate="print">
                      <a:extLst>
                        <a:ext uri="{28A0092B-C50C-407E-A947-70E740481C1C}">
                          <a14:useLocalDpi xmlns:a14="http://schemas.microsoft.com/office/drawing/2010/main" val="0"/>
                        </a:ext>
                      </a:extLst>
                    </a:blip>
                    <a:srcRect b="28404"/>
                    <a:stretch/>
                  </pic:blipFill>
                  <pic:spPr bwMode="auto">
                    <a:xfrm>
                      <a:off x="0" y="0"/>
                      <a:ext cx="5769652" cy="5685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ABA9CC" w14:textId="77777777" w:rsidR="00A7151B" w:rsidRDefault="00A7151B"/>
    <w:p w14:paraId="3C01B302" w14:textId="77777777" w:rsidR="00A7151B" w:rsidRDefault="00A7151B"/>
    <w:p w14:paraId="4AC28B1C" w14:textId="77777777" w:rsidR="00A7151B" w:rsidRDefault="00A7151B"/>
    <w:p w14:paraId="026FEC3A" w14:textId="77777777" w:rsidR="00A7151B" w:rsidRDefault="00A7151B"/>
    <w:p w14:paraId="405F4F91" w14:textId="77777777" w:rsidR="00A7151B" w:rsidRDefault="00A7151B"/>
    <w:p w14:paraId="2DBE7520" w14:textId="77777777" w:rsidR="005C0455" w:rsidRDefault="005C0455"/>
    <w:p w14:paraId="5C9AE6D2" w14:textId="77777777" w:rsidR="005C0455" w:rsidRDefault="005C0455"/>
    <w:p w14:paraId="6F15E40C" w14:textId="77777777" w:rsidR="00A7151B" w:rsidRDefault="00A7151B"/>
    <w:p w14:paraId="1FD59FE9" w14:textId="77777777" w:rsidR="00A7151B" w:rsidRDefault="00A7151B"/>
    <w:p w14:paraId="45CF51DA" w14:textId="77777777" w:rsidR="005C0455" w:rsidRDefault="005C0455"/>
    <w:p w14:paraId="071A7547" w14:textId="77777777" w:rsidR="005C0455" w:rsidRDefault="005C0455"/>
    <w:p w14:paraId="4FBCAB15" w14:textId="77777777" w:rsidR="005C0455" w:rsidRDefault="005C0455"/>
    <w:p w14:paraId="4D824CBA" w14:textId="77777777" w:rsidR="005C0455" w:rsidRDefault="005C0455"/>
    <w:p w14:paraId="45A4F05E" w14:textId="77777777" w:rsidR="005C0455" w:rsidRDefault="005C0455"/>
    <w:p w14:paraId="78BE2C37" w14:textId="77777777" w:rsidR="005C0455" w:rsidRDefault="005C0455"/>
    <w:p w14:paraId="1F450069" w14:textId="77777777" w:rsidR="005C0455" w:rsidRDefault="005C0455"/>
    <w:p w14:paraId="2F9AE4D5" w14:textId="77777777" w:rsidR="005C0455" w:rsidRDefault="005C0455"/>
    <w:p w14:paraId="7742A29B" w14:textId="77777777" w:rsidR="005C0455" w:rsidRDefault="005C0455"/>
    <w:p w14:paraId="0AD956E1" w14:textId="77777777" w:rsidR="005C0455" w:rsidRDefault="005C0455"/>
    <w:p w14:paraId="000AEAC5" w14:textId="77777777" w:rsidR="005C0455" w:rsidRDefault="005C0455"/>
    <w:p w14:paraId="6D3CEF00" w14:textId="77777777" w:rsidR="005C0455" w:rsidRDefault="005C0455"/>
    <w:p w14:paraId="6D497862" w14:textId="77777777" w:rsidR="005C0455" w:rsidRDefault="005C0455"/>
    <w:p w14:paraId="205C8AF9" w14:textId="77777777" w:rsidR="005C0455" w:rsidRDefault="005C0455"/>
    <w:p w14:paraId="1BB69836" w14:textId="77777777" w:rsidR="005C0455" w:rsidRDefault="005C0455"/>
    <w:p w14:paraId="022FCC0E" w14:textId="77777777" w:rsidR="005C0455" w:rsidRDefault="005C0455"/>
    <w:p w14:paraId="5871BC87" w14:textId="77777777" w:rsidR="005C0455" w:rsidRDefault="005C0455"/>
    <w:p w14:paraId="0CC20A16" w14:textId="77777777" w:rsidR="005C0455" w:rsidRDefault="005C0455"/>
    <w:p w14:paraId="0D0578F0" w14:textId="77777777" w:rsidR="005C0455" w:rsidRDefault="005C0455"/>
    <w:p w14:paraId="44F19690" w14:textId="77777777" w:rsidR="005C0455" w:rsidRDefault="005C0455"/>
    <w:p w14:paraId="629597F1" w14:textId="77777777" w:rsidR="00A7151B" w:rsidRDefault="00A7151B"/>
    <w:p w14:paraId="4352A2EC" w14:textId="77777777" w:rsidR="00A7151B" w:rsidRDefault="00A7151B"/>
    <w:p w14:paraId="5C4C889A" w14:textId="77777777" w:rsidR="00A7151B" w:rsidRDefault="00A7151B"/>
    <w:p w14:paraId="17654951" w14:textId="77777777" w:rsidR="00ED4F73" w:rsidRPr="00DF3BE2" w:rsidRDefault="00ED4F73" w:rsidP="00ED4F73">
      <w:pPr>
        <w:rPr>
          <w:rFonts w:ascii="Arial" w:hAnsi="Arial" w:cs="Arial"/>
          <w:b/>
          <w:bCs/>
          <w:sz w:val="22"/>
          <w:szCs w:val="22"/>
        </w:rPr>
      </w:pPr>
      <w:r w:rsidRPr="00DF3BE2">
        <w:rPr>
          <w:rFonts w:ascii="Arial" w:hAnsi="Arial" w:cs="Arial"/>
          <w:b/>
          <w:bCs/>
          <w:sz w:val="22"/>
          <w:szCs w:val="22"/>
        </w:rPr>
        <w:t xml:space="preserve">Supplementary Figure 4. Short-term cytotoxicity of CD4+ and CD8+ CART cells and generation of CART products with distinct CD4+/CD8+ T-cell ratios to be used in serial co-culture assays </w:t>
      </w:r>
    </w:p>
    <w:p w14:paraId="40BEC555" w14:textId="23BA620C" w:rsidR="00A7151B" w:rsidRPr="00DF3BE2" w:rsidRDefault="00ED4F73" w:rsidP="00ED4F73">
      <w:pPr>
        <w:rPr>
          <w:rFonts w:ascii="Arial" w:hAnsi="Arial" w:cs="Arial"/>
          <w:sz w:val="22"/>
          <w:szCs w:val="22"/>
        </w:rPr>
      </w:pPr>
      <w:r w:rsidRPr="00DF3BE2">
        <w:rPr>
          <w:rFonts w:ascii="Arial" w:hAnsi="Arial" w:cs="Arial"/>
          <w:sz w:val="22"/>
          <w:szCs w:val="22"/>
        </w:rPr>
        <w:t xml:space="preserve">(A) Short-term cytotoxicity of CARTs was determined after co-culturing CD70.CARTs, CD19.CARTs and CD33.CARTs for 24 hours with Molm-13, Nalm-6, HL-60 cells, respectively, at an E:T ratio of 1:2. The absolute number of residual tumor numbers were determined by flow cytometry using </w:t>
      </w:r>
      <w:proofErr w:type="spellStart"/>
      <w:r w:rsidRPr="00DF3BE2">
        <w:rPr>
          <w:rFonts w:ascii="Arial" w:hAnsi="Arial" w:cs="Arial"/>
          <w:sz w:val="22"/>
          <w:szCs w:val="22"/>
        </w:rPr>
        <w:t>CountBright</w:t>
      </w:r>
      <w:proofErr w:type="spellEnd"/>
      <w:r w:rsidRPr="00DF3BE2">
        <w:rPr>
          <w:rFonts w:ascii="Arial" w:hAnsi="Arial" w:cs="Arial"/>
          <w:sz w:val="22"/>
          <w:szCs w:val="22"/>
        </w:rPr>
        <w:t xml:space="preserve"> counting beads (N = 6, paired t test, *P &lt; .05; ns, not significant). (B) Representative dot plots of CD4+ and CD8+ CD70.CARTs, CD19.CARTs and CD33.CARTs from 6 healthy donors (HD) after fluorescence-activated cell sorting (FACS) on day 12 of T-cell transduction. (C) These CARTs were then used to set-up serial co-culture assays with target antigen expressing tumor cells at the displayed CD4+/CD8+ CART ratios.</w:t>
      </w:r>
    </w:p>
    <w:p w14:paraId="4E617212" w14:textId="58A30539" w:rsidR="00DF563D" w:rsidRDefault="00DF563D">
      <w:r>
        <w:br w:type="page"/>
      </w:r>
    </w:p>
    <w:p w14:paraId="0BD846B8" w14:textId="1F280EB8" w:rsidR="005C0455" w:rsidRPr="00DF3BE2" w:rsidRDefault="005C0455" w:rsidP="005C0455">
      <w:pPr>
        <w:pStyle w:val="SMHeading"/>
        <w:rPr>
          <w:rFonts w:ascii="Arial" w:hAnsi="Arial" w:cs="Arial"/>
          <w:sz w:val="22"/>
          <w:szCs w:val="22"/>
        </w:rPr>
      </w:pPr>
      <w:r w:rsidRPr="00DF3BE2">
        <w:rPr>
          <w:rFonts w:ascii="Arial" w:hAnsi="Arial" w:cs="Arial"/>
          <w:sz w:val="22"/>
          <w:szCs w:val="22"/>
        </w:rPr>
        <w:lastRenderedPageBreak/>
        <w:t>Fig</w:t>
      </w:r>
      <w:r w:rsidRPr="00DF3BE2">
        <w:rPr>
          <w:rFonts w:ascii="Arial" w:hAnsi="Arial" w:cs="Arial"/>
          <w:sz w:val="22"/>
          <w:szCs w:val="22"/>
          <w:lang w:eastAsia="zh-CN"/>
        </w:rPr>
        <w:t>ure</w:t>
      </w:r>
      <w:r w:rsidRPr="00DF3BE2">
        <w:rPr>
          <w:rFonts w:ascii="Arial" w:hAnsi="Arial" w:cs="Arial"/>
          <w:sz w:val="22"/>
          <w:szCs w:val="22"/>
        </w:rPr>
        <w:t>. S</w:t>
      </w:r>
      <w:r w:rsidR="009511F8" w:rsidRPr="00DF3BE2">
        <w:rPr>
          <w:rFonts w:ascii="Arial" w:hAnsi="Arial" w:cs="Arial"/>
          <w:sz w:val="22"/>
          <w:szCs w:val="22"/>
        </w:rPr>
        <w:t>5</w:t>
      </w:r>
      <w:r w:rsidRPr="00DF3BE2">
        <w:rPr>
          <w:rFonts w:ascii="Arial" w:hAnsi="Arial" w:cs="Arial"/>
          <w:sz w:val="22"/>
          <w:szCs w:val="22"/>
        </w:rPr>
        <w:t>.</w:t>
      </w:r>
    </w:p>
    <w:p w14:paraId="7A66584C" w14:textId="34AA5809" w:rsidR="005C0455" w:rsidRDefault="009511F8">
      <w:r>
        <w:rPr>
          <w:noProof/>
        </w:rPr>
        <w:drawing>
          <wp:anchor distT="0" distB="0" distL="114300" distR="114300" simplePos="0" relativeHeight="251662336" behindDoc="0" locked="0" layoutInCell="1" allowOverlap="1" wp14:anchorId="06001ADA" wp14:editId="57269D70">
            <wp:simplePos x="0" y="0"/>
            <wp:positionH relativeFrom="column">
              <wp:posOffset>-635</wp:posOffset>
            </wp:positionH>
            <wp:positionV relativeFrom="paragraph">
              <wp:posOffset>116848</wp:posOffset>
            </wp:positionV>
            <wp:extent cx="5943600" cy="3870773"/>
            <wp:effectExtent l="0" t="0" r="0" b="3175"/>
            <wp:wrapNone/>
            <wp:docPr id="863404304" name="Grafik 6" descr="Ein Bild, das Text, Screenshot, Software,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404304" name="Grafik 6" descr="Ein Bild, das Text, Screenshot, Software, Diagramm enthält.&#10;&#10;KI-generierte Inhalte können fehlerhaft sein."/>
                    <pic:cNvPicPr/>
                  </pic:nvPicPr>
                  <pic:blipFill rotWithShape="1">
                    <a:blip r:embed="rId12" cstate="print">
                      <a:extLst>
                        <a:ext uri="{28A0092B-C50C-407E-A947-70E740481C1C}">
                          <a14:useLocalDpi xmlns:a14="http://schemas.microsoft.com/office/drawing/2010/main" val="0"/>
                        </a:ext>
                      </a:extLst>
                    </a:blip>
                    <a:srcRect b="52681"/>
                    <a:stretch/>
                  </pic:blipFill>
                  <pic:spPr bwMode="auto">
                    <a:xfrm>
                      <a:off x="0" y="0"/>
                      <a:ext cx="5943600" cy="3870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8A9E32" w14:textId="77777777" w:rsidR="009511F8" w:rsidRDefault="009511F8"/>
    <w:p w14:paraId="5AF9191A" w14:textId="77777777" w:rsidR="009511F8" w:rsidRDefault="009511F8"/>
    <w:p w14:paraId="6CC99590" w14:textId="77777777" w:rsidR="009511F8" w:rsidRDefault="009511F8"/>
    <w:p w14:paraId="7E9F3556" w14:textId="77777777" w:rsidR="009511F8" w:rsidRDefault="009511F8"/>
    <w:p w14:paraId="4D10C74C" w14:textId="77777777" w:rsidR="009511F8" w:rsidRDefault="009511F8"/>
    <w:p w14:paraId="6D3EF0D9" w14:textId="77777777" w:rsidR="009511F8" w:rsidRDefault="009511F8"/>
    <w:p w14:paraId="0791673C" w14:textId="77777777" w:rsidR="009511F8" w:rsidRDefault="009511F8"/>
    <w:p w14:paraId="4B76B1FE" w14:textId="77777777" w:rsidR="009511F8" w:rsidRDefault="009511F8"/>
    <w:p w14:paraId="7B2FE4F2" w14:textId="77777777" w:rsidR="009511F8" w:rsidRDefault="009511F8"/>
    <w:p w14:paraId="7AAF97A5" w14:textId="77777777" w:rsidR="009511F8" w:rsidRDefault="009511F8"/>
    <w:p w14:paraId="2E9F1681" w14:textId="77777777" w:rsidR="009511F8" w:rsidRDefault="009511F8"/>
    <w:p w14:paraId="312C9118" w14:textId="77777777" w:rsidR="009511F8" w:rsidRDefault="009511F8"/>
    <w:p w14:paraId="127FE938" w14:textId="77777777" w:rsidR="009511F8" w:rsidRDefault="009511F8"/>
    <w:p w14:paraId="6261970D" w14:textId="77777777" w:rsidR="009511F8" w:rsidRDefault="009511F8"/>
    <w:p w14:paraId="17B3DC2A" w14:textId="77777777" w:rsidR="009511F8" w:rsidRDefault="009511F8"/>
    <w:p w14:paraId="5063720F" w14:textId="77777777" w:rsidR="009511F8" w:rsidRDefault="009511F8"/>
    <w:p w14:paraId="43B0E941" w14:textId="77777777" w:rsidR="009511F8" w:rsidRDefault="009511F8"/>
    <w:p w14:paraId="65EB1CD6" w14:textId="77777777" w:rsidR="009511F8" w:rsidRDefault="009511F8"/>
    <w:p w14:paraId="25981E67" w14:textId="77777777" w:rsidR="009511F8" w:rsidRDefault="009511F8"/>
    <w:p w14:paraId="586A6F72" w14:textId="77777777" w:rsidR="009511F8" w:rsidRDefault="009511F8"/>
    <w:p w14:paraId="3830BB0F" w14:textId="77777777" w:rsidR="009511F8" w:rsidRDefault="009511F8"/>
    <w:p w14:paraId="4B98C52C" w14:textId="77777777" w:rsidR="009511F8" w:rsidRDefault="009511F8"/>
    <w:p w14:paraId="7679C6E3" w14:textId="77777777" w:rsidR="009511F8" w:rsidRDefault="009511F8"/>
    <w:p w14:paraId="5EC96C6D" w14:textId="77777777" w:rsidR="009511F8" w:rsidRPr="00DF3BE2" w:rsidRDefault="009511F8" w:rsidP="009511F8">
      <w:pPr>
        <w:rPr>
          <w:rFonts w:ascii="Arial" w:hAnsi="Arial" w:cs="Arial"/>
          <w:sz w:val="22"/>
          <w:szCs w:val="22"/>
        </w:rPr>
      </w:pPr>
      <w:r w:rsidRPr="00DF3BE2">
        <w:rPr>
          <w:rFonts w:ascii="Arial" w:hAnsi="Arial" w:cs="Arial"/>
          <w:b/>
          <w:sz w:val="22"/>
          <w:szCs w:val="22"/>
        </w:rPr>
        <w:t>Supplementary Figure 5. Structural composition and functional demonstration of the second-generation CLL-1.CAR containing the CD28 co-stimulatory domain</w:t>
      </w:r>
    </w:p>
    <w:p w14:paraId="70518BA7" w14:textId="2DF25F1B" w:rsidR="009511F8" w:rsidRPr="00DF3BE2" w:rsidRDefault="009511F8" w:rsidP="009511F8">
      <w:pPr>
        <w:rPr>
          <w:rFonts w:ascii="Arial" w:hAnsi="Arial" w:cs="Arial"/>
          <w:sz w:val="22"/>
          <w:szCs w:val="22"/>
        </w:rPr>
      </w:pPr>
      <w:r w:rsidRPr="00DF3BE2">
        <w:rPr>
          <w:rFonts w:ascii="Arial" w:hAnsi="Arial" w:cs="Arial"/>
          <w:sz w:val="22"/>
          <w:szCs w:val="22"/>
        </w:rPr>
        <w:t>(A-B) Schematic outline of the structural composition of a se</w:t>
      </w:r>
      <w:r w:rsidR="00C15882" w:rsidRPr="00DF3BE2">
        <w:rPr>
          <w:rFonts w:ascii="Arial" w:hAnsi="Arial" w:cs="Arial"/>
          <w:sz w:val="22"/>
          <w:szCs w:val="22"/>
        </w:rPr>
        <w:t>c</w:t>
      </w:r>
      <w:r w:rsidRPr="00DF3BE2">
        <w:rPr>
          <w:rFonts w:ascii="Arial" w:hAnsi="Arial" w:cs="Arial"/>
          <w:sz w:val="22"/>
          <w:szCs w:val="22"/>
        </w:rPr>
        <w:t>ond-generation CLL-1.CAR containing the CD28 co-stimulatory domain. (C-D) CLL-</w:t>
      </w:r>
      <w:proofErr w:type="gramStart"/>
      <w:r w:rsidRPr="00DF3BE2">
        <w:rPr>
          <w:rFonts w:ascii="Arial" w:hAnsi="Arial" w:cs="Arial"/>
          <w:sz w:val="22"/>
          <w:szCs w:val="22"/>
        </w:rPr>
        <w:t>1.CARTs</w:t>
      </w:r>
      <w:proofErr w:type="gramEnd"/>
      <w:r w:rsidRPr="00DF3BE2">
        <w:rPr>
          <w:rFonts w:ascii="Arial" w:hAnsi="Arial" w:cs="Arial"/>
          <w:sz w:val="22"/>
          <w:szCs w:val="22"/>
        </w:rPr>
        <w:t xml:space="preserve"> and HL-60 cells expressing CLL-1 were cocultured at an E:T ratio of 1:3</w:t>
      </w:r>
      <w:r w:rsidRPr="00DF3BE2" w:rsidDel="00944F19">
        <w:rPr>
          <w:rFonts w:ascii="Arial" w:hAnsi="Arial" w:cs="Arial"/>
          <w:sz w:val="22"/>
          <w:szCs w:val="22"/>
        </w:rPr>
        <w:t xml:space="preserve"> </w:t>
      </w:r>
      <w:r w:rsidRPr="00DF3BE2">
        <w:rPr>
          <w:rFonts w:ascii="Arial" w:hAnsi="Arial" w:cs="Arial"/>
          <w:sz w:val="22"/>
          <w:szCs w:val="22"/>
        </w:rPr>
        <w:t xml:space="preserve">and fresh tumor cells were added every 3 days. The absolute tumor and T cell numbers at the end of each co-culture were determined by flow cytometry using </w:t>
      </w:r>
      <w:proofErr w:type="spellStart"/>
      <w:r w:rsidRPr="00DF3BE2">
        <w:rPr>
          <w:rFonts w:ascii="Arial" w:hAnsi="Arial" w:cs="Arial"/>
          <w:sz w:val="22"/>
          <w:szCs w:val="22"/>
        </w:rPr>
        <w:t>CountBright</w:t>
      </w:r>
      <w:proofErr w:type="spellEnd"/>
      <w:r w:rsidRPr="00DF3BE2">
        <w:rPr>
          <w:rFonts w:ascii="Arial" w:hAnsi="Arial" w:cs="Arial"/>
          <w:sz w:val="22"/>
          <w:szCs w:val="22"/>
        </w:rPr>
        <w:t xml:space="preserve"> counting </w:t>
      </w:r>
      <w:r w:rsidRPr="00DF3BE2" w:rsidDel="001864CE">
        <w:rPr>
          <w:rFonts w:ascii="Arial" w:hAnsi="Arial" w:cs="Arial"/>
          <w:sz w:val="22"/>
          <w:szCs w:val="22"/>
        </w:rPr>
        <w:t xml:space="preserve">beads </w:t>
      </w:r>
      <w:r w:rsidRPr="00DF3BE2">
        <w:rPr>
          <w:rFonts w:ascii="Arial" w:hAnsi="Arial" w:cs="Arial"/>
          <w:sz w:val="22"/>
          <w:szCs w:val="22"/>
        </w:rPr>
        <w:t>(N=6). (C) Double-gradient heat map of tumor cell killing (blue, 100% target cell lysis; white, 0% target cell lysis); (D) Double-gradient heat map of T cell proliferation (red, highest proliferation value; orange, baseline proliferation value; white, no proliferation).</w:t>
      </w:r>
    </w:p>
    <w:p w14:paraId="64ADD97B" w14:textId="77777777" w:rsidR="005C0455" w:rsidRPr="00DF3BE2" w:rsidRDefault="005C0455">
      <w:pPr>
        <w:rPr>
          <w:rFonts w:ascii="Arial" w:hAnsi="Arial" w:cs="Arial"/>
          <w:sz w:val="22"/>
          <w:szCs w:val="22"/>
        </w:rPr>
      </w:pPr>
    </w:p>
    <w:p w14:paraId="6940F410" w14:textId="77777777" w:rsidR="005C0455" w:rsidRDefault="005C0455"/>
    <w:p w14:paraId="590A79DF" w14:textId="77777777" w:rsidR="005C0455" w:rsidRDefault="005C0455"/>
    <w:p w14:paraId="45882785" w14:textId="77777777" w:rsidR="005C0455" w:rsidRDefault="005C0455"/>
    <w:p w14:paraId="0BA1D416" w14:textId="77777777" w:rsidR="005C0455" w:rsidRDefault="005C0455"/>
    <w:p w14:paraId="17A980C7" w14:textId="77777777" w:rsidR="005C0455" w:rsidRDefault="005C0455"/>
    <w:p w14:paraId="0171826C" w14:textId="77777777" w:rsidR="005C0455" w:rsidRDefault="005C0455"/>
    <w:p w14:paraId="2C2E5993" w14:textId="77777777" w:rsidR="005C0455" w:rsidRDefault="005C0455"/>
    <w:p w14:paraId="721B8762" w14:textId="77777777" w:rsidR="005C0455" w:rsidRDefault="005C0455"/>
    <w:p w14:paraId="332BC634" w14:textId="77777777" w:rsidR="005C0455" w:rsidRDefault="005C0455"/>
    <w:p w14:paraId="3B9275D6" w14:textId="7F72C8BF" w:rsidR="00C15882" w:rsidRDefault="00C15882">
      <w:r>
        <w:br w:type="page"/>
      </w:r>
    </w:p>
    <w:p w14:paraId="274E3C64" w14:textId="0757168F" w:rsidR="00C15882" w:rsidRPr="00DF3BE2" w:rsidRDefault="00C15882" w:rsidP="00C15882">
      <w:pPr>
        <w:pStyle w:val="SMHeading"/>
        <w:rPr>
          <w:rFonts w:ascii="Arial" w:hAnsi="Arial" w:cs="Arial"/>
          <w:sz w:val="22"/>
          <w:szCs w:val="22"/>
        </w:rPr>
      </w:pPr>
      <w:r w:rsidRPr="00DF3BE2">
        <w:rPr>
          <w:rFonts w:ascii="Arial" w:hAnsi="Arial" w:cs="Arial"/>
          <w:sz w:val="22"/>
          <w:szCs w:val="22"/>
        </w:rPr>
        <w:lastRenderedPageBreak/>
        <w:t>Fig</w:t>
      </w:r>
      <w:r w:rsidRPr="00DF3BE2">
        <w:rPr>
          <w:rFonts w:ascii="Arial" w:hAnsi="Arial" w:cs="Arial"/>
          <w:sz w:val="22"/>
          <w:szCs w:val="22"/>
          <w:lang w:eastAsia="zh-CN"/>
        </w:rPr>
        <w:t>ure</w:t>
      </w:r>
      <w:r w:rsidRPr="00DF3BE2">
        <w:rPr>
          <w:rFonts w:ascii="Arial" w:hAnsi="Arial" w:cs="Arial"/>
          <w:sz w:val="22"/>
          <w:szCs w:val="22"/>
        </w:rPr>
        <w:t>. S6.</w:t>
      </w:r>
    </w:p>
    <w:p w14:paraId="57EEB3B4" w14:textId="33091EFA" w:rsidR="005C0455" w:rsidRDefault="00323755">
      <w:r>
        <w:rPr>
          <w:noProof/>
        </w:rPr>
        <w:drawing>
          <wp:anchor distT="0" distB="0" distL="114300" distR="114300" simplePos="0" relativeHeight="251663360" behindDoc="0" locked="0" layoutInCell="1" allowOverlap="1" wp14:anchorId="4A6550DD" wp14:editId="609C3A7D">
            <wp:simplePos x="0" y="0"/>
            <wp:positionH relativeFrom="column">
              <wp:posOffset>-59</wp:posOffset>
            </wp:positionH>
            <wp:positionV relativeFrom="paragraph">
              <wp:posOffset>72289</wp:posOffset>
            </wp:positionV>
            <wp:extent cx="5943600" cy="4818380"/>
            <wp:effectExtent l="0" t="0" r="0" b="0"/>
            <wp:wrapNone/>
            <wp:docPr id="2088260710" name="Grafik 7" descr="Ein Bild, das Text, Screenshot, Diagramm,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60710" name="Grafik 7" descr="Ein Bild, das Text, Screenshot, Diagramm, Reihe enthält.&#10;&#10;KI-generierte Inhalte können fehlerhaft sein."/>
                    <pic:cNvPicPr/>
                  </pic:nvPicPr>
                  <pic:blipFill rotWithShape="1">
                    <a:blip r:embed="rId13" cstate="print">
                      <a:extLst>
                        <a:ext uri="{28A0092B-C50C-407E-A947-70E740481C1C}">
                          <a14:useLocalDpi xmlns:a14="http://schemas.microsoft.com/office/drawing/2010/main" val="0"/>
                        </a:ext>
                      </a:extLst>
                    </a:blip>
                    <a:srcRect b="41091"/>
                    <a:stretch/>
                  </pic:blipFill>
                  <pic:spPr bwMode="auto">
                    <a:xfrm>
                      <a:off x="0" y="0"/>
                      <a:ext cx="5943600" cy="4818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0EC87C" w14:textId="77777777" w:rsidR="005C0455" w:rsidRDefault="005C0455"/>
    <w:p w14:paraId="676DB3F3" w14:textId="77777777" w:rsidR="005C0455" w:rsidRDefault="005C0455"/>
    <w:p w14:paraId="0DB8F428" w14:textId="77777777" w:rsidR="005C0455" w:rsidRDefault="005C0455"/>
    <w:p w14:paraId="16DB8E2D" w14:textId="77777777" w:rsidR="005C0455" w:rsidRDefault="005C0455"/>
    <w:p w14:paraId="5137EFF1" w14:textId="77777777" w:rsidR="005C0455" w:rsidRDefault="005C0455"/>
    <w:p w14:paraId="2500CC91" w14:textId="77777777" w:rsidR="005C0455" w:rsidRDefault="005C0455"/>
    <w:p w14:paraId="6E55271C" w14:textId="77777777" w:rsidR="005C0455" w:rsidRDefault="005C0455"/>
    <w:p w14:paraId="12706007" w14:textId="77777777" w:rsidR="005C0455" w:rsidRDefault="005C0455"/>
    <w:p w14:paraId="092F226F" w14:textId="77777777" w:rsidR="005C0455" w:rsidRDefault="005C0455"/>
    <w:p w14:paraId="2FE91902" w14:textId="77777777" w:rsidR="005C0455" w:rsidRDefault="005C0455"/>
    <w:p w14:paraId="3C71D918" w14:textId="77777777" w:rsidR="005C0455" w:rsidRDefault="005C0455"/>
    <w:p w14:paraId="48DF9ECC" w14:textId="77777777" w:rsidR="005C0455" w:rsidRDefault="005C0455"/>
    <w:p w14:paraId="1B9C79C4" w14:textId="77777777" w:rsidR="005C0455" w:rsidRDefault="005C0455"/>
    <w:p w14:paraId="320672FD" w14:textId="77777777" w:rsidR="005C0455" w:rsidRDefault="005C0455"/>
    <w:p w14:paraId="1A47CD23" w14:textId="77777777" w:rsidR="005C0455" w:rsidRDefault="005C0455"/>
    <w:p w14:paraId="314C9356" w14:textId="77777777" w:rsidR="005C0455" w:rsidRDefault="005C0455"/>
    <w:p w14:paraId="302F4A87" w14:textId="77777777" w:rsidR="005C0455" w:rsidRDefault="005C0455"/>
    <w:p w14:paraId="5028393A" w14:textId="77777777" w:rsidR="005C0455" w:rsidRDefault="005C0455"/>
    <w:p w14:paraId="4DA159E2" w14:textId="77777777" w:rsidR="005C0455" w:rsidRDefault="005C0455"/>
    <w:p w14:paraId="21DE371D" w14:textId="77777777" w:rsidR="00323755" w:rsidRDefault="00323755"/>
    <w:p w14:paraId="2AC9A558" w14:textId="77777777" w:rsidR="00323755" w:rsidRDefault="00323755"/>
    <w:p w14:paraId="61B0792A" w14:textId="77777777" w:rsidR="00323755" w:rsidRDefault="00323755"/>
    <w:p w14:paraId="0F696019" w14:textId="77777777" w:rsidR="00323755" w:rsidRDefault="00323755"/>
    <w:p w14:paraId="67C93C6D" w14:textId="77777777" w:rsidR="00323755" w:rsidRDefault="00323755"/>
    <w:p w14:paraId="21EB8514" w14:textId="77777777" w:rsidR="00323755" w:rsidRDefault="00323755"/>
    <w:p w14:paraId="03F20FDA" w14:textId="77777777" w:rsidR="00323755" w:rsidRDefault="00323755"/>
    <w:p w14:paraId="36A7FA4B" w14:textId="77777777" w:rsidR="00323755" w:rsidRDefault="00323755"/>
    <w:p w14:paraId="55B335C8" w14:textId="77777777" w:rsidR="005C0455" w:rsidRDefault="005C0455"/>
    <w:p w14:paraId="052F8E57" w14:textId="77777777" w:rsidR="00323755" w:rsidRPr="00DF3BE2" w:rsidRDefault="00323755" w:rsidP="00323755">
      <w:pPr>
        <w:rPr>
          <w:rFonts w:ascii="Arial" w:hAnsi="Arial" w:cs="Arial"/>
          <w:b/>
          <w:sz w:val="22"/>
          <w:szCs w:val="22"/>
        </w:rPr>
      </w:pPr>
      <w:r w:rsidRPr="00DF3BE2">
        <w:rPr>
          <w:rFonts w:ascii="Arial" w:hAnsi="Arial" w:cs="Arial"/>
          <w:b/>
          <w:sz w:val="22"/>
          <w:szCs w:val="22"/>
        </w:rPr>
        <w:t>Supplementary Figure 6. Structural comparison of long-spacer and short-spacer CD19.CART constructs.</w:t>
      </w:r>
    </w:p>
    <w:p w14:paraId="0C744B98" w14:textId="1AA95054" w:rsidR="00323755" w:rsidRPr="00DF3BE2" w:rsidRDefault="00323755" w:rsidP="00323755">
      <w:pPr>
        <w:rPr>
          <w:rFonts w:ascii="Arial" w:hAnsi="Arial" w:cs="Arial"/>
          <w:sz w:val="22"/>
          <w:szCs w:val="22"/>
        </w:rPr>
      </w:pPr>
      <w:r w:rsidRPr="00DF3BE2">
        <w:rPr>
          <w:rFonts w:ascii="Arial" w:hAnsi="Arial" w:cs="Arial"/>
          <w:sz w:val="22"/>
          <w:szCs w:val="22"/>
        </w:rPr>
        <w:t>(A) Schematic representation of the structural composition of the CD19.CAR with a long-spacer and a short-spacer. (B) Schematic representation of the retroviral vectors used for the generation of long-spacer and short-spacer CD19.CART</w:t>
      </w:r>
      <w:r w:rsidR="00077579" w:rsidRPr="00DF3BE2">
        <w:rPr>
          <w:rFonts w:ascii="Arial" w:hAnsi="Arial" w:cs="Arial"/>
          <w:sz w:val="22"/>
          <w:szCs w:val="22"/>
        </w:rPr>
        <w:t>s</w:t>
      </w:r>
      <w:r w:rsidRPr="00DF3BE2">
        <w:rPr>
          <w:rFonts w:ascii="Arial" w:hAnsi="Arial" w:cs="Arial"/>
          <w:sz w:val="22"/>
          <w:szCs w:val="22"/>
        </w:rPr>
        <w:t>.</w:t>
      </w:r>
    </w:p>
    <w:p w14:paraId="7908B149" w14:textId="77777777" w:rsidR="005C0455" w:rsidRPr="00DF3BE2" w:rsidRDefault="005C0455">
      <w:pPr>
        <w:rPr>
          <w:rFonts w:ascii="Arial" w:hAnsi="Arial" w:cs="Arial"/>
          <w:sz w:val="22"/>
          <w:szCs w:val="22"/>
        </w:rPr>
      </w:pPr>
    </w:p>
    <w:p w14:paraId="028A6D7E" w14:textId="77777777" w:rsidR="005C0455" w:rsidRDefault="005C0455"/>
    <w:p w14:paraId="28AE0C3F" w14:textId="77777777" w:rsidR="005C0455" w:rsidRDefault="005C0455"/>
    <w:p w14:paraId="22C15644" w14:textId="77777777" w:rsidR="005C0455" w:rsidRDefault="005C0455"/>
    <w:p w14:paraId="09280925" w14:textId="77777777" w:rsidR="005C0455" w:rsidRDefault="005C0455"/>
    <w:p w14:paraId="1BF061DB" w14:textId="77777777" w:rsidR="005C0455" w:rsidRDefault="005C0455"/>
    <w:p w14:paraId="0583045B" w14:textId="77777777" w:rsidR="005C0455" w:rsidRDefault="005C0455"/>
    <w:p w14:paraId="65D000DF" w14:textId="77777777" w:rsidR="005C0455" w:rsidRDefault="005C0455"/>
    <w:p w14:paraId="16AD17C5" w14:textId="77777777" w:rsidR="005C0455" w:rsidRDefault="005C0455"/>
    <w:p w14:paraId="3F15E55F" w14:textId="77777777" w:rsidR="005C0455" w:rsidRDefault="005C0455"/>
    <w:p w14:paraId="5C883BB8" w14:textId="7167EF50" w:rsidR="00323755" w:rsidRDefault="00323755">
      <w:r>
        <w:br w:type="page"/>
      </w:r>
    </w:p>
    <w:p w14:paraId="36430019" w14:textId="17779BD6" w:rsidR="00323755" w:rsidRPr="00DF3BE2" w:rsidRDefault="00323755" w:rsidP="00323755">
      <w:pPr>
        <w:pStyle w:val="SMHeading"/>
        <w:rPr>
          <w:rFonts w:ascii="Arial" w:hAnsi="Arial" w:cs="Arial"/>
          <w:sz w:val="22"/>
          <w:szCs w:val="22"/>
        </w:rPr>
      </w:pPr>
      <w:r w:rsidRPr="00DF3BE2">
        <w:rPr>
          <w:rFonts w:ascii="Arial" w:hAnsi="Arial" w:cs="Arial"/>
          <w:sz w:val="22"/>
          <w:szCs w:val="22"/>
        </w:rPr>
        <w:lastRenderedPageBreak/>
        <w:t>Fig</w:t>
      </w:r>
      <w:r w:rsidRPr="00DF3BE2">
        <w:rPr>
          <w:rFonts w:ascii="Arial" w:hAnsi="Arial" w:cs="Arial"/>
          <w:sz w:val="22"/>
          <w:szCs w:val="22"/>
          <w:lang w:eastAsia="zh-CN"/>
        </w:rPr>
        <w:t>ure</w:t>
      </w:r>
      <w:r w:rsidRPr="00DF3BE2">
        <w:rPr>
          <w:rFonts w:ascii="Arial" w:hAnsi="Arial" w:cs="Arial"/>
          <w:sz w:val="22"/>
          <w:szCs w:val="22"/>
        </w:rPr>
        <w:t>. S7.</w:t>
      </w:r>
    </w:p>
    <w:p w14:paraId="562C5324" w14:textId="62A2302A" w:rsidR="00323755" w:rsidRDefault="0059669D">
      <w:r>
        <w:rPr>
          <w:noProof/>
        </w:rPr>
        <w:drawing>
          <wp:anchor distT="0" distB="0" distL="114300" distR="114300" simplePos="0" relativeHeight="251664384" behindDoc="0" locked="0" layoutInCell="1" allowOverlap="1" wp14:anchorId="01266835" wp14:editId="031EA9C8">
            <wp:simplePos x="0" y="0"/>
            <wp:positionH relativeFrom="column">
              <wp:posOffset>0</wp:posOffset>
            </wp:positionH>
            <wp:positionV relativeFrom="paragraph">
              <wp:posOffset>134001</wp:posOffset>
            </wp:positionV>
            <wp:extent cx="5943600" cy="7679690"/>
            <wp:effectExtent l="0" t="0" r="0" b="3810"/>
            <wp:wrapNone/>
            <wp:docPr id="1292949786" name="Grafik 8" descr="Ein Bild, das Text, Screenshot, Diagramm, parall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49786" name="Grafik 8" descr="Ein Bild, das Text, Screenshot, Diagramm, parallel enthält.&#10;&#10;KI-generierte Inhalte können fehlerhaft sein."/>
                    <pic:cNvPicPr/>
                  </pic:nvPicPr>
                  <pic:blipFill rotWithShape="1">
                    <a:blip r:embed="rId14" cstate="print">
                      <a:extLst>
                        <a:ext uri="{28A0092B-C50C-407E-A947-70E740481C1C}">
                          <a14:useLocalDpi xmlns:a14="http://schemas.microsoft.com/office/drawing/2010/main" val="0"/>
                        </a:ext>
                      </a:extLst>
                    </a:blip>
                    <a:srcRect b="6116"/>
                    <a:stretch/>
                  </pic:blipFill>
                  <pic:spPr bwMode="auto">
                    <a:xfrm>
                      <a:off x="0" y="0"/>
                      <a:ext cx="594360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715380" w14:textId="77777777" w:rsidR="00323755" w:rsidRDefault="00323755"/>
    <w:p w14:paraId="64CB2DB0" w14:textId="77777777" w:rsidR="00323755" w:rsidRDefault="00323755"/>
    <w:p w14:paraId="04432F94" w14:textId="77777777" w:rsidR="00323755" w:rsidRDefault="00323755"/>
    <w:p w14:paraId="26223124" w14:textId="77777777" w:rsidR="00323755" w:rsidRDefault="00323755"/>
    <w:p w14:paraId="5EA3663F" w14:textId="77777777" w:rsidR="00323755" w:rsidRDefault="00323755"/>
    <w:p w14:paraId="6A48EB36" w14:textId="77777777" w:rsidR="0059669D" w:rsidRDefault="0059669D"/>
    <w:p w14:paraId="2C5EDD3F" w14:textId="77777777" w:rsidR="0059669D" w:rsidRDefault="0059669D"/>
    <w:p w14:paraId="7F8C8A29" w14:textId="77777777" w:rsidR="0059669D" w:rsidRDefault="0059669D"/>
    <w:p w14:paraId="2298800B" w14:textId="77777777" w:rsidR="0059669D" w:rsidRDefault="0059669D"/>
    <w:p w14:paraId="5234D834" w14:textId="77777777" w:rsidR="0059669D" w:rsidRDefault="0059669D"/>
    <w:p w14:paraId="3AF2CCB7" w14:textId="77777777" w:rsidR="0059669D" w:rsidRDefault="0059669D"/>
    <w:p w14:paraId="30375725" w14:textId="77777777" w:rsidR="0059669D" w:rsidRDefault="0059669D"/>
    <w:p w14:paraId="47E92491" w14:textId="77777777" w:rsidR="0059669D" w:rsidRDefault="0059669D"/>
    <w:p w14:paraId="0949CD23" w14:textId="77777777" w:rsidR="0059669D" w:rsidRDefault="0059669D"/>
    <w:p w14:paraId="57F7C422" w14:textId="77777777" w:rsidR="0059669D" w:rsidRDefault="0059669D"/>
    <w:p w14:paraId="52A28468" w14:textId="77777777" w:rsidR="0059669D" w:rsidRDefault="0059669D"/>
    <w:p w14:paraId="0473EE49" w14:textId="77777777" w:rsidR="0059669D" w:rsidRDefault="0059669D"/>
    <w:p w14:paraId="1BA329BA" w14:textId="77777777" w:rsidR="0059669D" w:rsidRDefault="0059669D"/>
    <w:p w14:paraId="3FB8E21E" w14:textId="77777777" w:rsidR="0059669D" w:rsidRDefault="0059669D"/>
    <w:p w14:paraId="25593310" w14:textId="77777777" w:rsidR="0059669D" w:rsidRDefault="0059669D"/>
    <w:p w14:paraId="6AD427B4" w14:textId="77777777" w:rsidR="0059669D" w:rsidRDefault="0059669D"/>
    <w:p w14:paraId="0047C0A1" w14:textId="77777777" w:rsidR="0059669D" w:rsidRDefault="0059669D"/>
    <w:p w14:paraId="5D177DA4" w14:textId="77777777" w:rsidR="0059669D" w:rsidRDefault="0059669D"/>
    <w:p w14:paraId="37727A7C" w14:textId="77777777" w:rsidR="0059669D" w:rsidRDefault="0059669D"/>
    <w:p w14:paraId="309450A6" w14:textId="77777777" w:rsidR="0059669D" w:rsidRDefault="0059669D"/>
    <w:p w14:paraId="64F41E77" w14:textId="77777777" w:rsidR="0059669D" w:rsidRDefault="0059669D"/>
    <w:p w14:paraId="6598A756" w14:textId="77777777" w:rsidR="0059669D" w:rsidRDefault="0059669D"/>
    <w:p w14:paraId="579D93CA" w14:textId="77777777" w:rsidR="0059669D" w:rsidRDefault="0059669D"/>
    <w:p w14:paraId="300E8E0F" w14:textId="77777777" w:rsidR="0059669D" w:rsidRDefault="0059669D"/>
    <w:p w14:paraId="1676FF1F" w14:textId="77777777" w:rsidR="0059669D" w:rsidRDefault="0059669D"/>
    <w:p w14:paraId="45425049" w14:textId="77777777" w:rsidR="0059669D" w:rsidRDefault="0059669D"/>
    <w:p w14:paraId="0029951E" w14:textId="77777777" w:rsidR="0059669D" w:rsidRDefault="0059669D"/>
    <w:p w14:paraId="7A67F2D3" w14:textId="77777777" w:rsidR="0059669D" w:rsidRDefault="0059669D"/>
    <w:p w14:paraId="7F635F38" w14:textId="77777777" w:rsidR="0059669D" w:rsidRDefault="0059669D"/>
    <w:p w14:paraId="60413614" w14:textId="77777777" w:rsidR="0059669D" w:rsidRDefault="0059669D"/>
    <w:p w14:paraId="506CC6B0" w14:textId="77777777" w:rsidR="0059669D" w:rsidRDefault="0059669D"/>
    <w:p w14:paraId="7C164530" w14:textId="77777777" w:rsidR="0059669D" w:rsidRDefault="0059669D"/>
    <w:p w14:paraId="4BDD8BED" w14:textId="77777777" w:rsidR="0059669D" w:rsidRDefault="0059669D"/>
    <w:p w14:paraId="7F77F0FA" w14:textId="77777777" w:rsidR="0059669D" w:rsidRDefault="0059669D"/>
    <w:p w14:paraId="2A0F7272" w14:textId="77777777" w:rsidR="0059669D" w:rsidRDefault="0059669D"/>
    <w:p w14:paraId="62140046" w14:textId="77777777" w:rsidR="0059669D" w:rsidRDefault="0059669D"/>
    <w:p w14:paraId="4F9F5DA9" w14:textId="77777777" w:rsidR="00323755" w:rsidRDefault="00323755"/>
    <w:p w14:paraId="3031DB91" w14:textId="77777777" w:rsidR="00323755" w:rsidRDefault="00323755"/>
    <w:p w14:paraId="3877BAB9" w14:textId="77777777" w:rsidR="0059669D" w:rsidRPr="00DF3BE2" w:rsidRDefault="0059669D" w:rsidP="0059669D">
      <w:pPr>
        <w:rPr>
          <w:rFonts w:ascii="Arial" w:hAnsi="Arial" w:cs="Arial"/>
          <w:b/>
          <w:sz w:val="22"/>
          <w:szCs w:val="22"/>
        </w:rPr>
      </w:pPr>
      <w:r w:rsidRPr="00DF3BE2">
        <w:rPr>
          <w:rFonts w:ascii="Arial" w:hAnsi="Arial" w:cs="Arial"/>
          <w:b/>
          <w:sz w:val="22"/>
          <w:szCs w:val="22"/>
        </w:rPr>
        <w:lastRenderedPageBreak/>
        <w:t>Supplementary Figure 7. Superior antileukemic activity of CD4</w:t>
      </w:r>
      <w:r w:rsidRPr="00DF3BE2">
        <w:rPr>
          <w:rFonts w:ascii="Arial" w:hAnsi="Arial" w:cs="Arial"/>
          <w:b/>
          <w:sz w:val="22"/>
          <w:szCs w:val="22"/>
          <w:vertAlign w:val="superscript"/>
        </w:rPr>
        <w:t>+</w:t>
      </w:r>
      <w:r w:rsidRPr="00DF3BE2">
        <w:rPr>
          <w:rFonts w:ascii="Arial" w:hAnsi="Arial" w:cs="Arial"/>
          <w:b/>
          <w:sz w:val="22"/>
          <w:szCs w:val="22"/>
        </w:rPr>
        <w:t xml:space="preserve"> CARTs cells in murine xenograft models. </w:t>
      </w:r>
    </w:p>
    <w:p w14:paraId="64430E91" w14:textId="50EE28FD" w:rsidR="0059669D" w:rsidRPr="00DF3BE2" w:rsidRDefault="0059669D" w:rsidP="0059669D">
      <w:pPr>
        <w:rPr>
          <w:rFonts w:ascii="Arial" w:hAnsi="Arial" w:cs="Arial"/>
          <w:sz w:val="22"/>
          <w:szCs w:val="22"/>
        </w:rPr>
      </w:pPr>
      <w:r w:rsidRPr="00DF3BE2">
        <w:rPr>
          <w:rFonts w:ascii="Arial" w:hAnsi="Arial" w:cs="Arial"/>
          <w:sz w:val="22"/>
          <w:szCs w:val="22"/>
        </w:rPr>
        <w:t>(A) Experimental setup of the Nalm-6 xenograft model. Short-spacer CD19.CART cells (1 × 10</w:t>
      </w:r>
      <w:r w:rsidRPr="00DF3BE2">
        <w:rPr>
          <w:rFonts w:ascii="Arial" w:hAnsi="Arial" w:cs="Arial"/>
          <w:sz w:val="22"/>
          <w:szCs w:val="22"/>
          <w:vertAlign w:val="superscript"/>
        </w:rPr>
        <w:t>6</w:t>
      </w:r>
      <w:r w:rsidRPr="00DF3BE2">
        <w:rPr>
          <w:rFonts w:ascii="Arial" w:hAnsi="Arial" w:cs="Arial"/>
          <w:sz w:val="22"/>
          <w:szCs w:val="22"/>
        </w:rPr>
        <w:t>), depicted in Supplementary Figure 6, and non-transduced (NT) T cells (1 × 10</w:t>
      </w:r>
      <w:r w:rsidRPr="00DF3BE2">
        <w:rPr>
          <w:rFonts w:ascii="Arial" w:hAnsi="Arial" w:cs="Arial"/>
          <w:sz w:val="22"/>
          <w:szCs w:val="22"/>
          <w:vertAlign w:val="superscript"/>
        </w:rPr>
        <w:t>6</w:t>
      </w:r>
      <w:r w:rsidRPr="00DF3BE2">
        <w:rPr>
          <w:rFonts w:ascii="Arial" w:hAnsi="Arial" w:cs="Arial"/>
          <w:sz w:val="22"/>
          <w:szCs w:val="22"/>
        </w:rPr>
        <w:t>) were administered 5 days after injection of GFP firefly luciferase (</w:t>
      </w:r>
      <w:proofErr w:type="spellStart"/>
      <w:r w:rsidRPr="00DF3BE2">
        <w:rPr>
          <w:rFonts w:ascii="Arial" w:hAnsi="Arial" w:cs="Arial"/>
          <w:sz w:val="22"/>
          <w:szCs w:val="22"/>
        </w:rPr>
        <w:t>Ffluc</w:t>
      </w:r>
      <w:proofErr w:type="spellEnd"/>
      <w:r w:rsidRPr="00DF3BE2">
        <w:rPr>
          <w:rFonts w:ascii="Arial" w:hAnsi="Arial" w:cs="Arial"/>
          <w:sz w:val="22"/>
          <w:szCs w:val="22"/>
        </w:rPr>
        <w:t>)-labeled Nalm-6 cells (1 × 10</w:t>
      </w:r>
      <w:r w:rsidRPr="00DF3BE2">
        <w:rPr>
          <w:rFonts w:ascii="Arial" w:hAnsi="Arial" w:cs="Arial"/>
          <w:sz w:val="22"/>
          <w:szCs w:val="22"/>
          <w:vertAlign w:val="superscript"/>
        </w:rPr>
        <w:t>5</w:t>
      </w:r>
      <w:r w:rsidRPr="00DF3BE2">
        <w:rPr>
          <w:rFonts w:ascii="Arial" w:hAnsi="Arial" w:cs="Arial"/>
          <w:sz w:val="22"/>
          <w:szCs w:val="22"/>
        </w:rPr>
        <w:t xml:space="preserve">). Bioluminescence imaging (BLI) was performed prior to T cell injection on day 0 to confirm tumor cell engraftment and continued weekly thereafter (N = 6 for each treatment group). (B) Kaplan-Meier survival graph of mice treated with either short spacer CD19.CART or NT T cells. The statistical analysis of survival between the treatment groups was </w:t>
      </w:r>
      <w:r w:rsidR="006E20CB" w:rsidRPr="00DF3BE2">
        <w:rPr>
          <w:rFonts w:ascii="Arial" w:hAnsi="Arial" w:cs="Arial"/>
          <w:sz w:val="22"/>
          <w:szCs w:val="22"/>
        </w:rPr>
        <w:t>performed</w:t>
      </w:r>
      <w:r w:rsidRPr="00DF3BE2">
        <w:rPr>
          <w:rFonts w:ascii="Arial" w:hAnsi="Arial" w:cs="Arial"/>
          <w:sz w:val="22"/>
          <w:szCs w:val="22"/>
        </w:rPr>
        <w:t xml:space="preserve"> using the log-rank (Mantel-Cox) test (N=6, **P &lt; .01; ***P &lt; .001; ns, not significant). (C)</w:t>
      </w:r>
      <w:r w:rsidRPr="00DF3BE2" w:rsidDel="007457ED">
        <w:rPr>
          <w:rFonts w:ascii="Arial" w:hAnsi="Arial" w:cs="Arial"/>
          <w:sz w:val="22"/>
          <w:szCs w:val="22"/>
        </w:rPr>
        <w:t xml:space="preserve"> </w:t>
      </w:r>
      <w:r w:rsidRPr="00DF3BE2">
        <w:rPr>
          <w:rFonts w:ascii="Arial" w:hAnsi="Arial" w:cs="Arial"/>
          <w:sz w:val="22"/>
          <w:szCs w:val="22"/>
        </w:rPr>
        <w:t>Images depicting the BLI signal derived from Nalm-6 cells on the specified days in mice treated with either NT T cells or short-spacer CD19.CARTs at various CD4</w:t>
      </w:r>
      <w:r w:rsidRPr="00DF3BE2">
        <w:rPr>
          <w:rFonts w:ascii="Arial" w:hAnsi="Arial" w:cs="Arial"/>
          <w:sz w:val="22"/>
          <w:szCs w:val="22"/>
          <w:vertAlign w:val="superscript"/>
        </w:rPr>
        <w:t>+</w:t>
      </w:r>
      <w:r w:rsidRPr="00DF3BE2">
        <w:rPr>
          <w:rFonts w:ascii="Arial" w:hAnsi="Arial" w:cs="Arial"/>
          <w:sz w:val="22"/>
          <w:szCs w:val="22"/>
        </w:rPr>
        <w:t>/CD8</w:t>
      </w:r>
      <w:r w:rsidRPr="00DF3BE2">
        <w:rPr>
          <w:rFonts w:ascii="Arial" w:hAnsi="Arial" w:cs="Arial"/>
          <w:sz w:val="22"/>
          <w:szCs w:val="22"/>
          <w:vertAlign w:val="superscript"/>
        </w:rPr>
        <w:t>+</w:t>
      </w:r>
      <w:r w:rsidRPr="00DF3BE2">
        <w:rPr>
          <w:rFonts w:ascii="Arial" w:hAnsi="Arial" w:cs="Arial"/>
          <w:sz w:val="22"/>
          <w:szCs w:val="22"/>
        </w:rPr>
        <w:t xml:space="preserve"> CART ratios. (D-E) Evolution of total flux measured by BLI for each individual mouse in every treatment group for the CD70.CART model (D) and CD19.CART model (E). (F-G) The body weight of treated mice in the CD70.CART (F) and CD19.CART (G) models was measured as an indicator of their overall condition. </w:t>
      </w:r>
    </w:p>
    <w:p w14:paraId="21BEC4AC" w14:textId="77777777" w:rsidR="00323755" w:rsidRDefault="00323755"/>
    <w:p w14:paraId="43497DC0" w14:textId="77777777" w:rsidR="00323755" w:rsidRDefault="00323755"/>
    <w:p w14:paraId="042FDAE2" w14:textId="77777777" w:rsidR="00323755" w:rsidRDefault="00323755"/>
    <w:p w14:paraId="286572F3" w14:textId="77777777" w:rsidR="00323755" w:rsidRDefault="00323755"/>
    <w:p w14:paraId="71A122F6" w14:textId="77777777" w:rsidR="00323755" w:rsidRDefault="00323755"/>
    <w:p w14:paraId="6F8EC37E" w14:textId="77777777" w:rsidR="00323755" w:rsidRDefault="00323755"/>
    <w:p w14:paraId="285E2179" w14:textId="77777777" w:rsidR="00323755" w:rsidRDefault="00323755"/>
    <w:p w14:paraId="5A6444C7" w14:textId="77777777" w:rsidR="00323755" w:rsidRDefault="00323755"/>
    <w:p w14:paraId="0A442750" w14:textId="77777777" w:rsidR="00323755" w:rsidRDefault="00323755"/>
    <w:p w14:paraId="14FD4086" w14:textId="77777777" w:rsidR="00323755" w:rsidRDefault="00323755"/>
    <w:p w14:paraId="0AD34964" w14:textId="77777777" w:rsidR="00323755" w:rsidRDefault="00323755"/>
    <w:p w14:paraId="04930DC9" w14:textId="77777777" w:rsidR="00323755" w:rsidRDefault="00323755"/>
    <w:p w14:paraId="32387E2B" w14:textId="77777777" w:rsidR="00323755" w:rsidRDefault="00323755"/>
    <w:p w14:paraId="72D4B6D9" w14:textId="77777777" w:rsidR="00323755" w:rsidRDefault="00323755"/>
    <w:p w14:paraId="381E3462" w14:textId="77777777" w:rsidR="00323755" w:rsidRDefault="00323755"/>
    <w:p w14:paraId="2F3F5FE0" w14:textId="77777777" w:rsidR="00323755" w:rsidRDefault="00323755"/>
    <w:p w14:paraId="1FE11ADD" w14:textId="77777777" w:rsidR="00323755" w:rsidRDefault="00323755"/>
    <w:p w14:paraId="693F796B" w14:textId="77777777" w:rsidR="00323755" w:rsidRDefault="00323755"/>
    <w:p w14:paraId="08510545" w14:textId="77777777" w:rsidR="00323755" w:rsidRDefault="00323755"/>
    <w:p w14:paraId="724CE987" w14:textId="77777777" w:rsidR="00323755" w:rsidRDefault="00323755"/>
    <w:p w14:paraId="3E6A4FA4" w14:textId="77777777" w:rsidR="00323755" w:rsidRDefault="00323755"/>
    <w:p w14:paraId="721C3828" w14:textId="77777777" w:rsidR="00323755" w:rsidRDefault="00323755"/>
    <w:p w14:paraId="75E4B741" w14:textId="77777777" w:rsidR="00323755" w:rsidRDefault="00323755"/>
    <w:p w14:paraId="452EB27D" w14:textId="77777777" w:rsidR="00323755" w:rsidRDefault="00323755"/>
    <w:p w14:paraId="3EC42BCB" w14:textId="77777777" w:rsidR="00323755" w:rsidRDefault="00323755"/>
    <w:p w14:paraId="162EC80E" w14:textId="77777777" w:rsidR="00323755" w:rsidRDefault="00323755"/>
    <w:p w14:paraId="5149C629" w14:textId="77777777" w:rsidR="00323755" w:rsidRDefault="00323755"/>
    <w:p w14:paraId="4833CA94" w14:textId="77777777" w:rsidR="00323755" w:rsidRDefault="00323755"/>
    <w:p w14:paraId="4DE10367" w14:textId="77777777" w:rsidR="00323755" w:rsidRDefault="00323755"/>
    <w:p w14:paraId="276948EB" w14:textId="7C1C3CB6" w:rsidR="003527D6" w:rsidRDefault="003527D6">
      <w:r>
        <w:br w:type="page"/>
      </w:r>
    </w:p>
    <w:p w14:paraId="780322FE" w14:textId="0D14600C" w:rsidR="003527D6" w:rsidRPr="00DF3BE2" w:rsidRDefault="003527D6" w:rsidP="003527D6">
      <w:pPr>
        <w:pStyle w:val="SMHeading"/>
        <w:rPr>
          <w:rFonts w:ascii="Arial" w:hAnsi="Arial" w:cs="Arial"/>
          <w:sz w:val="22"/>
          <w:szCs w:val="22"/>
        </w:rPr>
      </w:pPr>
      <w:r w:rsidRPr="00DF3BE2">
        <w:rPr>
          <w:rFonts w:ascii="Arial" w:hAnsi="Arial" w:cs="Arial"/>
          <w:sz w:val="22"/>
          <w:szCs w:val="22"/>
        </w:rPr>
        <w:lastRenderedPageBreak/>
        <w:t>Fig</w:t>
      </w:r>
      <w:r w:rsidRPr="00DF3BE2">
        <w:rPr>
          <w:rFonts w:ascii="Arial" w:hAnsi="Arial" w:cs="Arial"/>
          <w:sz w:val="22"/>
          <w:szCs w:val="22"/>
          <w:lang w:eastAsia="zh-CN"/>
        </w:rPr>
        <w:t>ure</w:t>
      </w:r>
      <w:r w:rsidRPr="00DF3BE2">
        <w:rPr>
          <w:rFonts w:ascii="Arial" w:hAnsi="Arial" w:cs="Arial"/>
          <w:sz w:val="22"/>
          <w:szCs w:val="22"/>
        </w:rPr>
        <w:t>. S</w:t>
      </w:r>
      <w:r w:rsidR="008F5256" w:rsidRPr="00DF3BE2">
        <w:rPr>
          <w:rFonts w:ascii="Arial" w:hAnsi="Arial" w:cs="Arial"/>
          <w:sz w:val="22"/>
          <w:szCs w:val="22"/>
        </w:rPr>
        <w:t>8</w:t>
      </w:r>
      <w:r w:rsidRPr="00DF3BE2">
        <w:rPr>
          <w:rFonts w:ascii="Arial" w:hAnsi="Arial" w:cs="Arial"/>
          <w:sz w:val="22"/>
          <w:szCs w:val="22"/>
        </w:rPr>
        <w:t>.</w:t>
      </w:r>
    </w:p>
    <w:p w14:paraId="49DF6BCE" w14:textId="61B55A5D" w:rsidR="003527D6" w:rsidRDefault="008F5256">
      <w:r>
        <w:rPr>
          <w:noProof/>
        </w:rPr>
        <w:drawing>
          <wp:anchor distT="0" distB="0" distL="114300" distR="114300" simplePos="0" relativeHeight="251665408" behindDoc="0" locked="0" layoutInCell="1" allowOverlap="1" wp14:anchorId="3686DC09" wp14:editId="02751158">
            <wp:simplePos x="0" y="0"/>
            <wp:positionH relativeFrom="column">
              <wp:posOffset>-5618</wp:posOffset>
            </wp:positionH>
            <wp:positionV relativeFrom="paragraph">
              <wp:posOffset>24539</wp:posOffset>
            </wp:positionV>
            <wp:extent cx="5820184" cy="6751040"/>
            <wp:effectExtent l="0" t="0" r="0" b="5715"/>
            <wp:wrapNone/>
            <wp:docPr id="364028163" name="Grafik 9" descr="Ein Bild, das Text, Screenshot, Schrif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28163" name="Grafik 9" descr="Ein Bild, das Text, Screenshot, Schrift, Design enthält.&#10;&#10;KI-generierte Inhalte können fehlerhaft sein."/>
                    <pic:cNvPicPr/>
                  </pic:nvPicPr>
                  <pic:blipFill rotWithShape="1">
                    <a:blip r:embed="rId15" cstate="print">
                      <a:extLst>
                        <a:ext uri="{28A0092B-C50C-407E-A947-70E740481C1C}">
                          <a14:useLocalDpi xmlns:a14="http://schemas.microsoft.com/office/drawing/2010/main" val="0"/>
                        </a:ext>
                      </a:extLst>
                    </a:blip>
                    <a:srcRect b="15716"/>
                    <a:stretch/>
                  </pic:blipFill>
                  <pic:spPr bwMode="auto">
                    <a:xfrm>
                      <a:off x="0" y="0"/>
                      <a:ext cx="5820184" cy="6751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98F80E" w14:textId="77777777" w:rsidR="008F5256" w:rsidRDefault="008F5256"/>
    <w:p w14:paraId="77BF552F" w14:textId="77777777" w:rsidR="008F5256" w:rsidRDefault="008F5256"/>
    <w:p w14:paraId="196FDA69" w14:textId="77777777" w:rsidR="008F5256" w:rsidRDefault="008F5256"/>
    <w:p w14:paraId="6060D1CE" w14:textId="77777777" w:rsidR="008F5256" w:rsidRDefault="008F5256"/>
    <w:p w14:paraId="0F0B141B" w14:textId="77777777" w:rsidR="008F5256" w:rsidRDefault="008F5256"/>
    <w:p w14:paraId="573A0AF7" w14:textId="77777777" w:rsidR="008F5256" w:rsidRDefault="008F5256"/>
    <w:p w14:paraId="2FFECA55" w14:textId="77777777" w:rsidR="008F5256" w:rsidRDefault="008F5256"/>
    <w:p w14:paraId="3D3A5B4C" w14:textId="77777777" w:rsidR="008F5256" w:rsidRDefault="008F5256"/>
    <w:p w14:paraId="166B46F0" w14:textId="77777777" w:rsidR="008F5256" w:rsidRDefault="008F5256"/>
    <w:p w14:paraId="3EBB3A9E" w14:textId="77777777" w:rsidR="008F5256" w:rsidRDefault="008F5256"/>
    <w:p w14:paraId="2617953D" w14:textId="77777777" w:rsidR="008F5256" w:rsidRDefault="008F5256"/>
    <w:p w14:paraId="2CCB33A8" w14:textId="77777777" w:rsidR="008F5256" w:rsidRDefault="008F5256"/>
    <w:p w14:paraId="561523B9" w14:textId="77777777" w:rsidR="008F5256" w:rsidRDefault="008F5256"/>
    <w:p w14:paraId="4E60B0C5" w14:textId="77777777" w:rsidR="008F5256" w:rsidRDefault="008F5256"/>
    <w:p w14:paraId="3FF34BD0" w14:textId="77777777" w:rsidR="003527D6" w:rsidRDefault="003527D6"/>
    <w:p w14:paraId="49F28F79" w14:textId="77777777" w:rsidR="003527D6" w:rsidRDefault="003527D6"/>
    <w:p w14:paraId="6224203F" w14:textId="77777777" w:rsidR="003527D6" w:rsidRDefault="003527D6"/>
    <w:p w14:paraId="5D4B9B72" w14:textId="77777777" w:rsidR="003527D6" w:rsidRDefault="003527D6"/>
    <w:p w14:paraId="1E83C68B" w14:textId="77777777" w:rsidR="003527D6" w:rsidRDefault="003527D6"/>
    <w:p w14:paraId="69B8A5C5" w14:textId="77777777" w:rsidR="008F5256" w:rsidRDefault="008F5256" w:rsidP="008F5256">
      <w:pPr>
        <w:rPr>
          <w:b/>
        </w:rPr>
      </w:pPr>
    </w:p>
    <w:p w14:paraId="34230369" w14:textId="77777777" w:rsidR="008F5256" w:rsidRDefault="008F5256" w:rsidP="008F5256">
      <w:pPr>
        <w:rPr>
          <w:b/>
        </w:rPr>
      </w:pPr>
    </w:p>
    <w:p w14:paraId="349B7CEF" w14:textId="77777777" w:rsidR="008F5256" w:rsidRDefault="008F5256" w:rsidP="008F5256">
      <w:pPr>
        <w:rPr>
          <w:b/>
        </w:rPr>
      </w:pPr>
    </w:p>
    <w:p w14:paraId="4DA597FD" w14:textId="77777777" w:rsidR="008F5256" w:rsidRDefault="008F5256" w:rsidP="008F5256">
      <w:pPr>
        <w:rPr>
          <w:b/>
        </w:rPr>
      </w:pPr>
    </w:p>
    <w:p w14:paraId="6416D3EC" w14:textId="77777777" w:rsidR="008F5256" w:rsidRDefault="008F5256" w:rsidP="008F5256">
      <w:pPr>
        <w:rPr>
          <w:b/>
        </w:rPr>
      </w:pPr>
    </w:p>
    <w:p w14:paraId="046BD213" w14:textId="77777777" w:rsidR="008F5256" w:rsidRDefault="008F5256" w:rsidP="008F5256">
      <w:pPr>
        <w:rPr>
          <w:b/>
        </w:rPr>
      </w:pPr>
    </w:p>
    <w:p w14:paraId="7CF67308" w14:textId="77777777" w:rsidR="008F5256" w:rsidRDefault="008F5256" w:rsidP="008F5256">
      <w:pPr>
        <w:rPr>
          <w:b/>
        </w:rPr>
      </w:pPr>
    </w:p>
    <w:p w14:paraId="6666EA9C" w14:textId="77777777" w:rsidR="008F5256" w:rsidRDefault="008F5256" w:rsidP="008F5256">
      <w:pPr>
        <w:rPr>
          <w:b/>
        </w:rPr>
      </w:pPr>
    </w:p>
    <w:p w14:paraId="51834798" w14:textId="77777777" w:rsidR="008F5256" w:rsidRDefault="008F5256" w:rsidP="008F5256">
      <w:pPr>
        <w:rPr>
          <w:b/>
        </w:rPr>
      </w:pPr>
    </w:p>
    <w:p w14:paraId="274A1744" w14:textId="77777777" w:rsidR="008F5256" w:rsidRDefault="008F5256" w:rsidP="008F5256">
      <w:pPr>
        <w:rPr>
          <w:b/>
        </w:rPr>
      </w:pPr>
    </w:p>
    <w:p w14:paraId="122F022A" w14:textId="77777777" w:rsidR="008F5256" w:rsidRDefault="008F5256" w:rsidP="008F5256">
      <w:pPr>
        <w:rPr>
          <w:b/>
        </w:rPr>
      </w:pPr>
    </w:p>
    <w:p w14:paraId="3CD52E15" w14:textId="77777777" w:rsidR="008F5256" w:rsidRDefault="008F5256" w:rsidP="008F5256">
      <w:pPr>
        <w:rPr>
          <w:b/>
        </w:rPr>
      </w:pPr>
    </w:p>
    <w:p w14:paraId="44E0D3A4" w14:textId="77777777" w:rsidR="008F5256" w:rsidRDefault="008F5256" w:rsidP="008F5256">
      <w:pPr>
        <w:rPr>
          <w:b/>
        </w:rPr>
      </w:pPr>
    </w:p>
    <w:p w14:paraId="0360FC59" w14:textId="77777777" w:rsidR="008F5256" w:rsidRDefault="008F5256" w:rsidP="008F5256">
      <w:pPr>
        <w:rPr>
          <w:b/>
        </w:rPr>
      </w:pPr>
    </w:p>
    <w:p w14:paraId="17179B83" w14:textId="77777777" w:rsidR="008F5256" w:rsidRDefault="008F5256" w:rsidP="008F5256">
      <w:pPr>
        <w:rPr>
          <w:b/>
        </w:rPr>
      </w:pPr>
    </w:p>
    <w:p w14:paraId="78695A91" w14:textId="77777777" w:rsidR="008F5256" w:rsidRDefault="008F5256" w:rsidP="008F5256">
      <w:pPr>
        <w:rPr>
          <w:b/>
        </w:rPr>
      </w:pPr>
    </w:p>
    <w:p w14:paraId="14921C82" w14:textId="77777777" w:rsidR="008F5256" w:rsidRDefault="008F5256" w:rsidP="008F5256">
      <w:pPr>
        <w:rPr>
          <w:b/>
        </w:rPr>
      </w:pPr>
    </w:p>
    <w:p w14:paraId="27BFA9AA" w14:textId="77777777" w:rsidR="008F5256" w:rsidRDefault="008F5256" w:rsidP="008F5256">
      <w:pPr>
        <w:rPr>
          <w:b/>
        </w:rPr>
      </w:pPr>
    </w:p>
    <w:p w14:paraId="3FBB51B0" w14:textId="77777777" w:rsidR="008F5256" w:rsidRDefault="008F5256" w:rsidP="008F5256">
      <w:pPr>
        <w:rPr>
          <w:b/>
        </w:rPr>
      </w:pPr>
    </w:p>
    <w:p w14:paraId="4833C8EA" w14:textId="0AF6F901" w:rsidR="008F5256" w:rsidRPr="00DF3BE2" w:rsidRDefault="008F5256" w:rsidP="008F5256">
      <w:pPr>
        <w:rPr>
          <w:rFonts w:ascii="Arial" w:hAnsi="Arial" w:cs="Arial"/>
          <w:b/>
          <w:sz w:val="22"/>
          <w:szCs w:val="22"/>
        </w:rPr>
      </w:pPr>
      <w:r w:rsidRPr="00DF3BE2">
        <w:rPr>
          <w:rFonts w:ascii="Arial" w:hAnsi="Arial" w:cs="Arial"/>
          <w:b/>
          <w:sz w:val="22"/>
          <w:szCs w:val="22"/>
        </w:rPr>
        <w:t>Supplementary Figure 8. Cytokine release profile of CD70.CART and CD33.CART products.</w:t>
      </w:r>
    </w:p>
    <w:p w14:paraId="05AF9181" w14:textId="3D4B07BF" w:rsidR="008F5256" w:rsidRPr="00DF3BE2" w:rsidRDefault="008F5256" w:rsidP="008F5256">
      <w:pPr>
        <w:rPr>
          <w:rFonts w:ascii="Arial" w:hAnsi="Arial" w:cs="Arial"/>
          <w:sz w:val="22"/>
          <w:szCs w:val="22"/>
        </w:rPr>
      </w:pPr>
      <w:r w:rsidRPr="00DF3BE2">
        <w:rPr>
          <w:rFonts w:ascii="Arial" w:hAnsi="Arial" w:cs="Arial"/>
          <w:sz w:val="22"/>
          <w:szCs w:val="22"/>
        </w:rPr>
        <w:t xml:space="preserve">(A-B) </w:t>
      </w:r>
      <w:r w:rsidRPr="00DF3BE2" w:rsidDel="00BE3906">
        <w:rPr>
          <w:rFonts w:ascii="Arial" w:hAnsi="Arial" w:cs="Arial"/>
          <w:sz w:val="22"/>
          <w:szCs w:val="22"/>
        </w:rPr>
        <w:t xml:space="preserve">Multiplex analysis of cytokine production by CD70.CART (A) and CD33.CART </w:t>
      </w:r>
      <w:r w:rsidRPr="00DF3BE2">
        <w:rPr>
          <w:rFonts w:ascii="Arial" w:hAnsi="Arial" w:cs="Arial"/>
          <w:sz w:val="22"/>
          <w:szCs w:val="22"/>
        </w:rPr>
        <w:t>products (B) from 6 healthy donors at indicated CD4</w:t>
      </w:r>
      <w:r w:rsidRPr="00DF3BE2">
        <w:rPr>
          <w:rFonts w:ascii="Arial" w:hAnsi="Arial" w:cs="Arial"/>
          <w:sz w:val="22"/>
          <w:szCs w:val="22"/>
          <w:vertAlign w:val="superscript"/>
        </w:rPr>
        <w:t>+</w:t>
      </w:r>
      <w:r w:rsidRPr="00DF3BE2">
        <w:rPr>
          <w:rFonts w:ascii="Arial" w:hAnsi="Arial" w:cs="Arial"/>
          <w:sz w:val="22"/>
          <w:szCs w:val="22"/>
        </w:rPr>
        <w:t>/CD8</w:t>
      </w:r>
      <w:r w:rsidRPr="00DF3BE2">
        <w:rPr>
          <w:rFonts w:ascii="Arial" w:hAnsi="Arial" w:cs="Arial"/>
          <w:sz w:val="22"/>
          <w:szCs w:val="22"/>
          <w:vertAlign w:val="superscript"/>
        </w:rPr>
        <w:t>+</w:t>
      </w:r>
      <w:r w:rsidRPr="00DF3BE2">
        <w:rPr>
          <w:rFonts w:ascii="Arial" w:hAnsi="Arial" w:cs="Arial"/>
          <w:sz w:val="22"/>
          <w:szCs w:val="22"/>
        </w:rPr>
        <w:t xml:space="preserve"> ratios after 24-hour co-culture with Molm-13 and HL-60 cells respectively at an E:T ratio of 1:3. The mean value of concentrations are shown.</w:t>
      </w:r>
    </w:p>
    <w:p w14:paraId="414531E3" w14:textId="77777777" w:rsidR="008F5256" w:rsidRDefault="008F5256">
      <w:r>
        <w:br w:type="page"/>
      </w:r>
    </w:p>
    <w:p w14:paraId="4064BD65" w14:textId="406209AF" w:rsidR="008F5256" w:rsidRPr="00DF3BE2" w:rsidRDefault="008F5256" w:rsidP="008F5256">
      <w:pPr>
        <w:pStyle w:val="SMHeading"/>
        <w:rPr>
          <w:rFonts w:ascii="Arial" w:hAnsi="Arial" w:cs="Arial"/>
          <w:sz w:val="22"/>
          <w:szCs w:val="22"/>
        </w:rPr>
      </w:pPr>
      <w:r w:rsidRPr="00DF3BE2">
        <w:rPr>
          <w:rFonts w:ascii="Arial" w:hAnsi="Arial" w:cs="Arial"/>
          <w:sz w:val="22"/>
          <w:szCs w:val="22"/>
        </w:rPr>
        <w:lastRenderedPageBreak/>
        <w:t>Fig</w:t>
      </w:r>
      <w:r w:rsidRPr="00DF3BE2">
        <w:rPr>
          <w:rFonts w:ascii="Arial" w:hAnsi="Arial" w:cs="Arial"/>
          <w:sz w:val="22"/>
          <w:szCs w:val="22"/>
          <w:lang w:eastAsia="zh-CN"/>
        </w:rPr>
        <w:t>ure</w:t>
      </w:r>
      <w:r w:rsidRPr="00DF3BE2">
        <w:rPr>
          <w:rFonts w:ascii="Arial" w:hAnsi="Arial" w:cs="Arial"/>
          <w:sz w:val="22"/>
          <w:szCs w:val="22"/>
        </w:rPr>
        <w:t>. S</w:t>
      </w:r>
      <w:r w:rsidR="00780A0C" w:rsidRPr="00DF3BE2">
        <w:rPr>
          <w:rFonts w:ascii="Arial" w:hAnsi="Arial" w:cs="Arial"/>
          <w:sz w:val="22"/>
          <w:szCs w:val="22"/>
        </w:rPr>
        <w:t>9</w:t>
      </w:r>
      <w:r w:rsidRPr="00DF3BE2">
        <w:rPr>
          <w:rFonts w:ascii="Arial" w:hAnsi="Arial" w:cs="Arial"/>
          <w:sz w:val="22"/>
          <w:szCs w:val="22"/>
        </w:rPr>
        <w:t>.</w:t>
      </w:r>
    </w:p>
    <w:p w14:paraId="6D52F1FC" w14:textId="0C1A62FB" w:rsidR="003527D6" w:rsidRDefault="00453BB8">
      <w:r>
        <w:rPr>
          <w:noProof/>
        </w:rPr>
        <w:drawing>
          <wp:anchor distT="0" distB="0" distL="114300" distR="114300" simplePos="0" relativeHeight="251666432" behindDoc="0" locked="0" layoutInCell="1" allowOverlap="1" wp14:anchorId="6BC5055B" wp14:editId="0599DDD9">
            <wp:simplePos x="0" y="0"/>
            <wp:positionH relativeFrom="column">
              <wp:posOffset>0</wp:posOffset>
            </wp:positionH>
            <wp:positionV relativeFrom="paragraph">
              <wp:posOffset>145220</wp:posOffset>
            </wp:positionV>
            <wp:extent cx="5943600" cy="2109291"/>
            <wp:effectExtent l="0" t="0" r="0" b="0"/>
            <wp:wrapNone/>
            <wp:docPr id="1729883404" name="Grafik 10" descr="Ein Bild, das Text,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883404" name="Grafik 10" descr="Ein Bild, das Text, Screenshot, Design enthält.&#10;&#10;KI-generierte Inhalte können fehlerhaft sein."/>
                    <pic:cNvPicPr/>
                  </pic:nvPicPr>
                  <pic:blipFill rotWithShape="1">
                    <a:blip r:embed="rId16" cstate="print">
                      <a:extLst>
                        <a:ext uri="{28A0092B-C50C-407E-A947-70E740481C1C}">
                          <a14:useLocalDpi xmlns:a14="http://schemas.microsoft.com/office/drawing/2010/main" val="0"/>
                        </a:ext>
                      </a:extLst>
                    </a:blip>
                    <a:srcRect b="74214"/>
                    <a:stretch/>
                  </pic:blipFill>
                  <pic:spPr bwMode="auto">
                    <a:xfrm>
                      <a:off x="0" y="0"/>
                      <a:ext cx="5943600" cy="21092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D01E96" w14:textId="77777777" w:rsidR="003527D6" w:rsidRDefault="003527D6"/>
    <w:p w14:paraId="0F4FC2DE" w14:textId="77777777" w:rsidR="003527D6" w:rsidRDefault="003527D6"/>
    <w:p w14:paraId="659283FD" w14:textId="77777777" w:rsidR="008F5256" w:rsidRDefault="008F5256"/>
    <w:p w14:paraId="2EC4D87B" w14:textId="77777777" w:rsidR="008F5256" w:rsidRDefault="008F5256"/>
    <w:p w14:paraId="4DB80BE9" w14:textId="77777777" w:rsidR="008F5256" w:rsidRDefault="008F5256"/>
    <w:p w14:paraId="30AF3580" w14:textId="77777777" w:rsidR="008F5256" w:rsidRDefault="008F5256"/>
    <w:p w14:paraId="53345C15" w14:textId="77777777" w:rsidR="008F5256" w:rsidRDefault="008F5256"/>
    <w:p w14:paraId="704C46B4" w14:textId="77777777" w:rsidR="008F5256" w:rsidRDefault="008F5256"/>
    <w:p w14:paraId="198F8DAA" w14:textId="77777777" w:rsidR="008F5256" w:rsidRDefault="008F5256"/>
    <w:p w14:paraId="6661D013" w14:textId="77777777" w:rsidR="008F5256" w:rsidRDefault="008F5256"/>
    <w:p w14:paraId="0F4611F2" w14:textId="77777777" w:rsidR="008F5256" w:rsidRDefault="008F5256"/>
    <w:p w14:paraId="2A7E66B7" w14:textId="77777777" w:rsidR="008F5256" w:rsidRDefault="008F5256"/>
    <w:p w14:paraId="37C52C56" w14:textId="77777777" w:rsidR="008F5256" w:rsidRDefault="008F5256"/>
    <w:p w14:paraId="54D7A894" w14:textId="77777777" w:rsidR="003B5219" w:rsidRPr="00DF3BE2" w:rsidRDefault="003B5219" w:rsidP="003B5219">
      <w:pPr>
        <w:rPr>
          <w:rFonts w:ascii="Arial" w:hAnsi="Arial" w:cs="Arial"/>
          <w:b/>
          <w:bCs/>
          <w:sz w:val="22"/>
          <w:szCs w:val="22"/>
        </w:rPr>
      </w:pPr>
      <w:r w:rsidRPr="00DF3BE2">
        <w:rPr>
          <w:rFonts w:ascii="Arial" w:hAnsi="Arial" w:cs="Arial"/>
          <w:b/>
          <w:bCs/>
          <w:sz w:val="22"/>
          <w:szCs w:val="22"/>
        </w:rPr>
        <w:t>Supplementary Figure 9. Assessment of Ki67 expression in PCD4 and MCD4 cells.</w:t>
      </w:r>
    </w:p>
    <w:p w14:paraId="76473AD7" w14:textId="706B05DD" w:rsidR="008F5256" w:rsidRPr="00DF3BE2" w:rsidRDefault="003B5219" w:rsidP="003B5219">
      <w:pPr>
        <w:rPr>
          <w:rFonts w:ascii="Arial" w:hAnsi="Arial" w:cs="Arial"/>
          <w:sz w:val="22"/>
          <w:szCs w:val="22"/>
        </w:rPr>
      </w:pPr>
      <w:r w:rsidRPr="00DF3BE2">
        <w:rPr>
          <w:rFonts w:ascii="Arial" w:hAnsi="Arial" w:cs="Arial"/>
          <w:sz w:val="22"/>
          <w:szCs w:val="22"/>
        </w:rPr>
        <w:t>CD19.CARTs and CD33.CARTs were co-cultured with Nalm-6 and HL-60 cells respectively every 3 days at an E:T ratio of 1:3. Ki67 expression on PCD4 and MCD4 CARTs was determined by flow cytometry on day 9 of co-culture (N = 6, paired t test, *P &lt; 0.05; **P &lt; 0.001).</w:t>
      </w:r>
    </w:p>
    <w:p w14:paraId="67A08C62" w14:textId="77777777" w:rsidR="008F5256" w:rsidRPr="00DF3BE2" w:rsidRDefault="008F5256">
      <w:pPr>
        <w:rPr>
          <w:rFonts w:ascii="Arial" w:hAnsi="Arial" w:cs="Arial"/>
          <w:sz w:val="22"/>
          <w:szCs w:val="22"/>
        </w:rPr>
      </w:pPr>
    </w:p>
    <w:p w14:paraId="644001D0" w14:textId="77777777" w:rsidR="008F5256" w:rsidRDefault="008F5256"/>
    <w:p w14:paraId="01D9FEAE" w14:textId="77777777" w:rsidR="00323755" w:rsidRDefault="00323755"/>
    <w:p w14:paraId="2218990D" w14:textId="77777777" w:rsidR="00323755" w:rsidRDefault="00323755"/>
    <w:p w14:paraId="0FA88CB0" w14:textId="77777777" w:rsidR="00453BB8" w:rsidRDefault="00453BB8"/>
    <w:p w14:paraId="743FC243" w14:textId="77777777" w:rsidR="00453BB8" w:rsidRDefault="00453BB8"/>
    <w:p w14:paraId="73BBA073" w14:textId="77777777" w:rsidR="00453BB8" w:rsidRDefault="00453BB8"/>
    <w:p w14:paraId="3180CA79" w14:textId="77777777" w:rsidR="00453BB8" w:rsidRDefault="00453BB8"/>
    <w:p w14:paraId="38371730" w14:textId="77777777" w:rsidR="00453BB8" w:rsidRDefault="00453BB8"/>
    <w:p w14:paraId="5F918DC1" w14:textId="77777777" w:rsidR="00453BB8" w:rsidRDefault="00453BB8"/>
    <w:p w14:paraId="5EA640AE" w14:textId="77777777" w:rsidR="00453BB8" w:rsidRDefault="00453BB8"/>
    <w:p w14:paraId="10E93234" w14:textId="77777777" w:rsidR="00453BB8" w:rsidRDefault="00453BB8"/>
    <w:p w14:paraId="3BE3E894" w14:textId="77777777" w:rsidR="00453BB8" w:rsidRDefault="00453BB8"/>
    <w:p w14:paraId="09F880CB" w14:textId="77777777" w:rsidR="00453BB8" w:rsidRDefault="00453BB8"/>
    <w:p w14:paraId="2DCA7ECA" w14:textId="77777777" w:rsidR="00453BB8" w:rsidRDefault="00453BB8"/>
    <w:p w14:paraId="54E3D2CF" w14:textId="77777777" w:rsidR="00453BB8" w:rsidRDefault="00453BB8"/>
    <w:p w14:paraId="06E21533" w14:textId="77777777" w:rsidR="00453BB8" w:rsidRDefault="00453BB8"/>
    <w:p w14:paraId="75530CB3" w14:textId="77777777" w:rsidR="00453BB8" w:rsidRDefault="00453BB8"/>
    <w:p w14:paraId="44B33363" w14:textId="77777777" w:rsidR="00453BB8" w:rsidRDefault="00453BB8"/>
    <w:p w14:paraId="59C7F76E" w14:textId="77777777" w:rsidR="00453BB8" w:rsidRDefault="00453BB8"/>
    <w:p w14:paraId="3A1A9FA2" w14:textId="77777777" w:rsidR="00453BB8" w:rsidRDefault="00453BB8"/>
    <w:p w14:paraId="617CF12B" w14:textId="77777777" w:rsidR="00453BB8" w:rsidRDefault="00453BB8"/>
    <w:p w14:paraId="6AF7A29C" w14:textId="77777777" w:rsidR="00453BB8" w:rsidRDefault="00453BB8"/>
    <w:p w14:paraId="060A4A76" w14:textId="77777777" w:rsidR="00453BB8" w:rsidRDefault="00453BB8"/>
    <w:p w14:paraId="066DFE3D" w14:textId="77777777" w:rsidR="00453BB8" w:rsidRDefault="00453BB8"/>
    <w:p w14:paraId="70430604" w14:textId="564AC854" w:rsidR="00453BB8" w:rsidRDefault="00453BB8">
      <w:r>
        <w:br w:type="page"/>
      </w:r>
    </w:p>
    <w:p w14:paraId="6034A66E" w14:textId="20DE8676" w:rsidR="00453BB8" w:rsidRPr="00DF3BE2" w:rsidRDefault="00453BB8" w:rsidP="00453BB8">
      <w:pPr>
        <w:pStyle w:val="SMHeading"/>
        <w:rPr>
          <w:rFonts w:ascii="Arial" w:hAnsi="Arial" w:cs="Arial"/>
          <w:sz w:val="22"/>
          <w:szCs w:val="22"/>
        </w:rPr>
      </w:pPr>
      <w:r w:rsidRPr="00DF3BE2">
        <w:rPr>
          <w:rFonts w:ascii="Arial" w:hAnsi="Arial" w:cs="Arial"/>
          <w:sz w:val="22"/>
          <w:szCs w:val="22"/>
        </w:rPr>
        <w:lastRenderedPageBreak/>
        <w:t>Fig</w:t>
      </w:r>
      <w:r w:rsidRPr="00DF3BE2">
        <w:rPr>
          <w:rFonts w:ascii="Arial" w:hAnsi="Arial" w:cs="Arial"/>
          <w:sz w:val="22"/>
          <w:szCs w:val="22"/>
          <w:lang w:eastAsia="zh-CN"/>
        </w:rPr>
        <w:t>ure</w:t>
      </w:r>
      <w:r w:rsidRPr="00DF3BE2">
        <w:rPr>
          <w:rFonts w:ascii="Arial" w:hAnsi="Arial" w:cs="Arial"/>
          <w:sz w:val="22"/>
          <w:szCs w:val="22"/>
        </w:rPr>
        <w:t>. S10.</w:t>
      </w:r>
    </w:p>
    <w:p w14:paraId="7EC533B4" w14:textId="6A5E5E46" w:rsidR="00453BB8" w:rsidRDefault="00A510B9">
      <w:r>
        <w:rPr>
          <w:noProof/>
        </w:rPr>
        <w:drawing>
          <wp:anchor distT="0" distB="0" distL="114300" distR="114300" simplePos="0" relativeHeight="251667456" behindDoc="0" locked="0" layoutInCell="1" allowOverlap="1" wp14:anchorId="41539732" wp14:editId="73461EF1">
            <wp:simplePos x="0" y="0"/>
            <wp:positionH relativeFrom="column">
              <wp:posOffset>0</wp:posOffset>
            </wp:positionH>
            <wp:positionV relativeFrom="paragraph">
              <wp:posOffset>72928</wp:posOffset>
            </wp:positionV>
            <wp:extent cx="5943600" cy="8180070"/>
            <wp:effectExtent l="0" t="0" r="0" b="0"/>
            <wp:wrapNone/>
            <wp:docPr id="2015162670" name="Grafik 11" descr="Ein Bild, das Text, Diagramm, parallel,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62670" name="Grafik 11" descr="Ein Bild, das Text, Diagramm, parallel, Reihe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8180070"/>
                    </a:xfrm>
                    <a:prstGeom prst="rect">
                      <a:avLst/>
                    </a:prstGeom>
                  </pic:spPr>
                </pic:pic>
              </a:graphicData>
            </a:graphic>
            <wp14:sizeRelH relativeFrom="page">
              <wp14:pctWidth>0</wp14:pctWidth>
            </wp14:sizeRelH>
            <wp14:sizeRelV relativeFrom="page">
              <wp14:pctHeight>0</wp14:pctHeight>
            </wp14:sizeRelV>
          </wp:anchor>
        </w:drawing>
      </w:r>
    </w:p>
    <w:p w14:paraId="12FE85B2" w14:textId="77777777" w:rsidR="00453BB8" w:rsidRDefault="00453BB8"/>
    <w:p w14:paraId="730075D1" w14:textId="77777777" w:rsidR="00A510B9" w:rsidRDefault="00A510B9"/>
    <w:p w14:paraId="7998FBCE" w14:textId="77777777" w:rsidR="00A510B9" w:rsidRDefault="00A510B9"/>
    <w:p w14:paraId="28CA1251" w14:textId="77777777" w:rsidR="00A510B9" w:rsidRDefault="00A510B9"/>
    <w:p w14:paraId="4BB9983D" w14:textId="77777777" w:rsidR="00A510B9" w:rsidRDefault="00A510B9"/>
    <w:p w14:paraId="17BFAEE6" w14:textId="77777777" w:rsidR="00A510B9" w:rsidRDefault="00A510B9"/>
    <w:p w14:paraId="78822AD0" w14:textId="77777777" w:rsidR="00A510B9" w:rsidRDefault="00A510B9"/>
    <w:p w14:paraId="16458485" w14:textId="77777777" w:rsidR="00A510B9" w:rsidRDefault="00A510B9"/>
    <w:p w14:paraId="1CBD12D6" w14:textId="77777777" w:rsidR="00A510B9" w:rsidRDefault="00A510B9"/>
    <w:p w14:paraId="38DA54E6" w14:textId="77777777" w:rsidR="00A510B9" w:rsidRDefault="00A510B9"/>
    <w:p w14:paraId="7F04C968" w14:textId="77777777" w:rsidR="00A510B9" w:rsidRDefault="00A510B9"/>
    <w:p w14:paraId="6AC5BF24" w14:textId="77777777" w:rsidR="00A510B9" w:rsidRDefault="00A510B9"/>
    <w:p w14:paraId="7F410CF4" w14:textId="77777777" w:rsidR="00A510B9" w:rsidRDefault="00A510B9"/>
    <w:p w14:paraId="39B3E0B4" w14:textId="77777777" w:rsidR="00A510B9" w:rsidRDefault="00A510B9"/>
    <w:p w14:paraId="1CE1AB74" w14:textId="77777777" w:rsidR="00A510B9" w:rsidRDefault="00A510B9"/>
    <w:p w14:paraId="4A509B0D" w14:textId="77777777" w:rsidR="00A510B9" w:rsidRDefault="00A510B9"/>
    <w:p w14:paraId="24661F42" w14:textId="77777777" w:rsidR="00A510B9" w:rsidRDefault="00A510B9"/>
    <w:p w14:paraId="6C37E77A" w14:textId="77777777" w:rsidR="00A510B9" w:rsidRDefault="00A510B9"/>
    <w:p w14:paraId="2C1421AD" w14:textId="77777777" w:rsidR="00A510B9" w:rsidRDefault="00A510B9"/>
    <w:p w14:paraId="4E50C531" w14:textId="77777777" w:rsidR="00A510B9" w:rsidRDefault="00A510B9"/>
    <w:p w14:paraId="090D513B" w14:textId="77777777" w:rsidR="00A510B9" w:rsidRDefault="00A510B9"/>
    <w:p w14:paraId="034A9C9F" w14:textId="77777777" w:rsidR="00A510B9" w:rsidRDefault="00A510B9"/>
    <w:p w14:paraId="746742D6" w14:textId="77777777" w:rsidR="00A510B9" w:rsidRDefault="00A510B9"/>
    <w:p w14:paraId="09DD54EC" w14:textId="77777777" w:rsidR="00A510B9" w:rsidRDefault="00A510B9"/>
    <w:p w14:paraId="721250CF" w14:textId="77777777" w:rsidR="00A510B9" w:rsidRDefault="00A510B9"/>
    <w:p w14:paraId="47490D9A" w14:textId="77777777" w:rsidR="00A510B9" w:rsidRDefault="00A510B9"/>
    <w:p w14:paraId="63C23C90" w14:textId="77777777" w:rsidR="00A510B9" w:rsidRDefault="00A510B9"/>
    <w:p w14:paraId="155326B1" w14:textId="77777777" w:rsidR="00A510B9" w:rsidRDefault="00A510B9"/>
    <w:p w14:paraId="454899B3" w14:textId="77777777" w:rsidR="00A510B9" w:rsidRDefault="00A510B9"/>
    <w:p w14:paraId="0187D9A9" w14:textId="77777777" w:rsidR="00A510B9" w:rsidRDefault="00A510B9"/>
    <w:p w14:paraId="04339B01" w14:textId="77777777" w:rsidR="00A510B9" w:rsidRDefault="00A510B9"/>
    <w:p w14:paraId="6479F553" w14:textId="77777777" w:rsidR="00A510B9" w:rsidRDefault="00A510B9"/>
    <w:p w14:paraId="6EE5EC68" w14:textId="77777777" w:rsidR="00A510B9" w:rsidRDefault="00A510B9"/>
    <w:p w14:paraId="1539278B" w14:textId="77777777" w:rsidR="00A510B9" w:rsidRDefault="00A510B9"/>
    <w:p w14:paraId="65B2E504" w14:textId="77777777" w:rsidR="00A510B9" w:rsidRDefault="00A510B9"/>
    <w:p w14:paraId="36097D9E" w14:textId="77777777" w:rsidR="00A510B9" w:rsidRDefault="00A510B9"/>
    <w:p w14:paraId="12BCE162" w14:textId="77777777" w:rsidR="00A510B9" w:rsidRDefault="00A510B9"/>
    <w:p w14:paraId="0B5DD99B" w14:textId="77777777" w:rsidR="00A510B9" w:rsidRDefault="00A510B9"/>
    <w:p w14:paraId="613F5A5D" w14:textId="77777777" w:rsidR="00453BB8" w:rsidRDefault="00453BB8"/>
    <w:p w14:paraId="376C1230" w14:textId="77777777" w:rsidR="00453BB8" w:rsidRDefault="00453BB8"/>
    <w:p w14:paraId="27A10565" w14:textId="77777777" w:rsidR="00453BB8" w:rsidRDefault="00453BB8"/>
    <w:p w14:paraId="53B7F8C0" w14:textId="77777777" w:rsidR="00453BB8" w:rsidRDefault="00453BB8"/>
    <w:p w14:paraId="3F5CCB63" w14:textId="77777777" w:rsidR="00453BB8" w:rsidRDefault="00453BB8"/>
    <w:p w14:paraId="4BA28F3C" w14:textId="77777777" w:rsidR="00FC5892" w:rsidRPr="00DF3BE2" w:rsidRDefault="00FC5892" w:rsidP="00FC5892">
      <w:pPr>
        <w:rPr>
          <w:rFonts w:ascii="Arial" w:hAnsi="Arial" w:cs="Arial"/>
          <w:b/>
          <w:sz w:val="22"/>
          <w:szCs w:val="22"/>
        </w:rPr>
      </w:pPr>
      <w:r w:rsidRPr="00DF3BE2">
        <w:rPr>
          <w:rFonts w:ascii="Arial" w:hAnsi="Arial" w:cs="Arial"/>
          <w:b/>
          <w:sz w:val="22"/>
          <w:szCs w:val="22"/>
        </w:rPr>
        <w:lastRenderedPageBreak/>
        <w:t>Supplementary Figure 10. Expression of surface molecules associated with T-cell exhaustion on CD4</w:t>
      </w:r>
      <w:r w:rsidRPr="00DF3BE2">
        <w:rPr>
          <w:rFonts w:ascii="Arial" w:hAnsi="Arial" w:cs="Arial"/>
          <w:b/>
          <w:sz w:val="22"/>
          <w:szCs w:val="22"/>
          <w:vertAlign w:val="superscript"/>
        </w:rPr>
        <w:t>+</w:t>
      </w:r>
      <w:r w:rsidRPr="00DF3BE2">
        <w:rPr>
          <w:rFonts w:ascii="Arial" w:hAnsi="Arial" w:cs="Arial"/>
          <w:b/>
          <w:sz w:val="22"/>
          <w:szCs w:val="22"/>
        </w:rPr>
        <w:t xml:space="preserve"> and CD8</w:t>
      </w:r>
      <w:r w:rsidRPr="00DF3BE2">
        <w:rPr>
          <w:rFonts w:ascii="Arial" w:hAnsi="Arial" w:cs="Arial"/>
          <w:b/>
          <w:sz w:val="22"/>
          <w:szCs w:val="22"/>
          <w:vertAlign w:val="superscript"/>
        </w:rPr>
        <w:t>+</w:t>
      </w:r>
      <w:r w:rsidRPr="00DF3BE2">
        <w:rPr>
          <w:rFonts w:ascii="Arial" w:hAnsi="Arial" w:cs="Arial"/>
          <w:b/>
          <w:sz w:val="22"/>
          <w:szCs w:val="22"/>
        </w:rPr>
        <w:t xml:space="preserve"> CART cells during long-term coculture assays.</w:t>
      </w:r>
    </w:p>
    <w:p w14:paraId="365DDB32" w14:textId="77777777" w:rsidR="00FC5892" w:rsidRPr="00DF3BE2" w:rsidRDefault="00FC5892" w:rsidP="00FC5892">
      <w:pPr>
        <w:rPr>
          <w:rFonts w:ascii="Arial" w:hAnsi="Arial" w:cs="Arial"/>
          <w:bCs/>
          <w:sz w:val="22"/>
          <w:szCs w:val="22"/>
        </w:rPr>
      </w:pPr>
      <w:r w:rsidRPr="00DF3BE2">
        <w:rPr>
          <w:rFonts w:ascii="Arial" w:hAnsi="Arial" w:cs="Arial"/>
          <w:bCs/>
          <w:sz w:val="22"/>
          <w:szCs w:val="22"/>
        </w:rPr>
        <w:t>Expression of inhibitory receptors (PD-1+/TIM-3+/LAG-3+) on CD70.CAR, CD19.CAR and CD33.CAR CD4</w:t>
      </w:r>
      <w:r w:rsidRPr="00DF3BE2">
        <w:rPr>
          <w:rFonts w:ascii="Arial" w:hAnsi="Arial" w:cs="Arial"/>
          <w:bCs/>
          <w:sz w:val="22"/>
          <w:szCs w:val="22"/>
          <w:vertAlign w:val="superscript"/>
        </w:rPr>
        <w:t>+</w:t>
      </w:r>
      <w:r w:rsidRPr="00DF3BE2">
        <w:rPr>
          <w:rFonts w:ascii="Arial" w:hAnsi="Arial" w:cs="Arial"/>
          <w:bCs/>
          <w:sz w:val="22"/>
          <w:szCs w:val="22"/>
        </w:rPr>
        <w:t xml:space="preserve"> and CD8</w:t>
      </w:r>
      <w:r w:rsidRPr="00DF3BE2">
        <w:rPr>
          <w:rFonts w:ascii="Arial" w:hAnsi="Arial" w:cs="Arial"/>
          <w:bCs/>
          <w:sz w:val="22"/>
          <w:szCs w:val="22"/>
          <w:vertAlign w:val="superscript"/>
        </w:rPr>
        <w:t>+</w:t>
      </w:r>
      <w:r w:rsidRPr="00DF3BE2">
        <w:rPr>
          <w:rFonts w:ascii="Arial" w:hAnsi="Arial" w:cs="Arial"/>
          <w:bCs/>
          <w:sz w:val="22"/>
          <w:szCs w:val="22"/>
        </w:rPr>
        <w:t xml:space="preserve"> CARTs from 6 different healthy donors at the end of each co-culture with their respective target cells as determined by flow cytometry. CARTs were added to the co-culture at the indicated CD4</w:t>
      </w:r>
      <w:r w:rsidRPr="00DF3BE2">
        <w:rPr>
          <w:rFonts w:ascii="Arial" w:hAnsi="Arial" w:cs="Arial"/>
          <w:bCs/>
          <w:sz w:val="22"/>
          <w:szCs w:val="22"/>
          <w:vertAlign w:val="superscript"/>
        </w:rPr>
        <w:t>+</w:t>
      </w:r>
      <w:r w:rsidRPr="00DF3BE2">
        <w:rPr>
          <w:rFonts w:ascii="Arial" w:hAnsi="Arial" w:cs="Arial"/>
          <w:bCs/>
          <w:sz w:val="22"/>
          <w:szCs w:val="22"/>
        </w:rPr>
        <w:t>/CD8</w:t>
      </w:r>
      <w:r w:rsidRPr="00DF3BE2">
        <w:rPr>
          <w:rFonts w:ascii="Arial" w:hAnsi="Arial" w:cs="Arial"/>
          <w:bCs/>
          <w:sz w:val="22"/>
          <w:szCs w:val="22"/>
          <w:vertAlign w:val="superscript"/>
        </w:rPr>
        <w:t>+</w:t>
      </w:r>
      <w:r w:rsidRPr="00DF3BE2">
        <w:rPr>
          <w:rFonts w:ascii="Arial" w:hAnsi="Arial" w:cs="Arial"/>
          <w:bCs/>
          <w:sz w:val="22"/>
          <w:szCs w:val="22"/>
        </w:rPr>
        <w:t xml:space="preserve"> ratios. Every data point displays the percentage of CD4</w:t>
      </w:r>
      <w:r w:rsidRPr="00DF3BE2">
        <w:rPr>
          <w:rFonts w:ascii="Arial" w:hAnsi="Arial" w:cs="Arial"/>
          <w:bCs/>
          <w:sz w:val="22"/>
          <w:szCs w:val="22"/>
          <w:vertAlign w:val="superscript"/>
        </w:rPr>
        <w:t>+</w:t>
      </w:r>
      <w:r w:rsidRPr="00DF3BE2">
        <w:rPr>
          <w:rFonts w:ascii="Arial" w:hAnsi="Arial" w:cs="Arial"/>
          <w:bCs/>
          <w:sz w:val="22"/>
          <w:szCs w:val="22"/>
        </w:rPr>
        <w:t xml:space="preserve"> and CD8</w:t>
      </w:r>
      <w:r w:rsidRPr="00DF3BE2">
        <w:rPr>
          <w:rFonts w:ascii="Arial" w:hAnsi="Arial" w:cs="Arial"/>
          <w:bCs/>
          <w:sz w:val="22"/>
          <w:szCs w:val="22"/>
          <w:vertAlign w:val="superscript"/>
        </w:rPr>
        <w:t>+</w:t>
      </w:r>
      <w:r w:rsidRPr="00DF3BE2">
        <w:rPr>
          <w:rFonts w:ascii="Arial" w:hAnsi="Arial" w:cs="Arial"/>
          <w:bCs/>
          <w:sz w:val="22"/>
          <w:szCs w:val="22"/>
        </w:rPr>
        <w:t xml:space="preserve"> CART cells expressing PD-1, TIM-3 and LAG-3 from every donor at each time point. The non-linear fit curve represents the fit value.</w:t>
      </w:r>
    </w:p>
    <w:p w14:paraId="44CC7F14" w14:textId="77777777" w:rsidR="00453BB8" w:rsidRPr="00DF3BE2" w:rsidRDefault="00453BB8">
      <w:pPr>
        <w:rPr>
          <w:rFonts w:ascii="Arial" w:hAnsi="Arial" w:cs="Arial"/>
          <w:sz w:val="22"/>
          <w:szCs w:val="22"/>
        </w:rPr>
      </w:pPr>
    </w:p>
    <w:p w14:paraId="0BA5CF1A" w14:textId="77777777" w:rsidR="00453BB8" w:rsidRDefault="00453BB8"/>
    <w:p w14:paraId="6737297D" w14:textId="77777777" w:rsidR="00453BB8" w:rsidRDefault="00453BB8"/>
    <w:p w14:paraId="05777EEB" w14:textId="77777777" w:rsidR="00453BB8" w:rsidRDefault="00453BB8"/>
    <w:p w14:paraId="1DFDFCF0" w14:textId="77777777" w:rsidR="00453BB8" w:rsidRDefault="00453BB8"/>
    <w:p w14:paraId="48C066D8" w14:textId="77777777" w:rsidR="00453BB8" w:rsidRDefault="00453BB8"/>
    <w:p w14:paraId="744860F9" w14:textId="77777777" w:rsidR="00453BB8" w:rsidRDefault="00453BB8"/>
    <w:p w14:paraId="4ED5A297" w14:textId="77777777" w:rsidR="00453BB8" w:rsidRDefault="00453BB8"/>
    <w:p w14:paraId="343B4393" w14:textId="77777777" w:rsidR="00323755" w:rsidRDefault="00323755"/>
    <w:p w14:paraId="0926D3B7" w14:textId="77777777" w:rsidR="00453BB8" w:rsidRDefault="00453BB8"/>
    <w:p w14:paraId="31F24A13" w14:textId="77777777" w:rsidR="00453BB8" w:rsidRDefault="00453BB8"/>
    <w:p w14:paraId="12BC87F9" w14:textId="77777777" w:rsidR="00453BB8" w:rsidRDefault="00453BB8"/>
    <w:p w14:paraId="09CEDDDC" w14:textId="77777777" w:rsidR="00453BB8" w:rsidRDefault="00453BB8"/>
    <w:p w14:paraId="10DAC80B" w14:textId="77777777" w:rsidR="00453BB8" w:rsidRDefault="00453BB8"/>
    <w:p w14:paraId="086222FF" w14:textId="77777777" w:rsidR="00453BB8" w:rsidRDefault="00453BB8"/>
    <w:p w14:paraId="72D74E2B" w14:textId="77777777" w:rsidR="00453BB8" w:rsidRDefault="00453BB8"/>
    <w:p w14:paraId="23BC1163" w14:textId="77777777" w:rsidR="00453BB8" w:rsidRDefault="00453BB8"/>
    <w:p w14:paraId="23262225" w14:textId="77777777" w:rsidR="00453BB8" w:rsidRDefault="00453BB8"/>
    <w:p w14:paraId="457C5C1F" w14:textId="77777777" w:rsidR="00453BB8" w:rsidRDefault="00453BB8"/>
    <w:p w14:paraId="0A451833" w14:textId="77777777" w:rsidR="00453BB8" w:rsidRDefault="00453BB8"/>
    <w:p w14:paraId="71D7A3C4" w14:textId="77777777" w:rsidR="00453BB8" w:rsidRDefault="00453BB8"/>
    <w:p w14:paraId="730DAA4F" w14:textId="77777777" w:rsidR="00453BB8" w:rsidRDefault="00453BB8"/>
    <w:p w14:paraId="62F101C9" w14:textId="77777777" w:rsidR="00453BB8" w:rsidRDefault="00453BB8"/>
    <w:p w14:paraId="7A2A8966" w14:textId="77777777" w:rsidR="00A510B9" w:rsidRDefault="00A510B9"/>
    <w:p w14:paraId="2E4E07B7" w14:textId="77777777" w:rsidR="00A510B9" w:rsidRDefault="00A510B9"/>
    <w:p w14:paraId="1E8516E4" w14:textId="77777777" w:rsidR="00A510B9" w:rsidRDefault="00A510B9"/>
    <w:p w14:paraId="14FD006A" w14:textId="77777777" w:rsidR="00A510B9" w:rsidRDefault="00A510B9"/>
    <w:p w14:paraId="785D1EF0" w14:textId="77777777" w:rsidR="00A510B9" w:rsidRDefault="00A510B9"/>
    <w:p w14:paraId="60D26E18" w14:textId="77777777" w:rsidR="00A510B9" w:rsidRDefault="00A510B9"/>
    <w:p w14:paraId="5522545A" w14:textId="77777777" w:rsidR="00A510B9" w:rsidRDefault="00A510B9"/>
    <w:p w14:paraId="3854AC9B" w14:textId="77777777" w:rsidR="00A510B9" w:rsidRDefault="00A510B9"/>
    <w:p w14:paraId="635AB673" w14:textId="77777777" w:rsidR="00A510B9" w:rsidRDefault="00A510B9"/>
    <w:p w14:paraId="336A87AE" w14:textId="77777777" w:rsidR="00A510B9" w:rsidRDefault="00A510B9"/>
    <w:p w14:paraId="7B374D55" w14:textId="77777777" w:rsidR="00A510B9" w:rsidRDefault="00A510B9"/>
    <w:p w14:paraId="4B15314B" w14:textId="77777777" w:rsidR="00A510B9" w:rsidRDefault="00A510B9"/>
    <w:p w14:paraId="2C13E84C" w14:textId="77777777" w:rsidR="00A510B9" w:rsidRDefault="00A510B9"/>
    <w:p w14:paraId="6E8B88BE" w14:textId="77777777" w:rsidR="00A510B9" w:rsidRDefault="00A510B9"/>
    <w:p w14:paraId="65FE77AA" w14:textId="144E4BAE" w:rsidR="00A510B9" w:rsidRDefault="00A510B9">
      <w:r>
        <w:br w:type="page"/>
      </w:r>
    </w:p>
    <w:p w14:paraId="06E2A6F9" w14:textId="100036E1" w:rsidR="00A510B9" w:rsidRPr="00DF3BE2" w:rsidRDefault="00A510B9" w:rsidP="00A510B9">
      <w:pPr>
        <w:pStyle w:val="SMHeading"/>
        <w:rPr>
          <w:rFonts w:ascii="Arial" w:hAnsi="Arial" w:cs="Arial"/>
          <w:sz w:val="22"/>
          <w:szCs w:val="22"/>
        </w:rPr>
      </w:pPr>
      <w:r w:rsidRPr="00DF3BE2">
        <w:rPr>
          <w:rFonts w:ascii="Arial" w:hAnsi="Arial" w:cs="Arial"/>
          <w:sz w:val="22"/>
          <w:szCs w:val="22"/>
        </w:rPr>
        <w:lastRenderedPageBreak/>
        <w:t>Fig</w:t>
      </w:r>
      <w:r w:rsidRPr="00DF3BE2">
        <w:rPr>
          <w:rFonts w:ascii="Arial" w:hAnsi="Arial" w:cs="Arial"/>
          <w:sz w:val="22"/>
          <w:szCs w:val="22"/>
          <w:lang w:eastAsia="zh-CN"/>
        </w:rPr>
        <w:t>ure</w:t>
      </w:r>
      <w:r w:rsidRPr="00DF3BE2">
        <w:rPr>
          <w:rFonts w:ascii="Arial" w:hAnsi="Arial" w:cs="Arial"/>
          <w:sz w:val="22"/>
          <w:szCs w:val="22"/>
        </w:rPr>
        <w:t>. S11.</w:t>
      </w:r>
    </w:p>
    <w:p w14:paraId="68FEDC17" w14:textId="4E3E8256" w:rsidR="00A510B9" w:rsidRDefault="00784117">
      <w:r>
        <w:rPr>
          <w:noProof/>
        </w:rPr>
        <w:drawing>
          <wp:anchor distT="0" distB="0" distL="114300" distR="114300" simplePos="0" relativeHeight="251668480" behindDoc="0" locked="0" layoutInCell="1" allowOverlap="1" wp14:anchorId="4F1B0491" wp14:editId="784F93EC">
            <wp:simplePos x="0" y="0"/>
            <wp:positionH relativeFrom="column">
              <wp:posOffset>0</wp:posOffset>
            </wp:positionH>
            <wp:positionV relativeFrom="paragraph">
              <wp:posOffset>44878</wp:posOffset>
            </wp:positionV>
            <wp:extent cx="5943600" cy="8180070"/>
            <wp:effectExtent l="0" t="0" r="0" b="0"/>
            <wp:wrapNone/>
            <wp:docPr id="1160725229" name="Grafik 12" descr="Ein Bild, das Text, Screenshot, parallel, Karte Menü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25229" name="Grafik 12" descr="Ein Bild, das Text, Screenshot, parallel, Karte Menü enthält.&#10;&#10;KI-generierte Inhalte können fehlerhaft sei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8180070"/>
                    </a:xfrm>
                    <a:prstGeom prst="rect">
                      <a:avLst/>
                    </a:prstGeom>
                  </pic:spPr>
                </pic:pic>
              </a:graphicData>
            </a:graphic>
            <wp14:sizeRelH relativeFrom="page">
              <wp14:pctWidth>0</wp14:pctWidth>
            </wp14:sizeRelH>
            <wp14:sizeRelV relativeFrom="page">
              <wp14:pctHeight>0</wp14:pctHeight>
            </wp14:sizeRelV>
          </wp:anchor>
        </w:drawing>
      </w:r>
    </w:p>
    <w:p w14:paraId="6DC92B6D" w14:textId="77777777" w:rsidR="00784117" w:rsidRDefault="00784117"/>
    <w:p w14:paraId="1799E278" w14:textId="77777777" w:rsidR="00784117" w:rsidRDefault="00784117"/>
    <w:p w14:paraId="48200394" w14:textId="77777777" w:rsidR="00784117" w:rsidRDefault="00784117"/>
    <w:p w14:paraId="28B163F5" w14:textId="77777777" w:rsidR="00784117" w:rsidRDefault="00784117"/>
    <w:p w14:paraId="1D766072" w14:textId="77777777" w:rsidR="00784117" w:rsidRDefault="00784117"/>
    <w:p w14:paraId="09C3CA82" w14:textId="77777777" w:rsidR="00784117" w:rsidRDefault="00784117"/>
    <w:p w14:paraId="2BCFA0D0" w14:textId="77777777" w:rsidR="00784117" w:rsidRDefault="00784117"/>
    <w:p w14:paraId="0D484848" w14:textId="77777777" w:rsidR="00784117" w:rsidRDefault="00784117"/>
    <w:p w14:paraId="722129A6" w14:textId="77777777" w:rsidR="00784117" w:rsidRDefault="00784117"/>
    <w:p w14:paraId="45FDB790" w14:textId="77777777" w:rsidR="00784117" w:rsidRDefault="00784117"/>
    <w:p w14:paraId="5EA5E0F2" w14:textId="77777777" w:rsidR="00784117" w:rsidRDefault="00784117"/>
    <w:p w14:paraId="2D1464FA" w14:textId="77777777" w:rsidR="00784117" w:rsidRDefault="00784117"/>
    <w:p w14:paraId="002CDB36" w14:textId="77777777" w:rsidR="00784117" w:rsidRDefault="00784117"/>
    <w:p w14:paraId="0861AF4F" w14:textId="77777777" w:rsidR="00A510B9" w:rsidRDefault="00A510B9"/>
    <w:p w14:paraId="5BE912CF" w14:textId="77777777" w:rsidR="00A510B9" w:rsidRDefault="00A510B9"/>
    <w:p w14:paraId="2C29FF37" w14:textId="77777777" w:rsidR="00A510B9" w:rsidRDefault="00A510B9"/>
    <w:p w14:paraId="7E098F2C" w14:textId="77777777" w:rsidR="00A510B9" w:rsidRDefault="00A510B9"/>
    <w:p w14:paraId="0C1EE17C" w14:textId="77777777" w:rsidR="00A510B9" w:rsidRDefault="00A510B9"/>
    <w:p w14:paraId="4A7E0C5C" w14:textId="77777777" w:rsidR="00A510B9" w:rsidRDefault="00A510B9"/>
    <w:p w14:paraId="66F7A873" w14:textId="77777777" w:rsidR="00A510B9" w:rsidRDefault="00A510B9"/>
    <w:p w14:paraId="2FA6DC5F" w14:textId="77777777" w:rsidR="00784117" w:rsidRDefault="00784117"/>
    <w:p w14:paraId="3314FCE0" w14:textId="77777777" w:rsidR="00784117" w:rsidRDefault="00784117"/>
    <w:p w14:paraId="7A0F6508" w14:textId="77777777" w:rsidR="00784117" w:rsidRDefault="00784117"/>
    <w:p w14:paraId="18E31E63" w14:textId="77777777" w:rsidR="00784117" w:rsidRDefault="00784117"/>
    <w:p w14:paraId="27094FE7" w14:textId="77777777" w:rsidR="00784117" w:rsidRDefault="00784117"/>
    <w:p w14:paraId="794A78F8" w14:textId="77777777" w:rsidR="00784117" w:rsidRDefault="00784117"/>
    <w:p w14:paraId="2DCB81B4" w14:textId="77777777" w:rsidR="00784117" w:rsidRDefault="00784117"/>
    <w:p w14:paraId="52384C60" w14:textId="77777777" w:rsidR="00784117" w:rsidRDefault="00784117"/>
    <w:p w14:paraId="513EF669" w14:textId="77777777" w:rsidR="00784117" w:rsidRDefault="00784117"/>
    <w:p w14:paraId="03EACEC6" w14:textId="77777777" w:rsidR="00784117" w:rsidRDefault="00784117"/>
    <w:p w14:paraId="61FE749C" w14:textId="77777777" w:rsidR="00784117" w:rsidRDefault="00784117"/>
    <w:p w14:paraId="30D11393" w14:textId="77777777" w:rsidR="00784117" w:rsidRDefault="00784117"/>
    <w:p w14:paraId="7C183514" w14:textId="77777777" w:rsidR="00784117" w:rsidRDefault="00784117"/>
    <w:p w14:paraId="2695283E" w14:textId="77777777" w:rsidR="00784117" w:rsidRDefault="00784117"/>
    <w:p w14:paraId="7A567DA8" w14:textId="77777777" w:rsidR="00784117" w:rsidRDefault="00784117"/>
    <w:p w14:paraId="4C4F3EED" w14:textId="77777777" w:rsidR="00784117" w:rsidRDefault="00784117"/>
    <w:p w14:paraId="595FBF66" w14:textId="77777777" w:rsidR="00784117" w:rsidRDefault="00784117"/>
    <w:p w14:paraId="7EC8D22E" w14:textId="77777777" w:rsidR="00784117" w:rsidRDefault="00784117"/>
    <w:p w14:paraId="5F9FD3B5" w14:textId="77777777" w:rsidR="00784117" w:rsidRDefault="00784117"/>
    <w:p w14:paraId="6A6C5BA9" w14:textId="77777777" w:rsidR="00784117" w:rsidRDefault="00784117"/>
    <w:p w14:paraId="19FAEC66" w14:textId="77777777" w:rsidR="00784117" w:rsidRDefault="00784117"/>
    <w:p w14:paraId="554C5294" w14:textId="77777777" w:rsidR="00784117" w:rsidRDefault="00784117"/>
    <w:p w14:paraId="2A9FEA7F" w14:textId="77777777" w:rsidR="00784117" w:rsidRDefault="00784117"/>
    <w:p w14:paraId="7DA70207" w14:textId="77777777" w:rsidR="00873C04" w:rsidRPr="00DF3BE2" w:rsidRDefault="00873C04" w:rsidP="00873C04">
      <w:pPr>
        <w:rPr>
          <w:rFonts w:ascii="Arial" w:hAnsi="Arial" w:cs="Arial"/>
          <w:b/>
          <w:sz w:val="22"/>
          <w:szCs w:val="22"/>
        </w:rPr>
      </w:pPr>
      <w:r w:rsidRPr="00DF3BE2">
        <w:rPr>
          <w:rFonts w:ascii="Arial" w:hAnsi="Arial" w:cs="Arial"/>
          <w:b/>
          <w:sz w:val="22"/>
          <w:szCs w:val="22"/>
        </w:rPr>
        <w:lastRenderedPageBreak/>
        <w:t>Supplementary Figure 11. Changes of the CD4</w:t>
      </w:r>
      <w:r w:rsidRPr="00DF3BE2">
        <w:rPr>
          <w:rFonts w:ascii="Arial" w:hAnsi="Arial" w:cs="Arial"/>
          <w:b/>
          <w:sz w:val="22"/>
          <w:szCs w:val="22"/>
          <w:vertAlign w:val="superscript"/>
        </w:rPr>
        <w:t>+</w:t>
      </w:r>
      <w:r w:rsidRPr="00DF3BE2">
        <w:rPr>
          <w:rFonts w:ascii="Arial" w:hAnsi="Arial" w:cs="Arial"/>
          <w:b/>
          <w:sz w:val="22"/>
          <w:szCs w:val="22"/>
        </w:rPr>
        <w:t>/CD8</w:t>
      </w:r>
      <w:r w:rsidRPr="00DF3BE2">
        <w:rPr>
          <w:rFonts w:ascii="Arial" w:hAnsi="Arial" w:cs="Arial"/>
          <w:b/>
          <w:sz w:val="22"/>
          <w:szCs w:val="22"/>
          <w:vertAlign w:val="superscript"/>
        </w:rPr>
        <w:t>+</w:t>
      </w:r>
      <w:r w:rsidRPr="00DF3BE2">
        <w:rPr>
          <w:rFonts w:ascii="Arial" w:hAnsi="Arial" w:cs="Arial"/>
          <w:b/>
          <w:sz w:val="22"/>
          <w:szCs w:val="22"/>
        </w:rPr>
        <w:t xml:space="preserve"> T-cell composition of CART products during serial coculture assays.</w:t>
      </w:r>
    </w:p>
    <w:p w14:paraId="0B05BDFB" w14:textId="77777777" w:rsidR="00873C04" w:rsidRPr="00DF3BE2" w:rsidRDefault="00873C04" w:rsidP="00873C04">
      <w:pPr>
        <w:rPr>
          <w:rFonts w:ascii="Arial" w:hAnsi="Arial" w:cs="Arial"/>
          <w:bCs/>
          <w:sz w:val="22"/>
          <w:szCs w:val="22"/>
        </w:rPr>
      </w:pPr>
      <w:r w:rsidRPr="00DF3BE2">
        <w:rPr>
          <w:rFonts w:ascii="Arial" w:hAnsi="Arial" w:cs="Arial"/>
          <w:bCs/>
          <w:sz w:val="22"/>
          <w:szCs w:val="22"/>
        </w:rPr>
        <w:t>CD70.CART, CD19.CART and CD33.CART products from 6 healthy donors containing the indicated ratios of CD4</w:t>
      </w:r>
      <w:r w:rsidRPr="00DF3BE2">
        <w:rPr>
          <w:rFonts w:ascii="Arial" w:hAnsi="Arial" w:cs="Arial"/>
          <w:bCs/>
          <w:sz w:val="22"/>
          <w:szCs w:val="22"/>
          <w:vertAlign w:val="superscript"/>
        </w:rPr>
        <w:t>+</w:t>
      </w:r>
      <w:r w:rsidRPr="00DF3BE2">
        <w:rPr>
          <w:rFonts w:ascii="Arial" w:hAnsi="Arial" w:cs="Arial"/>
          <w:bCs/>
          <w:sz w:val="22"/>
          <w:szCs w:val="22"/>
        </w:rPr>
        <w:t xml:space="preserve"> and CD8</w:t>
      </w:r>
      <w:r w:rsidRPr="00DF3BE2">
        <w:rPr>
          <w:rFonts w:ascii="Arial" w:hAnsi="Arial" w:cs="Arial"/>
          <w:bCs/>
          <w:sz w:val="22"/>
          <w:szCs w:val="22"/>
          <w:vertAlign w:val="superscript"/>
        </w:rPr>
        <w:t>+</w:t>
      </w:r>
      <w:r w:rsidRPr="00DF3BE2">
        <w:rPr>
          <w:rFonts w:ascii="Arial" w:hAnsi="Arial" w:cs="Arial"/>
          <w:bCs/>
          <w:sz w:val="22"/>
          <w:szCs w:val="22"/>
        </w:rPr>
        <w:t xml:space="preserve"> CARTs were co-cultured with their appropriate target cells and the percentage of CD4</w:t>
      </w:r>
      <w:r w:rsidRPr="00DF3BE2">
        <w:rPr>
          <w:rFonts w:ascii="Arial" w:hAnsi="Arial" w:cs="Arial"/>
          <w:bCs/>
          <w:sz w:val="22"/>
          <w:szCs w:val="22"/>
          <w:vertAlign w:val="superscript"/>
        </w:rPr>
        <w:t>+</w:t>
      </w:r>
      <w:r w:rsidRPr="00DF3BE2">
        <w:rPr>
          <w:rFonts w:ascii="Arial" w:hAnsi="Arial" w:cs="Arial"/>
          <w:bCs/>
          <w:sz w:val="22"/>
          <w:szCs w:val="22"/>
        </w:rPr>
        <w:t xml:space="preserve"> and CD8</w:t>
      </w:r>
      <w:r w:rsidRPr="00DF3BE2">
        <w:rPr>
          <w:rFonts w:ascii="Arial" w:hAnsi="Arial" w:cs="Arial"/>
          <w:bCs/>
          <w:sz w:val="22"/>
          <w:szCs w:val="22"/>
          <w:vertAlign w:val="superscript"/>
        </w:rPr>
        <w:t>+</w:t>
      </w:r>
      <w:r w:rsidRPr="00DF3BE2">
        <w:rPr>
          <w:rFonts w:ascii="Arial" w:hAnsi="Arial" w:cs="Arial"/>
          <w:bCs/>
          <w:sz w:val="22"/>
          <w:szCs w:val="22"/>
        </w:rPr>
        <w:t xml:space="preserve"> CARTs for each donor was determined at the end of each co-culture by flow cytometry. Each individual datapoint displays the percentage of CD4</w:t>
      </w:r>
      <w:r w:rsidRPr="00DF3BE2">
        <w:rPr>
          <w:rFonts w:ascii="Arial" w:hAnsi="Arial" w:cs="Arial"/>
          <w:bCs/>
          <w:sz w:val="22"/>
          <w:szCs w:val="22"/>
          <w:vertAlign w:val="superscript"/>
        </w:rPr>
        <w:t>+</w:t>
      </w:r>
      <w:r w:rsidRPr="00DF3BE2">
        <w:rPr>
          <w:rFonts w:ascii="Arial" w:hAnsi="Arial" w:cs="Arial"/>
          <w:bCs/>
          <w:sz w:val="22"/>
          <w:szCs w:val="22"/>
        </w:rPr>
        <w:t xml:space="preserve"> and CD8</w:t>
      </w:r>
      <w:r w:rsidRPr="00DF3BE2">
        <w:rPr>
          <w:rFonts w:ascii="Arial" w:hAnsi="Arial" w:cs="Arial"/>
          <w:bCs/>
          <w:sz w:val="22"/>
          <w:szCs w:val="22"/>
          <w:vertAlign w:val="superscript"/>
        </w:rPr>
        <w:t>+</w:t>
      </w:r>
      <w:r w:rsidRPr="00DF3BE2">
        <w:rPr>
          <w:rFonts w:ascii="Arial" w:hAnsi="Arial" w:cs="Arial"/>
          <w:bCs/>
          <w:sz w:val="22"/>
          <w:szCs w:val="22"/>
        </w:rPr>
        <w:t xml:space="preserve"> CART cells of every donor at each time point. The non-linear fit curve represents the fit </w:t>
      </w:r>
      <w:proofErr w:type="gramStart"/>
      <w:r w:rsidRPr="00DF3BE2">
        <w:rPr>
          <w:rFonts w:ascii="Arial" w:hAnsi="Arial" w:cs="Arial"/>
          <w:bCs/>
          <w:sz w:val="22"/>
          <w:szCs w:val="22"/>
        </w:rPr>
        <w:t>value</w:t>
      </w:r>
      <w:proofErr w:type="gramEnd"/>
      <w:r w:rsidRPr="00DF3BE2">
        <w:rPr>
          <w:rFonts w:ascii="Arial" w:hAnsi="Arial" w:cs="Arial"/>
          <w:bCs/>
          <w:sz w:val="22"/>
          <w:szCs w:val="22"/>
        </w:rPr>
        <w:t xml:space="preserve"> and the dotted line represents the 95% confidence interval (CI). </w:t>
      </w:r>
    </w:p>
    <w:p w14:paraId="7870B11B" w14:textId="77777777" w:rsidR="00A510B9" w:rsidRDefault="00A510B9"/>
    <w:p w14:paraId="465A65DD" w14:textId="77777777" w:rsidR="00A510B9" w:rsidRDefault="00A510B9"/>
    <w:p w14:paraId="1FEE7B85" w14:textId="77777777" w:rsidR="00A510B9" w:rsidRDefault="00A510B9"/>
    <w:p w14:paraId="359A71B0" w14:textId="77777777" w:rsidR="00A510B9" w:rsidRDefault="00A510B9"/>
    <w:p w14:paraId="32E110E0" w14:textId="77777777" w:rsidR="00A510B9" w:rsidRDefault="00A510B9"/>
    <w:p w14:paraId="16A8F447" w14:textId="77777777" w:rsidR="00784117" w:rsidRDefault="00784117"/>
    <w:p w14:paraId="7C38F862" w14:textId="77777777" w:rsidR="00784117" w:rsidRDefault="00784117"/>
    <w:p w14:paraId="2D4C7AEF" w14:textId="77777777" w:rsidR="00784117" w:rsidRDefault="00784117"/>
    <w:p w14:paraId="42B4F15A" w14:textId="77777777" w:rsidR="00784117" w:rsidRDefault="00784117"/>
    <w:p w14:paraId="211BB474" w14:textId="77777777" w:rsidR="00784117" w:rsidRDefault="00784117"/>
    <w:p w14:paraId="2CA8FEFE" w14:textId="77777777" w:rsidR="00784117" w:rsidRDefault="00784117"/>
    <w:p w14:paraId="5E821CBC" w14:textId="77777777" w:rsidR="00784117" w:rsidRDefault="00784117"/>
    <w:p w14:paraId="3A8B2E07" w14:textId="77777777" w:rsidR="00784117" w:rsidRDefault="00784117"/>
    <w:p w14:paraId="0A5B03D6" w14:textId="77777777" w:rsidR="00784117" w:rsidRDefault="00784117"/>
    <w:p w14:paraId="301AB851" w14:textId="77777777" w:rsidR="00784117" w:rsidRDefault="00784117"/>
    <w:p w14:paraId="6F26C7E6" w14:textId="77777777" w:rsidR="00784117" w:rsidRDefault="00784117"/>
    <w:p w14:paraId="64FC8ED4" w14:textId="77777777" w:rsidR="00784117" w:rsidRDefault="00784117"/>
    <w:p w14:paraId="4FD52F3B" w14:textId="77777777" w:rsidR="00784117" w:rsidRDefault="00784117"/>
    <w:p w14:paraId="500E03AD" w14:textId="77777777" w:rsidR="00784117" w:rsidRDefault="00784117"/>
    <w:p w14:paraId="292EE23E" w14:textId="77777777" w:rsidR="00784117" w:rsidRDefault="00784117"/>
    <w:p w14:paraId="48479413" w14:textId="77777777" w:rsidR="00784117" w:rsidRDefault="00784117"/>
    <w:p w14:paraId="49080576" w14:textId="77777777" w:rsidR="00784117" w:rsidRDefault="00784117"/>
    <w:p w14:paraId="7D2CB23F" w14:textId="77777777" w:rsidR="00784117" w:rsidRDefault="00784117"/>
    <w:p w14:paraId="5DD243D7" w14:textId="77777777" w:rsidR="00784117" w:rsidRDefault="00784117"/>
    <w:p w14:paraId="107B1CDF" w14:textId="77777777" w:rsidR="00784117" w:rsidRDefault="00784117"/>
    <w:p w14:paraId="0A929BA1" w14:textId="77777777" w:rsidR="00784117" w:rsidRDefault="00784117"/>
    <w:p w14:paraId="1FC7F460" w14:textId="77777777" w:rsidR="00784117" w:rsidRDefault="00784117"/>
    <w:p w14:paraId="1B6E5CCE" w14:textId="77777777" w:rsidR="00784117" w:rsidRDefault="00784117"/>
    <w:p w14:paraId="1BBD571F" w14:textId="77777777" w:rsidR="00784117" w:rsidRDefault="00784117"/>
    <w:p w14:paraId="7FA95177" w14:textId="77777777" w:rsidR="00784117" w:rsidRDefault="00784117"/>
    <w:p w14:paraId="31D24EEC" w14:textId="77777777" w:rsidR="00784117" w:rsidRDefault="00784117"/>
    <w:p w14:paraId="34641628" w14:textId="77777777" w:rsidR="00784117" w:rsidRDefault="00784117"/>
    <w:p w14:paraId="2D9D4EC6" w14:textId="77777777" w:rsidR="00784117" w:rsidRDefault="00784117"/>
    <w:p w14:paraId="697C5F66" w14:textId="77777777" w:rsidR="00784117" w:rsidRDefault="00784117"/>
    <w:p w14:paraId="29EEF4D4" w14:textId="77777777" w:rsidR="00784117" w:rsidRDefault="00784117"/>
    <w:p w14:paraId="780991BC" w14:textId="77777777" w:rsidR="00784117" w:rsidRDefault="00784117"/>
    <w:p w14:paraId="7CDBFBA0" w14:textId="77777777" w:rsidR="00784117" w:rsidRDefault="00784117"/>
    <w:p w14:paraId="270AD6F6" w14:textId="30C9DF8F" w:rsidR="00784117" w:rsidRDefault="00784117">
      <w:r>
        <w:br w:type="page"/>
      </w:r>
    </w:p>
    <w:p w14:paraId="5D8B6F03" w14:textId="64BDAF15" w:rsidR="00784117" w:rsidRPr="00DF3BE2" w:rsidRDefault="00784117" w:rsidP="00784117">
      <w:pPr>
        <w:pStyle w:val="SMHeading"/>
        <w:rPr>
          <w:rFonts w:ascii="Arial" w:hAnsi="Arial" w:cs="Arial"/>
          <w:sz w:val="22"/>
          <w:szCs w:val="22"/>
        </w:rPr>
      </w:pPr>
      <w:r w:rsidRPr="00DF3BE2">
        <w:rPr>
          <w:rFonts w:ascii="Arial" w:hAnsi="Arial" w:cs="Arial"/>
          <w:sz w:val="22"/>
          <w:szCs w:val="22"/>
        </w:rPr>
        <w:lastRenderedPageBreak/>
        <w:t>Fig</w:t>
      </w:r>
      <w:r w:rsidRPr="00DF3BE2">
        <w:rPr>
          <w:rFonts w:ascii="Arial" w:hAnsi="Arial" w:cs="Arial"/>
          <w:sz w:val="22"/>
          <w:szCs w:val="22"/>
          <w:lang w:eastAsia="zh-CN"/>
        </w:rPr>
        <w:t>ure</w:t>
      </w:r>
      <w:r w:rsidRPr="00DF3BE2">
        <w:rPr>
          <w:rFonts w:ascii="Arial" w:hAnsi="Arial" w:cs="Arial"/>
          <w:sz w:val="22"/>
          <w:szCs w:val="22"/>
        </w:rPr>
        <w:t>. S12.</w:t>
      </w:r>
    </w:p>
    <w:p w14:paraId="2CFF78C0" w14:textId="5BF29F5B" w:rsidR="00784117" w:rsidRDefault="00883D06">
      <w:r>
        <w:rPr>
          <w:noProof/>
        </w:rPr>
        <w:drawing>
          <wp:anchor distT="0" distB="0" distL="114300" distR="114300" simplePos="0" relativeHeight="251669504" behindDoc="0" locked="0" layoutInCell="1" allowOverlap="1" wp14:anchorId="28F75D6C" wp14:editId="0595E20D">
            <wp:simplePos x="0" y="0"/>
            <wp:positionH relativeFrom="column">
              <wp:posOffset>0</wp:posOffset>
            </wp:positionH>
            <wp:positionV relativeFrom="paragraph">
              <wp:posOffset>167659</wp:posOffset>
            </wp:positionV>
            <wp:extent cx="5943600" cy="6933565"/>
            <wp:effectExtent l="0" t="0" r="0" b="635"/>
            <wp:wrapNone/>
            <wp:docPr id="86817720" name="Grafik 13" descr="Ein Bild, das Text, Diagramm,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7720" name="Grafik 13" descr="Ein Bild, das Text, Diagramm, Screenshot, Design enthält.&#10;&#10;KI-generierte Inhalte können fehlerhaft sein."/>
                    <pic:cNvPicPr/>
                  </pic:nvPicPr>
                  <pic:blipFill rotWithShape="1">
                    <a:blip r:embed="rId19" cstate="print">
                      <a:extLst>
                        <a:ext uri="{28A0092B-C50C-407E-A947-70E740481C1C}">
                          <a14:useLocalDpi xmlns:a14="http://schemas.microsoft.com/office/drawing/2010/main" val="0"/>
                        </a:ext>
                      </a:extLst>
                    </a:blip>
                    <a:srcRect b="15236"/>
                    <a:stretch/>
                  </pic:blipFill>
                  <pic:spPr bwMode="auto">
                    <a:xfrm>
                      <a:off x="0" y="0"/>
                      <a:ext cx="5943600" cy="6933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EA7CFE" w14:textId="506B5AA5" w:rsidR="00784117" w:rsidRDefault="00784117"/>
    <w:p w14:paraId="43B69129" w14:textId="77777777" w:rsidR="00883D06" w:rsidRDefault="00883D06"/>
    <w:p w14:paraId="62EEF693" w14:textId="77777777" w:rsidR="00883D06" w:rsidRDefault="00883D06"/>
    <w:p w14:paraId="48E06E20" w14:textId="77777777" w:rsidR="00883D06" w:rsidRDefault="00883D06"/>
    <w:p w14:paraId="09584294" w14:textId="77777777" w:rsidR="00883D06" w:rsidRDefault="00883D06"/>
    <w:p w14:paraId="6424890D" w14:textId="77777777" w:rsidR="00883D06" w:rsidRDefault="00883D06"/>
    <w:p w14:paraId="763CA957" w14:textId="77777777" w:rsidR="00883D06" w:rsidRDefault="00883D06"/>
    <w:p w14:paraId="02E774C8" w14:textId="77777777" w:rsidR="00883D06" w:rsidRDefault="00883D06"/>
    <w:p w14:paraId="04F10917" w14:textId="77777777" w:rsidR="00883D06" w:rsidRDefault="00883D06"/>
    <w:p w14:paraId="5EA43121" w14:textId="77777777" w:rsidR="00883D06" w:rsidRDefault="00883D06"/>
    <w:p w14:paraId="5F8FF440" w14:textId="77777777" w:rsidR="00784117" w:rsidRDefault="00784117"/>
    <w:p w14:paraId="2EE0707E" w14:textId="77777777" w:rsidR="00883D06" w:rsidRDefault="00883D06"/>
    <w:p w14:paraId="3A780D2D" w14:textId="77777777" w:rsidR="00883D06" w:rsidRDefault="00883D06"/>
    <w:p w14:paraId="1594FC03" w14:textId="77777777" w:rsidR="00883D06" w:rsidRDefault="00883D06"/>
    <w:p w14:paraId="55D57EE2" w14:textId="77777777" w:rsidR="00883D06" w:rsidRDefault="00883D06"/>
    <w:p w14:paraId="6F6C530C" w14:textId="77777777" w:rsidR="00883D06" w:rsidRDefault="00883D06"/>
    <w:p w14:paraId="0258817F" w14:textId="77777777" w:rsidR="00883D06" w:rsidRDefault="00883D06"/>
    <w:p w14:paraId="19F96745" w14:textId="77777777" w:rsidR="00883D06" w:rsidRDefault="00883D06"/>
    <w:p w14:paraId="412335C4" w14:textId="77777777" w:rsidR="00883D06" w:rsidRDefault="00883D06"/>
    <w:p w14:paraId="6B5BCCC5" w14:textId="77777777" w:rsidR="00883D06" w:rsidRDefault="00883D06"/>
    <w:p w14:paraId="0B8BB107" w14:textId="77777777" w:rsidR="00883D06" w:rsidRDefault="00883D06"/>
    <w:p w14:paraId="6A3D7F29" w14:textId="77777777" w:rsidR="00883D06" w:rsidRDefault="00883D06"/>
    <w:p w14:paraId="5A1E9DCC" w14:textId="77777777" w:rsidR="00883D06" w:rsidRDefault="00883D06"/>
    <w:p w14:paraId="6BD0F42E" w14:textId="77777777" w:rsidR="00883D06" w:rsidRDefault="00883D06"/>
    <w:p w14:paraId="57EEDECC" w14:textId="77777777" w:rsidR="00883D06" w:rsidRDefault="00883D06"/>
    <w:p w14:paraId="73E67674" w14:textId="77777777" w:rsidR="00883D06" w:rsidRDefault="00883D06"/>
    <w:p w14:paraId="249B5146" w14:textId="77777777" w:rsidR="00883D06" w:rsidRDefault="00883D06"/>
    <w:p w14:paraId="3BFFD901" w14:textId="77777777" w:rsidR="00883D06" w:rsidRDefault="00883D06"/>
    <w:p w14:paraId="4328FA75" w14:textId="77777777" w:rsidR="00883D06" w:rsidRDefault="00883D06"/>
    <w:p w14:paraId="7BC98A7B" w14:textId="77777777" w:rsidR="00883D06" w:rsidRDefault="00883D06"/>
    <w:p w14:paraId="0EC5CBFA" w14:textId="77777777" w:rsidR="00883D06" w:rsidRDefault="00883D06"/>
    <w:p w14:paraId="06D23697" w14:textId="77777777" w:rsidR="00883D06" w:rsidRDefault="00883D06"/>
    <w:p w14:paraId="0E45A20D" w14:textId="77777777" w:rsidR="00883D06" w:rsidRDefault="00883D06"/>
    <w:p w14:paraId="1905E28B" w14:textId="77777777" w:rsidR="00883D06" w:rsidRDefault="00883D06"/>
    <w:p w14:paraId="3B012953" w14:textId="77777777" w:rsidR="00883D06" w:rsidRDefault="00883D06"/>
    <w:p w14:paraId="7A863685" w14:textId="77777777" w:rsidR="00883D06" w:rsidRDefault="00883D06"/>
    <w:p w14:paraId="6B8D08CA" w14:textId="77777777" w:rsidR="00883D06" w:rsidRDefault="00883D06"/>
    <w:p w14:paraId="6C91DE1F" w14:textId="77777777" w:rsidR="00883D06" w:rsidRDefault="00883D06"/>
    <w:p w14:paraId="1ED7D866" w14:textId="77777777" w:rsidR="00883D06" w:rsidRDefault="00883D06"/>
    <w:p w14:paraId="57A6DFED" w14:textId="77777777" w:rsidR="00883D06" w:rsidRDefault="00883D06"/>
    <w:p w14:paraId="1396D68E" w14:textId="77777777" w:rsidR="00883D06" w:rsidRDefault="00883D06"/>
    <w:p w14:paraId="243BAD1B" w14:textId="77777777" w:rsidR="00784117" w:rsidRDefault="00784117"/>
    <w:p w14:paraId="01C49291" w14:textId="77777777" w:rsidR="00784117" w:rsidRDefault="00784117"/>
    <w:p w14:paraId="2188526C" w14:textId="61788FA4" w:rsidR="00721B2A" w:rsidRPr="00DF3BE2" w:rsidRDefault="00721B2A" w:rsidP="00721B2A">
      <w:pPr>
        <w:rPr>
          <w:rFonts w:ascii="Arial" w:hAnsi="Arial" w:cs="Arial"/>
          <w:b/>
          <w:sz w:val="22"/>
          <w:szCs w:val="22"/>
        </w:rPr>
      </w:pPr>
      <w:r w:rsidRPr="00DF3BE2">
        <w:rPr>
          <w:rFonts w:ascii="Arial" w:hAnsi="Arial" w:cs="Arial"/>
          <w:b/>
          <w:sz w:val="22"/>
          <w:szCs w:val="22"/>
        </w:rPr>
        <w:lastRenderedPageBreak/>
        <w:t>Supplementary Figure 12. Proliferation rates</w:t>
      </w:r>
      <w:r w:rsidR="00883D06" w:rsidRPr="00DF3BE2">
        <w:rPr>
          <w:rFonts w:ascii="Arial" w:hAnsi="Arial" w:cs="Arial"/>
          <w:b/>
          <w:sz w:val="22"/>
          <w:szCs w:val="22"/>
        </w:rPr>
        <w:t xml:space="preserve"> </w:t>
      </w:r>
      <w:r w:rsidRPr="00DF3BE2">
        <w:rPr>
          <w:rFonts w:ascii="Arial" w:hAnsi="Arial" w:cs="Arial"/>
          <w:b/>
          <w:sz w:val="22"/>
          <w:szCs w:val="22"/>
        </w:rPr>
        <w:t>of CD4</w:t>
      </w:r>
      <w:r w:rsidRPr="00DF3BE2">
        <w:rPr>
          <w:rFonts w:ascii="Arial" w:hAnsi="Arial" w:cs="Arial"/>
          <w:b/>
          <w:sz w:val="22"/>
          <w:szCs w:val="22"/>
          <w:vertAlign w:val="superscript"/>
        </w:rPr>
        <w:t>+</w:t>
      </w:r>
      <w:r w:rsidRPr="00DF3BE2">
        <w:rPr>
          <w:rFonts w:ascii="Arial" w:hAnsi="Arial" w:cs="Arial"/>
          <w:b/>
          <w:sz w:val="22"/>
          <w:szCs w:val="22"/>
        </w:rPr>
        <w:t xml:space="preserve"> and CD8</w:t>
      </w:r>
      <w:r w:rsidRPr="00DF3BE2">
        <w:rPr>
          <w:rFonts w:ascii="Arial" w:hAnsi="Arial" w:cs="Arial"/>
          <w:b/>
          <w:sz w:val="22"/>
          <w:szCs w:val="22"/>
          <w:vertAlign w:val="superscript"/>
        </w:rPr>
        <w:t>+</w:t>
      </w:r>
      <w:r w:rsidRPr="00DF3BE2">
        <w:rPr>
          <w:rFonts w:ascii="Arial" w:hAnsi="Arial" w:cs="Arial"/>
          <w:b/>
          <w:sz w:val="22"/>
          <w:szCs w:val="22"/>
        </w:rPr>
        <w:t xml:space="preserve"> CART cells depending on the CD4+/CD8+ composition upon antigen stimulation.</w:t>
      </w:r>
    </w:p>
    <w:p w14:paraId="05CECDAF" w14:textId="77777777" w:rsidR="00721B2A" w:rsidRPr="00DF3BE2" w:rsidRDefault="00721B2A" w:rsidP="00721B2A">
      <w:pPr>
        <w:rPr>
          <w:rFonts w:ascii="Arial" w:hAnsi="Arial" w:cs="Arial"/>
          <w:sz w:val="22"/>
          <w:szCs w:val="22"/>
        </w:rPr>
      </w:pPr>
      <w:r w:rsidRPr="00DF3BE2">
        <w:rPr>
          <w:rFonts w:ascii="Arial" w:hAnsi="Arial" w:cs="Arial"/>
          <w:sz w:val="22"/>
          <w:szCs w:val="22"/>
        </w:rPr>
        <w:t>(A-B) Representative histograms (A) and statistical analysis (B) of the proliferation rate of CD4</w:t>
      </w:r>
      <w:r w:rsidRPr="00DF3BE2">
        <w:rPr>
          <w:rFonts w:ascii="Arial" w:hAnsi="Arial" w:cs="Arial"/>
          <w:sz w:val="22"/>
          <w:szCs w:val="22"/>
          <w:vertAlign w:val="superscript"/>
        </w:rPr>
        <w:t>+</w:t>
      </w:r>
      <w:r w:rsidRPr="00DF3BE2">
        <w:rPr>
          <w:rFonts w:ascii="Arial" w:hAnsi="Arial" w:cs="Arial"/>
          <w:sz w:val="22"/>
          <w:szCs w:val="22"/>
        </w:rPr>
        <w:t xml:space="preserve"> and CD8</w:t>
      </w:r>
      <w:r w:rsidRPr="00DF3BE2">
        <w:rPr>
          <w:rFonts w:ascii="Arial" w:hAnsi="Arial" w:cs="Arial"/>
          <w:sz w:val="22"/>
          <w:szCs w:val="22"/>
          <w:vertAlign w:val="superscript"/>
        </w:rPr>
        <w:t>+</w:t>
      </w:r>
      <w:r w:rsidRPr="00DF3BE2">
        <w:rPr>
          <w:rFonts w:ascii="Arial" w:hAnsi="Arial" w:cs="Arial"/>
          <w:sz w:val="22"/>
          <w:szCs w:val="22"/>
        </w:rPr>
        <w:t xml:space="preserve"> CD70.CART products containing the indicated CD4+/CD8+ ratios after a 5-day stimulation with irradiated Molm-13 cells as determined by CSFE staining. (C-D) Representative histograms (C) and statistical analysis (D) of the proliferation rate of CD4</w:t>
      </w:r>
      <w:r w:rsidRPr="00DF3BE2">
        <w:rPr>
          <w:rFonts w:ascii="Arial" w:hAnsi="Arial" w:cs="Arial"/>
          <w:sz w:val="22"/>
          <w:szCs w:val="22"/>
          <w:vertAlign w:val="superscript"/>
        </w:rPr>
        <w:t>+</w:t>
      </w:r>
      <w:r w:rsidRPr="00DF3BE2">
        <w:rPr>
          <w:rFonts w:ascii="Arial" w:hAnsi="Arial" w:cs="Arial"/>
          <w:sz w:val="22"/>
          <w:szCs w:val="22"/>
        </w:rPr>
        <w:t xml:space="preserve"> and CD8</w:t>
      </w:r>
      <w:r w:rsidRPr="00DF3BE2">
        <w:rPr>
          <w:rFonts w:ascii="Arial" w:hAnsi="Arial" w:cs="Arial"/>
          <w:sz w:val="22"/>
          <w:szCs w:val="22"/>
          <w:vertAlign w:val="superscript"/>
        </w:rPr>
        <w:t>+</w:t>
      </w:r>
      <w:r w:rsidRPr="00DF3BE2">
        <w:rPr>
          <w:rFonts w:ascii="Arial" w:hAnsi="Arial" w:cs="Arial"/>
          <w:sz w:val="22"/>
          <w:szCs w:val="22"/>
        </w:rPr>
        <w:t xml:space="preserve"> CD19.CART products containing the indicated CD4+/CD8+ ratios after a 5-day stimulation with irradiated Nalm-6 cells as determined by CSFE staining.  (E-F) Representative histograms (E) and statistical analysis (F) of the proliferation rate of CD4</w:t>
      </w:r>
      <w:r w:rsidRPr="00DF3BE2">
        <w:rPr>
          <w:rFonts w:ascii="Arial" w:hAnsi="Arial" w:cs="Arial"/>
          <w:sz w:val="22"/>
          <w:szCs w:val="22"/>
          <w:vertAlign w:val="superscript"/>
        </w:rPr>
        <w:t>+</w:t>
      </w:r>
      <w:r w:rsidRPr="00DF3BE2">
        <w:rPr>
          <w:rFonts w:ascii="Arial" w:hAnsi="Arial" w:cs="Arial"/>
          <w:sz w:val="22"/>
          <w:szCs w:val="22"/>
        </w:rPr>
        <w:t xml:space="preserve"> and CD8</w:t>
      </w:r>
      <w:r w:rsidRPr="00DF3BE2">
        <w:rPr>
          <w:rFonts w:ascii="Arial" w:hAnsi="Arial" w:cs="Arial"/>
          <w:sz w:val="22"/>
          <w:szCs w:val="22"/>
          <w:vertAlign w:val="superscript"/>
        </w:rPr>
        <w:t>+</w:t>
      </w:r>
      <w:r w:rsidRPr="00DF3BE2">
        <w:rPr>
          <w:rFonts w:ascii="Arial" w:hAnsi="Arial" w:cs="Arial"/>
          <w:sz w:val="22"/>
          <w:szCs w:val="22"/>
        </w:rPr>
        <w:t xml:space="preserve"> CD33.CART products containing the indicated CD4+/CD8+ ratios after a 5-day stimulation with irradiated HL-60 cells as determined by CSFE staining.  (N = 4, paired t test, *P &lt; 0.05; **P &lt; 0.01; ***P &lt; 0.001; ns, not significant). </w:t>
      </w:r>
    </w:p>
    <w:p w14:paraId="0206B8FF" w14:textId="77777777" w:rsidR="00784117" w:rsidRDefault="00784117"/>
    <w:p w14:paraId="2FF0A52B" w14:textId="77777777" w:rsidR="00721B2A" w:rsidRDefault="00721B2A"/>
    <w:p w14:paraId="34730A28" w14:textId="77777777" w:rsidR="00721B2A" w:rsidRDefault="00721B2A"/>
    <w:p w14:paraId="4D59DB79" w14:textId="77777777" w:rsidR="00721B2A" w:rsidRDefault="00721B2A"/>
    <w:p w14:paraId="03EDBCAD" w14:textId="77777777" w:rsidR="00721B2A" w:rsidRDefault="00721B2A"/>
    <w:p w14:paraId="1158DDB3" w14:textId="77777777" w:rsidR="00721B2A" w:rsidRDefault="00721B2A"/>
    <w:p w14:paraId="729F016C" w14:textId="77777777" w:rsidR="00721B2A" w:rsidRDefault="00721B2A"/>
    <w:p w14:paraId="68A2F4C0" w14:textId="77777777" w:rsidR="00721B2A" w:rsidRDefault="00721B2A"/>
    <w:p w14:paraId="54434A49" w14:textId="77777777" w:rsidR="00883D06" w:rsidRDefault="00883D06"/>
    <w:p w14:paraId="095CDE23" w14:textId="77777777" w:rsidR="00883D06" w:rsidRDefault="00883D06"/>
    <w:p w14:paraId="27CDF088" w14:textId="77777777" w:rsidR="00883D06" w:rsidRDefault="00883D06"/>
    <w:p w14:paraId="3F50871F" w14:textId="77777777" w:rsidR="00883D06" w:rsidRDefault="00883D06"/>
    <w:p w14:paraId="69E9131C" w14:textId="77777777" w:rsidR="00883D06" w:rsidRDefault="00883D06"/>
    <w:p w14:paraId="6363455A" w14:textId="77777777" w:rsidR="00883D06" w:rsidRDefault="00883D06"/>
    <w:p w14:paraId="2AD45EE2" w14:textId="77777777" w:rsidR="00883D06" w:rsidRDefault="00883D06"/>
    <w:p w14:paraId="72D9A1DD" w14:textId="77777777" w:rsidR="00883D06" w:rsidRDefault="00883D06"/>
    <w:p w14:paraId="48A3F817" w14:textId="77777777" w:rsidR="00883D06" w:rsidRDefault="00883D06"/>
    <w:p w14:paraId="7C42AB22" w14:textId="77777777" w:rsidR="00883D06" w:rsidRDefault="00883D06"/>
    <w:p w14:paraId="7AD1174D" w14:textId="77777777" w:rsidR="00883D06" w:rsidRDefault="00883D06"/>
    <w:p w14:paraId="0D325A6D" w14:textId="77777777" w:rsidR="00883D06" w:rsidRDefault="00883D06"/>
    <w:p w14:paraId="142435D8" w14:textId="77777777" w:rsidR="00883D06" w:rsidRDefault="00883D06"/>
    <w:p w14:paraId="43DE05FB" w14:textId="77777777" w:rsidR="00883D06" w:rsidRDefault="00883D06"/>
    <w:p w14:paraId="6671F279" w14:textId="77777777" w:rsidR="00883D06" w:rsidRDefault="00883D06"/>
    <w:p w14:paraId="75DAD7D1" w14:textId="77777777" w:rsidR="00883D06" w:rsidRDefault="00883D06"/>
    <w:p w14:paraId="109D7FE6" w14:textId="77777777" w:rsidR="00883D06" w:rsidRDefault="00883D06"/>
    <w:p w14:paraId="0D1E502E" w14:textId="77777777" w:rsidR="00883D06" w:rsidRDefault="00883D06"/>
    <w:p w14:paraId="3734AFE5" w14:textId="77777777" w:rsidR="00883D06" w:rsidRDefault="00883D06"/>
    <w:p w14:paraId="49EC6D09" w14:textId="77777777" w:rsidR="00883D06" w:rsidRDefault="00883D06"/>
    <w:p w14:paraId="75141DC6" w14:textId="77777777" w:rsidR="00883D06" w:rsidRDefault="00883D06"/>
    <w:p w14:paraId="341B1B78" w14:textId="77777777" w:rsidR="00883D06" w:rsidRDefault="00883D06"/>
    <w:p w14:paraId="16631353" w14:textId="77777777" w:rsidR="00883D06" w:rsidRDefault="00883D06"/>
    <w:p w14:paraId="2A47DA24" w14:textId="77777777" w:rsidR="00721B2A" w:rsidRDefault="00721B2A"/>
    <w:p w14:paraId="5F5C705D" w14:textId="77777777" w:rsidR="00784117" w:rsidRDefault="00784117"/>
    <w:p w14:paraId="2E703685" w14:textId="4BA8DA97" w:rsidR="00883D06" w:rsidRDefault="00883D06">
      <w:r>
        <w:br w:type="page"/>
      </w:r>
    </w:p>
    <w:p w14:paraId="6CB0EB17" w14:textId="6FBC0C51" w:rsidR="00883D06" w:rsidRPr="00DF3BE2" w:rsidRDefault="00883D06" w:rsidP="00883D06">
      <w:pPr>
        <w:pStyle w:val="SMHeading"/>
        <w:rPr>
          <w:rFonts w:ascii="Arial" w:hAnsi="Arial" w:cs="Arial"/>
          <w:sz w:val="22"/>
          <w:szCs w:val="22"/>
        </w:rPr>
      </w:pPr>
      <w:r w:rsidRPr="00DF3BE2">
        <w:rPr>
          <w:rFonts w:ascii="Arial" w:hAnsi="Arial" w:cs="Arial"/>
          <w:sz w:val="22"/>
          <w:szCs w:val="22"/>
        </w:rPr>
        <w:lastRenderedPageBreak/>
        <w:t>Fig</w:t>
      </w:r>
      <w:r w:rsidRPr="00DF3BE2">
        <w:rPr>
          <w:rFonts w:ascii="Arial" w:hAnsi="Arial" w:cs="Arial"/>
          <w:sz w:val="22"/>
          <w:szCs w:val="22"/>
          <w:lang w:eastAsia="zh-CN"/>
        </w:rPr>
        <w:t>ure</w:t>
      </w:r>
      <w:r w:rsidRPr="00DF3BE2">
        <w:rPr>
          <w:rFonts w:ascii="Arial" w:hAnsi="Arial" w:cs="Arial"/>
          <w:sz w:val="22"/>
          <w:szCs w:val="22"/>
        </w:rPr>
        <w:t>. S13.</w:t>
      </w:r>
    </w:p>
    <w:p w14:paraId="27D6AB0C" w14:textId="1C3183AD" w:rsidR="00883D06" w:rsidRDefault="00317720">
      <w:r>
        <w:rPr>
          <w:noProof/>
        </w:rPr>
        <w:drawing>
          <wp:anchor distT="0" distB="0" distL="114300" distR="114300" simplePos="0" relativeHeight="251670528" behindDoc="0" locked="0" layoutInCell="1" allowOverlap="1" wp14:anchorId="633A2060" wp14:editId="6D6597CE">
            <wp:simplePos x="0" y="0"/>
            <wp:positionH relativeFrom="column">
              <wp:posOffset>-28049</wp:posOffset>
            </wp:positionH>
            <wp:positionV relativeFrom="paragraph">
              <wp:posOffset>145104</wp:posOffset>
            </wp:positionV>
            <wp:extent cx="5943600" cy="4167505"/>
            <wp:effectExtent l="0" t="0" r="0" b="0"/>
            <wp:wrapNone/>
            <wp:docPr id="141404734" name="Grafik 14" descr="Ein Bild, das Text, Diagramm, Plan,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4734" name="Grafik 14" descr="Ein Bild, das Text, Diagramm, Plan, Screenshot enthält.&#10;&#10;KI-generierte Inhalte können fehlerhaft sein."/>
                    <pic:cNvPicPr/>
                  </pic:nvPicPr>
                  <pic:blipFill rotWithShape="1">
                    <a:blip r:embed="rId20" cstate="print">
                      <a:extLst>
                        <a:ext uri="{28A0092B-C50C-407E-A947-70E740481C1C}">
                          <a14:useLocalDpi xmlns:a14="http://schemas.microsoft.com/office/drawing/2010/main" val="0"/>
                        </a:ext>
                      </a:extLst>
                    </a:blip>
                    <a:srcRect b="49046"/>
                    <a:stretch/>
                  </pic:blipFill>
                  <pic:spPr bwMode="auto">
                    <a:xfrm>
                      <a:off x="0" y="0"/>
                      <a:ext cx="5943600" cy="4167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A27509" w14:textId="77777777" w:rsidR="00883D06" w:rsidRDefault="00883D06"/>
    <w:p w14:paraId="4323CD7F" w14:textId="77777777" w:rsidR="00317720" w:rsidRDefault="00317720"/>
    <w:p w14:paraId="4AC18490" w14:textId="77777777" w:rsidR="00317720" w:rsidRDefault="00317720"/>
    <w:p w14:paraId="1F5BA332" w14:textId="77777777" w:rsidR="00317720" w:rsidRDefault="00317720"/>
    <w:p w14:paraId="56A60F3F" w14:textId="77777777" w:rsidR="00317720" w:rsidRDefault="00317720"/>
    <w:p w14:paraId="141415D9" w14:textId="77777777" w:rsidR="00317720" w:rsidRDefault="00317720"/>
    <w:p w14:paraId="7509E720" w14:textId="77777777" w:rsidR="00317720" w:rsidRDefault="00317720"/>
    <w:p w14:paraId="1F481519" w14:textId="77777777" w:rsidR="00317720" w:rsidRDefault="00317720"/>
    <w:p w14:paraId="534684F0" w14:textId="77777777" w:rsidR="00317720" w:rsidRDefault="00317720"/>
    <w:p w14:paraId="2C086808" w14:textId="77777777" w:rsidR="00317720" w:rsidRDefault="00317720"/>
    <w:p w14:paraId="61347A2C" w14:textId="77777777" w:rsidR="00317720" w:rsidRDefault="00317720"/>
    <w:p w14:paraId="6EFCB122" w14:textId="77777777" w:rsidR="00317720" w:rsidRDefault="00317720"/>
    <w:p w14:paraId="62392BAE" w14:textId="77777777" w:rsidR="00317720" w:rsidRDefault="00317720"/>
    <w:p w14:paraId="28FF9504" w14:textId="77777777" w:rsidR="00317720" w:rsidRDefault="00317720"/>
    <w:p w14:paraId="780DB1B2" w14:textId="77777777" w:rsidR="00317720" w:rsidRDefault="00317720"/>
    <w:p w14:paraId="46FD28E2" w14:textId="77777777" w:rsidR="00317720" w:rsidRDefault="00317720"/>
    <w:p w14:paraId="63AE8898" w14:textId="77777777" w:rsidR="00317720" w:rsidRDefault="00317720"/>
    <w:p w14:paraId="5AA47019" w14:textId="77777777" w:rsidR="00317720" w:rsidRDefault="00317720"/>
    <w:p w14:paraId="63CA7C8E" w14:textId="77777777" w:rsidR="00317720" w:rsidRDefault="00317720"/>
    <w:p w14:paraId="662C5B06" w14:textId="77777777" w:rsidR="00317720" w:rsidRDefault="00317720"/>
    <w:p w14:paraId="56D98120" w14:textId="77777777" w:rsidR="00317720" w:rsidRDefault="00317720"/>
    <w:p w14:paraId="142853F9" w14:textId="77777777" w:rsidR="00317720" w:rsidRDefault="00317720"/>
    <w:p w14:paraId="70281433" w14:textId="77777777" w:rsidR="00317720" w:rsidRDefault="00317720"/>
    <w:p w14:paraId="6A5EBC52" w14:textId="77777777" w:rsidR="00883D06" w:rsidRDefault="00883D06"/>
    <w:p w14:paraId="0C7925A2" w14:textId="77777777" w:rsidR="00317720" w:rsidRDefault="00317720"/>
    <w:p w14:paraId="5E3474F4" w14:textId="77777777" w:rsidR="00016231" w:rsidRPr="00DF3BE2" w:rsidRDefault="00016231" w:rsidP="00016231">
      <w:pPr>
        <w:rPr>
          <w:rFonts w:ascii="Arial" w:hAnsi="Arial" w:cs="Arial"/>
          <w:sz w:val="22"/>
          <w:szCs w:val="22"/>
        </w:rPr>
      </w:pPr>
      <w:r w:rsidRPr="00DF3BE2">
        <w:rPr>
          <w:rFonts w:ascii="Arial" w:hAnsi="Arial" w:cs="Arial"/>
          <w:b/>
          <w:sz w:val="22"/>
          <w:szCs w:val="22"/>
        </w:rPr>
        <w:t>Supplementary Figure 13. CD4</w:t>
      </w:r>
      <w:r w:rsidRPr="00DF3BE2">
        <w:rPr>
          <w:rFonts w:ascii="Arial" w:hAnsi="Arial" w:cs="Arial"/>
          <w:b/>
          <w:sz w:val="22"/>
          <w:szCs w:val="22"/>
          <w:vertAlign w:val="superscript"/>
        </w:rPr>
        <w:t>+</w:t>
      </w:r>
      <w:r w:rsidRPr="00DF3BE2">
        <w:rPr>
          <w:rFonts w:ascii="Arial" w:hAnsi="Arial" w:cs="Arial"/>
          <w:b/>
          <w:sz w:val="22"/>
          <w:szCs w:val="22"/>
        </w:rPr>
        <w:t xml:space="preserve"> CART cell functionality is impaired by cell-to-cell interaction with CD8</w:t>
      </w:r>
      <w:r w:rsidRPr="00DF3BE2">
        <w:rPr>
          <w:rFonts w:ascii="Arial" w:hAnsi="Arial" w:cs="Arial"/>
          <w:b/>
          <w:sz w:val="22"/>
          <w:szCs w:val="22"/>
          <w:vertAlign w:val="superscript"/>
        </w:rPr>
        <w:t>+</w:t>
      </w:r>
      <w:r w:rsidRPr="00DF3BE2">
        <w:rPr>
          <w:rFonts w:ascii="Arial" w:hAnsi="Arial" w:cs="Arial"/>
          <w:b/>
          <w:sz w:val="22"/>
          <w:szCs w:val="22"/>
        </w:rPr>
        <w:t xml:space="preserve"> CART cells.</w:t>
      </w:r>
    </w:p>
    <w:p w14:paraId="1D77A1F7" w14:textId="148767CB" w:rsidR="00016231" w:rsidRPr="00DF3BE2" w:rsidRDefault="00016231" w:rsidP="00016231">
      <w:pPr>
        <w:rPr>
          <w:rFonts w:ascii="Arial" w:hAnsi="Arial" w:cs="Arial"/>
          <w:sz w:val="22"/>
          <w:szCs w:val="22"/>
        </w:rPr>
      </w:pPr>
      <w:r w:rsidRPr="00DF3BE2">
        <w:rPr>
          <w:rFonts w:ascii="Arial" w:hAnsi="Arial" w:cs="Arial"/>
          <w:sz w:val="22"/>
          <w:szCs w:val="22"/>
        </w:rPr>
        <w:t xml:space="preserve">Experimental setup of the serial co-culture assay in the </w:t>
      </w:r>
      <w:proofErr w:type="spellStart"/>
      <w:r w:rsidRPr="00DF3BE2">
        <w:rPr>
          <w:rFonts w:ascii="Arial" w:hAnsi="Arial" w:cs="Arial"/>
          <w:sz w:val="22"/>
          <w:szCs w:val="22"/>
        </w:rPr>
        <w:t>transwell</w:t>
      </w:r>
      <w:proofErr w:type="spellEnd"/>
      <w:r w:rsidRPr="00DF3BE2">
        <w:rPr>
          <w:rFonts w:ascii="Arial" w:hAnsi="Arial" w:cs="Arial"/>
          <w:sz w:val="22"/>
          <w:szCs w:val="22"/>
        </w:rPr>
        <w:t xml:space="preserve"> cell-culture device. CD70.CARTs and CD19.CARTs were cocultured with Molm-13 or Nalm-6 cells at a E:T ratio of 1:1 and fresh tumor cells were added every 3 (CD19.CARTs) or every 4 days (CD70.CARTs). CD4</w:t>
      </w:r>
      <w:r w:rsidRPr="00DF3BE2">
        <w:rPr>
          <w:rFonts w:ascii="Arial" w:hAnsi="Arial" w:cs="Arial"/>
          <w:sz w:val="22"/>
          <w:szCs w:val="22"/>
          <w:vertAlign w:val="superscript"/>
        </w:rPr>
        <w:t xml:space="preserve">+ </w:t>
      </w:r>
      <w:r w:rsidRPr="00DF3BE2">
        <w:rPr>
          <w:rFonts w:ascii="Arial" w:hAnsi="Arial" w:cs="Arial"/>
          <w:sz w:val="22"/>
          <w:szCs w:val="22"/>
        </w:rPr>
        <w:t>CARTs (in the upper chamber) separated from CD8</w:t>
      </w:r>
      <w:r w:rsidRPr="00DF3BE2">
        <w:rPr>
          <w:rFonts w:ascii="Arial" w:hAnsi="Arial" w:cs="Arial"/>
          <w:sz w:val="22"/>
          <w:szCs w:val="22"/>
          <w:vertAlign w:val="superscript"/>
        </w:rPr>
        <w:t xml:space="preserve">+ </w:t>
      </w:r>
      <w:r w:rsidRPr="00DF3BE2">
        <w:rPr>
          <w:rFonts w:ascii="Arial" w:hAnsi="Arial" w:cs="Arial"/>
          <w:sz w:val="22"/>
          <w:szCs w:val="22"/>
        </w:rPr>
        <w:t>CARTs by the semipermeable membrane are indicated as TCD4, CD4</w:t>
      </w:r>
      <w:r w:rsidRPr="00DF3BE2">
        <w:rPr>
          <w:rFonts w:ascii="Arial" w:hAnsi="Arial" w:cs="Arial"/>
          <w:sz w:val="22"/>
          <w:szCs w:val="22"/>
          <w:vertAlign w:val="superscript"/>
        </w:rPr>
        <w:t xml:space="preserve">+ </w:t>
      </w:r>
      <w:r w:rsidRPr="00DF3BE2">
        <w:rPr>
          <w:rFonts w:ascii="Arial" w:hAnsi="Arial" w:cs="Arial"/>
          <w:sz w:val="22"/>
          <w:szCs w:val="22"/>
        </w:rPr>
        <w:t>CARTs cultured in the upper chamber without any CD8</w:t>
      </w:r>
      <w:r w:rsidRPr="00DF3BE2">
        <w:rPr>
          <w:rFonts w:ascii="Arial" w:hAnsi="Arial" w:cs="Arial"/>
          <w:sz w:val="22"/>
          <w:szCs w:val="22"/>
          <w:vertAlign w:val="superscript"/>
        </w:rPr>
        <w:t>+</w:t>
      </w:r>
      <w:r w:rsidRPr="00DF3BE2">
        <w:rPr>
          <w:rFonts w:ascii="Arial" w:hAnsi="Arial" w:cs="Arial"/>
          <w:sz w:val="22"/>
          <w:szCs w:val="22"/>
        </w:rPr>
        <w:t xml:space="preserve"> CARTs are indicated as PCD4 and CD4</w:t>
      </w:r>
      <w:r w:rsidRPr="00DF3BE2">
        <w:rPr>
          <w:rFonts w:ascii="Arial" w:hAnsi="Arial" w:cs="Arial"/>
          <w:sz w:val="22"/>
          <w:szCs w:val="22"/>
          <w:vertAlign w:val="superscript"/>
        </w:rPr>
        <w:t xml:space="preserve">+ </w:t>
      </w:r>
      <w:r w:rsidRPr="00DF3BE2">
        <w:rPr>
          <w:rFonts w:ascii="Arial" w:hAnsi="Arial" w:cs="Arial"/>
          <w:sz w:val="22"/>
          <w:szCs w:val="22"/>
        </w:rPr>
        <w:t>CARTs that were co-cultured in the presence of CD8</w:t>
      </w:r>
      <w:r w:rsidRPr="00DF3BE2">
        <w:rPr>
          <w:rFonts w:ascii="Arial" w:hAnsi="Arial" w:cs="Arial"/>
          <w:sz w:val="22"/>
          <w:szCs w:val="22"/>
          <w:vertAlign w:val="superscript"/>
        </w:rPr>
        <w:t xml:space="preserve">+ </w:t>
      </w:r>
      <w:r w:rsidRPr="00DF3BE2">
        <w:rPr>
          <w:rFonts w:ascii="Arial" w:hAnsi="Arial" w:cs="Arial"/>
          <w:sz w:val="22"/>
          <w:szCs w:val="22"/>
        </w:rPr>
        <w:t xml:space="preserve">CARTs are indicated as MCD4. The absolute tumor and T cell numbers at the end of each coculture were determined by flow cytometry using </w:t>
      </w:r>
      <w:proofErr w:type="spellStart"/>
      <w:r w:rsidRPr="00DF3BE2">
        <w:rPr>
          <w:rFonts w:ascii="Arial" w:hAnsi="Arial" w:cs="Arial"/>
          <w:sz w:val="22"/>
          <w:szCs w:val="22"/>
        </w:rPr>
        <w:t>CountBright</w:t>
      </w:r>
      <w:proofErr w:type="spellEnd"/>
      <w:r w:rsidRPr="00DF3BE2">
        <w:rPr>
          <w:rFonts w:ascii="Arial" w:hAnsi="Arial" w:cs="Arial"/>
          <w:sz w:val="22"/>
          <w:szCs w:val="22"/>
          <w:vertAlign w:val="superscript"/>
        </w:rPr>
        <w:t>®</w:t>
      </w:r>
      <w:r w:rsidRPr="00DF3BE2">
        <w:rPr>
          <w:rFonts w:ascii="Arial" w:hAnsi="Arial" w:cs="Arial"/>
          <w:sz w:val="22"/>
          <w:szCs w:val="22"/>
        </w:rPr>
        <w:t xml:space="preserve"> counting beads. (D) Tumor cell killing and (E) T-cell proliferation of CD70.CARTs on day 12 and day 20 of co-culture. (F) Tumor cell killing and (G) T-cell proliferation of CD19.CARTs on day 33 and day 54 of co-culture.</w:t>
      </w:r>
      <w:r w:rsidRPr="00DF3BE2" w:rsidDel="005E1F72">
        <w:rPr>
          <w:rFonts w:ascii="Arial" w:hAnsi="Arial" w:cs="Arial"/>
          <w:sz w:val="22"/>
          <w:szCs w:val="22"/>
        </w:rPr>
        <w:t xml:space="preserve"> </w:t>
      </w:r>
      <w:r w:rsidRPr="00DF3BE2">
        <w:rPr>
          <w:rFonts w:ascii="Arial" w:hAnsi="Arial" w:cs="Arial"/>
          <w:sz w:val="22"/>
          <w:szCs w:val="22"/>
        </w:rPr>
        <w:t>(N = 5, paired t test, *P &lt; 0.05; **P &lt; 0.01; ****P &lt; .0001).</w:t>
      </w:r>
    </w:p>
    <w:p w14:paraId="6AC96808" w14:textId="77777777" w:rsidR="00883D06" w:rsidRDefault="00883D06"/>
    <w:p w14:paraId="6483B357" w14:textId="77777777" w:rsidR="00016231" w:rsidRDefault="00016231"/>
    <w:p w14:paraId="031B772C" w14:textId="77777777" w:rsidR="00016231" w:rsidRDefault="00016231"/>
    <w:p w14:paraId="4BF0CE19" w14:textId="77777777" w:rsidR="00016231" w:rsidRDefault="00016231"/>
    <w:p w14:paraId="3E456145" w14:textId="77777777" w:rsidR="00016231" w:rsidRDefault="00016231"/>
    <w:p w14:paraId="60C0C438" w14:textId="0B6757BF" w:rsidR="00317720" w:rsidRDefault="00317720">
      <w:r>
        <w:br w:type="page"/>
      </w:r>
    </w:p>
    <w:p w14:paraId="54F10644" w14:textId="5A458E9D" w:rsidR="00317720" w:rsidRPr="00DF3BE2" w:rsidRDefault="00317720" w:rsidP="00317720">
      <w:pPr>
        <w:pStyle w:val="SMHeading"/>
        <w:rPr>
          <w:rFonts w:ascii="Arial" w:hAnsi="Arial" w:cs="Arial"/>
          <w:sz w:val="22"/>
          <w:szCs w:val="22"/>
        </w:rPr>
      </w:pPr>
      <w:r w:rsidRPr="00DF3BE2">
        <w:rPr>
          <w:rFonts w:ascii="Arial" w:hAnsi="Arial" w:cs="Arial"/>
          <w:sz w:val="22"/>
          <w:szCs w:val="22"/>
        </w:rPr>
        <w:lastRenderedPageBreak/>
        <w:t>Fig</w:t>
      </w:r>
      <w:r w:rsidRPr="00DF3BE2">
        <w:rPr>
          <w:rFonts w:ascii="Arial" w:hAnsi="Arial" w:cs="Arial"/>
          <w:sz w:val="22"/>
          <w:szCs w:val="22"/>
          <w:lang w:eastAsia="zh-CN"/>
        </w:rPr>
        <w:t>ure</w:t>
      </w:r>
      <w:r w:rsidRPr="00DF3BE2">
        <w:rPr>
          <w:rFonts w:ascii="Arial" w:hAnsi="Arial" w:cs="Arial"/>
          <w:sz w:val="22"/>
          <w:szCs w:val="22"/>
        </w:rPr>
        <w:t>. S14.</w:t>
      </w:r>
    </w:p>
    <w:p w14:paraId="40972827" w14:textId="0F880297" w:rsidR="00317720" w:rsidRDefault="00C27D39">
      <w:r>
        <w:rPr>
          <w:noProof/>
        </w:rPr>
        <w:drawing>
          <wp:anchor distT="0" distB="0" distL="114300" distR="114300" simplePos="0" relativeHeight="251671552" behindDoc="0" locked="0" layoutInCell="1" allowOverlap="1" wp14:anchorId="6FD8185E" wp14:editId="5C26B61D">
            <wp:simplePos x="0" y="0"/>
            <wp:positionH relativeFrom="column">
              <wp:posOffset>-28049</wp:posOffset>
            </wp:positionH>
            <wp:positionV relativeFrom="paragraph">
              <wp:posOffset>72741</wp:posOffset>
            </wp:positionV>
            <wp:extent cx="5828773" cy="8022036"/>
            <wp:effectExtent l="0" t="0" r="635" b="4445"/>
            <wp:wrapNone/>
            <wp:docPr id="1448712503" name="Grafik 15" descr="Ein Bild, das Diagramm, Text, Screenshot, Pla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12503" name="Grafik 15" descr="Ein Bild, das Diagramm, Text, Screenshot, Plan enthält.&#10;&#10;KI-generierte Inhalte können fehlerhaft sei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38877" cy="8035942"/>
                    </a:xfrm>
                    <a:prstGeom prst="rect">
                      <a:avLst/>
                    </a:prstGeom>
                  </pic:spPr>
                </pic:pic>
              </a:graphicData>
            </a:graphic>
            <wp14:sizeRelH relativeFrom="page">
              <wp14:pctWidth>0</wp14:pctWidth>
            </wp14:sizeRelH>
            <wp14:sizeRelV relativeFrom="page">
              <wp14:pctHeight>0</wp14:pctHeight>
            </wp14:sizeRelV>
          </wp:anchor>
        </w:drawing>
      </w:r>
    </w:p>
    <w:p w14:paraId="5D1000B1" w14:textId="77777777" w:rsidR="00317720" w:rsidRDefault="00317720"/>
    <w:p w14:paraId="35328B18" w14:textId="77777777" w:rsidR="00317720" w:rsidRDefault="00317720"/>
    <w:p w14:paraId="2B1F2F14" w14:textId="77777777" w:rsidR="00317720" w:rsidRDefault="00317720"/>
    <w:p w14:paraId="3C659769" w14:textId="77777777" w:rsidR="00317720" w:rsidRDefault="00317720"/>
    <w:p w14:paraId="497DF35F" w14:textId="77777777" w:rsidR="00317720" w:rsidRDefault="00317720"/>
    <w:p w14:paraId="199EB1A0" w14:textId="77777777" w:rsidR="00C27D39" w:rsidRDefault="00C27D39"/>
    <w:p w14:paraId="3DC3FF1E" w14:textId="77777777" w:rsidR="00C27D39" w:rsidRDefault="00C27D39"/>
    <w:p w14:paraId="77EE44D8" w14:textId="77777777" w:rsidR="00C27D39" w:rsidRDefault="00C27D39"/>
    <w:p w14:paraId="049DE515" w14:textId="77777777" w:rsidR="00C27D39" w:rsidRDefault="00C27D39"/>
    <w:p w14:paraId="54637E63" w14:textId="77777777" w:rsidR="00C27D39" w:rsidRDefault="00C27D39"/>
    <w:p w14:paraId="4C26A5AA" w14:textId="77777777" w:rsidR="00C27D39" w:rsidRDefault="00C27D39"/>
    <w:p w14:paraId="18D4AD5D" w14:textId="77777777" w:rsidR="00C27D39" w:rsidRDefault="00C27D39"/>
    <w:p w14:paraId="009EFD02" w14:textId="77777777" w:rsidR="00C27D39" w:rsidRDefault="00C27D39"/>
    <w:p w14:paraId="7A8B62AB" w14:textId="77777777" w:rsidR="00C27D39" w:rsidRDefault="00C27D39"/>
    <w:p w14:paraId="6F74E1DD" w14:textId="77777777" w:rsidR="00C27D39" w:rsidRDefault="00C27D39"/>
    <w:p w14:paraId="7DE5CB36" w14:textId="77777777" w:rsidR="00C27D39" w:rsidRDefault="00C27D39"/>
    <w:p w14:paraId="06016544" w14:textId="77777777" w:rsidR="00C27D39" w:rsidRDefault="00C27D39"/>
    <w:p w14:paraId="747AF9A3" w14:textId="77777777" w:rsidR="00C27D39" w:rsidRDefault="00C27D39"/>
    <w:p w14:paraId="07242437" w14:textId="77777777" w:rsidR="00C27D39" w:rsidRDefault="00C27D39"/>
    <w:p w14:paraId="31BC5EF7" w14:textId="77777777" w:rsidR="00C27D39" w:rsidRDefault="00C27D39"/>
    <w:p w14:paraId="2009CFDD" w14:textId="77777777" w:rsidR="00C27D39" w:rsidRDefault="00C27D39"/>
    <w:p w14:paraId="2240F1A3" w14:textId="77777777" w:rsidR="00C27D39" w:rsidRDefault="00C27D39"/>
    <w:p w14:paraId="246761C5" w14:textId="77777777" w:rsidR="00C27D39" w:rsidRDefault="00C27D39"/>
    <w:p w14:paraId="091E4212" w14:textId="77777777" w:rsidR="00C27D39" w:rsidRDefault="00C27D39"/>
    <w:p w14:paraId="770022B7" w14:textId="77777777" w:rsidR="00C27D39" w:rsidRDefault="00C27D39"/>
    <w:p w14:paraId="5F1B98DB" w14:textId="77777777" w:rsidR="00C27D39" w:rsidRDefault="00C27D39"/>
    <w:p w14:paraId="39CBC5A1" w14:textId="77777777" w:rsidR="00C27D39" w:rsidRDefault="00C27D39"/>
    <w:p w14:paraId="3D6131BC" w14:textId="77777777" w:rsidR="00C27D39" w:rsidRDefault="00C27D39"/>
    <w:p w14:paraId="133F8189" w14:textId="77777777" w:rsidR="00C27D39" w:rsidRDefault="00C27D39"/>
    <w:p w14:paraId="220FA58E" w14:textId="77777777" w:rsidR="00C27D39" w:rsidRDefault="00C27D39"/>
    <w:p w14:paraId="68724B98" w14:textId="77777777" w:rsidR="00C27D39" w:rsidRDefault="00C27D39"/>
    <w:p w14:paraId="1B837449" w14:textId="77777777" w:rsidR="00C27D39" w:rsidRDefault="00C27D39"/>
    <w:p w14:paraId="2806311D" w14:textId="77777777" w:rsidR="00C27D39" w:rsidRDefault="00C27D39"/>
    <w:p w14:paraId="06FEAF08" w14:textId="77777777" w:rsidR="00C27D39" w:rsidRDefault="00C27D39"/>
    <w:p w14:paraId="15E0D17E" w14:textId="77777777" w:rsidR="00C27D39" w:rsidRDefault="00C27D39"/>
    <w:p w14:paraId="3C95A1E3" w14:textId="77777777" w:rsidR="00C27D39" w:rsidRDefault="00C27D39"/>
    <w:p w14:paraId="1929487A" w14:textId="77777777" w:rsidR="00C27D39" w:rsidRDefault="00C27D39"/>
    <w:p w14:paraId="01AAA183" w14:textId="77777777" w:rsidR="00C27D39" w:rsidRDefault="00C27D39"/>
    <w:p w14:paraId="26CF040B" w14:textId="77777777" w:rsidR="00C27D39" w:rsidRDefault="00C27D39"/>
    <w:p w14:paraId="60D16E0D" w14:textId="77777777" w:rsidR="00C27D39" w:rsidRDefault="00C27D39"/>
    <w:p w14:paraId="579AD289" w14:textId="77777777" w:rsidR="00C27D39" w:rsidRDefault="00C27D39"/>
    <w:p w14:paraId="2D351D80" w14:textId="77777777" w:rsidR="00C27D39" w:rsidRDefault="00C27D39"/>
    <w:p w14:paraId="77718C80" w14:textId="77777777" w:rsidR="00317720" w:rsidRDefault="00317720"/>
    <w:p w14:paraId="1DD92B73" w14:textId="77777777" w:rsidR="005C7BE6" w:rsidRPr="00DF3BE2" w:rsidRDefault="005C7BE6" w:rsidP="005C7BE6">
      <w:pPr>
        <w:rPr>
          <w:rFonts w:ascii="Arial" w:hAnsi="Arial" w:cs="Arial"/>
          <w:b/>
          <w:sz w:val="22"/>
          <w:szCs w:val="22"/>
        </w:rPr>
      </w:pPr>
      <w:r w:rsidRPr="00DF3BE2">
        <w:rPr>
          <w:rFonts w:ascii="Arial" w:hAnsi="Arial" w:cs="Arial"/>
          <w:b/>
          <w:sz w:val="22"/>
          <w:szCs w:val="22"/>
        </w:rPr>
        <w:lastRenderedPageBreak/>
        <w:t>Supplementary Figure 14.</w:t>
      </w:r>
      <w:r w:rsidRPr="00DF3BE2">
        <w:rPr>
          <w:rFonts w:ascii="Arial" w:hAnsi="Arial" w:cs="Arial"/>
          <w:sz w:val="22"/>
          <w:szCs w:val="22"/>
        </w:rPr>
        <w:t xml:space="preserve"> </w:t>
      </w:r>
      <w:r w:rsidRPr="00DF3BE2">
        <w:rPr>
          <w:rFonts w:ascii="Arial" w:hAnsi="Arial" w:cs="Arial"/>
          <w:b/>
          <w:sz w:val="22"/>
          <w:szCs w:val="22"/>
        </w:rPr>
        <w:t>Induction of apoptosis in CD4</w:t>
      </w:r>
      <w:r w:rsidRPr="00DF3BE2">
        <w:rPr>
          <w:rFonts w:ascii="Arial" w:hAnsi="Arial" w:cs="Arial"/>
          <w:b/>
          <w:sz w:val="22"/>
          <w:szCs w:val="22"/>
          <w:vertAlign w:val="superscript"/>
        </w:rPr>
        <w:t>+</w:t>
      </w:r>
      <w:r w:rsidRPr="00DF3BE2">
        <w:rPr>
          <w:rFonts w:ascii="Arial" w:hAnsi="Arial" w:cs="Arial"/>
          <w:b/>
          <w:sz w:val="22"/>
          <w:szCs w:val="22"/>
        </w:rPr>
        <w:t xml:space="preserve"> CARTs upon interaction with CD8</w:t>
      </w:r>
      <w:r w:rsidRPr="00DF3BE2">
        <w:rPr>
          <w:rFonts w:ascii="Arial" w:hAnsi="Arial" w:cs="Arial"/>
          <w:b/>
          <w:sz w:val="22"/>
          <w:szCs w:val="22"/>
          <w:vertAlign w:val="superscript"/>
        </w:rPr>
        <w:t>+</w:t>
      </w:r>
      <w:r w:rsidRPr="00DF3BE2">
        <w:rPr>
          <w:rFonts w:ascii="Arial" w:hAnsi="Arial" w:cs="Arial"/>
          <w:b/>
          <w:sz w:val="22"/>
          <w:szCs w:val="22"/>
        </w:rPr>
        <w:t xml:space="preserve"> CART cells.</w:t>
      </w:r>
    </w:p>
    <w:p w14:paraId="2F64A57B" w14:textId="124687B1" w:rsidR="005C7BE6" w:rsidRPr="00DF3BE2" w:rsidRDefault="005C7BE6" w:rsidP="005C7BE6">
      <w:pPr>
        <w:rPr>
          <w:rFonts w:ascii="Arial" w:hAnsi="Arial" w:cs="Arial"/>
          <w:sz w:val="22"/>
          <w:szCs w:val="22"/>
        </w:rPr>
      </w:pPr>
      <w:r w:rsidRPr="00DF3BE2">
        <w:rPr>
          <w:rFonts w:ascii="Arial" w:hAnsi="Arial" w:cs="Arial"/>
          <w:sz w:val="22"/>
          <w:szCs w:val="22"/>
        </w:rPr>
        <w:t>(A) Representative dot plots illustrating the percentage of apoptotic CD4</w:t>
      </w:r>
      <w:r w:rsidRPr="00DF3BE2">
        <w:rPr>
          <w:rFonts w:ascii="Arial" w:hAnsi="Arial" w:cs="Arial"/>
          <w:sz w:val="22"/>
          <w:szCs w:val="22"/>
          <w:vertAlign w:val="superscript"/>
        </w:rPr>
        <w:t>+</w:t>
      </w:r>
      <w:r w:rsidRPr="00DF3BE2">
        <w:rPr>
          <w:rFonts w:ascii="Arial" w:hAnsi="Arial" w:cs="Arial"/>
          <w:sz w:val="22"/>
          <w:szCs w:val="22"/>
        </w:rPr>
        <w:t xml:space="preserve"> CD70.CARTs and CD19.CARTs of CART products containing the indicated CD4</w:t>
      </w:r>
      <w:r w:rsidRPr="00DF3BE2">
        <w:rPr>
          <w:rFonts w:ascii="Arial" w:hAnsi="Arial" w:cs="Arial"/>
          <w:sz w:val="22"/>
          <w:szCs w:val="22"/>
          <w:vertAlign w:val="superscript"/>
        </w:rPr>
        <w:t>+</w:t>
      </w:r>
      <w:r w:rsidRPr="00DF3BE2">
        <w:rPr>
          <w:rFonts w:ascii="Arial" w:hAnsi="Arial" w:cs="Arial"/>
          <w:sz w:val="22"/>
          <w:szCs w:val="22"/>
        </w:rPr>
        <w:t>/CD8</w:t>
      </w:r>
      <w:r w:rsidRPr="00DF3BE2">
        <w:rPr>
          <w:rFonts w:ascii="Arial" w:hAnsi="Arial" w:cs="Arial"/>
          <w:sz w:val="22"/>
          <w:szCs w:val="22"/>
          <w:vertAlign w:val="superscript"/>
        </w:rPr>
        <w:t>+</w:t>
      </w:r>
      <w:r w:rsidRPr="00DF3BE2">
        <w:rPr>
          <w:rFonts w:ascii="Arial" w:hAnsi="Arial" w:cs="Arial"/>
          <w:sz w:val="22"/>
          <w:szCs w:val="22"/>
        </w:rPr>
        <w:t xml:space="preserve"> ratios upon antigen stimulation in coculture assays as determined by Annexin V/7-AAD staining on day 8 for the CD70-CART model and day 12 for the CD19.CART model. CD70.CARTs and CD19.CARTs were cocultured with Molm-13 and Nalm-6 cells, respectively, at an E:T ratio of 1:3 and fresh tumor cells were added every 4 days (CD70.CARTs) and </w:t>
      </w:r>
      <w:r w:rsidRPr="00DF3BE2" w:rsidDel="00096223">
        <w:rPr>
          <w:rFonts w:ascii="Arial" w:hAnsi="Arial" w:cs="Arial"/>
          <w:sz w:val="22"/>
          <w:szCs w:val="22"/>
        </w:rPr>
        <w:t>3 days</w:t>
      </w:r>
      <w:r w:rsidRPr="00DF3BE2">
        <w:rPr>
          <w:rFonts w:ascii="Arial" w:hAnsi="Arial" w:cs="Arial"/>
          <w:sz w:val="22"/>
          <w:szCs w:val="22"/>
        </w:rPr>
        <w:t xml:space="preserve"> (CD19.CARTs) respectively. Apoptotic cells were identified as Annexin V+. (B) Quantitative analysis of apoptotic CD4</w:t>
      </w:r>
      <w:r w:rsidRPr="00DF3BE2">
        <w:rPr>
          <w:rFonts w:ascii="Arial" w:hAnsi="Arial" w:cs="Arial"/>
          <w:sz w:val="22"/>
          <w:szCs w:val="22"/>
          <w:vertAlign w:val="superscript"/>
        </w:rPr>
        <w:t>+</w:t>
      </w:r>
      <w:r w:rsidRPr="00DF3BE2">
        <w:rPr>
          <w:rFonts w:ascii="Arial" w:hAnsi="Arial" w:cs="Arial"/>
          <w:sz w:val="22"/>
          <w:szCs w:val="22"/>
        </w:rPr>
        <w:t xml:space="preserve"> CD70.CARTs upon antigen stimulation. (C) Quantitative analysis of apoptotic CD4</w:t>
      </w:r>
      <w:r w:rsidRPr="00DF3BE2">
        <w:rPr>
          <w:rFonts w:ascii="Arial" w:hAnsi="Arial" w:cs="Arial"/>
          <w:sz w:val="22"/>
          <w:szCs w:val="22"/>
          <w:vertAlign w:val="superscript"/>
        </w:rPr>
        <w:t>+</w:t>
      </w:r>
      <w:r w:rsidRPr="00DF3BE2">
        <w:rPr>
          <w:rFonts w:ascii="Arial" w:hAnsi="Arial" w:cs="Arial"/>
          <w:sz w:val="22"/>
          <w:szCs w:val="22"/>
        </w:rPr>
        <w:t xml:space="preserve"> CD19.CARTs upon antigen stimulation. (D) Representative dot plots illustrating the percentage of apoptotic CD4</w:t>
      </w:r>
      <w:r w:rsidRPr="00DF3BE2">
        <w:rPr>
          <w:rFonts w:ascii="Arial" w:hAnsi="Arial" w:cs="Arial"/>
          <w:sz w:val="22"/>
          <w:szCs w:val="22"/>
          <w:vertAlign w:val="superscript"/>
        </w:rPr>
        <w:t>+</w:t>
      </w:r>
      <w:r w:rsidRPr="00DF3BE2">
        <w:rPr>
          <w:rFonts w:ascii="Arial" w:hAnsi="Arial" w:cs="Arial"/>
          <w:sz w:val="22"/>
          <w:szCs w:val="22"/>
        </w:rPr>
        <w:t xml:space="preserve"> CD19.CARTs harvested from the </w:t>
      </w:r>
      <w:proofErr w:type="spellStart"/>
      <w:r w:rsidRPr="00DF3BE2">
        <w:rPr>
          <w:rFonts w:ascii="Arial" w:hAnsi="Arial" w:cs="Arial"/>
          <w:sz w:val="22"/>
          <w:szCs w:val="22"/>
        </w:rPr>
        <w:t>Transwell</w:t>
      </w:r>
      <w:proofErr w:type="spellEnd"/>
      <w:r w:rsidRPr="00DF3BE2">
        <w:rPr>
          <w:rFonts w:ascii="Arial" w:hAnsi="Arial" w:cs="Arial"/>
          <w:sz w:val="22"/>
          <w:szCs w:val="22"/>
        </w:rPr>
        <w:t xml:space="preserve"> co-culture assay upon repetitive antigen stimulation with Nalm-6 cells every three days as determined by Annexin V/7-AAD staining on day 15. CD4</w:t>
      </w:r>
      <w:r w:rsidRPr="00DF3BE2">
        <w:rPr>
          <w:rFonts w:ascii="Arial" w:hAnsi="Arial" w:cs="Arial"/>
          <w:sz w:val="22"/>
          <w:szCs w:val="22"/>
          <w:vertAlign w:val="superscript"/>
        </w:rPr>
        <w:t xml:space="preserve">+ </w:t>
      </w:r>
      <w:r w:rsidRPr="00DF3BE2">
        <w:rPr>
          <w:rFonts w:ascii="Arial" w:hAnsi="Arial" w:cs="Arial"/>
          <w:sz w:val="22"/>
          <w:szCs w:val="22"/>
        </w:rPr>
        <w:t>CARTs (in the lower chamber) separated from CD8</w:t>
      </w:r>
      <w:r w:rsidRPr="00DF3BE2">
        <w:rPr>
          <w:rFonts w:ascii="Arial" w:hAnsi="Arial" w:cs="Arial"/>
          <w:sz w:val="22"/>
          <w:szCs w:val="22"/>
          <w:vertAlign w:val="superscript"/>
        </w:rPr>
        <w:t xml:space="preserve">+ </w:t>
      </w:r>
      <w:r w:rsidRPr="00DF3BE2">
        <w:rPr>
          <w:rFonts w:ascii="Arial" w:hAnsi="Arial" w:cs="Arial"/>
          <w:sz w:val="22"/>
          <w:szCs w:val="22"/>
        </w:rPr>
        <w:t>CARTs by the semipermeable membrane are indicated as TCD4, CD4</w:t>
      </w:r>
      <w:r w:rsidRPr="00DF3BE2">
        <w:rPr>
          <w:rFonts w:ascii="Arial" w:hAnsi="Arial" w:cs="Arial"/>
          <w:sz w:val="22"/>
          <w:szCs w:val="22"/>
          <w:vertAlign w:val="superscript"/>
        </w:rPr>
        <w:t xml:space="preserve">+ </w:t>
      </w:r>
      <w:r w:rsidRPr="00DF3BE2">
        <w:rPr>
          <w:rFonts w:ascii="Arial" w:hAnsi="Arial" w:cs="Arial"/>
          <w:sz w:val="22"/>
          <w:szCs w:val="22"/>
        </w:rPr>
        <w:t>CARTs cultured in the lower chamber without any CD8</w:t>
      </w:r>
      <w:r w:rsidRPr="00DF3BE2">
        <w:rPr>
          <w:rFonts w:ascii="Arial" w:hAnsi="Arial" w:cs="Arial"/>
          <w:sz w:val="22"/>
          <w:szCs w:val="22"/>
          <w:vertAlign w:val="superscript"/>
        </w:rPr>
        <w:t>+</w:t>
      </w:r>
      <w:r w:rsidRPr="00DF3BE2">
        <w:rPr>
          <w:rFonts w:ascii="Arial" w:hAnsi="Arial" w:cs="Arial"/>
          <w:sz w:val="22"/>
          <w:szCs w:val="22"/>
        </w:rPr>
        <w:t xml:space="preserve"> CARTs are indicated as PCD4 and CD4</w:t>
      </w:r>
      <w:r w:rsidRPr="00DF3BE2">
        <w:rPr>
          <w:rFonts w:ascii="Arial" w:hAnsi="Arial" w:cs="Arial"/>
          <w:sz w:val="22"/>
          <w:szCs w:val="22"/>
          <w:vertAlign w:val="superscript"/>
        </w:rPr>
        <w:t xml:space="preserve">+ </w:t>
      </w:r>
      <w:r w:rsidRPr="00DF3BE2">
        <w:rPr>
          <w:rFonts w:ascii="Arial" w:hAnsi="Arial" w:cs="Arial"/>
          <w:sz w:val="22"/>
          <w:szCs w:val="22"/>
        </w:rPr>
        <w:t>CARTs that were co-culture in the presence of CD8</w:t>
      </w:r>
      <w:r w:rsidRPr="00DF3BE2">
        <w:rPr>
          <w:rFonts w:ascii="Arial" w:hAnsi="Arial" w:cs="Arial"/>
          <w:sz w:val="22"/>
          <w:szCs w:val="22"/>
          <w:vertAlign w:val="superscript"/>
        </w:rPr>
        <w:t xml:space="preserve">+ </w:t>
      </w:r>
      <w:r w:rsidRPr="00DF3BE2">
        <w:rPr>
          <w:rFonts w:ascii="Arial" w:hAnsi="Arial" w:cs="Arial"/>
          <w:sz w:val="22"/>
          <w:szCs w:val="22"/>
        </w:rPr>
        <w:t>CARTs are indicated as MCD4. (E) Bar graphs illustrating the percentage of apoptotic CD4</w:t>
      </w:r>
      <w:r w:rsidRPr="00DF3BE2">
        <w:rPr>
          <w:rFonts w:ascii="Arial" w:hAnsi="Arial" w:cs="Arial"/>
          <w:sz w:val="22"/>
          <w:szCs w:val="22"/>
          <w:vertAlign w:val="superscript"/>
        </w:rPr>
        <w:t>+</w:t>
      </w:r>
      <w:r w:rsidRPr="00DF3BE2">
        <w:rPr>
          <w:rFonts w:ascii="Arial" w:hAnsi="Arial" w:cs="Arial"/>
          <w:sz w:val="22"/>
          <w:szCs w:val="22"/>
        </w:rPr>
        <w:t xml:space="preserve"> CARTs cell harvested from the </w:t>
      </w:r>
      <w:proofErr w:type="spellStart"/>
      <w:r w:rsidRPr="00DF3BE2">
        <w:rPr>
          <w:rFonts w:ascii="Arial" w:hAnsi="Arial" w:cs="Arial"/>
          <w:sz w:val="22"/>
          <w:szCs w:val="22"/>
        </w:rPr>
        <w:t>Transwell</w:t>
      </w:r>
      <w:proofErr w:type="spellEnd"/>
      <w:r w:rsidRPr="00DF3BE2">
        <w:rPr>
          <w:rFonts w:ascii="Arial" w:hAnsi="Arial" w:cs="Arial"/>
          <w:sz w:val="22"/>
          <w:szCs w:val="22"/>
        </w:rPr>
        <w:t xml:space="preserve"> co-culture assay. (N = 6, paired t test, *P &lt; .05; **P &lt; 0.01; ***P &lt; 0.001).</w:t>
      </w:r>
      <w:r w:rsidRPr="00DF3BE2" w:rsidDel="004A5E1F">
        <w:rPr>
          <w:rFonts w:ascii="Arial" w:hAnsi="Arial" w:cs="Arial"/>
          <w:sz w:val="22"/>
          <w:szCs w:val="22"/>
        </w:rPr>
        <w:t xml:space="preserve"> </w:t>
      </w:r>
    </w:p>
    <w:p w14:paraId="2A8F5748" w14:textId="77777777" w:rsidR="00317720" w:rsidRDefault="00317720"/>
    <w:p w14:paraId="17C51C39" w14:textId="77777777" w:rsidR="00317720" w:rsidRDefault="00317720"/>
    <w:p w14:paraId="2D23769A" w14:textId="77777777" w:rsidR="00317720" w:rsidRDefault="00317720"/>
    <w:p w14:paraId="70E3A329" w14:textId="77777777" w:rsidR="00317720" w:rsidRDefault="00317720"/>
    <w:p w14:paraId="16198DE7" w14:textId="77777777" w:rsidR="00317720" w:rsidRDefault="00317720"/>
    <w:p w14:paraId="4CFBAF77" w14:textId="77777777" w:rsidR="00317720" w:rsidRDefault="00317720"/>
    <w:p w14:paraId="5696D75B" w14:textId="77777777" w:rsidR="00317720" w:rsidRDefault="00317720"/>
    <w:p w14:paraId="68684086" w14:textId="77777777" w:rsidR="00A510B9" w:rsidRDefault="00A510B9"/>
    <w:p w14:paraId="3B92B0EA" w14:textId="77777777" w:rsidR="00453BB8" w:rsidRDefault="00453BB8"/>
    <w:p w14:paraId="06F2B3CF" w14:textId="27E8CDD7" w:rsidR="005C0455" w:rsidRDefault="005C0455">
      <w:r>
        <w:br w:type="page"/>
      </w:r>
    </w:p>
    <w:p w14:paraId="292D6914" w14:textId="77777777" w:rsidR="005C0455" w:rsidRDefault="005C0455">
      <w:pPr>
        <w:rPr>
          <w:b/>
          <w:bCs/>
          <w:kern w:val="32"/>
          <w:szCs w:val="24"/>
        </w:rPr>
      </w:pPr>
    </w:p>
    <w:p w14:paraId="1C4ED036" w14:textId="035426CE" w:rsidR="00015F74" w:rsidRPr="00DF3BE2" w:rsidRDefault="00015F74" w:rsidP="00B9440A">
      <w:pPr>
        <w:pStyle w:val="SMHeading"/>
        <w:rPr>
          <w:rFonts w:ascii="Arial" w:hAnsi="Arial" w:cs="Arial"/>
          <w:sz w:val="22"/>
          <w:szCs w:val="22"/>
        </w:rPr>
      </w:pPr>
      <w:r w:rsidRPr="00DF3BE2">
        <w:rPr>
          <w:rFonts w:ascii="Arial" w:hAnsi="Arial" w:cs="Arial"/>
          <w:sz w:val="22"/>
          <w:szCs w:val="22"/>
        </w:rPr>
        <w:t>Table S1.</w:t>
      </w:r>
    </w:p>
    <w:p w14:paraId="10BF7DE9" w14:textId="4A769731" w:rsidR="00B9440A" w:rsidRDefault="00801207" w:rsidP="00B9440A">
      <w:pPr>
        <w:pStyle w:val="SMcaption"/>
      </w:pPr>
      <w:r>
        <w:rPr>
          <w:noProof/>
        </w:rPr>
        <w:drawing>
          <wp:anchor distT="0" distB="0" distL="114300" distR="114300" simplePos="0" relativeHeight="251672576" behindDoc="0" locked="0" layoutInCell="1" allowOverlap="1" wp14:anchorId="26A780A5" wp14:editId="67745C19">
            <wp:simplePos x="0" y="0"/>
            <wp:positionH relativeFrom="column">
              <wp:posOffset>0</wp:posOffset>
            </wp:positionH>
            <wp:positionV relativeFrom="paragraph">
              <wp:posOffset>176530</wp:posOffset>
            </wp:positionV>
            <wp:extent cx="5943600" cy="2686685"/>
            <wp:effectExtent l="0" t="0" r="0" b="5715"/>
            <wp:wrapNone/>
            <wp:docPr id="1709441458" name="Grafik 17" descr="Ein Bild, das Text, Screenshot, Zahl,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41458" name="Grafik 17" descr="Ein Bild, das Text, Screenshot, Zahl, Software enthält.&#10;&#10;KI-generierte Inhalte können fehlerhaft sein."/>
                    <pic:cNvPicPr/>
                  </pic:nvPicPr>
                  <pic:blipFill rotWithShape="1">
                    <a:blip r:embed="rId22" cstate="print">
                      <a:extLst>
                        <a:ext uri="{28A0092B-C50C-407E-A947-70E740481C1C}">
                          <a14:useLocalDpi xmlns:a14="http://schemas.microsoft.com/office/drawing/2010/main" val="0"/>
                        </a:ext>
                      </a:extLst>
                    </a:blip>
                    <a:srcRect b="67151"/>
                    <a:stretch/>
                  </pic:blipFill>
                  <pic:spPr bwMode="auto">
                    <a:xfrm>
                      <a:off x="0" y="0"/>
                      <a:ext cx="5943600" cy="2686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8CE7C0" w14:textId="73EF9D68" w:rsidR="00572DB3" w:rsidRDefault="00572DB3" w:rsidP="00B9440A">
      <w:pPr>
        <w:pStyle w:val="SMcaption"/>
      </w:pPr>
    </w:p>
    <w:p w14:paraId="3F58F6C4" w14:textId="77777777" w:rsidR="00801207" w:rsidRDefault="00801207" w:rsidP="00B9440A">
      <w:pPr>
        <w:pStyle w:val="SMcaption"/>
      </w:pPr>
    </w:p>
    <w:p w14:paraId="307AE7E1" w14:textId="77777777" w:rsidR="00801207" w:rsidRDefault="00801207" w:rsidP="00B9440A">
      <w:pPr>
        <w:pStyle w:val="SMcaption"/>
      </w:pPr>
    </w:p>
    <w:p w14:paraId="08596591" w14:textId="77777777" w:rsidR="00801207" w:rsidRDefault="00801207" w:rsidP="00B9440A">
      <w:pPr>
        <w:pStyle w:val="SMcaption"/>
      </w:pPr>
    </w:p>
    <w:p w14:paraId="79DE0187" w14:textId="77777777" w:rsidR="00801207" w:rsidRDefault="00801207" w:rsidP="00B9440A">
      <w:pPr>
        <w:pStyle w:val="SMcaption"/>
      </w:pPr>
    </w:p>
    <w:p w14:paraId="3AF92EFF" w14:textId="77777777" w:rsidR="00801207" w:rsidRDefault="00801207" w:rsidP="00B9440A">
      <w:pPr>
        <w:pStyle w:val="SMcaption"/>
      </w:pPr>
    </w:p>
    <w:p w14:paraId="24CA08F9" w14:textId="77777777" w:rsidR="00801207" w:rsidRDefault="00801207" w:rsidP="00B9440A">
      <w:pPr>
        <w:pStyle w:val="SMcaption"/>
      </w:pPr>
    </w:p>
    <w:p w14:paraId="6D868846" w14:textId="77777777" w:rsidR="00801207" w:rsidRDefault="00801207" w:rsidP="00B9440A">
      <w:pPr>
        <w:pStyle w:val="SMcaption"/>
      </w:pPr>
    </w:p>
    <w:p w14:paraId="388386C1" w14:textId="77777777" w:rsidR="00801207" w:rsidRDefault="00801207" w:rsidP="00B9440A">
      <w:pPr>
        <w:pStyle w:val="SMcaption"/>
      </w:pPr>
    </w:p>
    <w:p w14:paraId="1EB1961E" w14:textId="77777777" w:rsidR="00801207" w:rsidRDefault="00801207" w:rsidP="00B9440A">
      <w:pPr>
        <w:pStyle w:val="SMcaption"/>
      </w:pPr>
    </w:p>
    <w:p w14:paraId="20881B4B" w14:textId="77777777" w:rsidR="00801207" w:rsidRDefault="00801207" w:rsidP="00B9440A">
      <w:pPr>
        <w:pStyle w:val="SMcaption"/>
      </w:pPr>
    </w:p>
    <w:p w14:paraId="306B9E29" w14:textId="77777777" w:rsidR="00801207" w:rsidRDefault="00801207" w:rsidP="00B9440A">
      <w:pPr>
        <w:pStyle w:val="SMcaption"/>
      </w:pPr>
    </w:p>
    <w:p w14:paraId="192B1D09" w14:textId="77777777" w:rsidR="00801207" w:rsidRDefault="00801207" w:rsidP="00B9440A">
      <w:pPr>
        <w:pStyle w:val="SMcaption"/>
      </w:pPr>
    </w:p>
    <w:p w14:paraId="43ACBFC0" w14:textId="77777777" w:rsidR="00801207" w:rsidRDefault="00801207" w:rsidP="00B9440A">
      <w:pPr>
        <w:pStyle w:val="SMcaption"/>
      </w:pPr>
    </w:p>
    <w:p w14:paraId="46DC7168" w14:textId="77777777" w:rsidR="00572DB3" w:rsidRDefault="00572DB3" w:rsidP="00B9440A">
      <w:pPr>
        <w:pStyle w:val="SMcaption"/>
      </w:pPr>
    </w:p>
    <w:p w14:paraId="5FD361A7" w14:textId="77777777" w:rsidR="00572DB3" w:rsidRDefault="00572DB3" w:rsidP="00B9440A">
      <w:pPr>
        <w:pStyle w:val="SMcaption"/>
      </w:pPr>
    </w:p>
    <w:p w14:paraId="52CCFACA" w14:textId="77777777" w:rsidR="00572DB3" w:rsidRDefault="00572DB3" w:rsidP="00B9440A">
      <w:pPr>
        <w:pStyle w:val="SMcaption"/>
      </w:pPr>
    </w:p>
    <w:p w14:paraId="5D900A4F" w14:textId="77777777" w:rsidR="00801207" w:rsidRPr="00DF3BE2" w:rsidRDefault="00801207" w:rsidP="00801207">
      <w:pPr>
        <w:pStyle w:val="SMcaption"/>
        <w:rPr>
          <w:rFonts w:ascii="Arial" w:hAnsi="Arial" w:cs="Arial"/>
          <w:b/>
          <w:sz w:val="22"/>
          <w:szCs w:val="22"/>
        </w:rPr>
      </w:pPr>
      <w:r w:rsidRPr="00DF3BE2">
        <w:rPr>
          <w:rFonts w:ascii="Arial" w:hAnsi="Arial" w:cs="Arial"/>
          <w:b/>
          <w:sz w:val="22"/>
          <w:szCs w:val="22"/>
        </w:rPr>
        <w:t>Supplementary Table 1. The baseline information and treatment characteristics of patients from HD-CAR1 clinical trial.</w:t>
      </w:r>
    </w:p>
    <w:p w14:paraId="3EAAE011" w14:textId="77777777" w:rsidR="00572DB3" w:rsidRPr="00DF3BE2" w:rsidRDefault="00572DB3" w:rsidP="00801207">
      <w:pPr>
        <w:pStyle w:val="SMcaption"/>
        <w:rPr>
          <w:rFonts w:ascii="Arial" w:hAnsi="Arial" w:cs="Arial"/>
          <w:sz w:val="22"/>
          <w:szCs w:val="22"/>
        </w:rPr>
      </w:pPr>
    </w:p>
    <w:sectPr w:rsidR="00572DB3" w:rsidRPr="00DF3BE2" w:rsidSect="00E853D5">
      <w:headerReference w:type="default" r:id="rId23"/>
      <w:footerReference w:type="default" r:id="rId2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C40A2" w14:textId="77777777" w:rsidR="00CC743F" w:rsidRDefault="00CC743F">
      <w:r>
        <w:separator/>
      </w:r>
    </w:p>
  </w:endnote>
  <w:endnote w:type="continuationSeparator" w:id="0">
    <w:p w14:paraId="2C68BEE3" w14:textId="77777777" w:rsidR="00CC743F" w:rsidRDefault="00CC7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EA3E" w14:textId="32DFF1A6" w:rsidR="00F125EE" w:rsidRDefault="00114193">
    <w:pPr>
      <w:pStyle w:val="Fuzeile"/>
      <w:jc w:val="right"/>
    </w:pPr>
    <w:r>
      <w:fldChar w:fldCharType="begin"/>
    </w:r>
    <w:r>
      <w:instrText xml:space="preserve"> PAGE   \* MERGEFORMAT </w:instrText>
    </w:r>
    <w:r>
      <w:fldChar w:fldCharType="separate"/>
    </w:r>
    <w:r w:rsidR="00C92B22">
      <w:rPr>
        <w:noProof/>
      </w:rPr>
      <w:t>3</w:t>
    </w:r>
    <w:r>
      <w:fldChar w:fldCharType="end"/>
    </w:r>
  </w:p>
  <w:p w14:paraId="211F3547" w14:textId="77777777" w:rsidR="00F125EE" w:rsidRDefault="00F125E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C7DAC" w14:textId="77777777" w:rsidR="00CC743F" w:rsidRDefault="00CC743F">
      <w:r>
        <w:separator/>
      </w:r>
    </w:p>
  </w:footnote>
  <w:footnote w:type="continuationSeparator" w:id="0">
    <w:p w14:paraId="4F17B36D" w14:textId="77777777" w:rsidR="00CC743F" w:rsidRDefault="00CC74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ufzhlungszeichen"/>
      <w:lvlText w:val=""/>
      <w:lvlJc w:val="left"/>
      <w:pPr>
        <w:tabs>
          <w:tab w:val="num" w:pos="360"/>
        </w:tabs>
        <w:ind w:left="360" w:hanging="360"/>
      </w:pPr>
      <w:rPr>
        <w:rFonts w:ascii="Symbol" w:hAnsi="Symbol" w:hint="default"/>
      </w:rPr>
    </w:lvl>
  </w:abstractNum>
  <w:num w:numId="1" w16cid:durableId="1552885629">
    <w:abstractNumId w:val="9"/>
  </w:num>
  <w:num w:numId="2" w16cid:durableId="726153062">
    <w:abstractNumId w:val="7"/>
  </w:num>
  <w:num w:numId="3" w16cid:durableId="102115679">
    <w:abstractNumId w:val="6"/>
  </w:num>
  <w:num w:numId="4" w16cid:durableId="1061094609">
    <w:abstractNumId w:val="5"/>
  </w:num>
  <w:num w:numId="5" w16cid:durableId="1266186873">
    <w:abstractNumId w:val="4"/>
  </w:num>
  <w:num w:numId="6" w16cid:durableId="451092178">
    <w:abstractNumId w:val="8"/>
  </w:num>
  <w:num w:numId="7" w16cid:durableId="1885867063">
    <w:abstractNumId w:val="3"/>
  </w:num>
  <w:num w:numId="8" w16cid:durableId="515074797">
    <w:abstractNumId w:val="2"/>
  </w:num>
  <w:num w:numId="9" w16cid:durableId="174270304">
    <w:abstractNumId w:val="1"/>
  </w:num>
  <w:num w:numId="10" w16cid:durableId="2098474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bordersDoNotSurroundHeader/>
  <w:bordersDoNotSurroundFooter/>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16231"/>
    <w:rsid w:val="00065EBD"/>
    <w:rsid w:val="00077579"/>
    <w:rsid w:val="00083B44"/>
    <w:rsid w:val="000850DC"/>
    <w:rsid w:val="000C2771"/>
    <w:rsid w:val="000D46F4"/>
    <w:rsid w:val="000F0DCE"/>
    <w:rsid w:val="000F6BE3"/>
    <w:rsid w:val="00112C5B"/>
    <w:rsid w:val="00114193"/>
    <w:rsid w:val="00115A38"/>
    <w:rsid w:val="0011687B"/>
    <w:rsid w:val="00124F82"/>
    <w:rsid w:val="00162826"/>
    <w:rsid w:val="0016337A"/>
    <w:rsid w:val="00164269"/>
    <w:rsid w:val="001A1BDE"/>
    <w:rsid w:val="001F0876"/>
    <w:rsid w:val="001F167C"/>
    <w:rsid w:val="001F5E91"/>
    <w:rsid w:val="0020650F"/>
    <w:rsid w:val="002077B9"/>
    <w:rsid w:val="00262D72"/>
    <w:rsid w:val="00294FBB"/>
    <w:rsid w:val="002B3205"/>
    <w:rsid w:val="002C030F"/>
    <w:rsid w:val="00317720"/>
    <w:rsid w:val="00323755"/>
    <w:rsid w:val="00331D75"/>
    <w:rsid w:val="003527D6"/>
    <w:rsid w:val="00355362"/>
    <w:rsid w:val="00363E44"/>
    <w:rsid w:val="00377D97"/>
    <w:rsid w:val="00395E86"/>
    <w:rsid w:val="003A2FD8"/>
    <w:rsid w:val="003B40E6"/>
    <w:rsid w:val="003B5219"/>
    <w:rsid w:val="003E74FB"/>
    <w:rsid w:val="003F6E14"/>
    <w:rsid w:val="00405336"/>
    <w:rsid w:val="00453BB8"/>
    <w:rsid w:val="004571D5"/>
    <w:rsid w:val="00461D81"/>
    <w:rsid w:val="0046356B"/>
    <w:rsid w:val="00477182"/>
    <w:rsid w:val="004779CB"/>
    <w:rsid w:val="00485FDC"/>
    <w:rsid w:val="004E42D8"/>
    <w:rsid w:val="004E7BA2"/>
    <w:rsid w:val="004F7EDF"/>
    <w:rsid w:val="005001AC"/>
    <w:rsid w:val="00527D71"/>
    <w:rsid w:val="005520A8"/>
    <w:rsid w:val="005607DD"/>
    <w:rsid w:val="0056282F"/>
    <w:rsid w:val="00572DB3"/>
    <w:rsid w:val="00587408"/>
    <w:rsid w:val="0059669D"/>
    <w:rsid w:val="005A558C"/>
    <w:rsid w:val="005C0455"/>
    <w:rsid w:val="005C7BE6"/>
    <w:rsid w:val="005E28F8"/>
    <w:rsid w:val="005E6513"/>
    <w:rsid w:val="00610050"/>
    <w:rsid w:val="00615CDE"/>
    <w:rsid w:val="00630BB3"/>
    <w:rsid w:val="00646F57"/>
    <w:rsid w:val="00651114"/>
    <w:rsid w:val="00664560"/>
    <w:rsid w:val="00670299"/>
    <w:rsid w:val="00691985"/>
    <w:rsid w:val="006A1B64"/>
    <w:rsid w:val="006E20CB"/>
    <w:rsid w:val="007108F5"/>
    <w:rsid w:val="00713E5B"/>
    <w:rsid w:val="00721B2A"/>
    <w:rsid w:val="007402FC"/>
    <w:rsid w:val="007411A1"/>
    <w:rsid w:val="00780A0C"/>
    <w:rsid w:val="00784117"/>
    <w:rsid w:val="00793072"/>
    <w:rsid w:val="007E5AEC"/>
    <w:rsid w:val="00801207"/>
    <w:rsid w:val="00807D35"/>
    <w:rsid w:val="008101E2"/>
    <w:rsid w:val="0081051C"/>
    <w:rsid w:val="008218C4"/>
    <w:rsid w:val="00821F38"/>
    <w:rsid w:val="00867A98"/>
    <w:rsid w:val="00870867"/>
    <w:rsid w:val="00873C04"/>
    <w:rsid w:val="00883D06"/>
    <w:rsid w:val="00885C9B"/>
    <w:rsid w:val="008D5D2A"/>
    <w:rsid w:val="008F5256"/>
    <w:rsid w:val="00914B63"/>
    <w:rsid w:val="009354F3"/>
    <w:rsid w:val="009447DC"/>
    <w:rsid w:val="009511F8"/>
    <w:rsid w:val="00961BA5"/>
    <w:rsid w:val="009743A9"/>
    <w:rsid w:val="00975E2C"/>
    <w:rsid w:val="009A5287"/>
    <w:rsid w:val="009A7999"/>
    <w:rsid w:val="009B2AC5"/>
    <w:rsid w:val="009B7984"/>
    <w:rsid w:val="009F4BED"/>
    <w:rsid w:val="009F7D93"/>
    <w:rsid w:val="00A3403B"/>
    <w:rsid w:val="00A510B9"/>
    <w:rsid w:val="00A51A12"/>
    <w:rsid w:val="00A627D4"/>
    <w:rsid w:val="00A7151B"/>
    <w:rsid w:val="00A74DA2"/>
    <w:rsid w:val="00AB399E"/>
    <w:rsid w:val="00AC59D0"/>
    <w:rsid w:val="00AD16B1"/>
    <w:rsid w:val="00AD499C"/>
    <w:rsid w:val="00B36869"/>
    <w:rsid w:val="00B43B31"/>
    <w:rsid w:val="00B47CFA"/>
    <w:rsid w:val="00B57F00"/>
    <w:rsid w:val="00B76FB6"/>
    <w:rsid w:val="00B77B2A"/>
    <w:rsid w:val="00B82C22"/>
    <w:rsid w:val="00B93DBA"/>
    <w:rsid w:val="00B9440A"/>
    <w:rsid w:val="00BB2D2A"/>
    <w:rsid w:val="00BC3E04"/>
    <w:rsid w:val="00BD0A17"/>
    <w:rsid w:val="00BD58CF"/>
    <w:rsid w:val="00BF0C92"/>
    <w:rsid w:val="00C04CC1"/>
    <w:rsid w:val="00C15882"/>
    <w:rsid w:val="00C263B6"/>
    <w:rsid w:val="00C27D39"/>
    <w:rsid w:val="00C4096C"/>
    <w:rsid w:val="00C50C6D"/>
    <w:rsid w:val="00C600D9"/>
    <w:rsid w:val="00C92B22"/>
    <w:rsid w:val="00CC1384"/>
    <w:rsid w:val="00CC743F"/>
    <w:rsid w:val="00CD3720"/>
    <w:rsid w:val="00CF1848"/>
    <w:rsid w:val="00CF5C2F"/>
    <w:rsid w:val="00D04BCF"/>
    <w:rsid w:val="00D143D9"/>
    <w:rsid w:val="00D5511B"/>
    <w:rsid w:val="00D571ED"/>
    <w:rsid w:val="00D766F1"/>
    <w:rsid w:val="00DF3BE2"/>
    <w:rsid w:val="00DF563D"/>
    <w:rsid w:val="00E257C8"/>
    <w:rsid w:val="00E41512"/>
    <w:rsid w:val="00E4519A"/>
    <w:rsid w:val="00E54F49"/>
    <w:rsid w:val="00E853D5"/>
    <w:rsid w:val="00E9773B"/>
    <w:rsid w:val="00EA6F42"/>
    <w:rsid w:val="00EC13A3"/>
    <w:rsid w:val="00EC7C85"/>
    <w:rsid w:val="00ED4F73"/>
    <w:rsid w:val="00F125EE"/>
    <w:rsid w:val="00F12E98"/>
    <w:rsid w:val="00F22029"/>
    <w:rsid w:val="00F4468D"/>
    <w:rsid w:val="00F515FB"/>
    <w:rsid w:val="00F630EA"/>
    <w:rsid w:val="00F7007E"/>
    <w:rsid w:val="00F73193"/>
    <w:rsid w:val="00F74F95"/>
    <w:rsid w:val="00F80705"/>
    <w:rsid w:val="00FA1481"/>
    <w:rsid w:val="00FC5892"/>
    <w:rsid w:val="00FF04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630EA"/>
    <w:rPr>
      <w:sz w:val="24"/>
    </w:rPr>
  </w:style>
  <w:style w:type="paragraph" w:styleId="berschrift1">
    <w:name w:val="heading 1"/>
    <w:basedOn w:val="Standard"/>
    <w:next w:val="Standard"/>
    <w:link w:val="berschrift1Zchn"/>
    <w:semiHidden/>
    <w:qFormat/>
    <w:rsid w:val="00B43B31"/>
    <w:pPr>
      <w:keepNext/>
      <w:spacing w:before="240" w:after="60"/>
      <w:outlineLvl w:val="0"/>
    </w:pPr>
    <w:rPr>
      <w:b/>
      <w:bCs/>
      <w:kern w:val="32"/>
      <w:szCs w:val="24"/>
    </w:rPr>
  </w:style>
  <w:style w:type="paragraph" w:styleId="berschrift2">
    <w:name w:val="heading 2"/>
    <w:basedOn w:val="Standard"/>
    <w:next w:val="Standard"/>
    <w:link w:val="berschrift2Zchn"/>
    <w:semiHidden/>
    <w:qFormat/>
    <w:rsid w:val="007411A1"/>
    <w:pPr>
      <w:keepNext/>
      <w:spacing w:before="240" w:after="60"/>
      <w:outlineLvl w:val="1"/>
    </w:pPr>
    <w:rPr>
      <w:rFonts w:ascii="Cambria" w:hAnsi="Cambria"/>
      <w:b/>
      <w:bCs/>
      <w:i/>
      <w:iCs/>
      <w:sz w:val="28"/>
      <w:szCs w:val="28"/>
    </w:rPr>
  </w:style>
  <w:style w:type="paragraph" w:styleId="berschrift3">
    <w:name w:val="heading 3"/>
    <w:basedOn w:val="Standard"/>
    <w:next w:val="Standard"/>
    <w:semiHidden/>
    <w:qFormat/>
    <w:rsid w:val="00C600D9"/>
    <w:pPr>
      <w:keepNext/>
      <w:spacing w:line="480" w:lineRule="auto"/>
      <w:outlineLvl w:val="2"/>
    </w:pPr>
    <w:rPr>
      <w:rFonts w:ascii="Times" w:eastAsia="Times" w:hAnsi="Times"/>
      <w:b/>
    </w:rPr>
  </w:style>
  <w:style w:type="paragraph" w:styleId="berschrift4">
    <w:name w:val="heading 4"/>
    <w:basedOn w:val="Standard"/>
    <w:next w:val="Standard"/>
    <w:semiHidden/>
    <w:qFormat/>
    <w:rsid w:val="00C600D9"/>
    <w:pPr>
      <w:keepNext/>
      <w:spacing w:line="480" w:lineRule="auto"/>
      <w:outlineLvl w:val="3"/>
    </w:pPr>
    <w:rPr>
      <w:rFonts w:ascii="Times" w:hAnsi="Times"/>
      <w:b/>
      <w:color w:val="0000FF"/>
      <w:sz w:val="44"/>
    </w:rPr>
  </w:style>
  <w:style w:type="paragraph" w:styleId="berschrift5">
    <w:name w:val="heading 5"/>
    <w:basedOn w:val="Standard"/>
    <w:next w:val="Standard"/>
    <w:link w:val="berschrift5Zchn"/>
    <w:semiHidden/>
    <w:qFormat/>
    <w:rsid w:val="007411A1"/>
    <w:pPr>
      <w:spacing w:before="240" w:after="6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7411A1"/>
    <w:pPr>
      <w:spacing w:before="240" w:after="60"/>
      <w:outlineLvl w:val="5"/>
    </w:pPr>
    <w:rPr>
      <w:rFonts w:ascii="Calibri" w:hAnsi="Calibri"/>
      <w:b/>
      <w:bCs/>
      <w:sz w:val="22"/>
      <w:szCs w:val="22"/>
    </w:rPr>
  </w:style>
  <w:style w:type="paragraph" w:styleId="berschrift7">
    <w:name w:val="heading 7"/>
    <w:basedOn w:val="Standard"/>
    <w:next w:val="Standard"/>
    <w:link w:val="berschrift7Zchn"/>
    <w:semiHidden/>
    <w:qFormat/>
    <w:rsid w:val="007411A1"/>
    <w:pPr>
      <w:spacing w:before="240" w:after="60"/>
      <w:outlineLvl w:val="6"/>
    </w:pPr>
    <w:rPr>
      <w:rFonts w:ascii="Calibri" w:hAnsi="Calibri"/>
      <w:szCs w:val="24"/>
    </w:rPr>
  </w:style>
  <w:style w:type="paragraph" w:styleId="berschrift8">
    <w:name w:val="heading 8"/>
    <w:basedOn w:val="Standard"/>
    <w:next w:val="Standard"/>
    <w:link w:val="berschrift8Zchn"/>
    <w:semiHidden/>
    <w:qFormat/>
    <w:rsid w:val="007411A1"/>
    <w:pPr>
      <w:spacing w:before="240" w:after="60"/>
      <w:outlineLvl w:val="7"/>
    </w:pPr>
    <w:rPr>
      <w:rFonts w:ascii="Calibri" w:hAnsi="Calibri"/>
      <w:i/>
      <w:iCs/>
      <w:szCs w:val="24"/>
    </w:rPr>
  </w:style>
  <w:style w:type="paragraph" w:styleId="berschrift9">
    <w:name w:val="heading 9"/>
    <w:basedOn w:val="Standard"/>
    <w:next w:val="Standard"/>
    <w:link w:val="berschrift9Zchn"/>
    <w:semiHidden/>
    <w:qFormat/>
    <w:rsid w:val="007411A1"/>
    <w:pPr>
      <w:spacing w:before="240" w:after="60"/>
      <w:outlineLvl w:val="8"/>
    </w:pPr>
    <w:rPr>
      <w:rFonts w:ascii="Cambria" w:hAnsi="Cambria"/>
      <w:sz w:val="22"/>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semiHidden/>
    <w:rsid w:val="00477182"/>
  </w:style>
  <w:style w:type="character" w:customStyle="1" w:styleId="berschrift1Zchn">
    <w:name w:val="Überschrift 1 Zchn"/>
    <w:link w:val="berschrift1"/>
    <w:semiHidden/>
    <w:rsid w:val="00FF04E3"/>
    <w:rPr>
      <w:b/>
      <w:bCs/>
      <w:kern w:val="32"/>
      <w:sz w:val="24"/>
      <w:szCs w:val="24"/>
    </w:rPr>
  </w:style>
  <w:style w:type="character" w:customStyle="1" w:styleId="berschrift2Zchn">
    <w:name w:val="Überschrift 2 Zchn"/>
    <w:link w:val="berschrift2"/>
    <w:semiHidden/>
    <w:rsid w:val="00FF04E3"/>
    <w:rPr>
      <w:rFonts w:ascii="Cambria" w:hAnsi="Cambria"/>
      <w:b/>
      <w:bCs/>
      <w:i/>
      <w:iCs/>
      <w:sz w:val="28"/>
      <w:szCs w:val="28"/>
    </w:rPr>
  </w:style>
  <w:style w:type="character" w:customStyle="1" w:styleId="berschrift5Zchn">
    <w:name w:val="Überschrift 5 Zchn"/>
    <w:link w:val="berschrift5"/>
    <w:semiHidden/>
    <w:rsid w:val="00FF04E3"/>
    <w:rPr>
      <w:rFonts w:ascii="Calibri" w:hAnsi="Calibri"/>
      <w:b/>
      <w:bCs/>
      <w:i/>
      <w:iCs/>
      <w:sz w:val="26"/>
      <w:szCs w:val="26"/>
    </w:rPr>
  </w:style>
  <w:style w:type="character" w:customStyle="1" w:styleId="berschrift6Zchn">
    <w:name w:val="Überschrift 6 Zchn"/>
    <w:link w:val="berschrift6"/>
    <w:semiHidden/>
    <w:rsid w:val="00FF04E3"/>
    <w:rPr>
      <w:rFonts w:ascii="Calibri" w:hAnsi="Calibri"/>
      <w:b/>
      <w:bCs/>
      <w:sz w:val="22"/>
      <w:szCs w:val="22"/>
    </w:rPr>
  </w:style>
  <w:style w:type="character" w:customStyle="1" w:styleId="berschrift7Zchn">
    <w:name w:val="Überschrift 7 Zchn"/>
    <w:link w:val="berschrift7"/>
    <w:semiHidden/>
    <w:rsid w:val="00FF04E3"/>
    <w:rPr>
      <w:rFonts w:ascii="Calibri" w:hAnsi="Calibri"/>
      <w:sz w:val="24"/>
      <w:szCs w:val="24"/>
    </w:rPr>
  </w:style>
  <w:style w:type="character" w:customStyle="1" w:styleId="berschrift8Zchn">
    <w:name w:val="Überschrift 8 Zchn"/>
    <w:link w:val="berschrift8"/>
    <w:semiHidden/>
    <w:rsid w:val="00FF04E3"/>
    <w:rPr>
      <w:rFonts w:ascii="Calibri" w:hAnsi="Calibri"/>
      <w:i/>
      <w:iCs/>
      <w:sz w:val="24"/>
      <w:szCs w:val="24"/>
    </w:rPr>
  </w:style>
  <w:style w:type="character" w:customStyle="1" w:styleId="berschrift9Zchn">
    <w:name w:val="Überschrift 9 Zchn"/>
    <w:link w:val="berschrift9"/>
    <w:semiHidden/>
    <w:rsid w:val="00FF04E3"/>
    <w:rPr>
      <w:rFonts w:ascii="Cambria" w:hAnsi="Cambria"/>
      <w:sz w:val="22"/>
      <w:szCs w:val="22"/>
    </w:rPr>
  </w:style>
  <w:style w:type="paragraph" w:customStyle="1" w:styleId="SMHeading">
    <w:name w:val="SM Heading"/>
    <w:basedOn w:val="berschrift1"/>
    <w:qFormat/>
    <w:rsid w:val="00F74F95"/>
  </w:style>
  <w:style w:type="paragraph" w:customStyle="1" w:styleId="SMSubheading">
    <w:name w:val="SM Subheading"/>
    <w:basedOn w:val="Standard"/>
    <w:qFormat/>
    <w:rsid w:val="00B9440A"/>
    <w:rPr>
      <w:u w:val="words"/>
    </w:rPr>
  </w:style>
  <w:style w:type="paragraph" w:customStyle="1" w:styleId="SMText">
    <w:name w:val="SM Text"/>
    <w:basedOn w:val="Standard"/>
    <w:qFormat/>
    <w:rsid w:val="00B9440A"/>
    <w:pPr>
      <w:ind w:firstLine="480"/>
    </w:pPr>
  </w:style>
  <w:style w:type="paragraph" w:customStyle="1" w:styleId="SMcaption">
    <w:name w:val="SM caption"/>
    <w:basedOn w:val="SMText"/>
    <w:qFormat/>
    <w:rsid w:val="00B9440A"/>
    <w:pPr>
      <w:ind w:firstLine="0"/>
    </w:pPr>
  </w:style>
  <w:style w:type="paragraph" w:styleId="Sprechblasentext">
    <w:name w:val="Balloon Text"/>
    <w:basedOn w:val="Standard"/>
    <w:link w:val="SprechblasentextZchn"/>
    <w:semiHidden/>
    <w:rsid w:val="00405336"/>
    <w:rPr>
      <w:rFonts w:ascii="Tahoma" w:hAnsi="Tahoma" w:cs="Tahoma"/>
      <w:sz w:val="16"/>
      <w:szCs w:val="16"/>
    </w:rPr>
  </w:style>
  <w:style w:type="character" w:customStyle="1" w:styleId="SprechblasentextZchn">
    <w:name w:val="Sprechblasentext Zchn"/>
    <w:link w:val="Sprechblasentext"/>
    <w:semiHidden/>
    <w:rsid w:val="00FF04E3"/>
    <w:rPr>
      <w:rFonts w:ascii="Tahoma" w:hAnsi="Tahoma" w:cs="Tahoma"/>
      <w:sz w:val="16"/>
      <w:szCs w:val="16"/>
    </w:rPr>
  </w:style>
  <w:style w:type="paragraph" w:styleId="Literaturverzeichnis">
    <w:name w:val="Bibliography"/>
    <w:basedOn w:val="Standard"/>
    <w:next w:val="Standard"/>
    <w:uiPriority w:val="37"/>
    <w:semiHidden/>
    <w:rsid w:val="00405336"/>
  </w:style>
  <w:style w:type="paragraph" w:styleId="Blocktext">
    <w:name w:val="Block Text"/>
    <w:basedOn w:val="Standard"/>
    <w:semiHidden/>
    <w:rsid w:val="00405336"/>
    <w:pPr>
      <w:spacing w:after="120"/>
      <w:ind w:left="1440" w:right="1440"/>
    </w:pPr>
  </w:style>
  <w:style w:type="paragraph" w:styleId="Textkrper">
    <w:name w:val="Body Text"/>
    <w:basedOn w:val="Standard"/>
    <w:link w:val="TextkrperZchn"/>
    <w:semiHidden/>
    <w:rsid w:val="00405336"/>
    <w:pPr>
      <w:spacing w:after="120"/>
    </w:pPr>
  </w:style>
  <w:style w:type="character" w:customStyle="1" w:styleId="TextkrperZchn">
    <w:name w:val="Textkörper Zchn"/>
    <w:link w:val="Textkrper"/>
    <w:semiHidden/>
    <w:rsid w:val="00FF04E3"/>
    <w:rPr>
      <w:sz w:val="24"/>
    </w:rPr>
  </w:style>
  <w:style w:type="paragraph" w:styleId="Textkrper2">
    <w:name w:val="Body Text 2"/>
    <w:basedOn w:val="Standard"/>
    <w:link w:val="Textkrper2Zchn"/>
    <w:semiHidden/>
    <w:rsid w:val="00405336"/>
    <w:pPr>
      <w:spacing w:after="120" w:line="480" w:lineRule="auto"/>
    </w:pPr>
  </w:style>
  <w:style w:type="character" w:customStyle="1" w:styleId="Textkrper2Zchn">
    <w:name w:val="Textkörper 2 Zchn"/>
    <w:link w:val="Textkrper2"/>
    <w:semiHidden/>
    <w:rsid w:val="00FF04E3"/>
    <w:rPr>
      <w:sz w:val="24"/>
    </w:rPr>
  </w:style>
  <w:style w:type="paragraph" w:styleId="Textkrper3">
    <w:name w:val="Body Text 3"/>
    <w:basedOn w:val="Standard"/>
    <w:link w:val="Textkrper3Zchn"/>
    <w:semiHidden/>
    <w:rsid w:val="00405336"/>
    <w:pPr>
      <w:spacing w:after="120"/>
    </w:pPr>
    <w:rPr>
      <w:sz w:val="16"/>
      <w:szCs w:val="16"/>
    </w:rPr>
  </w:style>
  <w:style w:type="character" w:customStyle="1" w:styleId="Textkrper3Zchn">
    <w:name w:val="Textkörper 3 Zchn"/>
    <w:link w:val="Textkrper3"/>
    <w:semiHidden/>
    <w:rsid w:val="00FF04E3"/>
    <w:rPr>
      <w:sz w:val="16"/>
      <w:szCs w:val="16"/>
    </w:rPr>
  </w:style>
  <w:style w:type="paragraph" w:styleId="Textkrper-Erstzeileneinzug">
    <w:name w:val="Body Text First Indent"/>
    <w:basedOn w:val="Textkrper"/>
    <w:link w:val="Textkrper-ErstzeileneinzugZchn"/>
    <w:semiHidden/>
    <w:rsid w:val="00405336"/>
    <w:pPr>
      <w:ind w:firstLine="210"/>
    </w:pPr>
  </w:style>
  <w:style w:type="character" w:customStyle="1" w:styleId="Textkrper-ErstzeileneinzugZchn">
    <w:name w:val="Textkörper-Erstzeileneinzug Zchn"/>
    <w:link w:val="Textkrper-Erstzeileneinzug"/>
    <w:semiHidden/>
    <w:rsid w:val="00FF04E3"/>
    <w:rPr>
      <w:sz w:val="24"/>
    </w:rPr>
  </w:style>
  <w:style w:type="paragraph" w:styleId="Textkrper-Zeileneinzug">
    <w:name w:val="Body Text Indent"/>
    <w:basedOn w:val="Standard"/>
    <w:link w:val="Textkrper-ZeileneinzugZchn"/>
    <w:semiHidden/>
    <w:rsid w:val="00405336"/>
    <w:pPr>
      <w:spacing w:after="120"/>
      <w:ind w:left="360"/>
    </w:pPr>
  </w:style>
  <w:style w:type="character" w:customStyle="1" w:styleId="Textkrper-ZeileneinzugZchn">
    <w:name w:val="Textkörper-Zeileneinzug Zchn"/>
    <w:link w:val="Textkrper-Zeileneinzug"/>
    <w:semiHidden/>
    <w:rsid w:val="00FF04E3"/>
    <w:rPr>
      <w:sz w:val="24"/>
    </w:rPr>
  </w:style>
  <w:style w:type="paragraph" w:styleId="Textkrper-Erstzeileneinzug2">
    <w:name w:val="Body Text First Indent 2"/>
    <w:basedOn w:val="Textkrper-Zeileneinzug"/>
    <w:link w:val="Textkrper-Erstzeileneinzug2Zchn"/>
    <w:semiHidden/>
    <w:rsid w:val="00405336"/>
    <w:pPr>
      <w:ind w:firstLine="210"/>
    </w:pPr>
  </w:style>
  <w:style w:type="character" w:customStyle="1" w:styleId="Textkrper-Erstzeileneinzug2Zchn">
    <w:name w:val="Textkörper-Erstzeileneinzug 2 Zchn"/>
    <w:link w:val="Textkrper-Erstzeileneinzug2"/>
    <w:semiHidden/>
    <w:rsid w:val="00FF04E3"/>
    <w:rPr>
      <w:sz w:val="24"/>
    </w:rPr>
  </w:style>
  <w:style w:type="paragraph" w:styleId="Textkrper-Einzug2">
    <w:name w:val="Body Text Indent 2"/>
    <w:basedOn w:val="Standard"/>
    <w:link w:val="Textkrper-Einzug2Zchn"/>
    <w:semiHidden/>
    <w:rsid w:val="00405336"/>
    <w:pPr>
      <w:spacing w:after="120" w:line="480" w:lineRule="auto"/>
      <w:ind w:left="360"/>
    </w:pPr>
  </w:style>
  <w:style w:type="character" w:customStyle="1" w:styleId="Textkrper-Einzug2Zchn">
    <w:name w:val="Textkörper-Einzug 2 Zchn"/>
    <w:link w:val="Textkrper-Einzug2"/>
    <w:semiHidden/>
    <w:rsid w:val="00FF04E3"/>
    <w:rPr>
      <w:sz w:val="24"/>
    </w:rPr>
  </w:style>
  <w:style w:type="paragraph" w:styleId="Textkrper-Einzug3">
    <w:name w:val="Body Text Indent 3"/>
    <w:basedOn w:val="Standard"/>
    <w:link w:val="Textkrper-Einzug3Zchn"/>
    <w:semiHidden/>
    <w:rsid w:val="00405336"/>
    <w:pPr>
      <w:spacing w:after="120"/>
      <w:ind w:left="360"/>
    </w:pPr>
    <w:rPr>
      <w:sz w:val="16"/>
      <w:szCs w:val="16"/>
    </w:rPr>
  </w:style>
  <w:style w:type="character" w:customStyle="1" w:styleId="Textkrper-Einzug3Zchn">
    <w:name w:val="Textkörper-Einzug 3 Zchn"/>
    <w:link w:val="Textkrper-Einzug3"/>
    <w:semiHidden/>
    <w:rsid w:val="00FF04E3"/>
    <w:rPr>
      <w:sz w:val="16"/>
      <w:szCs w:val="16"/>
    </w:rPr>
  </w:style>
  <w:style w:type="paragraph" w:styleId="Beschriftung">
    <w:name w:val="caption"/>
    <w:basedOn w:val="Standard"/>
    <w:next w:val="Standard"/>
    <w:semiHidden/>
    <w:qFormat/>
    <w:rsid w:val="00405336"/>
    <w:rPr>
      <w:b/>
      <w:bCs/>
      <w:sz w:val="20"/>
    </w:rPr>
  </w:style>
  <w:style w:type="paragraph" w:styleId="Gruformel">
    <w:name w:val="Closing"/>
    <w:basedOn w:val="Standard"/>
    <w:link w:val="GruformelZchn"/>
    <w:semiHidden/>
    <w:rsid w:val="00405336"/>
    <w:pPr>
      <w:ind w:left="4320"/>
    </w:pPr>
  </w:style>
  <w:style w:type="character" w:customStyle="1" w:styleId="GruformelZchn">
    <w:name w:val="Grußformel Zchn"/>
    <w:link w:val="Gruformel"/>
    <w:semiHidden/>
    <w:rsid w:val="00FF04E3"/>
    <w:rPr>
      <w:sz w:val="24"/>
    </w:rPr>
  </w:style>
  <w:style w:type="paragraph" w:styleId="Kommentartext">
    <w:name w:val="annotation text"/>
    <w:basedOn w:val="Standard"/>
    <w:link w:val="KommentartextZchn"/>
    <w:semiHidden/>
    <w:rsid w:val="00405336"/>
    <w:rPr>
      <w:sz w:val="20"/>
    </w:rPr>
  </w:style>
  <w:style w:type="character" w:customStyle="1" w:styleId="KommentartextZchn">
    <w:name w:val="Kommentartext Zchn"/>
    <w:basedOn w:val="Absatz-Standardschriftart"/>
    <w:link w:val="Kommentartext"/>
    <w:semiHidden/>
    <w:rsid w:val="00FF04E3"/>
  </w:style>
  <w:style w:type="paragraph" w:styleId="Kommentarthema">
    <w:name w:val="annotation subject"/>
    <w:basedOn w:val="Kommentartext"/>
    <w:next w:val="Kommentartext"/>
    <w:link w:val="KommentarthemaZchn"/>
    <w:semiHidden/>
    <w:rsid w:val="00405336"/>
    <w:rPr>
      <w:b/>
      <w:bCs/>
    </w:rPr>
  </w:style>
  <w:style w:type="character" w:customStyle="1" w:styleId="KommentarthemaZchn">
    <w:name w:val="Kommentarthema Zchn"/>
    <w:link w:val="Kommentarthema"/>
    <w:semiHidden/>
    <w:rsid w:val="00FF04E3"/>
    <w:rPr>
      <w:b/>
      <w:bCs/>
    </w:rPr>
  </w:style>
  <w:style w:type="paragraph" w:styleId="Datum">
    <w:name w:val="Date"/>
    <w:basedOn w:val="Standard"/>
    <w:next w:val="Standard"/>
    <w:link w:val="DatumZchn"/>
    <w:semiHidden/>
    <w:rsid w:val="00405336"/>
  </w:style>
  <w:style w:type="character" w:customStyle="1" w:styleId="DatumZchn">
    <w:name w:val="Datum Zchn"/>
    <w:link w:val="Datum"/>
    <w:semiHidden/>
    <w:rsid w:val="00FF04E3"/>
    <w:rPr>
      <w:sz w:val="24"/>
    </w:rPr>
  </w:style>
  <w:style w:type="paragraph" w:styleId="Dokumentstruktur">
    <w:name w:val="Document Map"/>
    <w:basedOn w:val="Standard"/>
    <w:link w:val="DokumentstrukturZchn"/>
    <w:semiHidden/>
    <w:rsid w:val="00405336"/>
    <w:rPr>
      <w:rFonts w:ascii="Tahoma" w:hAnsi="Tahoma" w:cs="Tahoma"/>
      <w:sz w:val="16"/>
      <w:szCs w:val="16"/>
    </w:rPr>
  </w:style>
  <w:style w:type="character" w:customStyle="1" w:styleId="DokumentstrukturZchn">
    <w:name w:val="Dokumentstruktur Zchn"/>
    <w:link w:val="Dokumentstruktur"/>
    <w:semiHidden/>
    <w:rsid w:val="00FF04E3"/>
    <w:rPr>
      <w:rFonts w:ascii="Tahoma" w:hAnsi="Tahoma" w:cs="Tahoma"/>
      <w:sz w:val="16"/>
      <w:szCs w:val="16"/>
    </w:rPr>
  </w:style>
  <w:style w:type="paragraph" w:styleId="E-Mail-Signatur">
    <w:name w:val="E-mail Signature"/>
    <w:basedOn w:val="Standard"/>
    <w:link w:val="E-Mail-SignaturZchn"/>
    <w:semiHidden/>
    <w:rsid w:val="00405336"/>
  </w:style>
  <w:style w:type="character" w:customStyle="1" w:styleId="E-Mail-SignaturZchn">
    <w:name w:val="E-Mail-Signatur Zchn"/>
    <w:link w:val="E-Mail-Signatur"/>
    <w:semiHidden/>
    <w:rsid w:val="00FF04E3"/>
    <w:rPr>
      <w:sz w:val="24"/>
    </w:rPr>
  </w:style>
  <w:style w:type="paragraph" w:styleId="Endnotentext">
    <w:name w:val="endnote text"/>
    <w:basedOn w:val="Standard"/>
    <w:link w:val="EndnotentextZchn"/>
    <w:semiHidden/>
    <w:rsid w:val="00405336"/>
    <w:rPr>
      <w:sz w:val="20"/>
    </w:rPr>
  </w:style>
  <w:style w:type="character" w:customStyle="1" w:styleId="EndnotentextZchn">
    <w:name w:val="Endnotentext Zchn"/>
    <w:basedOn w:val="Absatz-Standardschriftart"/>
    <w:link w:val="Endnotentext"/>
    <w:semiHidden/>
    <w:rsid w:val="00FF04E3"/>
  </w:style>
  <w:style w:type="paragraph" w:styleId="Umschlagadresse">
    <w:name w:val="envelope address"/>
    <w:basedOn w:val="Standard"/>
    <w:semiHidden/>
    <w:rsid w:val="00405336"/>
    <w:pPr>
      <w:framePr w:w="7920" w:h="1980" w:hRule="exact" w:hSpace="180" w:wrap="auto" w:hAnchor="page" w:xAlign="center" w:yAlign="bottom"/>
      <w:ind w:left="2880"/>
    </w:pPr>
    <w:rPr>
      <w:rFonts w:ascii="Cambria" w:hAnsi="Cambria"/>
      <w:szCs w:val="24"/>
    </w:rPr>
  </w:style>
  <w:style w:type="paragraph" w:styleId="Umschlagabsenderadresse">
    <w:name w:val="envelope return"/>
    <w:basedOn w:val="Standard"/>
    <w:semiHidden/>
    <w:rsid w:val="00405336"/>
    <w:rPr>
      <w:rFonts w:ascii="Cambria" w:hAnsi="Cambria"/>
      <w:sz w:val="20"/>
    </w:rPr>
  </w:style>
  <w:style w:type="paragraph" w:styleId="Fuzeile">
    <w:name w:val="footer"/>
    <w:basedOn w:val="Standard"/>
    <w:link w:val="FuzeileZchn"/>
    <w:semiHidden/>
    <w:rsid w:val="00405336"/>
    <w:pPr>
      <w:tabs>
        <w:tab w:val="center" w:pos="4680"/>
        <w:tab w:val="right" w:pos="9360"/>
      </w:tabs>
    </w:pPr>
  </w:style>
  <w:style w:type="character" w:customStyle="1" w:styleId="FuzeileZchn">
    <w:name w:val="Fußzeile Zchn"/>
    <w:link w:val="Fuzeile"/>
    <w:semiHidden/>
    <w:rsid w:val="00FF04E3"/>
    <w:rPr>
      <w:sz w:val="24"/>
    </w:rPr>
  </w:style>
  <w:style w:type="paragraph" w:styleId="Funotentext">
    <w:name w:val="footnote text"/>
    <w:basedOn w:val="Standard"/>
    <w:link w:val="FunotentextZchn"/>
    <w:semiHidden/>
    <w:rsid w:val="00405336"/>
    <w:rPr>
      <w:sz w:val="20"/>
    </w:rPr>
  </w:style>
  <w:style w:type="character" w:customStyle="1" w:styleId="FunotentextZchn">
    <w:name w:val="Fußnotentext Zchn"/>
    <w:basedOn w:val="Absatz-Standardschriftart"/>
    <w:link w:val="Funotentext"/>
    <w:semiHidden/>
    <w:rsid w:val="00FF04E3"/>
  </w:style>
  <w:style w:type="paragraph" w:styleId="Kopfzeile">
    <w:name w:val="header"/>
    <w:basedOn w:val="Standard"/>
    <w:link w:val="KopfzeileZchn"/>
    <w:semiHidden/>
    <w:rsid w:val="00405336"/>
    <w:pPr>
      <w:tabs>
        <w:tab w:val="center" w:pos="4680"/>
        <w:tab w:val="right" w:pos="9360"/>
      </w:tabs>
    </w:pPr>
  </w:style>
  <w:style w:type="character" w:customStyle="1" w:styleId="KopfzeileZchn">
    <w:name w:val="Kopfzeile Zchn"/>
    <w:link w:val="Kopfzeile"/>
    <w:semiHidden/>
    <w:rsid w:val="00FF04E3"/>
    <w:rPr>
      <w:sz w:val="24"/>
    </w:rPr>
  </w:style>
  <w:style w:type="paragraph" w:styleId="HTMLAdresse">
    <w:name w:val="HTML Address"/>
    <w:basedOn w:val="Standard"/>
    <w:link w:val="HTMLAdresseZchn"/>
    <w:semiHidden/>
    <w:rsid w:val="00405336"/>
    <w:rPr>
      <w:i/>
      <w:iCs/>
    </w:rPr>
  </w:style>
  <w:style w:type="character" w:customStyle="1" w:styleId="HTMLAdresseZchn">
    <w:name w:val="HTML Adresse Zchn"/>
    <w:link w:val="HTMLAdresse"/>
    <w:semiHidden/>
    <w:rsid w:val="00FF04E3"/>
    <w:rPr>
      <w:i/>
      <w:iCs/>
      <w:sz w:val="24"/>
    </w:rPr>
  </w:style>
  <w:style w:type="paragraph" w:styleId="HTMLVorformatiert">
    <w:name w:val="HTML Preformatted"/>
    <w:basedOn w:val="Standard"/>
    <w:link w:val="HTMLVorformatiertZchn"/>
    <w:semiHidden/>
    <w:rsid w:val="00405336"/>
    <w:rPr>
      <w:rFonts w:ascii="Courier New" w:hAnsi="Courier New" w:cs="Courier New"/>
      <w:sz w:val="20"/>
    </w:rPr>
  </w:style>
  <w:style w:type="character" w:customStyle="1" w:styleId="HTMLVorformatiertZchn">
    <w:name w:val="HTML Vorformatiert Zchn"/>
    <w:link w:val="HTMLVorformatiert"/>
    <w:semiHidden/>
    <w:rsid w:val="00FF04E3"/>
    <w:rPr>
      <w:rFonts w:ascii="Courier New" w:hAnsi="Courier New" w:cs="Courier New"/>
    </w:rPr>
  </w:style>
  <w:style w:type="paragraph" w:styleId="Index1">
    <w:name w:val="index 1"/>
    <w:basedOn w:val="Standard"/>
    <w:next w:val="Standard"/>
    <w:autoRedefine/>
    <w:semiHidden/>
    <w:rsid w:val="00405336"/>
    <w:pPr>
      <w:ind w:left="240" w:hanging="240"/>
    </w:pPr>
  </w:style>
  <w:style w:type="paragraph" w:styleId="Index2">
    <w:name w:val="index 2"/>
    <w:basedOn w:val="Standard"/>
    <w:next w:val="Standard"/>
    <w:autoRedefine/>
    <w:semiHidden/>
    <w:rsid w:val="00405336"/>
    <w:pPr>
      <w:ind w:left="480" w:hanging="240"/>
    </w:pPr>
  </w:style>
  <w:style w:type="paragraph" w:styleId="Index3">
    <w:name w:val="index 3"/>
    <w:basedOn w:val="Standard"/>
    <w:next w:val="Standard"/>
    <w:autoRedefine/>
    <w:semiHidden/>
    <w:rsid w:val="00405336"/>
    <w:pPr>
      <w:ind w:left="720" w:hanging="240"/>
    </w:pPr>
  </w:style>
  <w:style w:type="paragraph" w:styleId="Index4">
    <w:name w:val="index 4"/>
    <w:basedOn w:val="Standard"/>
    <w:next w:val="Standard"/>
    <w:autoRedefine/>
    <w:semiHidden/>
    <w:rsid w:val="00405336"/>
    <w:pPr>
      <w:ind w:left="960" w:hanging="240"/>
    </w:pPr>
  </w:style>
  <w:style w:type="paragraph" w:styleId="Index5">
    <w:name w:val="index 5"/>
    <w:basedOn w:val="Standard"/>
    <w:next w:val="Standard"/>
    <w:autoRedefine/>
    <w:semiHidden/>
    <w:rsid w:val="00405336"/>
    <w:pPr>
      <w:ind w:left="1200" w:hanging="240"/>
    </w:pPr>
  </w:style>
  <w:style w:type="paragraph" w:styleId="Index6">
    <w:name w:val="index 6"/>
    <w:basedOn w:val="Standard"/>
    <w:next w:val="Standard"/>
    <w:autoRedefine/>
    <w:semiHidden/>
    <w:rsid w:val="00405336"/>
    <w:pPr>
      <w:ind w:left="1440" w:hanging="240"/>
    </w:pPr>
  </w:style>
  <w:style w:type="paragraph" w:styleId="Index7">
    <w:name w:val="index 7"/>
    <w:basedOn w:val="Standard"/>
    <w:next w:val="Standard"/>
    <w:autoRedefine/>
    <w:semiHidden/>
    <w:rsid w:val="00405336"/>
    <w:pPr>
      <w:ind w:left="1680" w:hanging="240"/>
    </w:pPr>
  </w:style>
  <w:style w:type="paragraph" w:styleId="Index8">
    <w:name w:val="index 8"/>
    <w:basedOn w:val="Standard"/>
    <w:next w:val="Standard"/>
    <w:autoRedefine/>
    <w:semiHidden/>
    <w:rsid w:val="00405336"/>
    <w:pPr>
      <w:ind w:left="1920" w:hanging="240"/>
    </w:pPr>
  </w:style>
  <w:style w:type="paragraph" w:styleId="Index9">
    <w:name w:val="index 9"/>
    <w:basedOn w:val="Standard"/>
    <w:next w:val="Standard"/>
    <w:autoRedefine/>
    <w:semiHidden/>
    <w:rsid w:val="00405336"/>
    <w:pPr>
      <w:ind w:left="2160" w:hanging="240"/>
    </w:pPr>
  </w:style>
  <w:style w:type="paragraph" w:styleId="Indexberschrift">
    <w:name w:val="index heading"/>
    <w:basedOn w:val="Standard"/>
    <w:next w:val="Index1"/>
    <w:semiHidden/>
    <w:rsid w:val="00405336"/>
    <w:rPr>
      <w:rFonts w:ascii="Cambria" w:hAnsi="Cambria"/>
      <w:b/>
      <w:bCs/>
    </w:rPr>
  </w:style>
  <w:style w:type="paragraph" w:styleId="IntensivesZitat">
    <w:name w:val="Intense Quote"/>
    <w:basedOn w:val="Standard"/>
    <w:next w:val="Standard"/>
    <w:link w:val="IntensivesZitatZchn"/>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ivesZitatZchn">
    <w:name w:val="Intensives Zitat Zchn"/>
    <w:link w:val="IntensivesZitat"/>
    <w:uiPriority w:val="30"/>
    <w:semiHidden/>
    <w:rsid w:val="00FF04E3"/>
    <w:rPr>
      <w:b/>
      <w:bCs/>
      <w:i/>
      <w:iCs/>
      <w:color w:val="4F81BD"/>
      <w:sz w:val="24"/>
    </w:rPr>
  </w:style>
  <w:style w:type="paragraph" w:styleId="Liste">
    <w:name w:val="List"/>
    <w:basedOn w:val="Standard"/>
    <w:semiHidden/>
    <w:rsid w:val="00405336"/>
    <w:pPr>
      <w:ind w:left="360" w:hanging="360"/>
      <w:contextualSpacing/>
    </w:pPr>
  </w:style>
  <w:style w:type="paragraph" w:styleId="Liste2">
    <w:name w:val="List 2"/>
    <w:basedOn w:val="Standard"/>
    <w:semiHidden/>
    <w:rsid w:val="00405336"/>
    <w:pPr>
      <w:ind w:left="720" w:hanging="360"/>
      <w:contextualSpacing/>
    </w:pPr>
  </w:style>
  <w:style w:type="paragraph" w:styleId="Liste3">
    <w:name w:val="List 3"/>
    <w:basedOn w:val="Standard"/>
    <w:semiHidden/>
    <w:rsid w:val="00405336"/>
    <w:pPr>
      <w:ind w:left="1080" w:hanging="360"/>
      <w:contextualSpacing/>
    </w:pPr>
  </w:style>
  <w:style w:type="paragraph" w:styleId="Liste4">
    <w:name w:val="List 4"/>
    <w:basedOn w:val="Standard"/>
    <w:semiHidden/>
    <w:rsid w:val="00405336"/>
    <w:pPr>
      <w:ind w:left="1440" w:hanging="360"/>
      <w:contextualSpacing/>
    </w:pPr>
  </w:style>
  <w:style w:type="paragraph" w:styleId="Liste5">
    <w:name w:val="List 5"/>
    <w:basedOn w:val="Standard"/>
    <w:semiHidden/>
    <w:rsid w:val="00405336"/>
    <w:pPr>
      <w:ind w:left="1800" w:hanging="360"/>
      <w:contextualSpacing/>
    </w:pPr>
  </w:style>
  <w:style w:type="paragraph" w:styleId="Aufzhlungszeichen">
    <w:name w:val="List Bullet"/>
    <w:basedOn w:val="Standard"/>
    <w:semiHidden/>
    <w:rsid w:val="00405336"/>
    <w:pPr>
      <w:numPr>
        <w:numId w:val="1"/>
      </w:numPr>
      <w:contextualSpacing/>
    </w:pPr>
  </w:style>
  <w:style w:type="paragraph" w:styleId="Aufzhlungszeichen2">
    <w:name w:val="List Bullet 2"/>
    <w:basedOn w:val="Standard"/>
    <w:semiHidden/>
    <w:rsid w:val="00405336"/>
    <w:pPr>
      <w:numPr>
        <w:numId w:val="2"/>
      </w:numPr>
      <w:contextualSpacing/>
    </w:pPr>
  </w:style>
  <w:style w:type="paragraph" w:styleId="Aufzhlungszeichen3">
    <w:name w:val="List Bullet 3"/>
    <w:basedOn w:val="Standard"/>
    <w:semiHidden/>
    <w:rsid w:val="00405336"/>
    <w:pPr>
      <w:numPr>
        <w:numId w:val="3"/>
      </w:numPr>
      <w:contextualSpacing/>
    </w:pPr>
  </w:style>
  <w:style w:type="paragraph" w:styleId="Aufzhlungszeichen4">
    <w:name w:val="List Bullet 4"/>
    <w:basedOn w:val="Standard"/>
    <w:semiHidden/>
    <w:rsid w:val="00405336"/>
    <w:pPr>
      <w:numPr>
        <w:numId w:val="4"/>
      </w:numPr>
      <w:contextualSpacing/>
    </w:pPr>
  </w:style>
  <w:style w:type="paragraph" w:styleId="Aufzhlungszeichen5">
    <w:name w:val="List Bullet 5"/>
    <w:basedOn w:val="Standard"/>
    <w:semiHidden/>
    <w:rsid w:val="00405336"/>
    <w:pPr>
      <w:numPr>
        <w:numId w:val="5"/>
      </w:numPr>
      <w:contextualSpacing/>
    </w:pPr>
  </w:style>
  <w:style w:type="paragraph" w:styleId="Listenfortsetzung">
    <w:name w:val="List Continue"/>
    <w:basedOn w:val="Standard"/>
    <w:semiHidden/>
    <w:rsid w:val="00405336"/>
    <w:pPr>
      <w:spacing w:after="120"/>
      <w:ind w:left="360"/>
      <w:contextualSpacing/>
    </w:pPr>
  </w:style>
  <w:style w:type="paragraph" w:styleId="Listenfortsetzung2">
    <w:name w:val="List Continue 2"/>
    <w:basedOn w:val="Standard"/>
    <w:semiHidden/>
    <w:rsid w:val="00405336"/>
    <w:pPr>
      <w:spacing w:after="120"/>
      <w:ind w:left="720"/>
      <w:contextualSpacing/>
    </w:pPr>
  </w:style>
  <w:style w:type="paragraph" w:styleId="Listenfortsetzung3">
    <w:name w:val="List Continue 3"/>
    <w:basedOn w:val="Standard"/>
    <w:semiHidden/>
    <w:rsid w:val="00405336"/>
    <w:pPr>
      <w:spacing w:after="120"/>
      <w:ind w:left="1080"/>
      <w:contextualSpacing/>
    </w:pPr>
  </w:style>
  <w:style w:type="paragraph" w:styleId="Listenfortsetzung4">
    <w:name w:val="List Continue 4"/>
    <w:basedOn w:val="Standard"/>
    <w:semiHidden/>
    <w:rsid w:val="00405336"/>
    <w:pPr>
      <w:spacing w:after="120"/>
      <w:ind w:left="1440"/>
      <w:contextualSpacing/>
    </w:pPr>
  </w:style>
  <w:style w:type="paragraph" w:styleId="Listenfortsetzung5">
    <w:name w:val="List Continue 5"/>
    <w:basedOn w:val="Standard"/>
    <w:semiHidden/>
    <w:rsid w:val="00405336"/>
    <w:pPr>
      <w:spacing w:after="120"/>
      <w:ind w:left="1800"/>
      <w:contextualSpacing/>
    </w:pPr>
  </w:style>
  <w:style w:type="paragraph" w:styleId="Listennummer">
    <w:name w:val="List Number"/>
    <w:basedOn w:val="Standard"/>
    <w:semiHidden/>
    <w:rsid w:val="00405336"/>
    <w:pPr>
      <w:numPr>
        <w:numId w:val="6"/>
      </w:numPr>
      <w:contextualSpacing/>
    </w:pPr>
  </w:style>
  <w:style w:type="paragraph" w:styleId="Listennummer2">
    <w:name w:val="List Number 2"/>
    <w:basedOn w:val="Standard"/>
    <w:semiHidden/>
    <w:rsid w:val="00405336"/>
    <w:pPr>
      <w:numPr>
        <w:numId w:val="7"/>
      </w:numPr>
      <w:contextualSpacing/>
    </w:pPr>
  </w:style>
  <w:style w:type="paragraph" w:styleId="Listennummer3">
    <w:name w:val="List Number 3"/>
    <w:basedOn w:val="Standard"/>
    <w:semiHidden/>
    <w:rsid w:val="00405336"/>
    <w:pPr>
      <w:numPr>
        <w:numId w:val="8"/>
      </w:numPr>
      <w:contextualSpacing/>
    </w:pPr>
  </w:style>
  <w:style w:type="paragraph" w:styleId="Listennummer4">
    <w:name w:val="List Number 4"/>
    <w:basedOn w:val="Standard"/>
    <w:semiHidden/>
    <w:rsid w:val="00405336"/>
    <w:pPr>
      <w:numPr>
        <w:numId w:val="9"/>
      </w:numPr>
      <w:contextualSpacing/>
    </w:pPr>
  </w:style>
  <w:style w:type="paragraph" w:styleId="Listennummer5">
    <w:name w:val="List Number 5"/>
    <w:basedOn w:val="Standard"/>
    <w:semiHidden/>
    <w:rsid w:val="00405336"/>
    <w:pPr>
      <w:numPr>
        <w:numId w:val="10"/>
      </w:numPr>
      <w:contextualSpacing/>
    </w:pPr>
  </w:style>
  <w:style w:type="paragraph" w:styleId="Listenabsatz">
    <w:name w:val="List Paragraph"/>
    <w:basedOn w:val="Standard"/>
    <w:uiPriority w:val="34"/>
    <w:semiHidden/>
    <w:qFormat/>
    <w:rsid w:val="00405336"/>
    <w:pPr>
      <w:ind w:left="720"/>
    </w:pPr>
  </w:style>
  <w:style w:type="paragraph" w:styleId="Makrotext">
    <w:name w:val="macro"/>
    <w:link w:val="MakrotextZchn"/>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krotextZchn">
    <w:name w:val="Makrotext Zchn"/>
    <w:link w:val="Makrotext"/>
    <w:semiHidden/>
    <w:rsid w:val="00FF04E3"/>
    <w:rPr>
      <w:rFonts w:ascii="Courier New" w:hAnsi="Courier New" w:cs="Courier New"/>
      <w:lang w:val="en-US" w:eastAsia="en-US" w:bidi="ar-SA"/>
    </w:rPr>
  </w:style>
  <w:style w:type="paragraph" w:styleId="Nachrichtenkopf">
    <w:name w:val="Message Header"/>
    <w:basedOn w:val="Standard"/>
    <w:link w:val="NachrichtenkopfZchn"/>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NachrichtenkopfZchn">
    <w:name w:val="Nachrichtenkopf Zchn"/>
    <w:link w:val="Nachrichtenkopf"/>
    <w:semiHidden/>
    <w:rsid w:val="00FF04E3"/>
    <w:rPr>
      <w:rFonts w:ascii="Cambria" w:hAnsi="Cambria"/>
      <w:sz w:val="24"/>
      <w:szCs w:val="24"/>
      <w:shd w:val="pct20" w:color="auto" w:fill="auto"/>
    </w:rPr>
  </w:style>
  <w:style w:type="paragraph" w:styleId="KeinLeerraum">
    <w:name w:val="No Spacing"/>
    <w:uiPriority w:val="1"/>
    <w:semiHidden/>
    <w:qFormat/>
    <w:rsid w:val="00405336"/>
    <w:rPr>
      <w:sz w:val="24"/>
    </w:rPr>
  </w:style>
  <w:style w:type="paragraph" w:styleId="StandardWeb">
    <w:name w:val="Normal (Web)"/>
    <w:basedOn w:val="Standard"/>
    <w:semiHidden/>
    <w:rsid w:val="00405336"/>
    <w:rPr>
      <w:szCs w:val="24"/>
    </w:rPr>
  </w:style>
  <w:style w:type="paragraph" w:styleId="Standardeinzug">
    <w:name w:val="Normal Indent"/>
    <w:basedOn w:val="Standard"/>
    <w:semiHidden/>
    <w:rsid w:val="00405336"/>
    <w:pPr>
      <w:ind w:left="720"/>
    </w:pPr>
  </w:style>
  <w:style w:type="paragraph" w:styleId="Fu-Endnotenberschrift">
    <w:name w:val="Note Heading"/>
    <w:basedOn w:val="Standard"/>
    <w:next w:val="Standard"/>
    <w:link w:val="Fu-EndnotenberschriftZchn"/>
    <w:semiHidden/>
    <w:rsid w:val="00405336"/>
  </w:style>
  <w:style w:type="character" w:customStyle="1" w:styleId="Fu-EndnotenberschriftZchn">
    <w:name w:val="Fuß/-Endnotenüberschrift Zchn"/>
    <w:link w:val="Fu-Endnotenberschrift"/>
    <w:semiHidden/>
    <w:rsid w:val="00FF04E3"/>
    <w:rPr>
      <w:sz w:val="24"/>
    </w:rPr>
  </w:style>
  <w:style w:type="paragraph" w:styleId="NurText">
    <w:name w:val="Plain Text"/>
    <w:basedOn w:val="Standard"/>
    <w:link w:val="NurTextZchn"/>
    <w:semiHidden/>
    <w:rsid w:val="00405336"/>
    <w:rPr>
      <w:rFonts w:ascii="Courier New" w:hAnsi="Courier New" w:cs="Courier New"/>
      <w:sz w:val="20"/>
    </w:rPr>
  </w:style>
  <w:style w:type="character" w:customStyle="1" w:styleId="NurTextZchn">
    <w:name w:val="Nur Text Zchn"/>
    <w:link w:val="NurText"/>
    <w:semiHidden/>
    <w:rsid w:val="00FF04E3"/>
    <w:rPr>
      <w:rFonts w:ascii="Courier New" w:hAnsi="Courier New" w:cs="Courier New"/>
    </w:rPr>
  </w:style>
  <w:style w:type="paragraph" w:styleId="Zitat">
    <w:name w:val="Quote"/>
    <w:basedOn w:val="Standard"/>
    <w:next w:val="Standard"/>
    <w:link w:val="ZitatZchn"/>
    <w:uiPriority w:val="29"/>
    <w:semiHidden/>
    <w:qFormat/>
    <w:rsid w:val="00405336"/>
    <w:rPr>
      <w:i/>
      <w:iCs/>
      <w:color w:val="000000"/>
    </w:rPr>
  </w:style>
  <w:style w:type="character" w:customStyle="1" w:styleId="ZitatZchn">
    <w:name w:val="Zitat Zchn"/>
    <w:link w:val="Zitat"/>
    <w:uiPriority w:val="29"/>
    <w:semiHidden/>
    <w:rsid w:val="00FF04E3"/>
    <w:rPr>
      <w:i/>
      <w:iCs/>
      <w:color w:val="000000"/>
      <w:sz w:val="24"/>
    </w:rPr>
  </w:style>
  <w:style w:type="paragraph" w:styleId="Anrede">
    <w:name w:val="Salutation"/>
    <w:basedOn w:val="Standard"/>
    <w:next w:val="Standard"/>
    <w:link w:val="AnredeZchn"/>
    <w:semiHidden/>
    <w:rsid w:val="00405336"/>
  </w:style>
  <w:style w:type="character" w:customStyle="1" w:styleId="AnredeZchn">
    <w:name w:val="Anrede Zchn"/>
    <w:link w:val="Anrede"/>
    <w:semiHidden/>
    <w:rsid w:val="00FF04E3"/>
    <w:rPr>
      <w:sz w:val="24"/>
    </w:rPr>
  </w:style>
  <w:style w:type="paragraph" w:styleId="Unterschrift">
    <w:name w:val="Signature"/>
    <w:basedOn w:val="Standard"/>
    <w:link w:val="UnterschriftZchn"/>
    <w:semiHidden/>
    <w:rsid w:val="00405336"/>
    <w:pPr>
      <w:ind w:left="4320"/>
    </w:pPr>
  </w:style>
  <w:style w:type="character" w:customStyle="1" w:styleId="UnterschriftZchn">
    <w:name w:val="Unterschrift Zchn"/>
    <w:link w:val="Unterschrift"/>
    <w:semiHidden/>
    <w:rsid w:val="00FF04E3"/>
    <w:rPr>
      <w:sz w:val="24"/>
    </w:rPr>
  </w:style>
  <w:style w:type="paragraph" w:styleId="Untertitel">
    <w:name w:val="Subtitle"/>
    <w:basedOn w:val="Standard"/>
    <w:next w:val="Standard"/>
    <w:link w:val="UntertitelZchn"/>
    <w:semiHidden/>
    <w:qFormat/>
    <w:rsid w:val="00405336"/>
    <w:pPr>
      <w:spacing w:after="60"/>
      <w:jc w:val="center"/>
      <w:outlineLvl w:val="1"/>
    </w:pPr>
    <w:rPr>
      <w:rFonts w:ascii="Cambria" w:hAnsi="Cambria"/>
      <w:szCs w:val="24"/>
    </w:rPr>
  </w:style>
  <w:style w:type="character" w:customStyle="1" w:styleId="UntertitelZchn">
    <w:name w:val="Untertitel Zchn"/>
    <w:link w:val="Untertitel"/>
    <w:semiHidden/>
    <w:rsid w:val="00FF04E3"/>
    <w:rPr>
      <w:rFonts w:ascii="Cambria" w:hAnsi="Cambria"/>
      <w:sz w:val="24"/>
      <w:szCs w:val="24"/>
    </w:rPr>
  </w:style>
  <w:style w:type="paragraph" w:styleId="Rechtsgrundlagenverzeichnis">
    <w:name w:val="table of authorities"/>
    <w:basedOn w:val="Standard"/>
    <w:next w:val="Standard"/>
    <w:semiHidden/>
    <w:rsid w:val="00405336"/>
    <w:pPr>
      <w:ind w:left="240" w:hanging="240"/>
    </w:pPr>
  </w:style>
  <w:style w:type="paragraph" w:styleId="Abbildungsverzeichnis">
    <w:name w:val="table of figures"/>
    <w:basedOn w:val="Standard"/>
    <w:next w:val="Standard"/>
    <w:semiHidden/>
    <w:rsid w:val="00405336"/>
  </w:style>
  <w:style w:type="paragraph" w:styleId="Titel">
    <w:name w:val="Title"/>
    <w:basedOn w:val="Standard"/>
    <w:next w:val="Standard"/>
    <w:link w:val="TitelZchn"/>
    <w:semiHidden/>
    <w:qFormat/>
    <w:rsid w:val="00405336"/>
    <w:pPr>
      <w:spacing w:before="240" w:after="60"/>
      <w:jc w:val="center"/>
      <w:outlineLvl w:val="0"/>
    </w:pPr>
    <w:rPr>
      <w:rFonts w:ascii="Cambria" w:hAnsi="Cambria"/>
      <w:b/>
      <w:bCs/>
      <w:kern w:val="28"/>
      <w:sz w:val="32"/>
      <w:szCs w:val="32"/>
    </w:rPr>
  </w:style>
  <w:style w:type="character" w:customStyle="1" w:styleId="TitelZchn">
    <w:name w:val="Titel Zchn"/>
    <w:link w:val="Titel"/>
    <w:semiHidden/>
    <w:rsid w:val="00FF04E3"/>
    <w:rPr>
      <w:rFonts w:ascii="Cambria" w:hAnsi="Cambria"/>
      <w:b/>
      <w:bCs/>
      <w:kern w:val="28"/>
      <w:sz w:val="32"/>
      <w:szCs w:val="32"/>
    </w:rPr>
  </w:style>
  <w:style w:type="paragraph" w:styleId="RGV-berschrift">
    <w:name w:val="toa heading"/>
    <w:basedOn w:val="Standard"/>
    <w:next w:val="Standard"/>
    <w:semiHidden/>
    <w:rsid w:val="00405336"/>
    <w:pPr>
      <w:spacing w:before="120"/>
    </w:pPr>
    <w:rPr>
      <w:rFonts w:ascii="Cambria" w:hAnsi="Cambria"/>
      <w:b/>
      <w:bCs/>
      <w:szCs w:val="24"/>
    </w:rPr>
  </w:style>
  <w:style w:type="paragraph" w:styleId="Verzeichnis1">
    <w:name w:val="toc 1"/>
    <w:basedOn w:val="Standard"/>
    <w:next w:val="Standard"/>
    <w:autoRedefine/>
    <w:semiHidden/>
    <w:rsid w:val="00405336"/>
  </w:style>
  <w:style w:type="paragraph" w:styleId="Verzeichnis2">
    <w:name w:val="toc 2"/>
    <w:basedOn w:val="Standard"/>
    <w:next w:val="Standard"/>
    <w:autoRedefine/>
    <w:semiHidden/>
    <w:rsid w:val="00405336"/>
    <w:pPr>
      <w:ind w:left="240"/>
    </w:pPr>
  </w:style>
  <w:style w:type="paragraph" w:styleId="Verzeichnis3">
    <w:name w:val="toc 3"/>
    <w:basedOn w:val="Standard"/>
    <w:next w:val="Standard"/>
    <w:autoRedefine/>
    <w:semiHidden/>
    <w:rsid w:val="00405336"/>
    <w:pPr>
      <w:ind w:left="480"/>
    </w:pPr>
  </w:style>
  <w:style w:type="paragraph" w:styleId="Verzeichnis4">
    <w:name w:val="toc 4"/>
    <w:basedOn w:val="Standard"/>
    <w:next w:val="Standard"/>
    <w:autoRedefine/>
    <w:semiHidden/>
    <w:rsid w:val="00405336"/>
    <w:pPr>
      <w:ind w:left="720"/>
    </w:pPr>
  </w:style>
  <w:style w:type="paragraph" w:styleId="Verzeichnis5">
    <w:name w:val="toc 5"/>
    <w:basedOn w:val="Standard"/>
    <w:next w:val="Standard"/>
    <w:autoRedefine/>
    <w:semiHidden/>
    <w:rsid w:val="00405336"/>
    <w:pPr>
      <w:ind w:left="960"/>
    </w:pPr>
  </w:style>
  <w:style w:type="paragraph" w:styleId="Verzeichnis6">
    <w:name w:val="toc 6"/>
    <w:basedOn w:val="Standard"/>
    <w:next w:val="Standard"/>
    <w:autoRedefine/>
    <w:semiHidden/>
    <w:rsid w:val="00405336"/>
    <w:pPr>
      <w:ind w:left="1200"/>
    </w:pPr>
  </w:style>
  <w:style w:type="paragraph" w:styleId="Verzeichnis7">
    <w:name w:val="toc 7"/>
    <w:basedOn w:val="Standard"/>
    <w:next w:val="Standard"/>
    <w:autoRedefine/>
    <w:semiHidden/>
    <w:rsid w:val="00405336"/>
    <w:pPr>
      <w:ind w:left="1440"/>
    </w:pPr>
  </w:style>
  <w:style w:type="paragraph" w:styleId="Verzeichnis8">
    <w:name w:val="toc 8"/>
    <w:basedOn w:val="Standard"/>
    <w:next w:val="Standard"/>
    <w:autoRedefine/>
    <w:semiHidden/>
    <w:rsid w:val="00405336"/>
    <w:pPr>
      <w:ind w:left="1680"/>
    </w:pPr>
  </w:style>
  <w:style w:type="paragraph" w:styleId="Verzeichnis9">
    <w:name w:val="toc 9"/>
    <w:basedOn w:val="Standard"/>
    <w:next w:val="Standard"/>
    <w:autoRedefine/>
    <w:semiHidden/>
    <w:rsid w:val="00405336"/>
    <w:pPr>
      <w:ind w:left="1920"/>
    </w:pPr>
  </w:style>
  <w:style w:type="paragraph" w:styleId="Inhaltsverzeichnisberschrift">
    <w:name w:val="TOC Heading"/>
    <w:basedOn w:val="berschrift1"/>
    <w:next w:val="Standard"/>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character" w:styleId="BesuchterLink">
    <w:name w:val="FollowedHyperlink"/>
    <w:semiHidden/>
    <w:unhideWhenUsed/>
    <w:rsid w:val="00793072"/>
    <w:rPr>
      <w:color w:val="800080"/>
      <w:u w:val="single"/>
    </w:rPr>
  </w:style>
  <w:style w:type="character" w:styleId="Kommentarzeichen">
    <w:name w:val="annotation reference"/>
    <w:uiPriority w:val="99"/>
    <w:semiHidden/>
    <w:unhideWhenUsed/>
    <w:rsid w:val="00793072"/>
    <w:rPr>
      <w:sz w:val="16"/>
      <w:szCs w:val="16"/>
    </w:rPr>
  </w:style>
  <w:style w:type="character" w:styleId="NichtaufgelsteErwhnung">
    <w:name w:val="Unresolved Mention"/>
    <w:basedOn w:val="Absatz-Standardschriftart"/>
    <w:uiPriority w:val="99"/>
    <w:semiHidden/>
    <w:unhideWhenUsed/>
    <w:rsid w:val="008218C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tim.sauer@med.uni-heidelberg.de"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1894</Words>
  <Characters>11399</Characters>
  <Application>Microsoft Office Word</Application>
  <DocSecurity>0</DocSecurity>
  <Lines>178</Lines>
  <Paragraphs>41</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13252</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Sauer, Dr. Tim</cp:lastModifiedBy>
  <cp:revision>3</cp:revision>
  <cp:lastPrinted>2018-01-11T19:53:00Z</cp:lastPrinted>
  <dcterms:created xsi:type="dcterms:W3CDTF">2025-03-22T08:54:00Z</dcterms:created>
  <dcterms:modified xsi:type="dcterms:W3CDTF">2025-03-22T09:01:00Z</dcterms:modified>
</cp:coreProperties>
</file>