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C4B" w:rsidRDefault="00E81C4B" w:rsidP="00E81C4B">
      <w:pPr>
        <w:pStyle w:val="NoSpacing"/>
        <w:spacing w:line="360" w:lineRule="auto"/>
        <w:rPr>
          <w:rFonts w:ascii="Georgia" w:eastAsiaTheme="majorEastAsia" w:hAnsi="Georgia" w:cstheme="majorBidi"/>
          <w:color w:val="auto"/>
          <w:sz w:val="28"/>
          <w:szCs w:val="32"/>
        </w:rPr>
      </w:pPr>
      <w:r>
        <w:rPr>
          <w:rFonts w:ascii="Georgia" w:eastAsiaTheme="majorEastAsia" w:hAnsi="Georgia" w:cstheme="majorBidi"/>
          <w:color w:val="auto"/>
          <w:sz w:val="28"/>
          <w:szCs w:val="32"/>
        </w:rPr>
        <w:t xml:space="preserve">Additional File 1. </w:t>
      </w:r>
    </w:p>
    <w:p w:rsidR="00E81C4B" w:rsidRDefault="00E81C4B" w:rsidP="00E81C4B">
      <w:pPr>
        <w:jc w:val="left"/>
        <w:rPr>
          <w:szCs w:val="24"/>
        </w:rPr>
      </w:pPr>
      <w:r w:rsidRPr="000A2538">
        <w:rPr>
          <w:rFonts w:eastAsia="Times New Roman"/>
          <w:color w:val="225788"/>
          <w:sz w:val="32"/>
          <w:szCs w:val="28"/>
        </w:rPr>
        <w:t>Research Tool</w:t>
      </w:r>
      <w:r>
        <w:rPr>
          <w:rFonts w:eastAsia="Times New Roman"/>
          <w:color w:val="225788"/>
          <w:sz w:val="32"/>
          <w:szCs w:val="28"/>
        </w:rPr>
        <w:br/>
      </w:r>
      <w:r>
        <w:rPr>
          <w:szCs w:val="24"/>
        </w:rPr>
        <w:t xml:space="preserve">title: </w:t>
      </w:r>
      <w:r w:rsidRPr="000D283C">
        <w:rPr>
          <w:szCs w:val="24"/>
        </w:rPr>
        <w:t xml:space="preserve">Practice, training need of disaster preparedness and associated factors in nursing staffs working at Emergency Department, </w:t>
      </w:r>
      <w:proofErr w:type="spellStart"/>
      <w:r w:rsidRPr="000D283C">
        <w:rPr>
          <w:szCs w:val="24"/>
        </w:rPr>
        <w:t>Amahra</w:t>
      </w:r>
      <w:proofErr w:type="spellEnd"/>
      <w:r w:rsidRPr="000D283C">
        <w:rPr>
          <w:szCs w:val="24"/>
        </w:rPr>
        <w:t xml:space="preserve"> Regional State Referral Hospitals, Ethiopia, 2020G.C.  </w:t>
      </w:r>
    </w:p>
    <w:p w:rsidR="00E81C4B" w:rsidRPr="008E7C87" w:rsidRDefault="00E81C4B" w:rsidP="00E81C4B">
      <w:pPr>
        <w:spacing w:after="0"/>
        <w:rPr>
          <w:rFonts w:eastAsia="Times New Roman"/>
          <w:szCs w:val="24"/>
        </w:rPr>
      </w:pPr>
      <w:r w:rsidRPr="008E7C87">
        <w:rPr>
          <w:rFonts w:eastAsia="Times New Roman"/>
          <w:szCs w:val="24"/>
        </w:rPr>
        <w:t xml:space="preserve">The main purpose of the study to understand </w:t>
      </w:r>
      <w:r>
        <w:rPr>
          <w:rFonts w:eastAsia="Times New Roman"/>
          <w:szCs w:val="24"/>
        </w:rPr>
        <w:t>practice</w:t>
      </w:r>
      <w:r w:rsidRPr="008E7C87">
        <w:rPr>
          <w:rFonts w:eastAsia="Times New Roman"/>
          <w:szCs w:val="24"/>
        </w:rPr>
        <w:t xml:space="preserve">, </w:t>
      </w:r>
      <w:r>
        <w:rPr>
          <w:rFonts w:eastAsia="Times New Roman"/>
          <w:szCs w:val="24"/>
        </w:rPr>
        <w:t>training need</w:t>
      </w:r>
      <w:r w:rsidRPr="008E7C87">
        <w:rPr>
          <w:rFonts w:eastAsia="Times New Roman"/>
          <w:szCs w:val="24"/>
        </w:rPr>
        <w:t xml:space="preserve">, and   related factors for front line working nursing with regard to disaster preparedness in Amhara regional referral Hospitals. </w:t>
      </w:r>
    </w:p>
    <w:p w:rsidR="00E81C4B" w:rsidRPr="000D283C" w:rsidRDefault="00E81C4B" w:rsidP="00E81C4B">
      <w:pPr>
        <w:jc w:val="left"/>
        <w:rPr>
          <w:szCs w:val="24"/>
        </w:rPr>
      </w:pPr>
      <w:r>
        <w:rPr>
          <w:szCs w:val="24"/>
        </w:rPr>
        <w:t>The questionnaires was taken from different research papers already published with some modification in ours to make customize</w:t>
      </w:r>
      <w:r>
        <w:rPr>
          <w:szCs w:val="24"/>
        </w:rPr>
        <w:fldChar w:fldCharType="begin"/>
      </w:r>
      <w:r>
        <w:rPr>
          <w:szCs w:val="24"/>
        </w:rPr>
        <w:instrText xml:space="preserve"> ADDIN EN.CITE &lt;EndNote&gt;&lt;Cite&gt;&lt;Author&gt;Ibrahim&lt;/Author&gt;&lt;Year&gt;2014&lt;/Year&gt;&lt;RecNum&gt;256&lt;/RecNum&gt;&lt;DisplayText&gt;(2, 12)&lt;/DisplayText&gt;&lt;record&gt;&lt;rec-number&gt;256&lt;/rec-number&gt;&lt;foreign-keys&gt;&lt;key app="EN" db-id="saa9a9ssf9ezasexrf1vt2vuwxdxxp5d55e0" timestamp="1569250104"&gt;256&lt;/key&gt;&lt;/foreign-keys&gt;&lt;ref-type name="Journal Article"&gt;17&lt;/ref-type&gt;&lt;contributors&gt;&lt;authors&gt;&lt;author&gt;Ibrahim, Fatma Abdelalim Abdelghany&lt;/author&gt;&lt;/authors&gt;&lt;/contributors&gt;&lt;titles&gt;&lt;title&gt;Nurses knowledge, attitudes, practices and familiarity regarding disaster and emergency preparedness–Saudi Arabia&lt;/title&gt;&lt;secondary-title&gt;American Journal of Nursing Science&lt;/secondary-title&gt;&lt;/titles&gt;&lt;periodical&gt;&lt;full-title&gt;American Journal of Nursing Science&lt;/full-title&gt;&lt;/periodical&gt;&lt;pages&gt;18-25&lt;/pages&gt;&lt;volume&gt;3&lt;/volume&gt;&lt;number&gt;2&lt;/number&gt;&lt;dates&gt;&lt;year&gt;2014&lt;/year&gt;&lt;/dates&gt;&lt;urls&gt;&lt;/urls&gt;&lt;/record&gt;&lt;/Cite&gt;&lt;Cite&gt;&lt;Author&gt;Nofal&lt;/Author&gt;&lt;Year&gt;2018&lt;/Year&gt;&lt;RecNum&gt;307&lt;/RecNum&gt;&lt;record&gt;&lt;rec-number&gt;307&lt;/rec-number&gt;&lt;foreign-keys&gt;&lt;key app="EN" db-id="saa9a9ssf9ezasexrf1vt2vuwxdxxp5d55e0" timestamp="1598513811"&gt;307&lt;/key&gt;&lt;/foreign-keys&gt;&lt;ref-type name="Journal Article"&gt;17&lt;/ref-type&gt;&lt;contributors&gt;&lt;authors&gt;&lt;author&gt;Nofal, Abdullah&lt;/author&gt;&lt;author&gt;Alfayyad, Isamme&lt;/author&gt;&lt;author&gt;Khan, Anas&lt;/author&gt;&lt;author&gt;Al Aseri, Zohair&lt;/author&gt;&lt;author&gt;Abu-Shaheen, Amani&lt;/author&gt;&lt;/authors&gt;&lt;/contributors&gt;&lt;titles&gt;&lt;title&gt;Knowledge, attitudes, and practices of emergency department staff towards disaster and emergency preparedness at tertiary health care hospital in central Saudi Arabia&lt;/title&gt;&lt;secondary-title&gt;Saudi medical journal&lt;/secondary-title&gt;&lt;/titles&gt;&lt;periodical&gt;&lt;full-title&gt;Saudi medical journal&lt;/full-title&gt;&lt;/periodical&gt;&lt;pages&gt;1123&lt;/pages&gt;&lt;volume&gt;39&lt;/volume&gt;&lt;number&gt;11&lt;/number&gt;&lt;dates&gt;&lt;year&gt;2018&lt;/year&gt;&lt;/dates&gt;&lt;urls&gt;&lt;/urls&gt;&lt;/record&gt;&lt;/Cite&gt;&lt;/EndNote&gt;</w:instrText>
      </w:r>
      <w:r>
        <w:rPr>
          <w:szCs w:val="24"/>
        </w:rPr>
        <w:fldChar w:fldCharType="separate"/>
      </w:r>
      <w:r>
        <w:rPr>
          <w:noProof/>
          <w:szCs w:val="24"/>
        </w:rPr>
        <w:t>(2, 12)</w:t>
      </w:r>
      <w:r>
        <w:rPr>
          <w:szCs w:val="24"/>
        </w:rPr>
        <w:fldChar w:fldCharType="end"/>
      </w:r>
      <w:r>
        <w:rPr>
          <w:szCs w:val="24"/>
        </w:rPr>
        <w:t xml:space="preserve"> </w:t>
      </w:r>
    </w:p>
    <w:p w:rsidR="00CC6C3D" w:rsidRDefault="00CC6C3D">
      <w:bookmarkStart w:id="0" w:name="_GoBack"/>
      <w:bookmarkEnd w:id="0"/>
    </w:p>
    <w:sectPr w:rsidR="00CC6C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C4B"/>
    <w:rsid w:val="00CC6C3D"/>
    <w:rsid w:val="00E8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C5F483-D58C-45C5-BFF4-0FA35567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C4B"/>
    <w:pPr>
      <w:spacing w:line="360" w:lineRule="auto"/>
      <w:jc w:val="both"/>
    </w:pPr>
    <w:rPr>
      <w:rFonts w:ascii="Times New Roman" w:hAnsi="Times New Roman" w:cs="Times New Roman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1C4B"/>
    <w:pPr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1989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2020-09-10T16:28:00Z</dcterms:created>
  <dcterms:modified xsi:type="dcterms:W3CDTF">2020-09-10T16:28:00Z</dcterms:modified>
</cp:coreProperties>
</file>