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FC0" w:rsidRPr="00B64FC0" w:rsidRDefault="00B64FC0" w:rsidP="00B64FC0">
      <w:pPr>
        <w:rPr>
          <w:rFonts w:ascii="Times New Roman" w:hAnsi="Times New Roman"/>
          <w:b/>
          <w:bCs/>
          <w:sz w:val="24"/>
          <w:szCs w:val="24"/>
        </w:rPr>
      </w:pPr>
      <w:r w:rsidRPr="00B64FC0">
        <w:rPr>
          <w:rFonts w:ascii="Times New Roman" w:hAnsi="Times New Roman"/>
          <w:b/>
          <w:bCs/>
          <w:sz w:val="24"/>
          <w:szCs w:val="24"/>
        </w:rPr>
        <w:t>T</w:t>
      </w:r>
      <w:r w:rsidRPr="00B64FC0">
        <w:rPr>
          <w:rFonts w:ascii="Times New Roman" w:hAnsi="Times New Roman" w:hint="eastAsia"/>
          <w:b/>
          <w:bCs/>
          <w:sz w:val="24"/>
          <w:szCs w:val="24"/>
        </w:rPr>
        <w:t>able</w:t>
      </w:r>
      <w:r w:rsidRPr="00B64FC0">
        <w:rPr>
          <w:rFonts w:ascii="Times New Roman" w:hAnsi="Times New Roman"/>
          <w:b/>
          <w:bCs/>
          <w:sz w:val="24"/>
          <w:szCs w:val="24"/>
        </w:rPr>
        <w:t xml:space="preserve"> S5</w:t>
      </w:r>
    </w:p>
    <w:p w:rsidR="00B64FC0" w:rsidRPr="00B64FC0" w:rsidRDefault="00B64FC0" w:rsidP="00B64FC0">
      <w:pPr>
        <w:spacing w:line="360" w:lineRule="auto"/>
        <w:jc w:val="center"/>
      </w:pPr>
      <w:r w:rsidRPr="006F273E">
        <w:rPr>
          <w:rFonts w:ascii="Times New Roman" w:hAnsi="Times New Roman" w:cs="Times New Roman"/>
          <w:color w:val="000000" w:themeColor="text1"/>
          <w:sz w:val="24"/>
          <w:szCs w:val="24"/>
        </w:rPr>
        <w:t>The relative mRNA expression ch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anges of CDKN1A, BAX, Ki67, BCL2, FAS, SESN1, </w:t>
      </w:r>
      <w:proofErr w:type="spellStart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TiGAR</w:t>
      </w:r>
      <w:proofErr w:type="spellEnd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, and PUMA from cDNA array data.</w:t>
      </w:r>
    </w:p>
    <w:tbl>
      <w:tblPr>
        <w:tblStyle w:val="a4"/>
        <w:tblW w:w="0" w:type="auto"/>
        <w:tblInd w:w="85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23"/>
        <w:gridCol w:w="288"/>
        <w:gridCol w:w="2100"/>
        <w:gridCol w:w="2409"/>
      </w:tblGrid>
      <w:tr w:rsidR="00756C6D" w:rsidRPr="00F02AB0" w:rsidTr="00756C6D">
        <w:tc>
          <w:tcPr>
            <w:tcW w:w="1723" w:type="dxa"/>
            <w:tcBorders>
              <w:right w:val="nil"/>
            </w:tcBorders>
            <w:hideMark/>
          </w:tcPr>
          <w:p w:rsidR="00756C6D" w:rsidRPr="00DC506D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ene Symbol</w:t>
            </w:r>
          </w:p>
        </w:tc>
        <w:tc>
          <w:tcPr>
            <w:tcW w:w="288" w:type="dxa"/>
            <w:tcBorders>
              <w:left w:val="nil"/>
            </w:tcBorders>
            <w:hideMark/>
          </w:tcPr>
          <w:p w:rsidR="00756C6D" w:rsidRPr="00DC506D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DC506D" w:rsidRDefault="00756C6D" w:rsidP="00756C6D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</w:rPr>
              <w:t>egulation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DC506D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old Change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  <w:hideMark/>
          </w:tcPr>
          <w:p w:rsidR="00756C6D" w:rsidRPr="00DC506D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CDKN1A(P21)</w:t>
            </w:r>
          </w:p>
        </w:tc>
        <w:tc>
          <w:tcPr>
            <w:tcW w:w="288" w:type="dxa"/>
            <w:tcBorders>
              <w:left w:val="nil"/>
            </w:tcBorders>
            <w:hideMark/>
          </w:tcPr>
          <w:p w:rsidR="00756C6D" w:rsidRPr="00DC506D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DC506D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DC506D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.45513799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  <w:hideMark/>
          </w:tcPr>
          <w:p w:rsidR="00756C6D" w:rsidRPr="00F02AB0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AB0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AX</w:t>
            </w:r>
          </w:p>
        </w:tc>
        <w:tc>
          <w:tcPr>
            <w:tcW w:w="288" w:type="dxa"/>
            <w:tcBorders>
              <w:left w:val="nil"/>
            </w:tcBorders>
            <w:hideMark/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.01646741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Pr="00F02AB0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i-67</w:t>
            </w:r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own</w:t>
            </w:r>
            <w:bookmarkStart w:id="0" w:name="_GoBack"/>
            <w:bookmarkEnd w:id="0"/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.52094271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AS</w:t>
            </w:r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own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.77714017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Pr="00F02AB0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CL2</w:t>
            </w:r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.48618444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Pr="00F02AB0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ESN1</w:t>
            </w:r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.01308301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Pr="00F02AB0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iGAR</w:t>
            </w:r>
            <w:proofErr w:type="spellEnd"/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>own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.38077288</w:t>
            </w:r>
          </w:p>
        </w:tc>
      </w:tr>
      <w:tr w:rsidR="00756C6D" w:rsidRPr="00F02AB0" w:rsidTr="00756C6D">
        <w:tc>
          <w:tcPr>
            <w:tcW w:w="1723" w:type="dxa"/>
            <w:tcBorders>
              <w:right w:val="nil"/>
            </w:tcBorders>
          </w:tcPr>
          <w:p w:rsidR="00756C6D" w:rsidRDefault="00756C6D" w:rsidP="00756C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UMA</w:t>
            </w:r>
          </w:p>
        </w:tc>
        <w:tc>
          <w:tcPr>
            <w:tcW w:w="288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2409" w:type="dxa"/>
            <w:tcBorders>
              <w:left w:val="nil"/>
            </w:tcBorders>
          </w:tcPr>
          <w:p w:rsidR="00756C6D" w:rsidRPr="00BA23D0" w:rsidRDefault="00756C6D" w:rsidP="00756C6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.81052738</w:t>
            </w:r>
          </w:p>
        </w:tc>
      </w:tr>
    </w:tbl>
    <w:p w:rsidR="00B64FC0" w:rsidRDefault="00B64FC0" w:rsidP="00756C6D">
      <w:pPr>
        <w:jc w:val="center"/>
      </w:pPr>
    </w:p>
    <w:p w:rsidR="00F63401" w:rsidRDefault="00756C6D"/>
    <w:sectPr w:rsidR="00F63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FC0"/>
    <w:rsid w:val="00192853"/>
    <w:rsid w:val="00220900"/>
    <w:rsid w:val="00756C6D"/>
    <w:rsid w:val="00B64FC0"/>
    <w:rsid w:val="00EB605B"/>
    <w:rsid w:val="00FA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724FF"/>
  <w15:chartTrackingRefBased/>
  <w15:docId w15:val="{34E16117-35F3-479C-803D-EE1DC345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4F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FC0"/>
    <w:rPr>
      <w:color w:val="0000FF"/>
      <w:u w:val="single"/>
    </w:rPr>
  </w:style>
  <w:style w:type="table" w:styleId="a4">
    <w:name w:val="Table Grid"/>
    <w:basedOn w:val="a1"/>
    <w:uiPriority w:val="39"/>
    <w:rsid w:val="00B64FC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B64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2021-06-07T17:15:00Z</dcterms:created>
  <dcterms:modified xsi:type="dcterms:W3CDTF">2021-06-08T12:09:00Z</dcterms:modified>
</cp:coreProperties>
</file>