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21D65" w14:textId="27853141" w:rsidR="00485317" w:rsidRPr="00DA54DF" w:rsidRDefault="00485317" w:rsidP="00485317">
      <w:pPr>
        <w:spacing w:line="360" w:lineRule="auto"/>
        <w:rPr>
          <w:bCs/>
          <w:sz w:val="22"/>
          <w:szCs w:val="22"/>
        </w:rPr>
      </w:pPr>
      <w:r w:rsidRPr="00DA54DF">
        <w:rPr>
          <w:b/>
          <w:bCs/>
          <w:sz w:val="22"/>
          <w:szCs w:val="22"/>
        </w:rPr>
        <w:t>Supplement 1</w:t>
      </w:r>
      <w:r w:rsidR="007A3B29">
        <w:rPr>
          <w:b/>
          <w:bCs/>
          <w:sz w:val="22"/>
          <w:szCs w:val="22"/>
        </w:rPr>
        <w:t>1</w:t>
      </w:r>
      <w:r w:rsidRPr="00DA54DF">
        <w:rPr>
          <w:b/>
          <w:bCs/>
          <w:sz w:val="22"/>
          <w:szCs w:val="22"/>
        </w:rPr>
        <w:t xml:space="preserve">: </w:t>
      </w:r>
      <w:r w:rsidRPr="00DA54DF">
        <w:rPr>
          <w:color w:val="121512"/>
          <w:sz w:val="22"/>
          <w:szCs w:val="22"/>
          <w:shd w:val="clear" w:color="auto" w:fill="FFFFFF"/>
        </w:rPr>
        <w:t>Descriptive statistics of the measured ventilation parameters across airway devices</w:t>
      </w:r>
      <w:r w:rsidRPr="00DA54DF">
        <w:rPr>
          <w:bCs/>
          <w:sz w:val="22"/>
          <w:szCs w:val="22"/>
        </w:rPr>
        <w:t xml:space="preserve"> in body donor 9</w:t>
      </w:r>
    </w:p>
    <w:p w14:paraId="5C7E52F4" w14:textId="77777777" w:rsidR="00485317" w:rsidRPr="00DA54DF" w:rsidRDefault="00485317" w:rsidP="00485317">
      <w:pPr>
        <w:spacing w:line="360" w:lineRule="auto"/>
        <w:rPr>
          <w:b/>
          <w:bCs/>
          <w:sz w:val="22"/>
          <w:szCs w:val="22"/>
        </w:rPr>
      </w:pPr>
    </w:p>
    <w:tbl>
      <w:tblPr>
        <w:tblStyle w:val="TableGrid"/>
        <w:tblW w:w="0" w:type="auto"/>
        <w:tblInd w:w="-499" w:type="dxa"/>
        <w:tblLook w:val="04A0" w:firstRow="1" w:lastRow="0" w:firstColumn="1" w:lastColumn="0" w:noHBand="0" w:noVBand="1"/>
      </w:tblPr>
      <w:tblGrid>
        <w:gridCol w:w="1502"/>
        <w:gridCol w:w="1502"/>
        <w:gridCol w:w="1611"/>
        <w:gridCol w:w="1503"/>
        <w:gridCol w:w="1503"/>
        <w:gridCol w:w="1503"/>
      </w:tblGrid>
      <w:tr w:rsidR="00485317" w:rsidRPr="00DA54DF" w14:paraId="5C62AC44" w14:textId="77777777" w:rsidTr="007873DB">
        <w:tc>
          <w:tcPr>
            <w:tcW w:w="1502" w:type="dxa"/>
          </w:tcPr>
          <w:p w14:paraId="75413B5F" w14:textId="77777777" w:rsidR="00485317" w:rsidRPr="00DA54DF" w:rsidRDefault="00485317" w:rsidP="007873DB">
            <w:pPr>
              <w:spacing w:line="360" w:lineRule="auto"/>
            </w:pPr>
          </w:p>
        </w:tc>
        <w:tc>
          <w:tcPr>
            <w:tcW w:w="1502" w:type="dxa"/>
          </w:tcPr>
          <w:p w14:paraId="628F9875" w14:textId="0B64F76B" w:rsidR="00485317" w:rsidRPr="00DA54DF" w:rsidRDefault="00485317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DA54DF">
              <w:rPr>
                <w:b/>
                <w:bCs/>
              </w:rPr>
              <w:t>ETI</w:t>
            </w:r>
            <w:r w:rsidR="00DA54DF" w:rsidRPr="00DA54DF">
              <w:rPr>
                <w:b/>
                <w:bCs/>
                <w:vertAlign w:val="superscript"/>
              </w:rPr>
              <w:t>1</w:t>
            </w:r>
          </w:p>
          <w:p w14:paraId="39D89E8A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[mean</w:t>
            </w:r>
            <w:r w:rsidRPr="00DA54DF">
              <w:rPr>
                <w:b/>
                <w:bCs/>
              </w:rPr>
              <w:sym w:font="Symbol" w:char="F0B1"/>
            </w:r>
            <w:r w:rsidRPr="00DA54DF">
              <w:rPr>
                <w:b/>
                <w:bCs/>
              </w:rPr>
              <w:t>SD]</w:t>
            </w:r>
          </w:p>
        </w:tc>
        <w:tc>
          <w:tcPr>
            <w:tcW w:w="1611" w:type="dxa"/>
          </w:tcPr>
          <w:p w14:paraId="4646EC66" w14:textId="7FC84F58" w:rsidR="00485317" w:rsidRPr="00DA54DF" w:rsidRDefault="00485317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DA54DF">
              <w:rPr>
                <w:b/>
                <w:bCs/>
              </w:rPr>
              <w:t>EGA</w:t>
            </w:r>
            <w:r w:rsidR="00DA54DF" w:rsidRPr="00DA54DF">
              <w:rPr>
                <w:b/>
                <w:bCs/>
                <w:vertAlign w:val="superscript"/>
              </w:rPr>
              <w:t>2</w:t>
            </w:r>
          </w:p>
          <w:p w14:paraId="29E7DDD9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[mean</w:t>
            </w:r>
            <w:r w:rsidRPr="00DA54DF">
              <w:rPr>
                <w:b/>
                <w:bCs/>
              </w:rPr>
              <w:sym w:font="Symbol" w:char="F0B1"/>
            </w:r>
            <w:r w:rsidRPr="00DA54DF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3F368AAD" w14:textId="7C5BB73B" w:rsidR="00485317" w:rsidRPr="00DA54DF" w:rsidRDefault="00485317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DA54DF">
              <w:rPr>
                <w:b/>
                <w:bCs/>
              </w:rPr>
              <w:t>IGEL</w:t>
            </w:r>
            <w:r w:rsidR="00DA54DF" w:rsidRPr="00DA54DF">
              <w:rPr>
                <w:b/>
                <w:bCs/>
                <w:vertAlign w:val="superscript"/>
              </w:rPr>
              <w:t>3</w:t>
            </w:r>
          </w:p>
          <w:p w14:paraId="2A72D535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[mean</w:t>
            </w:r>
            <w:r w:rsidRPr="00DA54DF">
              <w:rPr>
                <w:b/>
                <w:bCs/>
              </w:rPr>
              <w:sym w:font="Symbol" w:char="F0B1"/>
            </w:r>
            <w:r w:rsidRPr="00DA54DF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26A1B3D" w14:textId="124FF212" w:rsidR="00485317" w:rsidRPr="00DA54DF" w:rsidRDefault="00485317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DA54DF">
              <w:rPr>
                <w:b/>
                <w:bCs/>
              </w:rPr>
              <w:t>LMA</w:t>
            </w:r>
            <w:r w:rsidR="00DA54DF" w:rsidRPr="00DA54DF">
              <w:rPr>
                <w:b/>
                <w:bCs/>
                <w:vertAlign w:val="superscript"/>
              </w:rPr>
              <w:t>4</w:t>
            </w:r>
          </w:p>
          <w:p w14:paraId="0BA3A37E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[mean</w:t>
            </w:r>
            <w:r w:rsidRPr="00DA54DF">
              <w:rPr>
                <w:b/>
                <w:bCs/>
              </w:rPr>
              <w:sym w:font="Symbol" w:char="F0B1"/>
            </w:r>
            <w:r w:rsidRPr="00DA54DF">
              <w:rPr>
                <w:b/>
                <w:bCs/>
              </w:rPr>
              <w:t>SD]</w:t>
            </w:r>
          </w:p>
        </w:tc>
        <w:tc>
          <w:tcPr>
            <w:tcW w:w="1503" w:type="dxa"/>
          </w:tcPr>
          <w:p w14:paraId="1FC3D252" w14:textId="1B7C9F93" w:rsidR="00485317" w:rsidRPr="00DA54DF" w:rsidRDefault="00485317" w:rsidP="007873DB">
            <w:pPr>
              <w:spacing w:line="360" w:lineRule="auto"/>
              <w:rPr>
                <w:b/>
                <w:bCs/>
                <w:vertAlign w:val="superscript"/>
              </w:rPr>
            </w:pPr>
            <w:r w:rsidRPr="00DA54DF">
              <w:rPr>
                <w:b/>
                <w:bCs/>
              </w:rPr>
              <w:t>LTSD</w:t>
            </w:r>
            <w:r w:rsidR="00DA54DF" w:rsidRPr="00DA54DF">
              <w:rPr>
                <w:b/>
                <w:bCs/>
                <w:vertAlign w:val="superscript"/>
              </w:rPr>
              <w:t>5</w:t>
            </w:r>
          </w:p>
          <w:p w14:paraId="36685A73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[mean</w:t>
            </w:r>
            <w:r w:rsidRPr="00DA54DF">
              <w:rPr>
                <w:b/>
                <w:bCs/>
              </w:rPr>
              <w:sym w:font="Symbol" w:char="F0B1"/>
            </w:r>
            <w:r w:rsidRPr="00DA54DF">
              <w:rPr>
                <w:b/>
                <w:bCs/>
              </w:rPr>
              <w:t>SD]</w:t>
            </w:r>
          </w:p>
        </w:tc>
      </w:tr>
      <w:tr w:rsidR="00485317" w:rsidRPr="00DA54DF" w14:paraId="2C120616" w14:textId="77777777" w:rsidTr="007873DB">
        <w:tc>
          <w:tcPr>
            <w:tcW w:w="1502" w:type="dxa"/>
          </w:tcPr>
          <w:p w14:paraId="50779946" w14:textId="5A163F32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CCSV</w:t>
            </w:r>
            <w:r w:rsidR="00DA54DF" w:rsidRPr="00DA54DF">
              <w:rPr>
                <w:b/>
                <w:bCs/>
                <w:vertAlign w:val="superscript"/>
              </w:rPr>
              <w:t>6</w:t>
            </w:r>
            <w:r w:rsidRPr="00DA54DF">
              <w:rPr>
                <w:b/>
                <w:bCs/>
              </w:rPr>
              <w:t xml:space="preserve"> pressure</w:t>
            </w:r>
          </w:p>
          <w:p w14:paraId="173FF3D7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0B7A37AE" w14:textId="77777777" w:rsidR="00485317" w:rsidRPr="00DA54DF" w:rsidRDefault="00485317" w:rsidP="007873DB">
            <w:pPr>
              <w:spacing w:line="360" w:lineRule="auto"/>
            </w:pPr>
            <w:r w:rsidRPr="00DA54DF">
              <w:t>38.3±1.9</w:t>
            </w:r>
          </w:p>
        </w:tc>
        <w:tc>
          <w:tcPr>
            <w:tcW w:w="1611" w:type="dxa"/>
          </w:tcPr>
          <w:p w14:paraId="6AB6C701" w14:textId="77777777" w:rsidR="00485317" w:rsidRPr="00DA54DF" w:rsidRDefault="00485317" w:rsidP="007873DB">
            <w:pPr>
              <w:spacing w:line="360" w:lineRule="auto"/>
            </w:pPr>
            <w:r w:rsidRPr="00DA54DF">
              <w:t>36.4±2.6</w:t>
            </w:r>
          </w:p>
        </w:tc>
        <w:tc>
          <w:tcPr>
            <w:tcW w:w="1503" w:type="dxa"/>
          </w:tcPr>
          <w:p w14:paraId="00FD656E" w14:textId="77777777" w:rsidR="00485317" w:rsidRPr="00DA54DF" w:rsidRDefault="00485317" w:rsidP="007873DB">
            <w:pPr>
              <w:spacing w:line="360" w:lineRule="auto"/>
            </w:pPr>
            <w:r w:rsidRPr="00DA54DF">
              <w:t>36.8±1.5</w:t>
            </w:r>
          </w:p>
        </w:tc>
        <w:tc>
          <w:tcPr>
            <w:tcW w:w="1503" w:type="dxa"/>
          </w:tcPr>
          <w:p w14:paraId="1428EE4D" w14:textId="77777777" w:rsidR="00485317" w:rsidRPr="00DA54DF" w:rsidRDefault="00485317" w:rsidP="007873DB">
            <w:pPr>
              <w:spacing w:line="360" w:lineRule="auto"/>
            </w:pPr>
            <w:r w:rsidRPr="00DA54DF">
              <w:t>34.8±3.3</w:t>
            </w:r>
          </w:p>
        </w:tc>
        <w:tc>
          <w:tcPr>
            <w:tcW w:w="1503" w:type="dxa"/>
          </w:tcPr>
          <w:p w14:paraId="014AC270" w14:textId="77777777" w:rsidR="00485317" w:rsidRPr="00DA54DF" w:rsidRDefault="00485317" w:rsidP="007873DB">
            <w:pPr>
              <w:spacing w:line="360" w:lineRule="auto"/>
            </w:pPr>
            <w:r w:rsidRPr="00DA54DF">
              <w:t>37.7±2.6</w:t>
            </w:r>
          </w:p>
        </w:tc>
      </w:tr>
      <w:tr w:rsidR="00485317" w:rsidRPr="00DA54DF" w14:paraId="516E4BD6" w14:textId="77777777" w:rsidTr="007873DB">
        <w:tc>
          <w:tcPr>
            <w:tcW w:w="1502" w:type="dxa"/>
          </w:tcPr>
          <w:p w14:paraId="4A804F73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 xml:space="preserve">Mean </w:t>
            </w:r>
            <w:proofErr w:type="gramStart"/>
            <w:r w:rsidRPr="00DA54DF">
              <w:rPr>
                <w:b/>
                <w:bCs/>
              </w:rPr>
              <w:t>pressure</w:t>
            </w:r>
            <w:proofErr w:type="gramEnd"/>
          </w:p>
          <w:p w14:paraId="3774C71E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607A9A9" w14:textId="77777777" w:rsidR="00485317" w:rsidRPr="00DA54DF" w:rsidRDefault="00485317" w:rsidP="007873DB">
            <w:pPr>
              <w:spacing w:line="360" w:lineRule="auto"/>
            </w:pPr>
            <w:r w:rsidRPr="00DA54DF">
              <w:t>21.3±0.9</w:t>
            </w:r>
          </w:p>
        </w:tc>
        <w:tc>
          <w:tcPr>
            <w:tcW w:w="1611" w:type="dxa"/>
          </w:tcPr>
          <w:p w14:paraId="3F04711E" w14:textId="77777777" w:rsidR="00485317" w:rsidRPr="00DA54DF" w:rsidRDefault="00485317" w:rsidP="007873DB">
            <w:pPr>
              <w:spacing w:line="360" w:lineRule="auto"/>
            </w:pPr>
            <w:r w:rsidRPr="00DA54DF">
              <w:t>17.9±1.4</w:t>
            </w:r>
          </w:p>
          <w:p w14:paraId="287452A2" w14:textId="77777777" w:rsidR="00485317" w:rsidRPr="00DA54DF" w:rsidRDefault="00485317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1192D650" w14:textId="77777777" w:rsidR="00485317" w:rsidRPr="00DA54DF" w:rsidRDefault="00485317" w:rsidP="007873DB">
            <w:pPr>
              <w:spacing w:line="360" w:lineRule="auto"/>
            </w:pPr>
            <w:r w:rsidRPr="00DA54DF">
              <w:t>18.3±0.7</w:t>
            </w:r>
          </w:p>
        </w:tc>
        <w:tc>
          <w:tcPr>
            <w:tcW w:w="1503" w:type="dxa"/>
          </w:tcPr>
          <w:p w14:paraId="49347D26" w14:textId="77777777" w:rsidR="00485317" w:rsidRPr="00DA54DF" w:rsidRDefault="00485317" w:rsidP="007873DB">
            <w:pPr>
              <w:spacing w:line="360" w:lineRule="auto"/>
            </w:pPr>
            <w:r w:rsidRPr="00DA54DF">
              <w:t>16.7±1.2</w:t>
            </w:r>
          </w:p>
        </w:tc>
        <w:tc>
          <w:tcPr>
            <w:tcW w:w="1503" w:type="dxa"/>
          </w:tcPr>
          <w:p w14:paraId="7DB1FC95" w14:textId="77777777" w:rsidR="00485317" w:rsidRPr="00DA54DF" w:rsidRDefault="00485317" w:rsidP="007873DB">
            <w:pPr>
              <w:spacing w:line="360" w:lineRule="auto"/>
            </w:pPr>
            <w:r w:rsidRPr="00DA54DF">
              <w:t>18.8±1.4</w:t>
            </w:r>
          </w:p>
          <w:p w14:paraId="3033E1E8" w14:textId="77777777" w:rsidR="00485317" w:rsidRPr="00DA54DF" w:rsidRDefault="00485317" w:rsidP="007873DB">
            <w:pPr>
              <w:spacing w:line="360" w:lineRule="auto"/>
            </w:pPr>
          </w:p>
        </w:tc>
      </w:tr>
      <w:tr w:rsidR="00485317" w:rsidRPr="00DA54DF" w14:paraId="09E22A4D" w14:textId="77777777" w:rsidTr="007873DB">
        <w:tc>
          <w:tcPr>
            <w:tcW w:w="1502" w:type="dxa"/>
          </w:tcPr>
          <w:p w14:paraId="0F602052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Peak</w:t>
            </w:r>
          </w:p>
          <w:p w14:paraId="75C49984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pressure</w:t>
            </w:r>
          </w:p>
          <w:p w14:paraId="124251D8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(mbar)</w:t>
            </w:r>
          </w:p>
        </w:tc>
        <w:tc>
          <w:tcPr>
            <w:tcW w:w="1502" w:type="dxa"/>
          </w:tcPr>
          <w:p w14:paraId="154A8CBC" w14:textId="77777777" w:rsidR="00485317" w:rsidRPr="00DA54DF" w:rsidRDefault="00485317" w:rsidP="007873DB">
            <w:pPr>
              <w:spacing w:line="360" w:lineRule="auto"/>
            </w:pPr>
            <w:r w:rsidRPr="00DA54DF">
              <w:t>42.9±1.4</w:t>
            </w:r>
          </w:p>
        </w:tc>
        <w:tc>
          <w:tcPr>
            <w:tcW w:w="1611" w:type="dxa"/>
          </w:tcPr>
          <w:p w14:paraId="6805C3CA" w14:textId="77777777" w:rsidR="00485317" w:rsidRPr="00DA54DF" w:rsidRDefault="00485317" w:rsidP="007873DB">
            <w:pPr>
              <w:spacing w:line="360" w:lineRule="auto"/>
            </w:pPr>
            <w:r w:rsidRPr="00DA54DF">
              <w:t>41.4±2.0</w:t>
            </w:r>
          </w:p>
        </w:tc>
        <w:tc>
          <w:tcPr>
            <w:tcW w:w="1503" w:type="dxa"/>
          </w:tcPr>
          <w:p w14:paraId="4034FEC4" w14:textId="77777777" w:rsidR="00485317" w:rsidRPr="00DA54DF" w:rsidRDefault="00485317" w:rsidP="007873DB">
            <w:pPr>
              <w:spacing w:line="360" w:lineRule="auto"/>
            </w:pPr>
            <w:r w:rsidRPr="00DA54DF">
              <w:t>40.6±1.8</w:t>
            </w:r>
          </w:p>
        </w:tc>
        <w:tc>
          <w:tcPr>
            <w:tcW w:w="1503" w:type="dxa"/>
          </w:tcPr>
          <w:p w14:paraId="4C1E6BA3" w14:textId="77777777" w:rsidR="00485317" w:rsidRPr="00DA54DF" w:rsidRDefault="00485317" w:rsidP="007873DB">
            <w:pPr>
              <w:spacing w:line="360" w:lineRule="auto"/>
            </w:pPr>
            <w:r w:rsidRPr="00DA54DF">
              <w:t>42.3±2.1</w:t>
            </w:r>
          </w:p>
          <w:p w14:paraId="46141C2A" w14:textId="77777777" w:rsidR="00485317" w:rsidRPr="00DA54DF" w:rsidRDefault="00485317" w:rsidP="007873DB">
            <w:pPr>
              <w:spacing w:line="360" w:lineRule="auto"/>
            </w:pPr>
          </w:p>
        </w:tc>
        <w:tc>
          <w:tcPr>
            <w:tcW w:w="1503" w:type="dxa"/>
          </w:tcPr>
          <w:p w14:paraId="0C8949D5" w14:textId="77777777" w:rsidR="00485317" w:rsidRPr="00DA54DF" w:rsidRDefault="00485317" w:rsidP="007873DB">
            <w:pPr>
              <w:spacing w:line="360" w:lineRule="auto"/>
            </w:pPr>
            <w:r w:rsidRPr="00DA54DF">
              <w:t>41.2±2.2</w:t>
            </w:r>
          </w:p>
        </w:tc>
      </w:tr>
      <w:tr w:rsidR="00485317" w:rsidRPr="00DA54DF" w14:paraId="1EDC4BC5" w14:textId="77777777" w:rsidTr="007873DB">
        <w:tc>
          <w:tcPr>
            <w:tcW w:w="1502" w:type="dxa"/>
          </w:tcPr>
          <w:p w14:paraId="447D8F1C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Expiratory minute volume</w:t>
            </w:r>
          </w:p>
          <w:p w14:paraId="1FE7F56C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(l)</w:t>
            </w:r>
          </w:p>
        </w:tc>
        <w:tc>
          <w:tcPr>
            <w:tcW w:w="1502" w:type="dxa"/>
          </w:tcPr>
          <w:p w14:paraId="20BEF851" w14:textId="77777777" w:rsidR="00485317" w:rsidRPr="00DA54DF" w:rsidRDefault="00485317" w:rsidP="007873DB">
            <w:pPr>
              <w:spacing w:line="360" w:lineRule="auto"/>
            </w:pPr>
            <w:r w:rsidRPr="00DA54DF">
              <w:t>13.8±0.6</w:t>
            </w:r>
          </w:p>
        </w:tc>
        <w:tc>
          <w:tcPr>
            <w:tcW w:w="1611" w:type="dxa"/>
          </w:tcPr>
          <w:p w14:paraId="59490B39" w14:textId="77777777" w:rsidR="00485317" w:rsidRPr="00DA54DF" w:rsidRDefault="00485317" w:rsidP="007873DB">
            <w:pPr>
              <w:spacing w:line="360" w:lineRule="auto"/>
            </w:pPr>
            <w:r w:rsidRPr="00DA54DF">
              <w:t>3.5±1.3</w:t>
            </w:r>
          </w:p>
        </w:tc>
        <w:tc>
          <w:tcPr>
            <w:tcW w:w="1503" w:type="dxa"/>
          </w:tcPr>
          <w:p w14:paraId="624074B4" w14:textId="77777777" w:rsidR="00485317" w:rsidRPr="00DA54DF" w:rsidRDefault="00485317" w:rsidP="007873DB">
            <w:pPr>
              <w:spacing w:line="360" w:lineRule="auto"/>
            </w:pPr>
            <w:r w:rsidRPr="00DA54DF">
              <w:t>3.1±0.3</w:t>
            </w:r>
          </w:p>
        </w:tc>
        <w:tc>
          <w:tcPr>
            <w:tcW w:w="1503" w:type="dxa"/>
          </w:tcPr>
          <w:p w14:paraId="5DCA05EA" w14:textId="77777777" w:rsidR="00485317" w:rsidRPr="00DA54DF" w:rsidRDefault="00485317" w:rsidP="007873DB">
            <w:pPr>
              <w:spacing w:line="360" w:lineRule="auto"/>
            </w:pPr>
            <w:r w:rsidRPr="00DA54DF">
              <w:t>2.9±0.5</w:t>
            </w:r>
          </w:p>
        </w:tc>
        <w:tc>
          <w:tcPr>
            <w:tcW w:w="1503" w:type="dxa"/>
          </w:tcPr>
          <w:p w14:paraId="2A51CAC2" w14:textId="77777777" w:rsidR="00485317" w:rsidRPr="00DA54DF" w:rsidRDefault="00485317" w:rsidP="007873DB">
            <w:pPr>
              <w:spacing w:line="360" w:lineRule="auto"/>
            </w:pPr>
            <w:r w:rsidRPr="00DA54DF">
              <w:t>4.7±1.8</w:t>
            </w:r>
          </w:p>
        </w:tc>
      </w:tr>
      <w:tr w:rsidR="00485317" w:rsidRPr="00DA54DF" w14:paraId="08CB2872" w14:textId="77777777" w:rsidTr="007873DB">
        <w:tc>
          <w:tcPr>
            <w:tcW w:w="1502" w:type="dxa"/>
          </w:tcPr>
          <w:p w14:paraId="04538F80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Expiratory tidal volume</w:t>
            </w:r>
          </w:p>
          <w:p w14:paraId="14B4C731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(ml)</w:t>
            </w:r>
          </w:p>
        </w:tc>
        <w:tc>
          <w:tcPr>
            <w:tcW w:w="1502" w:type="dxa"/>
          </w:tcPr>
          <w:p w14:paraId="764A6449" w14:textId="77777777" w:rsidR="00485317" w:rsidRPr="00DA54DF" w:rsidRDefault="00485317" w:rsidP="007873DB">
            <w:pPr>
              <w:spacing w:line="360" w:lineRule="auto"/>
            </w:pPr>
            <w:r w:rsidRPr="00DA54DF">
              <w:t>139.7±4.7</w:t>
            </w:r>
          </w:p>
        </w:tc>
        <w:tc>
          <w:tcPr>
            <w:tcW w:w="1611" w:type="dxa"/>
          </w:tcPr>
          <w:p w14:paraId="1EF63B49" w14:textId="77777777" w:rsidR="00485317" w:rsidRPr="00DA54DF" w:rsidRDefault="00485317" w:rsidP="007873DB">
            <w:pPr>
              <w:spacing w:line="360" w:lineRule="auto"/>
            </w:pPr>
            <w:r w:rsidRPr="00DA54DF">
              <w:t>35.0 ±15.0</w:t>
            </w:r>
          </w:p>
        </w:tc>
        <w:tc>
          <w:tcPr>
            <w:tcW w:w="1503" w:type="dxa"/>
          </w:tcPr>
          <w:p w14:paraId="674D0F3F" w14:textId="77777777" w:rsidR="00485317" w:rsidRPr="00DA54DF" w:rsidRDefault="00485317" w:rsidP="007873DB">
            <w:pPr>
              <w:spacing w:line="360" w:lineRule="auto"/>
            </w:pPr>
            <w:r w:rsidRPr="00DA54DF">
              <w:t>30.2±5.9</w:t>
            </w:r>
          </w:p>
        </w:tc>
        <w:tc>
          <w:tcPr>
            <w:tcW w:w="1503" w:type="dxa"/>
          </w:tcPr>
          <w:p w14:paraId="124ED8C7" w14:textId="77777777" w:rsidR="00485317" w:rsidRPr="00DA54DF" w:rsidRDefault="00485317" w:rsidP="007873DB">
            <w:pPr>
              <w:spacing w:line="360" w:lineRule="auto"/>
            </w:pPr>
            <w:r w:rsidRPr="00DA54DF">
              <w:t>28.6±6.7</w:t>
            </w:r>
          </w:p>
        </w:tc>
        <w:tc>
          <w:tcPr>
            <w:tcW w:w="1503" w:type="dxa"/>
          </w:tcPr>
          <w:p w14:paraId="75DF0B8D" w14:textId="77777777" w:rsidR="00485317" w:rsidRPr="00DA54DF" w:rsidRDefault="00485317" w:rsidP="007873DB">
            <w:pPr>
              <w:spacing w:line="360" w:lineRule="auto"/>
            </w:pPr>
            <w:r w:rsidRPr="00DA54DF">
              <w:t>46.1±22.4</w:t>
            </w:r>
          </w:p>
        </w:tc>
      </w:tr>
      <w:tr w:rsidR="00485317" w:rsidRPr="00DA54DF" w14:paraId="27CB0D01" w14:textId="77777777" w:rsidTr="007873DB">
        <w:tc>
          <w:tcPr>
            <w:tcW w:w="1502" w:type="dxa"/>
          </w:tcPr>
          <w:p w14:paraId="74DB5994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Leakage volume</w:t>
            </w:r>
          </w:p>
          <w:p w14:paraId="1E087D80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(%)</w:t>
            </w:r>
          </w:p>
        </w:tc>
        <w:tc>
          <w:tcPr>
            <w:tcW w:w="1502" w:type="dxa"/>
          </w:tcPr>
          <w:p w14:paraId="46C35F5B" w14:textId="77777777" w:rsidR="00485317" w:rsidRPr="00DA54DF" w:rsidRDefault="00485317" w:rsidP="007873DB">
            <w:pPr>
              <w:spacing w:line="360" w:lineRule="auto"/>
            </w:pPr>
            <w:r w:rsidRPr="00DA54DF">
              <w:t>0.3±0.5</w:t>
            </w:r>
          </w:p>
        </w:tc>
        <w:tc>
          <w:tcPr>
            <w:tcW w:w="1611" w:type="dxa"/>
          </w:tcPr>
          <w:p w14:paraId="502E0751" w14:textId="77777777" w:rsidR="00485317" w:rsidRPr="00DA54DF" w:rsidRDefault="00485317" w:rsidP="007873DB">
            <w:pPr>
              <w:spacing w:line="360" w:lineRule="auto"/>
            </w:pPr>
            <w:r w:rsidRPr="00DA54DF">
              <w:t>85.4±5.3</w:t>
            </w:r>
          </w:p>
        </w:tc>
        <w:tc>
          <w:tcPr>
            <w:tcW w:w="1503" w:type="dxa"/>
          </w:tcPr>
          <w:p w14:paraId="10DB7F6D" w14:textId="77777777" w:rsidR="00485317" w:rsidRPr="00DA54DF" w:rsidRDefault="00485317" w:rsidP="007873DB">
            <w:pPr>
              <w:spacing w:line="360" w:lineRule="auto"/>
            </w:pPr>
            <w:r w:rsidRPr="00DA54DF">
              <w:t>89.6±3.5</w:t>
            </w:r>
          </w:p>
        </w:tc>
        <w:tc>
          <w:tcPr>
            <w:tcW w:w="1503" w:type="dxa"/>
          </w:tcPr>
          <w:p w14:paraId="4FB439A3" w14:textId="77777777" w:rsidR="00485317" w:rsidRPr="00DA54DF" w:rsidRDefault="00485317" w:rsidP="007873DB">
            <w:pPr>
              <w:spacing w:line="360" w:lineRule="auto"/>
            </w:pPr>
            <w:r w:rsidRPr="00DA54DF">
              <w:t>84.1±3.1</w:t>
            </w:r>
          </w:p>
        </w:tc>
        <w:tc>
          <w:tcPr>
            <w:tcW w:w="1503" w:type="dxa"/>
          </w:tcPr>
          <w:p w14:paraId="5013EF2A" w14:textId="77777777" w:rsidR="00485317" w:rsidRPr="00DA54DF" w:rsidRDefault="00485317" w:rsidP="007873DB">
            <w:pPr>
              <w:spacing w:line="360" w:lineRule="auto"/>
            </w:pPr>
            <w:r w:rsidRPr="00DA54DF">
              <w:t>82.6±6.8</w:t>
            </w:r>
          </w:p>
        </w:tc>
      </w:tr>
      <w:tr w:rsidR="00485317" w:rsidRPr="00DA54DF" w14:paraId="118DF63A" w14:textId="77777777" w:rsidTr="007873DB">
        <w:tc>
          <w:tcPr>
            <w:tcW w:w="1502" w:type="dxa"/>
          </w:tcPr>
          <w:p w14:paraId="33BEA4AC" w14:textId="77777777" w:rsidR="00485317" w:rsidRPr="00DA54DF" w:rsidRDefault="00485317" w:rsidP="007873DB">
            <w:pPr>
              <w:spacing w:line="360" w:lineRule="auto"/>
              <w:rPr>
                <w:b/>
                <w:bCs/>
              </w:rPr>
            </w:pPr>
            <w:r w:rsidRPr="00DA54DF">
              <w:rPr>
                <w:b/>
                <w:bCs/>
              </w:rPr>
              <w:t>Respiratory rate</w:t>
            </w:r>
          </w:p>
        </w:tc>
        <w:tc>
          <w:tcPr>
            <w:tcW w:w="1502" w:type="dxa"/>
          </w:tcPr>
          <w:p w14:paraId="33C03500" w14:textId="77777777" w:rsidR="00485317" w:rsidRPr="00DA54DF" w:rsidRDefault="00485317" w:rsidP="007873DB">
            <w:pPr>
              <w:spacing w:line="360" w:lineRule="auto"/>
            </w:pPr>
            <w:r w:rsidRPr="00DA54DF">
              <w:t>97.6±3.7</w:t>
            </w:r>
          </w:p>
          <w:p w14:paraId="6FBE04A8" w14:textId="77777777" w:rsidR="00485317" w:rsidRPr="00DA54DF" w:rsidRDefault="00485317" w:rsidP="007873DB">
            <w:pPr>
              <w:spacing w:line="360" w:lineRule="auto"/>
            </w:pPr>
          </w:p>
        </w:tc>
        <w:tc>
          <w:tcPr>
            <w:tcW w:w="1611" w:type="dxa"/>
          </w:tcPr>
          <w:p w14:paraId="67C5A20E" w14:textId="77777777" w:rsidR="00485317" w:rsidRPr="00DA54DF" w:rsidRDefault="00485317" w:rsidP="007873DB">
            <w:pPr>
              <w:spacing w:line="360" w:lineRule="auto"/>
            </w:pPr>
            <w:r w:rsidRPr="00DA54DF">
              <w:t>89.6±6.2</w:t>
            </w:r>
          </w:p>
        </w:tc>
        <w:tc>
          <w:tcPr>
            <w:tcW w:w="1503" w:type="dxa"/>
          </w:tcPr>
          <w:p w14:paraId="23E6EB33" w14:textId="77777777" w:rsidR="00485317" w:rsidRPr="00DA54DF" w:rsidRDefault="00485317" w:rsidP="007873DB">
            <w:pPr>
              <w:spacing w:line="360" w:lineRule="auto"/>
            </w:pPr>
            <w:r w:rsidRPr="00DA54DF">
              <w:t>88.2±3.3</w:t>
            </w:r>
          </w:p>
        </w:tc>
        <w:tc>
          <w:tcPr>
            <w:tcW w:w="1503" w:type="dxa"/>
          </w:tcPr>
          <w:p w14:paraId="6CD9BD85" w14:textId="77777777" w:rsidR="00485317" w:rsidRPr="00DA54DF" w:rsidRDefault="00485317" w:rsidP="007873DB">
            <w:pPr>
              <w:spacing w:line="360" w:lineRule="auto"/>
            </w:pPr>
            <w:r w:rsidRPr="00DA54DF">
              <w:t>89.1±8.4</w:t>
            </w:r>
          </w:p>
        </w:tc>
        <w:tc>
          <w:tcPr>
            <w:tcW w:w="1503" w:type="dxa"/>
          </w:tcPr>
          <w:p w14:paraId="784887C8" w14:textId="77777777" w:rsidR="00485317" w:rsidRPr="00DA54DF" w:rsidRDefault="00485317" w:rsidP="007873DB">
            <w:pPr>
              <w:spacing w:line="360" w:lineRule="auto"/>
            </w:pPr>
            <w:r w:rsidRPr="00DA54DF">
              <w:t>91.4±7.3</w:t>
            </w:r>
          </w:p>
        </w:tc>
      </w:tr>
      <w:tr w:rsidR="000F72BC" w:rsidRPr="00DA54DF" w14:paraId="3E469861" w14:textId="77777777" w:rsidTr="007873DB">
        <w:tc>
          <w:tcPr>
            <w:tcW w:w="9124" w:type="dxa"/>
            <w:gridSpan w:val="6"/>
          </w:tcPr>
          <w:p w14:paraId="0E2BB836" w14:textId="2D393942" w:rsidR="000F72BC" w:rsidRPr="00DA54DF" w:rsidRDefault="00DA54DF" w:rsidP="000F72BC">
            <w:pPr>
              <w:spacing w:line="360" w:lineRule="auto"/>
            </w:pPr>
            <w:r w:rsidRPr="00DA54DF">
              <w:t>Legend</w:t>
            </w:r>
            <w:r w:rsidRPr="00DA54DF">
              <w:rPr>
                <w:b/>
                <w:bCs/>
              </w:rPr>
              <w:t xml:space="preserve">: </w:t>
            </w:r>
            <w:r w:rsidRPr="00DA54DF">
              <w:rPr>
                <w:b/>
                <w:bCs/>
                <w:vertAlign w:val="superscript"/>
              </w:rPr>
              <w:t>1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ETI=Endotracheal Intubation; 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2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EGA=</w:t>
            </w:r>
            <w:proofErr w:type="spellStart"/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Extraglottic</w:t>
            </w:r>
            <w:proofErr w:type="spellEnd"/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 Airway Device;</w:t>
            </w:r>
            <w:r w:rsidRPr="00DA54DF">
              <w:rPr>
                <w:b/>
                <w:bCs/>
                <w:color w:val="383330"/>
                <w:shd w:val="clear" w:color="auto" w:fill="FFFFFF"/>
              </w:rPr>
              <w:t xml:space="preserve"> </w:t>
            </w:r>
            <w:r w:rsidRPr="00DA54DF">
              <w:rPr>
                <w:b/>
                <w:bCs/>
                <w:color w:val="383330"/>
                <w:shd w:val="clear" w:color="auto" w:fill="FFFFFF"/>
                <w:vertAlign w:val="superscript"/>
              </w:rPr>
              <w:t>3</w:t>
            </w:r>
            <w:r w:rsidRPr="00DA54DF">
              <w:t>IGEL=</w:t>
            </w:r>
            <w:proofErr w:type="spellStart"/>
            <w:r w:rsidRPr="00DA54DF">
              <w:t>Igel</w:t>
            </w:r>
            <w:proofErr w:type="spellEnd"/>
            <w:r w:rsidRPr="00DA54DF">
              <w:t xml:space="preserve"> Laryngeal Mask; </w:t>
            </w:r>
            <w:r w:rsidRPr="00DA54DF">
              <w:rPr>
                <w:b/>
                <w:bCs/>
                <w:vertAlign w:val="superscript"/>
              </w:rPr>
              <w:t>4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 xml:space="preserve">LMA=Laryngeal Mask; 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  <w:vertAlign w:val="superscript"/>
              </w:rPr>
              <w:t>5</w:t>
            </w:r>
            <w:r w:rsidRPr="00DA54DF">
              <w:rPr>
                <w:rStyle w:val="Strong"/>
                <w:b w:val="0"/>
                <w:bCs w:val="0"/>
                <w:color w:val="000000"/>
                <w:bdr w:val="none" w:sz="0" w:space="0" w:color="auto" w:frame="1"/>
              </w:rPr>
              <w:t>LTSD=Laryngeal Tube;</w:t>
            </w:r>
            <w:r w:rsidRPr="00DA54DF">
              <w:rPr>
                <w:rStyle w:val="Strong"/>
                <w:color w:val="000000"/>
                <w:bdr w:val="none" w:sz="0" w:space="0" w:color="auto" w:frame="1"/>
              </w:rPr>
              <w:t xml:space="preserve"> </w:t>
            </w:r>
            <w:r w:rsidRPr="00DA54DF">
              <w:rPr>
                <w:rStyle w:val="Strong"/>
                <w:color w:val="000000"/>
                <w:bdr w:val="none" w:sz="0" w:space="0" w:color="auto" w:frame="1"/>
                <w:vertAlign w:val="superscript"/>
              </w:rPr>
              <w:t>6</w:t>
            </w:r>
            <w:r w:rsidRPr="00DA54DF">
              <w:t>CCSV=Chest Compression Synchronized Ventilation</w:t>
            </w:r>
          </w:p>
        </w:tc>
      </w:tr>
    </w:tbl>
    <w:p w14:paraId="355093E3" w14:textId="77777777" w:rsidR="00485317" w:rsidRPr="00E12782" w:rsidRDefault="00485317" w:rsidP="00485317">
      <w:pPr>
        <w:spacing w:line="360" w:lineRule="auto"/>
        <w:rPr>
          <w:rFonts w:ascii="Arial" w:hAnsi="Arial" w:cs="Arial"/>
          <w:sz w:val="22"/>
          <w:szCs w:val="22"/>
        </w:rPr>
      </w:pPr>
    </w:p>
    <w:p w14:paraId="6F462C5A" w14:textId="77777777" w:rsidR="00485317" w:rsidRPr="00E12782" w:rsidRDefault="00485317" w:rsidP="00485317">
      <w:pPr>
        <w:spacing w:line="360" w:lineRule="auto"/>
        <w:rPr>
          <w:rFonts w:ascii="Arial" w:hAnsi="Arial" w:cs="Arial"/>
          <w:sz w:val="22"/>
          <w:szCs w:val="22"/>
        </w:rPr>
      </w:pPr>
    </w:p>
    <w:p w14:paraId="72205E12" w14:textId="77777777" w:rsidR="00485317" w:rsidRPr="00E12782" w:rsidRDefault="00485317" w:rsidP="00485317">
      <w:pPr>
        <w:spacing w:line="360" w:lineRule="auto"/>
        <w:rPr>
          <w:rFonts w:ascii="Arial" w:hAnsi="Arial" w:cs="Arial"/>
          <w:sz w:val="22"/>
          <w:szCs w:val="22"/>
        </w:rPr>
      </w:pPr>
    </w:p>
    <w:p w14:paraId="5EC5CF99" w14:textId="77777777" w:rsidR="00485317" w:rsidRPr="00E12782" w:rsidRDefault="00485317" w:rsidP="00485317">
      <w:pPr>
        <w:spacing w:line="360" w:lineRule="auto"/>
        <w:rPr>
          <w:rFonts w:ascii="Arial" w:hAnsi="Arial" w:cs="Arial"/>
          <w:sz w:val="22"/>
          <w:szCs w:val="22"/>
        </w:rPr>
      </w:pPr>
    </w:p>
    <w:p w14:paraId="65BA128C" w14:textId="77777777" w:rsidR="00485317" w:rsidRPr="00E12782" w:rsidRDefault="00485317" w:rsidP="00485317">
      <w:pPr>
        <w:spacing w:line="360" w:lineRule="auto"/>
        <w:rPr>
          <w:rFonts w:ascii="Arial" w:hAnsi="Arial" w:cs="Arial"/>
          <w:sz w:val="22"/>
          <w:szCs w:val="22"/>
        </w:rPr>
      </w:pPr>
    </w:p>
    <w:p w14:paraId="0CD55AB0" w14:textId="10E49DD0" w:rsidR="00603FCF" w:rsidRPr="00485317" w:rsidRDefault="00603FCF">
      <w:pPr>
        <w:rPr>
          <w:rFonts w:ascii="Arial" w:hAnsi="Arial" w:cs="Arial"/>
          <w:b/>
          <w:bCs/>
          <w:sz w:val="22"/>
          <w:szCs w:val="22"/>
        </w:rPr>
      </w:pPr>
    </w:p>
    <w:sectPr w:rsidR="00603FCF" w:rsidRPr="004853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317"/>
    <w:rsid w:val="000F72BC"/>
    <w:rsid w:val="00485317"/>
    <w:rsid w:val="00547B73"/>
    <w:rsid w:val="00603FCF"/>
    <w:rsid w:val="007A3B29"/>
    <w:rsid w:val="00A34CE5"/>
    <w:rsid w:val="00DA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432ACDF"/>
  <w15:chartTrackingRefBased/>
  <w15:docId w15:val="{B7F4DD83-EFFB-434A-B486-1FCE2AD49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317"/>
    <w:rPr>
      <w:rFonts w:ascii="Times New Roman" w:eastAsia="Times New Roman" w:hAnsi="Times New Roman" w:cs="Times New Roman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5317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853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Gelashvili</dc:creator>
  <cp:keywords/>
  <dc:description/>
  <cp:lastModifiedBy>Tamar Gelashvili</cp:lastModifiedBy>
  <cp:revision>2</cp:revision>
  <dcterms:created xsi:type="dcterms:W3CDTF">2025-03-10T13:44:00Z</dcterms:created>
  <dcterms:modified xsi:type="dcterms:W3CDTF">2025-03-10T13:44:00Z</dcterms:modified>
</cp:coreProperties>
</file>