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993FE" w14:textId="4895945B" w:rsidR="00135152" w:rsidRPr="000E4680" w:rsidRDefault="00135152" w:rsidP="00A975F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Methods</w:t>
      </w:r>
      <w:r w:rsidRPr="000E4680">
        <w:rPr>
          <w:rFonts w:ascii="Times New Roman" w:hAnsi="Times New Roman" w:cs="Times New Roman"/>
          <w:b/>
          <w:bCs/>
          <w:color w:val="000000"/>
        </w:rPr>
        <w:br/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Synthesis of </w:t>
      </w:r>
      <w:bookmarkStart w:id="0" w:name="OLE_LINK18"/>
      <w:bookmarkStart w:id="1" w:name="OLE_LINK19"/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one-unit-cell </w:t>
      </w:r>
      <w:bookmarkStart w:id="2" w:name="OLE_LINK12"/>
      <w:bookmarkStart w:id="3" w:name="OLE_LINK13"/>
      <w:r w:rsidRPr="00CC4D1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-type ZnIn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S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  <w:vertAlign w:val="subscript"/>
        </w:rPr>
        <w:t>4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(</w:t>
      </w:r>
      <w:r w:rsidR="00792489" w:rsidRPr="00592523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-ZIS)</w:t>
      </w:r>
      <w:r w:rsidRPr="000E4680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 </w:t>
      </w:r>
      <w:bookmarkStart w:id="4" w:name="OLE_LINK16"/>
      <w:bookmarkStart w:id="5" w:name="OLE_LINK17"/>
      <w:bookmarkEnd w:id="2"/>
      <w:bookmarkEnd w:id="3"/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nanosheet arrays</w:t>
      </w:r>
      <w:bookmarkEnd w:id="4"/>
      <w:bookmarkEnd w:id="5"/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  <w:bookmarkEnd w:id="0"/>
      <w:bookmarkEnd w:id="1"/>
      <w:r w:rsidRPr="000E4680">
        <w:rPr>
          <w:rStyle w:val="fontstyle01"/>
          <w:rFonts w:ascii="Times New Roman" w:hAnsi="Times New Roman" w:cs="Times New Roman"/>
        </w:rPr>
        <w:t xml:space="preserve"> </w:t>
      </w:r>
      <w:bookmarkStart w:id="6" w:name="OLE_LINK14"/>
      <w:bookmarkStart w:id="7" w:name="OLE_LINK15"/>
      <w:r w:rsidR="00054A04">
        <w:rPr>
          <w:rFonts w:ascii="Times New Roman" w:hAnsi="Times New Roman" w:cs="Times New Roman"/>
          <w:sz w:val="24"/>
          <w:szCs w:val="24"/>
        </w:rPr>
        <w:t>F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luorine-doped tin oxide glass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(FTO)</w:t>
      </w:r>
      <w:r w:rsidRPr="000E4680">
        <w:rPr>
          <w:rFonts w:ascii="Times New Roman" w:hAnsi="Times New Roman" w:cs="Times New Roman"/>
          <w:sz w:val="24"/>
          <w:szCs w:val="24"/>
        </w:rPr>
        <w:t xml:space="preserve"> conductive substrates were cleaned by continuous ultrasonication in acetone, ethanol</w:t>
      </w:r>
      <w:r w:rsidR="00054A04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deionized</w:t>
      </w:r>
      <w:r w:rsidRPr="000E4680">
        <w:rPr>
          <w:rFonts w:ascii="Times New Roman" w:hAnsi="Times New Roman" w:cs="Times New Roman"/>
          <w:sz w:val="24"/>
          <w:szCs w:val="24"/>
        </w:rPr>
        <w:t xml:space="preserve"> water for 30 min and then dried for use. In the synthetic process, 0.6 mmol ZnCl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sz w:val="24"/>
          <w:szCs w:val="24"/>
        </w:rPr>
        <w:t>, 1.2 mmol InCl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·4H</w:t>
      </w:r>
      <w:r w:rsidRPr="000E4680">
        <w:rPr>
          <w:rFonts w:ascii="Times New Roman" w:hAnsi="Times New Roman" w:cs="Times New Roman"/>
          <w:color w:val="000000"/>
          <w:sz w:val="16"/>
          <w:szCs w:val="16"/>
        </w:rPr>
        <w:t>2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E4680">
        <w:rPr>
          <w:rFonts w:ascii="Times New Roman" w:hAnsi="Times New Roman" w:cs="Times New Roman"/>
          <w:sz w:val="24"/>
          <w:szCs w:val="24"/>
        </w:rPr>
        <w:t>, 2.4 mmol CH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E4680">
        <w:rPr>
          <w:rFonts w:ascii="Times New Roman" w:hAnsi="Times New Roman" w:cs="Times New Roman"/>
          <w:sz w:val="24"/>
          <w:szCs w:val="24"/>
        </w:rPr>
        <w:t>N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sz w:val="24"/>
          <w:szCs w:val="24"/>
        </w:rPr>
        <w:t>S</w:t>
      </w:r>
      <w:r w:rsidR="00054A04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60 mL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deionized</w:t>
      </w:r>
      <w:r w:rsidRPr="000E4680">
        <w:rPr>
          <w:rFonts w:ascii="Times New Roman" w:hAnsi="Times New Roman" w:cs="Times New Roman"/>
          <w:sz w:val="24"/>
          <w:szCs w:val="24"/>
        </w:rPr>
        <w:t xml:space="preserve"> water were mixed under constant magnetic stirring for 20 minutes.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Afterward, the substrates were placed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in Teflon-lined stainless steel autoclaves with 5 mL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of the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reaction solution,</w:t>
      </w:r>
      <w:r w:rsidRPr="000E468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then</w:t>
      </w:r>
      <w:r w:rsidR="00054A04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they were maintained at 160 °C for 6 h. After naturally cooling down to room temperature, yellow </w:t>
      </w:r>
      <w:r w:rsidR="001949B2" w:rsidRPr="000E4680">
        <w:rPr>
          <w:rFonts w:ascii="Times New Roman" w:hAnsi="Times New Roman" w:cs="Times New Roman"/>
          <w:color w:val="000000"/>
          <w:sz w:val="24"/>
          <w:szCs w:val="24"/>
        </w:rPr>
        <w:t>two-dimensional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2523" w:rsidRPr="00592523">
        <w:rPr>
          <w:rFonts w:ascii="Times New Roman" w:hAnsi="Times New Roman" w:cs="Times New Roman"/>
          <w:i/>
          <w:iCs/>
          <w:color w:val="000000"/>
          <w:sz w:val="24"/>
          <w:szCs w:val="24"/>
        </w:rPr>
        <w:t>n</w:t>
      </w:r>
      <w:r w:rsidR="000F4D27"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>-ZIS</w:t>
      </w:r>
      <w:r w:rsidRPr="00CC4D17">
        <w:rPr>
          <w:rFonts w:ascii="Times New Roman" w:hAnsi="Times New Roman" w:cs="Times New Roman"/>
          <w:color w:val="000000"/>
          <w:sz w:val="16"/>
          <w:szCs w:val="16"/>
          <w:vertAlign w:val="subscript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nanosheet arrays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were formed on FTO substrates, which were rinsed thoroughly with ethanol and dried in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vacuum at 60 °C.</w:t>
      </w:r>
      <w:bookmarkEnd w:id="6"/>
      <w:bookmarkEnd w:id="7"/>
    </w:p>
    <w:p w14:paraId="02EF625A" w14:textId="5EEF4C22" w:rsidR="00135152" w:rsidRPr="000E4680" w:rsidRDefault="00135152" w:rsidP="00A975F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Synthesis of one-unit-cell 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P-doped </w:t>
      </w:r>
      <w:r w:rsidR="00792489" w:rsidRPr="00CC4D1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-type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ZnIn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S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  <w:vertAlign w:val="subscript"/>
        </w:rPr>
        <w:t>4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(</w:t>
      </w:r>
      <w:r w:rsidR="00792489" w:rsidRPr="00CC4D1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</w:t>
      </w:r>
      <w:r w:rsidR="00792489"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-ZIS-P)</w:t>
      </w:r>
      <w:r w:rsidRPr="000E4680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 </w:t>
      </w:r>
      <w:r w:rsidRPr="000E4680">
        <w:rPr>
          <w:rFonts w:ascii="Times New Roman" w:hAnsi="Times New Roman" w:cs="Times New Roman"/>
          <w:b/>
          <w:iCs/>
          <w:color w:val="000000"/>
          <w:sz w:val="24"/>
          <w:szCs w:val="24"/>
        </w:rPr>
        <w:t>nanosheet arrays.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bookmarkStart w:id="8" w:name="OLE_LINK20"/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The </w:t>
      </w:r>
      <w:r w:rsidR="000F4D27" w:rsidRPr="00CC4D17">
        <w:rPr>
          <w:rFonts w:ascii="Times New Roman" w:hAnsi="Times New Roman" w:cs="Times New Roman"/>
          <w:i/>
          <w:iCs/>
          <w:color w:val="000000"/>
          <w:sz w:val="24"/>
          <w:szCs w:val="24"/>
        </w:rPr>
        <w:t>n</w:t>
      </w:r>
      <w:r w:rsidR="000F4D27"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>-ZIS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electrode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were heated to 400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°C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in a tube furnace with flowing argon (Ar) atmosphere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A9C" w:rsidRPr="000E4680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a heating rate of 10 °C·min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When the temperature reached 400 °C, PH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flow started to fill the system</w:t>
      </w:r>
      <w:r w:rsidR="00971A3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 w:rsidR="00971A36">
        <w:rPr>
          <w:rFonts w:ascii="Times New Roman" w:hAnsi="Times New Roman" w:cs="Times New Roman"/>
          <w:color w:val="000000"/>
          <w:sz w:val="24"/>
          <w:szCs w:val="24"/>
        </w:rPr>
        <w:t>both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the time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for filling with</w:t>
      </w:r>
      <w:r w:rsidR="00054A04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PH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971A3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dwell </w:t>
      </w:r>
      <w:r w:rsidR="00971A36">
        <w:rPr>
          <w:rFonts w:ascii="Times New Roman" w:hAnsi="Times New Roman" w:cs="Times New Roman"/>
          <w:color w:val="000000"/>
          <w:sz w:val="24"/>
          <w:szCs w:val="24"/>
        </w:rPr>
        <w:t xml:space="preserve">time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at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400 °C were 1 min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bookmarkStart w:id="9" w:name="OLE_LINK5"/>
      <w:r w:rsidR="00CE1A9C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he total flow rate of Ar and PH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="00CE1A9C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kept at 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100 mL·min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flow rate ratios of PH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/(PH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+Ar) were 1%, 3%, 5%, 7%, 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9%</w:t>
      </w:r>
      <w:bookmarkEnd w:id="9"/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8"/>
      <w:r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1333" w:rsidRPr="000E4680">
        <w:rPr>
          <w:rFonts w:ascii="Times New Roman" w:hAnsi="Times New Roman" w:cs="Times New Roman"/>
          <w:color w:val="000000"/>
          <w:sz w:val="24"/>
          <w:szCs w:val="24"/>
        </w:rPr>
        <w:t>After naturally cooling down to room temperature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, the </w:t>
      </w:r>
      <w:r w:rsidR="000F4D27" w:rsidRPr="00CC4D17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="000F4D27" w:rsidRPr="000E468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ZIS-P electrodes were carefully taken out for further measurements.</w:t>
      </w:r>
    </w:p>
    <w:p w14:paraId="349CB98A" w14:textId="1E14A17E" w:rsidR="00135152" w:rsidRPr="000E4680" w:rsidRDefault="00135152" w:rsidP="00A975F6">
      <w:pPr>
        <w:spacing w:line="36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Photo</w:t>
      </w:r>
      <w:r w:rsidR="00EC330D"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deposition</w:t>
      </w:r>
      <w:r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A3247"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experiment</w:t>
      </w:r>
      <w:r w:rsidRPr="000E46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0E4680">
        <w:rPr>
          <w:rStyle w:val="fontstyle01"/>
          <w:rFonts w:ascii="Times New Roman" w:hAnsi="Times New Roman" w:cs="Times New Roman"/>
        </w:rPr>
        <w:t xml:space="preserve"> </w:t>
      </w:r>
      <w:r w:rsidRPr="000E4680">
        <w:rPr>
          <w:rStyle w:val="fontstyle01"/>
          <w:rFonts w:ascii="Times New Roman" w:hAnsi="Times New Roman" w:cs="Times New Roman"/>
          <w:sz w:val="24"/>
          <w:szCs w:val="24"/>
        </w:rPr>
        <w:t>20</w:t>
      </w:r>
      <w:r w:rsidR="00C03A33" w:rsidRPr="000E468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μM H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PtCl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6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03A33" w:rsidRPr="000E4680">
        <w:rPr>
          <w:rStyle w:val="fontstyle01"/>
          <w:rFonts w:ascii="Times New Roman" w:hAnsi="Times New Roman" w:cs="Times New Roman"/>
          <w:sz w:val="24"/>
          <w:szCs w:val="24"/>
        </w:rPr>
        <w:t xml:space="preserve">20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μM AgNO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, 0.4</w:t>
      </w:r>
      <w:r w:rsidR="00C03A33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mM MnCl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, and 0.</w:t>
      </w:r>
      <w:r w:rsidR="00C03A33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4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mM CoSO</w:t>
      </w:r>
      <w:r w:rsidRPr="000E468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were used as metal precursors for Pt, Ag, MnO</w:t>
      </w:r>
      <w:r w:rsidRPr="00CC4D17">
        <w:rPr>
          <w:rFonts w:ascii="Times New Roman" w:hAnsi="Times New Roman" w:cs="Times New Roman"/>
          <w:i/>
          <w:color w:val="000000"/>
          <w:sz w:val="16"/>
          <w:szCs w:val="16"/>
        </w:rPr>
        <w:t>x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, and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CoO</w:t>
      </w:r>
      <w:r w:rsidRPr="00CC4D17">
        <w:rPr>
          <w:rFonts w:ascii="Times New Roman" w:hAnsi="Times New Roman" w:cs="Times New Roman"/>
          <w:i/>
          <w:color w:val="000000"/>
          <w:sz w:val="24"/>
          <w:szCs w:val="24"/>
          <w:vertAlign w:val="subscript"/>
        </w:rPr>
        <w:t>x</w:t>
      </w:r>
      <w:r w:rsidRPr="000E4680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photodeposition, respectively. The sample with FTO was immersed in 50</w:t>
      </w:r>
      <w:r w:rsidR="00C03A33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mL aqueous solution mixed with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metal precursor. The system was evacuated for 30 minutes to completely remove the dissolved air. Then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it was irradiated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with a</w:t>
      </w:r>
      <w:r w:rsidR="00054A04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300 W Xe lamp equipped with a 420 nm cut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off filter (</w:t>
      </w:r>
      <w:r w:rsidRPr="00CC4D17">
        <w:rPr>
          <w:rFonts w:ascii="Times New Roman" w:hAnsi="Times New Roman" w:cs="Times New Roman"/>
          <w:i/>
          <w:color w:val="000000"/>
          <w:sz w:val="24"/>
          <w:szCs w:val="24"/>
        </w:rPr>
        <w:t>λ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≥ 420 nm) for 5 minutes. After irradiation, the sample was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 xml:space="preserve">thoroughly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washed with ethanol</w:t>
      </w:r>
      <w:r w:rsidRPr="000E4680">
        <w:rPr>
          <w:rFonts w:ascii="Times New Roman" w:hAnsi="Times New Roman" w:cs="Times New Roman"/>
          <w:color w:val="000000"/>
        </w:rPr>
        <w:t xml:space="preserve"> 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>and deionized water, and finally dried at 60 °C under vacuum.</w:t>
      </w:r>
    </w:p>
    <w:p w14:paraId="7B86A85E" w14:textId="5B70273C" w:rsidR="00135152" w:rsidRPr="000E4680" w:rsidRDefault="00CD2A6E" w:rsidP="00A975F6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E4680">
        <w:rPr>
          <w:rFonts w:ascii="Times New Roman" w:hAnsi="Times New Roman" w:cs="Times New Roman"/>
          <w:b/>
          <w:sz w:val="24"/>
          <w:szCs w:val="24"/>
        </w:rPr>
        <w:t>C</w:t>
      </w:r>
      <w:r w:rsidR="00135152" w:rsidRPr="000E4680">
        <w:rPr>
          <w:rFonts w:ascii="Times New Roman" w:hAnsi="Times New Roman" w:cs="Times New Roman"/>
          <w:b/>
          <w:sz w:val="24"/>
          <w:szCs w:val="24"/>
        </w:rPr>
        <w:t>haracterization.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The morphology and structure of the samples were examined by field emission scanning electron microscop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(FESEM; JEOL-7800F) and transmission electron</w:t>
      </w:r>
      <w:r w:rsidR="00135152" w:rsidRPr="000E4680">
        <w:rPr>
          <w:rFonts w:ascii="Times New Roman" w:hAnsi="Times New Roman" w:cs="Times New Roman"/>
          <w:color w:val="000000" w:themeColor="text1"/>
        </w:rPr>
        <w:t xml:space="preserve">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microscop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(TEM; FEI Talos F200X).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 Energy dispersive X-ray spectroscopy (EDS) </w:t>
      </w:r>
      <w:r w:rsidR="00135152" w:rsidRPr="000E4680">
        <w:rPr>
          <w:rFonts w:ascii="Times New Roman" w:hAnsi="Times New Roman" w:cs="Times New Roman"/>
          <w:sz w:val="24"/>
          <w:szCs w:val="24"/>
        </w:rPr>
        <w:lastRenderedPageBreak/>
        <w:t xml:space="preserve">elemental mapping was conducted under the TEM with an annular dark-field (ADF) detector.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The thickness of samples was measured by atomic force microscopy</w:t>
      </w:r>
      <w:r w:rsidR="00135152" w:rsidRPr="000E4680">
        <w:rPr>
          <w:rFonts w:ascii="Times New Roman" w:hAnsi="Times New Roman" w:cs="Times New Roman"/>
          <w:color w:val="000000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(AFM, MFP-3D-BIO, Asylum Research Inc, USA).</w:t>
      </w:r>
      <w:r w:rsidR="00135152" w:rsidRPr="000E4680">
        <w:rPr>
          <w:rFonts w:ascii="Times New Roman" w:hAnsi="Times New Roman" w:cs="Times New Roman"/>
        </w:rPr>
        <w:t xml:space="preserve"> </w:t>
      </w:r>
      <w:r w:rsidR="00054A04">
        <w:rPr>
          <w:rFonts w:ascii="Times New Roman" w:hAnsi="Times New Roman" w:cs="Times New Roman"/>
        </w:rPr>
        <w:t xml:space="preserve">An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X-ray photoelectron spectrometer (XPS) with an ESCALAB 250Xi from Thermo </w:t>
      </w:r>
      <w:r w:rsidR="00054A04">
        <w:rPr>
          <w:rFonts w:ascii="Times New Roman" w:hAnsi="Times New Roman" w:cs="Times New Roman"/>
          <w:sz w:val="24"/>
          <w:szCs w:val="24"/>
        </w:rPr>
        <w:t>Fisher S</w:t>
      </w:r>
      <w:r w:rsidR="00135152" w:rsidRPr="000E4680">
        <w:rPr>
          <w:rFonts w:ascii="Times New Roman" w:hAnsi="Times New Roman" w:cs="Times New Roman"/>
          <w:sz w:val="24"/>
          <w:szCs w:val="24"/>
        </w:rPr>
        <w:t>cientific using monochromatic Al Kα radiation (225</w:t>
      </w:r>
      <w:r w:rsidR="00054A04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>W, 15</w:t>
      </w:r>
      <w:r w:rsidR="00054A04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>mA, 15</w:t>
      </w:r>
      <w:r w:rsidR="00054A04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kV), </w:t>
      </w:r>
      <w:r w:rsidR="00054A04">
        <w:rPr>
          <w:rFonts w:ascii="Times New Roman" w:hAnsi="Times New Roman" w:cs="Times New Roman"/>
          <w:sz w:val="24"/>
          <w:szCs w:val="24"/>
        </w:rPr>
        <w:t xml:space="preserve">a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powder X-ray </w:t>
      </w:r>
      <w:r w:rsidR="00054A04" w:rsidRPr="000E4680">
        <w:rPr>
          <w:rFonts w:ascii="Times New Roman" w:hAnsi="Times New Roman" w:cs="Times New Roman"/>
          <w:sz w:val="24"/>
          <w:szCs w:val="24"/>
        </w:rPr>
        <w:t>diffract</w:t>
      </w:r>
      <w:r w:rsidR="00054A04">
        <w:rPr>
          <w:rFonts w:ascii="Times New Roman" w:hAnsi="Times New Roman" w:cs="Times New Roman"/>
          <w:sz w:val="24"/>
          <w:szCs w:val="24"/>
        </w:rPr>
        <w:t>ometer</w:t>
      </w:r>
      <w:r w:rsidR="00054A04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(XRD, PANalytical X’Pert Powder with Cu Kα radiation), </w:t>
      </w:r>
      <w:r w:rsidR="00054A04">
        <w:rPr>
          <w:rFonts w:ascii="Times New Roman" w:hAnsi="Times New Roman" w:cs="Times New Roman"/>
          <w:sz w:val="24"/>
          <w:szCs w:val="24"/>
        </w:rPr>
        <w:t xml:space="preserve">and a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Raman spectrometer equipped with </w:t>
      </w:r>
      <w:r w:rsidR="00054A04">
        <w:rPr>
          <w:rFonts w:ascii="Times New Roman" w:hAnsi="Times New Roman" w:cs="Times New Roman"/>
          <w:sz w:val="24"/>
          <w:szCs w:val="24"/>
        </w:rPr>
        <w:t xml:space="preserve">an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argon (532 nm) laser </w:t>
      </w:r>
      <w:r w:rsidR="00054A04">
        <w:rPr>
          <w:rFonts w:ascii="Times New Roman" w:hAnsi="Times New Roman" w:cs="Times New Roman"/>
          <w:sz w:val="24"/>
          <w:szCs w:val="24"/>
        </w:rPr>
        <w:t>to cover</w:t>
      </w:r>
      <w:r w:rsidR="00054A04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>the wavenumber</w:t>
      </w:r>
      <w:r w:rsidR="00054A04">
        <w:rPr>
          <w:rFonts w:ascii="Times New Roman" w:hAnsi="Times New Roman" w:cs="Times New Roman"/>
          <w:sz w:val="24"/>
          <w:szCs w:val="24"/>
        </w:rPr>
        <w:t xml:space="preserve"> range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 of 100-2000 cm</w:t>
      </w:r>
      <w:r w:rsidR="00135152" w:rsidRPr="000E4680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(Horiba LabRAM HR Evolution) were adopted to characterize the as-prepared samples. The absorption spectra was collected </w:t>
      </w:r>
      <w:r w:rsidR="00054A04">
        <w:rPr>
          <w:rFonts w:ascii="Times New Roman" w:hAnsi="Times New Roman" w:cs="Times New Roman"/>
          <w:sz w:val="24"/>
          <w:szCs w:val="24"/>
        </w:rPr>
        <w:t>on</w:t>
      </w:r>
      <w:r w:rsidR="00054A04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sz w:val="24"/>
          <w:szCs w:val="24"/>
        </w:rPr>
        <w:t>an</w:t>
      </w:r>
      <w:r w:rsidR="00054A04">
        <w:rPr>
          <w:rFonts w:ascii="Times New Roman" w:hAnsi="Times New Roman" w:cs="Times New Roman"/>
          <w:sz w:val="24"/>
          <w:szCs w:val="24"/>
        </w:rPr>
        <w:t xml:space="preserve"> ultraviolet-visible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054A04">
        <w:rPr>
          <w:rFonts w:ascii="Times New Roman" w:hAnsi="Times New Roman" w:cs="Times New Roman"/>
          <w:sz w:val="24"/>
          <w:szCs w:val="24"/>
        </w:rPr>
        <w:t>(</w:t>
      </w:r>
      <w:r w:rsidR="00135152" w:rsidRPr="000E4680">
        <w:rPr>
          <w:rFonts w:ascii="Times New Roman" w:hAnsi="Times New Roman" w:cs="Times New Roman"/>
          <w:sz w:val="24"/>
          <w:szCs w:val="24"/>
        </w:rPr>
        <w:t>UV-vis</w:t>
      </w:r>
      <w:r w:rsidR="00054A04">
        <w:rPr>
          <w:rFonts w:ascii="Times New Roman" w:hAnsi="Times New Roman" w:cs="Times New Roman"/>
          <w:sz w:val="24"/>
          <w:szCs w:val="24"/>
        </w:rPr>
        <w:t>)</w:t>
      </w:r>
      <w:r w:rsidR="00135152" w:rsidRPr="000E4680">
        <w:rPr>
          <w:rFonts w:ascii="Times New Roman" w:hAnsi="Times New Roman" w:cs="Times New Roman"/>
          <w:sz w:val="24"/>
          <w:szCs w:val="24"/>
        </w:rPr>
        <w:t xml:space="preserve"> spectrophotometer (UV-3600, SHIMADU, Japan).</w:t>
      </w:r>
      <w:r w:rsidR="00135152" w:rsidRPr="000E4680">
        <w:rPr>
          <w:rStyle w:val="fontstyle01"/>
          <w:rFonts w:ascii="Times New Roman" w:hAnsi="Times New Roman" w:cs="Times New Roman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Elemental analysis was conducted </w:t>
      </w:r>
      <w:r w:rsidR="00054A04">
        <w:rPr>
          <w:rFonts w:ascii="Times New Roman" w:hAnsi="Times New Roman" w:cs="Times New Roman"/>
          <w:color w:val="000000"/>
          <w:sz w:val="24"/>
          <w:szCs w:val="24"/>
        </w:rPr>
        <w:t>on an</w:t>
      </w:r>
      <w:r w:rsidR="00054A04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inductively coupled plasma emission</w:t>
      </w:r>
      <w:r w:rsidR="00135152" w:rsidRPr="000E4680">
        <w:rPr>
          <w:rFonts w:ascii="Times New Roman" w:hAnsi="Times New Roman" w:cs="Times New Roman"/>
          <w:color w:val="000000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spectrometer</w:t>
      </w:r>
      <w:r w:rsidR="00135152" w:rsidRPr="000E4680">
        <w:rPr>
          <w:rFonts w:ascii="Times New Roman" w:hAnsi="Times New Roman" w:cs="Times New Roman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(ICP, Thermo Scientific, iCAP 6300 Duo).</w:t>
      </w:r>
      <w:r w:rsidR="00135152" w:rsidRPr="000E4680">
        <w:rPr>
          <w:rStyle w:val="fontstyle01"/>
          <w:rFonts w:ascii="Times New Roman" w:hAnsi="Times New Roman" w:cs="Times New Roman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Ultraviolet</w:t>
      </w:r>
      <w:r w:rsidR="00135152" w:rsidRPr="000E4680">
        <w:rPr>
          <w:rFonts w:ascii="Times New Roman" w:hAnsi="Times New Roman" w:cs="Times New Roman"/>
          <w:color w:val="000000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photoemission spectroscopy (UPS) measurements were carried out on an ESCA LAB 250 Xi</w:t>
      </w:r>
      <w:r w:rsidR="00135152" w:rsidRPr="000E4680">
        <w:rPr>
          <w:rFonts w:ascii="Times New Roman" w:hAnsi="Times New Roman" w:cs="Times New Roman"/>
          <w:color w:val="000000"/>
        </w:rPr>
        <w:t xml:space="preserve"> </w:t>
      </w:r>
      <w:r w:rsidR="00135152" w:rsidRPr="000E4680">
        <w:rPr>
          <w:rFonts w:ascii="Times New Roman" w:hAnsi="Times New Roman" w:cs="Times New Roman"/>
          <w:color w:val="000000"/>
          <w:sz w:val="24"/>
          <w:szCs w:val="24"/>
        </w:rPr>
        <w:t>spectrometer with He I resonance lines (21.22 eV).</w:t>
      </w:r>
      <w:r w:rsidR="00135152" w:rsidRPr="000E4680">
        <w:rPr>
          <w:rFonts w:ascii="Times New Roman" w:hAnsi="Times New Roman" w:cs="Times New Roman"/>
        </w:rPr>
        <w:t xml:space="preserve">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The steady-state photoluminescence (PL) spectra (excited by 330 nm illumination) and the time-resolved transient photoluminescence decay (TRPL) spectra were</w:t>
      </w:r>
      <w:r w:rsidR="00135152" w:rsidRPr="000E4680">
        <w:rPr>
          <w:rFonts w:ascii="Times New Roman" w:hAnsi="Times New Roman" w:cs="Times New Roman"/>
          <w:color w:val="000000" w:themeColor="text1"/>
        </w:rPr>
        <w:t xml:space="preserve">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record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a spectrofluorometer (FLS1000, Edinburgh Instruments) equipped with both continuous (450 W) and pulsed xenon lamps. The </w:t>
      </w:r>
      <w:r w:rsidR="00054A0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urface photovoltaic </w:t>
      </w:r>
      <w:r w:rsidR="000A05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properties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(SPV) of samples were tested by </w:t>
      </w:r>
      <w:r w:rsidR="000A05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135152" w:rsidRPr="000E4680">
        <w:rPr>
          <w:rFonts w:ascii="Times New Roman" w:hAnsi="Times New Roman" w:cs="Times New Roman"/>
          <w:color w:val="000000" w:themeColor="text1"/>
          <w:sz w:val="24"/>
          <w:szCs w:val="24"/>
        </w:rPr>
        <w:t>surface photovoltage test system (CEL-SPS1000). </w:t>
      </w:r>
    </w:p>
    <w:p w14:paraId="3D5BFD4D" w14:textId="3D92612F" w:rsidR="00135152" w:rsidRPr="00024665" w:rsidRDefault="00135152" w:rsidP="002F00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E4680">
        <w:rPr>
          <w:rFonts w:ascii="Times New Roman" w:hAnsi="Times New Roman" w:cs="Times New Roman"/>
          <w:b/>
          <w:sz w:val="24"/>
          <w:szCs w:val="24"/>
        </w:rPr>
        <w:t>Photoelectrochemical measurements.</w:t>
      </w:r>
      <w:r w:rsidRPr="000E4680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The photoelectrocatalytic activities of the samples were </w:t>
      </w:r>
      <w:r w:rsidR="000A05D8">
        <w:rPr>
          <w:rFonts w:ascii="Times New Roman" w:hAnsi="Times New Roman" w:cs="Times New Roman"/>
          <w:sz w:val="24"/>
          <w:szCs w:val="24"/>
        </w:rPr>
        <w:t>investigated</w:t>
      </w:r>
      <w:r w:rsidR="000A05D8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via a controllable reaction system (CEL-PAEM-D8, CEAULight, China) with a volume of approximately 150 mL.</w:t>
      </w:r>
      <w:r w:rsidRPr="000E468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A commercial solar simulator (</w:t>
      </w:r>
      <w:r w:rsidR="00024665" w:rsidRPr="00024665">
        <w:rPr>
          <w:rFonts w:ascii="Times New Roman" w:hAnsi="Times New Roman" w:cs="Times New Roman"/>
          <w:bCs/>
          <w:sz w:val="24"/>
          <w:szCs w:val="24"/>
        </w:rPr>
        <w:t>S500RE7</w:t>
      </w:r>
      <w:r w:rsidRPr="000E4680">
        <w:rPr>
          <w:rFonts w:ascii="Times New Roman" w:hAnsi="Times New Roman" w:cs="Times New Roman"/>
          <w:sz w:val="24"/>
          <w:szCs w:val="24"/>
        </w:rPr>
        <w:t>, CEAULight, China) was used for irradiation of the photoanode with a light intensity (</w:t>
      </w:r>
      <w:r w:rsidR="005D31D7">
        <w:rPr>
          <w:rFonts w:ascii="Times New Roman" w:hAnsi="Times New Roman" w:cs="Times New Roman"/>
          <w:sz w:val="24"/>
          <w:szCs w:val="24"/>
        </w:rPr>
        <w:t xml:space="preserve">1 sun at </w:t>
      </w:r>
      <w:r w:rsidRPr="000E4680">
        <w:rPr>
          <w:rFonts w:ascii="Times New Roman" w:hAnsi="Times New Roman" w:cs="Times New Roman"/>
          <w:sz w:val="24"/>
          <w:szCs w:val="24"/>
        </w:rPr>
        <w:t>AM1.5G) of 100 mW cm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5D31D7">
        <w:rPr>
          <w:rFonts w:ascii="Times New Roman" w:hAnsi="Times New Roman" w:cs="Times New Roman"/>
          <w:sz w:val="24"/>
          <w:szCs w:val="24"/>
        </w:rPr>
        <w:t>, where AM</w:t>
      </w:r>
      <w:r w:rsidR="000A05D8">
        <w:rPr>
          <w:rFonts w:ascii="Times New Roman" w:hAnsi="Times New Roman" w:cs="Times New Roman"/>
          <w:sz w:val="24"/>
          <w:szCs w:val="24"/>
        </w:rPr>
        <w:t>1.5G stands for air mass 1.5 global</w:t>
      </w:r>
      <w:r w:rsidRPr="000E4680">
        <w:rPr>
          <w:rFonts w:ascii="Times New Roman" w:hAnsi="Times New Roman" w:cs="Times New Roman"/>
          <w:sz w:val="24"/>
          <w:szCs w:val="24"/>
        </w:rPr>
        <w:t>. All the measurements were carried out in an electrolyte containing 0.5 M Na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sz w:val="24"/>
          <w:szCs w:val="24"/>
        </w:rPr>
        <w:t>SO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E4680">
        <w:rPr>
          <w:rFonts w:ascii="Times New Roman" w:hAnsi="Times New Roman" w:cs="Times New Roman"/>
          <w:sz w:val="24"/>
          <w:szCs w:val="24"/>
        </w:rPr>
        <w:t xml:space="preserve"> (pH ≈ 9.8) under a three electrode system on an electrochemical workstation (CHI 760E, CH Instruments). The as-prepared samples were used as the working electrodes</w:t>
      </w:r>
      <w:r w:rsidR="00CB2B1F">
        <w:rPr>
          <w:rFonts w:ascii="Times New Roman" w:hAnsi="Times New Roman" w:cs="Times New Roman"/>
          <w:sz w:val="24"/>
          <w:szCs w:val="24"/>
        </w:rPr>
        <w:t xml:space="preserve"> (photoanode)</w:t>
      </w:r>
      <w:r w:rsidRPr="000E4680">
        <w:rPr>
          <w:rFonts w:ascii="Times New Roman" w:hAnsi="Times New Roman" w:cs="Times New Roman"/>
          <w:sz w:val="24"/>
          <w:szCs w:val="24"/>
        </w:rPr>
        <w:t>, Pt wire as the counter electrode, and saturated Ag/AgCl electrode as the reference electrode, respectively.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The photocurrent-voltage (</w:t>
      </w:r>
      <w:r w:rsidRPr="00CC4D17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E4680">
        <w:rPr>
          <w:rFonts w:ascii="Times New Roman" w:hAnsi="Times New Roman" w:cs="Times New Roman"/>
          <w:iCs/>
          <w:sz w:val="24"/>
          <w:szCs w:val="24"/>
        </w:rPr>
        <w:t>-</w:t>
      </w:r>
      <w:r w:rsidRPr="00CC4D17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0E4680">
        <w:rPr>
          <w:rFonts w:ascii="Times New Roman" w:hAnsi="Times New Roman" w:cs="Times New Roman"/>
          <w:sz w:val="24"/>
          <w:szCs w:val="24"/>
        </w:rPr>
        <w:t xml:space="preserve">) curves were tested under </w:t>
      </w:r>
      <w:r w:rsidR="009B5E35" w:rsidRPr="009B5E35">
        <w:rPr>
          <w:rFonts w:ascii="Times New Roman" w:hAnsi="Times New Roman" w:cs="Times New Roman"/>
          <w:sz w:val="24"/>
          <w:szCs w:val="24"/>
        </w:rPr>
        <w:t>simulated solar light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4C59BF">
        <w:rPr>
          <w:rFonts w:ascii="Times New Roman" w:hAnsi="Times New Roman" w:cs="Times New Roman" w:hint="eastAsia"/>
          <w:sz w:val="24"/>
          <w:szCs w:val="24"/>
        </w:rPr>
        <w:t>and</w:t>
      </w:r>
      <w:r w:rsidR="004C59BF">
        <w:rPr>
          <w:rFonts w:ascii="Times New Roman" w:hAnsi="Times New Roman" w:cs="Times New Roman"/>
          <w:sz w:val="24"/>
          <w:szCs w:val="24"/>
        </w:rPr>
        <w:t xml:space="preserve"> t</w:t>
      </w:r>
      <w:r w:rsidRPr="000E4680">
        <w:rPr>
          <w:rFonts w:ascii="Times New Roman" w:hAnsi="Times New Roman" w:cs="Times New Roman"/>
          <w:sz w:val="24"/>
          <w:szCs w:val="24"/>
        </w:rPr>
        <w:t xml:space="preserve">he </w:t>
      </w:r>
      <w:r w:rsidRPr="000E4680">
        <w:rPr>
          <w:rFonts w:ascii="Times New Roman" w:hAnsi="Times New Roman" w:cs="Times New Roman"/>
          <w:sz w:val="24"/>
          <w:szCs w:val="24"/>
        </w:rPr>
        <w:lastRenderedPageBreak/>
        <w:t xml:space="preserve">curves were recorded by scanning the potential from the negative to </w:t>
      </w:r>
      <w:r w:rsidR="005D31D7">
        <w:rPr>
          <w:rFonts w:ascii="Times New Roman" w:hAnsi="Times New Roman" w:cs="Times New Roman"/>
          <w:sz w:val="24"/>
          <w:szCs w:val="24"/>
        </w:rPr>
        <w:t xml:space="preserve">the </w:t>
      </w:r>
      <w:r w:rsidRPr="000E4680">
        <w:rPr>
          <w:rFonts w:ascii="Times New Roman" w:hAnsi="Times New Roman" w:cs="Times New Roman"/>
          <w:sz w:val="24"/>
          <w:szCs w:val="24"/>
        </w:rPr>
        <w:t>positive direction with a scan rate of 0.01 V s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E4680">
        <w:rPr>
          <w:rFonts w:ascii="Times New Roman" w:hAnsi="Times New Roman" w:cs="Times New Roman"/>
          <w:sz w:val="24"/>
          <w:szCs w:val="24"/>
        </w:rPr>
        <w:t xml:space="preserve">. Electrochemical impedance spectra (EIS) were </w:t>
      </w:r>
      <w:r w:rsidR="005D31D7">
        <w:rPr>
          <w:rFonts w:ascii="Times New Roman" w:hAnsi="Times New Roman" w:cs="Times New Roman"/>
          <w:sz w:val="24"/>
          <w:szCs w:val="24"/>
        </w:rPr>
        <w:t>collected</w:t>
      </w:r>
      <w:r w:rsidR="005D31D7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on the workstation at an open-circuit voltage under light illumination</w:t>
      </w:r>
      <w:r w:rsidR="005D31D7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with the frequency ranging from 0.</w:t>
      </w:r>
      <w:r w:rsidR="002E272C" w:rsidRPr="000E4680">
        <w:rPr>
          <w:rFonts w:ascii="Times New Roman" w:hAnsi="Times New Roman" w:cs="Times New Roman"/>
          <w:sz w:val="24"/>
          <w:szCs w:val="24"/>
        </w:rPr>
        <w:t>1 Hz to 100</w:t>
      </w:r>
      <w:r w:rsidR="005D31D7">
        <w:rPr>
          <w:rFonts w:ascii="Times New Roman" w:hAnsi="Times New Roman" w:cs="Times New Roman"/>
          <w:sz w:val="24"/>
          <w:szCs w:val="24"/>
        </w:rPr>
        <w:t xml:space="preserve"> </w:t>
      </w:r>
      <w:r w:rsidR="002E272C" w:rsidRPr="000E4680">
        <w:rPr>
          <w:rFonts w:ascii="Times New Roman" w:hAnsi="Times New Roman" w:cs="Times New Roman"/>
          <w:sz w:val="24"/>
          <w:szCs w:val="24"/>
        </w:rPr>
        <w:t>kHz. Mott-Schottky</w:t>
      </w:r>
      <w:r w:rsidRPr="000E4680">
        <w:rPr>
          <w:rFonts w:ascii="Times New Roman" w:hAnsi="Times New Roman" w:cs="Times New Roman"/>
          <w:sz w:val="24"/>
          <w:szCs w:val="24"/>
        </w:rPr>
        <w:t xml:space="preserve"> plots were obtained at an AC frequency of 1.0 kHz with amplitude of 0.01 V in the dark.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00B8"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The measured potentials were 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converted to </w:t>
      </w:r>
      <w:r w:rsidR="005D31D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the </w:t>
      </w:r>
      <w:r w:rsidRPr="000E468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reversible hydrogen electrode (RHE) scale </w:t>
      </w:r>
      <w:r w:rsidRPr="000E4680">
        <w:rPr>
          <w:rFonts w:ascii="Times New Roman" w:hAnsi="Times New Roman" w:cs="Times New Roman"/>
          <w:sz w:val="24"/>
          <w:szCs w:val="24"/>
        </w:rPr>
        <w:t>according to the Nernst equation:</w:t>
      </w:r>
      <w:r w:rsidR="002F00B8" w:rsidRPr="000E4680">
        <w:rPr>
          <w:rStyle w:val="fontstyle01"/>
          <w:rFonts w:ascii="Times New Roman" w:hAnsi="Times New Roman" w:cs="Times New Roman"/>
        </w:rPr>
        <w:t xml:space="preserve"> </w:t>
      </w:r>
      <w:r w:rsidRPr="00CC4D17">
        <w:rPr>
          <w:rStyle w:val="fontstyle01"/>
          <w:rFonts w:ascii="Times New Roman" w:hAnsi="Times New Roman" w:cs="Times New Roman"/>
          <w:i/>
          <w:sz w:val="24"/>
          <w:szCs w:val="24"/>
        </w:rPr>
        <w:t>E</w:t>
      </w:r>
      <w:r w:rsidRPr="000E4680">
        <w:rPr>
          <w:rStyle w:val="fontstyle11"/>
          <w:rFonts w:ascii="Times New Roman" w:hAnsi="Times New Roman" w:cs="Times New Roman"/>
          <w:sz w:val="24"/>
          <w:szCs w:val="24"/>
          <w:vertAlign w:val="subscript"/>
        </w:rPr>
        <w:t>RHE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 = </w:t>
      </w:r>
      <w:r w:rsidRPr="00CC4D17">
        <w:rPr>
          <w:rStyle w:val="fontstyle01"/>
          <w:rFonts w:ascii="Times New Roman" w:hAnsi="Times New Roman" w:cs="Times New Roman"/>
          <w:i/>
          <w:sz w:val="24"/>
          <w:szCs w:val="24"/>
        </w:rPr>
        <w:t>E</w:t>
      </w:r>
      <w:r w:rsidRPr="000E4680">
        <w:rPr>
          <w:rStyle w:val="fontstyle11"/>
          <w:rFonts w:ascii="Times New Roman" w:hAnsi="Times New Roman" w:cs="Times New Roman"/>
          <w:sz w:val="24"/>
          <w:szCs w:val="24"/>
          <w:vertAlign w:val="subscript"/>
        </w:rPr>
        <w:t xml:space="preserve">Ag/AgCl 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+ 0.059pH + </w:t>
      </w:r>
      <w:r w:rsidRPr="00CC4D17">
        <w:rPr>
          <w:rStyle w:val="fontstyle01"/>
          <w:rFonts w:ascii="Times New Roman" w:hAnsi="Times New Roman" w:cs="Times New Roman"/>
          <w:i/>
          <w:sz w:val="24"/>
          <w:szCs w:val="24"/>
        </w:rPr>
        <w:t>E</w:t>
      </w:r>
      <w:r w:rsidRPr="000E4680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o</w:t>
      </w:r>
      <w:r w:rsidRPr="000E4680">
        <w:rPr>
          <w:rStyle w:val="fontstyle11"/>
          <w:rFonts w:ascii="Times New Roman" w:hAnsi="Times New Roman" w:cs="Times New Roman"/>
          <w:sz w:val="24"/>
          <w:szCs w:val="24"/>
          <w:vertAlign w:val="subscript"/>
        </w:rPr>
        <w:t>Ag/AgCl</w:t>
      </w:r>
      <w:r w:rsidR="002F00B8"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, 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where </w:t>
      </w:r>
      <w:r w:rsidR="0016396E" w:rsidRPr="00CC4D17">
        <w:rPr>
          <w:rStyle w:val="fontstyle01"/>
          <w:rFonts w:ascii="Times New Roman" w:hAnsi="Times New Roman" w:cs="Times New Roman"/>
          <w:i/>
          <w:sz w:val="24"/>
          <w:szCs w:val="24"/>
        </w:rPr>
        <w:t>E</w:t>
      </w:r>
      <w:r w:rsidR="0016396E" w:rsidRPr="000E4680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o</w:t>
      </w:r>
      <w:r w:rsidR="0016396E" w:rsidRPr="000E4680">
        <w:rPr>
          <w:rStyle w:val="fontstyle11"/>
          <w:rFonts w:ascii="Times New Roman" w:hAnsi="Times New Roman" w:cs="Times New Roman"/>
          <w:sz w:val="24"/>
          <w:szCs w:val="24"/>
          <w:vertAlign w:val="subscript"/>
        </w:rPr>
        <w:t>Ag/AgCl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 = 0.1976 V at 25 °C and </w:t>
      </w:r>
      <w:r w:rsidR="0016396E" w:rsidRPr="00CC4D17">
        <w:rPr>
          <w:rStyle w:val="fontstyle01"/>
          <w:rFonts w:ascii="Times New Roman" w:hAnsi="Times New Roman" w:cs="Times New Roman"/>
          <w:i/>
          <w:sz w:val="24"/>
          <w:szCs w:val="24"/>
        </w:rPr>
        <w:t>E</w:t>
      </w:r>
      <w:r w:rsidR="0016396E" w:rsidRPr="000E4680">
        <w:rPr>
          <w:rStyle w:val="fontstyle11"/>
          <w:rFonts w:ascii="Times New Roman" w:hAnsi="Times New Roman" w:cs="Times New Roman"/>
          <w:sz w:val="24"/>
          <w:szCs w:val="24"/>
          <w:vertAlign w:val="subscript"/>
        </w:rPr>
        <w:t>Ag/AgCl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 xml:space="preserve"> is the experimentally measured potential</w:t>
      </w:r>
      <w:r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4680">
        <w:rPr>
          <w:rStyle w:val="fontstyle11"/>
          <w:rFonts w:ascii="Times New Roman" w:hAnsi="Times New Roman" w:cs="Times New Roman"/>
          <w:sz w:val="24"/>
          <w:szCs w:val="24"/>
        </w:rPr>
        <w:t>versus the Ag/AgCl reference.</w:t>
      </w:r>
      <w:r w:rsidR="002F00B8" w:rsidRPr="000E4680">
        <w:rPr>
          <w:rStyle w:val="fontstyle11"/>
          <w:rFonts w:ascii="Times New Roman" w:hAnsi="Times New Roman" w:cs="Times New Roman"/>
          <w:color w:val="242021"/>
          <w:sz w:val="18"/>
          <w:szCs w:val="18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HC-STH values for the fabricated photoanodes were determined from the </w:t>
      </w:r>
      <w:r w:rsidRPr="00CC4D17">
        <w:rPr>
          <w:rFonts w:ascii="Times New Roman" w:hAnsi="Times New Roman" w:cs="Times New Roman"/>
          <w:i/>
          <w:sz w:val="24"/>
          <w:szCs w:val="24"/>
        </w:rPr>
        <w:t>J</w:t>
      </w:r>
      <w:r w:rsidRPr="000E4680">
        <w:rPr>
          <w:rFonts w:ascii="Times New Roman" w:hAnsi="Times New Roman" w:cs="Times New Roman"/>
          <w:sz w:val="24"/>
          <w:szCs w:val="24"/>
        </w:rPr>
        <w:t>p–</w:t>
      </w:r>
      <w:r w:rsidRPr="00CC4D17">
        <w:rPr>
          <w:rFonts w:ascii="Times New Roman" w:hAnsi="Times New Roman" w:cs="Times New Roman"/>
          <w:i/>
          <w:sz w:val="24"/>
          <w:szCs w:val="24"/>
        </w:rPr>
        <w:t>E</w:t>
      </w:r>
      <w:r w:rsidRPr="000E4680">
        <w:rPr>
          <w:rFonts w:ascii="Times New Roman" w:hAnsi="Times New Roman" w:cs="Times New Roman"/>
          <w:sz w:val="24"/>
          <w:szCs w:val="24"/>
        </w:rPr>
        <w:t xml:space="preserve"> curves by using the </w:t>
      </w:r>
      <w:r w:rsidR="002F00B8" w:rsidRPr="000E4680">
        <w:rPr>
          <w:rFonts w:ascii="Times New Roman" w:hAnsi="Times New Roman" w:cs="Times New Roman"/>
          <w:sz w:val="24"/>
          <w:szCs w:val="24"/>
        </w:rPr>
        <w:t xml:space="preserve">following equation: </w:t>
      </w:r>
      <w:r w:rsidRPr="000E4680">
        <w:rPr>
          <w:rFonts w:ascii="Times New Roman" w:hAnsi="Times New Roman" w:cs="Times New Roman"/>
          <w:sz w:val="24"/>
          <w:szCs w:val="24"/>
        </w:rPr>
        <w:t xml:space="preserve">HC-STH (%) = </w:t>
      </w:r>
      <w:r w:rsidRPr="00CC4D17">
        <w:rPr>
          <w:rFonts w:ascii="Times New Roman" w:hAnsi="Times New Roman" w:cs="Times New Roman"/>
          <w:i/>
          <w:sz w:val="24"/>
          <w:szCs w:val="24"/>
        </w:rPr>
        <w:t>J</w:t>
      </w:r>
      <w:r w:rsidRPr="00CC4D17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× (1.23-</w:t>
      </w:r>
      <w:r w:rsidRPr="00CC4D17">
        <w:rPr>
          <w:rFonts w:ascii="Times New Roman" w:hAnsi="Times New Roman" w:cs="Times New Roman"/>
          <w:i/>
          <w:sz w:val="24"/>
          <w:szCs w:val="24"/>
        </w:rPr>
        <w:t>V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RHE</w:t>
      </w:r>
      <w:r w:rsidRPr="000E4680">
        <w:rPr>
          <w:rFonts w:ascii="Times New Roman" w:hAnsi="Times New Roman" w:cs="Times New Roman"/>
          <w:sz w:val="24"/>
          <w:szCs w:val="24"/>
        </w:rPr>
        <w:t>) × (100/</w:t>
      </w:r>
      <w:r w:rsidRPr="00CC4D17">
        <w:rPr>
          <w:rFonts w:ascii="Times New Roman" w:hAnsi="Times New Roman" w:cs="Times New Roman"/>
          <w:i/>
          <w:sz w:val="24"/>
          <w:szCs w:val="24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>)</w:t>
      </w:r>
      <w:r w:rsidR="002F00B8" w:rsidRPr="000E4680">
        <w:rPr>
          <w:rFonts w:ascii="Times New Roman" w:hAnsi="Times New Roman" w:cs="Times New Roman"/>
          <w:sz w:val="24"/>
          <w:szCs w:val="24"/>
        </w:rPr>
        <w:t>,</w:t>
      </w:r>
      <w:r w:rsidR="002F00B8" w:rsidRPr="000E4680">
        <w:rPr>
          <w:rFonts w:ascii="Times New Roman" w:hAnsi="Times New Roman" w:cs="Times New Roman"/>
          <w:color w:val="242021"/>
          <w:sz w:val="18"/>
          <w:szCs w:val="18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where </w:t>
      </w:r>
      <w:r w:rsidRPr="00CC4D17">
        <w:rPr>
          <w:rFonts w:ascii="Times New Roman" w:hAnsi="Times New Roman" w:cs="Times New Roman"/>
          <w:i/>
          <w:sz w:val="24"/>
          <w:szCs w:val="24"/>
        </w:rPr>
        <w:t>J</w:t>
      </w:r>
      <w:r w:rsidRPr="00CC4D17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(mA cm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E4680">
        <w:rPr>
          <w:rFonts w:ascii="Times New Roman" w:hAnsi="Times New Roman" w:cs="Times New Roman"/>
          <w:sz w:val="24"/>
          <w:szCs w:val="24"/>
        </w:rPr>
        <w:t xml:space="preserve">) is the photoanode photocurrent density, </w:t>
      </w:r>
      <w:r w:rsidRPr="00CC4D17">
        <w:rPr>
          <w:rFonts w:ascii="Times New Roman" w:hAnsi="Times New Roman" w:cs="Times New Roman"/>
          <w:i/>
          <w:sz w:val="24"/>
          <w:szCs w:val="24"/>
        </w:rPr>
        <w:t>V</w:t>
      </w:r>
      <w:r w:rsidRPr="000E4680">
        <w:rPr>
          <w:rFonts w:ascii="Times New Roman" w:hAnsi="Times New Roman" w:cs="Times New Roman"/>
          <w:sz w:val="24"/>
          <w:szCs w:val="24"/>
        </w:rPr>
        <w:t xml:space="preserve"> is the electrode potential versus RHE</w:t>
      </w:r>
      <w:r w:rsidR="005D31D7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</w:t>
      </w:r>
      <w:r w:rsidRPr="00CC4D17">
        <w:rPr>
          <w:rFonts w:ascii="Times New Roman" w:hAnsi="Times New Roman" w:cs="Times New Roman"/>
          <w:i/>
          <w:sz w:val="24"/>
          <w:szCs w:val="24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is the intensity of the simulated solar light (</w:t>
      </w:r>
      <w:r w:rsidR="00621AAB">
        <w:rPr>
          <w:rFonts w:ascii="Times New Roman" w:hAnsi="Times New Roman" w:cs="Times New Roman"/>
          <w:sz w:val="24"/>
          <w:szCs w:val="24"/>
        </w:rPr>
        <w:t xml:space="preserve">1 sun at </w:t>
      </w:r>
      <w:r w:rsidRPr="000E4680">
        <w:rPr>
          <w:rFonts w:ascii="Times New Roman" w:hAnsi="Times New Roman" w:cs="Times New Roman"/>
          <w:sz w:val="24"/>
          <w:szCs w:val="24"/>
        </w:rPr>
        <w:t>AM1.5G = 100 mW cm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0E4680">
        <w:rPr>
          <w:rFonts w:ascii="Times New Roman" w:hAnsi="Times New Roman" w:cs="Times New Roman"/>
          <w:sz w:val="24"/>
          <w:szCs w:val="24"/>
        </w:rPr>
        <w:t>).</w:t>
      </w:r>
      <w:r w:rsidR="002F00B8" w:rsidRPr="00CC4D17"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The incident photon to current efficiency (IPCE) was measured under monochromatic irradiation from </w:t>
      </w:r>
      <w:r w:rsidR="00621AAB">
        <w:rPr>
          <w:rFonts w:ascii="Times New Roman" w:hAnsi="Times New Roman" w:cs="Times New Roman"/>
          <w:sz w:val="24"/>
          <w:szCs w:val="24"/>
        </w:rPr>
        <w:t xml:space="preserve">a </w:t>
      </w:r>
      <w:r w:rsidRPr="000E4680">
        <w:rPr>
          <w:rFonts w:ascii="Times New Roman" w:hAnsi="Times New Roman" w:cs="Times New Roman"/>
          <w:sz w:val="24"/>
          <w:szCs w:val="24"/>
        </w:rPr>
        <w:t>Xe lamp</w:t>
      </w:r>
      <w:r w:rsidR="002F00B8" w:rsidRPr="000E4680">
        <w:rPr>
          <w:rFonts w:ascii="Times New Roman" w:hAnsi="Times New Roman" w:cs="Times New Roman"/>
          <w:sz w:val="24"/>
          <w:szCs w:val="24"/>
        </w:rPr>
        <w:t xml:space="preserve"> equipped with bandpass f</w:t>
      </w:r>
      <w:r w:rsidR="00024665">
        <w:rPr>
          <w:rFonts w:ascii="Times New Roman" w:hAnsi="Times New Roman" w:cs="Times New Roman"/>
          <w:sz w:val="24"/>
          <w:szCs w:val="24"/>
        </w:rPr>
        <w:t>i</w:t>
      </w:r>
      <w:r w:rsidR="002F00B8" w:rsidRPr="000E4680">
        <w:rPr>
          <w:rFonts w:ascii="Times New Roman" w:hAnsi="Times New Roman" w:cs="Times New Roman"/>
          <w:sz w:val="24"/>
          <w:szCs w:val="24"/>
        </w:rPr>
        <w:t xml:space="preserve">lters. </w:t>
      </w:r>
      <w:r w:rsidRPr="000E4680">
        <w:rPr>
          <w:rFonts w:ascii="Times New Roman" w:hAnsi="Times New Roman" w:cs="Times New Roman"/>
          <w:sz w:val="24"/>
          <w:szCs w:val="24"/>
        </w:rPr>
        <w:t xml:space="preserve">The IPCE at each wavelength was calculated </w:t>
      </w:r>
      <w:r w:rsidR="00621AAB">
        <w:rPr>
          <w:rFonts w:ascii="Times New Roman" w:hAnsi="Times New Roman" w:cs="Times New Roman"/>
          <w:sz w:val="24"/>
          <w:szCs w:val="24"/>
        </w:rPr>
        <w:t>from the</w:t>
      </w:r>
      <w:r w:rsidR="00621AAB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equation:</w:t>
      </w:r>
      <w:r w:rsidR="002F00B8" w:rsidRPr="000E4680">
        <w:rPr>
          <w:rFonts w:ascii="Times New Roman" w:hAnsi="Times New Roman" w:cs="Times New Roman"/>
          <w:color w:val="242021"/>
          <w:sz w:val="18"/>
          <w:szCs w:val="18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IPCE = (1240</w:t>
      </w:r>
      <w:r w:rsidRPr="00CC4D17">
        <w:rPr>
          <w:rFonts w:ascii="Times New Roman" w:hAnsi="Times New Roman" w:cs="Times New Roman"/>
          <w:i/>
          <w:sz w:val="24"/>
          <w:szCs w:val="24"/>
        </w:rPr>
        <w:t>J</w:t>
      </w:r>
      <w:r w:rsidRPr="000E4680">
        <w:rPr>
          <w:rFonts w:ascii="Times New Roman" w:hAnsi="Times New Roman" w:cs="Times New Roman"/>
          <w:sz w:val="24"/>
          <w:szCs w:val="24"/>
        </w:rPr>
        <w:t>)/(</w:t>
      </w:r>
      <w:r w:rsidRPr="00CC4D17">
        <w:rPr>
          <w:rFonts w:ascii="Times New Roman" w:hAnsi="Times New Roman" w:cs="Times New Roman"/>
          <w:i/>
          <w:sz w:val="24"/>
          <w:szCs w:val="24"/>
        </w:rPr>
        <w:t>λI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light</w:t>
      </w:r>
      <w:r w:rsidRPr="000E4680">
        <w:rPr>
          <w:rFonts w:ascii="Times New Roman" w:hAnsi="Times New Roman" w:cs="Times New Roman"/>
          <w:sz w:val="24"/>
          <w:szCs w:val="24"/>
        </w:rPr>
        <w:t>) × 100%</w:t>
      </w:r>
      <w:r w:rsidR="002F00B8" w:rsidRPr="000E4680">
        <w:rPr>
          <w:rFonts w:ascii="Times New Roman" w:hAnsi="Times New Roman" w:cs="Times New Roman"/>
          <w:sz w:val="24"/>
          <w:szCs w:val="24"/>
        </w:rPr>
        <w:t>, i</w:t>
      </w:r>
      <w:r w:rsidRPr="000E4680">
        <w:rPr>
          <w:rFonts w:ascii="Times New Roman" w:hAnsi="Times New Roman" w:cs="Times New Roman"/>
          <w:sz w:val="24"/>
          <w:szCs w:val="24"/>
        </w:rPr>
        <w:t xml:space="preserve">n which </w:t>
      </w:r>
      <w:r w:rsidRPr="00CC4D17">
        <w:rPr>
          <w:rFonts w:ascii="Times New Roman" w:hAnsi="Times New Roman" w:cs="Times New Roman"/>
          <w:i/>
          <w:sz w:val="24"/>
          <w:szCs w:val="24"/>
        </w:rPr>
        <w:t>λ</w:t>
      </w:r>
      <w:r w:rsidRPr="000E4680">
        <w:rPr>
          <w:rFonts w:ascii="Times New Roman" w:hAnsi="Times New Roman" w:cs="Times New Roman"/>
          <w:sz w:val="24"/>
          <w:szCs w:val="24"/>
        </w:rPr>
        <w:t xml:space="preserve"> corresponds to the incident light wavelength (nm), </w:t>
      </w:r>
      <w:r w:rsidRPr="00CC4D17">
        <w:rPr>
          <w:rFonts w:ascii="Times New Roman" w:hAnsi="Times New Roman" w:cs="Times New Roman"/>
          <w:i/>
          <w:sz w:val="24"/>
          <w:szCs w:val="24"/>
        </w:rPr>
        <w:t>J</w:t>
      </w:r>
      <w:r w:rsidRPr="000E4680">
        <w:rPr>
          <w:rFonts w:ascii="Times New Roman" w:hAnsi="Times New Roman" w:cs="Times New Roman"/>
          <w:sz w:val="24"/>
          <w:szCs w:val="24"/>
        </w:rPr>
        <w:t xml:space="preserve"> is the photocurrent density (mA cm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E4680">
        <w:rPr>
          <w:rFonts w:ascii="Times New Roman" w:hAnsi="Times New Roman" w:cs="Times New Roman"/>
          <w:sz w:val="24"/>
          <w:szCs w:val="24"/>
        </w:rPr>
        <w:t xml:space="preserve">) at wavelength </w:t>
      </w:r>
      <w:r w:rsidRPr="00CC4D17">
        <w:rPr>
          <w:rFonts w:ascii="Times New Roman" w:hAnsi="Times New Roman" w:cs="Times New Roman"/>
          <w:i/>
          <w:sz w:val="24"/>
          <w:szCs w:val="24"/>
        </w:rPr>
        <w:t>λ</w:t>
      </w:r>
      <w:r w:rsidRPr="000E4680">
        <w:rPr>
          <w:rFonts w:ascii="Times New Roman" w:hAnsi="Times New Roman" w:cs="Times New Roman"/>
          <w:sz w:val="24"/>
          <w:szCs w:val="24"/>
        </w:rPr>
        <w:t xml:space="preserve"> under illumination, and </w:t>
      </w:r>
      <w:r w:rsidRPr="00CC4D17">
        <w:rPr>
          <w:rFonts w:ascii="Times New Roman" w:hAnsi="Times New Roman" w:cs="Times New Roman"/>
          <w:i/>
          <w:sz w:val="24"/>
          <w:szCs w:val="24"/>
        </w:rPr>
        <w:t>I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light</w:t>
      </w:r>
      <w:r w:rsidRPr="000E4680">
        <w:rPr>
          <w:rFonts w:ascii="Times New Roman" w:hAnsi="Times New Roman" w:cs="Times New Roman"/>
          <w:sz w:val="24"/>
          <w:szCs w:val="24"/>
        </w:rPr>
        <w:t xml:space="preserve"> is the incident light irradiance intensity (mW cm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E4680">
        <w:rPr>
          <w:rFonts w:ascii="Times New Roman" w:hAnsi="Times New Roman" w:cs="Times New Roman"/>
          <w:sz w:val="24"/>
          <w:szCs w:val="24"/>
        </w:rPr>
        <w:t>).</w:t>
      </w:r>
      <w:r w:rsidR="002F00B8" w:rsidRPr="00CC4D17"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Gas production </w:t>
      </w:r>
      <w:r w:rsidR="00621AAB">
        <w:rPr>
          <w:rFonts w:ascii="Times New Roman" w:hAnsi="Times New Roman" w:cs="Times New Roman"/>
          <w:sz w:val="24"/>
          <w:szCs w:val="24"/>
        </w:rPr>
        <w:t>was</w:t>
      </w:r>
      <w:r w:rsidR="00621AAB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>measured</w:t>
      </w:r>
      <w:r w:rsidR="00621AAB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>using</w:t>
      </w:r>
      <w:r w:rsidR="00621AAB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a gas chromatograph (Aulight GC-7920) equipped with a thermal conductivity detector (TCD) and </w:t>
      </w:r>
      <w:r w:rsidR="00621AAB">
        <w:rPr>
          <w:rFonts w:ascii="Times New Roman" w:hAnsi="Times New Roman" w:cs="Times New Roman"/>
          <w:sz w:val="24"/>
          <w:szCs w:val="24"/>
        </w:rPr>
        <w:t xml:space="preserve">a </w:t>
      </w:r>
      <w:r w:rsidR="002F00B8" w:rsidRPr="000E4680">
        <w:rPr>
          <w:rFonts w:ascii="Times New Roman" w:hAnsi="Times New Roman" w:cs="Times New Roman"/>
          <w:sz w:val="24"/>
          <w:szCs w:val="24"/>
        </w:rPr>
        <w:t>flame ionization detector (FID).</w:t>
      </w:r>
    </w:p>
    <w:p w14:paraId="3F04FFE8" w14:textId="297794B1" w:rsidR="00F81961" w:rsidRDefault="00135152" w:rsidP="00F819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4680">
        <w:rPr>
          <w:rFonts w:ascii="Times New Roman" w:hAnsi="Times New Roman" w:cs="Times New Roman"/>
          <w:b/>
          <w:sz w:val="24"/>
          <w:szCs w:val="24"/>
        </w:rPr>
        <w:t>Computational details.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 w:rsidRPr="000E4680">
        <w:rPr>
          <w:rFonts w:ascii="Times New Roman" w:hAnsi="Times New Roman" w:cs="Times New Roman"/>
          <w:sz w:val="24"/>
          <w:szCs w:val="24"/>
        </w:rPr>
        <w:t>First</w:t>
      </w:r>
      <w:r w:rsidR="00621AAB">
        <w:rPr>
          <w:rFonts w:ascii="Times New Roman" w:hAnsi="Times New Roman" w:cs="Times New Roman"/>
          <w:sz w:val="24"/>
          <w:szCs w:val="24"/>
        </w:rPr>
        <w:t>-</w:t>
      </w:r>
      <w:r w:rsidRPr="000E4680">
        <w:rPr>
          <w:rFonts w:ascii="Times New Roman" w:hAnsi="Times New Roman" w:cs="Times New Roman"/>
          <w:sz w:val="24"/>
          <w:szCs w:val="24"/>
        </w:rPr>
        <w:t xml:space="preserve">principles density functional theory (DFT) calculations were performed </w:t>
      </w:r>
      <w:r w:rsidR="00621AAB">
        <w:rPr>
          <w:rFonts w:ascii="Times New Roman" w:hAnsi="Times New Roman" w:cs="Times New Roman"/>
          <w:sz w:val="24"/>
          <w:szCs w:val="24"/>
        </w:rPr>
        <w:t>using</w:t>
      </w:r>
      <w:r w:rsidR="00621AAB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VASP version 5.4.4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begin"/>
      </w:r>
      <w:r w:rsidR="002A289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&lt;EndNote&gt;&lt;Cite&gt;&lt;Author&gt;Kresse&lt;/Author&gt;&lt;Year&gt;1996&lt;/Year&gt;&lt;RecNum&gt;189&lt;/RecNum&gt;&lt;DisplayText&gt;&lt;style face="superscript"&gt;1,2&lt;/style&gt;&lt;/DisplayText&gt;&lt;record&gt;&lt;rec-number&gt;189&lt;/rec-number&gt;&lt;foreign-keys&gt;&lt;key app="EN" db-id="sesse2xdlt0wxlexa9r50awjx2rdaawf5rvr" timestamp="1592384190"&gt;189&lt;/key&gt;&lt;/foreign-keys&gt;&lt;ref-type name="Journal Article"&gt;17&lt;/ref-type&gt;&lt;contributors&gt;&lt;authors&gt;&lt;author&gt;Kresse, G&lt;/author&gt;&lt;author&gt;Furthmuller, J&lt;/author&gt;&lt;/authors&gt;&lt;/contributors&gt;&lt;titles&gt;&lt;title&gt;Efficient iterative schemes for ab initio total-energy calculations using a plane-wave basis set&lt;/title&gt;&lt;secondary-title&gt;Physical Review B&lt;/secondary-title&gt;&lt;/titles&gt;&lt;periodical&gt;&lt;full-title&gt;Physical review B&lt;/full-title&gt;&lt;abbr-1&gt;Phys. Rev. B&lt;/abbr-1&gt;&lt;/periodical&gt;&lt;pages&gt;11169-11186&lt;/pages&gt;&lt;volume&gt;54&lt;/volume&gt;&lt;number&gt;16&lt;/number&gt;&lt;dates&gt;&lt;year&gt;1996&lt;/year&gt;&lt;/dates&gt;&lt;urls&gt;&lt;/urls&gt;&lt;/record&gt;&lt;/Cite&gt;&lt;Cite&gt;&lt;Author&gt;Kresse&lt;/Author&gt;&lt;Year&gt;1996&lt;/Year&gt;&lt;RecNum&gt;190&lt;/RecNum&gt;&lt;record&gt;&lt;rec-number&gt;190&lt;/rec-number&gt;&lt;foreign-keys&gt;&lt;key app="EN" db-id="sesse2xdlt0wxlexa9r50awjx2rdaawf5rvr" timestamp="1592384275"&gt;190&lt;/key&gt;&lt;/foreign-keys&gt;&lt;ref-type name="Journal Article"&gt;17&lt;/ref-type&gt;&lt;contributors&gt;&lt;authors&gt;&lt;author&gt;Kresse, G&lt;/author&gt;&lt;author&gt;Furthmuller, J&lt;/author&gt;&lt;/authors&gt;&lt;/contributors&gt;&lt;titles&gt;&lt;title&gt;Efficiency of ab-initio total energy calculations for metals and semiconductors using a plane-wave basis set&lt;/title&gt;&lt;secondary-title&gt;Computational Materials Science&lt;/secondary-title&gt;&lt;/titles&gt;&lt;periodical&gt;&lt;full-title&gt;Computational materials science&lt;/full-title&gt;&lt;abbr-1&gt;Comput. Mater. Sci.&lt;/abbr-1&gt;&lt;/periodical&gt;&lt;pages&gt;15-50&lt;/pages&gt;&lt;volume&gt;6&lt;/volume&gt;&lt;number&gt;1&lt;/number&gt;&lt;dates&gt;&lt;year&gt;1996&lt;/year&gt;&lt;/dates&gt;&lt;urls&gt;&lt;/urls&gt;&lt;/record&gt;&lt;/Cite&gt;&lt;/EndNote&gt;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separate"/>
      </w:r>
      <w:r w:rsidR="002A289B" w:rsidRPr="002A289B">
        <w:rPr>
          <w:rFonts w:ascii="Times New Roman" w:hAnsi="Times New Roman" w:cs="Times New Roman"/>
          <w:noProof/>
          <w:sz w:val="24"/>
          <w:szCs w:val="24"/>
          <w:vertAlign w:val="superscript"/>
        </w:rPr>
        <w:t>1,2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>. The projector augmented wave (PAW) method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begin"/>
      </w:r>
      <w:r w:rsidR="00B8627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&lt;EndNote&gt;&lt;Cite&gt;&lt;Author&gt;Blochl&lt;/Author&gt;&lt;Year&gt;1994&lt;/Year&gt;&lt;RecNum&gt;191&lt;/RecNum&gt;&lt;DisplayText&gt;&lt;style face="superscript"&gt;3&lt;/style&gt;&lt;/DisplayText&gt;&lt;record&gt;&lt;rec-number&gt;191&lt;/rec-number&gt;&lt;foreign-keys&gt;&lt;key app="EN" db-id="sesse2xdlt0wxlexa9r50awjx2rdaawf5rvr" timestamp="1592384342"&gt;191&lt;/key&gt;&lt;/foreign-keys&gt;&lt;ref-type name="Journal Article"&gt;17&lt;/ref-type&gt;&lt;contributors&gt;&lt;authors&gt;&lt;author&gt;Blochl, Peter E&lt;/author&gt;&lt;/authors&gt;&lt;/contributors&gt;&lt;titles&gt;&lt;title&gt;Projector augmented-wave method&lt;/title&gt;&lt;secondary-title&gt;Physical Review B&lt;/secondary-title&gt;&lt;/titles&gt;&lt;periodical&gt;&lt;full-title&gt;Physical review B&lt;/full-title&gt;&lt;abbr-1&gt;Phys. Rev. B&lt;/abbr-1&gt;&lt;/periodical&gt;&lt;pages&gt;17953-17979&lt;/pages&gt;&lt;volume&gt;50&lt;/volume&gt;&lt;number&gt;24&lt;/number&gt;&lt;dates&gt;&lt;year&gt;1994&lt;/year&gt;&lt;/dates&gt;&lt;urls&gt;&lt;/urls&gt;&lt;/record&gt;&lt;/Cite&gt;&lt;/EndNote&gt;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separate"/>
      </w:r>
      <w:r w:rsidR="00B86279" w:rsidRPr="00B86279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 xml:space="preserve"> was used</w:t>
      </w:r>
      <w:r w:rsidR="00621AAB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the 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E4680">
        <w:rPr>
          <w:rFonts w:ascii="Times New Roman" w:hAnsi="Times New Roman" w:cs="Times New Roman"/>
          <w:sz w:val="24"/>
          <w:szCs w:val="24"/>
        </w:rPr>
        <w:t>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 xml:space="preserve">orbitals </w:t>
      </w:r>
      <w:r w:rsidRPr="000E4680">
        <w:rPr>
          <w:rFonts w:ascii="Times New Roman" w:hAnsi="Times New Roman" w:cs="Times New Roman"/>
          <w:sz w:val="24"/>
          <w:szCs w:val="24"/>
        </w:rPr>
        <w:t>of P, 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E4680">
        <w:rPr>
          <w:rFonts w:ascii="Times New Roman" w:hAnsi="Times New Roman" w:cs="Times New Roman"/>
          <w:sz w:val="24"/>
          <w:szCs w:val="24"/>
        </w:rPr>
        <w:t>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 xml:space="preserve">orbitals </w:t>
      </w:r>
      <w:r w:rsidRPr="000E4680">
        <w:rPr>
          <w:rFonts w:ascii="Times New Roman" w:hAnsi="Times New Roman" w:cs="Times New Roman"/>
          <w:sz w:val="24"/>
          <w:szCs w:val="24"/>
        </w:rPr>
        <w:t>of S, 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E4680">
        <w:rPr>
          <w:rFonts w:ascii="Times New Roman" w:hAnsi="Times New Roman" w:cs="Times New Roman"/>
          <w:sz w:val="24"/>
          <w:szCs w:val="24"/>
        </w:rPr>
        <w:t>4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 xml:space="preserve">orbitals </w:t>
      </w:r>
      <w:r w:rsidRPr="000E4680">
        <w:rPr>
          <w:rFonts w:ascii="Times New Roman" w:hAnsi="Times New Roman" w:cs="Times New Roman"/>
          <w:sz w:val="24"/>
          <w:szCs w:val="24"/>
        </w:rPr>
        <w:t>of Zn and 4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E4680">
        <w:rPr>
          <w:rFonts w:ascii="Times New Roman" w:hAnsi="Times New Roman" w:cs="Times New Roman"/>
          <w:sz w:val="24"/>
          <w:szCs w:val="24"/>
        </w:rPr>
        <w:t>5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E4680">
        <w:rPr>
          <w:rFonts w:ascii="Times New Roman" w:hAnsi="Times New Roman" w:cs="Times New Roman"/>
          <w:sz w:val="24"/>
          <w:szCs w:val="24"/>
        </w:rPr>
        <w:t>5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621AAB">
        <w:rPr>
          <w:rFonts w:ascii="Times New Roman" w:hAnsi="Times New Roman" w:cs="Times New Roman"/>
          <w:sz w:val="24"/>
          <w:szCs w:val="24"/>
        </w:rPr>
        <w:t xml:space="preserve">orbitals </w:t>
      </w:r>
      <w:r w:rsidRPr="000E4680">
        <w:rPr>
          <w:rFonts w:ascii="Times New Roman" w:hAnsi="Times New Roman" w:cs="Times New Roman"/>
          <w:sz w:val="24"/>
          <w:szCs w:val="24"/>
        </w:rPr>
        <w:t>of In are treated as valence electron</w:t>
      </w:r>
      <w:r w:rsidR="00621AAB">
        <w:rPr>
          <w:rFonts w:ascii="Times New Roman" w:hAnsi="Times New Roman" w:cs="Times New Roman"/>
          <w:sz w:val="24"/>
          <w:szCs w:val="24"/>
        </w:rPr>
        <w:t xml:space="preserve"> orbitals</w:t>
      </w:r>
      <w:r w:rsidRPr="000E4680">
        <w:rPr>
          <w:rFonts w:ascii="Times New Roman" w:hAnsi="Times New Roman" w:cs="Times New Roman"/>
          <w:sz w:val="24"/>
          <w:szCs w:val="24"/>
        </w:rPr>
        <w:t xml:space="preserve">. </w:t>
      </w:r>
      <w:r w:rsidR="00621AAB">
        <w:rPr>
          <w:rFonts w:ascii="Times New Roman" w:hAnsi="Times New Roman" w:cs="Times New Roman"/>
          <w:sz w:val="24"/>
          <w:szCs w:val="24"/>
        </w:rPr>
        <w:t>The Perdew-Burke-Ernzerhof (</w:t>
      </w:r>
      <w:r w:rsidRPr="000E4680">
        <w:rPr>
          <w:rFonts w:ascii="Times New Roman" w:hAnsi="Times New Roman" w:cs="Times New Roman"/>
          <w:sz w:val="24"/>
          <w:szCs w:val="24"/>
        </w:rPr>
        <w:t>PBE</w:t>
      </w:r>
      <w:r w:rsidR="00621AAB">
        <w:rPr>
          <w:rFonts w:ascii="Times New Roman" w:hAnsi="Times New Roman" w:cs="Times New Roman"/>
          <w:sz w:val="24"/>
          <w:szCs w:val="24"/>
        </w:rPr>
        <w:t>)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begin"/>
      </w:r>
      <w:r w:rsidR="00B8627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&lt;EndNote&gt;&lt;Cite&gt;&lt;Author&gt;Perdew&lt;/Author&gt;&lt;Year&gt;1996&lt;/Year&gt;&lt;RecNum&gt;192&lt;/RecNum&gt;&lt;DisplayText&gt;&lt;style face="superscript"&gt;4&lt;/style&gt;&lt;/DisplayText&gt;&lt;record&gt;&lt;rec-number&gt;192&lt;/rec-number&gt;&lt;foreign-keys&gt;&lt;key app="EN" db-id="sesse2xdlt0wxlexa9r50awjx2rdaawf5rvr" timestamp="1592384405"&gt;192&lt;/key&gt;&lt;/foreign-keys&gt;&lt;ref-type name="Journal Article"&gt;17&lt;/ref-type&gt;&lt;contributors&gt;&lt;authors&gt;&lt;author&gt;Perdew, John P&lt;/author&gt;&lt;author&gt;Burke, Kieron&lt;/author&gt;&lt;author&gt;Ernzerhof, Matthias&lt;/author&gt;&lt;/authors&gt;&lt;/contributors&gt;&lt;titles&gt;&lt;title&gt;Generalized Gradient Approximation Made Simple&lt;/title&gt;&lt;secondary-title&gt;Physical Review Letters&lt;/secondary-title&gt;&lt;/titles&gt;&lt;periodical&gt;&lt;full-title&gt;Physical review letters&lt;/full-title&gt;&lt;abbr-1&gt;Phys. Rev. Lett.&lt;/abbr-1&gt;&lt;/periodical&gt;&lt;pages&gt;3865-3868&lt;/pages&gt;&lt;volume&gt;77&lt;/volume&gt;&lt;number&gt;18&lt;/number&gt;&lt;dates&gt;&lt;year&gt;1996&lt;/year&gt;&lt;/dates&gt;&lt;urls&gt;&lt;/urls&gt;&lt;/record&gt;&lt;/Cite&gt;&lt;/EndNote&gt;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separate"/>
      </w:r>
      <w:r w:rsidR="00B86279" w:rsidRPr="00B86279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 xml:space="preserve"> exchange correlation functional</w:t>
      </w:r>
      <w:r w:rsidR="00621AAB">
        <w:rPr>
          <w:rFonts w:ascii="Times New Roman" w:hAnsi="Times New Roman" w:cs="Times New Roman"/>
          <w:sz w:val="24"/>
          <w:szCs w:val="24"/>
        </w:rPr>
        <w:t xml:space="preserve"> was chosen</w:t>
      </w:r>
      <w:r w:rsidRPr="000E4680">
        <w:rPr>
          <w:rFonts w:ascii="Times New Roman" w:hAnsi="Times New Roman" w:cs="Times New Roman"/>
          <w:sz w:val="24"/>
          <w:szCs w:val="24"/>
        </w:rPr>
        <w:t>. The</w:t>
      </w:r>
      <w:r w:rsidR="00C473A1">
        <w:rPr>
          <w:rFonts w:ascii="Times New Roman" w:hAnsi="Times New Roman" w:cs="Times New Roman"/>
          <w:sz w:val="24"/>
          <w:szCs w:val="24"/>
        </w:rPr>
        <w:t xml:space="preserve"> Hubbard corrected DFT</w:t>
      </w:r>
      <w:r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="00C473A1">
        <w:rPr>
          <w:rFonts w:ascii="Times New Roman" w:hAnsi="Times New Roman" w:cs="Times New Roman"/>
          <w:sz w:val="24"/>
          <w:szCs w:val="24"/>
        </w:rPr>
        <w:t>(</w:t>
      </w:r>
      <w:r w:rsidRPr="000E4680">
        <w:rPr>
          <w:rFonts w:ascii="Times New Roman" w:hAnsi="Times New Roman" w:cs="Times New Roman"/>
          <w:sz w:val="24"/>
          <w:szCs w:val="24"/>
        </w:rPr>
        <w:t>DFT+U</w:t>
      </w:r>
      <w:r w:rsidR="00C473A1">
        <w:rPr>
          <w:rFonts w:ascii="Times New Roman" w:hAnsi="Times New Roman" w:cs="Times New Roman"/>
          <w:sz w:val="24"/>
          <w:szCs w:val="24"/>
        </w:rPr>
        <w:t>(</w:t>
      </w:r>
      <w:r w:rsidRPr="000E4680">
        <w:rPr>
          <w:rFonts w:ascii="Times New Roman" w:hAnsi="Times New Roman" w:cs="Times New Roman"/>
          <w:sz w:val="24"/>
          <w:szCs w:val="24"/>
        </w:rPr>
        <w:t xml:space="preserve"> method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begin"/>
      </w:r>
      <w:r w:rsidR="002A289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&lt;EndNote&gt;&lt;Cite&gt;&lt;Author&gt;Liechtenstein&lt;/Author&gt;&lt;Year&gt;1995&lt;/Year&gt;&lt;RecNum&gt;193&lt;/RecNum&gt;&lt;DisplayText&gt;&lt;style face="superscript"&gt;5,6&lt;/style&gt;&lt;/DisplayText&gt;&lt;record&gt;&lt;rec-number&gt;193&lt;/rec-number&gt;&lt;foreign-keys&gt;&lt;key app="EN" db-id="sesse2xdlt0wxlexa9r50awjx2rdaawf5rvr" timestamp="1592384458"&gt;193&lt;/key&gt;&lt;/foreign-keys&gt;&lt;ref-type name="Journal Article"&gt;17&lt;/ref-type&gt;&lt;contributors&gt;&lt;authors&gt;&lt;author&gt;Liechtenstein, A I&lt;/author&gt;&lt;author&gt;Anisimov, V I&lt;/author&gt;&lt;author&gt;Zaanen, Jan&lt;/author&gt;&lt;/authors&gt;&lt;/contributors&gt;&lt;titles&gt;&lt;title&gt;Density-functional theory and strong-interactions - orbital ordering in mott-hubbard insulators&lt;/title&gt;&lt;secondary-title&gt;Physical Review B&lt;/secondary-title&gt;&lt;/titles&gt;&lt;periodical&gt;&lt;full-title&gt;Physical review B&lt;/full-title&gt;&lt;abbr-1&gt;Phys. Rev. B&lt;/abbr-1&gt;&lt;/periodical&gt;&lt;volume&gt;52&lt;/volume&gt;&lt;number&gt;8&lt;/number&gt;&lt;dates&gt;&lt;year&gt;1995&lt;/year&gt;&lt;/dates&gt;&lt;urls&gt;&lt;/urls&gt;&lt;/record&gt;&lt;/Cite&gt;&lt;Cite&gt;&lt;Author&gt;Dudarev&lt;/Author&gt;&lt;Year&gt;1998&lt;/Year&gt;&lt;RecNum&gt;194&lt;/RecNum&gt;&lt;record&gt;&lt;rec-number&gt;194&lt;/rec-number&gt;&lt;foreign-keys&gt;&lt;key app="EN" db-id="sesse2xdlt0wxlexa9r50awjx2rdaawf5rvr" timestamp="1592384511"&gt;194&lt;/key&gt;&lt;/foreign-keys&gt;&lt;ref-type name="Journal Article"&gt;17&lt;/ref-type&gt;&lt;contributors&gt;&lt;authors&gt;&lt;author&gt;Dudarev, S L&lt;/author&gt;&lt;author&gt;Botton, Gianluigi A&lt;/author&gt;&lt;author&gt;Savrasov, Sergey Y&lt;/author&gt;&lt;author&gt;Humphreys, C J&lt;/author&gt;&lt;author&gt;Sutton, A P&lt;/author&gt;&lt;/authors&gt;&lt;/contributors&gt;&lt;titles&gt;&lt;title&gt;Electron-energy-loss spectra and the structural stability of nickel oxide : An LSDA+U study&lt;/title&gt;&lt;secondary-title&gt;Physical Review B&lt;/secondary-title&gt;&lt;/titles&gt;&lt;periodical&gt;&lt;full-title&gt;Physical review B&lt;/full-title&gt;&lt;abbr-1&gt;Phys. Rev. B&lt;/abbr-1&gt;&lt;/periodical&gt;&lt;pages&gt;1505-1509&lt;/pages&gt;&lt;volume&gt;57&lt;/volume&gt;&lt;number&gt;3&lt;/number&gt;&lt;dates&gt;&lt;year&gt;1998&lt;/year&gt;&lt;/dates&gt;&lt;urls&gt;&lt;/urls&gt;&lt;/record&gt;&lt;/Cite&gt;&lt;/EndNote&gt;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separate"/>
      </w:r>
      <w:r w:rsidR="002A289B" w:rsidRPr="002A289B">
        <w:rPr>
          <w:rFonts w:ascii="Times New Roman" w:hAnsi="Times New Roman" w:cs="Times New Roman"/>
          <w:noProof/>
          <w:sz w:val="24"/>
          <w:szCs w:val="24"/>
          <w:vertAlign w:val="superscript"/>
        </w:rPr>
        <w:t>5,6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 xml:space="preserve"> was applied with the Hubbard U for Zn 3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In 4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E4680">
        <w:rPr>
          <w:rFonts w:ascii="Times New Roman" w:hAnsi="Times New Roman" w:cs="Times New Roman"/>
          <w:sz w:val="24"/>
          <w:szCs w:val="24"/>
        </w:rPr>
        <w:t xml:space="preserve"> set </w:t>
      </w:r>
      <w:r w:rsidR="00C473A1">
        <w:rPr>
          <w:rFonts w:ascii="Times New Roman" w:hAnsi="Times New Roman" w:cs="Times New Roman"/>
          <w:sz w:val="24"/>
          <w:szCs w:val="24"/>
        </w:rPr>
        <w:t>at</w:t>
      </w:r>
      <w:r w:rsidRPr="000E4680">
        <w:rPr>
          <w:rFonts w:ascii="Times New Roman" w:hAnsi="Times New Roman" w:cs="Times New Roman"/>
          <w:sz w:val="24"/>
          <w:szCs w:val="24"/>
        </w:rPr>
        <w:t xml:space="preserve"> 4.5 and 4.8 eV,</w:t>
      </w:r>
      <w:r w:rsidR="00C473A1">
        <w:rPr>
          <w:rFonts w:ascii="Times New Roman" w:hAnsi="Times New Roman" w:cs="Times New Roman"/>
          <w:sz w:val="24"/>
          <w:szCs w:val="24"/>
        </w:rPr>
        <w:t xml:space="preserve"> respectively,</w:t>
      </w:r>
      <w:r w:rsidRPr="000E4680">
        <w:rPr>
          <w:rFonts w:ascii="Times New Roman" w:hAnsi="Times New Roman" w:cs="Times New Roman"/>
          <w:sz w:val="24"/>
          <w:szCs w:val="24"/>
        </w:rPr>
        <w:t xml:space="preserve"> to correct for the self-interaction among localized </w:t>
      </w:r>
      <w:r w:rsidRPr="000E468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E4680">
        <w:rPr>
          <w:rFonts w:ascii="Times New Roman" w:hAnsi="Times New Roman" w:cs="Times New Roman"/>
          <w:sz w:val="24"/>
          <w:szCs w:val="24"/>
        </w:rPr>
        <w:t xml:space="preserve"> electrons. The U value for Zn was set according to </w:t>
      </w:r>
      <w:r w:rsidR="00C473A1">
        <w:rPr>
          <w:rFonts w:ascii="Times New Roman" w:hAnsi="Times New Roman" w:cs="Times New Roman"/>
          <w:sz w:val="24"/>
          <w:szCs w:val="24"/>
        </w:rPr>
        <w:t xml:space="preserve">the </w:t>
      </w:r>
      <w:r w:rsidRPr="000E4680">
        <w:rPr>
          <w:rFonts w:ascii="Times New Roman" w:hAnsi="Times New Roman" w:cs="Times New Roman"/>
          <w:sz w:val="24"/>
          <w:szCs w:val="24"/>
        </w:rPr>
        <w:t>previously tested</w:t>
      </w:r>
      <w:r w:rsidR="00C473A1">
        <w:rPr>
          <w:rFonts w:ascii="Times New Roman" w:hAnsi="Times New Roman" w:cs="Times New Roman"/>
          <w:sz w:val="24"/>
          <w:szCs w:val="24"/>
        </w:rPr>
        <w:t xml:space="preserve"> value</w:t>
      </w:r>
      <w:r w:rsidRPr="000E4680">
        <w:rPr>
          <w:rFonts w:ascii="Times New Roman" w:hAnsi="Times New Roman" w:cs="Times New Roman"/>
          <w:sz w:val="24"/>
          <w:szCs w:val="24"/>
        </w:rPr>
        <w:t xml:space="preserve"> for Zn in ZnO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begin"/>
      </w:r>
      <w:r w:rsidR="00B8627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&lt;EndNote&gt;&lt;Cite&gt;&lt;Author&gt;Yu&lt;/Author&gt;&lt;Year&gt;2014&lt;/Year&gt;&lt;RecNum&gt;195&lt;/RecNum&gt;&lt;DisplayText&gt;&lt;style face="superscript"&gt;7&lt;/style&gt;&lt;/DisplayText&gt;&lt;record&gt;&lt;rec-number&gt;195&lt;/rec-number&gt;&lt;foreign-keys&gt;&lt;key app="EN" db-id="sesse2xdlt0wxlexa9r50awjx2rdaawf5rvr" timestamp="1592384622"&gt;195&lt;/key&gt;&lt;/foreign-keys&gt;&lt;ref-type name="Journal Article"&gt;17&lt;/ref-type&gt;&lt;contributors&gt;&lt;authors&gt;&lt;author&gt;Yu, Kuang&lt;/author&gt;&lt;author&gt;Carter, Emily A&lt;/author&gt;&lt;/authors&gt;&lt;/contributors&gt;&lt;titles&gt;&lt;title&gt;Communication: comparing ab initio methods of obtaining effective U parameters for closed-shell materials&lt;/title&gt;&lt;secondary-title&gt;Journal of Chemical Physics&lt;/secondary-title&gt;&lt;/titles&gt;&lt;periodical&gt;&lt;full-title&gt;Journal of Chemical Physics&lt;/full-title&gt;&lt;abbr-1&gt;J. Chem. Phys.&lt;/abbr-1&gt;&lt;/periodical&gt;&lt;pages&gt;121105&lt;/pages&gt;&lt;volume&gt;140&lt;/volume&gt;&lt;number&gt;12&lt;/number&gt;&lt;dates&gt;&lt;year&gt;2014&lt;/year&gt;&lt;/dates&gt;&lt;urls&gt;&lt;/urls&gt;&lt;/record&gt;&lt;/Cite&gt;&lt;/EndNote&gt;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separate"/>
      </w:r>
      <w:r w:rsidR="00B86279" w:rsidRPr="00B86279">
        <w:rPr>
          <w:rFonts w:ascii="Times New Roman" w:hAnsi="Times New Roman" w:cs="Times New Roman"/>
          <w:noProof/>
          <w:sz w:val="24"/>
          <w:szCs w:val="24"/>
          <w:vertAlign w:val="superscript"/>
        </w:rPr>
        <w:t>7</w:t>
      </w:r>
      <w:r w:rsidR="005F491C"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0E4680">
        <w:rPr>
          <w:rFonts w:ascii="Times New Roman" w:hAnsi="Times New Roman" w:cs="Times New Roman"/>
          <w:sz w:val="24"/>
          <w:szCs w:val="24"/>
        </w:rPr>
        <w:instrText>ADDIN CSL_CITATION {"citationItems":[{"id":"ITEM-1","itemData":{"DOI":"10.1063/1.4869718","ISSN":"00219606","abstract":"The density functional theory (DFT)+U method is an efficient and effective way to calculate the ground-state properties of strongly correlated transition metal compounds, with the effective U parameters typically determined empirically. Two ab initio methods have been developed to compute the U parameter based on either constrained DFT (CDFT) or unrestricted Hartree-Fock (UHF) theory. Previous studies have demonstrated the success of both methods in typical open-shell materials such as FeO and NiO. In this Communication we report numerical instability issues that arise for the CDFT method when applied to closed-shell transition metals, by using ZnO and Cu2O as examples. By contrast, the UHF method behaves much more robustly for both closed- and open-shell materials, making it more suitable for treating closed-shell transition metals, as well as main group elements. © 2014 AIP Publishing LLC.","author":[{"dropping-particle":"","family":"Yu","given":"Kuang","non-dropping-particle":"","parse-names":false,"suffix":""},{"dropping-particle":"","family":"Carter","given":"Emily A.","non-dropping-particle":"","parse-names":false,"suffix":""}],"container-title":"Journal of Chemical Physics","id":"ITEM-1","issue":"12","issued":{"date-parts":[["2014","3","28"]]},"page":"121105","publisher":"American Institute of Physics Inc.","title":"Communication: Comparing ab initio methods of obtaining effective U parameters for closed-shell materials","type":"article-journal","volume":"140"},"uris":["http://www.mendeley.com/documents/?uuid=bc8b65aa-8c0e-3a1a-816e-63d2bbc300ce"]}],"mendeley":{"formattedCitation":"[7]","plainTextFormattedCitation":"[7]","previouslyFormattedCitation":"[5]"},"properties":{"noteIndex":0},"schema":"https://github.com/citation-style-language/schema/raw/master/csl-citation.json"}</w:instrText>
      </w:r>
      <w:r w:rsidRPr="000E4680">
        <w:rPr>
          <w:rFonts w:ascii="Times New Roman" w:hAnsi="Times New Roman" w:cs="Times New Roman"/>
          <w:sz w:val="24"/>
          <w:szCs w:val="24"/>
        </w:rPr>
        <w:fldChar w:fldCharType="end"/>
      </w:r>
      <w:r w:rsidR="005F491C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 xml:space="preserve">and the U value for </w:t>
      </w:r>
      <w:r w:rsidRPr="000E4680">
        <w:rPr>
          <w:rFonts w:ascii="Times New Roman" w:hAnsi="Times New Roman" w:cs="Times New Roman"/>
          <w:sz w:val="24"/>
          <w:szCs w:val="24"/>
        </w:rPr>
        <w:lastRenderedPageBreak/>
        <w:t xml:space="preserve">In was set to be the same as </w:t>
      </w:r>
      <w:r w:rsidR="00C473A1">
        <w:rPr>
          <w:rFonts w:ascii="Times New Roman" w:hAnsi="Times New Roman" w:cs="Times New Roman"/>
          <w:sz w:val="24"/>
          <w:szCs w:val="24"/>
        </w:rPr>
        <w:t xml:space="preserve">that for </w:t>
      </w:r>
      <w:r w:rsidRPr="000E4680">
        <w:rPr>
          <w:rFonts w:ascii="Times New Roman" w:hAnsi="Times New Roman" w:cs="Times New Roman"/>
          <w:sz w:val="24"/>
          <w:szCs w:val="24"/>
        </w:rPr>
        <w:t>Sn in Cu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sz w:val="24"/>
          <w:szCs w:val="24"/>
        </w:rPr>
        <w:t>ZnSnS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F491C" w:rsidRPr="000E4680">
        <w:rPr>
          <w:rFonts w:ascii="Times New Roman" w:hAnsi="Times New Roman" w:cs="Times New Roman"/>
          <w:sz w:val="24"/>
          <w:szCs w:val="24"/>
          <w:vertAlign w:val="subscript"/>
        </w:rPr>
        <w:fldChar w:fldCharType="begin"/>
      </w:r>
      <w:r w:rsidR="00B86279">
        <w:rPr>
          <w:rFonts w:ascii="Times New Roman" w:hAnsi="Times New Roman" w:cs="Times New Roman"/>
          <w:sz w:val="24"/>
          <w:szCs w:val="24"/>
          <w:vertAlign w:val="subscript"/>
        </w:rPr>
        <w:instrText xml:space="preserve"> ADDIN EN.CITE &lt;EndNote&gt;&lt;Cite&gt;&lt;Author&gt;Yu&lt;/Author&gt;&lt;Year&gt;2015&lt;/Year&gt;&lt;RecNum&gt;196&lt;/RecNum&gt;&lt;DisplayText&gt;&lt;style face="superscript"&gt;8&lt;/style&gt;&lt;/DisplayText&gt;&lt;record&gt;&lt;rec-number&gt;196&lt;/rec-number&gt;&lt;foreign-keys&gt;&lt;key app="EN" db-id="sesse2xdlt0wxlexa9r50awjx2rdaawf5rvr" timestamp="1592384721"&gt;196&lt;/key&gt;&lt;/foreign-keys&gt;&lt;ref-type name="Journal Article"&gt;17&lt;/ref-type&gt;&lt;contributors&gt;&lt;authors&gt;&lt;author&gt;Yu, Kuang&lt;/author&gt;&lt;author&gt;Carter, Emily A&lt;/author&gt;&lt;/authors&gt;&lt;/contributors&gt;&lt;titles&gt;&lt;title&gt;A Strategy to Stabilize Kesterite CZTS for High-Performance Solar Cells&lt;/title&gt;&lt;secondary-title&gt;Chemistry of Materials&lt;/secondary-title&gt;&lt;/titles&gt;&lt;periodical&gt;&lt;full-title&gt;Chemistry of Materials&lt;/full-title&gt;&lt;abbr-1&gt;Chem. Mater.&lt;/abbr-1&gt;&lt;/periodical&gt;&lt;pages&gt;2920-2927&lt;/pages&gt;&lt;volume&gt;27&lt;/volume&gt;&lt;number&gt;8&lt;/number&gt;&lt;dates&gt;&lt;year&gt;2015&lt;/year&gt;&lt;/dates&gt;&lt;urls&gt;&lt;/urls&gt;&lt;/record&gt;&lt;/Cite&gt;&lt;/EndNote&gt;</w:instrText>
      </w:r>
      <w:r w:rsidR="005F491C" w:rsidRPr="000E4680">
        <w:rPr>
          <w:rFonts w:ascii="Times New Roman" w:hAnsi="Times New Roman" w:cs="Times New Roman"/>
          <w:sz w:val="24"/>
          <w:szCs w:val="24"/>
          <w:vertAlign w:val="subscript"/>
        </w:rPr>
        <w:fldChar w:fldCharType="separate"/>
      </w:r>
      <w:r w:rsidR="00B86279" w:rsidRPr="00B86279">
        <w:rPr>
          <w:rFonts w:ascii="Times New Roman" w:hAnsi="Times New Roman" w:cs="Times New Roman"/>
          <w:noProof/>
          <w:sz w:val="24"/>
          <w:szCs w:val="24"/>
          <w:vertAlign w:val="superscript"/>
        </w:rPr>
        <w:t>8</w:t>
      </w:r>
      <w:r w:rsidR="005F491C" w:rsidRPr="000E4680">
        <w:rPr>
          <w:rFonts w:ascii="Times New Roman" w:hAnsi="Times New Roman" w:cs="Times New Roman"/>
          <w:sz w:val="24"/>
          <w:szCs w:val="24"/>
          <w:vertAlign w:val="subscript"/>
        </w:rPr>
        <w:fldChar w:fldCharType="end"/>
      </w:r>
      <w:r w:rsidRPr="000E4680">
        <w:rPr>
          <w:rFonts w:ascii="Times New Roman" w:hAnsi="Times New Roman" w:cs="Times New Roman"/>
          <w:sz w:val="24"/>
          <w:szCs w:val="24"/>
        </w:rPr>
        <w:t xml:space="preserve"> because of their similar closed shell electronic configurations. </w:t>
      </w:r>
      <w:r w:rsidR="004A0446">
        <w:rPr>
          <w:rFonts w:ascii="Times New Roman" w:hAnsi="Times New Roman" w:cs="Times New Roman"/>
          <w:sz w:val="24"/>
          <w:szCs w:val="24"/>
        </w:rPr>
        <w:t xml:space="preserve">The optimized bulk </w:t>
      </w:r>
      <w:r w:rsidR="004A0446" w:rsidRPr="000E4680">
        <w:rPr>
          <w:rFonts w:ascii="Times New Roman" w:hAnsi="Times New Roman" w:cs="Times New Roman"/>
          <w:sz w:val="24"/>
          <w:szCs w:val="24"/>
        </w:rPr>
        <w:t>ZnIn</w:t>
      </w:r>
      <w:r w:rsidR="004A0446"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A0446" w:rsidRPr="000E4680">
        <w:rPr>
          <w:rFonts w:ascii="Times New Roman" w:hAnsi="Times New Roman" w:cs="Times New Roman"/>
          <w:sz w:val="24"/>
          <w:szCs w:val="24"/>
        </w:rPr>
        <w:t>S</w:t>
      </w:r>
      <w:r w:rsidR="004A0446" w:rsidRPr="000E468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A0446">
        <w:rPr>
          <w:rFonts w:ascii="Times New Roman" w:hAnsi="Times New Roman" w:cs="Times New Roman"/>
          <w:sz w:val="24"/>
          <w:szCs w:val="24"/>
        </w:rPr>
        <w:t xml:space="preserve"> crystal has lattice constants of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a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b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 xml:space="preserve">3.884 Å and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c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 xml:space="preserve">12.512 Å, in close agreement with the experimental lattice constants of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a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b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 xml:space="preserve">3.850 Å and </w:t>
      </w:r>
      <w:r w:rsidR="004A0446" w:rsidRPr="002E5819">
        <w:rPr>
          <w:rFonts w:ascii="Times New Roman" w:hAnsi="Times New Roman" w:cs="Times New Roman"/>
          <w:i/>
          <w:sz w:val="24"/>
          <w:szCs w:val="24"/>
        </w:rPr>
        <w:t>c</w:t>
      </w:r>
      <w:r w:rsidR="00C473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=</w:t>
      </w:r>
      <w:r w:rsidR="00C473A1">
        <w:rPr>
          <w:rFonts w:ascii="Times New Roman" w:hAnsi="Times New Roman" w:cs="Times New Roman"/>
          <w:sz w:val="24"/>
          <w:szCs w:val="24"/>
        </w:rPr>
        <w:t xml:space="preserve"> </w:t>
      </w:r>
      <w:r w:rsidR="004A0446">
        <w:rPr>
          <w:rFonts w:ascii="Times New Roman" w:hAnsi="Times New Roman" w:cs="Times New Roman"/>
          <w:sz w:val="24"/>
          <w:szCs w:val="24"/>
        </w:rPr>
        <w:t>12.340 Å</w:t>
      </w:r>
      <w:r w:rsidR="00C54320">
        <w:rPr>
          <w:rFonts w:ascii="Times New Roman" w:hAnsi="Times New Roman" w:cs="Times New Roman"/>
          <w:sz w:val="24"/>
          <w:szCs w:val="24"/>
        </w:rPr>
        <w:fldChar w:fldCharType="begin"/>
      </w:r>
      <w:r w:rsidR="00B86279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&lt;EndNote&gt;&lt;Cite&gt;&lt;Author&gt;Radautsa.Si&lt;/Author&gt;&lt;Year&gt;1970&lt;/Year&gt;&lt;RecNum&gt;224&lt;/RecNum&gt;&lt;DisplayText&gt;&lt;style face="superscript"&gt;9&lt;/style&gt;&lt;/DisplayText&gt;&lt;record&gt;&lt;rec-number&gt;224&lt;/rec-number&gt;&lt;foreign-keys&gt;&lt;key app="EN" db-id="sesse2xdlt0wxlexa9r50awjx2rdaawf5rvr" timestamp="1594708003"&gt;224&lt;/key&gt;&lt;/foreign-keys&gt;&lt;ref-type name="Journal Article"&gt;17&lt;/ref-type&gt;&lt;contributors&gt;&lt;authors&gt;&lt;author&gt;Radautsa.Si,&lt;/author&gt;&lt;author&gt;Donika, F. G.&lt;/author&gt;&lt;author&gt;Kyosse, G. A.&lt;/author&gt;&lt;author&gt;Mustya, I. G.&lt;/author&gt;&lt;/authors&gt;&lt;/contributors&gt;&lt;titles&gt;&lt;title&gt;Polytypism of Ternary Phases in the System ZnInS&lt;/title&gt;&lt;secondary-title&gt;Physica Status Solidi&lt;/secondary-title&gt;&lt;/titles&gt;&lt;periodical&gt;&lt;full-title&gt;Physica Status Solidi&lt;/full-title&gt;&lt;abbr-1&gt;Phys. Status Solidi&lt;/abbr-1&gt;&lt;/periodical&gt;&lt;pages&gt;K123-&amp;amp;&lt;/pages&gt;&lt;volume&gt;37&lt;/volume&gt;&lt;number&gt;2&lt;/number&gt;&lt;keywords&gt;&lt;keyword&gt;Physics&lt;/keyword&gt;&lt;/keywords&gt;&lt;dates&gt;&lt;year&gt;1970&lt;/year&gt;&lt;/dates&gt;&lt;isbn&gt;0031-8957&lt;/isbn&gt;&lt;accession-num&gt;WOS:A1970F206700058&lt;/accession-num&gt;&lt;work-type&gt;Note&lt;/work-type&gt;&lt;urls&gt;&lt;related-urls&gt;&lt;url&gt;&amp;lt;Go to ISI&amp;gt;://WOS:A1970F206700058&lt;/url&gt;&lt;/related-urls&gt;&lt;/urls&gt;&lt;language&gt;English&lt;/language&gt;&lt;/record&gt;&lt;/Cite&gt;&lt;/EndNote&gt;</w:instrText>
      </w:r>
      <w:r w:rsidR="00C54320">
        <w:rPr>
          <w:rFonts w:ascii="Times New Roman" w:hAnsi="Times New Roman" w:cs="Times New Roman"/>
          <w:sz w:val="24"/>
          <w:szCs w:val="24"/>
        </w:rPr>
        <w:fldChar w:fldCharType="separate"/>
      </w:r>
      <w:r w:rsidR="00B86279" w:rsidRPr="00B86279">
        <w:rPr>
          <w:rFonts w:ascii="Times New Roman" w:hAnsi="Times New Roman" w:cs="Times New Roman"/>
          <w:noProof/>
          <w:sz w:val="24"/>
          <w:szCs w:val="24"/>
          <w:vertAlign w:val="superscript"/>
        </w:rPr>
        <w:t>9</w:t>
      </w:r>
      <w:r w:rsidR="00C54320">
        <w:rPr>
          <w:rFonts w:ascii="Times New Roman" w:hAnsi="Times New Roman" w:cs="Times New Roman"/>
          <w:sz w:val="24"/>
          <w:szCs w:val="24"/>
        </w:rPr>
        <w:fldChar w:fldCharType="end"/>
      </w:r>
      <w:r w:rsidR="004A0446">
        <w:rPr>
          <w:rFonts w:ascii="Times New Roman" w:hAnsi="Times New Roman" w:cs="Times New Roman"/>
          <w:sz w:val="24"/>
          <w:szCs w:val="24"/>
        </w:rPr>
        <w:t xml:space="preserve">. </w:t>
      </w:r>
      <w:r w:rsidRPr="000E4680">
        <w:rPr>
          <w:rFonts w:ascii="Times New Roman" w:hAnsi="Times New Roman" w:cs="Times New Roman"/>
          <w:sz w:val="24"/>
          <w:szCs w:val="24"/>
        </w:rPr>
        <w:t>A (4×4) (0001) ZnIn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680">
        <w:rPr>
          <w:rFonts w:ascii="Times New Roman" w:hAnsi="Times New Roman" w:cs="Times New Roman"/>
          <w:sz w:val="24"/>
          <w:szCs w:val="24"/>
        </w:rPr>
        <w:t>S</w:t>
      </w:r>
      <w:r w:rsidRPr="000E468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E4680">
        <w:rPr>
          <w:rFonts w:ascii="Times New Roman" w:hAnsi="Times New Roman" w:cs="Times New Roman"/>
          <w:sz w:val="24"/>
          <w:szCs w:val="24"/>
        </w:rPr>
        <w:t xml:space="preserve"> slab model of seven atomic layers thick was built</w:t>
      </w:r>
      <w:r w:rsidR="002946D0" w:rsidRPr="002946D0">
        <w:rPr>
          <w:rFonts w:ascii="Times New Roman" w:hAnsi="Times New Roman" w:cs="Times New Roman"/>
          <w:sz w:val="24"/>
          <w:szCs w:val="24"/>
        </w:rPr>
        <w:t xml:space="preserve"> </w:t>
      </w:r>
      <w:r w:rsidR="002946D0">
        <w:rPr>
          <w:rFonts w:ascii="Times New Roman" w:hAnsi="Times New Roman" w:cs="Times New Roman"/>
          <w:sz w:val="24"/>
          <w:szCs w:val="24"/>
        </w:rPr>
        <w:t>from the optimized crystal structure</w:t>
      </w:r>
      <w:r w:rsidRPr="000E4680">
        <w:rPr>
          <w:rFonts w:ascii="Times New Roman" w:hAnsi="Times New Roman" w:cs="Times New Roman"/>
          <w:sz w:val="24"/>
          <w:szCs w:val="24"/>
        </w:rPr>
        <w:t>, which consists of 112 atoms along with a vacuum</w:t>
      </w:r>
      <w:r w:rsidR="00C473A1">
        <w:rPr>
          <w:rFonts w:ascii="Times New Roman" w:hAnsi="Times New Roman" w:cs="Times New Roman"/>
          <w:sz w:val="24"/>
          <w:szCs w:val="24"/>
        </w:rPr>
        <w:t xml:space="preserve"> layer</w:t>
      </w:r>
      <w:r w:rsidRPr="000E4680">
        <w:rPr>
          <w:rFonts w:ascii="Times New Roman" w:hAnsi="Times New Roman" w:cs="Times New Roman"/>
          <w:sz w:val="24"/>
          <w:szCs w:val="24"/>
        </w:rPr>
        <w:t xml:space="preserve"> 15 Å thick. For structures with defects, S vacancies were introduced by removing two S atoms </w:t>
      </w:r>
      <w:r w:rsidR="00C473A1">
        <w:rPr>
          <w:rFonts w:ascii="Times New Roman" w:hAnsi="Times New Roman" w:cs="Times New Roman"/>
          <w:sz w:val="24"/>
          <w:szCs w:val="24"/>
        </w:rPr>
        <w:t>from</w:t>
      </w:r>
      <w:r w:rsidR="00C473A1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the top layer. P dopants were introduced by replacing two S atoms at the bottom layer by P atoms. To keep the two defects apart from each other, the vacancies or dopants were positioned at the corner and the center of the atomic layer</w:t>
      </w:r>
      <w:r w:rsidR="00C473A1">
        <w:rPr>
          <w:rFonts w:ascii="Times New Roman" w:hAnsi="Times New Roman" w:cs="Times New Roman"/>
          <w:sz w:val="24"/>
          <w:szCs w:val="24"/>
        </w:rPr>
        <w:t>, respectively</w:t>
      </w:r>
      <w:r w:rsidRPr="000E4680">
        <w:rPr>
          <w:rFonts w:ascii="Times New Roman" w:hAnsi="Times New Roman" w:cs="Times New Roman"/>
          <w:sz w:val="24"/>
          <w:szCs w:val="24"/>
        </w:rPr>
        <w:t xml:space="preserve">. </w:t>
      </w:r>
      <w:r w:rsidR="00C473A1">
        <w:rPr>
          <w:rFonts w:ascii="Times New Roman" w:hAnsi="Times New Roman" w:cs="Times New Roman"/>
          <w:sz w:val="24"/>
          <w:szCs w:val="24"/>
        </w:rPr>
        <w:t xml:space="preserve">These </w:t>
      </w:r>
      <w:r w:rsidR="002946D0">
        <w:rPr>
          <w:rFonts w:ascii="Times New Roman" w:hAnsi="Times New Roman" w:cs="Times New Roman"/>
          <w:sz w:val="24"/>
          <w:szCs w:val="24"/>
        </w:rPr>
        <w:t xml:space="preserve">S vacancies at the top and P dopants at the bottom configuration </w:t>
      </w:r>
      <w:r w:rsidR="00C473A1">
        <w:rPr>
          <w:rFonts w:ascii="Times New Roman" w:hAnsi="Times New Roman" w:cs="Times New Roman"/>
          <w:sz w:val="24"/>
          <w:szCs w:val="24"/>
        </w:rPr>
        <w:t xml:space="preserve">were </w:t>
      </w:r>
      <w:r w:rsidR="002946D0">
        <w:rPr>
          <w:rFonts w:ascii="Times New Roman" w:hAnsi="Times New Roman" w:cs="Times New Roman"/>
          <w:sz w:val="24"/>
          <w:szCs w:val="24"/>
        </w:rPr>
        <w:t xml:space="preserve">found to be 4.55 eV lower in total energy compared to the opposite arrangement with S vacancies at the bottom and P dopants at the top. </w:t>
      </w:r>
      <w:r w:rsidRPr="000E4680">
        <w:rPr>
          <w:rFonts w:ascii="Times New Roman" w:hAnsi="Times New Roman" w:cs="Times New Roman"/>
          <w:sz w:val="24"/>
          <w:szCs w:val="24"/>
        </w:rPr>
        <w:t xml:space="preserve">Atomic positions </w:t>
      </w:r>
      <w:r w:rsidR="00C473A1">
        <w:rPr>
          <w:rFonts w:ascii="Times New Roman" w:hAnsi="Times New Roman" w:cs="Times New Roman"/>
          <w:sz w:val="24"/>
          <w:szCs w:val="24"/>
        </w:rPr>
        <w:t>were</w:t>
      </w:r>
      <w:r w:rsidR="00C473A1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fully relaxed with a 2×2×1 k-point mesh and a 400 eV kinetic energy cut</w:t>
      </w:r>
      <w:r w:rsidR="00C473A1">
        <w:rPr>
          <w:rFonts w:ascii="Times New Roman" w:hAnsi="Times New Roman" w:cs="Times New Roman"/>
          <w:sz w:val="24"/>
          <w:szCs w:val="24"/>
        </w:rPr>
        <w:t>-</w:t>
      </w:r>
      <w:r w:rsidRPr="000E4680">
        <w:rPr>
          <w:rFonts w:ascii="Times New Roman" w:hAnsi="Times New Roman" w:cs="Times New Roman"/>
          <w:sz w:val="24"/>
          <w:szCs w:val="24"/>
        </w:rPr>
        <w:t>off. Gaussian smearing was chosen with a smearing parameter of 0.1 eV. Self-consistent electronic steps converge when the total energy difference between two steps is less than 1×10</w:t>
      </w:r>
      <w:r w:rsidRPr="000E4680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0E4680">
        <w:rPr>
          <w:rFonts w:ascii="Times New Roman" w:hAnsi="Times New Roman" w:cs="Times New Roman"/>
          <w:sz w:val="24"/>
          <w:szCs w:val="24"/>
        </w:rPr>
        <w:t xml:space="preserve"> eV. The force convergence criterion </w:t>
      </w:r>
      <w:r w:rsidR="00C473A1">
        <w:rPr>
          <w:rFonts w:ascii="Times New Roman" w:hAnsi="Times New Roman" w:cs="Times New Roman"/>
          <w:sz w:val="24"/>
          <w:szCs w:val="24"/>
        </w:rPr>
        <w:t>was</w:t>
      </w:r>
      <w:r w:rsidR="00C473A1" w:rsidRPr="000E4680">
        <w:rPr>
          <w:rFonts w:ascii="Times New Roman" w:hAnsi="Times New Roman" w:cs="Times New Roman"/>
          <w:sz w:val="24"/>
          <w:szCs w:val="24"/>
        </w:rPr>
        <w:t xml:space="preserve"> </w:t>
      </w:r>
      <w:r w:rsidRPr="000E4680">
        <w:rPr>
          <w:rFonts w:ascii="Times New Roman" w:hAnsi="Times New Roman" w:cs="Times New Roman"/>
          <w:sz w:val="24"/>
          <w:szCs w:val="24"/>
        </w:rPr>
        <w:t>0.025 eV/Å on each atom. For electronic structure calculations, a denser k-point grid of 4×4×1 was implemented</w:t>
      </w:r>
      <w:r w:rsidR="00C473A1">
        <w:rPr>
          <w:rFonts w:ascii="Times New Roman" w:hAnsi="Times New Roman" w:cs="Times New Roman"/>
          <w:sz w:val="24"/>
          <w:szCs w:val="24"/>
        </w:rPr>
        <w:t>,</w:t>
      </w:r>
      <w:r w:rsidRPr="000E4680">
        <w:rPr>
          <w:rFonts w:ascii="Times New Roman" w:hAnsi="Times New Roman" w:cs="Times New Roman"/>
          <w:sz w:val="24"/>
          <w:szCs w:val="24"/>
        </w:rPr>
        <w:t xml:space="preserve"> and the tetrahedral smearing method was used.</w:t>
      </w:r>
      <w:r w:rsidR="002946D0" w:rsidRPr="002946D0">
        <w:rPr>
          <w:rFonts w:ascii="Times New Roman" w:hAnsi="Times New Roman" w:cs="Times New Roman"/>
          <w:sz w:val="24"/>
          <w:szCs w:val="24"/>
        </w:rPr>
        <w:t xml:space="preserve"> </w:t>
      </w:r>
      <w:r w:rsidR="002946D0">
        <w:rPr>
          <w:rFonts w:ascii="Times New Roman" w:hAnsi="Times New Roman" w:cs="Times New Roman"/>
          <w:sz w:val="24"/>
          <w:szCs w:val="24"/>
        </w:rPr>
        <w:t xml:space="preserve">The </w:t>
      </w:r>
      <w:r w:rsidR="00F24EF6">
        <w:rPr>
          <w:rFonts w:ascii="Times New Roman" w:hAnsi="Times New Roman" w:cs="Times New Roman"/>
          <w:sz w:val="24"/>
          <w:szCs w:val="24"/>
        </w:rPr>
        <w:t xml:space="preserve">charge </w:t>
      </w:r>
      <w:r w:rsidR="002946D0">
        <w:rPr>
          <w:rFonts w:ascii="Times New Roman" w:hAnsi="Times New Roman" w:cs="Times New Roman"/>
          <w:sz w:val="24"/>
          <w:szCs w:val="24"/>
        </w:rPr>
        <w:t xml:space="preserve">density difference was calculated by subtracting the total density of pure ZIS from the doped structure and ensuring </w:t>
      </w:r>
      <w:r w:rsidR="00C473A1">
        <w:rPr>
          <w:rFonts w:ascii="Times New Roman" w:hAnsi="Times New Roman" w:cs="Times New Roman"/>
          <w:sz w:val="24"/>
          <w:szCs w:val="24"/>
        </w:rPr>
        <w:t xml:space="preserve">a </w:t>
      </w:r>
      <w:r w:rsidR="002946D0">
        <w:rPr>
          <w:rFonts w:ascii="Times New Roman" w:hAnsi="Times New Roman" w:cs="Times New Roman"/>
          <w:sz w:val="24"/>
          <w:szCs w:val="24"/>
        </w:rPr>
        <w:t>proper atomic balance by adding or subtracting S or P atom</w:t>
      </w:r>
      <w:r w:rsidR="00C473A1">
        <w:rPr>
          <w:rFonts w:ascii="Times New Roman" w:hAnsi="Times New Roman" w:cs="Times New Roman"/>
          <w:sz w:val="24"/>
          <w:szCs w:val="24"/>
        </w:rPr>
        <w:t>s</w:t>
      </w:r>
      <w:r w:rsidR="002946D0">
        <w:rPr>
          <w:rFonts w:ascii="Times New Roman" w:hAnsi="Times New Roman" w:cs="Times New Roman"/>
          <w:sz w:val="24"/>
          <w:szCs w:val="24"/>
        </w:rPr>
        <w:t xml:space="preserve">. For example, the density difference for the ZIS </w:t>
      </w:r>
      <w:r w:rsidR="00C473A1">
        <w:rPr>
          <w:rFonts w:ascii="Times New Roman" w:hAnsi="Times New Roman" w:cs="Times New Roman"/>
          <w:sz w:val="24"/>
          <w:szCs w:val="24"/>
        </w:rPr>
        <w:t xml:space="preserve">in the </w:t>
      </w:r>
      <w:r w:rsidR="002946D0">
        <w:rPr>
          <w:rFonts w:ascii="Times New Roman" w:hAnsi="Times New Roman" w:cs="Times New Roman"/>
          <w:sz w:val="24"/>
          <w:szCs w:val="24"/>
        </w:rPr>
        <w:t>P doping case was calculated</w:t>
      </w:r>
      <w:r w:rsidR="002946D0" w:rsidRPr="00C37067">
        <w:rPr>
          <w:rFonts w:ascii="Times New Roman" w:hAnsi="Times New Roman" w:cs="Times New Roman"/>
          <w:sz w:val="24"/>
          <w:szCs w:val="24"/>
        </w:rPr>
        <w:t xml:space="preserve"> by </w:t>
      </w:r>
      <w:r w:rsidR="002946D0" w:rsidRPr="002E5819">
        <w:rPr>
          <w:rFonts w:ascii="Times New Roman" w:hAnsi="Times New Roman" w:cs="Times New Roman"/>
          <w:i/>
          <w:sz w:val="24"/>
          <w:szCs w:val="24"/>
          <w:lang w:val="el-GR"/>
        </w:rPr>
        <w:t>ρ</w:t>
      </w:r>
      <w:r w:rsidR="002946D0" w:rsidRPr="002E5819">
        <w:rPr>
          <w:rFonts w:ascii="Times New Roman" w:hAnsi="Times New Roman" w:cs="Times New Roman"/>
          <w:sz w:val="24"/>
          <w:szCs w:val="24"/>
          <w:vertAlign w:val="subscript"/>
        </w:rPr>
        <w:t xml:space="preserve">P:ZIS </w:t>
      </w:r>
      <w:r w:rsidR="002946D0" w:rsidRPr="002E5819">
        <w:rPr>
          <w:rFonts w:ascii="Times New Roman" w:hAnsi="Times New Roman" w:cs="Times New Roman"/>
          <w:sz w:val="24"/>
          <w:szCs w:val="24"/>
        </w:rPr>
        <w:t>–</w:t>
      </w:r>
      <w:r w:rsidR="002946D0" w:rsidRPr="00CC4D17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2946D0" w:rsidRPr="002E5819">
        <w:rPr>
          <w:rFonts w:ascii="Times New Roman" w:hAnsi="Times New Roman" w:cs="Times New Roman"/>
          <w:i/>
          <w:sz w:val="24"/>
          <w:szCs w:val="24"/>
          <w:lang w:val="el-GR"/>
        </w:rPr>
        <w:t>ρ</w:t>
      </w:r>
      <w:r w:rsidR="002946D0">
        <w:rPr>
          <w:rFonts w:ascii="Times New Roman" w:hAnsi="Times New Roman" w:cs="Times New Roman"/>
          <w:sz w:val="24"/>
          <w:szCs w:val="24"/>
          <w:vertAlign w:val="subscript"/>
        </w:rPr>
        <w:t>pure Z</w:t>
      </w:r>
      <w:r w:rsidR="002946D0" w:rsidRPr="002E5819">
        <w:rPr>
          <w:rFonts w:ascii="Times New Roman" w:hAnsi="Times New Roman" w:cs="Times New Roman"/>
          <w:sz w:val="24"/>
          <w:szCs w:val="24"/>
          <w:vertAlign w:val="subscript"/>
        </w:rPr>
        <w:t>IS</w:t>
      </w:r>
      <w:r w:rsidR="002946D0" w:rsidRPr="002E5819">
        <w:rPr>
          <w:rFonts w:ascii="Times New Roman" w:hAnsi="Times New Roman" w:cs="Times New Roman"/>
          <w:sz w:val="24"/>
          <w:szCs w:val="24"/>
        </w:rPr>
        <w:t xml:space="preserve"> – </w:t>
      </w:r>
      <w:r w:rsidR="002946D0" w:rsidRPr="002E5819">
        <w:rPr>
          <w:rFonts w:ascii="Times New Roman" w:hAnsi="Times New Roman" w:cs="Times New Roman"/>
          <w:i/>
          <w:sz w:val="24"/>
          <w:szCs w:val="24"/>
          <w:lang w:val="el-GR"/>
        </w:rPr>
        <w:t>ρ</w:t>
      </w:r>
      <w:r w:rsidR="002946D0" w:rsidRPr="002E5819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2946D0" w:rsidRPr="002E5819">
        <w:rPr>
          <w:rFonts w:ascii="Times New Roman" w:hAnsi="Times New Roman" w:cs="Times New Roman"/>
          <w:sz w:val="24"/>
          <w:szCs w:val="24"/>
        </w:rPr>
        <w:t xml:space="preserve"> + </w:t>
      </w:r>
      <w:r w:rsidR="002946D0" w:rsidRPr="002E5819">
        <w:rPr>
          <w:rFonts w:ascii="Times New Roman" w:hAnsi="Times New Roman" w:cs="Times New Roman"/>
          <w:i/>
          <w:sz w:val="24"/>
          <w:szCs w:val="24"/>
          <w:lang w:val="el-GR"/>
        </w:rPr>
        <w:t>ρ</w:t>
      </w:r>
      <w:r w:rsidR="002946D0" w:rsidRPr="002E5819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2946D0" w:rsidRPr="002E5819">
        <w:rPr>
          <w:rFonts w:ascii="Times New Roman" w:hAnsi="Times New Roman" w:cs="Times New Roman"/>
          <w:sz w:val="24"/>
          <w:szCs w:val="24"/>
        </w:rPr>
        <w:t>.</w:t>
      </w:r>
    </w:p>
    <w:p w14:paraId="7CC7C287" w14:textId="77777777" w:rsidR="0001778F" w:rsidRPr="000E4680" w:rsidRDefault="0001778F" w:rsidP="00F819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2D8727" w14:textId="4FDBA5F5" w:rsidR="009228C1" w:rsidRPr="000E4680" w:rsidRDefault="00056476" w:rsidP="00A975F6">
      <w:pPr>
        <w:rPr>
          <w:rFonts w:ascii="Times New Roman" w:hAnsi="Times New Roman" w:cs="Times New Roman"/>
          <w:b/>
          <w:color w:val="000000" w:themeColor="text1"/>
        </w:rPr>
      </w:pPr>
      <w:r w:rsidRPr="000E468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807744" behindDoc="0" locked="0" layoutInCell="1" allowOverlap="1" wp14:anchorId="37F82D04" wp14:editId="4D2A7DBA">
            <wp:simplePos x="0" y="0"/>
            <wp:positionH relativeFrom="margin">
              <wp:align>center</wp:align>
            </wp:positionH>
            <wp:positionV relativeFrom="paragraph">
              <wp:posOffset>395</wp:posOffset>
            </wp:positionV>
            <wp:extent cx="4320000" cy="2866824"/>
            <wp:effectExtent l="0" t="0" r="4445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差分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66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7D4569" w14:textId="026796CA" w:rsidR="009C53E4" w:rsidRPr="00DA3F75" w:rsidRDefault="00D825C1" w:rsidP="00DA3F7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F63B5D" w:rsidRPr="000E4680">
        <w:rPr>
          <w:rFonts w:ascii="Times New Roman" w:eastAsia="仿宋" w:hAnsi="Times New Roman" w:cs="Times New Roman"/>
          <w:b/>
          <w:szCs w:val="21"/>
        </w:rPr>
        <w:t>1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9228C1" w:rsidRPr="000E4680">
        <w:rPr>
          <w:rFonts w:ascii="Times New Roman" w:hAnsi="Times New Roman" w:cs="Times New Roman"/>
          <w:szCs w:val="21"/>
        </w:rPr>
        <w:t>Charge density difference and planar-averaged electron density difference ∆</w:t>
      </w:r>
      <w:r w:rsidR="009228C1" w:rsidRPr="000E4680">
        <w:rPr>
          <w:rFonts w:ascii="Times New Roman" w:eastAsia="等线" w:hAnsi="Times New Roman" w:cs="Times New Roman"/>
          <w:i/>
          <w:szCs w:val="21"/>
        </w:rPr>
        <w:t>ρ</w:t>
      </w:r>
      <w:r w:rsidR="009228C1" w:rsidRPr="000E4680">
        <w:rPr>
          <w:rFonts w:ascii="Times New Roman" w:hAnsi="Times New Roman" w:cs="Times New Roman"/>
          <w:szCs w:val="21"/>
        </w:rPr>
        <w:t xml:space="preserve">(z) of </w:t>
      </w:r>
      <w:r w:rsidR="009228C1" w:rsidRPr="000E4680">
        <w:rPr>
          <w:rFonts w:ascii="Times New Roman" w:hAnsi="Times New Roman" w:cs="Times New Roman"/>
          <w:b/>
          <w:szCs w:val="21"/>
        </w:rPr>
        <w:t>a,</w:t>
      </w:r>
      <w:r w:rsidR="00F871B8">
        <w:rPr>
          <w:rFonts w:ascii="Times New Roman" w:hAnsi="Times New Roman" w:cs="Times New Roman"/>
          <w:b/>
          <w:szCs w:val="21"/>
        </w:rPr>
        <w:t xml:space="preserve"> </w:t>
      </w:r>
      <w:r w:rsidR="009228C1" w:rsidRPr="000E4680">
        <w:rPr>
          <w:rFonts w:ascii="Times New Roman" w:hAnsi="Times New Roman" w:cs="Times New Roman"/>
          <w:b/>
          <w:szCs w:val="21"/>
        </w:rPr>
        <w:t>b</w:t>
      </w:r>
      <w:r w:rsidR="009228C1" w:rsidRPr="000E4680">
        <w:rPr>
          <w:rFonts w:ascii="Times New Roman" w:hAnsi="Times New Roman" w:cs="Times New Roman"/>
          <w:szCs w:val="21"/>
        </w:rPr>
        <w:t xml:space="preserve">) ZIS with </w:t>
      </w:r>
      <w:r w:rsidR="00C473A1">
        <w:rPr>
          <w:rFonts w:ascii="Times New Roman" w:hAnsi="Times New Roman" w:cs="Times New Roman"/>
          <w:szCs w:val="21"/>
        </w:rPr>
        <w:t xml:space="preserve">an </w:t>
      </w:r>
      <w:r w:rsidR="009228C1" w:rsidRPr="000E4680">
        <w:rPr>
          <w:rFonts w:ascii="Times New Roman" w:hAnsi="Times New Roman" w:cs="Times New Roman"/>
          <w:szCs w:val="21"/>
        </w:rPr>
        <w:t>S vacancy</w:t>
      </w:r>
      <w:r w:rsidR="004B0448">
        <w:rPr>
          <w:rFonts w:ascii="Times New Roman" w:hAnsi="Times New Roman" w:cs="Times New Roman"/>
          <w:szCs w:val="21"/>
        </w:rPr>
        <w:t xml:space="preserve"> in the top layer</w:t>
      </w:r>
      <w:r w:rsidR="00C473A1">
        <w:rPr>
          <w:rFonts w:ascii="Times New Roman" w:hAnsi="Times New Roman" w:cs="Times New Roman"/>
          <w:szCs w:val="21"/>
        </w:rPr>
        <w:t>,</w:t>
      </w:r>
      <w:r w:rsidR="002C52A2">
        <w:rPr>
          <w:rFonts w:ascii="Times New Roman" w:hAnsi="Times New Roman" w:cs="Times New Roman"/>
          <w:szCs w:val="21"/>
        </w:rPr>
        <w:t xml:space="preserve"> and</w:t>
      </w:r>
      <w:r w:rsidR="009228C1" w:rsidRPr="000E4680">
        <w:rPr>
          <w:rFonts w:ascii="Times New Roman" w:hAnsi="Times New Roman" w:cs="Times New Roman"/>
          <w:szCs w:val="21"/>
        </w:rPr>
        <w:t xml:space="preserve"> </w:t>
      </w:r>
      <w:r w:rsidR="009228C1" w:rsidRPr="000E4680">
        <w:rPr>
          <w:rFonts w:ascii="Times New Roman" w:hAnsi="Times New Roman" w:cs="Times New Roman"/>
          <w:b/>
          <w:szCs w:val="21"/>
        </w:rPr>
        <w:t>c,</w:t>
      </w:r>
      <w:r w:rsidR="00F871B8">
        <w:rPr>
          <w:rFonts w:ascii="Times New Roman" w:hAnsi="Times New Roman" w:cs="Times New Roman"/>
          <w:b/>
          <w:szCs w:val="21"/>
        </w:rPr>
        <w:t xml:space="preserve"> </w:t>
      </w:r>
      <w:r w:rsidR="009228C1" w:rsidRPr="000E4680">
        <w:rPr>
          <w:rFonts w:ascii="Times New Roman" w:hAnsi="Times New Roman" w:cs="Times New Roman"/>
          <w:b/>
          <w:szCs w:val="21"/>
        </w:rPr>
        <w:t>d</w:t>
      </w:r>
      <w:r w:rsidR="009228C1" w:rsidRPr="000E4680">
        <w:rPr>
          <w:rFonts w:ascii="Times New Roman" w:hAnsi="Times New Roman" w:cs="Times New Roman"/>
          <w:szCs w:val="21"/>
        </w:rPr>
        <w:t>) ZIS with P doping</w:t>
      </w:r>
      <w:r w:rsidR="004B0448">
        <w:rPr>
          <w:rFonts w:ascii="Times New Roman" w:hAnsi="Times New Roman" w:cs="Times New Roman"/>
          <w:szCs w:val="21"/>
        </w:rPr>
        <w:t xml:space="preserve"> in the bottom layer</w:t>
      </w:r>
      <w:r w:rsidR="009228C1" w:rsidRPr="000E4680">
        <w:rPr>
          <w:rFonts w:ascii="Times New Roman" w:hAnsi="Times New Roman" w:cs="Times New Roman"/>
          <w:szCs w:val="21"/>
        </w:rPr>
        <w:t>.</w:t>
      </w:r>
      <w:r w:rsidR="00F24EF6">
        <w:rPr>
          <w:rFonts w:ascii="Times New Roman" w:hAnsi="Times New Roman" w:cs="Times New Roman"/>
          <w:szCs w:val="21"/>
        </w:rPr>
        <w:t xml:space="preserve"> </w:t>
      </w:r>
      <w:r w:rsidR="004B0448">
        <w:rPr>
          <w:rFonts w:ascii="Times New Roman" w:hAnsi="Times New Roman" w:cs="Times New Roman"/>
          <w:color w:val="000000" w:themeColor="text1"/>
        </w:rPr>
        <w:t>The blue isosurface represents electron</w:t>
      </w:r>
      <w:r w:rsidR="00C473A1">
        <w:rPr>
          <w:rFonts w:ascii="Times New Roman" w:hAnsi="Times New Roman" w:cs="Times New Roman"/>
          <w:color w:val="000000" w:themeColor="text1"/>
        </w:rPr>
        <w:t xml:space="preserve"> loss</w:t>
      </w:r>
      <w:r w:rsidR="004B0448">
        <w:rPr>
          <w:rFonts w:ascii="Times New Roman" w:hAnsi="Times New Roman" w:cs="Times New Roman"/>
          <w:color w:val="000000" w:themeColor="text1"/>
        </w:rPr>
        <w:t>, while the yellow isosurface represents electron</w:t>
      </w:r>
      <w:r w:rsidR="00C473A1">
        <w:rPr>
          <w:rFonts w:ascii="Times New Roman" w:hAnsi="Times New Roman" w:cs="Times New Roman"/>
          <w:color w:val="000000" w:themeColor="text1"/>
        </w:rPr>
        <w:t xml:space="preserve"> gain</w:t>
      </w:r>
      <w:r w:rsidR="004B0448">
        <w:rPr>
          <w:rFonts w:ascii="Times New Roman" w:hAnsi="Times New Roman" w:cs="Times New Roman"/>
          <w:color w:val="000000" w:themeColor="text1"/>
        </w:rPr>
        <w:t xml:space="preserve">. </w:t>
      </w:r>
      <w:r w:rsidR="00F24EF6" w:rsidRPr="00F24EF6">
        <w:rPr>
          <w:rFonts w:ascii="Times New Roman" w:hAnsi="Times New Roman" w:cs="Times New Roman"/>
          <w:szCs w:val="21"/>
        </w:rPr>
        <w:t xml:space="preserve">The isosurface value is </w:t>
      </w:r>
      <w:r w:rsidR="005A31B6">
        <w:rPr>
          <w:rFonts w:ascii="Times New Roman" w:hAnsi="Times New Roman" w:cs="Times New Roman"/>
          <w:szCs w:val="21"/>
        </w:rPr>
        <w:t>0.0015</w:t>
      </w:r>
      <w:r w:rsidR="005A31B6" w:rsidRPr="00F24EF6">
        <w:rPr>
          <w:rFonts w:ascii="Times New Roman" w:hAnsi="Times New Roman" w:cs="Times New Roman"/>
          <w:szCs w:val="21"/>
        </w:rPr>
        <w:t xml:space="preserve"> </w:t>
      </w:r>
      <w:r w:rsidR="00F24EF6" w:rsidRPr="00F24EF6">
        <w:rPr>
          <w:rFonts w:ascii="Times New Roman" w:hAnsi="Times New Roman" w:cs="Times New Roman"/>
          <w:szCs w:val="21"/>
        </w:rPr>
        <w:t>e/Bohr</w:t>
      </w:r>
      <w:r w:rsidR="00F24EF6" w:rsidRPr="005A31B6">
        <w:rPr>
          <w:rFonts w:ascii="Times New Roman" w:hAnsi="Times New Roman" w:cs="Times New Roman"/>
          <w:szCs w:val="21"/>
          <w:vertAlign w:val="superscript"/>
        </w:rPr>
        <w:t>3</w:t>
      </w:r>
      <w:r w:rsidR="00F24EF6" w:rsidRPr="00F24EF6">
        <w:rPr>
          <w:rFonts w:ascii="Times New Roman" w:hAnsi="Times New Roman" w:cs="Times New Roman"/>
          <w:szCs w:val="21"/>
        </w:rPr>
        <w:t>.</w:t>
      </w:r>
    </w:p>
    <w:p w14:paraId="49C076BF" w14:textId="43614AF0" w:rsidR="006C58EE" w:rsidRDefault="006C58EE" w:rsidP="006A1626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  <w:r w:rsidRPr="000E4680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852800" behindDoc="0" locked="0" layoutInCell="1" allowOverlap="1" wp14:anchorId="6B9EA4B0" wp14:editId="0684BA86">
            <wp:simplePos x="0" y="0"/>
            <wp:positionH relativeFrom="margin">
              <wp:align>center</wp:align>
            </wp:positionH>
            <wp:positionV relativeFrom="paragraph">
              <wp:posOffset>341630</wp:posOffset>
            </wp:positionV>
            <wp:extent cx="2879725" cy="223583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 M-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0B65C" w14:textId="35A98508" w:rsidR="00107339" w:rsidRPr="000E4680" w:rsidRDefault="00107339" w:rsidP="006A1626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6E977B03" w14:textId="1EC42918" w:rsidR="006B0FC0" w:rsidRPr="000E4680" w:rsidRDefault="00D825C1" w:rsidP="00DD18B9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1C5E60">
        <w:rPr>
          <w:rFonts w:ascii="Times New Roman" w:eastAsia="仿宋" w:hAnsi="Times New Roman" w:cs="Times New Roman"/>
          <w:b/>
          <w:szCs w:val="21"/>
        </w:rPr>
        <w:t>2</w:t>
      </w:r>
      <w:bookmarkStart w:id="10" w:name="OLE_LINK7"/>
      <w:bookmarkStart w:id="11" w:name="OLE_LINK8"/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B353DE">
        <w:rPr>
          <w:rFonts w:ascii="Times New Roman" w:hAnsi="Times New Roman" w:cs="Times New Roman"/>
        </w:rPr>
        <w:t>Mott-Schottky plot</w:t>
      </w:r>
      <w:r w:rsidR="00B353DE" w:rsidRPr="008541BB">
        <w:rPr>
          <w:rFonts w:ascii="Times New Roman" w:hAnsi="Times New Roman" w:cs="Times New Roman"/>
        </w:rPr>
        <w:t xml:space="preserve"> for </w:t>
      </w:r>
      <w:r w:rsidR="00B353DE" w:rsidRPr="00CC4D17">
        <w:rPr>
          <w:rFonts w:ascii="Times New Roman" w:hAnsi="Times New Roman" w:cs="Times New Roman"/>
          <w:i/>
        </w:rPr>
        <w:t>n</w:t>
      </w:r>
      <w:r w:rsidR="00B353DE">
        <w:rPr>
          <w:rFonts w:ascii="Times New Roman" w:hAnsi="Times New Roman" w:cs="Times New Roman"/>
        </w:rPr>
        <w:t>-</w:t>
      </w:r>
      <w:r w:rsidR="00B353DE" w:rsidRPr="008541BB">
        <w:rPr>
          <w:rFonts w:ascii="Times New Roman" w:hAnsi="Times New Roman" w:cs="Times New Roman"/>
        </w:rPr>
        <w:t>ZIS</w:t>
      </w:r>
      <w:r w:rsidR="00B353DE">
        <w:rPr>
          <w:rFonts w:ascii="Times New Roman" w:hAnsi="Times New Roman" w:cs="Times New Roman"/>
        </w:rPr>
        <w:t xml:space="preserve">. </w:t>
      </w:r>
      <w:r w:rsidR="003A6C2D" w:rsidRPr="000E4680">
        <w:rPr>
          <w:rFonts w:ascii="Times New Roman" w:hAnsi="Times New Roman" w:cs="Times New Roman"/>
          <w:color w:val="000000" w:themeColor="text1"/>
          <w:szCs w:val="21"/>
        </w:rPr>
        <w:t>Notably, only the positive slope of</w:t>
      </w:r>
      <w:r w:rsidR="003A6C2D" w:rsidRPr="000E4680">
        <w:rPr>
          <w:rFonts w:ascii="Times New Roman" w:hAnsi="Times New Roman" w:cs="Times New Roman"/>
          <w:szCs w:val="21"/>
        </w:rPr>
        <w:t xml:space="preserve"> </w:t>
      </w:r>
      <w:r w:rsidR="00D04F2F">
        <w:rPr>
          <w:rFonts w:ascii="Times New Roman" w:hAnsi="Times New Roman" w:cs="Times New Roman"/>
          <w:szCs w:val="21"/>
        </w:rPr>
        <w:t xml:space="preserve">the </w:t>
      </w:r>
      <w:r w:rsidR="006A1626" w:rsidRPr="000E4680">
        <w:rPr>
          <w:rFonts w:ascii="Times New Roman" w:hAnsi="Times New Roman" w:cs="Times New Roman"/>
          <w:szCs w:val="21"/>
        </w:rPr>
        <w:t xml:space="preserve">Mott-Schottky </w:t>
      </w:r>
      <w:r w:rsidR="003A6C2D" w:rsidRPr="000E4680">
        <w:rPr>
          <w:rFonts w:ascii="Times New Roman" w:hAnsi="Times New Roman" w:cs="Times New Roman"/>
          <w:szCs w:val="21"/>
        </w:rPr>
        <w:t>plot</w:t>
      </w:r>
      <w:r w:rsidR="006A1626" w:rsidRPr="000E4680">
        <w:rPr>
          <w:rFonts w:ascii="Times New Roman" w:hAnsi="Times New Roman" w:cs="Times New Roman"/>
          <w:szCs w:val="21"/>
        </w:rPr>
        <w:t xml:space="preserve"> </w:t>
      </w:r>
      <w:r w:rsidR="00B353DE">
        <w:rPr>
          <w:rFonts w:ascii="Times New Roman" w:hAnsi="Times New Roman" w:cs="Times New Roman"/>
          <w:color w:val="000000" w:themeColor="text1"/>
          <w:szCs w:val="21"/>
        </w:rPr>
        <w:t xml:space="preserve">was </w:t>
      </w:r>
      <w:r w:rsidR="003A6C2D" w:rsidRPr="000E4680">
        <w:rPr>
          <w:rFonts w:ascii="Times New Roman" w:hAnsi="Times New Roman" w:cs="Times New Roman"/>
          <w:color w:val="000000" w:themeColor="text1"/>
          <w:szCs w:val="21"/>
        </w:rPr>
        <w:t>found</w:t>
      </w:r>
      <w:r w:rsidR="003A6C2D" w:rsidRPr="000E4680">
        <w:rPr>
          <w:rFonts w:ascii="Times New Roman" w:hAnsi="Times New Roman" w:cs="Times New Roman"/>
          <w:szCs w:val="21"/>
        </w:rPr>
        <w:t xml:space="preserve">, </w:t>
      </w:r>
      <w:r w:rsidR="006A1626" w:rsidRPr="000E4680">
        <w:rPr>
          <w:rFonts w:ascii="Times New Roman" w:hAnsi="Times New Roman" w:cs="Times New Roman"/>
          <w:color w:val="000000" w:themeColor="text1"/>
          <w:szCs w:val="21"/>
        </w:rPr>
        <w:t>demonstrat</w:t>
      </w:r>
      <w:r w:rsidR="003A6C2D" w:rsidRPr="000E4680">
        <w:rPr>
          <w:rFonts w:ascii="Times New Roman" w:hAnsi="Times New Roman" w:cs="Times New Roman"/>
          <w:color w:val="000000" w:themeColor="text1"/>
          <w:szCs w:val="21"/>
        </w:rPr>
        <w:t>ing</w:t>
      </w:r>
      <w:r w:rsidR="006A1626" w:rsidRPr="000E468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D04F2F">
        <w:rPr>
          <w:rFonts w:ascii="Times New Roman" w:hAnsi="Times New Roman" w:cs="Times New Roman"/>
          <w:color w:val="000000" w:themeColor="text1"/>
          <w:szCs w:val="21"/>
        </w:rPr>
        <w:t>its</w:t>
      </w:r>
      <w:r w:rsidR="00D04F2F" w:rsidRPr="000E468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A1626" w:rsidRPr="00CC4D17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="006A1626" w:rsidRPr="000E4680">
        <w:rPr>
          <w:rFonts w:ascii="Times New Roman" w:hAnsi="Times New Roman" w:cs="Times New Roman"/>
          <w:color w:val="000000" w:themeColor="text1"/>
          <w:szCs w:val="21"/>
        </w:rPr>
        <w:t xml:space="preserve">-type </w:t>
      </w:r>
      <w:r w:rsidR="003A6C2D" w:rsidRPr="000E4680">
        <w:rPr>
          <w:rFonts w:ascii="Times New Roman" w:hAnsi="Times New Roman" w:cs="Times New Roman"/>
          <w:color w:val="000000" w:themeColor="text1"/>
          <w:szCs w:val="21"/>
        </w:rPr>
        <w:t>characteristic</w:t>
      </w:r>
      <w:r w:rsidR="006A1626" w:rsidRPr="000E4680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="00D04F2F">
        <w:rPr>
          <w:rFonts w:ascii="Times New Roman" w:hAnsi="Times New Roman" w:cs="Times New Roman"/>
          <w:color w:val="000000" w:themeColor="text1"/>
          <w:szCs w:val="21"/>
        </w:rPr>
        <w:t xml:space="preserve">which was </w:t>
      </w:r>
      <w:r w:rsidR="00107339" w:rsidRPr="000E4680">
        <w:rPr>
          <w:rFonts w:ascii="Times New Roman" w:hAnsi="Times New Roman" w:cs="Times New Roman"/>
          <w:color w:val="000000" w:themeColor="text1"/>
          <w:szCs w:val="21"/>
        </w:rPr>
        <w:t xml:space="preserve">due to some S vacancies in </w:t>
      </w:r>
      <w:r w:rsidR="006D1485" w:rsidRPr="00CC4D17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="006D1485" w:rsidRPr="000E4680">
        <w:rPr>
          <w:rFonts w:ascii="Times New Roman" w:hAnsi="Times New Roman" w:cs="Times New Roman"/>
          <w:color w:val="000000" w:themeColor="text1"/>
          <w:szCs w:val="21"/>
        </w:rPr>
        <w:t>-</w:t>
      </w:r>
      <w:r w:rsidR="00107339" w:rsidRPr="000E4680">
        <w:rPr>
          <w:rFonts w:ascii="Times New Roman" w:hAnsi="Times New Roman" w:cs="Times New Roman"/>
          <w:color w:val="000000" w:themeColor="text1"/>
          <w:szCs w:val="21"/>
        </w:rPr>
        <w:t>ZIS</w:t>
      </w:r>
      <w:r w:rsidR="0038646D" w:rsidRPr="000E4680">
        <w:rPr>
          <w:rFonts w:ascii="Times New Roman" w:hAnsi="Times New Roman" w:cs="Times New Roman"/>
          <w:color w:val="000000" w:themeColor="text1"/>
          <w:szCs w:val="21"/>
        </w:rPr>
        <w:fldChar w:fldCharType="begin">
          <w:fldData xml:space="preserve">PEVuZE5vdGU+PENpdGU+PEF1dGhvcj5MaXU8L0F1dGhvcj48WWVhcj4yMDE2PC9ZZWFyPjxSZWNO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==
</w:fldData>
        </w:fldChar>
      </w:r>
      <w:r w:rsidR="002A289B">
        <w:rPr>
          <w:rFonts w:ascii="Times New Roman" w:hAnsi="Times New Roman" w:cs="Times New Roman"/>
          <w:color w:val="000000" w:themeColor="text1"/>
          <w:szCs w:val="21"/>
        </w:rPr>
        <w:instrText xml:space="preserve"> ADDIN EN.CITE </w:instrText>
      </w:r>
      <w:r w:rsidR="002A289B">
        <w:rPr>
          <w:rFonts w:ascii="Times New Roman" w:hAnsi="Times New Roman" w:cs="Times New Roman"/>
          <w:color w:val="000000" w:themeColor="text1"/>
          <w:szCs w:val="21"/>
        </w:rPr>
        <w:fldChar w:fldCharType="begin">
          <w:fldData xml:space="preserve">PEVuZE5vdGU+PENpdGU+PEF1dGhvcj5MaXU8L0F1dGhvcj48WWVhcj4yMDE2PC9ZZWFyPjxSZWNO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==
</w:fldData>
        </w:fldChar>
      </w:r>
      <w:r w:rsidR="002A289B">
        <w:rPr>
          <w:rFonts w:ascii="Times New Roman" w:hAnsi="Times New Roman" w:cs="Times New Roman"/>
          <w:color w:val="000000" w:themeColor="text1"/>
          <w:szCs w:val="21"/>
        </w:rPr>
        <w:instrText xml:space="preserve"> ADDIN EN.CITE.DATA </w:instrText>
      </w:r>
      <w:r w:rsidR="002A289B">
        <w:rPr>
          <w:rFonts w:ascii="Times New Roman" w:hAnsi="Times New Roman" w:cs="Times New Roman"/>
          <w:color w:val="000000" w:themeColor="text1"/>
          <w:szCs w:val="21"/>
        </w:rPr>
      </w:r>
      <w:r w:rsidR="002A289B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="0038646D" w:rsidRPr="000E4680">
        <w:rPr>
          <w:rFonts w:ascii="Times New Roman" w:hAnsi="Times New Roman" w:cs="Times New Roman"/>
          <w:color w:val="000000" w:themeColor="text1"/>
          <w:szCs w:val="21"/>
        </w:rPr>
      </w:r>
      <w:r w:rsidR="0038646D" w:rsidRPr="000E4680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A289B" w:rsidRPr="002A289B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10,11</w:t>
      </w:r>
      <w:r w:rsidR="0038646D" w:rsidRPr="000E4680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="00107339" w:rsidRPr="000E4680">
        <w:rPr>
          <w:rFonts w:ascii="Times New Roman" w:hAnsi="Times New Roman" w:cs="Times New Roman"/>
          <w:color w:val="000000" w:themeColor="text1"/>
          <w:szCs w:val="21"/>
        </w:rPr>
        <w:t>.</w:t>
      </w:r>
    </w:p>
    <w:bookmarkEnd w:id="10"/>
    <w:bookmarkEnd w:id="11"/>
    <w:p w14:paraId="55ADE737" w14:textId="366EE1D9" w:rsidR="009B7290" w:rsidRPr="00D825C1" w:rsidRDefault="009B7290" w:rsidP="00D825C1">
      <w:pPr>
        <w:widowControl/>
        <w:ind w:firstLineChars="200" w:firstLine="422"/>
        <w:rPr>
          <w:rFonts w:ascii="Times New Roman" w:hAnsi="Times New Roman" w:cs="Times New Roman" w:hint="eastAsia"/>
          <w:b/>
          <w:bCs/>
          <w:szCs w:val="21"/>
        </w:rPr>
      </w:pPr>
      <w:r w:rsidRPr="000E4680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841536" behindDoc="0" locked="0" layoutInCell="1" allowOverlap="1" wp14:anchorId="600C0ABE" wp14:editId="47B90A72">
            <wp:simplePos x="0" y="0"/>
            <wp:positionH relativeFrom="margin">
              <wp:align>center</wp:align>
            </wp:positionH>
            <wp:positionV relativeFrom="paragraph">
              <wp:posOffset>167</wp:posOffset>
            </wp:positionV>
            <wp:extent cx="5039995" cy="2550160"/>
            <wp:effectExtent l="0" t="0" r="8255" b="254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1（b,c换了）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27618" w14:textId="6EECC1AD" w:rsidR="00052785" w:rsidRPr="000E4680" w:rsidRDefault="00D825C1" w:rsidP="00A975F6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F32C2">
        <w:rPr>
          <w:rFonts w:ascii="Times New Roman" w:eastAsia="仿宋" w:hAnsi="Times New Roman" w:cs="Times New Roman"/>
          <w:b/>
          <w:szCs w:val="21"/>
        </w:rPr>
        <w:t>3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D039BE" w:rsidRPr="000E4680">
        <w:rPr>
          <w:rFonts w:ascii="Times New Roman" w:hAnsi="Times New Roman" w:cs="Times New Roman"/>
          <w:szCs w:val="21"/>
        </w:rPr>
        <w:t xml:space="preserve">SEM images of </w:t>
      </w:r>
      <w:r w:rsidR="00D039BE" w:rsidRPr="000E4680">
        <w:rPr>
          <w:rFonts w:ascii="Times New Roman" w:hAnsi="Times New Roman" w:cs="Times New Roman"/>
          <w:b/>
          <w:szCs w:val="21"/>
        </w:rPr>
        <w:t>a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6D1485" w:rsidRPr="00592523">
        <w:rPr>
          <w:rFonts w:ascii="Times New Roman" w:hAnsi="Times New Roman" w:cs="Times New Roman"/>
          <w:i/>
          <w:szCs w:val="21"/>
        </w:rPr>
        <w:t>n</w:t>
      </w:r>
      <w:r w:rsidR="006D1485" w:rsidRPr="000E4680">
        <w:rPr>
          <w:rFonts w:ascii="Times New Roman" w:hAnsi="Times New Roman" w:cs="Times New Roman"/>
          <w:szCs w:val="21"/>
        </w:rPr>
        <w:t>-</w:t>
      </w:r>
      <w:r w:rsidR="00D039BE" w:rsidRPr="000E4680">
        <w:rPr>
          <w:rFonts w:ascii="Times New Roman" w:hAnsi="Times New Roman" w:cs="Times New Roman"/>
          <w:szCs w:val="21"/>
        </w:rPr>
        <w:t>ZIS</w:t>
      </w:r>
      <w:r w:rsidR="00B51D67">
        <w:rPr>
          <w:rFonts w:ascii="Times New Roman" w:hAnsi="Times New Roman" w:cs="Times New Roman"/>
          <w:szCs w:val="21"/>
        </w:rPr>
        <w:t>, with cross-section shown in inset,</w:t>
      </w:r>
      <w:r w:rsidR="00D039BE" w:rsidRPr="000E4680">
        <w:rPr>
          <w:rFonts w:ascii="Times New Roman" w:hAnsi="Times New Roman" w:cs="Times New Roman"/>
          <w:szCs w:val="21"/>
        </w:rPr>
        <w:t xml:space="preserve"> and </w:t>
      </w:r>
      <w:r w:rsidR="00D039BE" w:rsidRPr="000E4680">
        <w:rPr>
          <w:rFonts w:ascii="Times New Roman" w:hAnsi="Times New Roman" w:cs="Times New Roman"/>
          <w:b/>
          <w:szCs w:val="21"/>
        </w:rPr>
        <w:t>b-f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6D1485" w:rsidRPr="00592523">
        <w:rPr>
          <w:rFonts w:ascii="Times New Roman" w:hAnsi="Times New Roman" w:cs="Times New Roman"/>
          <w:i/>
          <w:szCs w:val="21"/>
        </w:rPr>
        <w:t>n</w:t>
      </w:r>
      <w:r w:rsidR="006D1485" w:rsidRPr="000E4680">
        <w:rPr>
          <w:rFonts w:ascii="Times New Roman" w:hAnsi="Times New Roman" w:cs="Times New Roman"/>
          <w:szCs w:val="21"/>
        </w:rPr>
        <w:t>-</w:t>
      </w:r>
      <w:r w:rsidR="00D039BE" w:rsidRPr="000E4680">
        <w:rPr>
          <w:rFonts w:ascii="Times New Roman" w:hAnsi="Times New Roman" w:cs="Times New Roman"/>
          <w:szCs w:val="21"/>
        </w:rPr>
        <w:t>ZIS-P nanosheet arrays on FTO substrate</w:t>
      </w:r>
      <w:r w:rsidR="0039400F">
        <w:rPr>
          <w:rFonts w:ascii="Times New Roman" w:hAnsi="Times New Roman" w:cs="Times New Roman"/>
          <w:szCs w:val="21"/>
        </w:rPr>
        <w:t xml:space="preserve">, </w:t>
      </w:r>
      <w:r w:rsidR="00BC2DD3">
        <w:rPr>
          <w:rFonts w:ascii="Times New Roman" w:hAnsi="Times New Roman" w:cs="Times New Roman"/>
          <w:szCs w:val="21"/>
        </w:rPr>
        <w:t>heat-treated</w:t>
      </w:r>
      <w:r w:rsidR="00F155F1" w:rsidRPr="000E4680">
        <w:rPr>
          <w:rFonts w:ascii="Times New Roman" w:hAnsi="Times New Roman" w:cs="Times New Roman"/>
          <w:szCs w:val="21"/>
        </w:rPr>
        <w:t xml:space="preserve"> </w:t>
      </w:r>
      <w:r w:rsidR="004B02F6" w:rsidRPr="000E4680">
        <w:rPr>
          <w:rFonts w:ascii="Times New Roman" w:hAnsi="Times New Roman" w:cs="Times New Roman"/>
          <w:szCs w:val="21"/>
        </w:rPr>
        <w:t>at 400 ℃ for 1</w:t>
      </w:r>
      <w:r w:rsidR="0039400F">
        <w:rPr>
          <w:rFonts w:ascii="Times New Roman" w:hAnsi="Times New Roman" w:cs="Times New Roman"/>
          <w:szCs w:val="21"/>
        </w:rPr>
        <w:t xml:space="preserve"> </w:t>
      </w:r>
      <w:r w:rsidR="004B02F6" w:rsidRPr="000E4680">
        <w:rPr>
          <w:rFonts w:ascii="Times New Roman" w:hAnsi="Times New Roman" w:cs="Times New Roman"/>
          <w:szCs w:val="21"/>
        </w:rPr>
        <w:t xml:space="preserve">min </w:t>
      </w:r>
      <w:r w:rsidR="00F155F1" w:rsidRPr="000E4680">
        <w:rPr>
          <w:rFonts w:ascii="Times New Roman" w:hAnsi="Times New Roman" w:cs="Times New Roman"/>
          <w:szCs w:val="21"/>
        </w:rPr>
        <w:t xml:space="preserve">with different </w:t>
      </w:r>
      <w:r w:rsidR="00852A0A" w:rsidRPr="000E4680">
        <w:rPr>
          <w:rFonts w:ascii="Times New Roman" w:hAnsi="Times New Roman" w:cs="Times New Roman"/>
          <w:color w:val="000000"/>
          <w:szCs w:val="21"/>
        </w:rPr>
        <w:t>flow rate ratios of</w:t>
      </w:r>
      <w:r w:rsidR="00F155F1" w:rsidRPr="000E4680">
        <w:rPr>
          <w:rFonts w:ascii="Times New Roman" w:hAnsi="Times New Roman" w:cs="Times New Roman"/>
          <w:color w:val="000000"/>
          <w:szCs w:val="21"/>
        </w:rPr>
        <w:t xml:space="preserve"> </w:t>
      </w:r>
      <w:r w:rsidR="00852A0A" w:rsidRPr="000E4680">
        <w:rPr>
          <w:rFonts w:ascii="Times New Roman" w:hAnsi="Times New Roman" w:cs="Times New Roman"/>
          <w:color w:val="000000"/>
          <w:szCs w:val="21"/>
        </w:rPr>
        <w:t>PH</w:t>
      </w:r>
      <w:r w:rsidR="00852A0A" w:rsidRPr="000E4680">
        <w:rPr>
          <w:rFonts w:ascii="Times New Roman" w:hAnsi="Times New Roman" w:cs="Times New Roman"/>
          <w:color w:val="000000"/>
          <w:szCs w:val="21"/>
          <w:vertAlign w:val="subscript"/>
        </w:rPr>
        <w:t>3</w:t>
      </w:r>
      <w:r w:rsidR="00852A0A" w:rsidRPr="000E4680">
        <w:rPr>
          <w:rFonts w:ascii="Times New Roman" w:hAnsi="Times New Roman" w:cs="Times New Roman"/>
          <w:color w:val="000000"/>
          <w:szCs w:val="21"/>
        </w:rPr>
        <w:t>/(PH</w:t>
      </w:r>
      <w:r w:rsidR="00852A0A" w:rsidRPr="000E4680">
        <w:rPr>
          <w:rFonts w:ascii="Times New Roman" w:hAnsi="Times New Roman" w:cs="Times New Roman"/>
          <w:color w:val="000000"/>
          <w:szCs w:val="21"/>
          <w:vertAlign w:val="subscript"/>
        </w:rPr>
        <w:t>3</w:t>
      </w:r>
      <w:r w:rsidR="00852A0A" w:rsidRPr="000E4680">
        <w:rPr>
          <w:rFonts w:ascii="Times New Roman" w:hAnsi="Times New Roman" w:cs="Times New Roman"/>
          <w:color w:val="000000"/>
          <w:szCs w:val="21"/>
        </w:rPr>
        <w:t>+Ar)</w:t>
      </w:r>
      <w:r w:rsidR="00D039BE" w:rsidRPr="000E4680">
        <w:rPr>
          <w:rFonts w:ascii="Times New Roman" w:hAnsi="Times New Roman" w:cs="Times New Roman"/>
          <w:szCs w:val="21"/>
        </w:rPr>
        <w:t xml:space="preserve">: </w:t>
      </w:r>
      <w:r w:rsidR="00D039BE" w:rsidRPr="000E4680">
        <w:rPr>
          <w:rFonts w:ascii="Times New Roman" w:hAnsi="Times New Roman" w:cs="Times New Roman"/>
          <w:b/>
          <w:szCs w:val="21"/>
        </w:rPr>
        <w:t>b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852A0A" w:rsidRPr="000E4680">
        <w:rPr>
          <w:rFonts w:ascii="Times New Roman" w:hAnsi="Times New Roman" w:cs="Times New Roman"/>
          <w:szCs w:val="21"/>
        </w:rPr>
        <w:t>1%</w:t>
      </w:r>
      <w:r w:rsidR="00822D5C">
        <w:rPr>
          <w:rFonts w:ascii="Times New Roman" w:hAnsi="Times New Roman" w:cs="Times New Roman"/>
          <w:szCs w:val="21"/>
        </w:rPr>
        <w:t>,</w:t>
      </w:r>
      <w:r w:rsidR="00D039BE" w:rsidRPr="000E4680">
        <w:rPr>
          <w:rFonts w:ascii="Times New Roman" w:hAnsi="Times New Roman" w:cs="Times New Roman"/>
          <w:szCs w:val="21"/>
        </w:rPr>
        <w:t xml:space="preserve"> </w:t>
      </w:r>
      <w:r w:rsidR="00D039BE" w:rsidRPr="000E4680">
        <w:rPr>
          <w:rFonts w:ascii="Times New Roman" w:hAnsi="Times New Roman" w:cs="Times New Roman"/>
          <w:b/>
          <w:szCs w:val="21"/>
        </w:rPr>
        <w:t>c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F155F1" w:rsidRPr="000E4680">
        <w:rPr>
          <w:rFonts w:ascii="Times New Roman" w:hAnsi="Times New Roman" w:cs="Times New Roman"/>
          <w:szCs w:val="21"/>
        </w:rPr>
        <w:t>3</w:t>
      </w:r>
      <w:r w:rsidR="00852A0A" w:rsidRPr="000E4680">
        <w:rPr>
          <w:rFonts w:ascii="Times New Roman" w:hAnsi="Times New Roman" w:cs="Times New Roman"/>
          <w:szCs w:val="21"/>
        </w:rPr>
        <w:t>%</w:t>
      </w:r>
      <w:r w:rsidR="00822D5C">
        <w:rPr>
          <w:rFonts w:ascii="Times New Roman" w:hAnsi="Times New Roman" w:cs="Times New Roman"/>
          <w:szCs w:val="21"/>
        </w:rPr>
        <w:t>,</w:t>
      </w:r>
      <w:r w:rsidR="00D039BE" w:rsidRPr="000E4680">
        <w:rPr>
          <w:rFonts w:ascii="Times New Roman" w:hAnsi="Times New Roman" w:cs="Times New Roman"/>
          <w:szCs w:val="21"/>
        </w:rPr>
        <w:t xml:space="preserve"> </w:t>
      </w:r>
      <w:r w:rsidR="00D039BE" w:rsidRPr="000E4680">
        <w:rPr>
          <w:rFonts w:ascii="Times New Roman" w:hAnsi="Times New Roman" w:cs="Times New Roman"/>
          <w:b/>
          <w:szCs w:val="21"/>
        </w:rPr>
        <w:t>d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F155F1" w:rsidRPr="000E4680">
        <w:rPr>
          <w:rFonts w:ascii="Times New Roman" w:hAnsi="Times New Roman" w:cs="Times New Roman"/>
          <w:szCs w:val="21"/>
        </w:rPr>
        <w:t>5</w:t>
      </w:r>
      <w:r w:rsidR="00852A0A" w:rsidRPr="000E4680">
        <w:rPr>
          <w:rFonts w:ascii="Times New Roman" w:hAnsi="Times New Roman" w:cs="Times New Roman"/>
          <w:szCs w:val="21"/>
        </w:rPr>
        <w:t>%</w:t>
      </w:r>
      <w:r w:rsidR="00822D5C">
        <w:rPr>
          <w:rFonts w:ascii="Times New Roman" w:hAnsi="Times New Roman" w:cs="Times New Roman"/>
          <w:szCs w:val="21"/>
        </w:rPr>
        <w:t>,</w:t>
      </w:r>
      <w:r w:rsidR="00D039BE" w:rsidRPr="000E4680">
        <w:rPr>
          <w:rFonts w:ascii="Times New Roman" w:hAnsi="Times New Roman" w:cs="Times New Roman"/>
          <w:szCs w:val="21"/>
        </w:rPr>
        <w:t xml:space="preserve"> </w:t>
      </w:r>
      <w:r w:rsidR="00FB750D" w:rsidRPr="000E4680">
        <w:rPr>
          <w:rFonts w:ascii="Times New Roman" w:hAnsi="Times New Roman" w:cs="Times New Roman"/>
          <w:b/>
          <w:szCs w:val="21"/>
        </w:rPr>
        <w:t>e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F155F1" w:rsidRPr="000E4680">
        <w:rPr>
          <w:rFonts w:ascii="Times New Roman" w:hAnsi="Times New Roman" w:cs="Times New Roman"/>
          <w:szCs w:val="21"/>
        </w:rPr>
        <w:t>7</w:t>
      </w:r>
      <w:r w:rsidR="00852A0A" w:rsidRPr="000E4680">
        <w:rPr>
          <w:rFonts w:ascii="Times New Roman" w:hAnsi="Times New Roman" w:cs="Times New Roman"/>
          <w:szCs w:val="21"/>
        </w:rPr>
        <w:t>%</w:t>
      </w:r>
      <w:r w:rsidR="00822D5C">
        <w:rPr>
          <w:rFonts w:ascii="Times New Roman" w:hAnsi="Times New Roman" w:cs="Times New Roman"/>
          <w:szCs w:val="21"/>
        </w:rPr>
        <w:t>,</w:t>
      </w:r>
      <w:r w:rsidR="00D039BE" w:rsidRPr="000E4680">
        <w:rPr>
          <w:rFonts w:ascii="Times New Roman" w:hAnsi="Times New Roman" w:cs="Times New Roman"/>
          <w:szCs w:val="21"/>
        </w:rPr>
        <w:t xml:space="preserve"> </w:t>
      </w:r>
      <w:r w:rsidR="00D039BE" w:rsidRPr="000E4680">
        <w:rPr>
          <w:rFonts w:ascii="Times New Roman" w:hAnsi="Times New Roman" w:cs="Times New Roman"/>
          <w:b/>
          <w:szCs w:val="21"/>
        </w:rPr>
        <w:t>f</w:t>
      </w:r>
      <w:r w:rsidR="00D039BE" w:rsidRPr="000E4680">
        <w:rPr>
          <w:rFonts w:ascii="Times New Roman" w:hAnsi="Times New Roman" w:cs="Times New Roman"/>
          <w:szCs w:val="21"/>
        </w:rPr>
        <w:t xml:space="preserve">) </w:t>
      </w:r>
      <w:r w:rsidR="00F155F1" w:rsidRPr="000E4680">
        <w:rPr>
          <w:rFonts w:ascii="Times New Roman" w:hAnsi="Times New Roman" w:cs="Times New Roman"/>
          <w:szCs w:val="21"/>
        </w:rPr>
        <w:t>9</w:t>
      </w:r>
      <w:r w:rsidR="00852A0A" w:rsidRPr="000E4680">
        <w:rPr>
          <w:rFonts w:ascii="Times New Roman" w:hAnsi="Times New Roman" w:cs="Times New Roman"/>
          <w:szCs w:val="21"/>
        </w:rPr>
        <w:t>%</w:t>
      </w:r>
      <w:r w:rsidR="00D039BE" w:rsidRPr="000E4680">
        <w:rPr>
          <w:rFonts w:ascii="Times New Roman" w:hAnsi="Times New Roman" w:cs="Times New Roman"/>
          <w:szCs w:val="21"/>
        </w:rPr>
        <w:t>.</w:t>
      </w:r>
    </w:p>
    <w:p w14:paraId="178BE4FE" w14:textId="345122BB" w:rsidR="00107339" w:rsidRPr="000E4680" w:rsidRDefault="006C58EE" w:rsidP="00A975F6">
      <w:pPr>
        <w:widowControl/>
        <w:rPr>
          <w:rFonts w:ascii="Times New Roman" w:hAnsi="Times New Roman" w:cs="Times New Roman"/>
          <w:b/>
          <w:bCs/>
        </w:rPr>
      </w:pPr>
      <w:r w:rsidRPr="000E4680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842560" behindDoc="0" locked="0" layoutInCell="1" allowOverlap="1" wp14:anchorId="02C9D414" wp14:editId="46CCC0E3">
            <wp:simplePos x="0" y="0"/>
            <wp:positionH relativeFrom="margin">
              <wp:align>center</wp:align>
            </wp:positionH>
            <wp:positionV relativeFrom="paragraph">
              <wp:posOffset>339290</wp:posOffset>
            </wp:positionV>
            <wp:extent cx="5039995" cy="2546350"/>
            <wp:effectExtent l="0" t="0" r="8255" b="635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1(a换）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1B8B86" w14:textId="33DE2659" w:rsidR="00107339" w:rsidRPr="000E4680" w:rsidRDefault="00107339" w:rsidP="00A975F6">
      <w:pPr>
        <w:widowControl/>
        <w:rPr>
          <w:rFonts w:ascii="Times New Roman" w:hAnsi="Times New Roman" w:cs="Times New Roman"/>
          <w:b/>
          <w:bCs/>
        </w:rPr>
      </w:pPr>
    </w:p>
    <w:p w14:paraId="42612AF4" w14:textId="1D7A0C3C" w:rsidR="00D039BE" w:rsidRPr="000E4680" w:rsidRDefault="00D825C1" w:rsidP="00A975F6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DA4315">
        <w:rPr>
          <w:rFonts w:ascii="Times New Roman" w:eastAsia="仿宋" w:hAnsi="Times New Roman" w:cs="Times New Roman"/>
          <w:b/>
          <w:szCs w:val="21"/>
        </w:rPr>
        <w:t>4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3670D1" w:rsidRPr="000E4680">
        <w:rPr>
          <w:rFonts w:ascii="Times New Roman" w:hAnsi="Times New Roman" w:cs="Times New Roman"/>
        </w:rPr>
        <w:t xml:space="preserve">SEM images of the samples prepared at a temperature of 400 </w:t>
      </w:r>
      <w:bookmarkStart w:id="12" w:name="OLE_LINK21"/>
      <w:bookmarkStart w:id="13" w:name="OLE_LINK22"/>
      <w:r w:rsidR="003670D1" w:rsidRPr="000E4680">
        <w:rPr>
          <w:rFonts w:ascii="Times New Roman" w:hAnsi="Times New Roman" w:cs="Times New Roman"/>
        </w:rPr>
        <w:t>℃</w:t>
      </w:r>
      <w:bookmarkEnd w:id="12"/>
      <w:bookmarkEnd w:id="13"/>
      <w:r w:rsidR="003670D1" w:rsidRPr="000E4680">
        <w:rPr>
          <w:rFonts w:ascii="Times New Roman" w:hAnsi="Times New Roman" w:cs="Times New Roman"/>
        </w:rPr>
        <w:t xml:space="preserve"> with different reaction times: </w:t>
      </w:r>
      <w:r w:rsidR="003670D1" w:rsidRPr="000E4680">
        <w:rPr>
          <w:rFonts w:ascii="Times New Roman" w:hAnsi="Times New Roman" w:cs="Times New Roman"/>
          <w:b/>
          <w:szCs w:val="21"/>
        </w:rPr>
        <w:t>a</w:t>
      </w:r>
      <w:r w:rsidR="003670D1" w:rsidRPr="000E4680">
        <w:rPr>
          <w:rFonts w:ascii="Times New Roman" w:hAnsi="Times New Roman" w:cs="Times New Roman"/>
        </w:rPr>
        <w:t>) 1</w:t>
      </w:r>
      <w:r w:rsidR="00EE7E8B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</w:rPr>
        <w:t>min</w:t>
      </w:r>
      <w:r w:rsidR="0019518E">
        <w:rPr>
          <w:rFonts w:ascii="Times New Roman" w:hAnsi="Times New Roman" w:cs="Times New Roman"/>
        </w:rPr>
        <w:t>,</w:t>
      </w:r>
      <w:r w:rsidR="003670D1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  <w:b/>
        </w:rPr>
        <w:t>b</w:t>
      </w:r>
      <w:r w:rsidR="003670D1" w:rsidRPr="000E4680">
        <w:rPr>
          <w:rFonts w:ascii="Times New Roman" w:hAnsi="Times New Roman" w:cs="Times New Roman"/>
        </w:rPr>
        <w:t>) 10 min</w:t>
      </w:r>
      <w:r w:rsidR="0019518E">
        <w:rPr>
          <w:rFonts w:ascii="Times New Roman" w:hAnsi="Times New Roman" w:cs="Times New Roman"/>
        </w:rPr>
        <w:t>,</w:t>
      </w:r>
      <w:r w:rsidR="003670D1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  <w:b/>
        </w:rPr>
        <w:t>c</w:t>
      </w:r>
      <w:r w:rsidR="003670D1" w:rsidRPr="000E4680">
        <w:rPr>
          <w:rFonts w:ascii="Times New Roman" w:hAnsi="Times New Roman" w:cs="Times New Roman"/>
        </w:rPr>
        <w:t>) 30 min</w:t>
      </w:r>
      <w:r w:rsidR="0019518E">
        <w:rPr>
          <w:rFonts w:ascii="Times New Roman" w:hAnsi="Times New Roman" w:cs="Times New Roman"/>
        </w:rPr>
        <w:t>,</w:t>
      </w:r>
      <w:r w:rsidR="003670D1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  <w:b/>
        </w:rPr>
        <w:t>d</w:t>
      </w:r>
      <w:r w:rsidR="003670D1" w:rsidRPr="000E4680">
        <w:rPr>
          <w:rFonts w:ascii="Times New Roman" w:hAnsi="Times New Roman" w:cs="Times New Roman"/>
        </w:rPr>
        <w:t>) 60 min</w:t>
      </w:r>
      <w:r w:rsidR="0019518E">
        <w:rPr>
          <w:rFonts w:ascii="Times New Roman" w:hAnsi="Times New Roman" w:cs="Times New Roman"/>
        </w:rPr>
        <w:t>,</w:t>
      </w:r>
      <w:r w:rsidR="003670D1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  <w:b/>
        </w:rPr>
        <w:t>e</w:t>
      </w:r>
      <w:r w:rsidR="003670D1" w:rsidRPr="000E4680">
        <w:rPr>
          <w:rFonts w:ascii="Times New Roman" w:hAnsi="Times New Roman" w:cs="Times New Roman"/>
        </w:rPr>
        <w:t>) 120 min</w:t>
      </w:r>
      <w:r w:rsidR="007B561D">
        <w:rPr>
          <w:rFonts w:ascii="Times New Roman" w:hAnsi="Times New Roman" w:cs="Times New Roman"/>
        </w:rPr>
        <w:t>,</w:t>
      </w:r>
      <w:r w:rsidR="003670D1" w:rsidRPr="000E4680">
        <w:rPr>
          <w:rFonts w:ascii="Times New Roman" w:hAnsi="Times New Roman" w:cs="Times New Roman"/>
        </w:rPr>
        <w:t xml:space="preserve"> </w:t>
      </w:r>
      <w:r w:rsidR="003670D1" w:rsidRPr="000E4680">
        <w:rPr>
          <w:rFonts w:ascii="Times New Roman" w:hAnsi="Times New Roman" w:cs="Times New Roman"/>
          <w:b/>
        </w:rPr>
        <w:t>f</w:t>
      </w:r>
      <w:r w:rsidR="003670D1" w:rsidRPr="000E4680">
        <w:rPr>
          <w:rFonts w:ascii="Times New Roman" w:hAnsi="Times New Roman" w:cs="Times New Roman"/>
        </w:rPr>
        <w:t>) 240 min.</w:t>
      </w:r>
    </w:p>
    <w:p w14:paraId="1F8A8085" w14:textId="12189D74" w:rsidR="00342F82" w:rsidRPr="000E4680" w:rsidRDefault="00342F82" w:rsidP="00A975F6">
      <w:pPr>
        <w:widowControl/>
        <w:rPr>
          <w:rFonts w:ascii="Times New Roman" w:hAnsi="Times New Roman" w:cs="Times New Roman"/>
          <w:b/>
          <w:bCs/>
        </w:rPr>
      </w:pPr>
    </w:p>
    <w:p w14:paraId="545DA112" w14:textId="313AD3E6" w:rsidR="00342F82" w:rsidRPr="000E4680" w:rsidRDefault="002D19DB" w:rsidP="00A975F6">
      <w:pPr>
        <w:widowControl/>
        <w:rPr>
          <w:rFonts w:ascii="Times New Roman" w:hAnsi="Times New Roman" w:cs="Times New Roman"/>
          <w:b/>
          <w:bCs/>
        </w:rPr>
      </w:pPr>
      <w:r w:rsidRPr="000E4680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843584" behindDoc="0" locked="0" layoutInCell="1" allowOverlap="1" wp14:anchorId="58ADBF8D" wp14:editId="02B672F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40000" cy="2540631"/>
            <wp:effectExtent l="0" t="0" r="8255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1(a,b换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40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F47A3C" w14:textId="61048489" w:rsidR="007F7B84" w:rsidRPr="000E4680" w:rsidRDefault="00D825C1" w:rsidP="00A975F6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493ADA">
        <w:rPr>
          <w:rFonts w:ascii="Times New Roman" w:eastAsia="仿宋" w:hAnsi="Times New Roman" w:cs="Times New Roman"/>
          <w:b/>
          <w:szCs w:val="21"/>
        </w:rPr>
        <w:t>5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96334D" w:rsidRPr="000E4680">
        <w:rPr>
          <w:rFonts w:ascii="Times New Roman" w:hAnsi="Times New Roman" w:cs="Times New Roman"/>
        </w:rPr>
        <w:t xml:space="preserve">SEM images of the </w:t>
      </w:r>
      <w:r w:rsidR="00891B80" w:rsidRPr="000E4680">
        <w:rPr>
          <w:rFonts w:ascii="Times New Roman" w:hAnsi="Times New Roman" w:cs="Times New Roman"/>
        </w:rPr>
        <w:t xml:space="preserve">resulting samples </w:t>
      </w:r>
      <w:r w:rsidR="005815B6">
        <w:rPr>
          <w:rFonts w:ascii="Times New Roman" w:hAnsi="Times New Roman" w:cs="Times New Roman"/>
        </w:rPr>
        <w:t>prepared with different</w:t>
      </w:r>
      <w:r w:rsidR="00891B80" w:rsidRPr="000E4680">
        <w:rPr>
          <w:rFonts w:ascii="Times New Roman" w:hAnsi="Times New Roman" w:cs="Times New Roman"/>
        </w:rPr>
        <w:t xml:space="preserve"> reaction temperature</w:t>
      </w:r>
      <w:r w:rsidR="005815B6">
        <w:rPr>
          <w:rFonts w:ascii="Times New Roman" w:hAnsi="Times New Roman" w:cs="Times New Roman"/>
        </w:rPr>
        <w:t>s</w:t>
      </w:r>
      <w:r w:rsidR="0096334D" w:rsidRPr="000E4680">
        <w:rPr>
          <w:rFonts w:ascii="Times New Roman" w:hAnsi="Times New Roman" w:cs="Times New Roman"/>
        </w:rPr>
        <w:t xml:space="preserve">: </w:t>
      </w:r>
      <w:r w:rsidR="0096334D" w:rsidRPr="000E4680">
        <w:rPr>
          <w:rFonts w:ascii="Times New Roman" w:hAnsi="Times New Roman" w:cs="Times New Roman"/>
          <w:b/>
        </w:rPr>
        <w:t>a</w:t>
      </w:r>
      <w:r w:rsidR="0096334D" w:rsidRPr="000E4680">
        <w:rPr>
          <w:rFonts w:ascii="Times New Roman" w:hAnsi="Times New Roman" w:cs="Times New Roman"/>
        </w:rPr>
        <w:t>) 350 ℃</w:t>
      </w:r>
      <w:r w:rsidR="00E93964">
        <w:rPr>
          <w:rFonts w:ascii="Times New Roman" w:hAnsi="Times New Roman" w:cs="Times New Roman"/>
        </w:rPr>
        <w:t>,</w:t>
      </w:r>
      <w:r w:rsidR="0096334D" w:rsidRPr="000E4680">
        <w:rPr>
          <w:rFonts w:ascii="Times New Roman" w:hAnsi="Times New Roman" w:cs="Times New Roman"/>
        </w:rPr>
        <w:t xml:space="preserve"> </w:t>
      </w:r>
      <w:r w:rsidR="0096334D" w:rsidRPr="000E4680">
        <w:rPr>
          <w:rFonts w:ascii="Times New Roman" w:hAnsi="Times New Roman" w:cs="Times New Roman"/>
          <w:b/>
        </w:rPr>
        <w:t>b</w:t>
      </w:r>
      <w:r w:rsidR="0096334D" w:rsidRPr="000E4680">
        <w:rPr>
          <w:rFonts w:ascii="Times New Roman" w:hAnsi="Times New Roman" w:cs="Times New Roman"/>
        </w:rPr>
        <w:t>) 400 ℃</w:t>
      </w:r>
      <w:r w:rsidR="00E93964">
        <w:rPr>
          <w:rFonts w:ascii="Times New Roman" w:hAnsi="Times New Roman" w:cs="Times New Roman"/>
        </w:rPr>
        <w:t>,</w:t>
      </w:r>
      <w:r w:rsidR="0096334D" w:rsidRPr="000E4680">
        <w:rPr>
          <w:rFonts w:ascii="Times New Roman" w:hAnsi="Times New Roman" w:cs="Times New Roman"/>
        </w:rPr>
        <w:t xml:space="preserve"> </w:t>
      </w:r>
      <w:r w:rsidR="0096334D" w:rsidRPr="000E4680">
        <w:rPr>
          <w:rFonts w:ascii="Times New Roman" w:hAnsi="Times New Roman" w:cs="Times New Roman"/>
          <w:b/>
        </w:rPr>
        <w:t>c</w:t>
      </w:r>
      <w:r w:rsidR="0096334D" w:rsidRPr="000E4680">
        <w:rPr>
          <w:rFonts w:ascii="Times New Roman" w:hAnsi="Times New Roman" w:cs="Times New Roman"/>
        </w:rPr>
        <w:t>) 450 ℃</w:t>
      </w:r>
      <w:r w:rsidR="00E93964">
        <w:rPr>
          <w:rFonts w:ascii="Times New Roman" w:hAnsi="Times New Roman" w:cs="Times New Roman"/>
        </w:rPr>
        <w:t>,</w:t>
      </w:r>
      <w:r w:rsidR="0096334D" w:rsidRPr="000E4680">
        <w:rPr>
          <w:rFonts w:ascii="Times New Roman" w:hAnsi="Times New Roman" w:cs="Times New Roman"/>
        </w:rPr>
        <w:t xml:space="preserve"> </w:t>
      </w:r>
      <w:r w:rsidR="0096334D" w:rsidRPr="000E4680">
        <w:rPr>
          <w:rFonts w:ascii="Times New Roman" w:hAnsi="Times New Roman" w:cs="Times New Roman"/>
          <w:b/>
        </w:rPr>
        <w:t>d</w:t>
      </w:r>
      <w:r w:rsidR="0096334D" w:rsidRPr="000E4680">
        <w:rPr>
          <w:rFonts w:ascii="Times New Roman" w:hAnsi="Times New Roman" w:cs="Times New Roman"/>
        </w:rPr>
        <w:t>) 500 ℃</w:t>
      </w:r>
      <w:r w:rsidR="00E93964">
        <w:rPr>
          <w:rFonts w:ascii="Times New Roman" w:hAnsi="Times New Roman" w:cs="Times New Roman"/>
        </w:rPr>
        <w:t>,</w:t>
      </w:r>
      <w:r w:rsidR="0096334D" w:rsidRPr="000E4680">
        <w:rPr>
          <w:rFonts w:ascii="Times New Roman" w:hAnsi="Times New Roman" w:cs="Times New Roman"/>
        </w:rPr>
        <w:t xml:space="preserve"> </w:t>
      </w:r>
      <w:r w:rsidR="0096334D" w:rsidRPr="000E4680">
        <w:rPr>
          <w:rFonts w:ascii="Times New Roman" w:hAnsi="Times New Roman" w:cs="Times New Roman"/>
          <w:b/>
        </w:rPr>
        <w:t>e</w:t>
      </w:r>
      <w:r w:rsidR="0096334D" w:rsidRPr="000E4680">
        <w:rPr>
          <w:rFonts w:ascii="Times New Roman" w:hAnsi="Times New Roman" w:cs="Times New Roman"/>
        </w:rPr>
        <w:t>) 550 ℃</w:t>
      </w:r>
      <w:r w:rsidR="00E93964">
        <w:rPr>
          <w:rFonts w:ascii="Times New Roman" w:hAnsi="Times New Roman" w:cs="Times New Roman"/>
        </w:rPr>
        <w:t>,</w:t>
      </w:r>
      <w:r w:rsidR="0096334D" w:rsidRPr="000E4680">
        <w:rPr>
          <w:rFonts w:ascii="Times New Roman" w:hAnsi="Times New Roman" w:cs="Times New Roman"/>
        </w:rPr>
        <w:t xml:space="preserve"> </w:t>
      </w:r>
      <w:r w:rsidR="0096334D" w:rsidRPr="000E4680">
        <w:rPr>
          <w:rFonts w:ascii="Times New Roman" w:hAnsi="Times New Roman" w:cs="Times New Roman"/>
          <w:b/>
        </w:rPr>
        <w:t>f</w:t>
      </w:r>
      <w:r w:rsidR="0096334D" w:rsidRPr="000E4680">
        <w:rPr>
          <w:rFonts w:ascii="Times New Roman" w:hAnsi="Times New Roman" w:cs="Times New Roman"/>
        </w:rPr>
        <w:t>) 600 ℃.</w:t>
      </w:r>
      <w:r w:rsidR="007F7B84" w:rsidRPr="000E468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04F112B3" w14:textId="0220FBA0" w:rsidR="00EE2EEC" w:rsidRPr="00530B78" w:rsidRDefault="006C58EE" w:rsidP="00A975F6">
      <w:pPr>
        <w:rPr>
          <w:rFonts w:ascii="Times New Roman" w:hAnsi="Times New Roman" w:cs="Times New Roman"/>
          <w:b/>
          <w:noProof/>
          <w:color w:val="000000" w:themeColor="text1"/>
        </w:rPr>
      </w:pPr>
      <w:r w:rsidRPr="000E4680">
        <w:rPr>
          <w:rFonts w:ascii="Times New Roman" w:hAnsi="Times New Roman" w:cs="Times New Roman"/>
          <w:b/>
          <w:noProof/>
          <w:color w:val="000000" w:themeColor="text1"/>
        </w:rPr>
        <w:drawing>
          <wp:anchor distT="0" distB="0" distL="114300" distR="114300" simplePos="0" relativeHeight="251853824" behindDoc="0" locked="0" layoutInCell="1" allowOverlap="1" wp14:anchorId="33442823" wp14:editId="6688532A">
            <wp:simplePos x="0" y="0"/>
            <wp:positionH relativeFrom="margin">
              <wp:align>center</wp:align>
            </wp:positionH>
            <wp:positionV relativeFrom="paragraph">
              <wp:posOffset>281491</wp:posOffset>
            </wp:positionV>
            <wp:extent cx="4319905" cy="1660525"/>
            <wp:effectExtent l="0" t="0" r="4445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RD-Raman（n-ZIS）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2851B6" w14:textId="7A2CABB5" w:rsidR="007F7B84" w:rsidRPr="000E4680" w:rsidRDefault="007F7B84" w:rsidP="00A975F6">
      <w:pPr>
        <w:rPr>
          <w:rFonts w:ascii="Times New Roman" w:hAnsi="Times New Roman" w:cs="Times New Roman"/>
          <w:b/>
          <w:noProof/>
          <w:color w:val="000000" w:themeColor="text1"/>
        </w:rPr>
      </w:pPr>
    </w:p>
    <w:p w14:paraId="04DEC128" w14:textId="6B3F3599" w:rsidR="00C53870" w:rsidRPr="00CD52C3" w:rsidRDefault="00D825C1" w:rsidP="00DD18B9">
      <w:p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A4963">
        <w:rPr>
          <w:rFonts w:ascii="Times New Roman" w:eastAsia="仿宋" w:hAnsi="Times New Roman" w:cs="Times New Roman"/>
          <w:b/>
          <w:szCs w:val="21"/>
        </w:rPr>
        <w:t>6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7F7B84" w:rsidRPr="00280A0B">
        <w:rPr>
          <w:rFonts w:ascii="Times New Roman" w:hAnsi="Times New Roman" w:cs="Times New Roman"/>
          <w:b/>
        </w:rPr>
        <w:t>a</w:t>
      </w:r>
      <w:r w:rsidR="007F7B84" w:rsidRPr="00280A0B">
        <w:rPr>
          <w:rFonts w:ascii="Times New Roman" w:hAnsi="Times New Roman" w:cs="Times New Roman"/>
        </w:rPr>
        <w:t xml:space="preserve">) </w:t>
      </w:r>
      <w:r w:rsidR="007F7B84" w:rsidRPr="00280A0B">
        <w:rPr>
          <w:rFonts w:ascii="Times New Roman" w:hAnsi="Times New Roman" w:cs="Times New Roman"/>
          <w:szCs w:val="21"/>
        </w:rPr>
        <w:t xml:space="preserve">XRD 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pattern</w:t>
      </w:r>
      <w:r w:rsidR="005F62D1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 </w:t>
      </w:r>
      <w:r w:rsidR="007F7B84" w:rsidRPr="00280A0B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b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) </w:t>
      </w:r>
      <w:r w:rsidR="007F7B84" w:rsidRPr="00280A0B">
        <w:rPr>
          <w:rFonts w:ascii="Times New Roman" w:hAnsi="Times New Roman" w:cs="Times New Roman"/>
          <w:color w:val="000000" w:themeColor="text1"/>
        </w:rPr>
        <w:t>Raman spectra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of </w:t>
      </w:r>
      <w:r w:rsidR="000D614B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0D614B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ZIS, </w:t>
      </w:r>
      <w:r w:rsidR="000D614B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0D614B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ZIS-P2, </w:t>
      </w:r>
      <w:r w:rsidR="0031721F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and </w:t>
      </w:r>
      <w:r w:rsidR="000D614B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0D614B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F7B84" w:rsidRPr="00280A0B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ZIS-P5.</w:t>
      </w:r>
      <w:r w:rsidR="00DD18B9" w:rsidRPr="00280A0B">
        <w:rPr>
          <w:rFonts w:ascii="Times New Roman" w:hAnsi="Times New Roman" w:cs="Times New Roman"/>
        </w:rPr>
        <w:t xml:space="preserve"> </w:t>
      </w:r>
      <w:r w:rsidR="007F7B84" w:rsidRPr="00280A0B">
        <w:rPr>
          <w:rFonts w:ascii="Times New Roman" w:hAnsi="Times New Roman" w:cs="Times New Roman"/>
          <w:color w:val="000000" w:themeColor="text1"/>
        </w:rPr>
        <w:t>The Raman spectra of all the samples are characterized by three Raman bands around 248, 298, and 358 cm</w:t>
      </w:r>
      <w:r w:rsidR="007F7B84" w:rsidRPr="00280A0B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="007F7B84" w:rsidRPr="00280A0B">
        <w:rPr>
          <w:rFonts w:ascii="Times New Roman" w:hAnsi="Times New Roman" w:cs="Times New Roman"/>
          <w:color w:val="000000" w:themeColor="text1"/>
        </w:rPr>
        <w:t xml:space="preserve">, which could be assigned to the longitudinal optical mode (LO1), transverse optical mode (TO2), and longitudinal optical mode (LO2) of crystalline </w:t>
      </w:r>
      <w:r w:rsidR="006D1485" w:rsidRPr="00280A0B">
        <w:rPr>
          <w:rFonts w:ascii="Times New Roman" w:hAnsi="Times New Roman" w:cs="Times New Roman"/>
          <w:color w:val="000000" w:themeColor="text1"/>
        </w:rPr>
        <w:t>ZIS</w:t>
      </w:r>
      <w:r w:rsidR="00840D71" w:rsidRPr="00280A0B">
        <w:rPr>
          <w:rFonts w:ascii="Times New Roman" w:hAnsi="Times New Roman" w:cs="Times New Roman"/>
          <w:color w:val="000000" w:themeColor="text1"/>
        </w:rPr>
        <w:t xml:space="preserve"> respectively.</w:t>
      </w:r>
      <w:r w:rsidR="007F7B84" w:rsidRPr="00280A0B">
        <w:rPr>
          <w:rFonts w:ascii="Times New Roman" w:hAnsi="Times New Roman" w:cs="Times New Roman"/>
          <w:color w:val="000000" w:themeColor="text1"/>
        </w:rPr>
        <w:t xml:space="preserve"> These results are in good agreement with the previous report on </w:t>
      </w:r>
      <w:r w:rsidR="006D1485" w:rsidRPr="00280A0B">
        <w:rPr>
          <w:rFonts w:ascii="Times New Roman" w:hAnsi="Times New Roman" w:cs="Times New Roman"/>
          <w:color w:val="000000" w:themeColor="text1"/>
        </w:rPr>
        <w:t>ZIS</w:t>
      </w:r>
      <w:r w:rsidR="007F7B84" w:rsidRPr="00280A0B">
        <w:rPr>
          <w:rFonts w:ascii="Times New Roman" w:hAnsi="Times New Roman" w:cs="Times New Roman"/>
          <w:color w:val="000000" w:themeColor="text1"/>
          <w:vertAlign w:val="subscript"/>
        </w:rPr>
        <w:fldChar w:fldCharType="begin"/>
      </w:r>
      <w:r w:rsidR="002A289B">
        <w:rPr>
          <w:rFonts w:ascii="Times New Roman" w:hAnsi="Times New Roman" w:cs="Times New Roman"/>
          <w:color w:val="000000" w:themeColor="text1"/>
          <w:vertAlign w:val="subscript"/>
        </w:rPr>
        <w:instrText xml:space="preserve"> ADDIN EN.CITE &lt;EndNote&gt;&lt;Cite&gt;&lt;Author&gt;Xu&lt;/Author&gt;&lt;Year&gt;2014&lt;/Year&gt;&lt;RecNum&gt;150&lt;/RecNum&gt;&lt;DisplayText&gt;&lt;style face="superscript"&gt;12,13&lt;/style&gt;&lt;/DisplayText&gt;&lt;record&gt;&lt;rec-number&gt;150&lt;/rec-number&gt;&lt;foreign-keys&gt;&lt;key app="EN" db-id="sesse2xdlt0wxlexa9r50awjx2rdaawf5rvr" timestamp="1591942709"&gt;150&lt;/key&gt;&lt;/foreign-keys&gt;&lt;ref-type name="Journal Article"&gt;17&lt;/ref-type&gt;&lt;contributors&gt;&lt;authors&gt;&lt;author&gt;Xu, Biao&lt;/author&gt;&lt;author&gt;He, Peilei&lt;/author&gt;&lt;author&gt;Liu, Huiling&lt;/author&gt;&lt;author&gt;Wang, Pengpeng&lt;/author&gt;&lt;author&gt;Zhou, Gang&lt;/a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uthor&gt;&lt;author&gt;Wang, Xun&lt;/author&gt;&lt;/authors&gt;&lt;/contributors&gt;&lt;titles&gt;&lt;title&gt;A 1D/2D Helical CdS/ZnIn2S4 Nano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‐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Heterostructure&lt;/title&gt;&lt;secondary-title&gt;Angewandte Chemie&lt;/secondary-title&gt;&lt;/titles&gt;&lt;periodical&gt;&lt;full-title&gt;Angewandte Chemie&lt;/full-title&gt;&lt;abbr-1&gt;Ange</w:instrText>
      </w:r>
      <w:r w:rsidR="002A289B">
        <w:rPr>
          <w:rFonts w:ascii="Times New Roman" w:hAnsi="Times New Roman" w:cs="Times New Roman"/>
          <w:color w:val="000000" w:themeColor="text1"/>
          <w:vertAlign w:val="subscript"/>
        </w:rPr>
        <w:instrText>w. Chem., Int. Ed.&lt;/abbr-1&gt;&lt;/periodical&gt;&lt;pages&gt;2339-2343&lt;/pages&gt;&lt;volume&gt;53&lt;/volume&gt;&lt;number&gt;9&lt;/number&gt;&lt;dates&gt;&lt;year&gt;2014&lt;/year&gt;&lt;/dates&gt;&lt;urls&gt;&lt;/urls&gt;&lt;/record&gt;&lt;/Cite&gt;&lt;Cite&gt;&lt;Author&gt;Wang&lt;/Author&gt;&lt;Year&gt;2019&lt;/Year&gt;&lt;RecNum&gt;151&lt;/RecNum&gt;&lt;record&gt;&lt;rec-number&gt;151&lt;/rec-number&gt;&lt;foreign-keys&gt;&lt;key app="EN" db-id="sesse2xdlt0wxlexa9r50awjx2rdaawf5rvr" timestamp="1591942796"&gt;151&lt;/key&gt;&lt;/foreign-keys&gt;&lt;ref-type name="Journal Article"&gt;17&lt;/ref-type&gt;&lt;contributors&gt;&lt;authors&gt;&lt;author&gt;Wang, Pengfei&lt;/author&gt;&lt;author&gt;Shen, Zhurui&lt;/author&gt;&lt;author&gt;Xia, Yuguo&lt;/author&gt;&lt;author&gt;Wang, Haitao&lt;/author&gt;&lt;author&gt;Zheng, Lirong&lt;/author&gt;&lt;author&gt;Xi, Wei&lt;/author&gt;&lt;author&gt;Zhan, Sihui&lt;/author&gt;&lt;/authors&gt;&lt;/contributors&gt;&lt;titles&gt;&lt;title&gt;Atomic Insights for Optimum and Excess Doping in Photocatalysis: A Case Study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 xml:space="preserve"> of Few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‐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Layer Cu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‐</w:instrText>
      </w:r>
      <w:r w:rsidR="002A289B">
        <w:rPr>
          <w:rFonts w:ascii="Times New Roman" w:hAnsi="Times New Roman" w:cs="Times New Roman" w:hint="eastAsia"/>
          <w:color w:val="000000" w:themeColor="text1"/>
          <w:vertAlign w:val="subscript"/>
        </w:rPr>
        <w:instrText>ZnIn2S4&lt;/title&gt;&lt;secondary-title&gt;Advanced Functional Materials&lt;/secondary-title&gt;&lt;/titles&gt;&lt;periodical&gt;&lt;full-title&gt;Advanced Functional Materials&lt;/full-title&gt;&lt;abbr-1&gt;Adv. Funct. Mater.&lt;/abbr-1&gt;&lt;/periodical&gt;&lt;pages&gt;1807013&lt;/pages&gt;&lt;volume&gt;29&lt;/vo</w:instrText>
      </w:r>
      <w:r w:rsidR="002A289B">
        <w:rPr>
          <w:rFonts w:ascii="Times New Roman" w:hAnsi="Times New Roman" w:cs="Times New Roman"/>
          <w:color w:val="000000" w:themeColor="text1"/>
          <w:vertAlign w:val="subscript"/>
        </w:rPr>
        <w:instrText>lume&gt;&lt;number&gt;3&lt;/number&gt;&lt;dates&gt;&lt;year&gt;2019&lt;/year&gt;&lt;/dates&gt;&lt;urls&gt;&lt;/urls&gt;&lt;/record&gt;&lt;/Cite&gt;&lt;/EndNote&gt;</w:instrText>
      </w:r>
      <w:r w:rsidR="007F7B84" w:rsidRPr="00280A0B">
        <w:rPr>
          <w:rFonts w:ascii="Times New Roman" w:hAnsi="Times New Roman" w:cs="Times New Roman"/>
          <w:color w:val="000000" w:themeColor="text1"/>
          <w:vertAlign w:val="subscript"/>
        </w:rPr>
        <w:fldChar w:fldCharType="separate"/>
      </w:r>
      <w:r w:rsidR="002A289B" w:rsidRPr="002A289B">
        <w:rPr>
          <w:rFonts w:ascii="Times New Roman" w:hAnsi="Times New Roman" w:cs="Times New Roman"/>
          <w:noProof/>
          <w:color w:val="000000" w:themeColor="text1"/>
          <w:vertAlign w:val="superscript"/>
        </w:rPr>
        <w:t>12,13</w:t>
      </w:r>
      <w:r w:rsidR="007F7B84" w:rsidRPr="00280A0B">
        <w:rPr>
          <w:rFonts w:ascii="Times New Roman" w:hAnsi="Times New Roman" w:cs="Times New Roman"/>
          <w:color w:val="000000" w:themeColor="text1"/>
          <w:vertAlign w:val="subscript"/>
        </w:rPr>
        <w:fldChar w:fldCharType="end"/>
      </w:r>
      <w:r w:rsidR="007F7B84" w:rsidRPr="00280A0B">
        <w:rPr>
          <w:rFonts w:ascii="Times New Roman" w:hAnsi="Times New Roman" w:cs="Times New Roman"/>
          <w:color w:val="000000" w:themeColor="text1"/>
        </w:rPr>
        <w:t>.</w:t>
      </w:r>
    </w:p>
    <w:p w14:paraId="3C1D5376" w14:textId="225F3CBC" w:rsidR="002309DD" w:rsidRPr="000E4680" w:rsidRDefault="00FF3BF0" w:rsidP="00A975F6">
      <w:pPr>
        <w:widowControl/>
        <w:rPr>
          <w:rFonts w:ascii="Times New Roman" w:hAnsi="Times New Roman" w:cs="Times New Roman"/>
          <w:b/>
          <w:bCs/>
        </w:rPr>
      </w:pPr>
      <w:r w:rsidRPr="000E4680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851776" behindDoc="0" locked="0" layoutInCell="1" allowOverlap="1" wp14:anchorId="49D78629" wp14:editId="1212626C">
            <wp:simplePos x="0" y="0"/>
            <wp:positionH relativeFrom="margin">
              <wp:align>center</wp:align>
            </wp:positionH>
            <wp:positionV relativeFrom="paragraph">
              <wp:posOffset>710</wp:posOffset>
            </wp:positionV>
            <wp:extent cx="5040000" cy="2569757"/>
            <wp:effectExtent l="0" t="0" r="8255" b="254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IS-ZIS-P5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69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1A4480" w14:textId="3205D65C" w:rsidR="00733622" w:rsidRPr="000E4680" w:rsidRDefault="00D825C1" w:rsidP="00CC4D17">
      <w:pPr>
        <w:widowControl/>
        <w:spacing w:before="24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280A0B">
        <w:rPr>
          <w:rFonts w:ascii="Times New Roman" w:eastAsia="仿宋" w:hAnsi="Times New Roman" w:cs="Times New Roman"/>
          <w:b/>
          <w:szCs w:val="21"/>
        </w:rPr>
        <w:t>7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1A7466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TEM image</w:t>
      </w:r>
      <w:r w:rsidR="004B4A36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</w:t>
      </w:r>
      <w:r w:rsidR="001A7466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 </w:t>
      </w:r>
      <w:r w:rsidR="002309D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HRTEM image</w:t>
      </w:r>
      <w:r w:rsidR="004B4A36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</w:t>
      </w:r>
      <w:r w:rsidR="0031721F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(lower left insets)</w:t>
      </w:r>
      <w:r w:rsidR="002309D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of </w:t>
      </w:r>
      <w:r w:rsidR="00CF1CB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a</w:t>
      </w:r>
      <w:r w:rsidR="00CF1CBE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) the </w:t>
      </w:r>
      <w:r w:rsidR="00AC71E1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AC71E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CF1CBE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 nanosheets</w:t>
      </w:r>
      <w:r w:rsidR="00984044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, with FFT pattern in upper right inset,</w:t>
      </w:r>
      <w:r w:rsidR="00CF1CBE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 </w:t>
      </w:r>
      <w:r w:rsidR="00CF1CBE" w:rsidRPr="000E4680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b</w:t>
      </w:r>
      <w:r w:rsidR="00CF1CBE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) </w:t>
      </w:r>
      <w:r w:rsidR="00B94AA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the </w:t>
      </w:r>
      <w:r w:rsidR="00AC71E1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AC71E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B94AA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ZIS-P5 nanosheets.</w:t>
      </w:r>
      <w:r w:rsidR="00DD18B9" w:rsidRPr="000E4680">
        <w:rPr>
          <w:rFonts w:ascii="Times New Roman" w:hAnsi="Times New Roman" w:cs="Times New Roman"/>
          <w:szCs w:val="21"/>
        </w:rPr>
        <w:t xml:space="preserve"> 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The HRTEM image of </w:t>
      </w:r>
      <w:r w:rsidR="00AC71E1" w:rsidRPr="00CC4D17">
        <w:rPr>
          <w:rFonts w:ascii="Times New Roman" w:hAnsi="Times New Roman" w:cs="Times New Roman"/>
          <w:i/>
          <w:color w:val="231F20"/>
          <w:szCs w:val="21"/>
        </w:rPr>
        <w:t>n</w:t>
      </w:r>
      <w:r w:rsidR="00AC71E1" w:rsidRPr="000E4680">
        <w:rPr>
          <w:rFonts w:ascii="Times New Roman" w:hAnsi="Times New Roman" w:cs="Times New Roman"/>
          <w:color w:val="231F20"/>
          <w:szCs w:val="21"/>
        </w:rPr>
        <w:t>-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ZIS </w:t>
      </w:r>
      <w:r w:rsidR="00DB5576" w:rsidRPr="000E4680">
        <w:rPr>
          <w:rFonts w:ascii="Times New Roman" w:hAnsi="Times New Roman" w:cs="Times New Roman"/>
          <w:color w:val="231F20"/>
          <w:szCs w:val="21"/>
        </w:rPr>
        <w:t>present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>s relatively intact crystal fringes with interlayer distance</w:t>
      </w:r>
      <w:r w:rsidR="005B2950">
        <w:rPr>
          <w:rFonts w:ascii="Times New Roman" w:hAnsi="Times New Roman" w:cs="Times New Roman"/>
          <w:color w:val="231F20"/>
          <w:szCs w:val="21"/>
        </w:rPr>
        <w:t xml:space="preserve"> (</w:t>
      </w:r>
      <w:r w:rsidR="005B2950">
        <w:rPr>
          <w:rFonts w:ascii="Times New Roman" w:hAnsi="Times New Roman" w:cs="Times New Roman"/>
          <w:i/>
          <w:color w:val="231F20"/>
          <w:szCs w:val="21"/>
        </w:rPr>
        <w:t>d</w:t>
      </w:r>
      <w:r w:rsidR="005B2950">
        <w:rPr>
          <w:rFonts w:ascii="Times New Roman" w:hAnsi="Times New Roman" w:cs="Times New Roman"/>
          <w:color w:val="231F20"/>
          <w:szCs w:val="21"/>
        </w:rPr>
        <w:t>)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 of </w:t>
      </w:r>
      <w:r w:rsidR="00DB5576" w:rsidRPr="000E4680">
        <w:rPr>
          <w:rFonts w:ascii="Times New Roman" w:hAnsi="Times New Roman" w:cs="Times New Roman"/>
          <w:color w:val="231F20"/>
          <w:szCs w:val="21"/>
        </w:rPr>
        <w:t>around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 0.331 nm, matching the </w:t>
      </w:r>
      <w:r w:rsidR="001270B4" w:rsidRPr="00CC4D17">
        <w:rPr>
          <w:rFonts w:ascii="Times New Roman" w:hAnsi="Times New Roman" w:cs="Times New Roman"/>
          <w:i/>
          <w:color w:val="231F20"/>
          <w:szCs w:val="21"/>
        </w:rPr>
        <w:t>d</w:t>
      </w:r>
      <w:r w:rsidR="001270B4" w:rsidRPr="000E4680">
        <w:rPr>
          <w:rFonts w:ascii="Times New Roman" w:hAnsi="Times New Roman" w:cs="Times New Roman"/>
          <w:color w:val="231F20"/>
          <w:szCs w:val="21"/>
          <w:vertAlign w:val="subscript"/>
        </w:rPr>
        <w:t>100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 (~0.333 nm) of </w:t>
      </w:r>
      <w:r w:rsidR="005B2950">
        <w:rPr>
          <w:rFonts w:ascii="Times New Roman" w:hAnsi="Times New Roman" w:cs="Times New Roman"/>
          <w:color w:val="231F20"/>
          <w:szCs w:val="21"/>
        </w:rPr>
        <w:t xml:space="preserve">the 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>ZIS structure,</w:t>
      </w:r>
      <w:r w:rsidR="001270B4" w:rsidRPr="000E4680">
        <w:rPr>
          <w:rFonts w:ascii="Times New Roman" w:hAnsi="Times New Roman" w:cs="Times New Roman"/>
          <w:szCs w:val="21"/>
        </w:rPr>
        <w:t xml:space="preserve"> </w:t>
      </w:r>
      <w:r w:rsidR="001270B4" w:rsidRPr="000E4680">
        <w:rPr>
          <w:rFonts w:ascii="Times New Roman" w:hAnsi="Times New Roman" w:cs="Times New Roman"/>
          <w:bCs/>
          <w:szCs w:val="21"/>
        </w:rPr>
        <w:t xml:space="preserve">suggesting </w:t>
      </w:r>
      <w:r w:rsidR="005B2950">
        <w:rPr>
          <w:rFonts w:ascii="Times New Roman" w:hAnsi="Times New Roman" w:cs="Times New Roman"/>
          <w:bCs/>
          <w:szCs w:val="21"/>
        </w:rPr>
        <w:t xml:space="preserve">that </w:t>
      </w:r>
      <w:r w:rsidR="001270B4" w:rsidRPr="000E4680">
        <w:rPr>
          <w:rFonts w:ascii="Times New Roman" w:hAnsi="Times New Roman" w:cs="Times New Roman"/>
          <w:bCs/>
          <w:szCs w:val="21"/>
        </w:rPr>
        <w:t>t</w:t>
      </w:r>
      <w:r w:rsidR="00923EF3" w:rsidRPr="000E4680">
        <w:rPr>
          <w:rFonts w:ascii="Times New Roman" w:hAnsi="Times New Roman" w:cs="Times New Roman"/>
          <w:bCs/>
          <w:szCs w:val="21"/>
        </w:rPr>
        <w:t xml:space="preserve">he </w:t>
      </w:r>
      <w:r w:rsidR="00AC71E1" w:rsidRPr="00CC4D17">
        <w:rPr>
          <w:rFonts w:ascii="Times New Roman" w:hAnsi="Times New Roman" w:cs="Times New Roman"/>
          <w:bCs/>
          <w:i/>
          <w:szCs w:val="21"/>
        </w:rPr>
        <w:t>n</w:t>
      </w:r>
      <w:r w:rsidR="00AC71E1" w:rsidRPr="000E4680">
        <w:rPr>
          <w:rFonts w:ascii="Times New Roman" w:hAnsi="Times New Roman" w:cs="Times New Roman"/>
          <w:bCs/>
          <w:szCs w:val="21"/>
        </w:rPr>
        <w:t>-</w:t>
      </w:r>
      <w:r w:rsidR="00923EF3" w:rsidRPr="000E4680">
        <w:rPr>
          <w:rFonts w:ascii="Times New Roman" w:hAnsi="Times New Roman" w:cs="Times New Roman"/>
          <w:bCs/>
          <w:szCs w:val="21"/>
        </w:rPr>
        <w:t xml:space="preserve">ZIS nanosheets with some S vacancies could </w:t>
      </w:r>
      <w:r w:rsidR="00923EF3" w:rsidRPr="000E4680">
        <w:rPr>
          <w:rFonts w:ascii="Times New Roman" w:hAnsi="Times New Roman" w:cs="Times New Roman"/>
          <w:color w:val="231F20"/>
          <w:szCs w:val="21"/>
        </w:rPr>
        <w:t xml:space="preserve">retain </w:t>
      </w:r>
      <w:r w:rsidR="005B2950">
        <w:rPr>
          <w:rFonts w:ascii="Times New Roman" w:hAnsi="Times New Roman" w:cs="Times New Roman"/>
          <w:color w:val="231F20"/>
          <w:szCs w:val="21"/>
        </w:rPr>
        <w:t>their</w:t>
      </w:r>
      <w:r w:rsidR="005B2950" w:rsidRPr="000E4680">
        <w:rPr>
          <w:rFonts w:ascii="Times New Roman" w:hAnsi="Times New Roman" w:cs="Times New Roman"/>
          <w:color w:val="231F20"/>
          <w:szCs w:val="21"/>
        </w:rPr>
        <w:t xml:space="preserve"> </w:t>
      </w:r>
      <w:r w:rsidR="00923EF3" w:rsidRPr="000E4680">
        <w:rPr>
          <w:rFonts w:ascii="Times New Roman" w:hAnsi="Times New Roman" w:cs="Times New Roman"/>
          <w:color w:val="231F20"/>
          <w:szCs w:val="21"/>
        </w:rPr>
        <w:t>pristine crystal structure</w:t>
      </w:r>
      <w:r w:rsidR="001270B4" w:rsidRPr="000E4680">
        <w:rPr>
          <w:rFonts w:ascii="Times New Roman" w:hAnsi="Times New Roman" w:cs="Times New Roman"/>
          <w:color w:val="231F20"/>
          <w:szCs w:val="21"/>
        </w:rPr>
        <w:t xml:space="preserve">. </w:t>
      </w:r>
      <w:r w:rsidR="00543BD5" w:rsidRPr="000E4680">
        <w:rPr>
          <w:rFonts w:ascii="Times New Roman" w:hAnsi="Times New Roman" w:cs="Times New Roman"/>
          <w:bCs/>
        </w:rPr>
        <w:t xml:space="preserve">It is obvious that the HRTEM image </w:t>
      </w:r>
      <w:r w:rsidR="00B94AA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of the </w:t>
      </w:r>
      <w:r w:rsidR="00AC71E1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AC71E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B94AA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ZIS-P5 nanosheets</w:t>
      </w:r>
      <w:r w:rsidR="00B94AA8" w:rsidRPr="000E4680">
        <w:rPr>
          <w:rFonts w:ascii="Times New Roman" w:hAnsi="Times New Roman" w:cs="Times New Roman"/>
          <w:bCs/>
        </w:rPr>
        <w:t xml:space="preserve"> </w:t>
      </w:r>
      <w:r w:rsidR="00543BD5" w:rsidRPr="000E4680">
        <w:rPr>
          <w:rFonts w:ascii="Times New Roman" w:hAnsi="Times New Roman" w:cs="Times New Roman"/>
          <w:bCs/>
        </w:rPr>
        <w:t xml:space="preserve">shows </w:t>
      </w:r>
      <w:r w:rsidR="005B2950" w:rsidRPr="000E4680">
        <w:rPr>
          <w:rFonts w:ascii="Times New Roman" w:hAnsi="Times New Roman" w:cs="Times New Roman"/>
          <w:bCs/>
        </w:rPr>
        <w:t>discontinu</w:t>
      </w:r>
      <w:r w:rsidR="005B2950">
        <w:rPr>
          <w:rFonts w:ascii="Times New Roman" w:hAnsi="Times New Roman" w:cs="Times New Roman"/>
          <w:bCs/>
        </w:rPr>
        <w:t>ous</w:t>
      </w:r>
      <w:r w:rsidR="005B2950" w:rsidRPr="000E4680">
        <w:rPr>
          <w:rFonts w:ascii="Times New Roman" w:hAnsi="Times New Roman" w:cs="Times New Roman"/>
          <w:bCs/>
        </w:rPr>
        <w:t xml:space="preserve"> </w:t>
      </w:r>
      <w:r w:rsidR="00543BD5" w:rsidRPr="000E4680">
        <w:rPr>
          <w:rFonts w:ascii="Times New Roman" w:hAnsi="Times New Roman" w:cs="Times New Roman"/>
          <w:bCs/>
        </w:rPr>
        <w:t xml:space="preserve">crystal fringes (indicated by the </w:t>
      </w:r>
      <w:r w:rsidR="00B814EA">
        <w:rPr>
          <w:rFonts w:ascii="Times New Roman" w:hAnsi="Times New Roman" w:cs="Times New Roman"/>
          <w:bCs/>
        </w:rPr>
        <w:t>dashed</w:t>
      </w:r>
      <w:r w:rsidR="00B814EA" w:rsidRPr="000E4680">
        <w:rPr>
          <w:rFonts w:ascii="Times New Roman" w:hAnsi="Times New Roman" w:cs="Times New Roman"/>
          <w:bCs/>
        </w:rPr>
        <w:t xml:space="preserve"> </w:t>
      </w:r>
      <w:r w:rsidR="00543BD5" w:rsidRPr="000E4680">
        <w:rPr>
          <w:rFonts w:ascii="Times New Roman" w:hAnsi="Times New Roman" w:cs="Times New Roman"/>
          <w:bCs/>
        </w:rPr>
        <w:t>circles) with interlayer distance of about 0.3</w:t>
      </w:r>
      <w:r w:rsidR="00A64795" w:rsidRPr="000E4680">
        <w:rPr>
          <w:rFonts w:ascii="Times New Roman" w:hAnsi="Times New Roman" w:cs="Times New Roman"/>
          <w:bCs/>
        </w:rPr>
        <w:t>3</w:t>
      </w:r>
      <w:r w:rsidR="00FF3BF0" w:rsidRPr="000E4680">
        <w:rPr>
          <w:rFonts w:ascii="Times New Roman" w:hAnsi="Times New Roman" w:cs="Times New Roman"/>
          <w:bCs/>
        </w:rPr>
        <w:t>5</w:t>
      </w:r>
      <w:r w:rsidR="00543BD5" w:rsidRPr="000E4680">
        <w:rPr>
          <w:rFonts w:ascii="Times New Roman" w:hAnsi="Times New Roman" w:cs="Times New Roman"/>
          <w:bCs/>
        </w:rPr>
        <w:t xml:space="preserve"> nm, corresponding to the (</w:t>
      </w:r>
      <w:r w:rsidR="00A64795" w:rsidRPr="000E4680">
        <w:rPr>
          <w:rFonts w:ascii="Times New Roman" w:hAnsi="Times New Roman" w:cs="Times New Roman"/>
          <w:bCs/>
        </w:rPr>
        <w:t>100</w:t>
      </w:r>
      <w:r w:rsidR="00543BD5" w:rsidRPr="000E4680">
        <w:rPr>
          <w:rFonts w:ascii="Times New Roman" w:hAnsi="Times New Roman" w:cs="Times New Roman"/>
          <w:bCs/>
        </w:rPr>
        <w:t>) plane</w:t>
      </w:r>
      <w:r w:rsidR="005B2950">
        <w:rPr>
          <w:rFonts w:ascii="Times New Roman" w:hAnsi="Times New Roman" w:cs="Times New Roman"/>
          <w:bCs/>
        </w:rPr>
        <w:t>s</w:t>
      </w:r>
      <w:r w:rsidR="00543BD5" w:rsidRPr="000E4680">
        <w:rPr>
          <w:rFonts w:ascii="Times New Roman" w:hAnsi="Times New Roman" w:cs="Times New Roman"/>
          <w:bCs/>
        </w:rPr>
        <w:t xml:space="preserve"> of </w:t>
      </w:r>
      <w:r w:rsidR="005B2950">
        <w:rPr>
          <w:rFonts w:ascii="Times New Roman" w:hAnsi="Times New Roman" w:cs="Times New Roman"/>
          <w:bCs/>
        </w:rPr>
        <w:t xml:space="preserve">the </w:t>
      </w:r>
      <w:r w:rsidR="00543BD5" w:rsidRPr="000E4680">
        <w:rPr>
          <w:rFonts w:ascii="Times New Roman" w:hAnsi="Times New Roman" w:cs="Times New Roman"/>
          <w:bCs/>
        </w:rPr>
        <w:t xml:space="preserve">ZIS structure, indicating the presence of </w:t>
      </w:r>
      <w:r w:rsidR="00DB5576" w:rsidRPr="000E4680">
        <w:rPr>
          <w:rFonts w:ascii="Times New Roman" w:hAnsi="Times New Roman" w:cs="Times New Roman"/>
          <w:bCs/>
        </w:rPr>
        <w:t>some</w:t>
      </w:r>
      <w:r w:rsidR="00543BD5" w:rsidRPr="000E4680">
        <w:rPr>
          <w:rFonts w:ascii="Times New Roman" w:hAnsi="Times New Roman" w:cs="Times New Roman"/>
          <w:bCs/>
        </w:rPr>
        <w:t xml:space="preserve"> amount </w:t>
      </w:r>
      <w:r w:rsidR="005B2950">
        <w:rPr>
          <w:rFonts w:ascii="Times New Roman" w:hAnsi="Times New Roman" w:cs="Times New Roman"/>
          <w:bCs/>
        </w:rPr>
        <w:t xml:space="preserve">of </w:t>
      </w:r>
      <w:r w:rsidR="00543BD5" w:rsidRPr="000E4680">
        <w:rPr>
          <w:rFonts w:ascii="Times New Roman" w:hAnsi="Times New Roman" w:cs="Times New Roman"/>
          <w:bCs/>
        </w:rPr>
        <w:t>structur</w:t>
      </w:r>
      <w:r w:rsidR="005B2950">
        <w:rPr>
          <w:rFonts w:ascii="Times New Roman" w:hAnsi="Times New Roman" w:cs="Times New Roman"/>
          <w:bCs/>
        </w:rPr>
        <w:t>al</w:t>
      </w:r>
      <w:r w:rsidR="00543BD5" w:rsidRPr="000E4680">
        <w:rPr>
          <w:rFonts w:ascii="Times New Roman" w:hAnsi="Times New Roman" w:cs="Times New Roman"/>
          <w:bCs/>
        </w:rPr>
        <w:t xml:space="preserve"> distortion in the </w:t>
      </w:r>
      <w:r w:rsidR="00AC71E1" w:rsidRPr="00CC4D17">
        <w:rPr>
          <w:rFonts w:ascii="Times New Roman" w:hAnsi="Times New Roman" w:cs="Times New Roman"/>
          <w:bCs/>
          <w:i/>
        </w:rPr>
        <w:t>n</w:t>
      </w:r>
      <w:r w:rsidR="00AC71E1" w:rsidRPr="000E4680">
        <w:rPr>
          <w:rFonts w:ascii="Times New Roman" w:hAnsi="Times New Roman" w:cs="Times New Roman"/>
          <w:bCs/>
        </w:rPr>
        <w:t>-</w:t>
      </w:r>
      <w:r w:rsidR="00543BD5" w:rsidRPr="000E4680">
        <w:rPr>
          <w:rFonts w:ascii="Times New Roman" w:hAnsi="Times New Roman" w:cs="Times New Roman"/>
          <w:bCs/>
        </w:rPr>
        <w:t>ZIS-P5 nanosheets</w:t>
      </w:r>
      <w:r w:rsidR="0041245E" w:rsidRPr="000E4680">
        <w:rPr>
          <w:rFonts w:ascii="Times New Roman" w:hAnsi="Times New Roman" w:cs="Times New Roman"/>
          <w:bCs/>
        </w:rPr>
        <w:fldChar w:fldCharType="begin"/>
      </w:r>
      <w:r w:rsidR="00B86279">
        <w:rPr>
          <w:rFonts w:ascii="Times New Roman" w:hAnsi="Times New Roman" w:cs="Times New Roman"/>
          <w:bCs/>
        </w:rPr>
        <w:instrText xml:space="preserve"> ADDIN EN.CITE &lt;EndNote&gt;&lt;Cite&gt;&lt;Author&gt;Yang&lt;/Author&gt;&lt;Year&gt;2016&lt;/Year&gt;&lt;RecNum&gt;214&lt;/RecNum&gt;&lt;DisplayText&gt;&lt;style face="superscript"&gt;14&lt;/style&gt;&lt;/DisplayText&gt;&lt;record&gt;&lt;rec-number&gt;214&lt;/rec-number&gt;&lt;foreign-keys&gt;&lt;key app="EN" db-id="sesse2xdlt0wxlexa9r50awjx2rdaawf5rvr" timestamp="1593756765"&gt;214&lt;/key&gt;&lt;/foreign-keys&gt;&lt;ref-type name="Journal Article"&gt;17&lt;/ref-type&gt;&lt;contributors&gt;&lt;authors&gt;&lt;author&gt;Yang, Wenlong&lt;/author&gt;&lt;author&gt;Zhang, Lei&lt;/author&gt;&lt;author&gt;Xie, Junfeng&lt;/author&gt;&lt;author&gt;Zhang, Xiaodong&lt;/author&gt;&lt;author&gt;Liu, Qin</w:instrText>
      </w:r>
      <w:r w:rsidR="00B86279">
        <w:rPr>
          <w:rFonts w:ascii="Times New Roman" w:hAnsi="Times New Roman" w:cs="Times New Roman" w:hint="eastAsia"/>
          <w:bCs/>
        </w:rPr>
        <w:instrText>ghua&lt;/author&gt;&lt;author&gt;Yao, Tao&lt;/author&gt;&lt;author&gt;Wei, Shiqiang&lt;/author&gt;&lt;author&gt;Zhang, Qun&lt;/author&gt;&lt;author&gt;Xie, Yi&lt;/author&gt;&lt;/authors&gt;&lt;/contributors&gt;&lt;titles&gt;&lt;title&gt;Enhanced Photoexcited Carrier Separation in Oxygen</w:instrText>
      </w:r>
      <w:r w:rsidR="00B86279">
        <w:rPr>
          <w:rFonts w:ascii="Times New Roman" w:hAnsi="Times New Roman" w:cs="Times New Roman" w:hint="eastAsia"/>
          <w:bCs/>
        </w:rPr>
        <w:instrText>‐</w:instrText>
      </w:r>
      <w:r w:rsidR="00B86279">
        <w:rPr>
          <w:rFonts w:ascii="Times New Roman" w:hAnsi="Times New Roman" w:cs="Times New Roman" w:hint="eastAsia"/>
          <w:bCs/>
        </w:rPr>
        <w:instrText>Doped ZnIn2S4 Nanosheets for Hydrogen Evoluti</w:instrText>
      </w:r>
      <w:r w:rsidR="00B86279">
        <w:rPr>
          <w:rFonts w:ascii="Times New Roman" w:hAnsi="Times New Roman" w:cs="Times New Roman"/>
          <w:bCs/>
        </w:rPr>
        <w:instrText>on&lt;/title&gt;&lt;secondary-title&gt;Angewandte Chemie&lt;/secondary-title&gt;&lt;/titles&gt;&lt;periodical&gt;&lt;full-title&gt;Angewandte Chemie&lt;/full-title&gt;&lt;abbr-1&gt;Angew. Chem., Int. Ed.&lt;/abbr-1&gt;&lt;/periodical&gt;&lt;pages&gt;6716-6720&lt;/pages&gt;&lt;volume&gt;55&lt;/volume&gt;&lt;number&gt;23&lt;/number&gt;&lt;dates&gt;&lt;year&gt;2016&lt;/year&gt;&lt;/dates&gt;&lt;urls&gt;&lt;/urls&gt;&lt;/record&gt;&lt;/Cite&gt;&lt;/EndNote&gt;</w:instrText>
      </w:r>
      <w:r w:rsidR="0041245E" w:rsidRPr="000E4680">
        <w:rPr>
          <w:rFonts w:ascii="Times New Roman" w:hAnsi="Times New Roman" w:cs="Times New Roman"/>
          <w:bCs/>
        </w:rPr>
        <w:fldChar w:fldCharType="separate"/>
      </w:r>
      <w:r w:rsidR="00B86279" w:rsidRPr="00B86279">
        <w:rPr>
          <w:rFonts w:ascii="Times New Roman" w:hAnsi="Times New Roman" w:cs="Times New Roman"/>
          <w:bCs/>
          <w:noProof/>
          <w:vertAlign w:val="superscript"/>
        </w:rPr>
        <w:t>14</w:t>
      </w:r>
      <w:r w:rsidR="0041245E" w:rsidRPr="000E4680">
        <w:rPr>
          <w:rFonts w:ascii="Times New Roman" w:hAnsi="Times New Roman" w:cs="Times New Roman"/>
          <w:bCs/>
        </w:rPr>
        <w:fldChar w:fldCharType="end"/>
      </w:r>
      <w:r w:rsidR="00543BD5" w:rsidRPr="000E4680">
        <w:rPr>
          <w:rFonts w:ascii="Times New Roman" w:hAnsi="Times New Roman" w:cs="Times New Roman"/>
          <w:bCs/>
        </w:rPr>
        <w:t>.</w:t>
      </w:r>
    </w:p>
    <w:p w14:paraId="32C63837" w14:textId="1DF9AA79" w:rsidR="006C58EE" w:rsidRDefault="006C58EE" w:rsidP="00A975F6">
      <w:pPr>
        <w:rPr>
          <w:rFonts w:ascii="Times New Roman" w:hAnsi="Times New Roman" w:cs="Times New Roman"/>
          <w:bCs/>
        </w:rPr>
      </w:pPr>
      <w:r w:rsidRPr="000E4680">
        <w:rPr>
          <w:rFonts w:ascii="Times New Roman" w:hAnsi="Times New Roman" w:cs="Times New Roman"/>
          <w:bCs/>
          <w:noProof/>
        </w:rPr>
        <w:drawing>
          <wp:anchor distT="0" distB="0" distL="114300" distR="114300" simplePos="0" relativeHeight="251821056" behindDoc="0" locked="0" layoutInCell="1" allowOverlap="1" wp14:anchorId="340857F5" wp14:editId="0E0DB3D5">
            <wp:simplePos x="0" y="0"/>
            <wp:positionH relativeFrom="margin">
              <wp:align>center</wp:align>
            </wp:positionH>
            <wp:positionV relativeFrom="paragraph">
              <wp:posOffset>230393</wp:posOffset>
            </wp:positionV>
            <wp:extent cx="4319905" cy="1971675"/>
            <wp:effectExtent l="0" t="0" r="4445" b="9525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3（编号简化）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D9C6A" w14:textId="5532EEA2" w:rsidR="00C53870" w:rsidRPr="000E4680" w:rsidRDefault="00C53870" w:rsidP="00A975F6">
      <w:pPr>
        <w:rPr>
          <w:rFonts w:ascii="Times New Roman" w:hAnsi="Times New Roman" w:cs="Times New Roman"/>
          <w:bCs/>
        </w:rPr>
      </w:pPr>
    </w:p>
    <w:p w14:paraId="3133A326" w14:textId="25D42CAC" w:rsidR="003A5082" w:rsidRPr="000E4680" w:rsidRDefault="00D825C1" w:rsidP="00A975F6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A16CE3">
        <w:rPr>
          <w:rFonts w:ascii="Times New Roman" w:eastAsia="仿宋" w:hAnsi="Times New Roman" w:cs="Times New Roman"/>
          <w:b/>
          <w:szCs w:val="21"/>
        </w:rPr>
        <w:t>8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0261F3">
        <w:rPr>
          <w:rFonts w:ascii="Times New Roman" w:hAnsi="Times New Roman" w:cs="Times New Roman"/>
          <w:szCs w:val="21"/>
        </w:rPr>
        <w:t>AFM image</w:t>
      </w:r>
      <w:r w:rsidR="000261F3" w:rsidRPr="000261F3">
        <w:rPr>
          <w:rFonts w:ascii="Times New Roman" w:hAnsi="Times New Roman" w:cs="Times New Roman"/>
          <w:szCs w:val="21"/>
        </w:rPr>
        <w:t xml:space="preserve"> of the ultrathin </w:t>
      </w:r>
      <w:bookmarkStart w:id="14" w:name="_GoBack"/>
      <w:r w:rsidR="000261F3" w:rsidRPr="00901CA5">
        <w:rPr>
          <w:rFonts w:ascii="Times New Roman" w:hAnsi="Times New Roman" w:cs="Times New Roman"/>
          <w:i/>
          <w:szCs w:val="21"/>
        </w:rPr>
        <w:t>n</w:t>
      </w:r>
      <w:r w:rsidR="000261F3" w:rsidRPr="000261F3">
        <w:rPr>
          <w:rFonts w:ascii="Times New Roman" w:hAnsi="Times New Roman" w:cs="Times New Roman"/>
          <w:szCs w:val="21"/>
        </w:rPr>
        <w:t>-</w:t>
      </w:r>
      <w:bookmarkEnd w:id="14"/>
      <w:r w:rsidR="000261F3" w:rsidRPr="000261F3">
        <w:rPr>
          <w:rFonts w:ascii="Times New Roman" w:hAnsi="Times New Roman" w:cs="Times New Roman" w:hint="eastAsia"/>
          <w:szCs w:val="21"/>
        </w:rPr>
        <w:t>ZIS-P2</w:t>
      </w:r>
      <w:r w:rsidR="000261F3" w:rsidRPr="000261F3">
        <w:rPr>
          <w:rFonts w:ascii="Times New Roman" w:hAnsi="Times New Roman" w:cs="Times New Roman"/>
          <w:szCs w:val="21"/>
        </w:rPr>
        <w:t xml:space="preserve"> nanosheets and corresponding </w:t>
      </w:r>
      <w:r w:rsidR="000261F3">
        <w:rPr>
          <w:rFonts w:ascii="Times New Roman" w:hAnsi="Times New Roman" w:cs="Times New Roman" w:hint="eastAsia"/>
          <w:szCs w:val="21"/>
        </w:rPr>
        <w:t>height</w:t>
      </w:r>
      <w:r w:rsidR="000261F3" w:rsidRPr="000261F3">
        <w:rPr>
          <w:rFonts w:ascii="Times New Roman" w:hAnsi="Times New Roman" w:cs="Times New Roman"/>
          <w:szCs w:val="21"/>
        </w:rPr>
        <w:t xml:space="preserve"> profile.</w:t>
      </w:r>
    </w:p>
    <w:p w14:paraId="2F863425" w14:textId="5C60F05B" w:rsidR="00F63B5D" w:rsidRPr="000E4680" w:rsidRDefault="00F63B5D" w:rsidP="00A975F6">
      <w:pPr>
        <w:rPr>
          <w:rFonts w:ascii="Times New Roman" w:hAnsi="Times New Roman" w:cs="Times New Roman"/>
          <w:b/>
          <w:color w:val="000000" w:themeColor="text1"/>
        </w:rPr>
      </w:pPr>
    </w:p>
    <w:p w14:paraId="4A8B4EE6" w14:textId="1F783067" w:rsidR="00F63B5D" w:rsidRPr="000E4680" w:rsidRDefault="00F63B5D" w:rsidP="00A975F6">
      <w:pPr>
        <w:rPr>
          <w:rFonts w:ascii="Times New Roman" w:hAnsi="Times New Roman" w:cs="Times New Roman"/>
          <w:b/>
          <w:color w:val="000000" w:themeColor="text1"/>
        </w:rPr>
      </w:pPr>
      <w:r w:rsidRPr="000E4680">
        <w:rPr>
          <w:rFonts w:ascii="Times New Roman" w:hAnsi="Times New Roman" w:cs="Times New Roman"/>
          <w:b/>
          <w:noProof/>
          <w:color w:val="000000" w:themeColor="text1"/>
        </w:rPr>
        <w:lastRenderedPageBreak/>
        <w:drawing>
          <wp:anchor distT="0" distB="0" distL="114300" distR="114300" simplePos="0" relativeHeight="251834368" behindDoc="0" locked="0" layoutInCell="1" allowOverlap="1" wp14:anchorId="15A44435" wp14:editId="660FA105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600000" cy="3375054"/>
            <wp:effectExtent l="0" t="0" r="635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ZIS单胞结构示意图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3750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5EB721" w14:textId="5C05DB16" w:rsidR="00F63B5D" w:rsidRPr="00BD2AD5" w:rsidRDefault="00D825C1" w:rsidP="00A975F6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BD2AD5">
        <w:rPr>
          <w:rFonts w:ascii="Times New Roman" w:eastAsia="仿宋" w:hAnsi="Times New Roman" w:cs="Times New Roman"/>
          <w:b/>
          <w:szCs w:val="21"/>
        </w:rPr>
        <w:t>9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BD2AD5" w:rsidRPr="00107B54">
        <w:rPr>
          <w:rFonts w:ascii="Times New Roman" w:hAnsi="Times New Roman" w:cs="Times New Roman"/>
          <w:color w:val="000000" w:themeColor="text1"/>
        </w:rPr>
        <w:t xml:space="preserve">The structural model of perfect ZIS nanosheets (Zn blue, In </w:t>
      </w:r>
      <w:r w:rsidR="00BD2AD5" w:rsidRPr="00B159A3">
        <w:rPr>
          <w:rFonts w:ascii="Times New Roman" w:hAnsi="Times New Roman" w:cs="Times New Roman"/>
          <w:color w:val="000000" w:themeColor="text1"/>
        </w:rPr>
        <w:t>purple</w:t>
      </w:r>
      <w:r w:rsidR="00BD2AD5" w:rsidRPr="00107B54">
        <w:rPr>
          <w:rFonts w:ascii="Times New Roman" w:hAnsi="Times New Roman" w:cs="Times New Roman"/>
          <w:color w:val="000000" w:themeColor="text1"/>
        </w:rPr>
        <w:t>, S yellow).</w:t>
      </w:r>
    </w:p>
    <w:p w14:paraId="2506C438" w14:textId="277B41DF" w:rsidR="00733622" w:rsidRPr="000E4680" w:rsidRDefault="00733622" w:rsidP="00A975F6">
      <w:pPr>
        <w:widowControl/>
        <w:rPr>
          <w:rFonts w:ascii="Times New Roman" w:hAnsi="Times New Roman" w:cs="Times New Roman"/>
        </w:rPr>
      </w:pPr>
    </w:p>
    <w:p w14:paraId="505FE215" w14:textId="657D5C3A" w:rsidR="00231791" w:rsidRPr="000E4680" w:rsidRDefault="00231791" w:rsidP="00A975F6">
      <w:pPr>
        <w:widowControl/>
        <w:rPr>
          <w:rFonts w:ascii="Times New Roman" w:hAnsi="Times New Roman" w:cs="Times New Roman"/>
          <w:b/>
        </w:rPr>
      </w:pPr>
      <w:r w:rsidRPr="000E4680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824128" behindDoc="0" locked="0" layoutInCell="1" allowOverlap="1" wp14:anchorId="16686E2E" wp14:editId="0A7279C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40000" cy="1047927"/>
            <wp:effectExtent l="0" t="0" r="8255" b="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DS(编号简化)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047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2FE404" w14:textId="512E7A41" w:rsidR="00231791" w:rsidRPr="000E4680" w:rsidRDefault="00D825C1" w:rsidP="00A975F6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617C63">
        <w:rPr>
          <w:rFonts w:ascii="Times New Roman" w:eastAsia="仿宋" w:hAnsi="Times New Roman" w:cs="Times New Roman"/>
          <w:b/>
          <w:szCs w:val="21"/>
        </w:rPr>
        <w:t>10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9846C6" w:rsidRPr="000E4680">
        <w:rPr>
          <w:rFonts w:ascii="Times New Roman" w:hAnsi="Times New Roman" w:cs="Times New Roman"/>
          <w:color w:val="000000" w:themeColor="text1"/>
        </w:rPr>
        <w:t>EDX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 spectrum</w:t>
      </w:r>
      <w:r w:rsidR="00231791" w:rsidRPr="000E4680">
        <w:rPr>
          <w:rFonts w:ascii="Times New Roman" w:hAnsi="Times New Roman" w:cs="Times New Roman"/>
          <w:color w:val="FF0000"/>
        </w:rPr>
        <w:t xml:space="preserve"> 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of </w:t>
      </w:r>
      <w:r w:rsidR="00231791" w:rsidRPr="000E4680">
        <w:rPr>
          <w:rFonts w:ascii="Times New Roman" w:hAnsi="Times New Roman" w:cs="Times New Roman"/>
          <w:b/>
          <w:color w:val="000000" w:themeColor="text1"/>
        </w:rPr>
        <w:t>a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) </w:t>
      </w:r>
      <w:r w:rsidR="00DF0D85" w:rsidRPr="00CC4D17">
        <w:rPr>
          <w:rFonts w:ascii="Times New Roman" w:hAnsi="Times New Roman" w:cs="Times New Roman"/>
          <w:i/>
          <w:color w:val="000000" w:themeColor="text1"/>
        </w:rPr>
        <w:t>n</w:t>
      </w:r>
      <w:r w:rsidR="00DF0D85" w:rsidRPr="000E4680">
        <w:rPr>
          <w:rFonts w:ascii="Times New Roman" w:hAnsi="Times New Roman" w:cs="Times New Roman"/>
          <w:color w:val="000000" w:themeColor="text1"/>
        </w:rPr>
        <w:t>-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ZIS, </w:t>
      </w:r>
      <w:r w:rsidR="00231791" w:rsidRPr="000E4680">
        <w:rPr>
          <w:rFonts w:ascii="Times New Roman" w:hAnsi="Times New Roman" w:cs="Times New Roman"/>
          <w:b/>
          <w:color w:val="000000" w:themeColor="text1"/>
        </w:rPr>
        <w:t>b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) </w:t>
      </w:r>
      <w:r w:rsidR="00DF0D85" w:rsidRPr="00CC4D17">
        <w:rPr>
          <w:rFonts w:ascii="Times New Roman" w:hAnsi="Times New Roman" w:cs="Times New Roman"/>
          <w:i/>
          <w:color w:val="000000" w:themeColor="text1"/>
        </w:rPr>
        <w:t>n</w:t>
      </w:r>
      <w:r w:rsidR="00DF0D85" w:rsidRPr="000E4680">
        <w:rPr>
          <w:rFonts w:ascii="Times New Roman" w:hAnsi="Times New Roman" w:cs="Times New Roman"/>
          <w:color w:val="000000" w:themeColor="text1"/>
        </w:rPr>
        <w:t>-</w:t>
      </w:r>
      <w:r w:rsidR="00231791" w:rsidRPr="000E4680">
        <w:rPr>
          <w:rFonts w:ascii="Times New Roman" w:hAnsi="Times New Roman" w:cs="Times New Roman"/>
          <w:color w:val="000000" w:themeColor="text1"/>
        </w:rPr>
        <w:t>ZIS-P2</w:t>
      </w:r>
      <w:r w:rsidR="009A7F46">
        <w:rPr>
          <w:rFonts w:ascii="Times New Roman" w:hAnsi="Times New Roman" w:cs="Times New Roman"/>
          <w:color w:val="000000" w:themeColor="text1"/>
        </w:rPr>
        <w:t>,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 and</w:t>
      </w:r>
      <w:r w:rsidR="00231791" w:rsidRPr="000E4680">
        <w:rPr>
          <w:rFonts w:ascii="Times New Roman" w:hAnsi="Times New Roman" w:cs="Times New Roman"/>
          <w:b/>
          <w:color w:val="000000" w:themeColor="text1"/>
        </w:rPr>
        <w:t xml:space="preserve"> c</w:t>
      </w:r>
      <w:r w:rsidR="00231791" w:rsidRPr="000E4680">
        <w:rPr>
          <w:rFonts w:ascii="Times New Roman" w:hAnsi="Times New Roman" w:cs="Times New Roman"/>
          <w:color w:val="000000" w:themeColor="text1"/>
        </w:rPr>
        <w:t xml:space="preserve">) </w:t>
      </w:r>
      <w:r w:rsidR="00DF0D85" w:rsidRPr="00CC4D17">
        <w:rPr>
          <w:rFonts w:ascii="Times New Roman" w:hAnsi="Times New Roman" w:cs="Times New Roman"/>
          <w:i/>
          <w:color w:val="000000" w:themeColor="text1"/>
        </w:rPr>
        <w:t>n</w:t>
      </w:r>
      <w:r w:rsidR="00DF0D85" w:rsidRPr="000E4680">
        <w:rPr>
          <w:rFonts w:ascii="Times New Roman" w:hAnsi="Times New Roman" w:cs="Times New Roman"/>
          <w:color w:val="000000" w:themeColor="text1"/>
        </w:rPr>
        <w:t>-</w:t>
      </w:r>
      <w:r w:rsidR="00231791" w:rsidRPr="000E4680">
        <w:rPr>
          <w:rFonts w:ascii="Times New Roman" w:hAnsi="Times New Roman" w:cs="Times New Roman"/>
          <w:color w:val="000000" w:themeColor="text1"/>
        </w:rPr>
        <w:t>ZIS-P5.</w:t>
      </w:r>
    </w:p>
    <w:p w14:paraId="49B0A4CE" w14:textId="77E2E51E" w:rsidR="00231791" w:rsidRPr="000E4680" w:rsidRDefault="00231791" w:rsidP="00A975F6">
      <w:pPr>
        <w:widowControl/>
        <w:rPr>
          <w:rFonts w:ascii="Times New Roman" w:hAnsi="Times New Roman" w:cs="Times New Roman"/>
        </w:rPr>
      </w:pPr>
    </w:p>
    <w:p w14:paraId="4F7E8132" w14:textId="7BE2AD6C" w:rsidR="00691D09" w:rsidRPr="000E4680" w:rsidRDefault="00541C52" w:rsidP="00A975F6">
      <w:pPr>
        <w:widowControl/>
        <w:rPr>
          <w:rFonts w:ascii="Times New Roman" w:hAnsi="Times New Roman" w:cs="Times New Roman"/>
        </w:rPr>
      </w:pPr>
      <w:r w:rsidRPr="000E468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854848" behindDoc="0" locked="0" layoutInCell="1" allowOverlap="1" wp14:anchorId="6656306C" wp14:editId="6379E596">
            <wp:simplePos x="0" y="0"/>
            <wp:positionH relativeFrom="margin">
              <wp:align>center</wp:align>
            </wp:positionH>
            <wp:positionV relativeFrom="paragraph">
              <wp:posOffset>453</wp:posOffset>
            </wp:positionV>
            <wp:extent cx="5040000" cy="1309454"/>
            <wp:effectExtent l="0" t="0" r="8255" b="508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xps2(n-ZIS)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3094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2F34DA" w14:textId="5EEE2897" w:rsidR="006E7ED8" w:rsidRPr="000E4680" w:rsidRDefault="00D825C1" w:rsidP="00A975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305A1">
        <w:rPr>
          <w:rFonts w:ascii="Times New Roman" w:eastAsia="仿宋" w:hAnsi="Times New Roman" w:cs="Times New Roman"/>
          <w:b/>
          <w:szCs w:val="21"/>
        </w:rPr>
        <w:t>11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FD31A0" w:rsidRPr="000E4680">
        <w:rPr>
          <w:rFonts w:ascii="Times New Roman" w:hAnsi="Times New Roman" w:cs="Times New Roman"/>
        </w:rPr>
        <w:t>High-</w:t>
      </w:r>
      <w:r w:rsidR="00907CEF" w:rsidRPr="000E4680">
        <w:rPr>
          <w:rFonts w:ascii="Times New Roman" w:hAnsi="Times New Roman" w:cs="Times New Roman"/>
        </w:rPr>
        <w:t xml:space="preserve">resolution XPS </w:t>
      </w:r>
      <w:r w:rsidR="00F73DA7" w:rsidRPr="000E4680">
        <w:rPr>
          <w:rFonts w:ascii="Times New Roman" w:hAnsi="Times New Roman" w:cs="Times New Roman"/>
        </w:rPr>
        <w:t>spectr</w:t>
      </w:r>
      <w:r w:rsidR="00F73DA7">
        <w:rPr>
          <w:rFonts w:ascii="Times New Roman" w:hAnsi="Times New Roman" w:cs="Times New Roman"/>
        </w:rPr>
        <w:t>a</w:t>
      </w:r>
      <w:r w:rsidR="00F73DA7" w:rsidRPr="000E4680">
        <w:rPr>
          <w:rFonts w:ascii="Times New Roman" w:hAnsi="Times New Roman" w:cs="Times New Roman"/>
        </w:rPr>
        <w:t xml:space="preserve"> </w:t>
      </w:r>
      <w:r w:rsidR="00907CEF" w:rsidRPr="000E4680">
        <w:rPr>
          <w:rFonts w:ascii="Times New Roman" w:hAnsi="Times New Roman" w:cs="Times New Roman"/>
        </w:rPr>
        <w:t xml:space="preserve">of </w:t>
      </w:r>
      <w:r w:rsidR="008D4C30" w:rsidRPr="000E4680">
        <w:rPr>
          <w:rFonts w:ascii="Times New Roman" w:hAnsi="Times New Roman" w:cs="Times New Roman"/>
          <w:b/>
        </w:rPr>
        <w:t>a</w:t>
      </w:r>
      <w:r w:rsidR="00907CEF" w:rsidRPr="000E4680">
        <w:rPr>
          <w:rFonts w:ascii="Times New Roman" w:hAnsi="Times New Roman" w:cs="Times New Roman"/>
        </w:rPr>
        <w:t xml:space="preserve">) Zn 2p, </w:t>
      </w:r>
      <w:r w:rsidR="008D4C30" w:rsidRPr="000E4680">
        <w:rPr>
          <w:rFonts w:ascii="Times New Roman" w:hAnsi="Times New Roman" w:cs="Times New Roman"/>
          <w:b/>
        </w:rPr>
        <w:t>b</w:t>
      </w:r>
      <w:r w:rsidR="00907CEF" w:rsidRPr="000E4680">
        <w:rPr>
          <w:rFonts w:ascii="Times New Roman" w:hAnsi="Times New Roman" w:cs="Times New Roman"/>
        </w:rPr>
        <w:t>) In 3d</w:t>
      </w:r>
      <w:r w:rsidR="00F73DA7">
        <w:rPr>
          <w:rFonts w:ascii="Times New Roman" w:hAnsi="Times New Roman" w:cs="Times New Roman"/>
        </w:rPr>
        <w:t>,</w:t>
      </w:r>
      <w:r w:rsidR="00907CEF" w:rsidRPr="000E4680">
        <w:rPr>
          <w:rFonts w:ascii="Times New Roman" w:hAnsi="Times New Roman" w:cs="Times New Roman"/>
        </w:rPr>
        <w:t xml:space="preserve"> and </w:t>
      </w:r>
      <w:r w:rsidR="008D4C30" w:rsidRPr="000E4680">
        <w:rPr>
          <w:rFonts w:ascii="Times New Roman" w:hAnsi="Times New Roman" w:cs="Times New Roman"/>
          <w:b/>
        </w:rPr>
        <w:t>c</w:t>
      </w:r>
      <w:r w:rsidR="00FD31A0" w:rsidRPr="000E4680">
        <w:rPr>
          <w:rFonts w:ascii="Times New Roman" w:hAnsi="Times New Roman" w:cs="Times New Roman"/>
        </w:rPr>
        <w:t xml:space="preserve">) S 2p </w:t>
      </w:r>
      <w:r w:rsidR="00F73DA7">
        <w:rPr>
          <w:rFonts w:ascii="Times New Roman" w:hAnsi="Times New Roman" w:cs="Times New Roman"/>
        </w:rPr>
        <w:t>for</w:t>
      </w:r>
      <w:r w:rsidR="00FD31A0" w:rsidRPr="000E4680">
        <w:rPr>
          <w:rFonts w:ascii="Times New Roman" w:hAnsi="Times New Roman" w:cs="Times New Roman"/>
        </w:rPr>
        <w:t xml:space="preserve"> </w:t>
      </w:r>
      <w:r w:rsidR="00DF0D85" w:rsidRPr="00CC4D17">
        <w:rPr>
          <w:rFonts w:ascii="Times New Roman" w:hAnsi="Times New Roman" w:cs="Times New Roman"/>
          <w:i/>
        </w:rPr>
        <w:t>n</w:t>
      </w:r>
      <w:r w:rsidR="00DF0D85" w:rsidRPr="000E4680">
        <w:rPr>
          <w:rFonts w:ascii="Times New Roman" w:hAnsi="Times New Roman" w:cs="Times New Roman"/>
        </w:rPr>
        <w:t>-</w:t>
      </w:r>
      <w:r w:rsidR="00FD31A0" w:rsidRPr="000E4680">
        <w:rPr>
          <w:rFonts w:ascii="Times New Roman" w:hAnsi="Times New Roman" w:cs="Times New Roman"/>
        </w:rPr>
        <w:t xml:space="preserve">ZIS, </w:t>
      </w:r>
      <w:r w:rsidR="00DF0D85" w:rsidRPr="00CC4D17">
        <w:rPr>
          <w:rFonts w:ascii="Times New Roman" w:hAnsi="Times New Roman" w:cs="Times New Roman"/>
          <w:i/>
        </w:rPr>
        <w:t>n</w:t>
      </w:r>
      <w:r w:rsidR="00DF0D85" w:rsidRPr="000E4680">
        <w:rPr>
          <w:rFonts w:ascii="Times New Roman" w:hAnsi="Times New Roman" w:cs="Times New Roman"/>
        </w:rPr>
        <w:t>-</w:t>
      </w:r>
      <w:r w:rsidR="00FD31A0" w:rsidRPr="000E4680">
        <w:rPr>
          <w:rFonts w:ascii="Times New Roman" w:hAnsi="Times New Roman" w:cs="Times New Roman"/>
        </w:rPr>
        <w:t>ZIS-P2</w:t>
      </w:r>
      <w:r w:rsidR="00F73DA7">
        <w:rPr>
          <w:rFonts w:ascii="Times New Roman" w:hAnsi="Times New Roman" w:cs="Times New Roman"/>
        </w:rPr>
        <w:t>,</w:t>
      </w:r>
      <w:r w:rsidR="00FD31A0" w:rsidRPr="000E4680">
        <w:rPr>
          <w:rFonts w:ascii="Times New Roman" w:hAnsi="Times New Roman" w:cs="Times New Roman"/>
        </w:rPr>
        <w:t xml:space="preserve"> and </w:t>
      </w:r>
      <w:r w:rsidR="00DF0D85" w:rsidRPr="00CC4D17">
        <w:rPr>
          <w:rFonts w:ascii="Times New Roman" w:hAnsi="Times New Roman" w:cs="Times New Roman"/>
          <w:i/>
        </w:rPr>
        <w:t>n</w:t>
      </w:r>
      <w:r w:rsidR="00DF0D85" w:rsidRPr="000E4680">
        <w:rPr>
          <w:rFonts w:ascii="Times New Roman" w:hAnsi="Times New Roman" w:cs="Times New Roman"/>
        </w:rPr>
        <w:t>-</w:t>
      </w:r>
      <w:r w:rsidR="00FD31A0" w:rsidRPr="000E4680">
        <w:rPr>
          <w:rFonts w:ascii="Times New Roman" w:hAnsi="Times New Roman" w:cs="Times New Roman"/>
        </w:rPr>
        <w:t>ZIS-P5.</w:t>
      </w:r>
    </w:p>
    <w:p w14:paraId="5E6EBA4F" w14:textId="20816816" w:rsidR="00317050" w:rsidRDefault="00317050" w:rsidP="006C58EE">
      <w:pPr>
        <w:widowControl/>
        <w:rPr>
          <w:rFonts w:ascii="Times New Roman" w:hAnsi="Times New Roman" w:cs="Times New Roman"/>
          <w:b/>
          <w:color w:val="000000" w:themeColor="text1"/>
        </w:rPr>
      </w:pPr>
    </w:p>
    <w:p w14:paraId="1F82E152" w14:textId="7B0ACBA5" w:rsidR="008A4CA1" w:rsidRDefault="008A4CA1" w:rsidP="006C58EE">
      <w:pPr>
        <w:widowControl/>
        <w:rPr>
          <w:rFonts w:ascii="Times New Roman" w:hAnsi="Times New Roman" w:cs="Times New Roman"/>
          <w:b/>
          <w:color w:val="000000" w:themeColor="text1"/>
        </w:rPr>
      </w:pPr>
    </w:p>
    <w:p w14:paraId="6833765F" w14:textId="1950F70D" w:rsidR="008A4CA1" w:rsidRDefault="008A4CA1" w:rsidP="006C58EE">
      <w:pPr>
        <w:widowControl/>
        <w:rPr>
          <w:rFonts w:ascii="Times New Roman" w:hAnsi="Times New Roman" w:cs="Times New Roman"/>
          <w:b/>
          <w:color w:val="000000" w:themeColor="text1"/>
        </w:rPr>
      </w:pPr>
    </w:p>
    <w:p w14:paraId="52226DB6" w14:textId="4E0952BD" w:rsidR="008A4CA1" w:rsidRPr="006C58EE" w:rsidRDefault="008A4CA1" w:rsidP="006C58EE">
      <w:pPr>
        <w:widowControl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000000" w:themeColor="text1"/>
        </w:rPr>
        <w:lastRenderedPageBreak/>
        <w:drawing>
          <wp:anchor distT="0" distB="0" distL="114300" distR="114300" simplePos="0" relativeHeight="251866112" behindDoc="0" locked="0" layoutInCell="1" allowOverlap="1" wp14:anchorId="3D51B36B" wp14:editId="56B7E8A3">
            <wp:simplePos x="0" y="0"/>
            <wp:positionH relativeFrom="margin">
              <wp:align>center</wp:align>
            </wp:positionH>
            <wp:positionV relativeFrom="paragraph">
              <wp:posOffset>3911</wp:posOffset>
            </wp:positionV>
            <wp:extent cx="4320000" cy="3207000"/>
            <wp:effectExtent l="0" t="0" r="444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V-VBM-UPS （n-ZIS）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0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195383" w14:textId="70363220" w:rsidR="00606C0D" w:rsidRPr="000E4680" w:rsidRDefault="00D825C1" w:rsidP="00A975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305A1">
        <w:rPr>
          <w:rFonts w:ascii="Times New Roman" w:eastAsia="仿宋" w:hAnsi="Times New Roman" w:cs="Times New Roman"/>
          <w:b/>
          <w:szCs w:val="21"/>
        </w:rPr>
        <w:t>12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001569" w:rsidRPr="000E4680">
        <w:rPr>
          <w:rFonts w:ascii="Times New Roman" w:hAnsi="Times New Roman" w:cs="Times New Roman"/>
          <w:b/>
          <w:bCs/>
        </w:rPr>
        <w:t>a</w:t>
      </w:r>
      <w:r w:rsidR="00001569" w:rsidRPr="000E4680">
        <w:rPr>
          <w:rFonts w:ascii="Times New Roman" w:hAnsi="Times New Roman" w:cs="Times New Roman"/>
          <w:bCs/>
        </w:rPr>
        <w:t xml:space="preserve">) </w:t>
      </w:r>
      <w:r w:rsidR="00025BD7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Ultraviolet-visible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</w:t>
      </w:r>
      <w:r w:rsidR="00025BD7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DRS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of </w:t>
      </w:r>
      <w:r w:rsidR="00DF0D85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DF0D85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 and </w:t>
      </w:r>
      <w:r w:rsidR="00DF0D85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DF0D85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ZIS-P. The inset presents the corresponding </w:t>
      </w:r>
      <w:r w:rsidR="00084471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Tauc 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plots of (</w:t>
      </w:r>
      <w:r w:rsidR="009D69A1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αhv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)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vertAlign w:val="superscript"/>
          <w:lang w:bidi="ar"/>
        </w:rPr>
        <w:t>1/2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</w:t>
      </w:r>
      <w:r w:rsidR="009F422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versus</w:t>
      </w:r>
      <w:r w:rsidR="009D69A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photon energy</w:t>
      </w:r>
      <w:r w:rsidR="00001569" w:rsidRPr="000E4680">
        <w:rPr>
          <w:rFonts w:ascii="Times New Roman" w:hAnsi="Times New Roman" w:cs="Times New Roman"/>
        </w:rPr>
        <w:t>.</w:t>
      </w:r>
      <w:r w:rsidR="00001569" w:rsidRPr="000E4680">
        <w:rPr>
          <w:rFonts w:ascii="Times New Roman" w:hAnsi="Times New Roman" w:cs="Times New Roman"/>
          <w:bCs/>
        </w:rPr>
        <w:t xml:space="preserve"> </w:t>
      </w:r>
      <w:r w:rsidR="00001569" w:rsidRPr="000E4680">
        <w:rPr>
          <w:rFonts w:ascii="Times New Roman" w:hAnsi="Times New Roman" w:cs="Times New Roman"/>
          <w:b/>
          <w:bCs/>
        </w:rPr>
        <w:t>b</w:t>
      </w:r>
      <w:r w:rsidR="00001569" w:rsidRPr="000E4680">
        <w:rPr>
          <w:rFonts w:ascii="Times New Roman" w:hAnsi="Times New Roman" w:cs="Times New Roman"/>
          <w:bCs/>
        </w:rPr>
        <w:t>)</w:t>
      </w:r>
      <w:r w:rsidR="00001569" w:rsidRPr="000E4680">
        <w:rPr>
          <w:rFonts w:ascii="Times New Roman" w:hAnsi="Times New Roman" w:cs="Times New Roman"/>
          <w:b/>
          <w:bCs/>
        </w:rPr>
        <w:t xml:space="preserve"> </w:t>
      </w:r>
      <w:r w:rsidR="00001569" w:rsidRPr="000E4680">
        <w:rPr>
          <w:rFonts w:ascii="Times New Roman" w:hAnsi="Times New Roman" w:cs="Times New Roman"/>
          <w:bCs/>
        </w:rPr>
        <w:t xml:space="preserve">Anodic scan for determining the valence band maximum (VBM) of </w:t>
      </w:r>
      <w:r w:rsidR="00DF0D85" w:rsidRPr="00CC4D17">
        <w:rPr>
          <w:rFonts w:ascii="Times New Roman" w:hAnsi="Times New Roman" w:cs="Times New Roman"/>
          <w:bCs/>
          <w:i/>
        </w:rPr>
        <w:t>n</w:t>
      </w:r>
      <w:r w:rsidR="00DF0D85" w:rsidRPr="000E4680">
        <w:rPr>
          <w:rFonts w:ascii="Times New Roman" w:hAnsi="Times New Roman" w:cs="Times New Roman"/>
          <w:bCs/>
        </w:rPr>
        <w:t>-</w:t>
      </w:r>
      <w:r w:rsidR="00001569" w:rsidRPr="000E4680">
        <w:rPr>
          <w:rFonts w:ascii="Times New Roman" w:hAnsi="Times New Roman" w:cs="Times New Roman"/>
          <w:bCs/>
        </w:rPr>
        <w:t>ZIS-P2 at 5 mV s</w:t>
      </w:r>
      <w:r w:rsidR="00001569" w:rsidRPr="000E4680">
        <w:rPr>
          <w:rFonts w:ascii="Times New Roman" w:hAnsi="Times New Roman" w:cs="Times New Roman"/>
          <w:bCs/>
          <w:vertAlign w:val="superscript"/>
        </w:rPr>
        <w:t>-1</w:t>
      </w:r>
      <w:r w:rsidR="00001569" w:rsidRPr="000E4680">
        <w:rPr>
          <w:rFonts w:ascii="Times New Roman" w:hAnsi="Times New Roman" w:cs="Times New Roman"/>
          <w:bCs/>
        </w:rPr>
        <w:t>.</w:t>
      </w:r>
      <w:r w:rsidR="00B738E4" w:rsidRPr="000E4680">
        <w:rPr>
          <w:rFonts w:ascii="Times New Roman" w:hAnsi="Times New Roman" w:cs="Times New Roman"/>
        </w:rPr>
        <w:t xml:space="preserve"> UPS spectra</w:t>
      </w:r>
      <w:r w:rsidR="00FD036E" w:rsidRPr="000E4680">
        <w:rPr>
          <w:rFonts w:ascii="Times New Roman" w:hAnsi="Times New Roman" w:cs="Times New Roman"/>
        </w:rPr>
        <w:t xml:space="preserve"> of </w:t>
      </w:r>
      <w:r w:rsidR="00FD036E" w:rsidRPr="000E4680">
        <w:rPr>
          <w:rFonts w:ascii="Times New Roman" w:hAnsi="Times New Roman" w:cs="Times New Roman"/>
          <w:b/>
        </w:rPr>
        <w:t>c</w:t>
      </w:r>
      <w:r w:rsidR="00FD036E" w:rsidRPr="000E4680">
        <w:rPr>
          <w:rFonts w:ascii="Times New Roman" w:hAnsi="Times New Roman" w:cs="Times New Roman"/>
        </w:rPr>
        <w:t xml:space="preserve">) </w:t>
      </w:r>
      <w:r w:rsidR="00DF0D85" w:rsidRPr="00CC4D17">
        <w:rPr>
          <w:rFonts w:ascii="Times New Roman" w:hAnsi="Times New Roman" w:cs="Times New Roman"/>
          <w:i/>
        </w:rPr>
        <w:t>n</w:t>
      </w:r>
      <w:r w:rsidR="00DF0D85" w:rsidRPr="000E4680">
        <w:rPr>
          <w:rFonts w:ascii="Times New Roman" w:hAnsi="Times New Roman" w:cs="Times New Roman"/>
        </w:rPr>
        <w:t>-</w:t>
      </w:r>
      <w:r w:rsidR="00FD036E" w:rsidRPr="000E4680">
        <w:rPr>
          <w:rFonts w:ascii="Times New Roman" w:hAnsi="Times New Roman" w:cs="Times New Roman"/>
        </w:rPr>
        <w:t xml:space="preserve">ZIS and </w:t>
      </w:r>
      <w:r w:rsidR="00FD036E" w:rsidRPr="000E4680">
        <w:rPr>
          <w:rFonts w:ascii="Times New Roman" w:hAnsi="Times New Roman" w:cs="Times New Roman"/>
          <w:b/>
        </w:rPr>
        <w:t>d</w:t>
      </w:r>
      <w:r w:rsidR="00FD036E" w:rsidRPr="000E4680">
        <w:rPr>
          <w:rFonts w:ascii="Times New Roman" w:hAnsi="Times New Roman" w:cs="Times New Roman"/>
        </w:rPr>
        <w:t xml:space="preserve">) </w:t>
      </w:r>
      <w:r w:rsidR="00DF0D85" w:rsidRPr="00CC4D17">
        <w:rPr>
          <w:rFonts w:ascii="Times New Roman" w:hAnsi="Times New Roman" w:cs="Times New Roman"/>
          <w:i/>
        </w:rPr>
        <w:t>n</w:t>
      </w:r>
      <w:r w:rsidR="00DF0D85" w:rsidRPr="000E4680">
        <w:rPr>
          <w:rFonts w:ascii="Times New Roman" w:hAnsi="Times New Roman" w:cs="Times New Roman"/>
        </w:rPr>
        <w:t>-</w:t>
      </w:r>
      <w:r w:rsidR="00FD036E" w:rsidRPr="000E4680">
        <w:rPr>
          <w:rFonts w:ascii="Times New Roman" w:hAnsi="Times New Roman" w:cs="Times New Roman"/>
        </w:rPr>
        <w:t>ZIS-P2</w:t>
      </w:r>
      <w:r w:rsidR="00084471">
        <w:rPr>
          <w:rFonts w:ascii="Times New Roman" w:hAnsi="Times New Roman" w:cs="Times New Roman"/>
        </w:rPr>
        <w:t>, with enlargements in the insets).</w:t>
      </w:r>
    </w:p>
    <w:p w14:paraId="70CC8170" w14:textId="2C7BEB47" w:rsidR="00606C0D" w:rsidRPr="000E4680" w:rsidRDefault="00606C0D" w:rsidP="00A975F6">
      <w:pPr>
        <w:rPr>
          <w:rFonts w:ascii="Times New Roman" w:hAnsi="Times New Roman" w:cs="Times New Roman"/>
          <w:color w:val="FF0000"/>
        </w:rPr>
      </w:pPr>
    </w:p>
    <w:p w14:paraId="262D6382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1726A7E4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410A77BF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36FAD20D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269E312D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04D337BC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4C88EFDC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49F69110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7CA0607E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1276DFE1" w14:textId="79F5278F" w:rsidR="0073435D" w:rsidRPr="000E4680" w:rsidRDefault="00D6099A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anchor distT="0" distB="0" distL="114300" distR="114300" simplePos="0" relativeHeight="251865088" behindDoc="0" locked="0" layoutInCell="1" allowOverlap="1" wp14:anchorId="07005770" wp14:editId="317A76C3">
            <wp:simplePos x="0" y="0"/>
            <wp:positionH relativeFrom="margin">
              <wp:align>center</wp:align>
            </wp:positionH>
            <wp:positionV relativeFrom="paragraph">
              <wp:posOffset>557</wp:posOffset>
            </wp:positionV>
            <wp:extent cx="5040000" cy="3576422"/>
            <wp:effectExtent l="0" t="0" r="0" b="508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柱状图-产氢示意图-PL-SPV（全对比）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764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B693B" w14:textId="7F4B229F" w:rsidR="0073435D" w:rsidRPr="000E4680" w:rsidRDefault="00D825C1" w:rsidP="00A975F6">
      <w:pPr>
        <w:widowControl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467B4">
        <w:rPr>
          <w:rFonts w:ascii="Times New Roman" w:eastAsia="仿宋" w:hAnsi="Times New Roman" w:cs="Times New Roman"/>
          <w:b/>
          <w:szCs w:val="21"/>
        </w:rPr>
        <w:t>13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73435D" w:rsidRPr="000E4680">
        <w:rPr>
          <w:rFonts w:ascii="Times New Roman" w:hAnsi="Times New Roman" w:cs="Times New Roman"/>
          <w:b/>
          <w:bCs/>
        </w:rPr>
        <w:t>a</w:t>
      </w:r>
      <w:r w:rsidR="0073435D" w:rsidRPr="000E4680">
        <w:rPr>
          <w:rFonts w:ascii="Times New Roman" w:hAnsi="Times New Roman" w:cs="Times New Roman"/>
          <w:bCs/>
        </w:rPr>
        <w:t>) H</w:t>
      </w:r>
      <w:r w:rsidR="0073435D" w:rsidRPr="000E4680">
        <w:rPr>
          <w:rFonts w:ascii="Times New Roman" w:hAnsi="Times New Roman" w:cs="Times New Roman"/>
          <w:bCs/>
          <w:vertAlign w:val="subscript"/>
        </w:rPr>
        <w:t>2</w:t>
      </w:r>
      <w:r w:rsidR="006E21D3" w:rsidRPr="000E4680">
        <w:rPr>
          <w:rFonts w:ascii="Times New Roman" w:hAnsi="Times New Roman" w:cs="Times New Roman"/>
          <w:bCs/>
        </w:rPr>
        <w:t xml:space="preserve"> evolution</w:t>
      </w:r>
      <w:r w:rsidR="0073435D" w:rsidRPr="000E4680">
        <w:rPr>
          <w:rFonts w:ascii="Times New Roman" w:hAnsi="Times New Roman" w:cs="Times New Roman"/>
          <w:bCs/>
        </w:rPr>
        <w:t xml:space="preserve"> rate in </w:t>
      </w:r>
      <w:r w:rsidR="000D4558">
        <w:rPr>
          <w:rFonts w:ascii="Times New Roman" w:hAnsi="Times New Roman" w:cs="Times New Roman"/>
          <w:bCs/>
        </w:rPr>
        <w:t xml:space="preserve">an </w:t>
      </w:r>
      <w:r w:rsidR="0073435D" w:rsidRPr="000E4680">
        <w:rPr>
          <w:rFonts w:ascii="Times New Roman" w:hAnsi="Times New Roman" w:cs="Times New Roman"/>
          <w:bCs/>
        </w:rPr>
        <w:t xml:space="preserve">eight-hour-reaction, </w:t>
      </w:r>
      <w:r w:rsidR="0073435D" w:rsidRPr="000E4680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b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) XRD pattern</w:t>
      </w:r>
      <w:r w:rsidR="005F62D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, </w:t>
      </w:r>
      <w:r w:rsidR="0073435D" w:rsidRPr="000E4680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c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) SEM image</w:t>
      </w:r>
      <w:r w:rsidR="0073435D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 w:rsidR="0073435D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d</w:t>
      </w:r>
      <w:r w:rsidR="0073435D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) 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TEM and HRTEM</w:t>
      </w:r>
      <w:r w:rsidR="000D4558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(upper right inset)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image</w:t>
      </w:r>
      <w:r w:rsidR="000D4558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of the </w:t>
      </w:r>
      <w:r w:rsidR="0073367C" w:rsidRPr="00AD6C01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ZIS-P2 nanosheets after the tests of photoelectrocatalytic H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</w:t>
      </w:r>
      <w:r w:rsidR="0073435D" w:rsidRPr="000E4680">
        <w:rPr>
          <w:rFonts w:ascii="Times New Roman" w:hAnsi="Times New Roman" w:cs="Times New Roman"/>
          <w:szCs w:val="21"/>
        </w:rPr>
        <w:t>evolution</w:t>
      </w:r>
      <w:r w:rsidR="000D4558">
        <w:rPr>
          <w:rFonts w:ascii="Times New Roman" w:hAnsi="Times New Roman" w:cs="Times New Roman"/>
          <w:szCs w:val="21"/>
        </w:rPr>
        <w:t>, with the corresponding FFT pattern in the lower left inset)</w:t>
      </w:r>
      <w:r w:rsidR="0073435D" w:rsidRPr="000E4680">
        <w:rPr>
          <w:rFonts w:ascii="Times New Roman" w:hAnsi="Times New Roman" w:cs="Times New Roman"/>
          <w:szCs w:val="21"/>
        </w:rPr>
        <w:t>.</w:t>
      </w:r>
    </w:p>
    <w:p w14:paraId="0458884D" w14:textId="628586A4" w:rsidR="0073435D" w:rsidRPr="000E4680" w:rsidRDefault="00DD43C5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  <w:r w:rsidRPr="000E4680"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anchor distT="0" distB="0" distL="114300" distR="114300" simplePos="0" relativeHeight="251857920" behindDoc="0" locked="0" layoutInCell="1" allowOverlap="1" wp14:anchorId="69856711" wp14:editId="7CB56FC9">
            <wp:simplePos x="0" y="0"/>
            <wp:positionH relativeFrom="margin">
              <wp:align>center</wp:align>
            </wp:positionH>
            <wp:positionV relativeFrom="paragraph">
              <wp:posOffset>217624</wp:posOffset>
            </wp:positionV>
            <wp:extent cx="5040000" cy="1993913"/>
            <wp:effectExtent l="0" t="0" r="8255" b="635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L+SPV（n-ZIS）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93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4F3C2" w14:textId="2240E526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19F391BE" w14:textId="3818C1C0" w:rsidR="0073435D" w:rsidRPr="000E4680" w:rsidRDefault="00D825C1" w:rsidP="00A975F6">
      <w:pPr>
        <w:widowControl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E0CEA">
        <w:rPr>
          <w:rFonts w:ascii="Times New Roman" w:eastAsia="仿宋" w:hAnsi="Times New Roman" w:cs="Times New Roman"/>
          <w:b/>
          <w:szCs w:val="21"/>
        </w:rPr>
        <w:t>14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73435D" w:rsidRPr="000E4680">
        <w:rPr>
          <w:rFonts w:ascii="Times New Roman" w:hAnsi="Times New Roman" w:cs="Times New Roman"/>
          <w:b/>
          <w:bCs/>
        </w:rPr>
        <w:t>a</w:t>
      </w:r>
      <w:r w:rsidR="0073435D" w:rsidRPr="000E4680">
        <w:rPr>
          <w:rFonts w:ascii="Times New Roman" w:hAnsi="Times New Roman" w:cs="Times New Roman"/>
          <w:bCs/>
        </w:rPr>
        <w:t>)</w:t>
      </w:r>
      <w:r w:rsidR="003349F1" w:rsidRPr="000E4680">
        <w:rPr>
          <w:rFonts w:ascii="Times New Roman" w:hAnsi="Times New Roman" w:cs="Times New Roman"/>
          <w:b/>
          <w:bCs/>
        </w:rPr>
        <w:t xml:space="preserve"> 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Steady-state PL spectra,</w:t>
      </w:r>
      <w:r w:rsidR="000D4558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</w:t>
      </w:r>
      <w:r w:rsidR="0073435D" w:rsidRPr="000E4680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b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) SPV </w:t>
      </w:r>
      <w:r w:rsidR="000D455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spectr</w:t>
      </w:r>
      <w:r w:rsidR="000D4558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a</w:t>
      </w:r>
      <w:r w:rsidR="000D4558" w:rsidRPr="000E4680">
        <w:rPr>
          <w:rFonts w:ascii="Times New Roman" w:hAnsi="Times New Roman" w:cs="Times New Roman"/>
          <w:bCs/>
        </w:rPr>
        <w:t xml:space="preserve"> </w:t>
      </w:r>
      <w:r w:rsidR="0073435D" w:rsidRPr="000E4680">
        <w:rPr>
          <w:rFonts w:ascii="Times New Roman" w:hAnsi="Times New Roman" w:cs="Times New Roman"/>
          <w:bCs/>
        </w:rPr>
        <w:t xml:space="preserve">of </w:t>
      </w:r>
      <w:r w:rsidR="0073367C" w:rsidRPr="00CC4D17">
        <w:rPr>
          <w:rFonts w:ascii="Times New Roman" w:hAnsi="Times New Roman" w:cs="Times New Roman"/>
          <w:bCs/>
          <w:i/>
        </w:rPr>
        <w:t>n</w:t>
      </w:r>
      <w:r w:rsidR="0073367C" w:rsidRPr="000E4680">
        <w:rPr>
          <w:rFonts w:ascii="Times New Roman" w:hAnsi="Times New Roman" w:cs="Times New Roman"/>
          <w:bCs/>
        </w:rPr>
        <w:t>-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ZIS, </w:t>
      </w:r>
      <w:r w:rsidR="0073367C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ZIS-P2</w:t>
      </w:r>
      <w:r w:rsidR="000D4558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,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 </w:t>
      </w:r>
      <w:r w:rsidR="0073367C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73435D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ZIS-P5</w:t>
      </w:r>
    </w:p>
    <w:p w14:paraId="78862378" w14:textId="017B56BD" w:rsidR="0073435D" w:rsidRPr="000E4680" w:rsidRDefault="0073435D" w:rsidP="00A975F6">
      <w:pPr>
        <w:widowControl/>
        <w:rPr>
          <w:rFonts w:ascii="Times New Roman" w:eastAsia="TimesNewRomanPSMT" w:hAnsi="Times New Roman" w:cs="Times New Roman"/>
          <w:color w:val="000000"/>
          <w:kern w:val="0"/>
          <w:sz w:val="24"/>
          <w:lang w:bidi="ar"/>
        </w:rPr>
      </w:pPr>
    </w:p>
    <w:p w14:paraId="2683ABB1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579101A3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10D6BAF0" w14:textId="77777777" w:rsidR="0073435D" w:rsidRPr="000E4680" w:rsidRDefault="0073435D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</w:p>
    <w:p w14:paraId="757CD340" w14:textId="708A62A3" w:rsidR="0073435D" w:rsidRPr="000E4680" w:rsidRDefault="0073435D" w:rsidP="00A975F6">
      <w:pPr>
        <w:widowControl/>
        <w:rPr>
          <w:rFonts w:ascii="Times New Roman" w:hAnsi="Times New Roman" w:cs="Times New Roman" w:hint="eastAsia"/>
          <w:b/>
          <w:bCs/>
          <w:color w:val="000000" w:themeColor="text1"/>
        </w:rPr>
      </w:pPr>
    </w:p>
    <w:p w14:paraId="23436D99" w14:textId="1B9EC451" w:rsidR="00100232" w:rsidRPr="004B1F59" w:rsidRDefault="004B1F59" w:rsidP="00A975F6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  <w:r w:rsidRPr="000E4680">
        <w:rPr>
          <w:rFonts w:ascii="Times New Roman" w:hAnsi="Times New Roman" w:cs="Times New Roman"/>
          <w:noProof/>
          <w:color w:val="000000"/>
          <w:kern w:val="0"/>
          <w:sz w:val="24"/>
        </w:rPr>
        <w:lastRenderedPageBreak/>
        <w:drawing>
          <wp:anchor distT="0" distB="0" distL="114300" distR="114300" simplePos="0" relativeHeight="251844608" behindDoc="0" locked="0" layoutInCell="1" allowOverlap="1" wp14:anchorId="17E3921B" wp14:editId="078F28AA">
            <wp:simplePos x="0" y="0"/>
            <wp:positionH relativeFrom="margin">
              <wp:align>center</wp:align>
            </wp:positionH>
            <wp:positionV relativeFrom="paragraph">
              <wp:posOffset>1567</wp:posOffset>
            </wp:positionV>
            <wp:extent cx="5040000" cy="3402880"/>
            <wp:effectExtent l="0" t="0" r="8255" b="762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EM(编号简化）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40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9678FA" w14:textId="7627FCBE" w:rsidR="00D01A47" w:rsidRPr="000E4680" w:rsidRDefault="00D825C1" w:rsidP="00A975F6">
      <w:pPr>
        <w:widowControl/>
        <w:rPr>
          <w:rFonts w:ascii="Times New Roman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70782C">
        <w:rPr>
          <w:rFonts w:ascii="Times New Roman" w:eastAsia="仿宋" w:hAnsi="Times New Roman" w:cs="Times New Roman"/>
          <w:b/>
          <w:szCs w:val="21"/>
        </w:rPr>
        <w:t>15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6F6D9A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SEM images of </w:t>
      </w:r>
      <w:r w:rsidR="00F6466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the sample</w:t>
      </w:r>
      <w:r w:rsidR="006F6D9A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arrays with photoreduction deposition of noble metals and the photooxidation deposition of metal oxides: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a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Pt/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ZIS-P2, 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b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Ag/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ZIS-P2,</w:t>
      </w:r>
      <w:r w:rsidR="002306EB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 xml:space="preserve"> 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c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CoO</w:t>
      </w:r>
      <w:r w:rsidR="002306EB" w:rsidRPr="00CC4D17">
        <w:rPr>
          <w:rFonts w:ascii="Times New Roman" w:hAnsi="Times New Roman" w:cs="Times New Roman"/>
          <w:i/>
          <w:color w:val="000000"/>
          <w:kern w:val="0"/>
          <w:szCs w:val="21"/>
          <w:vertAlign w:val="subscript"/>
          <w:lang w:bidi="ar"/>
        </w:rPr>
        <w:t>x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ZIS-P2,</w:t>
      </w:r>
      <w:r w:rsidR="00C30DE6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d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MnO</w:t>
      </w:r>
      <w:r w:rsidR="002306EB" w:rsidRPr="00CC4D17">
        <w:rPr>
          <w:rFonts w:ascii="Times New Roman" w:hAnsi="Times New Roman" w:cs="Times New Roman"/>
          <w:i/>
          <w:color w:val="000000"/>
          <w:kern w:val="0"/>
          <w:szCs w:val="21"/>
          <w:vertAlign w:val="subscript"/>
          <w:lang w:bidi="ar"/>
        </w:rPr>
        <w:t>x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ZIS-P2</w:t>
      </w:r>
      <w:r w:rsidR="00BF20D1">
        <w:rPr>
          <w:rFonts w:ascii="Times New Roman" w:hAnsi="Times New Roman" w:cs="Times New Roman"/>
          <w:color w:val="000000"/>
          <w:kern w:val="0"/>
          <w:szCs w:val="21"/>
          <w:lang w:bidi="ar"/>
        </w:rPr>
        <w:t>,</w:t>
      </w:r>
      <w:r w:rsidR="00D0559E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>e</w:t>
      </w:r>
      <w:r w:rsidR="00D0559E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Pt/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D0559E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ZIS,</w:t>
      </w:r>
      <w:r w:rsidR="00D0559E" w:rsidRPr="000E4680"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  <w:t xml:space="preserve"> f</w:t>
      </w:r>
      <w:r w:rsidR="00D0559E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) Ag/</w:t>
      </w:r>
      <w:r w:rsidR="0073367C" w:rsidRPr="00CC4D17">
        <w:rPr>
          <w:rFonts w:ascii="Times New Roman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-</w:t>
      </w:r>
      <w:r w:rsidR="00D0559E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ZIS</w:t>
      </w:r>
      <w:r w:rsidR="002306EB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>.</w:t>
      </w:r>
      <w:r w:rsidR="00C30DE6" w:rsidRPr="000E4680"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</w:p>
    <w:p w14:paraId="2B9AD7FC" w14:textId="6D6688EE" w:rsidR="00EF44C8" w:rsidRPr="000E4680" w:rsidRDefault="006C58EE" w:rsidP="00A975F6">
      <w:pPr>
        <w:widowControl/>
        <w:rPr>
          <w:rFonts w:ascii="Times New Roman" w:hAnsi="Times New Roman" w:cs="Times New Roman"/>
          <w:color w:val="000000"/>
          <w:kern w:val="0"/>
          <w:szCs w:val="21"/>
          <w:lang w:bidi="ar"/>
        </w:rPr>
      </w:pPr>
      <w:r w:rsidRPr="000E468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829248" behindDoc="0" locked="0" layoutInCell="1" allowOverlap="1" wp14:anchorId="6E2EF8DF" wp14:editId="22321976">
            <wp:simplePos x="0" y="0"/>
            <wp:positionH relativeFrom="margin">
              <wp:align>center</wp:align>
            </wp:positionH>
            <wp:positionV relativeFrom="paragraph">
              <wp:posOffset>225911</wp:posOffset>
            </wp:positionV>
            <wp:extent cx="4320000" cy="2964084"/>
            <wp:effectExtent l="0" t="0" r="4445" b="825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964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CA461" w14:textId="3E522973" w:rsidR="00EF44C8" w:rsidRPr="000E4680" w:rsidRDefault="00EF44C8" w:rsidP="00A975F6">
      <w:pPr>
        <w:rPr>
          <w:rFonts w:ascii="Times New Roman" w:hAnsi="Times New Roman" w:cs="Times New Roman"/>
        </w:rPr>
      </w:pPr>
    </w:p>
    <w:p w14:paraId="731B022A" w14:textId="244B1CCA" w:rsidR="00EF44C8" w:rsidRPr="000E4680" w:rsidRDefault="00D825C1" w:rsidP="00A975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8249D3">
        <w:rPr>
          <w:rFonts w:ascii="Times New Roman" w:eastAsia="仿宋" w:hAnsi="Times New Roman" w:cs="Times New Roman"/>
          <w:b/>
          <w:szCs w:val="21"/>
        </w:rPr>
        <w:t>16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D324B3">
        <w:rPr>
          <w:rFonts w:ascii="Times New Roman" w:eastAsia="仿宋" w:hAnsi="Times New Roman" w:cs="Times New Roman"/>
          <w:szCs w:val="21"/>
        </w:rPr>
        <w:t>High-angle annular dark field ‒ scanning TEM (</w:t>
      </w:r>
      <w:r w:rsidR="00EF44C8" w:rsidRPr="000E4680">
        <w:rPr>
          <w:rFonts w:ascii="Times New Roman" w:hAnsi="Times New Roman" w:cs="Times New Roman"/>
        </w:rPr>
        <w:t>HAADF-STEM</w:t>
      </w:r>
      <w:r w:rsidR="00D324B3">
        <w:rPr>
          <w:rFonts w:ascii="Times New Roman" w:hAnsi="Times New Roman" w:cs="Times New Roman"/>
        </w:rPr>
        <w:t>)</w:t>
      </w:r>
      <w:r w:rsidR="00EF44C8" w:rsidRPr="000E4680">
        <w:rPr>
          <w:rFonts w:ascii="Times New Roman" w:hAnsi="Times New Roman" w:cs="Times New Roman"/>
        </w:rPr>
        <w:t xml:space="preserve"> images and the corresponding elemental mapping images of </w:t>
      </w:r>
      <w:r w:rsidR="0073367C" w:rsidRPr="00CC4D17">
        <w:rPr>
          <w:rFonts w:ascii="Times New Roman" w:hAnsi="Times New Roman" w:cs="Times New Roman"/>
          <w:i/>
        </w:rPr>
        <w:t>n</w:t>
      </w:r>
      <w:r w:rsidR="0073367C" w:rsidRPr="000E4680">
        <w:rPr>
          <w:rFonts w:ascii="Times New Roman" w:hAnsi="Times New Roman" w:cs="Times New Roman"/>
        </w:rPr>
        <w:t>-</w:t>
      </w:r>
      <w:r w:rsidR="00EF44C8" w:rsidRPr="000E4680">
        <w:rPr>
          <w:rFonts w:ascii="Times New Roman" w:hAnsi="Times New Roman" w:cs="Times New Roman"/>
        </w:rPr>
        <w:t xml:space="preserve">ZIS-P2 photodeposited with </w:t>
      </w:r>
      <w:r w:rsidR="006606DE" w:rsidRPr="000E4680">
        <w:rPr>
          <w:rFonts w:ascii="Times New Roman" w:hAnsi="Times New Roman" w:cs="Times New Roman"/>
          <w:b/>
        </w:rPr>
        <w:t>a</w:t>
      </w:r>
      <w:r w:rsidR="00EF44C8" w:rsidRPr="000E4680">
        <w:rPr>
          <w:rFonts w:ascii="Times New Roman" w:hAnsi="Times New Roman" w:cs="Times New Roman"/>
          <w:b/>
        </w:rPr>
        <w:t>-d</w:t>
      </w:r>
      <w:r w:rsidR="00EF44C8" w:rsidRPr="000E4680">
        <w:rPr>
          <w:rFonts w:ascii="Times New Roman" w:hAnsi="Times New Roman" w:cs="Times New Roman"/>
        </w:rPr>
        <w:t xml:space="preserve">) Pt and </w:t>
      </w:r>
      <w:r w:rsidR="006606DE" w:rsidRPr="000E4680">
        <w:rPr>
          <w:rFonts w:ascii="Times New Roman" w:hAnsi="Times New Roman" w:cs="Times New Roman"/>
          <w:b/>
        </w:rPr>
        <w:t>e</w:t>
      </w:r>
      <w:r w:rsidR="00EF44C8" w:rsidRPr="000E4680">
        <w:rPr>
          <w:rFonts w:ascii="Times New Roman" w:hAnsi="Times New Roman" w:cs="Times New Roman"/>
          <w:b/>
        </w:rPr>
        <w:t>-h</w:t>
      </w:r>
      <w:r w:rsidR="00EF44C8" w:rsidRPr="000E4680">
        <w:rPr>
          <w:rFonts w:ascii="Times New Roman" w:hAnsi="Times New Roman" w:cs="Times New Roman"/>
        </w:rPr>
        <w:t>) MnO</w:t>
      </w:r>
      <w:r w:rsidR="00EF44C8" w:rsidRPr="00CC4D17">
        <w:rPr>
          <w:rFonts w:ascii="Times New Roman" w:hAnsi="Times New Roman" w:cs="Times New Roman"/>
          <w:i/>
          <w:vertAlign w:val="subscript"/>
        </w:rPr>
        <w:t>x</w:t>
      </w:r>
      <w:r w:rsidR="00EF44C8" w:rsidRPr="000E4680">
        <w:rPr>
          <w:rFonts w:ascii="Times New Roman" w:hAnsi="Times New Roman" w:cs="Times New Roman"/>
        </w:rPr>
        <w:t xml:space="preserve">. </w:t>
      </w:r>
    </w:p>
    <w:p w14:paraId="04CD7F2B" w14:textId="7C0E9F48" w:rsidR="00080AA2" w:rsidRPr="000E4680" w:rsidRDefault="006C58EE" w:rsidP="006C58EE">
      <w:pPr>
        <w:widowControl/>
        <w:rPr>
          <w:rFonts w:ascii="Times New Roman" w:hAnsi="Times New Roman" w:cs="Times New Roman"/>
          <w:b/>
          <w:color w:val="000000"/>
          <w:kern w:val="0"/>
          <w:szCs w:val="21"/>
          <w:lang w:bidi="ar"/>
        </w:rPr>
      </w:pPr>
      <w:r w:rsidRPr="000E4680">
        <w:rPr>
          <w:rFonts w:ascii="Times New Roman" w:hAnsi="Times New Roman" w:cs="Times New Roman"/>
          <w:b/>
          <w:noProof/>
          <w:color w:val="000000"/>
          <w:kern w:val="0"/>
          <w:szCs w:val="21"/>
        </w:rPr>
        <w:lastRenderedPageBreak/>
        <w:drawing>
          <wp:anchor distT="0" distB="0" distL="114300" distR="114300" simplePos="0" relativeHeight="251812864" behindDoc="0" locked="0" layoutInCell="1" allowOverlap="1" wp14:anchorId="44C6A84A" wp14:editId="5523AEA2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5039995" cy="3594735"/>
            <wp:effectExtent l="0" t="0" r="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单面富集XPS(简化编号)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1DB628" w14:textId="674EC318" w:rsidR="00F66111" w:rsidRPr="000E4680" w:rsidRDefault="00D825C1" w:rsidP="00DD18B9">
      <w:pPr>
        <w:widowControl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504EA0">
        <w:rPr>
          <w:rFonts w:ascii="Times New Roman" w:eastAsia="仿宋" w:hAnsi="Times New Roman" w:cs="Times New Roman"/>
          <w:b/>
          <w:szCs w:val="21"/>
        </w:rPr>
        <w:t>17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372D95" w:rsidRPr="000E4680">
        <w:rPr>
          <w:rFonts w:ascii="Times New Roman" w:hAnsi="Times New Roman" w:cs="Times New Roman"/>
          <w:color w:val="000000"/>
          <w:szCs w:val="21"/>
        </w:rPr>
        <w:t xml:space="preserve">XPS peaks of nanoparticles of </w:t>
      </w:r>
      <w:r w:rsidR="00E413FA" w:rsidRPr="000E4680">
        <w:rPr>
          <w:rFonts w:ascii="Times New Roman" w:hAnsi="Times New Roman" w:cs="Times New Roman"/>
          <w:b/>
          <w:color w:val="000000"/>
          <w:szCs w:val="21"/>
        </w:rPr>
        <w:t>a</w:t>
      </w:r>
      <w:r w:rsidR="00E413FA" w:rsidRPr="000E4680">
        <w:rPr>
          <w:rFonts w:ascii="Times New Roman" w:hAnsi="Times New Roman" w:cs="Times New Roman"/>
          <w:color w:val="000000"/>
          <w:szCs w:val="21"/>
        </w:rPr>
        <w:t xml:space="preserve">) </w:t>
      </w:r>
      <w:r w:rsidR="00372D95" w:rsidRPr="000E4680">
        <w:rPr>
          <w:rFonts w:ascii="Times New Roman" w:hAnsi="Times New Roman" w:cs="Times New Roman"/>
          <w:color w:val="000000"/>
          <w:szCs w:val="21"/>
        </w:rPr>
        <w:t xml:space="preserve">Pt, </w:t>
      </w:r>
      <w:r w:rsidR="00E413FA" w:rsidRPr="000E4680">
        <w:rPr>
          <w:rFonts w:ascii="Times New Roman" w:hAnsi="Times New Roman" w:cs="Times New Roman"/>
          <w:b/>
          <w:color w:val="000000"/>
          <w:szCs w:val="21"/>
        </w:rPr>
        <w:t>b</w:t>
      </w:r>
      <w:r w:rsidR="00E413FA" w:rsidRPr="000E4680">
        <w:rPr>
          <w:rFonts w:ascii="Times New Roman" w:hAnsi="Times New Roman" w:cs="Times New Roman"/>
          <w:color w:val="000000"/>
          <w:szCs w:val="21"/>
        </w:rPr>
        <w:t xml:space="preserve">) </w:t>
      </w:r>
      <w:r w:rsidR="00372D95" w:rsidRPr="000E4680">
        <w:rPr>
          <w:rFonts w:ascii="Times New Roman" w:hAnsi="Times New Roman" w:cs="Times New Roman"/>
          <w:color w:val="000000"/>
          <w:szCs w:val="21"/>
        </w:rPr>
        <w:t>Ag,</w:t>
      </w:r>
      <w:r w:rsidR="00372D95" w:rsidRPr="000E4680">
        <w:rPr>
          <w:rFonts w:ascii="Times New Roman" w:hAnsi="Times New Roman" w:cs="Times New Roman"/>
          <w:b/>
          <w:color w:val="000000"/>
          <w:szCs w:val="21"/>
        </w:rPr>
        <w:t xml:space="preserve"> </w:t>
      </w:r>
      <w:r w:rsidR="00E413FA" w:rsidRPr="000E4680">
        <w:rPr>
          <w:rFonts w:ascii="Times New Roman" w:hAnsi="Times New Roman" w:cs="Times New Roman"/>
          <w:b/>
          <w:color w:val="000000"/>
          <w:szCs w:val="21"/>
        </w:rPr>
        <w:t>c</w:t>
      </w:r>
      <w:r w:rsidR="00E413FA" w:rsidRPr="000E4680">
        <w:rPr>
          <w:rFonts w:ascii="Times New Roman" w:hAnsi="Times New Roman" w:cs="Times New Roman"/>
          <w:color w:val="000000"/>
          <w:szCs w:val="21"/>
        </w:rPr>
        <w:t>) Mn,</w:t>
      </w:r>
      <w:r w:rsidR="00372D95" w:rsidRPr="000E4680">
        <w:rPr>
          <w:rFonts w:ascii="Times New Roman" w:hAnsi="Times New Roman" w:cs="Times New Roman"/>
          <w:color w:val="000000"/>
          <w:szCs w:val="21"/>
        </w:rPr>
        <w:t xml:space="preserve"> and </w:t>
      </w:r>
      <w:r w:rsidR="00E413FA" w:rsidRPr="000E4680">
        <w:rPr>
          <w:rFonts w:ascii="Times New Roman" w:hAnsi="Times New Roman" w:cs="Times New Roman"/>
          <w:b/>
          <w:color w:val="000000"/>
          <w:szCs w:val="21"/>
        </w:rPr>
        <w:t>d</w:t>
      </w:r>
      <w:r w:rsidR="00E413FA" w:rsidRPr="000E4680">
        <w:rPr>
          <w:rFonts w:ascii="Times New Roman" w:hAnsi="Times New Roman" w:cs="Times New Roman"/>
          <w:color w:val="000000"/>
          <w:szCs w:val="21"/>
        </w:rPr>
        <w:t>) Co</w:t>
      </w:r>
      <w:r w:rsidR="00372D95" w:rsidRPr="000E4680">
        <w:rPr>
          <w:rFonts w:ascii="Times New Roman" w:hAnsi="Times New Roman" w:cs="Times New Roman"/>
          <w:color w:val="000000"/>
          <w:szCs w:val="21"/>
        </w:rPr>
        <w:t xml:space="preserve"> species photodeposited on </w:t>
      </w:r>
      <w:r w:rsidR="000A0B29" w:rsidRPr="000E4680">
        <w:rPr>
          <w:rFonts w:ascii="Times New Roman" w:hAnsi="Times New Roman" w:cs="Times New Roman"/>
          <w:color w:val="000000"/>
          <w:szCs w:val="21"/>
        </w:rPr>
        <w:t>the samples.</w:t>
      </w:r>
      <w:r w:rsidR="00DD18B9" w:rsidRPr="000E4680">
        <w:rPr>
          <w:rFonts w:ascii="Times New Roman" w:hAnsi="Times New Roman" w:cs="Times New Roman"/>
          <w:color w:val="000000"/>
          <w:szCs w:val="21"/>
        </w:rPr>
        <w:t xml:space="preserve"> 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The </w:t>
      </w:r>
      <w:r w:rsidR="00372D95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peaks of 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Pt 4f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vertAlign w:val="subscript"/>
          <w:lang w:bidi="ar"/>
        </w:rPr>
        <w:t>7/2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and Pt 4f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vertAlign w:val="subscript"/>
          <w:lang w:bidi="ar"/>
        </w:rPr>
        <w:t>5/2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located at </w:t>
      </w:r>
      <w:r w:rsidR="00372D95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71.4 eV 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and 74.8 eV indicate</w:t>
      </w:r>
      <w:r w:rsidR="00D324B3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that the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Pt is in </w:t>
      </w:r>
      <w:r w:rsidR="00D324B3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its 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metallic </w:t>
      </w:r>
      <w:r w:rsidR="00B61362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form</w:t>
      </w:r>
      <w:r w:rsidR="0012178C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.</w:t>
      </w:r>
      <w:r w:rsidR="009A4712" w:rsidRPr="000E46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Similarly, 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the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formation of metallic Ag after photodeposition can be </w:t>
      </w:r>
      <w:hyperlink r:id="rId24" w:tgtFrame="_blank" w:history="1">
        <w:r w:rsidR="009A4712" w:rsidRPr="000E4680">
          <w:rPr>
            <w:rStyle w:val="af"/>
            <w:rFonts w:ascii="Times New Roman" w:hAnsi="Times New Roman" w:cs="Times New Roman"/>
            <w:bCs/>
            <w:color w:val="000000" w:themeColor="text1"/>
            <w:kern w:val="0"/>
            <w:szCs w:val="21"/>
            <w:u w:val="none"/>
            <w:lang w:bidi="ar"/>
          </w:rPr>
          <w:t>confirmed</w:t>
        </w:r>
      </w:hyperlink>
      <w:r w:rsidR="00D324B3">
        <w:rPr>
          <w:rStyle w:val="af"/>
          <w:rFonts w:ascii="Times New Roman" w:hAnsi="Times New Roman" w:cs="Times New Roman"/>
          <w:bCs/>
          <w:color w:val="000000" w:themeColor="text1"/>
          <w:kern w:val="0"/>
          <w:szCs w:val="21"/>
          <w:u w:val="none"/>
          <w:lang w:bidi="ar"/>
        </w:rPr>
        <w:t>,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based on 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its</w:t>
      </w:r>
      <w:r w:rsidR="00D324B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binding energies.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The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binding energies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of Mn 2p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were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641.9 eV and 653.5 eV, which infers the presence of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Mn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perscript"/>
          <w:lang w:bidi="ar"/>
        </w:rPr>
        <w:t>3+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and Mn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perscript"/>
          <w:lang w:bidi="ar"/>
        </w:rPr>
        <w:t>4+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species, that is, MnO</w:t>
      </w:r>
      <w:r w:rsidR="00203BC3" w:rsidRPr="00CC4D17">
        <w:rPr>
          <w:rFonts w:ascii="Times New Roman" w:hAnsi="Times New Roman" w:cs="Times New Roman"/>
          <w:bCs/>
          <w:i/>
          <w:color w:val="000000" w:themeColor="text1"/>
          <w:kern w:val="0"/>
          <w:szCs w:val="21"/>
          <w:vertAlign w:val="subscript"/>
          <w:lang w:bidi="ar"/>
        </w:rPr>
        <w:t>x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(1.5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&lt;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CC4D17">
        <w:rPr>
          <w:rFonts w:ascii="Times New Roman" w:hAnsi="Times New Roman" w:cs="Times New Roman"/>
          <w:bCs/>
          <w:i/>
          <w:color w:val="000000" w:themeColor="text1"/>
          <w:kern w:val="0"/>
          <w:szCs w:val="21"/>
          <w:lang w:bidi="ar"/>
        </w:rPr>
        <w:t>x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&lt;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2) 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has been</w:t>
      </w:r>
      <w:r w:rsidR="00D324B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203BC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formed.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The Co 2p</w:t>
      </w:r>
      <w:r w:rsidR="00DA0054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bscript"/>
          <w:lang w:bidi="ar"/>
        </w:rPr>
        <w:t>3/2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and</w:t>
      </w:r>
      <w:r w:rsidR="00D324B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DA0054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Co 2p</w:t>
      </w:r>
      <w:r w:rsidR="00DA0054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bscript"/>
          <w:lang w:bidi="ar"/>
        </w:rPr>
        <w:t>1/2</w:t>
      </w:r>
      <w:r w:rsidR="00DA0054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peaks located</w:t>
      </w:r>
      <w:r w:rsidR="0075444A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at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780.9 eV and 796.5 eV, indicating that the species 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is</w:t>
      </w:r>
      <w:r w:rsidR="00D324B3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Co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bscript"/>
          <w:lang w:bidi="ar"/>
        </w:rPr>
        <w:t>3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O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vertAlign w:val="subscript"/>
          <w:lang w:bidi="ar"/>
        </w:rPr>
        <w:t>4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. </w:t>
      </w:r>
      <w:r w:rsidR="0075444A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Compared to their corresponding metal precursors, t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hese results confirm</w:t>
      </w:r>
      <w:r w:rsidR="00D324B3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that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Pt and Ag were deposited via the photoreduction reaction, while MnO</w:t>
      </w:r>
      <w:r w:rsidR="009A4712" w:rsidRPr="00CC4D17">
        <w:rPr>
          <w:rFonts w:ascii="Times New Roman" w:hAnsi="Times New Roman" w:cs="Times New Roman"/>
          <w:bCs/>
          <w:i/>
          <w:color w:val="000000" w:themeColor="text1"/>
          <w:kern w:val="0"/>
          <w:szCs w:val="21"/>
          <w:vertAlign w:val="subscript"/>
          <w:lang w:bidi="ar"/>
        </w:rPr>
        <w:t>x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and CoO</w:t>
      </w:r>
      <w:r w:rsidR="009A4712" w:rsidRPr="00CC4D17">
        <w:rPr>
          <w:rFonts w:ascii="Times New Roman" w:hAnsi="Times New Roman" w:cs="Times New Roman"/>
          <w:bCs/>
          <w:i/>
          <w:color w:val="000000" w:themeColor="text1"/>
          <w:kern w:val="0"/>
          <w:szCs w:val="21"/>
          <w:vertAlign w:val="subscript"/>
          <w:lang w:bidi="ar"/>
        </w:rPr>
        <w:t>x</w:t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 xml:space="preserve"> were deposited through the photooxidation reaction</w:t>
      </w:r>
      <w:r w:rsidR="00C556D0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fldChar w:fldCharType="begin">
          <w:fldData xml:space="preserve">PEVuZE5vdGU+PENpdGU+PEF1dGhvcj5MaTwvQXV0aG9yPjxZZWFyPjIwMTM8L1llYXI+PFJlY051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==
</w:fldData>
        </w:fldChar>
      </w:r>
      <w:r w:rsidR="00B86279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instrText xml:space="preserve"> ADDIN EN.CITE </w:instrText>
      </w:r>
      <w:r w:rsidR="00B86279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fldChar w:fldCharType="begin">
          <w:fldData xml:space="preserve">PEVuZE5vdGU+PENpdGU+PEF1dGhvcj5MaTwvQXV0aG9yPjxZZWFyPjIwMTM8L1llYXI+PFJlY051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==
</w:fldData>
        </w:fldChar>
      </w:r>
      <w:r w:rsidR="00B86279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instrText xml:space="preserve"> ADDIN EN.CITE.DATA </w:instrText>
      </w:r>
      <w:r w:rsidR="00B86279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</w:r>
      <w:r w:rsidR="00B86279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fldChar w:fldCharType="end"/>
      </w:r>
      <w:r w:rsidR="00C556D0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</w:r>
      <w:r w:rsidR="00C556D0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fldChar w:fldCharType="separate"/>
      </w:r>
      <w:r w:rsidR="00B86279" w:rsidRPr="00B86279">
        <w:rPr>
          <w:rFonts w:ascii="Times New Roman" w:hAnsi="Times New Roman" w:cs="Times New Roman"/>
          <w:bCs/>
          <w:noProof/>
          <w:color w:val="000000" w:themeColor="text1"/>
          <w:kern w:val="0"/>
          <w:szCs w:val="21"/>
          <w:vertAlign w:val="superscript"/>
          <w:lang w:bidi="ar"/>
        </w:rPr>
        <w:t>15-17</w:t>
      </w:r>
      <w:r w:rsidR="00C556D0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fldChar w:fldCharType="end"/>
      </w:r>
      <w:r w:rsidR="009A4712" w:rsidRPr="000E4680">
        <w:rPr>
          <w:rFonts w:ascii="Times New Roman" w:hAnsi="Times New Roman" w:cs="Times New Roman"/>
          <w:bCs/>
          <w:color w:val="000000" w:themeColor="text1"/>
          <w:kern w:val="0"/>
          <w:szCs w:val="21"/>
          <w:lang w:bidi="ar"/>
        </w:rPr>
        <w:t>.</w:t>
      </w:r>
    </w:p>
    <w:p w14:paraId="585F90EB" w14:textId="50F9784D" w:rsidR="00A34B22" w:rsidRPr="000E4680" w:rsidRDefault="00A34B22" w:rsidP="00A975F6">
      <w:pPr>
        <w:widowControl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D5DD250" w14:textId="65455F8A" w:rsidR="00A34B22" w:rsidRPr="000E4680" w:rsidRDefault="00A34B22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316F3083" w14:textId="11A4E357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DB23A99" w14:textId="397EF00D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55CBEEEC" w14:textId="0B99C986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25D4E1D6" w14:textId="72E8A582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6222531A" w14:textId="59DAF56B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4005F611" w14:textId="3FBDCF1B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6FBF0BFB" w14:textId="0F3B9FD6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D6F8DC2" w14:textId="3B9E5472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441A74C0" w14:textId="45FDD3B3" w:rsidR="004001B0" w:rsidRPr="000E4680" w:rsidRDefault="004001B0" w:rsidP="00A975F6">
      <w:pPr>
        <w:widowControl/>
        <w:ind w:firstLineChars="100" w:firstLine="24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037C6126" w14:textId="07F6F9A2" w:rsidR="004001B0" w:rsidRPr="000E4680" w:rsidRDefault="004001B0" w:rsidP="003F72F5">
      <w:pPr>
        <w:widowControl/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</w:pPr>
    </w:p>
    <w:p w14:paraId="4ED0E679" w14:textId="74DA0314" w:rsidR="004001B0" w:rsidRPr="000E4680" w:rsidRDefault="004B1F59" w:rsidP="004B1F59">
      <w:pPr>
        <w:widowControl/>
        <w:ind w:firstLineChars="100" w:firstLine="211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anchor distT="0" distB="0" distL="114300" distR="114300" simplePos="0" relativeHeight="251864064" behindDoc="0" locked="0" layoutInCell="1" allowOverlap="1" wp14:anchorId="5251E2E7" wp14:editId="6DDB012A">
            <wp:simplePos x="0" y="0"/>
            <wp:positionH relativeFrom="margin">
              <wp:align>center</wp:align>
            </wp:positionH>
            <wp:positionV relativeFrom="paragraph">
              <wp:posOffset>6</wp:posOffset>
            </wp:positionV>
            <wp:extent cx="4320000" cy="3258984"/>
            <wp:effectExtent l="0" t="0" r="4445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SV-IT-EIS(n-ZIS)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58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AC558" w14:textId="127C1950" w:rsidR="001808E1" w:rsidRPr="000E4680" w:rsidRDefault="00D825C1" w:rsidP="00A975F6">
      <w:pPr>
        <w:widowControl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 w:rsidR="00C830F7">
        <w:rPr>
          <w:rFonts w:ascii="Times New Roman" w:eastAsia="仿宋" w:hAnsi="Times New Roman" w:cs="Times New Roman"/>
          <w:b/>
          <w:szCs w:val="21"/>
        </w:rPr>
        <w:t>18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174E48" w:rsidRPr="000E4680">
        <w:rPr>
          <w:rFonts w:ascii="Times New Roman" w:eastAsia="TimesNewRomanPSMT" w:hAnsi="Times New Roman" w:cs="Times New Roman"/>
          <w:b/>
          <w:color w:val="000000"/>
          <w:kern w:val="0"/>
          <w:szCs w:val="21"/>
          <w:lang w:bidi="ar"/>
        </w:rPr>
        <w:t>a</w:t>
      </w:r>
      <w:r w:rsidR="00174E4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)</w:t>
      </w:r>
      <w:r w:rsidR="00964516" w:rsidRPr="000E4680">
        <w:rPr>
          <w:rFonts w:ascii="Times New Roman" w:eastAsia="TimesNewRomanPSMT" w:hAnsi="Times New Roman" w:cs="Times New Roman"/>
          <w:color w:val="000000" w:themeColor="text1"/>
          <w:kern w:val="0"/>
          <w:lang w:bidi="ar"/>
        </w:rPr>
        <w:t xml:space="preserve"> </w:t>
      </w:r>
      <w:r w:rsidR="00964516" w:rsidRPr="00CC4D17">
        <w:rPr>
          <w:rFonts w:ascii="Times New Roman" w:eastAsia="TimesNewRomanPSMT" w:hAnsi="Times New Roman" w:cs="Times New Roman"/>
          <w:i/>
          <w:color w:val="000000" w:themeColor="text1"/>
          <w:kern w:val="0"/>
          <w:lang w:bidi="ar"/>
        </w:rPr>
        <w:t>J</w:t>
      </w:r>
      <w:r w:rsidR="00964516" w:rsidRPr="000E4680">
        <w:rPr>
          <w:rFonts w:ascii="Times New Roman" w:eastAsia="TimesNewRomanPS-ItalicMT" w:hAnsi="Times New Roman" w:cs="Times New Roman"/>
          <w:iCs/>
          <w:color w:val="000000" w:themeColor="text1"/>
          <w:kern w:val="0"/>
          <w:lang w:bidi="ar"/>
        </w:rPr>
        <w:t>-</w:t>
      </w:r>
      <w:r w:rsidR="00964516" w:rsidRPr="00CC4D17">
        <w:rPr>
          <w:rFonts w:ascii="Times New Roman" w:eastAsia="TimesNewRomanPS-ItalicMT" w:hAnsi="Times New Roman" w:cs="Times New Roman"/>
          <w:i/>
          <w:iCs/>
          <w:color w:val="000000" w:themeColor="text1"/>
          <w:kern w:val="0"/>
          <w:lang w:bidi="ar"/>
        </w:rPr>
        <w:t>V</w:t>
      </w:r>
      <w:r w:rsidR="00174E48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curves under light irradiation. </w:t>
      </w:r>
      <w:r w:rsidR="00174E48" w:rsidRPr="000E4680">
        <w:rPr>
          <w:rFonts w:ascii="Times New Roman" w:hAnsi="Times New Roman" w:cs="Times New Roman"/>
          <w:b/>
          <w:bCs/>
        </w:rPr>
        <w:t>b</w:t>
      </w:r>
      <w:r w:rsidR="00174E48" w:rsidRPr="000E4680">
        <w:rPr>
          <w:rFonts w:ascii="Times New Roman" w:hAnsi="Times New Roman" w:cs="Times New Roman"/>
          <w:bCs/>
        </w:rPr>
        <w:t xml:space="preserve">) </w:t>
      </w:r>
      <w:r w:rsidR="00174E48" w:rsidRPr="000E4680">
        <w:rPr>
          <w:rFonts w:ascii="Times New Roman" w:hAnsi="Times New Roman" w:cs="Times New Roman"/>
          <w:szCs w:val="21"/>
        </w:rPr>
        <w:t>L</w:t>
      </w:r>
      <w:r w:rsidR="000A0373" w:rsidRPr="000E4680">
        <w:rPr>
          <w:rFonts w:ascii="Times New Roman" w:hAnsi="Times New Roman" w:cs="Times New Roman"/>
          <w:szCs w:val="21"/>
        </w:rPr>
        <w:t xml:space="preserve">ong-term photocurrent-time curves for </w:t>
      </w:r>
      <w:r w:rsidR="0073367C" w:rsidRPr="00CC4D17">
        <w:rPr>
          <w:rFonts w:ascii="Times New Roman" w:hAnsi="Times New Roman" w:cs="Times New Roman"/>
          <w:i/>
          <w:szCs w:val="21"/>
        </w:rPr>
        <w:t>n</w:t>
      </w:r>
      <w:r w:rsidR="0073367C" w:rsidRPr="000E4680">
        <w:rPr>
          <w:rFonts w:ascii="Times New Roman" w:hAnsi="Times New Roman" w:cs="Times New Roman"/>
          <w:szCs w:val="21"/>
        </w:rPr>
        <w:t>-</w:t>
      </w:r>
      <w:r w:rsidR="000A0373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ZIS, </w:t>
      </w:r>
      <w:r w:rsidR="0073367C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0A0373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ZIS-P2</w:t>
      </w:r>
      <w:r w:rsidR="00DF224E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,</w:t>
      </w:r>
      <w:r w:rsidR="000A0373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 xml:space="preserve"> and </w:t>
      </w:r>
      <w:r w:rsidR="0073367C" w:rsidRPr="00CC4D17">
        <w:rPr>
          <w:rFonts w:ascii="Times New Roman" w:eastAsia="TimesNewRomanPSMT" w:hAnsi="Times New Roman" w:cs="Times New Roman"/>
          <w:i/>
          <w:color w:val="000000"/>
          <w:kern w:val="0"/>
          <w:szCs w:val="21"/>
          <w:lang w:bidi="ar"/>
        </w:rPr>
        <w:t>n</w:t>
      </w:r>
      <w:r w:rsidR="0073367C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-</w:t>
      </w:r>
      <w:r w:rsidR="000A0373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ZIS-P5 at 1.23 V</w:t>
      </w:r>
      <w:r w:rsidR="003802F7" w:rsidRPr="000E4680">
        <w:rPr>
          <w:rFonts w:ascii="Times New Roman" w:eastAsia="TimesNewRomanPSMT" w:hAnsi="Times New Roman" w:cs="Times New Roman"/>
          <w:color w:val="000000"/>
          <w:kern w:val="0"/>
          <w:szCs w:val="21"/>
          <w:vertAlign w:val="subscript"/>
          <w:lang w:bidi="ar"/>
        </w:rPr>
        <w:t xml:space="preserve"> </w:t>
      </w:r>
      <w:r w:rsidR="003802F7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versus RHE</w:t>
      </w:r>
      <w:r w:rsidR="000A0373" w:rsidRPr="000E4680">
        <w:rPr>
          <w:rFonts w:ascii="Times New Roman" w:hAnsi="Times New Roman" w:cs="Times New Roman"/>
          <w:szCs w:val="21"/>
        </w:rPr>
        <w:t>.</w:t>
      </w:r>
      <w:r w:rsidR="00A54C92" w:rsidRPr="000E4680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</w:t>
      </w:r>
      <w:r w:rsidR="00D44D6F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EIS Nyquist plots of photoanodes </w:t>
      </w:r>
      <w:r w:rsidR="009D51BB" w:rsidRPr="000E4680">
        <w:rPr>
          <w:rFonts w:ascii="Times New Roman" w:hAnsi="Times New Roman" w:cs="Times New Roman"/>
          <w:b/>
          <w:bCs/>
          <w:color w:val="000000" w:themeColor="text1"/>
        </w:rPr>
        <w:t>c</w:t>
      </w:r>
      <w:r w:rsidR="00C3121A" w:rsidRPr="000E4680">
        <w:rPr>
          <w:rFonts w:ascii="Times New Roman" w:hAnsi="Times New Roman" w:cs="Times New Roman"/>
          <w:bCs/>
          <w:color w:val="000000" w:themeColor="text1"/>
        </w:rPr>
        <w:t xml:space="preserve">) </w:t>
      </w:r>
      <w:r w:rsidR="00C3121A" w:rsidRPr="000E4680">
        <w:rPr>
          <w:rFonts w:ascii="Times New Roman" w:hAnsi="Times New Roman" w:cs="Times New Roman"/>
          <w:color w:val="333333"/>
          <w:szCs w:val="21"/>
        </w:rPr>
        <w:t xml:space="preserve">under </w:t>
      </w:r>
      <w:r w:rsidR="00151571" w:rsidRPr="000E4680">
        <w:rPr>
          <w:rFonts w:ascii="Times New Roman" w:eastAsia="TimesNewRomanPSMT" w:hAnsi="Times New Roman" w:cs="Times New Roman"/>
          <w:color w:val="000000"/>
          <w:kern w:val="0"/>
          <w:szCs w:val="21"/>
          <w:lang w:bidi="ar"/>
        </w:rPr>
        <w:t>illumination</w:t>
      </w:r>
      <w:r w:rsidR="00C3121A" w:rsidRPr="000E4680">
        <w:rPr>
          <w:rFonts w:ascii="Times New Roman" w:hAnsi="Times New Roman" w:cs="Times New Roman"/>
          <w:color w:val="333333"/>
          <w:szCs w:val="21"/>
        </w:rPr>
        <w:t xml:space="preserve">, </w:t>
      </w:r>
      <w:r w:rsidR="009D51BB" w:rsidRPr="000E4680">
        <w:rPr>
          <w:rFonts w:ascii="Times New Roman" w:hAnsi="Times New Roman" w:cs="Times New Roman"/>
          <w:b/>
          <w:bCs/>
          <w:color w:val="000000" w:themeColor="text1"/>
        </w:rPr>
        <w:t>d</w:t>
      </w:r>
      <w:r w:rsidR="00C3121A" w:rsidRPr="000E4680">
        <w:rPr>
          <w:rFonts w:ascii="Times New Roman" w:hAnsi="Times New Roman" w:cs="Times New Roman"/>
          <w:bCs/>
          <w:color w:val="000000" w:themeColor="text1"/>
        </w:rPr>
        <w:t>)</w:t>
      </w:r>
      <w:r w:rsidR="00C3121A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</w:t>
      </w:r>
      <w:r w:rsidR="00DF224E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in the</w:t>
      </w:r>
      <w:r w:rsidR="00DF224E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 xml:space="preserve"> </w:t>
      </w:r>
      <w:r w:rsidR="00D44D6F" w:rsidRPr="000E4680">
        <w:rPr>
          <w:rFonts w:ascii="Times New Roman" w:hAnsi="Times New Roman" w:cs="Times New Roman"/>
          <w:bCs/>
          <w:color w:val="000000"/>
          <w:kern w:val="0"/>
          <w:szCs w:val="21"/>
          <w:lang w:bidi="ar"/>
        </w:rPr>
        <w:t>dark.</w:t>
      </w:r>
    </w:p>
    <w:p w14:paraId="2BF481B4" w14:textId="5E0415B6" w:rsidR="004E2F19" w:rsidRPr="000E4680" w:rsidRDefault="004E2F19" w:rsidP="00A975F6">
      <w:pPr>
        <w:rPr>
          <w:rFonts w:ascii="Times New Roman" w:hAnsi="Times New Roman" w:cs="Times New Roman"/>
          <w:color w:val="FF0000"/>
        </w:rPr>
      </w:pPr>
    </w:p>
    <w:p w14:paraId="5DC1CD3E" w14:textId="6EEBB377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6350C44E" w14:textId="2C87C9B7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052421A" w14:textId="1EBECA5F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186659C8" w14:textId="298F1B22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210BA25" w14:textId="06C212A2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5E51879F" w14:textId="78CCD67E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654DAA04" w14:textId="6F803A3C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25470762" w14:textId="30F3108C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7CE8B72" w14:textId="49C88448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2C879F57" w14:textId="69F896A2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00B7B061" w14:textId="21F61F74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A21710A" w14:textId="6FFA9869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BB5DB78" w14:textId="0AB17705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552FA7FF" w14:textId="204CCFC9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3DCC05F2" w14:textId="570CEA08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257B1BEF" w14:textId="7EEB704B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293FF099" w14:textId="14FDE118" w:rsidR="00657103" w:rsidRPr="000E4680" w:rsidRDefault="00657103" w:rsidP="00A975F6">
      <w:pPr>
        <w:rPr>
          <w:rFonts w:ascii="Times New Roman" w:hAnsi="Times New Roman" w:cs="Times New Roman"/>
          <w:color w:val="FF0000"/>
        </w:rPr>
      </w:pPr>
    </w:p>
    <w:p w14:paraId="79AE9ACC" w14:textId="28D37D6A" w:rsidR="00257953" w:rsidRDefault="00257953" w:rsidP="00A975F6">
      <w:pPr>
        <w:rPr>
          <w:rFonts w:ascii="Times New Roman" w:hAnsi="Times New Roman" w:cs="Times New Roman"/>
          <w:color w:val="FF0000"/>
        </w:rPr>
      </w:pPr>
    </w:p>
    <w:p w14:paraId="547F22E0" w14:textId="2C69BD46" w:rsidR="003F72F5" w:rsidRDefault="003F72F5" w:rsidP="00A975F6">
      <w:pPr>
        <w:rPr>
          <w:rFonts w:ascii="Times New Roman" w:hAnsi="Times New Roman" w:cs="Times New Roman"/>
          <w:color w:val="FF0000"/>
        </w:rPr>
      </w:pPr>
    </w:p>
    <w:p w14:paraId="6F8EEE5C" w14:textId="77777777" w:rsidR="003F72F5" w:rsidRPr="000E4680" w:rsidRDefault="003F72F5" w:rsidP="00A975F6">
      <w:pPr>
        <w:rPr>
          <w:rFonts w:ascii="Times New Roman" w:hAnsi="Times New Roman" w:cs="Times New Roman" w:hint="eastAsia"/>
          <w:color w:val="FF0000"/>
        </w:rPr>
      </w:pPr>
    </w:p>
    <w:p w14:paraId="5E20B360" w14:textId="6762BE03" w:rsidR="004E2F19" w:rsidRPr="00C830F7" w:rsidRDefault="00D825C1" w:rsidP="00A975F6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</w:t>
      </w:r>
      <w:r w:rsidRPr="000E468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4E2F19" w:rsidRPr="000E4680">
        <w:rPr>
          <w:rFonts w:ascii="Times New Roman" w:hAnsi="Times New Roman" w:cs="Times New Roman"/>
          <w:b/>
          <w:color w:val="000000" w:themeColor="text1"/>
        </w:rPr>
        <w:t>Table 1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4E2F19" w:rsidRPr="00C830F7">
        <w:rPr>
          <w:rFonts w:ascii="Times New Roman" w:hAnsi="Times New Roman" w:cs="Times New Roman"/>
          <w:color w:val="000000" w:themeColor="text1"/>
        </w:rPr>
        <w:t xml:space="preserve">ICP elemental analysis of </w:t>
      </w:r>
      <w:r w:rsidR="00495613" w:rsidRPr="00C830F7">
        <w:rPr>
          <w:rFonts w:ascii="Times New Roman" w:hAnsi="Times New Roman" w:cs="Times New Roman"/>
          <w:color w:val="000000" w:themeColor="text1"/>
        </w:rPr>
        <w:t>various</w:t>
      </w:r>
      <w:r w:rsidR="00355819" w:rsidRPr="00C830F7">
        <w:rPr>
          <w:rFonts w:ascii="Times New Roman" w:hAnsi="Times New Roman" w:cs="Times New Roman"/>
          <w:color w:val="000000" w:themeColor="text1"/>
        </w:rPr>
        <w:t xml:space="preserve"> samples</w:t>
      </w:r>
      <w:r w:rsidR="004E2F19" w:rsidRPr="00C830F7">
        <w:rPr>
          <w:rFonts w:ascii="Times New Roman" w:hAnsi="Times New Roman" w:cs="Times New Roman"/>
          <w:color w:val="000000" w:themeColor="text1"/>
        </w:rPr>
        <w:t>.</w:t>
      </w:r>
    </w:p>
    <w:p w14:paraId="278E53AD" w14:textId="77777777" w:rsidR="004E2F19" w:rsidRPr="00C830F7" w:rsidRDefault="004E2F19" w:rsidP="00A975F6">
      <w:pPr>
        <w:rPr>
          <w:rFonts w:ascii="Times New Roman" w:hAnsi="Times New Roman" w:cs="Times New Roman"/>
          <w:color w:val="FF0000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FC751D" w:rsidRPr="000E4680" w14:paraId="0A133605" w14:textId="77777777" w:rsidTr="006C2D5B">
        <w:trPr>
          <w:trHeight w:hRule="exact" w:val="454"/>
          <w:jc w:val="center"/>
        </w:trPr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2CD99C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A4ED45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Zn (mg L</w:t>
            </w:r>
            <w:r w:rsidRPr="000E468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2F415D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In (mg L</w:t>
            </w:r>
            <w:r w:rsidRPr="000E468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EB69B3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S (mg L</w:t>
            </w:r>
            <w:r w:rsidRPr="000E468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42B47F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P (mg L</w:t>
            </w:r>
            <w:r w:rsidRPr="000E468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-1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FC751D" w:rsidRPr="000E4680" w14:paraId="7B2E1CC2" w14:textId="77777777" w:rsidTr="006C2D5B">
        <w:trPr>
          <w:trHeight w:hRule="exact" w:val="454"/>
          <w:jc w:val="center"/>
        </w:trPr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E0C150A" w14:textId="256E1AC4" w:rsidR="00FC751D" w:rsidRPr="000E4680" w:rsidRDefault="0073367C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35273C" w:rsidRPr="000E4680">
              <w:rPr>
                <w:rFonts w:ascii="Times New Roman" w:hAnsi="Times New Roman" w:cs="Times New Roman"/>
                <w:color w:val="000000" w:themeColor="text1"/>
              </w:rPr>
              <w:t>ZIS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8FF573" w14:textId="77777777" w:rsidR="00FC751D" w:rsidRPr="000E4680" w:rsidRDefault="009E2B78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5.23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C82E4B" w14:textId="77777777" w:rsidR="00FC751D" w:rsidRPr="000E4680" w:rsidRDefault="009E2B78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18.45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A4D434" w14:textId="338BA93C" w:rsidR="00FC751D" w:rsidRPr="000E4680" w:rsidRDefault="006A1EA5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9.79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6DAA61" w14:textId="77777777" w:rsidR="00FC751D" w:rsidRPr="000E4680" w:rsidRDefault="00FC751D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C751D" w:rsidRPr="000E4680" w14:paraId="0D7A6D6D" w14:textId="77777777" w:rsidTr="006C2D5B">
        <w:trPr>
          <w:trHeight w:hRule="exact" w:val="454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2304B" w14:textId="50239ACE" w:rsidR="00FC751D" w:rsidRPr="000E4680" w:rsidRDefault="0073367C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55E06" w:rsidRPr="000E4680">
              <w:rPr>
                <w:rFonts w:ascii="Times New Roman" w:hAnsi="Times New Roman" w:cs="Times New Roman"/>
                <w:color w:val="000000" w:themeColor="text1"/>
              </w:rPr>
              <w:t>ZIS-P1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383C9" w14:textId="1F38555F" w:rsidR="00FC751D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3AE5A" w14:textId="5A0BE155" w:rsidR="00FC751D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4A7F5" w14:textId="302BF74D" w:rsidR="00FC751D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9.57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C461C" w14:textId="34C7DC1D" w:rsidR="00FC751D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</w:tc>
      </w:tr>
      <w:tr w:rsidR="00E55E06" w:rsidRPr="000E4680" w14:paraId="01DC4898" w14:textId="77777777" w:rsidTr="00E55E06">
        <w:trPr>
          <w:trHeight w:hRule="exact" w:val="454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AC7D" w14:textId="14712454" w:rsidR="00E55E06" w:rsidRPr="000E4680" w:rsidRDefault="0073367C" w:rsidP="00A975F6">
            <w:pPr>
              <w:rPr>
                <w:rFonts w:ascii="Times New Roman" w:hAnsi="Times New Roman" w:cs="Times New Roman"/>
                <w:color w:val="FF0000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55E06" w:rsidRPr="000E4680">
              <w:rPr>
                <w:rFonts w:ascii="Times New Roman" w:hAnsi="Times New Roman" w:cs="Times New Roman"/>
                <w:color w:val="000000" w:themeColor="text1"/>
              </w:rPr>
              <w:t>ZIS-P2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A129A" w14:textId="222AC063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85398" w14:textId="5D236B9B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CA29" w14:textId="32E40AC0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9.40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357F" w14:textId="717D41BC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0.37</w:t>
            </w:r>
          </w:p>
        </w:tc>
      </w:tr>
      <w:tr w:rsidR="00E55E06" w:rsidRPr="000E4680" w14:paraId="5A9459F6" w14:textId="77777777" w:rsidTr="00E55E06">
        <w:trPr>
          <w:trHeight w:hRule="exact" w:val="454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8B5B9" w14:textId="27E910AF" w:rsidR="00E55E06" w:rsidRPr="000E4680" w:rsidRDefault="0073367C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55E06" w:rsidRPr="000E4680">
              <w:rPr>
                <w:rFonts w:ascii="Times New Roman" w:hAnsi="Times New Roman" w:cs="Times New Roman"/>
                <w:color w:val="000000" w:themeColor="text1"/>
              </w:rPr>
              <w:t>ZIS-P3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038C5" w14:textId="62BAB5D1" w:rsidR="00E55E06" w:rsidRPr="000E4680" w:rsidRDefault="00E55E06" w:rsidP="0047355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</w:t>
            </w:r>
            <w:r w:rsidR="00473555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ED11C" w14:textId="33B35D72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8D63E" w14:textId="274EAE37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9.20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FF5C6" w14:textId="70011318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0.54</w:t>
            </w:r>
          </w:p>
        </w:tc>
      </w:tr>
      <w:tr w:rsidR="00E55E06" w:rsidRPr="000E4680" w14:paraId="75701B9B" w14:textId="77777777" w:rsidTr="00E55E06">
        <w:trPr>
          <w:trHeight w:hRule="exact" w:val="454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1F080" w14:textId="1BF10B0E" w:rsidR="00E55E06" w:rsidRPr="000E4680" w:rsidRDefault="0073367C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55E06" w:rsidRPr="000E4680">
              <w:rPr>
                <w:rFonts w:ascii="Times New Roman" w:hAnsi="Times New Roman" w:cs="Times New Roman"/>
                <w:color w:val="000000" w:themeColor="text1"/>
              </w:rPr>
              <w:t>ZIS-P4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45901" w14:textId="4C5B1229" w:rsidR="00E55E06" w:rsidRPr="000E4680" w:rsidRDefault="00416CCA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7AE5" w14:textId="3E3F19D0" w:rsidR="00E55E06" w:rsidRPr="000E4680" w:rsidRDefault="00416CCA" w:rsidP="00317D6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</w:t>
            </w:r>
            <w:r w:rsidR="00317D67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25C83" w14:textId="4522CD95" w:rsidR="00E55E06" w:rsidRPr="000E4680" w:rsidRDefault="00416CCA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9.04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3E5B5" w14:textId="7D84EF11" w:rsidR="00E55E06" w:rsidRPr="000E4680" w:rsidRDefault="00416CCA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</w:tc>
      </w:tr>
      <w:tr w:rsidR="00E55E06" w:rsidRPr="000E4680" w14:paraId="7C568B3E" w14:textId="77777777" w:rsidTr="006C2D5B">
        <w:trPr>
          <w:trHeight w:hRule="exact" w:val="454"/>
          <w:jc w:val="center"/>
        </w:trPr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9C87BE" w14:textId="3B7BCCE0" w:rsidR="00E55E06" w:rsidRPr="000E4680" w:rsidRDefault="0073367C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C4D17">
              <w:rPr>
                <w:rFonts w:ascii="Times New Roman" w:hAnsi="Times New Roman" w:cs="Times New Roman"/>
                <w:i/>
                <w:color w:val="000000" w:themeColor="text1"/>
              </w:rPr>
              <w:t>n</w:t>
            </w:r>
            <w:r w:rsidRPr="000E4680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E55E06" w:rsidRPr="000E4680">
              <w:rPr>
                <w:rFonts w:ascii="Times New Roman" w:hAnsi="Times New Roman" w:cs="Times New Roman"/>
                <w:color w:val="000000" w:themeColor="text1"/>
              </w:rPr>
              <w:t>ZIS-P5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105ACB" w14:textId="7CB6FA43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5.23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77F543" w14:textId="12ABE889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18.44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08EB2D" w14:textId="0DAF8CC9" w:rsidR="00E55E06" w:rsidRPr="000E4680" w:rsidRDefault="00E55E0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8.9</w:t>
            </w:r>
            <w:r w:rsidR="00917236" w:rsidRPr="000E468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32DD0A" w14:textId="4D1FF94E" w:rsidR="00E55E06" w:rsidRPr="000E4680" w:rsidRDefault="00917236" w:rsidP="00A975F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</w:rPr>
              <w:t>0.79</w:t>
            </w:r>
          </w:p>
        </w:tc>
      </w:tr>
    </w:tbl>
    <w:p w14:paraId="7AD9A1A4" w14:textId="77777777" w:rsidR="00B97489" w:rsidRPr="000E4680" w:rsidRDefault="00B97489" w:rsidP="00A975F6">
      <w:pPr>
        <w:rPr>
          <w:rFonts w:ascii="Times New Roman" w:hAnsi="Times New Roman" w:cs="Times New Roman"/>
          <w:color w:val="FF0000"/>
        </w:rPr>
      </w:pPr>
    </w:p>
    <w:p w14:paraId="0A1B1A27" w14:textId="7F1C916F" w:rsidR="00EE009F" w:rsidRPr="000E4680" w:rsidRDefault="003F72F5" w:rsidP="00A975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Supplementary</w:t>
      </w:r>
      <w:r w:rsidRPr="000E4680">
        <w:rPr>
          <w:rFonts w:ascii="Times New Roman" w:hAnsi="Times New Roman" w:cs="Times New Roman"/>
          <w:b/>
          <w:color w:val="000000" w:themeColor="text1"/>
        </w:rPr>
        <w:t xml:space="preserve"> Table </w:t>
      </w:r>
      <w:r>
        <w:rPr>
          <w:rFonts w:ascii="Times New Roman" w:hAnsi="Times New Roman" w:cs="Times New Roman"/>
          <w:b/>
          <w:color w:val="000000" w:themeColor="text1"/>
        </w:rPr>
        <w:t>2</w:t>
      </w:r>
      <w:r w:rsidRPr="00D825C1">
        <w:rPr>
          <w:rFonts w:ascii="Times New Roman" w:eastAsia="仿宋" w:hAnsi="Times New Roman" w:cs="Times New Roman"/>
          <w:b/>
          <w:szCs w:val="21"/>
        </w:rPr>
        <w:t xml:space="preserve"> | </w:t>
      </w:r>
      <w:r w:rsidR="00330AA7" w:rsidRPr="00C830F7">
        <w:rPr>
          <w:rFonts w:ascii="Times New Roman" w:hAnsi="Times New Roman" w:cs="Times New Roman"/>
        </w:rPr>
        <w:t xml:space="preserve">Comparison of PEC water splitting performance of the reported </w:t>
      </w:r>
      <w:r w:rsidR="008270AA" w:rsidRPr="00C830F7">
        <w:rPr>
          <w:rFonts w:ascii="Times New Roman" w:hAnsi="Times New Roman" w:cs="Times New Roman"/>
        </w:rPr>
        <w:t>ZIS</w:t>
      </w:r>
      <w:r w:rsidR="00330AA7" w:rsidRPr="00C830F7">
        <w:rPr>
          <w:rFonts w:ascii="Times New Roman" w:hAnsi="Times New Roman" w:cs="Times New Roman"/>
        </w:rPr>
        <w:t>-based</w:t>
      </w:r>
      <w:r w:rsidR="00C31B5D" w:rsidRPr="00C830F7">
        <w:rPr>
          <w:rFonts w:ascii="Times New Roman" w:hAnsi="Times New Roman" w:cs="Times New Roman"/>
        </w:rPr>
        <w:t>,</w:t>
      </w:r>
      <w:r w:rsidR="00C313CA" w:rsidRPr="00C830F7">
        <w:rPr>
          <w:rFonts w:ascii="Times New Roman" w:hAnsi="Times New Roman" w:cs="Times New Roman"/>
        </w:rPr>
        <w:t xml:space="preserve"> </w:t>
      </w:r>
      <w:r w:rsidR="00945A03" w:rsidRPr="00C830F7">
        <w:rPr>
          <w:rFonts w:ascii="Times New Roman" w:hAnsi="Times New Roman" w:cs="Times New Roman"/>
        </w:rPr>
        <w:t>ultra</w:t>
      </w:r>
      <w:r w:rsidR="00E94F74" w:rsidRPr="00C830F7">
        <w:rPr>
          <w:rFonts w:ascii="Times New Roman" w:hAnsi="Times New Roman" w:cs="Times New Roman"/>
        </w:rPr>
        <w:t>thin</w:t>
      </w:r>
      <w:r w:rsidR="00496C51" w:rsidRPr="00C830F7">
        <w:rPr>
          <w:rFonts w:ascii="Times New Roman" w:hAnsi="Times New Roman" w:cs="Times New Roman"/>
        </w:rPr>
        <w:t xml:space="preserve"> sheets-based</w:t>
      </w:r>
      <w:r w:rsidR="00C313CA" w:rsidRPr="00C830F7">
        <w:rPr>
          <w:rFonts w:ascii="Times New Roman" w:hAnsi="Times New Roman" w:cs="Times New Roman"/>
        </w:rPr>
        <w:t xml:space="preserve"> </w:t>
      </w:r>
      <w:r w:rsidR="00330AA7" w:rsidRPr="00C830F7">
        <w:rPr>
          <w:rFonts w:ascii="Times New Roman" w:hAnsi="Times New Roman" w:cs="Times New Roman"/>
        </w:rPr>
        <w:t xml:space="preserve">and other </w:t>
      </w:r>
      <w:bookmarkStart w:id="15" w:name="OLE_LINK1"/>
      <w:bookmarkStart w:id="16" w:name="OLE_LINK2"/>
      <w:r w:rsidR="00330AA7" w:rsidRPr="00C830F7">
        <w:rPr>
          <w:rFonts w:ascii="Times New Roman" w:hAnsi="Times New Roman" w:cs="Times New Roman"/>
        </w:rPr>
        <w:t>photo</w:t>
      </w:r>
      <w:r w:rsidR="008270AA" w:rsidRPr="00C830F7">
        <w:rPr>
          <w:rFonts w:ascii="Times New Roman" w:hAnsi="Times New Roman" w:cs="Times New Roman"/>
        </w:rPr>
        <w:t>anode</w:t>
      </w:r>
      <w:r w:rsidR="00330AA7" w:rsidRPr="00C830F7">
        <w:rPr>
          <w:rFonts w:ascii="Times New Roman" w:hAnsi="Times New Roman" w:cs="Times New Roman"/>
        </w:rPr>
        <w:t>s</w:t>
      </w:r>
      <w:bookmarkEnd w:id="15"/>
      <w:bookmarkEnd w:id="16"/>
      <w:r w:rsidR="00330AA7" w:rsidRPr="00C830F7">
        <w:rPr>
          <w:rFonts w:ascii="Times New Roman" w:hAnsi="Times New Roman" w:cs="Times New Roman"/>
        </w:rPr>
        <w:t>.</w:t>
      </w:r>
      <w:r w:rsidR="00B01ECC" w:rsidRPr="00C830F7">
        <w:rPr>
          <w:rFonts w:ascii="Times New Roman" w:hAnsi="Times New Roman" w:cs="Times New Roman"/>
        </w:rPr>
        <w:t xml:space="preserve"> </w:t>
      </w:r>
    </w:p>
    <w:p w14:paraId="4603C80A" w14:textId="77777777" w:rsidR="00093225" w:rsidRPr="003F72F5" w:rsidRDefault="00093225" w:rsidP="00A975F6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992"/>
        <w:gridCol w:w="850"/>
        <w:gridCol w:w="993"/>
        <w:gridCol w:w="850"/>
        <w:gridCol w:w="788"/>
      </w:tblGrid>
      <w:tr w:rsidR="00093225" w:rsidRPr="000E4680" w14:paraId="2F22F2BE" w14:textId="77777777" w:rsidTr="00420F0A">
        <w:trPr>
          <w:jc w:val="center"/>
        </w:trPr>
        <w:tc>
          <w:tcPr>
            <w:tcW w:w="1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534E63" w14:textId="3A22FC5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Photo</w:t>
            </w:r>
            <w:r w:rsidR="00CC0F40" w:rsidRPr="00A4284C">
              <w:rPr>
                <w:rFonts w:ascii="Times New Roman" w:hAnsi="Times New Roman" w:cs="Times New Roman"/>
                <w:sz w:val="18"/>
                <w:szCs w:val="18"/>
              </w:rPr>
              <w:t>anode</w:t>
            </w:r>
            <w:r w:rsidRPr="00A428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[a]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F337DB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Electrolyte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B2AB31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Photocurrent</w:t>
            </w:r>
          </w:p>
          <w:p w14:paraId="5B5E6073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[mA cm</w:t>
            </w:r>
            <w:r w:rsidRPr="00A428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A6F9F6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Potential [V]</w:t>
            </w:r>
            <w:r w:rsidRPr="00A428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[b]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D03891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IPCE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170997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Fonts w:ascii="Times New Roman" w:hAnsi="Times New Roman" w:cs="Times New Roman"/>
                <w:sz w:val="18"/>
                <w:szCs w:val="18"/>
              </w:rPr>
              <w:t>STH efficiency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D7A385" w14:textId="77777777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284C">
              <w:rPr>
                <w:rStyle w:val="fontstyle01"/>
                <w:rFonts w:ascii="Times New Roman" w:hAnsi="Times New Roman" w:cs="Times New Roman"/>
              </w:rPr>
              <w:t>H</w:t>
            </w:r>
            <w:r w:rsidRPr="00A4284C">
              <w:rPr>
                <w:rStyle w:val="fontstyle01"/>
                <w:rFonts w:ascii="Times New Roman" w:hAnsi="Times New Roman" w:cs="Times New Roman"/>
                <w:vertAlign w:val="subscript"/>
              </w:rPr>
              <w:t>2</w:t>
            </w:r>
            <w:r w:rsidRPr="00A4284C">
              <w:rPr>
                <w:rStyle w:val="fontstyle01"/>
                <w:rFonts w:ascii="Times New Roman" w:hAnsi="Times New Roman" w:cs="Times New Roman"/>
              </w:rPr>
              <w:t xml:space="preserve"> [</w:t>
            </w:r>
            <w:r w:rsidRPr="00A4284C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>µmol cm</w:t>
            </w:r>
            <w:r w:rsidRPr="00A4284C">
              <w:rPr>
                <w:rFonts w:ascii="Times New Roman" w:hAnsi="Times New Roman" w:cs="Times New Roman"/>
                <w:color w:val="242021"/>
                <w:sz w:val="18"/>
                <w:szCs w:val="18"/>
                <w:vertAlign w:val="superscript"/>
              </w:rPr>
              <w:t>-2</w:t>
            </w:r>
            <w:r w:rsidRPr="00A4284C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 xml:space="preserve"> h</w:t>
            </w:r>
            <w:r w:rsidRPr="00A4284C">
              <w:rPr>
                <w:rFonts w:ascii="Times New Roman" w:hAnsi="Times New Roman" w:cs="Times New Roman"/>
                <w:color w:val="242021"/>
                <w:sz w:val="18"/>
                <w:szCs w:val="18"/>
                <w:vertAlign w:val="superscript"/>
              </w:rPr>
              <w:t>-1</w:t>
            </w:r>
            <w:r w:rsidRPr="00A4284C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>]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A911F6" w14:textId="11557139" w:rsidR="00093225" w:rsidRPr="00A4284C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A4284C">
              <w:rPr>
                <w:rFonts w:ascii="Times New Roman" w:hAnsi="Times New Roman" w:cs="Times New Roman"/>
                <w:sz w:val="18"/>
                <w:szCs w:val="21"/>
              </w:rPr>
              <w:t>Ref</w:t>
            </w:r>
            <w:r w:rsidR="00946CCC">
              <w:rPr>
                <w:rFonts w:ascii="Times New Roman" w:hAnsi="Times New Roman" w:cs="Times New Roman"/>
                <w:sz w:val="18"/>
                <w:szCs w:val="21"/>
              </w:rPr>
              <w:t>.</w:t>
            </w:r>
          </w:p>
        </w:tc>
      </w:tr>
      <w:tr w:rsidR="00093225" w:rsidRPr="000E4680" w14:paraId="0B009BBD" w14:textId="77777777" w:rsidTr="00420F0A">
        <w:trPr>
          <w:jc w:val="center"/>
        </w:trPr>
        <w:tc>
          <w:tcPr>
            <w:tcW w:w="127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C73DD6" w14:textId="50F4DEDC" w:rsidR="00093225" w:rsidRPr="000E4680" w:rsidRDefault="002A6EF9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One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-unit-cell </w:t>
            </w:r>
            <w:r w:rsidR="00093225" w:rsidRPr="00CC4D1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093225" w:rsidRPr="00CC4D1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n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ZnIn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4 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73367C" w:rsidRPr="00CC4D1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n</w:t>
            </w:r>
            <w:r w:rsidR="0073367C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ZIS-P2)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9C1A4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A8E00D" w14:textId="5CAB9BFC" w:rsidR="00093225" w:rsidRPr="000E4680" w:rsidRDefault="000B7D52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6.9</w:t>
            </w:r>
            <w:r w:rsidR="00203D57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A8068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0E23AE" w14:textId="2C28E3C1" w:rsidR="00093225" w:rsidRPr="000E4680" w:rsidRDefault="000B7D52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78% at 365 nm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7BB97B" w14:textId="7E5A3DB5" w:rsidR="00093225" w:rsidRPr="000E4680" w:rsidRDefault="000B7D52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3%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87737B" w14:textId="48E20465" w:rsidR="00093225" w:rsidRPr="000E4680" w:rsidRDefault="00980F26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>130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6620A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t>This work</w:t>
            </w:r>
          </w:p>
        </w:tc>
      </w:tr>
      <w:tr w:rsidR="00093225" w:rsidRPr="000E4680" w14:paraId="13BA7935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3640C" w14:textId="0654909C" w:rsidR="00093225" w:rsidRPr="000E4680" w:rsidRDefault="006F153B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Pi/ZnIn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F7A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/0.35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68C9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C95A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54FB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11% at 370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7CC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32768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B61FA" w14:textId="5D81FB55" w:rsidR="00093225" w:rsidRPr="000E4680" w:rsidRDefault="00FA1B9F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&lt;EndNote&gt;&lt;Cite&gt;&lt;Author&gt;Zhou&lt;/Author&gt;&lt;Year&gt;2019&lt;/Year&gt;&lt;RecNum&gt;158&lt;/RecNum&gt;&lt;DisplayText&gt;&lt;style face="superscript"&gt;18&lt;/style&gt;&lt;/DisplayText&gt;&lt;record&gt;&lt;rec-number&gt;158&lt;/rec-number&gt;&lt;foreign-keys&gt;&lt;key app="EN" db-id="sesse2xdlt0wxlexa9r50awjx2rdaawf5rvr" timestamp="1591943416"&gt;158&lt;/key&gt;&lt;/foreign-keys&gt;&lt;ref-type name="Journal Article"&gt;17&lt;/ref-type&gt;&lt;contributors&gt;&lt;authors&gt;&lt;author&gt;Zhou, Miao&lt;/author&gt;&lt;author&gt;Liu, Zhihua&lt;/author&gt;&lt;author&gt;Song, Qinggong&lt;/author&gt;&lt;author&gt;Li, Xifei&lt;/author&gt;&lt;author&gt;Chen, Bowen&lt;/author&gt;&lt;author&gt;Liu, Zhifeng&lt;/author&gt;&lt;/authors&gt;&lt;/contributors&gt;&lt;titles&gt;&lt;title&gt;Hybrid 0D/2D edamame shaped ZnIn2S4 photoanode modified by Co-Pi and Pt for charge management towards efficient photoelectrochemical water splitting&lt;/title&gt;&lt;secondary-title&gt;Applied Catalysis B-environmental&lt;/secondary-title&gt;&lt;/titles&gt;&lt;periodical&gt;&lt;full-title&gt;Applied Catalysis B-environmental&lt;/full-title&gt;&lt;abbr-1&gt;Appl. Catal., B&lt;/abbr-1&gt;&lt;/periodical&gt;&lt;pages&gt;188-196&lt;/pages&gt;&lt;volume&gt;244&lt;/volume&gt;&lt;dates&gt;&lt;year&gt;2019&lt;/year&gt;&lt;/dates&gt;&lt;urls&gt;&lt;/urls&gt;&lt;/record&gt;&lt;/Cite&gt;&lt;/EndNote&gt;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18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5CE8CB3F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8AF3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CVD ZnIn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5F78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 M K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6D17D" w14:textId="2D2AB6A4" w:rsidR="00093225" w:rsidRPr="000E4680" w:rsidRDefault="002B4473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7" w:name="OLE_LINK4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~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bookmarkEnd w:id="17"/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F663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 (vs. SHE)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934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C5E0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F9B04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AC0F2" w14:textId="78515C45" w:rsidR="00093225" w:rsidRPr="000E4680" w:rsidRDefault="00FA1B9F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&lt;EndNote&gt;&lt;Cite&gt;&lt;Author&gt;Yang&lt;/Author&gt;&lt;Year&gt;2016&lt;/Year&gt;&lt;RecNum&gt;159&lt;/RecNum&gt;&lt;DisplayText&gt;&lt;style face="superscript"&gt;19&lt;/style&gt;&lt;/DisplayText&gt;&lt;record&gt;&lt;rec-number&gt;159&lt;/rec-number&gt;&lt;foreign-keys&gt;&lt;key app="EN" db-id="sesse2xdlt0wxlexa9r50awjx2rdaawf5rvr" timestamp="1591943553"&gt;159&lt;/key&gt;&lt;/foreign-keys&gt;&lt;ref-type name="Journal Article"&gt;17&lt;/ref-type&gt;&lt;contributors&gt;&lt;authors&gt;&lt;author&gt;Yang, Wenjin&lt;/author&gt;&lt;author&gt;Liu, Baodan&lt;/author&gt;&lt;author&gt;Fang, Tao&lt;/author&gt;&lt;author&gt;Jennifer, Weimmerskirchaubatin&lt;/author&gt;&lt;author&gt;Christophe, Labbe&lt;/author&gt;&lt;author&gt;Li, Zhaosheng&lt;/author&gt;&lt;author&gt;Zhang, Xinglai&lt;/author&gt;&lt;author&gt;Jiang, Xin&lt;/author&gt;&lt;/authors&gt;&lt;/contributors&gt;&lt;titles&gt;&lt;title&gt;Layered crystalline ZnIn2S4 nanosheets: CVD synthesis and photo-electrochemical properties&lt;/title&gt;&lt;secondary-title&gt;Nanoscale&lt;/secondary-title&gt;&lt;/titles&gt;&lt;periodical&gt;&lt;full-title&gt;Nanoscale&lt;/full-title&gt;&lt;abbr-1&gt;Nanoscale&lt;/abbr-1&gt;&lt;/periodical&gt;&lt;pages&gt;18197-18203&lt;/pages&gt;&lt;volume&gt;8&lt;/volume&gt;&lt;number&gt;42&lt;/number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19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0AC23AB2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A06B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Hexagonal phase ZnIn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0FB6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9F64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A341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E6EC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D1A0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BF51A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6C4A1" w14:textId="451E7D17" w:rsidR="00093225" w:rsidRPr="000E4680" w:rsidRDefault="00FA1B9F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&lt;EndNote&gt;&lt;Cite&gt;&lt;Author&gt;Xie&lt;/Author&gt;&lt;Year&gt;2014&lt;/Year&gt;&lt;RecNum&gt;160&lt;/RecNum&gt;&lt;DisplayText&gt;&lt;style face="superscript"&gt;20&lt;/style&gt;&lt;/DisplayText&gt;&lt;record&gt;&lt;rec-number&gt;160&lt;/rec-number&gt;&lt;foreign-keys&gt;&lt;key app="EN" db-id="sesse2xdlt0wxlexa9r50awjx2rdaawf5rvr" timestamp="1591943708"&gt;160&lt;/key&gt;&lt;/foreign-keys&gt;&lt;ref-type name="Journal Article"&gt;17&lt;/ref-type&gt;&lt;contributors&gt;&lt;authors&gt;&lt;author&gt;Xie, Yian&lt;/author&gt;&lt;author&gt;Liu, Yufeng&lt;/author&gt;&lt;author&gt;Cui, Houlei&lt;/author&gt;&lt;author&gt;Zhao, Wei&lt;/author&gt;&lt;author&gt;Yang, Chongyin&lt;/author&gt;&lt;author&gt;Huang, Fuqiang&lt;/author&gt;&lt;/authors&gt;&lt;/contributors&gt;&lt;titles&gt;&lt;title&gt;Facile solution-based fabrication of ZnIn2S4 nanocrystalline thin films and their photoelectrochemical properties&lt;/title&gt;&lt;secondary-title&gt;Journal of Power Sources&lt;/secondary-title&gt;&lt;/titles&gt;&lt;periodical&gt;&lt;full-title&gt;Journal of Power Sources&lt;/full-title&gt;&lt;abbr-1&gt;J. Power Sources&lt;/abbr-1&gt;&lt;/periodical&gt;&lt;pages&gt;62-66&lt;/pages&gt;&lt;volume&gt;265&lt;/volume&gt;&lt;number&gt;265&lt;/number&gt;&lt;dates&gt;&lt;year&gt;2014&lt;/year&gt;&lt;/dates&gt;&lt;urls&gt;&lt;/urls&gt;&lt;/record&gt;&lt;/Cite&gt;&lt;/EndNote&gt;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20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16BEB86A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268D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Cu-doped ZnIn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D30C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M K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574B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ABD3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884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AF1B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14B4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20B78" w14:textId="19D94929" w:rsidR="00093225" w:rsidRPr="000E4680" w:rsidRDefault="00FA1B9F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&lt;EndNote&gt;&lt;Cite&gt;&lt;Author&gt;Cheng&lt;/Author&gt;&lt;Year&gt;2011&lt;/Year&gt;&lt;RecNum&gt;161&lt;/RecNum&gt;&lt;DisplayText&gt;&lt;style face="superscript"&gt;21&lt;/style&gt;&lt;/DisplayText&gt;&lt;record&gt;&lt;rec-number&gt;161&lt;/rec-number&gt;&lt;foreign-keys&gt;&lt;key app="EN" db-id="sesse2xdlt0wxlexa9r50awjx2rdaawf5rvr" timestamp="1591943801"&gt;161&lt;/key&gt;&lt;/foreign-keys&gt;&lt;ref-type name="Journal Article"&gt;17&lt;/ref-type&gt;&lt;contributors&gt;&lt;authors&gt;&lt;author&gt;Cheng, Kongwei&lt;/author&gt;&lt;author&gt;Huang, Chaoming&lt;/author&gt;&lt;author&gt;Yu, Yachien&lt;/author&gt;&lt;author&gt;Li, Chunting&lt;/author&gt;&lt;author&gt;Shu, Chaokai&lt;/author&gt;&lt;author&gt;Liu, Wanglin&lt;/author&gt;&lt;/authors&gt;&lt;/contributors&gt;&lt;titles&gt;&lt;title&gt;Photoelectrochemical performance of Cu-doped ZnIn2S4 electrodes created using chemical bath deposition&lt;/title&gt;&lt;secondary-title&gt;Solar Energy Materials and Solar Cells&lt;/secondary-title&gt;&lt;/titles&gt;&lt;periodical&gt;&lt;full-title&gt;Solar Energy Materials and Solar Cells&lt;/full-title&gt;&lt;abbr-1&gt;Sol. Energy Mater. Sol. Cells&lt;/abbr-1&gt;&lt;/periodical&gt;&lt;pages&gt;1940-1948&lt;/pages&gt;&lt;volume&gt;95&lt;/volume&gt;&lt;number&gt;7&lt;/number&gt;&lt;dates&gt;&lt;year&gt;2011&lt;/year&gt;&lt;/dates&gt;&lt;urls&gt;&lt;/urls&gt;&lt;/record&gt;&lt;/Cite&gt;&lt;/EndNote&gt;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21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5F5BFCE3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5685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Ni-doped ZnIn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97E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DEDEF" w14:textId="050978A8" w:rsidR="00093225" w:rsidRPr="000E4680" w:rsidRDefault="002B4473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~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DC25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464C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3D5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3A45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B4DFE" w14:textId="7DA00277" w:rsidR="00093225" w:rsidRPr="000E4680" w:rsidRDefault="00B972EE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&lt;EndNote&gt;&lt;Cite&gt;&lt;Author&gt;Fan&lt;/Author&gt;&lt;Year&gt;2016&lt;/Year&gt;&lt;RecNum&gt;162&lt;/RecNum&gt;&lt;DisplayText&gt;&lt;style face="superscript"&gt;22&lt;/style&gt;&lt;/DisplayText&gt;&lt;record&gt;&lt;rec-number&gt;162&lt;/rec-number&gt;&lt;foreign-keys&gt;&lt;key app="EN" db-id="sesse2xdlt0wxlexa9r50awjx2rdaawf5rvr" timestamp="1591943919"&gt;162&lt;/key&gt;&lt;/foreign-keys&gt;&lt;ref-type name="Journal Article"&gt;17&lt;/ref-type&gt;&lt;contributors&gt;&lt;authors&gt;&lt;author&gt;Fan, Bing&lt;/author&gt;&lt;author&gt;Chen, Zhihong&lt;/author&gt;&lt;author&gt;Liu, Qiong&lt;/author&gt;&lt;author&gt;Zhang, Zhengguo&lt;/author&gt;&lt;author&gt;Fang, Xiaoming&lt;/author&gt;&lt;/authors&gt;&lt;/contributors&gt;&lt;titles&gt;&lt;title&gt;One-pot hydrothermal synthesis of Ni-doped ZnIn2S4 nanostructured film photoelectrodes with enhanced photoelectrochemical performance&lt;/title&gt;&lt;secondary-title&gt;Applied Surface Science&lt;/secondary-title&gt;&lt;/titles&gt;&lt;periodical&gt;&lt;full-title&gt;Applied Surface Science&lt;/full-title&gt;&lt;abbr-1&gt;Appl. Surf. Sci.&lt;/abbr-1&gt;&lt;/periodical&gt;&lt;pages&gt;252-259&lt;/pages&gt;&lt;volume&gt;370&lt;/volume&gt;&lt;dates&gt;&lt;year&gt;2016&lt;/year&gt;&lt;/dates&gt;&lt;urls&gt;&lt;/urls&gt;&lt;/record&gt;&lt;/Cite&gt;&lt;/EndNote&gt;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218C1B2D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74C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Tremella-like  ZnIn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/graphene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A71E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82CF" w14:textId="576678A8" w:rsidR="00093225" w:rsidRPr="000E4680" w:rsidRDefault="002B4473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~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0.0045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71B84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7420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3E1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4DF7D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E8909" w14:textId="30ED419E" w:rsidR="00093225" w:rsidRPr="000E4680" w:rsidRDefault="00B972EE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&lt;EndNote&gt;&lt;Cite&gt;&lt;Author&gt;Ye&lt;/Author&gt;&lt;Year&gt;2018&lt;/Year&gt;&lt;RecNum&gt;163&lt;/RecNum&gt;&lt;DisplayText&gt;&lt;style face="superscript"&gt;23&lt;/style&gt;&lt;/DisplayText&gt;&lt;record&gt;&lt;rec-number&gt;163&lt;/rec-number&gt;&lt;foreign-keys&gt;&lt;key app="EN" db-id="sesse2xdlt0wxlexa9r50awjx2rdaawf5rvr" timestamp="1591944004"&gt;163&lt;/key&gt;&lt;/foreign-keys&gt;&lt;ref-type name="Journal Article"&gt;17&lt;/ref-type&gt;&lt;contributors&gt;&lt;authors&gt;&lt;author&gt;Ye, Huili&lt;/author&gt;&lt;author&gt;Wang, Hao&lt;/author&gt;&lt;author&gt;Zhang, Bihong&lt;/author&gt;&lt;author&gt;Zhao, Faqiong&lt;/author&gt;&lt;author&gt;Zeng, Baizhao&lt;/author&gt;&lt;/authors&gt;&lt;/contributors&gt;&lt;titles&gt;&lt;title&gt;Tremella-like ZnIn2S4/graphene composite based photoelectrochemical sensor for sensitive detection of dopamine&lt;/title&gt;&lt;secondary-title&gt;Talanta&lt;/secondary-title&gt;&lt;/titles&gt;&lt;periodical&gt;&lt;full-title&gt;Talanta&lt;/full-title&gt;&lt;abbr-1&gt;Talanta&lt;/abbr-1&gt;&lt;/periodical&gt;&lt;pages&gt;459-466&lt;/pages&gt;&lt;volume&gt;186&lt;/volume&gt;&lt;dates&gt;&lt;year&gt;2018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23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4B29CEA3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B5F6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10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16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77B8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BFCE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32A74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05E8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68E2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90BE0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93458" w14:textId="51D39ACB" w:rsidR="00093225" w:rsidRPr="000E4680" w:rsidRDefault="00B972EE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&lt;EndNote&gt;&lt;Cite&gt;&lt;Author&gt;Meng&lt;/Author&gt;&lt;Year&gt;2018&lt;/Year&gt;&lt;RecNum&gt;164&lt;/RecNum&gt;&lt;DisplayText&gt;&lt;style face="superscript"&gt;24&lt;/style&gt;&lt;/DisplayText&gt;&lt;record&gt;&lt;rec-number&gt;164&lt;/rec-number&gt;&lt;foreign-keys&gt;&lt;key app="EN" db-id="sesse2xdlt0wxlexa9r50awjx2rdaawf5rvr" timestamp="1591944235"&gt;164&lt;/key&gt;&lt;/foreign-keys&gt;&lt;ref-type name="Journal Article"&gt;17&lt;/ref-type&gt;&lt;contributors&gt;&lt;authors&gt;&lt;author&gt;Meng, Linxing&lt;/author&gt;&lt;author&gt;Rao, Dewei&lt;/author&gt;&lt;author&gt;Tian, Wei&lt;/author&gt;&lt;author&gt;Cao, Fengren&lt;/author&gt;&lt;author&gt;Yan, Xiaohong&lt;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/author&gt;&lt;author&gt;Li, Liang&lt;/author&gt;&lt;/authors&gt;&lt;/contributors&gt;&lt;titles&gt;&lt;title&gt;Simultaneous Manipulation of O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Doping and Metal Vacancy in Atomically Thin Zn10In16S34 Nanosheet Arrays toward Improved Photoelectrochemical Performance&lt;/title&gt;&lt;secondary-title&gt;Ange</w:instrText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>wandte Chemie&lt;/secondary-title&gt;&lt;/titles&gt;&lt;periodical&gt;&lt;full-title&gt;Angewandte Chemie&lt;/full-title&gt;&lt;abbr-1&gt;Angew. Chem., Int. Ed.&lt;/abbr-1&gt;&lt;/periodical&gt;&lt;pages&gt;16882-16887&lt;/pages&gt;&lt;volume&gt;57&lt;/volume&gt;&lt;number&gt;51&lt;/number&gt;&lt;dates&gt;&lt;year&gt;2018&lt;/year&gt;&lt;/dates&gt;&lt;urls&gt;&lt;/urls&gt;&lt;/record&gt;&lt;/Cite&gt;&lt;/EndNote&gt;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24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2BC314FB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925AC" w14:textId="6B5B6C00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Co-doped In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04E3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M KOH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444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FC43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6689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46% at 450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6313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A9061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18FB6" w14:textId="31DFFF69" w:rsidR="00093225" w:rsidRPr="000E4680" w:rsidRDefault="00B972EE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&lt;EndNote&gt;&lt;Cite&gt;&lt;Author&gt;Lei&lt;/Author&gt;&lt;Year&gt;2015&lt;/Year&gt;&lt;RecNum&gt;165&lt;/RecNum&gt;&lt;DisplayText&gt;&lt;style face="superscript"&gt;25&lt;/style&gt;&lt;/DisplayText&gt;&lt;record&gt;&lt;rec-number&gt;165&lt;/rec-number&gt;&lt;foreign-keys&gt;&lt;key app="EN" db-id="sesse2xdlt0wxlexa9r50awjx2rdaawf5rvr" timestamp="1591944340"&gt;165&lt;/key&gt;&lt;/foreign-keys&gt;&lt;ref-type name="Journal Article"&gt;17&lt;/ref-type&gt;&lt;contributors&gt;&lt;authors&gt;&lt;author&gt;Lei, Fengcai&lt;/author&gt;&lt;author&gt;Zhang, Lei&lt;/author&gt;&lt;author&gt;Sun, Yongfu&lt;/author&gt;&lt;author&gt;Liang, Liang&lt;/author&gt;&lt;author&gt;Liu, Katong&lt;/author&gt;&lt;author&gt;Xu, Jiaqi&lt;/author&gt;&lt;author&gt;Zhang, Qun&lt;/author&gt;&lt;author&gt;Pan, B C&lt;/author&gt;&lt;author&gt;Luo, Yi&lt;/author&gt;&lt;author&gt;Xie, Yi&lt;/author&gt;&lt;/authors&gt;&lt;/contributors&gt;&lt;titles&gt;&lt;title&gt;Atomic-Layer-Confined Doping for Atomic-Level Insights into Visible-Light Water Splitting&lt;/title&gt;&lt;secondary-title&gt;Angewandte Chemie&lt;/secondary-title&gt;&lt;/titles&gt;&lt;periodical&gt;&lt;full-title&gt;Angewandte Chemie&lt;/full-title&gt;&lt;abbr-1&gt;Angew. Chem., Int. Ed.&lt;/abbr-1&gt;&lt;/periodical&gt;&lt;pages&gt;9266-9270&lt;/pages&gt;&lt;volume&gt;54&lt;/volume&gt;&lt;number&gt;32&lt;/number&gt;&lt;dates&gt;&lt;year&gt;2015&lt;/year&gt;&lt;/dates&gt;&lt;urls&gt;&lt;/urls&gt;&lt;/record&gt;&lt;/Cite&gt;&lt;/EndNote&gt;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25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3D15B625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8AF2E" w14:textId="1D346CBE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Four-layer</w:t>
            </w:r>
            <w:r w:rsidR="002B44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 WO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57B4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77D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E12A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F7C4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0365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1936D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1A50C" w14:textId="6F06DC18" w:rsidR="00093225" w:rsidRPr="000E4680" w:rsidRDefault="00B972EE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&lt;EndNote&gt;&lt;Cite&gt;&lt;Author&gt;Ma&lt;/Author&gt;&lt;Year&gt;2016&lt;/Year&gt;&lt;RecNum&gt;166&lt;/RecNum&gt;&lt;DisplayText&gt;&lt;style face="superscript"&gt;26&lt;/style&gt;&lt;/DisplayText&gt;&lt;record&gt;&lt;rec-number&gt;166&lt;/rec-number&gt;&lt;foreign-keys&gt;&lt;key app="EN" db-id="sesse2xdlt0wxlexa9r50awjx2rdaawf5rvr" timestamp="1591944465"&gt;166&lt;/key&gt;&lt;/foreign-keys&gt;&lt;ref-type name="Journal Article"&gt;17&lt;/ref-type&gt;&lt;contributors&gt;&lt;authors&gt;&lt;author&gt;Ma, Ming&lt;/author&gt;&lt;author&gt;Zhang, Kan&lt;/author&gt;&lt;author&gt;Li, Ping&lt;/author&gt;&lt;author&gt;Jung, Myung Sun&lt;/author&gt;&lt;author&gt;Jeong, Myung Jin&lt;/author&gt;&lt;author&gt;Park, Jong Hyeok&lt;/author&gt;&lt;/authors&gt;&lt;/contributors&gt;&lt;titles&gt;&lt;title&gt;Dual Oxygen and Tungsten Vacancies on a WO3 Photoanode for Enhanced Water Oxidation&lt;/title&gt;&lt;secondary-title&gt;Angewandte Chemie&lt;/secondary-title&gt;&lt;/titles&gt;&lt;periodical&gt;&lt;full-title&gt;Angewandte Chemie&lt;/full-title&gt;&lt;abbr-1&gt;Angew. Chem., Int. Ed.&lt;/abbr-1&gt;&lt;/periodical&gt;&lt;pages&gt;11819-11823&lt;/pages&gt;&lt;volume&gt;55&lt;/volume&gt;&lt;number&gt;39&lt;/number&gt;&lt;dates&gt;&lt;year&gt;2016&lt;/year&gt;&lt;/dates&gt;&lt;urls&gt;&lt;/urls&gt;&lt;/record&gt;&lt;/Cite&gt;&lt;/EndNote&gt;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26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35DF93D4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7BCB" w14:textId="112FA4A5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Pore-</w:t>
            </w:r>
            <w:r w:rsidR="002B44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ich ultrathin WO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EBFC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M Na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F6B5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5B7C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93373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7A5E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49B08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C755F" w14:textId="29396A63" w:rsidR="00093225" w:rsidRPr="000E4680" w:rsidRDefault="00A17774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&lt;EndNote&gt;&lt;Cite&gt;&lt;Author&gt;Liu&lt;/Author&gt;&lt;Year&gt;2016&lt;/Year&gt;&lt;RecNum&gt;167&lt;/RecNum&gt;&lt;DisplayText&gt;&lt;style face="superscript"&gt;27&lt;/style&gt;&lt;/DisplayText&gt;&lt;record&gt;&lt;rec-number&gt;167&lt;/rec-number&gt;&lt;foreign-keys&gt;&lt;key app="EN" db-id="sesse2xdlt0wxlexa9r50awjx2rdaawf5rvr" timestamp="1591944578"&gt;167&lt;/key&gt;&lt;/foreign-keys&gt;&lt;ref-type name="Journal Article"&gt;17&lt;/ref-type&gt;&lt;contributors&gt;&lt;authors&gt;&lt;author&gt;Liu, Youwen&lt;/author&gt;&lt;author&gt;Liang, Lin&lt;/author&gt;&lt;author&gt;Xiao, Chong&lt;/author&gt;&lt;author&gt;Hua, Xuemin&lt;/author&gt;&lt;author&gt;Li, Zhou&lt;/author&gt;&lt;author&gt;Pan, B C&lt;/author&gt;&lt;author&gt;Xie, Yi&lt;/author&gt;&lt;/authors&gt;&lt;/contributors&gt;&lt;titles&gt;&lt;title&gt;Promoting Photogenerated Holes Utilization in Pore-Rich WO3 Ultrathin Nanosheets for Efficient Oxygen-Evolving Photoanode&lt;/title&gt;&lt;secondary-title&gt;Advanced Energy Materials&lt;/secondary-title&gt;&lt;/titles&gt;&lt;periodical&gt;&lt;full-title&gt;Advanced Energy Materials&lt;/full-title&gt;&lt;abbr-1&gt;Adv. Energy Mater.&lt;/abbr-1&gt;&lt;/periodical&gt;&lt;pages&gt;1600437&lt;/pages&gt;&lt;volume&gt;6&lt;/volume&gt;&lt;number&gt;23&lt;/number&gt;&lt;dates&gt;&lt;year&gt;2016&lt;/year&gt;&lt;/dates&gt;&lt;urls&gt;&lt;/urls&gt;&lt;/record&gt;&lt;/Cite&gt;&lt;/EndNote&gt;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27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372C2147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0F7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Few-layered InSe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63A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 M KOH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4C6D3" w14:textId="6BCBF8B9" w:rsidR="00093225" w:rsidRPr="000E4680" w:rsidRDefault="002B4473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~</w:t>
            </w:r>
            <w:r w:rsidR="00093225"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0.0004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C8AD4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 (vs.  Ag/AgCl)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E2B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A8C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9E68" w14:textId="77777777" w:rsidR="00093225" w:rsidRPr="000E4680" w:rsidRDefault="00093225" w:rsidP="00587EF5">
            <w:pPr>
              <w:jc w:val="center"/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8B388" w14:textId="03412859" w:rsidR="00093225" w:rsidRPr="000E4680" w:rsidRDefault="00A17774" w:rsidP="00B862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 xml:space="preserve"> ADDIN EN.CITE &lt;EndNote&gt;&lt;Cite&gt;&lt;Author&gt;Li&lt;/Author&gt;&lt;Year&gt;2018&lt;/Year&gt;&lt;RecNum&gt;168&lt;/RecNum&gt;&lt;DisplayText&gt;&lt;style face="superscript"&gt;28&lt;/style&gt;&lt;/DisplayText&gt;&lt;record&gt;&lt;rec-number&gt;168&lt;/rec-number&gt;&lt;foreign-keys&gt;&lt;key app="EN" db-id="sesse2xdlt0wxlexa9r50awjx2rdaawf5rvr" timestamp="1591944695"&gt;168&lt;/key&gt;&lt;/foreign-keys&gt;&lt;ref-type name="Journal Article"&gt;17&lt;/ref-type&gt;&lt;contributors&gt;&lt;authors&gt;&lt;author&gt;Li, Zhongjun&lt;/author&gt;&lt;author&gt;Qiao, Hui&lt;/author&gt;&lt;author&gt;Guo, Zhinan&lt;/author&gt;&lt;author&gt;Ren, Xiaohui&lt;/author&gt;&lt;author&gt;Huang, Zongyu&lt;/a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uthor&gt;&lt;author&gt;Qi, Xiang&lt;/author&gt;&lt;author&gt;Dhanabalan, Sathish Chander&lt;/author&gt;&lt;author&gt;Ponraj, Joice Sophia&lt;/author&gt;&lt;author&gt;Zhang, Du&lt;/author&gt;&lt;author&gt;Li, Jianqing&lt;/author&gt;&lt;/authors&gt;&lt;/contributors&gt;&lt;titles&gt;&lt;title&gt;High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Performance Photo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Electrochemical Photodetector Based on Liquid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Exfoliated Few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color w:val="000000" w:themeColor="text1"/>
                <w:sz w:val="18"/>
                <w:szCs w:val="15"/>
              </w:rPr>
              <w:instrText>Layered InSe Nanosheets with Enhanced Stability&lt;/title&gt;&lt;secondary-title&gt;Advanced Functional Materials&lt;/secondary-title&gt;&lt;/titles&gt;&lt;periodical&gt;&lt;full-title&gt;Advanced Functional Materials&lt;/full-title&gt;&lt;abbr-1&gt;Adv. Funct. Mate</w:instrText>
            </w:r>
            <w:r w:rsidR="00B86279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instrText>r.&lt;/abbr-1&gt;&lt;/periodical&gt;&lt;pages&gt;1705237&lt;/pages&gt;&lt;volume&gt;28&lt;/volume&gt;&lt;number&gt;16&lt;/number&gt;&lt;dates&gt;&lt;year&gt;2018&lt;/year&gt;&lt;/dates&gt;&lt;urls&gt;&lt;/urls&gt;&lt;/record&gt;&lt;/Cite&gt;&lt;/EndNote&gt;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5"/>
                <w:vertAlign w:val="superscript"/>
              </w:rPr>
              <w:t>28</w:t>
            </w:r>
            <w:r w:rsidRPr="000E4680">
              <w:rPr>
                <w:rFonts w:ascii="Times New Roman" w:hAnsi="Times New Roman" w:cs="Times New Roman"/>
                <w:color w:val="000000" w:themeColor="text1"/>
                <w:sz w:val="18"/>
                <w:szCs w:val="15"/>
              </w:rPr>
              <w:fldChar w:fldCharType="end"/>
            </w:r>
          </w:p>
        </w:tc>
      </w:tr>
      <w:tr w:rsidR="00093225" w:rsidRPr="000E4680" w14:paraId="0DB99052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5757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bCs/>
                <w:sz w:val="18"/>
                <w:szCs w:val="18"/>
              </w:rPr>
              <w:t>Au/CdSe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82A72" w14:textId="78D27418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0.5 M 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 /0.5 M K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15DE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C8F4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19C9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35% at 1150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21C9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2.38%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63F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45.3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C5BB" w14:textId="669888FD" w:rsidR="00093225" w:rsidRPr="000E4680" w:rsidRDefault="00CC572A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&lt;EndNote&gt;&lt;Cite&gt;&lt;Author&gt;Wang&lt;/Author&gt;&lt;Year&gt;2019&lt;/Year&gt;&lt;RecNum&gt;169&lt;/RecNum&gt;&lt;DisplayText&gt;&lt;style face="superscript"&gt;29&lt;/style&gt;&lt;/DisplayText&gt;&lt;record&gt;&lt;rec-number&gt;169&lt;/rec-number&gt;&lt;foreign-keys&gt;&lt;key app="EN" db-id="sesse2xdlt0wxlexa9r50awjx2rdaawf5rvr" timestamp="1591944765"&gt;169&lt;/key&gt;&lt;/foreign-keys&gt;&lt;ref-type name="Journal Article"&gt;17&lt;/ref-type&gt;&lt;contributors&gt;&lt;authors&gt;&lt;author&gt;Wang, Hongzhi&lt;/author&gt;&lt;author&gt;Gao, Yuying&lt;/author&gt;&lt;author&gt;Liu, Jia&lt;/author&gt;&lt;author&gt;Li, Xinyuan&lt;/author&gt;&lt;author&gt;Ji, Muwei&lt;/author&gt;&lt;author&gt;Zhang, Erhuan&lt;/author&gt;&lt;author&gt;Cheng, Xiaoyan&lt;/author&gt;&lt;author&gt;Xu, Meng&lt;/author&gt;&lt;author&gt;Liu, Jiajia&lt;/author&gt;&lt;author&gt;Rong, Hongpan&lt;/author&gt;&lt;/authors&gt;&lt;/contributors&gt;&lt;titles&gt;&lt;title&gt;Efficient Plasmonic Au/CdSe Nanodumbbell for Photoelectrochemical Hydrogen Generation beyond Visible Region&lt;/title&gt;&lt;secondary-title&gt;Advanced Energy Materials&lt;/secondary-title&gt;&lt;/titles&gt;&lt;periodical&gt;&lt;full-title&gt;Advanced Energy Materials&lt;/full-title&gt;&lt;abbr-1&gt;Adv. Energy Mater.&lt;/abbr-1&gt;&lt;/periodical&gt;&lt;pages&gt;1803889&lt;/pages&gt;&lt;volume&gt;9&lt;/volume&gt;&lt;number&gt;15&lt;/number&gt;&lt;dates&gt;&lt;year&gt;2019&lt;/year&gt;&lt;/dates&gt;&lt;urls&gt;&lt;/urls&gt;&lt;/record&gt;&lt;/Cite&gt;&lt;/EndNote&gt;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29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781C195F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4AF97" w14:textId="77777777" w:rsidR="00CC0F40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FeCoO</w:t>
            </w:r>
            <w:r w:rsidRPr="000E4680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x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14:paraId="22E25728" w14:textId="6F2731F6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BiVO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66A4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 M potassium borate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904D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B38B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ACBE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86% at 420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DEC9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AE84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86.5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DA9E9" w14:textId="43397583" w:rsidR="00093225" w:rsidRPr="000E4680" w:rsidRDefault="00CC572A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&lt;EndNote&gt;&lt;Cite&gt;&lt;Author&gt;Wang&lt;/Author&gt;&lt;Year&gt;2018&lt;/Year&gt;&lt;RecNum&gt;170&lt;/RecNum&gt;&lt;DisplayText&gt;&lt;style face="superscript"&gt;30&lt;/style&gt;&lt;/DisplayText&gt;&lt;record&gt;&lt;rec-number&gt;170&lt;/rec-number&gt;&lt;foreign-keys&gt;&lt;key app="EN" db-id="sesse2xdlt0wxlexa9r50awjx2rdaawf5rvr" timestamp="1591944906"&gt;170&lt;/key&gt;&lt;/foreign-keys&gt;&lt;ref-type name="Journal Article"&gt;17&lt;/ref-type&gt;&lt;contributors&gt;&lt;authors&gt;&lt;author&gt;Wang, Songcan&lt;/author&gt;&lt;author&gt;He, Tianwei&lt;/author&gt;&lt;author&gt;Yun, Jungho&lt;/author&gt;&lt;author&gt;Hu, Yuxiang&lt;/author&gt;&lt;author&gt;Xiao, Mu&lt;/au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thor&gt;&lt;author&gt;Du, Aijun&lt;/author&gt;&lt;author&gt;Wang, Lianzhou&lt;/author&gt;&lt;/authors&gt;&lt;/contributors&gt;&lt;titles&gt;&lt;title&gt;New Iron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Cobalt Oxide Catalysts Promoting BiVO4 Films for Photoelectrochemical Water Splitting&lt;/title&gt;&lt;secondary-title&gt;Advanced Functional Materials&lt;/sec</w:instrText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>ondary-title&gt;&lt;/titles&gt;&lt;periodical&gt;&lt;full-title&gt;Advanced Functional Materials&lt;/full-title&gt;&lt;abbr-1&gt;Adv. Funct. Mater.&lt;/abbr-1&gt;&lt;/periodical&gt;&lt;pages&gt;1802685&lt;/pages&gt;&lt;volume&gt;28&lt;/volume&gt;&lt;number&gt;34&lt;/number&gt;&lt;dates&gt;&lt;year&gt;2018&lt;/year&gt;&lt;/dates&gt;&lt;urls&gt;&lt;/urls&gt;&lt;/record&gt;&lt;/Cite&gt;&lt;/EndNote&gt;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30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45385081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6478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Co-Pi/Ag/Fe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2BCD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 M NaOH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26F4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49A7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8C3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80% at 320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A2B76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  <w:bookmarkStart w:id="18" w:name="OLE_LINK3"/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bookmarkEnd w:id="18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22AC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F720" w14:textId="5E8A9967" w:rsidR="00093225" w:rsidRPr="000E4680" w:rsidRDefault="00CC572A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&lt;EndNote&gt;&lt;Cite&gt;&lt;Author&gt;Peerakiatkhajohn&lt;/Author&gt;&lt;Year&gt;2016&lt;/Year&gt;&lt;RecNum&gt;171&lt;/RecNum&gt;&lt;DisplayText&gt;&lt;style face="superscript"&gt;31&lt;/style&gt;&lt;/DisplayText&gt;&lt;record&gt;&lt;rec-number&gt;171&lt;/rec-number&gt;&lt;foreign-keys&gt;&lt;key app="EN" db-id="sesse2xdlt0wxlexa9r50awjx2rdaawf5rvr" timestamp="1591945143"&gt;171&lt;/key&gt;&lt;/foreign-keys&gt;&lt;ref-type name="Journal Article"&gt;17&lt;/ref-type&gt;&lt;contributors&gt;&lt;authors&gt;&lt;author&gt;Peerakiatkhajohn, Piangjai&lt;/author&gt;&lt;author&gt;Yun, Jungho&lt;/author&gt;&lt;author&gt;Chen, Hongjun&lt;/author&gt;&lt;author&gt;Lyu, Miaoqiang&lt;/author&gt;&lt;author&gt;Butburee, Teera&lt;/author&gt;&lt;author&gt;Wang, Lianzhou&lt;/author&gt;&lt;/authors&gt;&lt;/contributors&gt;&lt;titles&gt;&lt;title&gt;Stable Hematite Nanosheet Photoanodes for Enhanced Photoelectrochemical Water Splitting&lt;/title&gt;&lt;secondary-title&gt;Advanced Materials&lt;/secondary-title&gt;&lt;/titles&gt;&lt;periodical&gt;&lt;full-title&gt;Advanced Materials&lt;/full-title&gt;&lt;abbr-1&gt;Adv. Mater.&lt;/abbr-1&gt;&lt;/periodical&gt;&lt;pages&gt;6405-6410&lt;/pages&gt;&lt;volume&gt;28&lt;/volume&gt;&lt;number&gt;30&lt;/number&gt;&lt;dates&gt;&lt;year&gt;2016&lt;/year&gt;&lt;/dates&gt;&lt;urls&gt;&lt;/urls&gt;&lt;/record&gt;&lt;/Cite&gt;&lt;/EndNote&gt;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31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1B67F585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F9AEC" w14:textId="77777777" w:rsidR="00CC0F40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CoPi/GaN/</w:t>
            </w:r>
          </w:p>
          <w:p w14:paraId="1C754274" w14:textId="73EBE86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30A9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 M KPi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A5AB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BF4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0FC1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442F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9EF8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106.6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7A454" w14:textId="74069B4B" w:rsidR="00093225" w:rsidRPr="000E4680" w:rsidRDefault="00A27808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&lt;EndNote&gt;&lt;Cite&gt;&lt;Author&gt;Zhong&lt;/Author&gt;&lt;Year&gt;2017&lt;/Year&gt;&lt;RecNum&gt;172&lt;/RecNum&gt;&lt;DisplayText&gt;&lt;style face="superscript"&gt;32&lt;/style&gt;&lt;/DisplayText&gt;&lt;record&gt;&lt;rec-number&gt;172&lt;/rec-number&gt;&lt;foreign-keys&gt;&lt;key app="EN" db-id="sesse2xdlt0wxlexa9r50awjx2rdaawf5rvr" timestamp="1591945216"&gt;172&lt;/key&gt;&lt;/foreign-keys&gt;&lt;ref-type name="Journal Article"&gt;17&lt;/ref-type&gt;&lt;contributors&gt;&lt;authors&gt;&lt;author&gt;Zhong, Miao&lt;/author&gt;&lt;author&gt;Hisatomi, Takashi&lt;/author&gt;&lt;author&gt;Sasaki, Yutaka&lt;/author&gt;&lt;author&gt;Suzuki, Sayaka&lt;/author&gt;&lt;author&gt;T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eshima, Katsuya&lt;/author&gt;&lt;author&gt;Nakabayashi, Mamiko&lt;/author&gt;&lt;author&gt;Shibata, Naoya&lt;/author&gt;&lt;author&gt;Nishiyama, Hiroshi&lt;/author&gt;&lt;author&gt;Katayama, Masao&lt;/author&gt;&lt;author&gt;Yamada, Taro&lt;/author&gt;&lt;/authors&gt;&lt;/contributors&gt;&lt;titles&gt;&lt;title&gt;Highly Active GaN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Stabilized Ta3N5 Thin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‐</w:instrText>
            </w:r>
            <w:r w:rsidR="00B86279">
              <w:rPr>
                <w:rFonts w:ascii="Times New Roman" w:hAnsi="Times New Roman" w:cs="Times New Roman" w:hint="eastAsia"/>
                <w:sz w:val="18"/>
                <w:szCs w:val="15"/>
              </w:rPr>
              <w:instrText>Film Photoanode for Solar Water Oxidation&lt;/title&gt;&lt;secondary-title&gt;Angewandte Chemie&lt;/secondary-title&gt;&lt;/titles&gt;&lt;periodical&gt;&lt;full-title&gt;Angewandte Chemie&lt;/full-title&gt;&lt;abbr-1&gt;Angew. Chem., Int. Ed.&lt;/abbr-1&gt;&lt;/periodical&gt;&lt;pages&gt;4739-4743&lt;/pages&gt;&lt;vo</w:instrText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>lume&gt;56&lt;/volume&gt;&lt;number&gt;17&lt;/number&gt;&lt;dates&gt;&lt;year&gt;2017&lt;/year&gt;&lt;/dates&gt;&lt;urls&gt;&lt;/urls&gt;&lt;/record&gt;&lt;/Cite&gt;&lt;/EndNote&gt;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32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594FD5D0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2C25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Fe foam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640F8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 M NaOH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7614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C6C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37BD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42% at 400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1D69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16A1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31.3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0DB09" w14:textId="6B311657" w:rsidR="00093225" w:rsidRPr="000E4680" w:rsidRDefault="00A27808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&lt;EndNote&gt;&lt;Cite&gt;&lt;Author&gt;Kang&lt;/Author&gt;&lt;Year&gt;2017&lt;/Year&gt;&lt;RecNum&gt;174&lt;/RecNum&gt;&lt;DisplayText&gt;&lt;style face="superscript"&gt;33&lt;/style&gt;&lt;/DisplayText&gt;&lt;record&gt;&lt;rec-number&gt;174&lt;/rec-number&gt;&lt;foreign-keys&gt;&lt;key app="EN" db-id="sesse2xdlt0wxlexa9r50awjx2rdaawf5rvr" timestamp="1591945323"&gt;174&lt;/key&gt;&lt;/foreign-keys&gt;&lt;ref-type name="Journal Article"&gt;17&lt;/ref-type&gt;&lt;contributors&gt;&lt;authors&gt;&lt;author&gt;Kang, Jin Soo&lt;/author&gt;&lt;author&gt;Noh, Yoonsook&lt;/author&gt;&lt;author&gt;Kim, Jin&lt;/author&gt;&lt;author&gt;Choi, Hyelim&lt;/author&gt;&lt;author&gt;Jeon, Tae Hwa&lt;/author&gt;&lt;author&gt;Ahn, Docheon&lt;/author&gt;&lt;author&gt;Kim, Jaeyup&lt;/author&gt;&lt;author&gt;Yu, Seungho&lt;/author&gt;&lt;author&gt;Park, Hyeji&lt;/author&gt;&lt;author&gt;Yum, Junho&lt;/author&gt;&lt;/authors&gt;&lt;/contributors&gt;&lt;titles&gt;&lt;title&gt;Iron Oxide Photoelectrode with Multidimensional Architecture for Highly Efficient Photoelectrochemical Water Splitting&lt;/title&gt;&lt;secondary-title&gt;Angewandte Chemie&lt;/secondary-title&gt;&lt;/titles&gt;&lt;periodical&gt;&lt;full-title&gt;Angewandte Chemie&lt;/full-title&gt;&lt;abbr-1&gt;Angew. Chem., Int. Ed.&lt;/abbr-1&gt;&lt;/periodical&gt;&lt;pages&gt;6583-6588&lt;/pages&gt;&lt;volume&gt;56&lt;/volume&gt;&lt;number&gt;23&lt;/number&gt;&lt;dates&gt;&lt;year&gt;2017&lt;/year&gt;&lt;/dates&gt;&lt;urls&gt;&lt;/urls&gt;&lt;/record&gt;&lt;/Cite&gt;&lt;/EndNote&gt;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33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5F6B189F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A7BD4" w14:textId="49038E55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NiFeO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/Ta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D40F02" w:rsidRPr="000E4680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>GaN/Al</w:t>
            </w:r>
            <w:r w:rsidR="00D40F02" w:rsidRPr="00CC4D17">
              <w:rPr>
                <w:rFonts w:ascii="Times New Roman" w:hAnsi="Times New Roman" w:cs="Times New Roman"/>
                <w:color w:val="242021"/>
                <w:sz w:val="18"/>
                <w:szCs w:val="18"/>
                <w:vertAlign w:val="subscript"/>
              </w:rPr>
              <w:t>2</w:t>
            </w:r>
            <w:r w:rsidR="00D40F02" w:rsidRPr="000E4680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>O</w:t>
            </w:r>
            <w:r w:rsidR="00D40F02" w:rsidRPr="00CC4D17">
              <w:rPr>
                <w:rFonts w:ascii="Times New Roman" w:hAnsi="Times New Roman" w:cs="Times New Roman"/>
                <w:color w:val="24202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D6A1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0.2 M potassium phosphate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C4B7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84D9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00D3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66% at 400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A61C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1.15%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652A2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CD8EF" w14:textId="216DFCE1" w:rsidR="00093225" w:rsidRPr="000E4680" w:rsidRDefault="00174CF4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&lt;EndNote&gt;&lt;Cite&gt;&lt;Author&gt;Higashi&lt;/Author&gt;&lt;Year&gt;2018&lt;/Year&gt;&lt;RecNum&gt;176&lt;/RecNum&gt;&lt;DisplayText&gt;&lt;style face="superscript"&gt;34&lt;/style&gt;&lt;/DisplayText&gt;&lt;record&gt;&lt;rec-number&gt;176&lt;/rec-number&gt;&lt;foreign-keys&gt;&lt;key app="EN" db-id="sesse2xdlt0wxlexa9r50awjx2rdaawf5rvr" timestamp="1591945856"&gt;176&lt;/key&gt;&lt;/foreign-keys&gt;&lt;ref-type name="Journal Article"&gt;17&lt;/ref-type&gt;&lt;contributors&gt;&lt;authors&gt;&lt;author&gt;Higashi, Tomohiro&lt;/author&gt;&lt;author&gt;Nishiyama, Hiroshi&lt;/author&gt;&lt;author&gt;Suzuki, Yohichi&lt;/author&gt;&lt;author&gt;Sasaki, Yutaka&lt;/author&gt;&lt;author&gt;Hisatomi, Takashi&lt;/author&gt;&lt;author&gt;Katayama, Masao&lt;/author&gt;&lt;author&gt;Minegishi, Tsutomu&lt;/author&gt;&lt;author&gt;Seki, Kazuhiko&lt;/author&gt;&lt;author&gt;Yamada, Taro&lt;/author&gt;&lt;author&gt;Domen, Kazunari&lt;/author&gt;&lt;/authors&gt;&lt;/contributors&gt;&lt;titles&gt;&lt;title&gt;Transparent Ta3N5 Photoanodes for Efficient Oxygen Evolution toward the Development of Tandem Cells&lt;/title&gt;&lt;secondary-title&gt;Angewandte Chemie&lt;/secondary-title&gt;&lt;/titles&gt;&lt;periodical&gt;&lt;full-title&gt;Angewandte Chemie&lt;/full-title&gt;&lt;abbr-1&gt;Angew. Chem., Int. Ed.&lt;/abbr-1&gt;&lt;/periodical&gt;&lt;pages&gt;2300-2304&lt;/pages&gt;&lt;volume&gt;58&lt;/volume&gt;&lt;number&gt;8&lt;/number&gt;&lt;dates&gt;&lt;year&gt;2018&lt;/year&gt;&lt;/dates&gt;&lt;urls&gt;&lt;/urls&gt;&lt;/record&gt;&lt;/Cite&gt;&lt;/EndNote&gt;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34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73C429FA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C76C3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CoOx/C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/Ba-TaON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4D90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 M NaOH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BDC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4.57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D460B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DEED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62% at 400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8F62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7F7A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4B86E" w14:textId="413FB6CE" w:rsidR="00093225" w:rsidRPr="000E4680" w:rsidRDefault="00174CF4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&lt;EndNote&gt;&lt;Cite&gt;&lt;Author&gt;Hou&lt;/Author&gt;&lt;Year&gt;2015&lt;/Year&gt;&lt;RecNum&gt;177&lt;/RecNum&gt;&lt;DisplayText&gt;&lt;style face="superscript"&gt;35&lt;/style&gt;&lt;/DisplayText&gt;&lt;record&gt;&lt;rec-number&gt;177&lt;/rec-number&gt;&lt;foreign-keys&gt;&lt;key app="EN" db-id="sesse2xdlt0wxlexa9r50awjx2rdaawf5rvr" timestamp="1591945905"&gt;177&lt;/key&gt;&lt;/foreign-keys&gt;&lt;ref-type name="Journal Article"&gt;17&lt;/ref-type&gt;&lt;contributors&gt;&lt;authors&gt;&lt;author&gt;Hou, Jungang&lt;/author&gt;&lt;author&gt;Cheng, Huijie&lt;/author&gt;&lt;author&gt;Takeda, Osamu&lt;/author&gt;&lt;author&gt;Zhu, Hongmin&lt;/author&gt;&lt;/authors&gt;&lt;/contributors&gt;&lt;titles&gt;&lt;title&gt;Unique 3D heterojunction photoanode design to harness charge transfer for efficient and stable photoelectrochemical water splitting&lt;/title&gt;&lt;secondary-title&gt;Energy and Environmental Science&lt;/secondary-title&gt;&lt;/titles&gt;&lt;periodical&gt;&lt;full-title&gt;Energy and Environmental Science&lt;/full-title&gt;&lt;abbr-1&gt;Energy Environ. Sci.&lt;/abbr-1&gt;&lt;/periodical&gt;&lt;pages&gt;1348-1357&lt;/pages&gt;&lt;volume&gt;8&lt;/volume&gt;&lt;number&gt;4&lt;/number&gt;&lt;dates&gt;&lt;year&gt;2015&lt;/year&gt;&lt;/dates&gt;&lt;urls&gt;&lt;/urls&gt;&lt;/record&gt;&lt;/Cite&gt;&lt;/EndNote&gt;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35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4F669B4E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DBC36" w14:textId="77777777" w:rsidR="006F153B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FeOOH/</w:t>
            </w:r>
          </w:p>
          <w:p w14:paraId="478B60BE" w14:textId="3DB83162" w:rsidR="00093225" w:rsidRPr="000E4680" w:rsidRDefault="00093225" w:rsidP="00420F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NiOOH</w:t>
            </w:r>
            <w:r w:rsidR="00420F0A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 xml:space="preserve"> Mo:BiVO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0E4680">
              <w:rPr>
                <w:rFonts w:ascii="Times New Roman" w:hAnsi="Times New Roman" w:cs="Times New Roman"/>
                <w:color w:val="242021"/>
                <w:sz w:val="18"/>
                <w:szCs w:val="18"/>
              </w:rPr>
              <w:t>/LBR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A9B6A" w14:textId="77777777" w:rsidR="006F153B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14:paraId="490B3BDB" w14:textId="753C746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0A7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484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E7A3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4B46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9B46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9A25D" w14:textId="2EE05A95" w:rsidR="00093225" w:rsidRPr="000E4680" w:rsidRDefault="006F179F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&lt;EndNote&gt;&lt;Cite&gt;&lt;Author&gt;Choi&lt;/Author&gt;&lt;Year&gt;2019&lt;/Year&gt;&lt;RecNum&gt;178&lt;/RecNum&gt;&lt;DisplayText&gt;&lt;style face="superscript"&gt;36&lt;/style&gt;&lt;/DisplayText&gt;&lt;record&gt;&lt;rec-number&gt;178&lt;/rec-number&gt;&lt;foreign-keys&gt;&lt;key app="EN" db-id="sesse2xdlt0wxlexa9r50awjx2rdaawf5rvr" timestamp="1591945944"&gt;178&lt;/key&gt;&lt;/foreign-keys&gt;&lt;ref-type name="Journal Article"&gt;17&lt;/ref-type&gt;&lt;contributors&gt;&lt;authors&gt;&lt;author&gt;Choi, Dongho&lt;/author&gt;&lt;author&gt;Nam, Seong Kyung&lt;/author&gt;&lt;author&gt;Kim, Kiwon&lt;/author&gt;&lt;author&gt;Moon, Jun Hyuk&lt;/author&gt;&lt;/authors&gt;&lt;/contributors&gt;&lt;titles&gt;&lt;title&gt;Enhanced Photoelectrochemical Water Splitting through Bismuth Vanadate with a Photon Upconversion Luminescent Reflector&lt;/title&gt;&lt;secondary-title&gt;Angewandte Chemie&lt;/secondary-title&gt;&lt;/titles&gt;&lt;periodical&gt;&lt;full-title&gt;Angewandte Chemie&lt;/full-title&gt;&lt;abbr-1&gt;Angew. Chem., Int. Ed.&lt;/abbr-1&gt;&lt;/periodical&gt;&lt;pages&gt;6891-6895&lt;/pages&gt;&lt;volume&gt;58&lt;/volume&gt;&lt;number&gt;21&lt;/number&gt;&lt;dates&gt;&lt;year&gt;2019&lt;/year&gt;&lt;/dates&gt;&lt;urls&gt;&lt;/urls&gt;&lt;/record&gt;&lt;/Cite&gt;&lt;/EndNote&gt;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36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2C79BF5B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0F127" w14:textId="3CBCC610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CdS inverse opal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3BA2" w14:textId="0B11C68C" w:rsidR="00093225" w:rsidRPr="000E4680" w:rsidRDefault="00093225" w:rsidP="002B44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0.25 MNa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S/0.35 M 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CA73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5.68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7E25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3ED8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75% at 470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BC8BA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0775C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004EC" w14:textId="68857EC5" w:rsidR="00093225" w:rsidRPr="000E4680" w:rsidRDefault="006F179F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&lt;EndNote&gt;&lt;Cite&gt;&lt;Author&gt;Zheng&lt;/Author&gt;&lt;Year&gt;2016&lt;/Year&gt;&lt;RecNum&gt;179&lt;/RecNum&gt;&lt;DisplayText&gt;&lt;style face="superscript"&gt;37&lt;/style&gt;&lt;/DisplayText&gt;&lt;record&gt;&lt;rec-number&gt;179&lt;/rec-number&gt;&lt;foreign-keys&gt;&lt;key app="EN" db-id="sesse2xdlt0wxlexa9r50awjx2rdaawf5rvr" timestamp="1591946243"&gt;179&lt;/key&gt;&lt;/foreign-keys&gt;&lt;ref-type name="Journal Article"&gt;17&lt;/ref-type&gt;&lt;contributors&gt;&lt;authors&gt;&lt;author&gt;Zheng, Xueli&lt;/author&gt;&lt;author&gt;Song, Jipeng&lt;/author&gt;&lt;author&gt;Ling, Tao&lt;/author&gt;&lt;author&gt;Hu, Zhenpeng&lt;/author&gt;&lt;author&gt;Yin, Pengfei&lt;/author&gt;&lt;author&gt;Davey, K R&lt;/author&gt;&lt;author&gt;Du, Xiwen&lt;/author&gt;&lt;author&gt;Qiao, Shizhang&lt;/author&gt;&lt;/authors&gt;&lt;/contributors&gt;&lt;titles&gt;&lt;title&gt;Strongly Coupled Nafion Molecules and Ordered Porous CdS Networks for Enhanced Visible-Light Photoelectrochemical Hydrogen Evolution&lt;/title&gt;&lt;secondary-title&gt;Advanced Materials&lt;/secondary-title&gt;&lt;/titles&gt;&lt;periodical&gt;&lt;full-title&gt;Advanced Materials&lt;/full-title&gt;&lt;abbr-1&gt;Adv. Mater.&lt;/abbr-1&gt;&lt;/periodical&gt;&lt;pages&gt;4935-4942&lt;/pages&gt;&lt;volume&gt;28&lt;/volume&gt;&lt;number&gt;24&lt;/number&gt;&lt;dates&gt;&lt;year&gt;2016&lt;/year&gt;&lt;/dates&gt;&lt;urls&gt;&lt;/urls&gt;&lt;/record&gt;&lt;/Cite&gt;&lt;/EndNote&gt;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37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49CFEC1D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DB9EC" w14:textId="77777777" w:rsidR="00CC0F40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Ta/Ta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14:paraId="55AED5EE" w14:textId="27C10C33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FeNiO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FD6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0.5 M K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HPO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/KOH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4230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9.95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FA02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EBF77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87% at 380 nm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4424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2.72%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E5B35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164.9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DBE72" w14:textId="268B0A29" w:rsidR="00093225" w:rsidRPr="000E4680" w:rsidRDefault="00A70929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&lt;EndNote&gt;&lt;Cite&gt;&lt;Author&gt;Pihosh&lt;/Author&gt;&lt;Year&gt;2020&lt;/Year&gt;&lt;RecNum&gt;181&lt;/RecNum&gt;&lt;DisplayText&gt;&lt;style face="superscript"&gt;38&lt;/style&gt;&lt;/DisplayText&gt;&lt;record&gt;&lt;rec-number&gt;181&lt;/rec-number&gt;&lt;foreign-keys&gt;&lt;key app="EN" db-id="sesse2xdlt0wxlexa9r50awjx2rdaawf5rvr" timestamp="1591947093"&gt;181&lt;/key&gt;&lt;key app="ENWeb" db-id=""&gt;0&lt;/key&gt;&lt;/foreign-keys&gt;&lt;ref-type name="Journal Article"&gt;17&lt;/ref-type&gt;&lt;contributors&gt;&lt;authors&gt;&lt;author&gt;Pihosh, Yuriy&lt;/author&gt;&lt;author&gt;Minegishi, Tsutomu&lt;/author&gt;&lt;author&gt;Nandal, Vikas&lt;/author&gt;&lt;author&gt;Higashi, Tomohiro&lt;/author&gt;&lt;author&gt;Katayama, Masao&lt;/author&gt;&lt;author&gt;Yamada, Taro&lt;/author&gt;&lt;author&gt;Sasaki, Yutaka&lt;/author&gt;&lt;author&gt;Seki, Kazuhiko&lt;/author&gt;&lt;author&gt;Suzuki, Yohichi&lt;/author&gt;&lt;author&gt;Nakabayashi, Mamiko&lt;/author&gt;&lt;author&gt;Sugiyama, Masakazu&lt;/author&gt;&lt;author&gt;Domen, Kazunari&lt;/author&gt;&lt;/authors&gt;&lt;/contributors&gt;&lt;titles&gt;&lt;title&gt;Ta3N5-Nanorods enabling highly efficient water oxidation via advantageous light harvesting and charge collection&lt;/title&gt;&lt;secondary-title&gt;Energy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1519-1530&lt;/pages&gt;&lt;volume&gt;13&lt;/volume&gt;&lt;number&gt;5&lt;/number&gt;&lt;section&gt;1519&lt;/section&gt;&lt;dates&gt;&lt;year&gt;2020&lt;/year&gt;&lt;/dates&gt;&lt;isbn&gt;1754-5692&amp;#xD;1754-5706&lt;/isbn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38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  <w:tr w:rsidR="00093225" w:rsidRPr="000E4680" w14:paraId="0F133B6B" w14:textId="77777777" w:rsidTr="00420F0A">
        <w:trPr>
          <w:jc w:val="center"/>
        </w:trPr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A1E010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:Mg+Zr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654C05" w14:textId="77777777" w:rsidR="00CC0F40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0.1 M Na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0E468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14:paraId="051DA341" w14:textId="27D271D2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NaOH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0C9521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C20CB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6FDB99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35% at 400 nm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4838BF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0.59%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B5F21E" w14:textId="77777777" w:rsidR="00093225" w:rsidRPr="000E4680" w:rsidRDefault="00093225" w:rsidP="00587E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4680">
              <w:rPr>
                <w:rFonts w:ascii="Times New Roman" w:hAnsi="Times New Roman" w:cs="Times New Roman"/>
                <w:sz w:val="18"/>
                <w:szCs w:val="18"/>
              </w:rPr>
              <w:t>- -</w:t>
            </w:r>
          </w:p>
        </w:tc>
        <w:tc>
          <w:tcPr>
            <w:tcW w:w="7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656F8" w14:textId="45BED216" w:rsidR="00093225" w:rsidRPr="000E4680" w:rsidRDefault="00A70929" w:rsidP="00B86279">
            <w:pPr>
              <w:jc w:val="center"/>
              <w:rPr>
                <w:rFonts w:ascii="Times New Roman" w:hAnsi="Times New Roman" w:cs="Times New Roman"/>
                <w:sz w:val="18"/>
                <w:szCs w:val="15"/>
              </w:rPr>
            </w:pP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begin"/>
            </w:r>
            <w:r w:rsidR="00B86279">
              <w:rPr>
                <w:rFonts w:ascii="Times New Roman" w:hAnsi="Times New Roman" w:cs="Times New Roman"/>
                <w:sz w:val="18"/>
                <w:szCs w:val="15"/>
              </w:rPr>
              <w:instrText xml:space="preserve"> ADDIN EN.CITE &lt;EndNote&gt;&lt;Cite&gt;&lt;Author&gt;Seo&lt;/Author&gt;&lt;Year&gt;2015&lt;/Year&gt;&lt;RecNum&gt;182&lt;/RecNum&gt;&lt;DisplayText&gt;&lt;style face="superscript"&gt;39&lt;/style&gt;&lt;/DisplayText&gt;&lt;record&gt;&lt;rec-number&gt;182&lt;/rec-number&gt;&lt;foreign-keys&gt;&lt;key app="EN" db-id="sesse2xdlt0wxlexa9r50awjx2rdaawf5rvr" timestamp="1591947202"&gt;182&lt;/key&gt;&lt;/foreign-keys&gt;&lt;ref-type name="Journal Article"&gt;17&lt;/ref-type&gt;&lt;contributors&gt;&lt;authors&gt;&lt;author&gt;Seo, Jeongsuk&lt;/author&gt;&lt;author&gt;Takata, Tsuyoshi&lt;/author&gt;&lt;author&gt;Nakabayashi, Mamiko&lt;/author&gt;&lt;author&gt;Hisatomi, Takashi&lt;/author&gt;&lt;author&gt;Shibata, Naoya&lt;/author&gt;&lt;author&gt;Minegishi, Tsutomu&lt;/author&gt;&lt;author&gt;Domen, Kazunari&lt;/author&gt;&lt;/authors&gt;&lt;/contributors&gt;&lt;titles&gt;&lt;title&gt;Mg–Zr Cosubstituted Ta3N5 Photoanode for Lower-Onset-Potential Solar-Driven Photoelectrochemical Water Splitting&lt;/title&gt;&lt;secondary-title&gt;Journal of the American Chemical Society&lt;/secondary-title&gt;&lt;/titles&gt;&lt;periodical&gt;&lt;full-title&gt;Journal of the American Chemical Society&lt;/full-title&gt;&lt;abbr-1&gt;J. Am. Chem. Soc.&lt;/abbr-1&gt;&lt;/periodical&gt;&lt;pages&gt;12780-12783&lt;/pages&gt;&lt;volume&gt;137&lt;/volume&gt;&lt;number&gt;40&lt;/number&gt;&lt;dates&gt;&lt;year&gt;2015&lt;/year&gt;&lt;/dates&gt;&lt;urls&gt;&lt;/urls&gt;&lt;/record&gt;&lt;/Cite&gt;&lt;/EndNote&gt;</w:instrTex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separate"/>
            </w:r>
            <w:r w:rsidR="00B86279" w:rsidRPr="00B86279">
              <w:rPr>
                <w:rFonts w:ascii="Times New Roman" w:hAnsi="Times New Roman" w:cs="Times New Roman"/>
                <w:noProof/>
                <w:sz w:val="18"/>
                <w:szCs w:val="15"/>
                <w:vertAlign w:val="superscript"/>
              </w:rPr>
              <w:t>39</w:t>
            </w:r>
            <w:r w:rsidRPr="000E4680">
              <w:rPr>
                <w:rFonts w:ascii="Times New Roman" w:hAnsi="Times New Roman" w:cs="Times New Roman"/>
                <w:sz w:val="18"/>
                <w:szCs w:val="15"/>
              </w:rPr>
              <w:fldChar w:fldCharType="end"/>
            </w:r>
          </w:p>
        </w:tc>
      </w:tr>
    </w:tbl>
    <w:p w14:paraId="69A6B8AE" w14:textId="6D789DED" w:rsidR="00330AA7" w:rsidRPr="000E4680" w:rsidRDefault="00330AA7" w:rsidP="00A975F6">
      <w:pPr>
        <w:rPr>
          <w:rFonts w:ascii="Times New Roman" w:hAnsi="Times New Roman" w:cs="Times New Roman"/>
        </w:rPr>
      </w:pPr>
      <w:r w:rsidRPr="000E4680">
        <w:rPr>
          <w:rFonts w:ascii="Times New Roman" w:hAnsi="Times New Roman" w:cs="Times New Roman"/>
        </w:rPr>
        <w:t>[</w:t>
      </w:r>
      <w:r w:rsidR="00304BBE" w:rsidRPr="000E4680">
        <w:rPr>
          <w:rFonts w:ascii="Times New Roman" w:hAnsi="Times New Roman" w:cs="Times New Roman"/>
        </w:rPr>
        <w:t>a</w:t>
      </w:r>
      <w:r w:rsidRPr="000E4680">
        <w:rPr>
          <w:rFonts w:ascii="Times New Roman" w:hAnsi="Times New Roman" w:cs="Times New Roman"/>
        </w:rPr>
        <w:t xml:space="preserve">] deposited on a conductive </w:t>
      </w:r>
      <w:r w:rsidR="008B297D" w:rsidRPr="000E4680">
        <w:rPr>
          <w:rFonts w:ascii="Times New Roman" w:hAnsi="Times New Roman" w:cs="Times New Roman"/>
        </w:rPr>
        <w:t>substrate</w:t>
      </w:r>
      <w:r w:rsidRPr="000E4680">
        <w:rPr>
          <w:rFonts w:ascii="Times New Roman" w:hAnsi="Times New Roman" w:cs="Times New Roman"/>
        </w:rPr>
        <w:t xml:space="preserve"> photoanode. [b] vs. RHE unless stated otherwise.</w:t>
      </w:r>
    </w:p>
    <w:p w14:paraId="3ABACB24" w14:textId="1151EF88" w:rsidR="00D0635F" w:rsidRDefault="00D0635F" w:rsidP="00A975F6">
      <w:pPr>
        <w:rPr>
          <w:rFonts w:ascii="Times New Roman" w:hAnsi="Times New Roman" w:cs="Times New Roman"/>
          <w:b/>
        </w:rPr>
      </w:pPr>
    </w:p>
    <w:p w14:paraId="71152E98" w14:textId="77777777" w:rsidR="0089301B" w:rsidRPr="0089301B" w:rsidRDefault="0089301B" w:rsidP="00A975F6">
      <w:pPr>
        <w:rPr>
          <w:rFonts w:ascii="Times New Roman" w:hAnsi="Times New Roman" w:cs="Times New Roman"/>
          <w:b/>
        </w:rPr>
      </w:pPr>
      <w:r w:rsidRPr="00EF7B1C">
        <w:rPr>
          <w:rFonts w:ascii="Times New Roman" w:hAnsi="Times New Roman" w:cs="Times New Roman"/>
          <w:b/>
        </w:rPr>
        <w:t>References</w:t>
      </w:r>
    </w:p>
    <w:p w14:paraId="22EAC520" w14:textId="355388F3" w:rsidR="002A289B" w:rsidRPr="00EE388E" w:rsidRDefault="0036418C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fldChar w:fldCharType="begin"/>
      </w:r>
      <w:r w:rsidRPr="00EE388E">
        <w:rPr>
          <w:rFonts w:ascii="Times New Roman" w:hAnsi="Times New Roman" w:cs="Times New Roman"/>
        </w:rPr>
        <w:instrText xml:space="preserve"> ADDIN EN.REFLIST </w:instrText>
      </w:r>
      <w:r w:rsidRPr="00EE388E">
        <w:rPr>
          <w:rFonts w:ascii="Times New Roman" w:hAnsi="Times New Roman" w:cs="Times New Roman"/>
        </w:rPr>
        <w:fldChar w:fldCharType="separate"/>
      </w:r>
      <w:r w:rsidR="002A289B" w:rsidRPr="00EE388E">
        <w:rPr>
          <w:rFonts w:ascii="Times New Roman" w:hAnsi="Times New Roman" w:cs="Times New Roman"/>
        </w:rPr>
        <w:t>1.</w:t>
      </w:r>
      <w:r w:rsidR="002A289B" w:rsidRPr="00EE388E">
        <w:rPr>
          <w:rFonts w:ascii="Times New Roman" w:hAnsi="Times New Roman" w:cs="Times New Roman"/>
        </w:rPr>
        <w:tab/>
        <w:t xml:space="preserve">Kresse, G. &amp; Furthmuller, J. Efficient iterative schemes for ab initio total-energy calculations using a plane-wave basis set. </w:t>
      </w:r>
      <w:r w:rsidR="002A289B" w:rsidRPr="00EE388E">
        <w:rPr>
          <w:rFonts w:ascii="Times New Roman" w:hAnsi="Times New Roman" w:cs="Times New Roman"/>
          <w:i/>
        </w:rPr>
        <w:t>Phys. Rev. B</w:t>
      </w:r>
      <w:r w:rsidR="002A289B" w:rsidRPr="00EE388E">
        <w:rPr>
          <w:rFonts w:ascii="Times New Roman" w:hAnsi="Times New Roman" w:cs="Times New Roman"/>
        </w:rPr>
        <w:t xml:space="preserve"> </w:t>
      </w:r>
      <w:r w:rsidR="002A289B" w:rsidRPr="00EE388E">
        <w:rPr>
          <w:rFonts w:ascii="Times New Roman" w:hAnsi="Times New Roman" w:cs="Times New Roman"/>
          <w:b/>
        </w:rPr>
        <w:t>54</w:t>
      </w:r>
      <w:r w:rsidR="002A289B" w:rsidRPr="00EE388E">
        <w:rPr>
          <w:rFonts w:ascii="Times New Roman" w:hAnsi="Times New Roman" w:cs="Times New Roman"/>
        </w:rPr>
        <w:t>, 11169-11186 (1996).</w:t>
      </w:r>
    </w:p>
    <w:p w14:paraId="7E27E7E3" w14:textId="6B704A53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2.</w:t>
      </w:r>
      <w:r w:rsidRPr="00EE388E">
        <w:rPr>
          <w:rFonts w:ascii="Times New Roman" w:hAnsi="Times New Roman" w:cs="Times New Roman"/>
        </w:rPr>
        <w:tab/>
        <w:t xml:space="preserve">Kresse, G. &amp; Furthmuller, J. Efficiency of ab-initio total energy calculations for metals and semiconductors using a plane-wave basis set. </w:t>
      </w:r>
      <w:r w:rsidRPr="00EE388E">
        <w:rPr>
          <w:rFonts w:ascii="Times New Roman" w:hAnsi="Times New Roman" w:cs="Times New Roman"/>
          <w:i/>
        </w:rPr>
        <w:t>Comput. Mater. Sci.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6</w:t>
      </w:r>
      <w:r w:rsidRPr="00EE388E">
        <w:rPr>
          <w:rFonts w:ascii="Times New Roman" w:hAnsi="Times New Roman" w:cs="Times New Roman"/>
        </w:rPr>
        <w:t>, 15-50 (1996).</w:t>
      </w:r>
    </w:p>
    <w:p w14:paraId="5078F30A" w14:textId="1D83840A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3.</w:t>
      </w:r>
      <w:r w:rsidRPr="00EE388E">
        <w:rPr>
          <w:rFonts w:ascii="Times New Roman" w:hAnsi="Times New Roman" w:cs="Times New Roman"/>
        </w:rPr>
        <w:tab/>
        <w:t xml:space="preserve">Blochl, P. E. Projector augmented-wave method. </w:t>
      </w:r>
      <w:r w:rsidRPr="00EE388E">
        <w:rPr>
          <w:rFonts w:ascii="Times New Roman" w:hAnsi="Times New Roman" w:cs="Times New Roman"/>
          <w:i/>
        </w:rPr>
        <w:t>Phys. Rev. B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50</w:t>
      </w:r>
      <w:r w:rsidRPr="00EE388E">
        <w:rPr>
          <w:rFonts w:ascii="Times New Roman" w:hAnsi="Times New Roman" w:cs="Times New Roman"/>
        </w:rPr>
        <w:t>, 17953-17979 (1994).</w:t>
      </w:r>
    </w:p>
    <w:p w14:paraId="7E29B37C" w14:textId="739B130D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4.</w:t>
      </w:r>
      <w:r w:rsidRPr="00EE388E">
        <w:rPr>
          <w:rFonts w:ascii="Times New Roman" w:hAnsi="Times New Roman" w:cs="Times New Roman"/>
        </w:rPr>
        <w:tab/>
        <w:t xml:space="preserve">Perdew, J. P., Burke, K. &amp; Ernzerhof, M. Generalized Gradient Approximation Made Simple. </w:t>
      </w:r>
      <w:r w:rsidRPr="00EE388E">
        <w:rPr>
          <w:rFonts w:ascii="Times New Roman" w:hAnsi="Times New Roman" w:cs="Times New Roman"/>
          <w:i/>
        </w:rPr>
        <w:t xml:space="preserve">Phys. </w:t>
      </w:r>
      <w:r w:rsidRPr="00EE388E">
        <w:rPr>
          <w:rFonts w:ascii="Times New Roman" w:hAnsi="Times New Roman" w:cs="Times New Roman"/>
          <w:i/>
        </w:rPr>
        <w:lastRenderedPageBreak/>
        <w:t>Rev. Lett.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77</w:t>
      </w:r>
      <w:r w:rsidRPr="00EE388E">
        <w:rPr>
          <w:rFonts w:ascii="Times New Roman" w:hAnsi="Times New Roman" w:cs="Times New Roman"/>
        </w:rPr>
        <w:t>, 3865-3868 (1996).</w:t>
      </w:r>
    </w:p>
    <w:p w14:paraId="0A921500" w14:textId="00040D91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5.</w:t>
      </w:r>
      <w:r w:rsidRPr="00EE388E">
        <w:rPr>
          <w:rFonts w:ascii="Times New Roman" w:hAnsi="Times New Roman" w:cs="Times New Roman"/>
        </w:rPr>
        <w:tab/>
        <w:t xml:space="preserve">Liechtenstein, A. I., Anisimov, V. I. &amp; Zaanen, J. Density-functional theory and strong-interactions -orbital ordering in mott-hubbard insulators. </w:t>
      </w:r>
      <w:r w:rsidRPr="00EE388E">
        <w:rPr>
          <w:rFonts w:ascii="Times New Roman" w:hAnsi="Times New Roman" w:cs="Times New Roman"/>
          <w:i/>
        </w:rPr>
        <w:t>Phys. Rev. B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52</w:t>
      </w:r>
      <w:r w:rsidRPr="00EE388E">
        <w:rPr>
          <w:rFonts w:ascii="Times New Roman" w:hAnsi="Times New Roman" w:cs="Times New Roman"/>
        </w:rPr>
        <w:t xml:space="preserve"> (1995).</w:t>
      </w:r>
    </w:p>
    <w:p w14:paraId="5B84EF26" w14:textId="1FD66243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6.</w:t>
      </w:r>
      <w:r w:rsidRPr="00EE388E">
        <w:rPr>
          <w:rFonts w:ascii="Times New Roman" w:hAnsi="Times New Roman" w:cs="Times New Roman"/>
        </w:rPr>
        <w:tab/>
        <w:t xml:space="preserve">Dudarev, S. L., Botton, G. A., Savrasov, S. Y., Humphreys, C. J. &amp; Sutton, A. P. Electron-energy-loss spectra and the structural stability of nickel oxide : An LSDA+U study. </w:t>
      </w:r>
      <w:r w:rsidRPr="00EE388E">
        <w:rPr>
          <w:rFonts w:ascii="Times New Roman" w:hAnsi="Times New Roman" w:cs="Times New Roman"/>
          <w:i/>
        </w:rPr>
        <w:t>Phys. Rev. B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57</w:t>
      </w:r>
      <w:r w:rsidRPr="00EE388E">
        <w:rPr>
          <w:rFonts w:ascii="Times New Roman" w:hAnsi="Times New Roman" w:cs="Times New Roman"/>
        </w:rPr>
        <w:t>, 1505-1509 (1998).</w:t>
      </w:r>
    </w:p>
    <w:p w14:paraId="6FEC7ECF" w14:textId="720C710A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7.</w:t>
      </w:r>
      <w:r w:rsidRPr="00EE388E">
        <w:rPr>
          <w:rFonts w:ascii="Times New Roman" w:hAnsi="Times New Roman" w:cs="Times New Roman"/>
        </w:rPr>
        <w:tab/>
        <w:t xml:space="preserve">Yu, K. &amp; Carter, E. A. Communication: comparing ab initio methods of obtaining effective U parameters for closed-shell materials. </w:t>
      </w:r>
      <w:r w:rsidRPr="00EE388E">
        <w:rPr>
          <w:rFonts w:ascii="Times New Roman" w:hAnsi="Times New Roman" w:cs="Times New Roman"/>
          <w:i/>
        </w:rPr>
        <w:t>J. Chem. Phys.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140</w:t>
      </w:r>
      <w:r w:rsidRPr="00EE388E">
        <w:rPr>
          <w:rFonts w:ascii="Times New Roman" w:hAnsi="Times New Roman" w:cs="Times New Roman"/>
        </w:rPr>
        <w:t>, 121105 (2014).</w:t>
      </w:r>
    </w:p>
    <w:p w14:paraId="7B4885B8" w14:textId="66F45599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8.</w:t>
      </w:r>
      <w:r w:rsidRPr="00EE388E">
        <w:rPr>
          <w:rFonts w:ascii="Times New Roman" w:hAnsi="Times New Roman" w:cs="Times New Roman"/>
        </w:rPr>
        <w:tab/>
        <w:t xml:space="preserve">Yu, K. &amp; Carter, E. A. A Strategy to Stabilize Kesterite CZTS for High-Performance Solar Cells. </w:t>
      </w:r>
      <w:r w:rsidRPr="00EE388E">
        <w:rPr>
          <w:rFonts w:ascii="Times New Roman" w:hAnsi="Times New Roman" w:cs="Times New Roman"/>
          <w:i/>
        </w:rPr>
        <w:t>Chem.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27</w:t>
      </w:r>
      <w:r w:rsidRPr="00EE388E">
        <w:rPr>
          <w:rFonts w:ascii="Times New Roman" w:hAnsi="Times New Roman" w:cs="Times New Roman"/>
        </w:rPr>
        <w:t>, 2920-2927 (2015).</w:t>
      </w:r>
    </w:p>
    <w:p w14:paraId="737ABE26" w14:textId="3E1E14B7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9.</w:t>
      </w:r>
      <w:r w:rsidRPr="00EE388E">
        <w:rPr>
          <w:rFonts w:ascii="Times New Roman" w:hAnsi="Times New Roman" w:cs="Times New Roman"/>
        </w:rPr>
        <w:tab/>
        <w:t xml:space="preserve">Radautsa.Si, Donika, F. G., Kyosse, G. A. &amp; Mustya, I. G. Polytypism of Ternary Phases in the System ZnInS. </w:t>
      </w:r>
      <w:r w:rsidRPr="00EE388E">
        <w:rPr>
          <w:rFonts w:ascii="Times New Roman" w:hAnsi="Times New Roman" w:cs="Times New Roman"/>
          <w:i/>
        </w:rPr>
        <w:t>Phys. Status Solidi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37</w:t>
      </w:r>
      <w:r w:rsidRPr="00EE388E">
        <w:rPr>
          <w:rFonts w:ascii="Times New Roman" w:hAnsi="Times New Roman" w:cs="Times New Roman"/>
        </w:rPr>
        <w:t>, K123-&amp; (1970).</w:t>
      </w:r>
    </w:p>
    <w:p w14:paraId="5335A3D7" w14:textId="7295EEED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10.</w:t>
      </w:r>
      <w:r w:rsidRPr="00EE388E">
        <w:rPr>
          <w:rFonts w:ascii="Times New Roman" w:hAnsi="Times New Roman" w:cs="Times New Roman"/>
        </w:rPr>
        <w:tab/>
        <w:t xml:space="preserve">Liu, G. et al. In Situ Bond Modulation of Graphitic Carbon Nitride to Construct p–n Homojunctions for Enhanced Photocatalytic Hydrogen Production. </w:t>
      </w:r>
      <w:r w:rsidRPr="00EE388E">
        <w:rPr>
          <w:rFonts w:ascii="Times New Roman" w:hAnsi="Times New Roman" w:cs="Times New Roman"/>
          <w:i/>
        </w:rPr>
        <w:t>Adv. Funct.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26</w:t>
      </w:r>
      <w:r w:rsidRPr="00EE388E">
        <w:rPr>
          <w:rFonts w:ascii="Times New Roman" w:hAnsi="Times New Roman" w:cs="Times New Roman"/>
        </w:rPr>
        <w:t>, 6822-6829 (2016).</w:t>
      </w:r>
    </w:p>
    <w:p w14:paraId="37B53023" w14:textId="38A82374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11.</w:t>
      </w:r>
      <w:r w:rsidRPr="00EE388E">
        <w:rPr>
          <w:rFonts w:ascii="Times New Roman" w:hAnsi="Times New Roman" w:cs="Times New Roman"/>
        </w:rPr>
        <w:tab/>
        <w:t>Gong, Y.</w:t>
      </w:r>
      <w:r w:rsidRPr="00934BB6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Spatially controlled doping of two-dimensional SnS</w:t>
      </w:r>
      <w:r w:rsidRPr="00934BB6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 xml:space="preserve"> through intercalation for electronics. </w:t>
      </w:r>
      <w:r w:rsidRPr="00EE388E">
        <w:rPr>
          <w:rFonts w:ascii="Times New Roman" w:hAnsi="Times New Roman" w:cs="Times New Roman"/>
          <w:i/>
        </w:rPr>
        <w:t>Nat. Nanotechnol.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13</w:t>
      </w:r>
      <w:r w:rsidRPr="00EE388E">
        <w:rPr>
          <w:rFonts w:ascii="Times New Roman" w:hAnsi="Times New Roman" w:cs="Times New Roman"/>
        </w:rPr>
        <w:t>, 294-299 (2018).</w:t>
      </w:r>
    </w:p>
    <w:p w14:paraId="414BB8A5" w14:textId="3DCF8AB4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12.</w:t>
      </w:r>
      <w:r w:rsidRPr="00EE388E">
        <w:rPr>
          <w:rFonts w:ascii="Times New Roman" w:hAnsi="Times New Roman" w:cs="Times New Roman"/>
        </w:rPr>
        <w:tab/>
        <w:t>Xu, B.</w:t>
      </w:r>
      <w:r w:rsidRPr="00934BB6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A 1D/2D Helical CdS/ZnIn</w:t>
      </w:r>
      <w:r w:rsidRPr="00934BB6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934BB6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Nano‐Heterostructure.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53</w:t>
      </w:r>
      <w:r w:rsidRPr="00EE388E">
        <w:rPr>
          <w:rFonts w:ascii="Times New Roman" w:hAnsi="Times New Roman" w:cs="Times New Roman"/>
        </w:rPr>
        <w:t>, 2339-2343 (2014).</w:t>
      </w:r>
    </w:p>
    <w:p w14:paraId="7DACB7CF" w14:textId="7C1196F7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13.</w:t>
      </w:r>
      <w:r w:rsidRPr="00EE388E">
        <w:rPr>
          <w:rFonts w:ascii="Times New Roman" w:hAnsi="Times New Roman" w:cs="Times New Roman"/>
        </w:rPr>
        <w:tab/>
        <w:t>Wang, P.</w:t>
      </w:r>
      <w:r w:rsidRPr="00934BB6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Atomic Insights for Optimum and Excess Doping in Photocatalysis: A Case Study of Few‐Layer Cu‐ZnIn</w:t>
      </w:r>
      <w:r w:rsidRPr="00393E18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393E18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. </w:t>
      </w:r>
      <w:r w:rsidRPr="00EE388E">
        <w:rPr>
          <w:rFonts w:ascii="Times New Roman" w:hAnsi="Times New Roman" w:cs="Times New Roman"/>
          <w:i/>
        </w:rPr>
        <w:t>Adv. Funct.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29</w:t>
      </w:r>
      <w:r w:rsidRPr="00EE388E">
        <w:rPr>
          <w:rFonts w:ascii="Times New Roman" w:hAnsi="Times New Roman" w:cs="Times New Roman"/>
        </w:rPr>
        <w:t>, 1807013 (2019).</w:t>
      </w:r>
    </w:p>
    <w:p w14:paraId="3D556B86" w14:textId="5367AE21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14.</w:t>
      </w:r>
      <w:r w:rsidRPr="00EE388E">
        <w:rPr>
          <w:rFonts w:ascii="Times New Roman" w:hAnsi="Times New Roman" w:cs="Times New Roman"/>
        </w:rPr>
        <w:tab/>
        <w:t>Yang, W.</w:t>
      </w:r>
      <w:r w:rsidRPr="00393E18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Enhanced Photoexcited Carrier Separation in Oxygen‐Doped ZnIn</w:t>
      </w:r>
      <w:r w:rsidRPr="00393E18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393E18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Nanosheets for Hydrogen Evolution.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55</w:t>
      </w:r>
      <w:r w:rsidRPr="00EE388E">
        <w:rPr>
          <w:rFonts w:ascii="Times New Roman" w:hAnsi="Times New Roman" w:cs="Times New Roman"/>
        </w:rPr>
        <w:t>, 6716-6720 (2016).</w:t>
      </w:r>
    </w:p>
    <w:p w14:paraId="3443ECCB" w14:textId="682F749E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15.</w:t>
      </w:r>
      <w:r w:rsidRPr="00EE388E">
        <w:rPr>
          <w:rFonts w:ascii="Times New Roman" w:hAnsi="Times New Roman" w:cs="Times New Roman"/>
        </w:rPr>
        <w:tab/>
        <w:t>Li, R.</w:t>
      </w:r>
      <w:r w:rsidRPr="00393E18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Spatial separation of photogenerated electrons and holes among {010} and {110} crystal facets of BiVO</w:t>
      </w:r>
      <w:r w:rsidRPr="00393E18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. </w:t>
      </w:r>
      <w:r w:rsidRPr="00EE388E">
        <w:rPr>
          <w:rFonts w:ascii="Times New Roman" w:hAnsi="Times New Roman" w:cs="Times New Roman"/>
          <w:i/>
        </w:rPr>
        <w:t>Nat. Commun.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4</w:t>
      </w:r>
      <w:r w:rsidRPr="00EE388E">
        <w:rPr>
          <w:rFonts w:ascii="Times New Roman" w:hAnsi="Times New Roman" w:cs="Times New Roman"/>
        </w:rPr>
        <w:t>, 1432 (2013).</w:t>
      </w:r>
    </w:p>
    <w:p w14:paraId="2970003E" w14:textId="173B8B2E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16.</w:t>
      </w:r>
      <w:r w:rsidRPr="00EE388E">
        <w:rPr>
          <w:rFonts w:ascii="Times New Roman" w:hAnsi="Times New Roman" w:cs="Times New Roman"/>
        </w:rPr>
        <w:tab/>
        <w:t>Meng, C.</w:t>
      </w:r>
      <w:r w:rsidRPr="00232C95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Atomically and Electronically Coupled Pt and CoO Hybrid Nanocatalysts for Enhanced Electrocatalytic Performance. </w:t>
      </w:r>
      <w:r w:rsidRPr="00EE388E">
        <w:rPr>
          <w:rFonts w:ascii="Times New Roman" w:hAnsi="Times New Roman" w:cs="Times New Roman"/>
          <w:i/>
        </w:rPr>
        <w:t>Adv.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29</w:t>
      </w:r>
      <w:r w:rsidRPr="00EE388E">
        <w:rPr>
          <w:rFonts w:ascii="Times New Roman" w:hAnsi="Times New Roman" w:cs="Times New Roman"/>
        </w:rPr>
        <w:t>, 1604607 (2017).</w:t>
      </w:r>
    </w:p>
    <w:p w14:paraId="3AF3009F" w14:textId="2C15FF70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17.</w:t>
      </w:r>
      <w:r w:rsidRPr="00EE388E">
        <w:rPr>
          <w:rFonts w:ascii="Times New Roman" w:hAnsi="Times New Roman" w:cs="Times New Roman"/>
        </w:rPr>
        <w:tab/>
        <w:t>Li, Z.</w:t>
      </w:r>
      <w:r w:rsidRPr="00232C95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Surface‐Polarity‐Induced Spatial Charge Separation Boosts Photocatalytic Overall Water Splitting on GaN Nanorod Arrays.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59</w:t>
      </w:r>
      <w:r w:rsidRPr="00EE388E">
        <w:rPr>
          <w:rFonts w:ascii="Times New Roman" w:hAnsi="Times New Roman" w:cs="Times New Roman"/>
        </w:rPr>
        <w:t>, 935-942 (2020).</w:t>
      </w:r>
    </w:p>
    <w:p w14:paraId="35073468" w14:textId="1A3D971C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18.</w:t>
      </w:r>
      <w:r w:rsidRPr="00EE388E">
        <w:rPr>
          <w:rFonts w:ascii="Times New Roman" w:hAnsi="Times New Roman" w:cs="Times New Roman"/>
        </w:rPr>
        <w:tab/>
        <w:t>Zhou, M.</w:t>
      </w:r>
      <w:r w:rsidRPr="00232C95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Hybrid 0D/2D edamame shaped ZnIn</w:t>
      </w:r>
      <w:r w:rsidRPr="00232C95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232C95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photoanode modified by Co-Pi and Pt for charge management towards efficient photoelectrochemical water splitting. </w:t>
      </w:r>
      <w:r w:rsidRPr="00EE388E">
        <w:rPr>
          <w:rFonts w:ascii="Times New Roman" w:hAnsi="Times New Roman" w:cs="Times New Roman"/>
          <w:i/>
        </w:rPr>
        <w:t>Appl. Catal., B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244</w:t>
      </w:r>
      <w:r w:rsidRPr="00EE388E">
        <w:rPr>
          <w:rFonts w:ascii="Times New Roman" w:hAnsi="Times New Roman" w:cs="Times New Roman"/>
        </w:rPr>
        <w:t>, 188-196 (2019).</w:t>
      </w:r>
    </w:p>
    <w:p w14:paraId="6AA047B8" w14:textId="7D84B34D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19.</w:t>
      </w:r>
      <w:r w:rsidRPr="00EE388E">
        <w:rPr>
          <w:rFonts w:ascii="Times New Roman" w:hAnsi="Times New Roman" w:cs="Times New Roman"/>
        </w:rPr>
        <w:tab/>
        <w:t>Yang, W.</w:t>
      </w:r>
      <w:r w:rsidRPr="00232C95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Layered crystalline ZnIn</w:t>
      </w:r>
      <w:r w:rsidRPr="00232C95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232C95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nanosheets: CVD synthesis and photo-electrochemical properties. </w:t>
      </w:r>
      <w:r w:rsidRPr="00EE388E">
        <w:rPr>
          <w:rFonts w:ascii="Times New Roman" w:hAnsi="Times New Roman" w:cs="Times New Roman"/>
          <w:i/>
        </w:rPr>
        <w:t>Nanoscale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8</w:t>
      </w:r>
      <w:r w:rsidRPr="00EE388E">
        <w:rPr>
          <w:rFonts w:ascii="Times New Roman" w:hAnsi="Times New Roman" w:cs="Times New Roman"/>
        </w:rPr>
        <w:t>, 18197-18203 (2016).</w:t>
      </w:r>
    </w:p>
    <w:p w14:paraId="1064738B" w14:textId="64C6135F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20.</w:t>
      </w:r>
      <w:r w:rsidRPr="00EE388E">
        <w:rPr>
          <w:rFonts w:ascii="Times New Roman" w:hAnsi="Times New Roman" w:cs="Times New Roman"/>
        </w:rPr>
        <w:tab/>
        <w:t>Xie, Y.</w:t>
      </w:r>
      <w:r w:rsidRPr="00634D01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Facile solution-based fabrication of ZnIn</w:t>
      </w:r>
      <w:r w:rsidRPr="00634D01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634D01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nanocrystalline thin films and their photoelectrochemical properties. </w:t>
      </w:r>
      <w:r w:rsidRPr="00EE388E">
        <w:rPr>
          <w:rFonts w:ascii="Times New Roman" w:hAnsi="Times New Roman" w:cs="Times New Roman"/>
          <w:i/>
        </w:rPr>
        <w:t>J. Power Sources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265</w:t>
      </w:r>
      <w:r w:rsidRPr="00EE388E">
        <w:rPr>
          <w:rFonts w:ascii="Times New Roman" w:hAnsi="Times New Roman" w:cs="Times New Roman"/>
        </w:rPr>
        <w:t>, 62-66 (2014).</w:t>
      </w:r>
    </w:p>
    <w:p w14:paraId="0F8C4F08" w14:textId="75BA24A4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21.</w:t>
      </w:r>
      <w:r w:rsidRPr="00EE388E">
        <w:rPr>
          <w:rFonts w:ascii="Times New Roman" w:hAnsi="Times New Roman" w:cs="Times New Roman"/>
        </w:rPr>
        <w:tab/>
        <w:t>Cheng, K.</w:t>
      </w:r>
      <w:r w:rsidRPr="00634D01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Photoelectrochemical performance of Cu-doped ZnIn</w:t>
      </w:r>
      <w:r w:rsidRPr="00634D01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634D01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electrodes created using chemical bath deposition. </w:t>
      </w:r>
      <w:r w:rsidRPr="00EE388E">
        <w:rPr>
          <w:rFonts w:ascii="Times New Roman" w:hAnsi="Times New Roman" w:cs="Times New Roman"/>
          <w:i/>
        </w:rPr>
        <w:t>Sol. Energy Mater. Sol. Cells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95</w:t>
      </w:r>
      <w:r w:rsidRPr="00EE388E">
        <w:rPr>
          <w:rFonts w:ascii="Times New Roman" w:hAnsi="Times New Roman" w:cs="Times New Roman"/>
        </w:rPr>
        <w:t>, 1940-1948 (2011).</w:t>
      </w:r>
    </w:p>
    <w:p w14:paraId="12D4F43E" w14:textId="36A85E11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22.</w:t>
      </w:r>
      <w:r w:rsidRPr="00EE388E">
        <w:rPr>
          <w:rFonts w:ascii="Times New Roman" w:hAnsi="Times New Roman" w:cs="Times New Roman"/>
        </w:rPr>
        <w:tab/>
        <w:t>Fan, B., Chen, Z., Liu, Q., Zhang, Z. &amp; Fang, X. One-pot hydrothermal synthesis of Ni-doped ZnIn</w:t>
      </w:r>
      <w:r w:rsidRPr="00634D01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634D01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nanostructured film photoelectrodes with enhanced photoelectrochemical performance. </w:t>
      </w:r>
      <w:r w:rsidRPr="00EE388E">
        <w:rPr>
          <w:rFonts w:ascii="Times New Roman" w:hAnsi="Times New Roman" w:cs="Times New Roman"/>
          <w:i/>
        </w:rPr>
        <w:t>Appl. Surf. Sci.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370</w:t>
      </w:r>
      <w:r w:rsidRPr="00EE388E">
        <w:rPr>
          <w:rFonts w:ascii="Times New Roman" w:hAnsi="Times New Roman" w:cs="Times New Roman"/>
        </w:rPr>
        <w:t>, 252-259 (2016).</w:t>
      </w:r>
    </w:p>
    <w:p w14:paraId="465D05E9" w14:textId="570E4770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23.</w:t>
      </w:r>
      <w:r w:rsidRPr="00EE388E">
        <w:rPr>
          <w:rFonts w:ascii="Times New Roman" w:hAnsi="Times New Roman" w:cs="Times New Roman"/>
        </w:rPr>
        <w:tab/>
        <w:t>Ye, H., Wang, H., Zhang, B., Zhao, F. &amp; Zeng, B. Tremella-like ZnIn</w:t>
      </w:r>
      <w:r w:rsidRPr="00CA5D22">
        <w:rPr>
          <w:rFonts w:ascii="Times New Roman" w:hAnsi="Times New Roman" w:cs="Times New Roman"/>
          <w:vertAlign w:val="subscript"/>
        </w:rPr>
        <w:t>2</w:t>
      </w:r>
      <w:r w:rsidRPr="00EE388E">
        <w:rPr>
          <w:rFonts w:ascii="Times New Roman" w:hAnsi="Times New Roman" w:cs="Times New Roman"/>
        </w:rPr>
        <w:t>S</w:t>
      </w:r>
      <w:r w:rsidRPr="00CA5D22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/graphene composite based </w:t>
      </w:r>
      <w:r w:rsidRPr="00EE388E">
        <w:rPr>
          <w:rFonts w:ascii="Times New Roman" w:hAnsi="Times New Roman" w:cs="Times New Roman"/>
        </w:rPr>
        <w:lastRenderedPageBreak/>
        <w:t xml:space="preserve">photoelectrochemical sensor for sensitive detection of dopamine. </w:t>
      </w:r>
      <w:r w:rsidRPr="00EE388E">
        <w:rPr>
          <w:rFonts w:ascii="Times New Roman" w:hAnsi="Times New Roman" w:cs="Times New Roman"/>
          <w:i/>
        </w:rPr>
        <w:t>Talanta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186</w:t>
      </w:r>
      <w:r w:rsidRPr="00EE388E">
        <w:rPr>
          <w:rFonts w:ascii="Times New Roman" w:hAnsi="Times New Roman" w:cs="Times New Roman"/>
        </w:rPr>
        <w:t>, 459-466 (2018).</w:t>
      </w:r>
    </w:p>
    <w:p w14:paraId="10463873" w14:textId="4E881E72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24.</w:t>
      </w:r>
      <w:r w:rsidRPr="00EE388E">
        <w:rPr>
          <w:rFonts w:ascii="Times New Roman" w:hAnsi="Times New Roman" w:cs="Times New Roman"/>
        </w:rPr>
        <w:tab/>
        <w:t>Meng, L.</w:t>
      </w:r>
      <w:r w:rsidRPr="00CA5D22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Simultaneous Manipulation of O‐Doping and Metal Vacancy in Atomically Thin Zn</w:t>
      </w:r>
      <w:r w:rsidRPr="00CA5D22">
        <w:rPr>
          <w:rFonts w:ascii="Times New Roman" w:hAnsi="Times New Roman" w:cs="Times New Roman"/>
          <w:vertAlign w:val="subscript"/>
        </w:rPr>
        <w:t>10</w:t>
      </w:r>
      <w:r w:rsidRPr="00EE388E">
        <w:rPr>
          <w:rFonts w:ascii="Times New Roman" w:hAnsi="Times New Roman" w:cs="Times New Roman"/>
        </w:rPr>
        <w:t>In</w:t>
      </w:r>
      <w:r w:rsidRPr="00CA5D22">
        <w:rPr>
          <w:rFonts w:ascii="Times New Roman" w:hAnsi="Times New Roman" w:cs="Times New Roman"/>
          <w:vertAlign w:val="subscript"/>
        </w:rPr>
        <w:t>16</w:t>
      </w:r>
      <w:r w:rsidRPr="00EE388E">
        <w:rPr>
          <w:rFonts w:ascii="Times New Roman" w:hAnsi="Times New Roman" w:cs="Times New Roman"/>
        </w:rPr>
        <w:t>S</w:t>
      </w:r>
      <w:r w:rsidRPr="00CA5D22">
        <w:rPr>
          <w:rFonts w:ascii="Times New Roman" w:hAnsi="Times New Roman" w:cs="Times New Roman"/>
          <w:vertAlign w:val="subscript"/>
        </w:rPr>
        <w:t>34</w:t>
      </w:r>
      <w:r w:rsidRPr="00EE388E">
        <w:rPr>
          <w:rFonts w:ascii="Times New Roman" w:hAnsi="Times New Roman" w:cs="Times New Roman"/>
        </w:rPr>
        <w:t xml:space="preserve"> Nanosheet Arrays toward Improved Photoelectrochemical Performance.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57</w:t>
      </w:r>
      <w:r w:rsidRPr="00EE388E">
        <w:rPr>
          <w:rFonts w:ascii="Times New Roman" w:hAnsi="Times New Roman" w:cs="Times New Roman"/>
        </w:rPr>
        <w:t>, 16882-16887 (2018).</w:t>
      </w:r>
    </w:p>
    <w:p w14:paraId="53CEB507" w14:textId="0A9E2AC3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25.</w:t>
      </w:r>
      <w:r w:rsidRPr="00EE388E">
        <w:rPr>
          <w:rFonts w:ascii="Times New Roman" w:hAnsi="Times New Roman" w:cs="Times New Roman"/>
        </w:rPr>
        <w:tab/>
        <w:t>Lei, F.</w:t>
      </w:r>
      <w:r w:rsidRPr="00CA5D22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Atomic-Layer-Confined Doping for Atomic-Level Insights into Visible-Light Water Splitting.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54</w:t>
      </w:r>
      <w:r w:rsidRPr="00EE388E">
        <w:rPr>
          <w:rFonts w:ascii="Times New Roman" w:hAnsi="Times New Roman" w:cs="Times New Roman"/>
        </w:rPr>
        <w:t>, 9266-9270 (2015).</w:t>
      </w:r>
    </w:p>
    <w:p w14:paraId="729B1362" w14:textId="33A430AE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26.</w:t>
      </w:r>
      <w:r w:rsidRPr="00EE388E">
        <w:rPr>
          <w:rFonts w:ascii="Times New Roman" w:hAnsi="Times New Roman" w:cs="Times New Roman"/>
        </w:rPr>
        <w:tab/>
        <w:t>Ma, M.</w:t>
      </w:r>
      <w:r w:rsidRPr="00CA5D22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Dual Oxygen and Tungsten Vacancies on a WO</w:t>
      </w:r>
      <w:r w:rsidRPr="00CA5D22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 xml:space="preserve"> Photoanode for Enhanced Water Oxidation.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55</w:t>
      </w:r>
      <w:r w:rsidRPr="00EE388E">
        <w:rPr>
          <w:rFonts w:ascii="Times New Roman" w:hAnsi="Times New Roman" w:cs="Times New Roman"/>
        </w:rPr>
        <w:t>, 11819-11823 (2016).</w:t>
      </w:r>
    </w:p>
    <w:p w14:paraId="785FDE26" w14:textId="429F2CFE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27.</w:t>
      </w:r>
      <w:r w:rsidRPr="00EE388E">
        <w:rPr>
          <w:rFonts w:ascii="Times New Roman" w:hAnsi="Times New Roman" w:cs="Times New Roman"/>
        </w:rPr>
        <w:tab/>
        <w:t>Liu, Y.</w:t>
      </w:r>
      <w:r w:rsidRPr="00CA5D22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Promoting Photogenerated Holes Utilization in Pore-Rich WO</w:t>
      </w:r>
      <w:r w:rsidRPr="00CA5D22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 xml:space="preserve"> Ultrathin Nanosheets for Efficient Oxygen-Evolving Photoanode. </w:t>
      </w:r>
      <w:r w:rsidRPr="00EE388E">
        <w:rPr>
          <w:rFonts w:ascii="Times New Roman" w:hAnsi="Times New Roman" w:cs="Times New Roman"/>
          <w:i/>
        </w:rPr>
        <w:t>Adv. Energy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6</w:t>
      </w:r>
      <w:r w:rsidRPr="00EE388E">
        <w:rPr>
          <w:rFonts w:ascii="Times New Roman" w:hAnsi="Times New Roman" w:cs="Times New Roman"/>
        </w:rPr>
        <w:t>, 1600437 (2016).</w:t>
      </w:r>
    </w:p>
    <w:p w14:paraId="36CA8E49" w14:textId="5DADB55D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28.</w:t>
      </w:r>
      <w:r w:rsidRPr="00EE388E">
        <w:rPr>
          <w:rFonts w:ascii="Times New Roman" w:hAnsi="Times New Roman" w:cs="Times New Roman"/>
        </w:rPr>
        <w:tab/>
        <w:t>Li, Z.</w:t>
      </w:r>
      <w:r w:rsidRPr="006B2579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High‐Performance Photo‐Electrochemical Photodetector Based on Liquid‐Exfoliated Few‐Layered InSe Nanosheets with Enhanced Stability. </w:t>
      </w:r>
      <w:r w:rsidRPr="00EE388E">
        <w:rPr>
          <w:rFonts w:ascii="Times New Roman" w:hAnsi="Times New Roman" w:cs="Times New Roman"/>
          <w:i/>
        </w:rPr>
        <w:t>Adv. Funct.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28</w:t>
      </w:r>
      <w:r w:rsidRPr="00EE388E">
        <w:rPr>
          <w:rFonts w:ascii="Times New Roman" w:hAnsi="Times New Roman" w:cs="Times New Roman"/>
        </w:rPr>
        <w:t>, 1705237 (2018).</w:t>
      </w:r>
    </w:p>
    <w:p w14:paraId="793C21E3" w14:textId="12512400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29.</w:t>
      </w:r>
      <w:r w:rsidRPr="00EE388E">
        <w:rPr>
          <w:rFonts w:ascii="Times New Roman" w:hAnsi="Times New Roman" w:cs="Times New Roman"/>
        </w:rPr>
        <w:tab/>
        <w:t>Wang, H.</w:t>
      </w:r>
      <w:r w:rsidRPr="006B2579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Efficient Plasmonic Au/CdSe Nanodumbbell for Photoelectrochemical Hydrogen Generation beyond Visible Region. </w:t>
      </w:r>
      <w:r w:rsidRPr="00EE388E">
        <w:rPr>
          <w:rFonts w:ascii="Times New Roman" w:hAnsi="Times New Roman" w:cs="Times New Roman"/>
          <w:i/>
        </w:rPr>
        <w:t>Adv. Energy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9</w:t>
      </w:r>
      <w:r w:rsidRPr="00EE388E">
        <w:rPr>
          <w:rFonts w:ascii="Times New Roman" w:hAnsi="Times New Roman" w:cs="Times New Roman"/>
        </w:rPr>
        <w:t>, 1803889 (2019).</w:t>
      </w:r>
    </w:p>
    <w:p w14:paraId="23FF7AFB" w14:textId="741BB58C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30.</w:t>
      </w:r>
      <w:r w:rsidRPr="00EE388E">
        <w:rPr>
          <w:rFonts w:ascii="Times New Roman" w:hAnsi="Times New Roman" w:cs="Times New Roman"/>
        </w:rPr>
        <w:tab/>
        <w:t>Wang, S.</w:t>
      </w:r>
      <w:r w:rsidRPr="006B2579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New Iron‐Cobalt Oxide Catalysts Promoting BiVO</w:t>
      </w:r>
      <w:r w:rsidRPr="006B2579">
        <w:rPr>
          <w:rFonts w:ascii="Times New Roman" w:hAnsi="Times New Roman" w:cs="Times New Roman"/>
          <w:vertAlign w:val="subscript"/>
        </w:rPr>
        <w:t>4</w:t>
      </w:r>
      <w:r w:rsidRPr="00EE388E">
        <w:rPr>
          <w:rFonts w:ascii="Times New Roman" w:hAnsi="Times New Roman" w:cs="Times New Roman"/>
        </w:rPr>
        <w:t xml:space="preserve"> Films for Photoelectrochemical Water Splitting. </w:t>
      </w:r>
      <w:r w:rsidRPr="00EE388E">
        <w:rPr>
          <w:rFonts w:ascii="Times New Roman" w:hAnsi="Times New Roman" w:cs="Times New Roman"/>
          <w:i/>
        </w:rPr>
        <w:t>Adv. Funct.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28</w:t>
      </w:r>
      <w:r w:rsidRPr="00EE388E">
        <w:rPr>
          <w:rFonts w:ascii="Times New Roman" w:hAnsi="Times New Roman" w:cs="Times New Roman"/>
        </w:rPr>
        <w:t>, 1802685 (2018).</w:t>
      </w:r>
    </w:p>
    <w:p w14:paraId="1FCBAB65" w14:textId="0FD8BB7D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31.</w:t>
      </w:r>
      <w:r w:rsidRPr="00EE388E">
        <w:rPr>
          <w:rFonts w:ascii="Times New Roman" w:hAnsi="Times New Roman" w:cs="Times New Roman"/>
        </w:rPr>
        <w:tab/>
        <w:t>Peerakiatkhajohn, P.</w:t>
      </w:r>
      <w:r w:rsidRPr="006B2579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Stable Hematite Nanosheet Photoanodes for Enhanced Photoelectrochemical Water Splitting. </w:t>
      </w:r>
      <w:r w:rsidRPr="00EE388E">
        <w:rPr>
          <w:rFonts w:ascii="Times New Roman" w:hAnsi="Times New Roman" w:cs="Times New Roman"/>
          <w:i/>
        </w:rPr>
        <w:t>Adv.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28</w:t>
      </w:r>
      <w:r w:rsidRPr="00EE388E">
        <w:rPr>
          <w:rFonts w:ascii="Times New Roman" w:hAnsi="Times New Roman" w:cs="Times New Roman"/>
        </w:rPr>
        <w:t>, 6405-6410 (2016).</w:t>
      </w:r>
    </w:p>
    <w:p w14:paraId="7F362320" w14:textId="00368503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32.</w:t>
      </w:r>
      <w:r w:rsidRPr="00EE388E">
        <w:rPr>
          <w:rFonts w:ascii="Times New Roman" w:hAnsi="Times New Roman" w:cs="Times New Roman"/>
        </w:rPr>
        <w:tab/>
        <w:t>Zhong, M.</w:t>
      </w:r>
      <w:r w:rsidRPr="0035258D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Highly Active GaN‐Stabilized Ta</w:t>
      </w:r>
      <w:r w:rsidRPr="0035258D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>N</w:t>
      </w:r>
      <w:r w:rsidRPr="0035258D">
        <w:rPr>
          <w:rFonts w:ascii="Times New Roman" w:hAnsi="Times New Roman" w:cs="Times New Roman"/>
          <w:vertAlign w:val="subscript"/>
        </w:rPr>
        <w:t>5</w:t>
      </w:r>
      <w:r w:rsidRPr="00EE388E">
        <w:rPr>
          <w:rFonts w:ascii="Times New Roman" w:hAnsi="Times New Roman" w:cs="Times New Roman"/>
        </w:rPr>
        <w:t xml:space="preserve"> Thin‐Film Photoanode for Solar Water Oxidation.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56</w:t>
      </w:r>
      <w:r w:rsidRPr="00EE388E">
        <w:rPr>
          <w:rFonts w:ascii="Times New Roman" w:hAnsi="Times New Roman" w:cs="Times New Roman"/>
        </w:rPr>
        <w:t>, 4739-4743 (2017).</w:t>
      </w:r>
    </w:p>
    <w:p w14:paraId="4EE815DD" w14:textId="15B68599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33.</w:t>
      </w:r>
      <w:r w:rsidRPr="00EE388E">
        <w:rPr>
          <w:rFonts w:ascii="Times New Roman" w:hAnsi="Times New Roman" w:cs="Times New Roman"/>
        </w:rPr>
        <w:tab/>
        <w:t>Kang, J. S.</w:t>
      </w:r>
      <w:r w:rsidRPr="0035258D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Iron Oxide Photoelectrode with Multidimensional Architecture for Highly Efficient Photoelectrochemical Water Splitting.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56</w:t>
      </w:r>
      <w:r w:rsidRPr="00EE388E">
        <w:rPr>
          <w:rFonts w:ascii="Times New Roman" w:hAnsi="Times New Roman" w:cs="Times New Roman"/>
        </w:rPr>
        <w:t>, 6583-6588 (2017).</w:t>
      </w:r>
    </w:p>
    <w:p w14:paraId="1DFD51FB" w14:textId="16C9060A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34.</w:t>
      </w:r>
      <w:r w:rsidRPr="00EE388E">
        <w:rPr>
          <w:rFonts w:ascii="Times New Roman" w:hAnsi="Times New Roman" w:cs="Times New Roman"/>
        </w:rPr>
        <w:tab/>
        <w:t>Higashi, T.</w:t>
      </w:r>
      <w:r w:rsidRPr="00361B4B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Transparent Ta</w:t>
      </w:r>
      <w:r w:rsidRPr="00361B4B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>N</w:t>
      </w:r>
      <w:r w:rsidRPr="00361B4B">
        <w:rPr>
          <w:rFonts w:ascii="Times New Roman" w:hAnsi="Times New Roman" w:cs="Times New Roman"/>
          <w:vertAlign w:val="subscript"/>
        </w:rPr>
        <w:t>5</w:t>
      </w:r>
      <w:r w:rsidRPr="00EE388E">
        <w:rPr>
          <w:rFonts w:ascii="Times New Roman" w:hAnsi="Times New Roman" w:cs="Times New Roman"/>
        </w:rPr>
        <w:t xml:space="preserve"> Photoanodes for Efficient Oxygen Evolution toward the Development of Tandem Cells.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58</w:t>
      </w:r>
      <w:r w:rsidRPr="00EE388E">
        <w:rPr>
          <w:rFonts w:ascii="Times New Roman" w:hAnsi="Times New Roman" w:cs="Times New Roman"/>
        </w:rPr>
        <w:t>, 2300-2304 (2018).</w:t>
      </w:r>
    </w:p>
    <w:p w14:paraId="77B64342" w14:textId="08FC84B0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35.</w:t>
      </w:r>
      <w:r w:rsidRPr="00EE388E">
        <w:rPr>
          <w:rFonts w:ascii="Times New Roman" w:hAnsi="Times New Roman" w:cs="Times New Roman"/>
        </w:rPr>
        <w:tab/>
        <w:t xml:space="preserve">Hou, J., Cheng, H., Takeda, O. &amp; Zhu, H. Unique 3D heterojunction photoanode design to harness charge transfer for efficient and stable photoelectrochemical water splitting. </w:t>
      </w:r>
      <w:r w:rsidRPr="00EE388E">
        <w:rPr>
          <w:rFonts w:ascii="Times New Roman" w:hAnsi="Times New Roman" w:cs="Times New Roman"/>
          <w:i/>
        </w:rPr>
        <w:t>Energy Environ. Sci.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8</w:t>
      </w:r>
      <w:r w:rsidRPr="00EE388E">
        <w:rPr>
          <w:rFonts w:ascii="Times New Roman" w:hAnsi="Times New Roman" w:cs="Times New Roman"/>
        </w:rPr>
        <w:t>, 1348-1357 (2015).</w:t>
      </w:r>
    </w:p>
    <w:p w14:paraId="5F89AB04" w14:textId="5D078C30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36.</w:t>
      </w:r>
      <w:r w:rsidRPr="00EE388E">
        <w:rPr>
          <w:rFonts w:ascii="Times New Roman" w:hAnsi="Times New Roman" w:cs="Times New Roman"/>
        </w:rPr>
        <w:tab/>
        <w:t xml:space="preserve">Choi, D., Nam, S. K., Kim, K. &amp; Moon, J. H. Enhanced Photoelectrochemical Water Splitting through Bismuth Vanadate with a Photon Upconversion Luminescent Reflector. </w:t>
      </w:r>
      <w:r w:rsidRPr="00EE388E">
        <w:rPr>
          <w:rFonts w:ascii="Times New Roman" w:hAnsi="Times New Roman" w:cs="Times New Roman"/>
          <w:i/>
        </w:rPr>
        <w:t>Angew. Chem., Int. Ed.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58</w:t>
      </w:r>
      <w:r w:rsidRPr="00EE388E">
        <w:rPr>
          <w:rFonts w:ascii="Times New Roman" w:hAnsi="Times New Roman" w:cs="Times New Roman"/>
        </w:rPr>
        <w:t>, 6891-6895 (2019).</w:t>
      </w:r>
    </w:p>
    <w:p w14:paraId="0EAE50E1" w14:textId="679F990C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37.</w:t>
      </w:r>
      <w:r w:rsidRPr="00EE388E">
        <w:rPr>
          <w:rFonts w:ascii="Times New Roman" w:hAnsi="Times New Roman" w:cs="Times New Roman"/>
        </w:rPr>
        <w:tab/>
        <w:t>Zheng, X.</w:t>
      </w:r>
      <w:r w:rsidRPr="00361B4B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 xml:space="preserve">Strongly Coupled Nafion Molecules and Ordered Porous CdS Networks for Enhanced Visible-Light Photoelectrochemical Hydrogen Evolution. </w:t>
      </w:r>
      <w:r w:rsidRPr="00EE388E">
        <w:rPr>
          <w:rFonts w:ascii="Times New Roman" w:hAnsi="Times New Roman" w:cs="Times New Roman"/>
          <w:i/>
        </w:rPr>
        <w:t>Adv. Mater.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28</w:t>
      </w:r>
      <w:r w:rsidRPr="00EE388E">
        <w:rPr>
          <w:rFonts w:ascii="Times New Roman" w:hAnsi="Times New Roman" w:cs="Times New Roman"/>
        </w:rPr>
        <w:t>, 4935-4942 (2016).</w:t>
      </w:r>
    </w:p>
    <w:p w14:paraId="2291A98F" w14:textId="6B71FE23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38.</w:t>
      </w:r>
      <w:r w:rsidRPr="00EE388E">
        <w:rPr>
          <w:rFonts w:ascii="Times New Roman" w:hAnsi="Times New Roman" w:cs="Times New Roman"/>
        </w:rPr>
        <w:tab/>
        <w:t>Pihosh, Y.</w:t>
      </w:r>
      <w:r w:rsidRPr="00361B4B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Ta</w:t>
      </w:r>
      <w:r w:rsidRPr="00361B4B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>N</w:t>
      </w:r>
      <w:r w:rsidRPr="00361B4B">
        <w:rPr>
          <w:rFonts w:ascii="Times New Roman" w:hAnsi="Times New Roman" w:cs="Times New Roman"/>
          <w:vertAlign w:val="subscript"/>
        </w:rPr>
        <w:t>5</w:t>
      </w:r>
      <w:r w:rsidRPr="00EE388E">
        <w:rPr>
          <w:rFonts w:ascii="Times New Roman" w:hAnsi="Times New Roman" w:cs="Times New Roman"/>
        </w:rPr>
        <w:t xml:space="preserve">-Nanorods enabling highly efficient water oxidation via advantageous light harvesting and charge collection. </w:t>
      </w:r>
      <w:r w:rsidRPr="00EE388E">
        <w:rPr>
          <w:rFonts w:ascii="Times New Roman" w:hAnsi="Times New Roman" w:cs="Times New Roman"/>
          <w:i/>
        </w:rPr>
        <w:t>Energy Environ. Sci.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13</w:t>
      </w:r>
      <w:r w:rsidRPr="00EE388E">
        <w:rPr>
          <w:rFonts w:ascii="Times New Roman" w:hAnsi="Times New Roman" w:cs="Times New Roman"/>
        </w:rPr>
        <w:t>, 1519-1530 (2020).</w:t>
      </w:r>
    </w:p>
    <w:p w14:paraId="4EC21BCB" w14:textId="4D7EB80E" w:rsidR="002A289B" w:rsidRPr="00EE388E" w:rsidRDefault="002A289B" w:rsidP="002A289B">
      <w:pPr>
        <w:pStyle w:val="EndNoteBibliography"/>
        <w:framePr w:hSpace="0" w:wrap="auto" w:vAnchor="margin" w:hAnchor="text" w:xAlign="left" w:yAlign="inline"/>
        <w:ind w:left="720" w:hanging="720"/>
        <w:suppressOverlap w:val="0"/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t>39.</w:t>
      </w:r>
      <w:r w:rsidRPr="00EE388E">
        <w:rPr>
          <w:rFonts w:ascii="Times New Roman" w:hAnsi="Times New Roman" w:cs="Times New Roman"/>
        </w:rPr>
        <w:tab/>
        <w:t>Seo, J.</w:t>
      </w:r>
      <w:r w:rsidRPr="00361B4B">
        <w:rPr>
          <w:rFonts w:ascii="Times New Roman" w:hAnsi="Times New Roman" w:cs="Times New Roman"/>
        </w:rPr>
        <w:t xml:space="preserve"> et al. </w:t>
      </w:r>
      <w:r w:rsidRPr="00EE388E">
        <w:rPr>
          <w:rFonts w:ascii="Times New Roman" w:hAnsi="Times New Roman" w:cs="Times New Roman"/>
        </w:rPr>
        <w:t>Mg–Zr Cosubstituted Ta</w:t>
      </w:r>
      <w:r w:rsidRPr="00361B4B">
        <w:rPr>
          <w:rFonts w:ascii="Times New Roman" w:hAnsi="Times New Roman" w:cs="Times New Roman"/>
          <w:vertAlign w:val="subscript"/>
        </w:rPr>
        <w:t>3</w:t>
      </w:r>
      <w:r w:rsidRPr="00EE388E">
        <w:rPr>
          <w:rFonts w:ascii="Times New Roman" w:hAnsi="Times New Roman" w:cs="Times New Roman"/>
        </w:rPr>
        <w:t>N</w:t>
      </w:r>
      <w:r w:rsidRPr="00361B4B">
        <w:rPr>
          <w:rFonts w:ascii="Times New Roman" w:hAnsi="Times New Roman" w:cs="Times New Roman"/>
          <w:vertAlign w:val="subscript"/>
        </w:rPr>
        <w:t>5</w:t>
      </w:r>
      <w:r w:rsidRPr="00EE388E">
        <w:rPr>
          <w:rFonts w:ascii="Times New Roman" w:hAnsi="Times New Roman" w:cs="Times New Roman"/>
        </w:rPr>
        <w:t xml:space="preserve"> Photoanode for Lower-Onset-Potential Solar-Driven Photoelectrochemical Water Splitting. </w:t>
      </w:r>
      <w:r w:rsidRPr="00EE388E">
        <w:rPr>
          <w:rFonts w:ascii="Times New Roman" w:hAnsi="Times New Roman" w:cs="Times New Roman"/>
          <w:i/>
        </w:rPr>
        <w:t>J. Am. Chem. Soc.</w:t>
      </w:r>
      <w:r w:rsidRPr="00EE388E">
        <w:rPr>
          <w:rFonts w:ascii="Times New Roman" w:hAnsi="Times New Roman" w:cs="Times New Roman"/>
        </w:rPr>
        <w:t xml:space="preserve"> </w:t>
      </w:r>
      <w:r w:rsidRPr="00EE388E">
        <w:rPr>
          <w:rFonts w:ascii="Times New Roman" w:hAnsi="Times New Roman" w:cs="Times New Roman"/>
          <w:b/>
        </w:rPr>
        <w:t>137</w:t>
      </w:r>
      <w:r w:rsidRPr="00EE388E">
        <w:rPr>
          <w:rFonts w:ascii="Times New Roman" w:hAnsi="Times New Roman" w:cs="Times New Roman"/>
        </w:rPr>
        <w:t>, 12780-12783 (2015).</w:t>
      </w:r>
    </w:p>
    <w:p w14:paraId="74D1C2E6" w14:textId="49229530" w:rsidR="0089301B" w:rsidRDefault="0036418C" w:rsidP="00A975F6">
      <w:pPr>
        <w:rPr>
          <w:rFonts w:ascii="Times New Roman" w:hAnsi="Times New Roman" w:cs="Times New Roman"/>
        </w:rPr>
      </w:pPr>
      <w:r w:rsidRPr="00EE388E">
        <w:rPr>
          <w:rFonts w:ascii="Times New Roman" w:hAnsi="Times New Roman" w:cs="Times New Roman"/>
        </w:rPr>
        <w:fldChar w:fldCharType="end"/>
      </w:r>
    </w:p>
    <w:sectPr w:rsidR="0089301B" w:rsidSect="00B41103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17711E" w14:textId="77777777" w:rsidR="00583A93" w:rsidRDefault="00583A93" w:rsidP="00F17672">
      <w:r>
        <w:separator/>
      </w:r>
    </w:p>
  </w:endnote>
  <w:endnote w:type="continuationSeparator" w:id="0">
    <w:p w14:paraId="4E996472" w14:textId="77777777" w:rsidR="00583A93" w:rsidRDefault="00583A93" w:rsidP="00F1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calaLF-Regular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ACF4B7" w14:textId="77777777" w:rsidR="00583A93" w:rsidRDefault="00583A93" w:rsidP="00F17672">
      <w:r>
        <w:separator/>
      </w:r>
    </w:p>
  </w:footnote>
  <w:footnote w:type="continuationSeparator" w:id="0">
    <w:p w14:paraId="770B1214" w14:textId="77777777" w:rsidR="00583A93" w:rsidRDefault="00583A93" w:rsidP="00F1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sse2xdlt0wxlexa9r50awjx2rdaawf5rvr&quot;&gt;My EndNote Library&lt;record-ids&gt;&lt;item&gt;151&lt;/item&gt;&lt;item&gt;155&lt;/item&gt;&lt;item&gt;157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4&lt;/item&gt;&lt;item&gt;176&lt;/item&gt;&lt;item&gt;177&lt;/item&gt;&lt;item&gt;178&lt;/item&gt;&lt;item&gt;179&lt;/item&gt;&lt;item&gt;181&lt;/item&gt;&lt;item&gt;182&lt;/item&gt;&lt;item&gt;189&lt;/item&gt;&lt;item&gt;190&lt;/item&gt;&lt;item&gt;191&lt;/item&gt;&lt;item&gt;192&lt;/item&gt;&lt;item&gt;193&lt;/item&gt;&lt;item&gt;194&lt;/item&gt;&lt;item&gt;195&lt;/item&gt;&lt;item&gt;196&lt;/item&gt;&lt;item&gt;213&lt;/item&gt;&lt;item&gt;214&lt;/item&gt;&lt;item&gt;215&lt;/item&gt;&lt;item&gt;224&lt;/item&gt;&lt;/record-ids&gt;&lt;/item&gt;&lt;/Libraries&gt;"/>
  </w:docVars>
  <w:rsids>
    <w:rsidRoot w:val="004A3227"/>
    <w:rsid w:val="0000076F"/>
    <w:rsid w:val="00001569"/>
    <w:rsid w:val="000043F7"/>
    <w:rsid w:val="00004786"/>
    <w:rsid w:val="00005EC8"/>
    <w:rsid w:val="00007CAA"/>
    <w:rsid w:val="00013CC6"/>
    <w:rsid w:val="00016AEB"/>
    <w:rsid w:val="0001778F"/>
    <w:rsid w:val="00022938"/>
    <w:rsid w:val="00024665"/>
    <w:rsid w:val="00024F1B"/>
    <w:rsid w:val="00025BD7"/>
    <w:rsid w:val="000261F3"/>
    <w:rsid w:val="00026AD3"/>
    <w:rsid w:val="000332F7"/>
    <w:rsid w:val="0003562B"/>
    <w:rsid w:val="00036A3D"/>
    <w:rsid w:val="000436E5"/>
    <w:rsid w:val="000466DD"/>
    <w:rsid w:val="00047165"/>
    <w:rsid w:val="0005043F"/>
    <w:rsid w:val="000505A1"/>
    <w:rsid w:val="00052785"/>
    <w:rsid w:val="000539FF"/>
    <w:rsid w:val="00054A04"/>
    <w:rsid w:val="00056476"/>
    <w:rsid w:val="00056495"/>
    <w:rsid w:val="0006640D"/>
    <w:rsid w:val="0006738A"/>
    <w:rsid w:val="00067D44"/>
    <w:rsid w:val="00067F5D"/>
    <w:rsid w:val="000762BE"/>
    <w:rsid w:val="00076451"/>
    <w:rsid w:val="00076A5C"/>
    <w:rsid w:val="00077A7D"/>
    <w:rsid w:val="00080AA2"/>
    <w:rsid w:val="00084471"/>
    <w:rsid w:val="000849D0"/>
    <w:rsid w:val="00085CDC"/>
    <w:rsid w:val="000905E3"/>
    <w:rsid w:val="00091333"/>
    <w:rsid w:val="00093225"/>
    <w:rsid w:val="00095FE8"/>
    <w:rsid w:val="000A0373"/>
    <w:rsid w:val="000A05D8"/>
    <w:rsid w:val="000A0B29"/>
    <w:rsid w:val="000A14E3"/>
    <w:rsid w:val="000A3688"/>
    <w:rsid w:val="000B09C6"/>
    <w:rsid w:val="000B30AB"/>
    <w:rsid w:val="000B3490"/>
    <w:rsid w:val="000B5DD9"/>
    <w:rsid w:val="000B7D52"/>
    <w:rsid w:val="000C04D7"/>
    <w:rsid w:val="000C30AC"/>
    <w:rsid w:val="000C3510"/>
    <w:rsid w:val="000C5268"/>
    <w:rsid w:val="000C777F"/>
    <w:rsid w:val="000D01B7"/>
    <w:rsid w:val="000D1C40"/>
    <w:rsid w:val="000D4558"/>
    <w:rsid w:val="000D614B"/>
    <w:rsid w:val="000E4680"/>
    <w:rsid w:val="000E57A9"/>
    <w:rsid w:val="000E5944"/>
    <w:rsid w:val="000E725A"/>
    <w:rsid w:val="000F45D0"/>
    <w:rsid w:val="000F4D27"/>
    <w:rsid w:val="00100232"/>
    <w:rsid w:val="00100732"/>
    <w:rsid w:val="00102F4D"/>
    <w:rsid w:val="0010460F"/>
    <w:rsid w:val="00107339"/>
    <w:rsid w:val="00107B54"/>
    <w:rsid w:val="00111600"/>
    <w:rsid w:val="0011688A"/>
    <w:rsid w:val="0012178C"/>
    <w:rsid w:val="001270B4"/>
    <w:rsid w:val="00133E05"/>
    <w:rsid w:val="00135152"/>
    <w:rsid w:val="00136D07"/>
    <w:rsid w:val="0014000A"/>
    <w:rsid w:val="00140CE7"/>
    <w:rsid w:val="00142366"/>
    <w:rsid w:val="00143E77"/>
    <w:rsid w:val="001440B7"/>
    <w:rsid w:val="00145B14"/>
    <w:rsid w:val="00145F7C"/>
    <w:rsid w:val="00151071"/>
    <w:rsid w:val="00151363"/>
    <w:rsid w:val="00151571"/>
    <w:rsid w:val="00151E97"/>
    <w:rsid w:val="001556DC"/>
    <w:rsid w:val="00155C9F"/>
    <w:rsid w:val="0016396E"/>
    <w:rsid w:val="001665C6"/>
    <w:rsid w:val="001674D0"/>
    <w:rsid w:val="00167F82"/>
    <w:rsid w:val="00173768"/>
    <w:rsid w:val="00173F11"/>
    <w:rsid w:val="00174CF4"/>
    <w:rsid w:val="00174E48"/>
    <w:rsid w:val="00175F59"/>
    <w:rsid w:val="00177A9A"/>
    <w:rsid w:val="001806E5"/>
    <w:rsid w:val="001808E1"/>
    <w:rsid w:val="00181566"/>
    <w:rsid w:val="00182E6E"/>
    <w:rsid w:val="00183A63"/>
    <w:rsid w:val="00185907"/>
    <w:rsid w:val="00190F55"/>
    <w:rsid w:val="00193369"/>
    <w:rsid w:val="001949B2"/>
    <w:rsid w:val="0019518E"/>
    <w:rsid w:val="00196372"/>
    <w:rsid w:val="001A1073"/>
    <w:rsid w:val="001A7466"/>
    <w:rsid w:val="001B0D51"/>
    <w:rsid w:val="001B1663"/>
    <w:rsid w:val="001B2AB2"/>
    <w:rsid w:val="001B35EC"/>
    <w:rsid w:val="001B36D2"/>
    <w:rsid w:val="001B5E0B"/>
    <w:rsid w:val="001B78F1"/>
    <w:rsid w:val="001C2B63"/>
    <w:rsid w:val="001C5E60"/>
    <w:rsid w:val="001C5EA3"/>
    <w:rsid w:val="001C695B"/>
    <w:rsid w:val="001D5BCF"/>
    <w:rsid w:val="001D5FA8"/>
    <w:rsid w:val="001E507E"/>
    <w:rsid w:val="001F1088"/>
    <w:rsid w:val="001F3FAB"/>
    <w:rsid w:val="001F7CBE"/>
    <w:rsid w:val="00201074"/>
    <w:rsid w:val="00203BC3"/>
    <w:rsid w:val="00203D57"/>
    <w:rsid w:val="002055CC"/>
    <w:rsid w:val="00212D71"/>
    <w:rsid w:val="002148E8"/>
    <w:rsid w:val="00217E5F"/>
    <w:rsid w:val="00220070"/>
    <w:rsid w:val="00220771"/>
    <w:rsid w:val="002259A9"/>
    <w:rsid w:val="0022706E"/>
    <w:rsid w:val="00227302"/>
    <w:rsid w:val="002306EB"/>
    <w:rsid w:val="002309DD"/>
    <w:rsid w:val="00231791"/>
    <w:rsid w:val="0023208D"/>
    <w:rsid w:val="00232C95"/>
    <w:rsid w:val="002331FF"/>
    <w:rsid w:val="00237025"/>
    <w:rsid w:val="00241843"/>
    <w:rsid w:val="002435E0"/>
    <w:rsid w:val="00243DCC"/>
    <w:rsid w:val="002442C2"/>
    <w:rsid w:val="002537DC"/>
    <w:rsid w:val="00253F95"/>
    <w:rsid w:val="00257953"/>
    <w:rsid w:val="00273CF5"/>
    <w:rsid w:val="002801BC"/>
    <w:rsid w:val="00280A0B"/>
    <w:rsid w:val="00281303"/>
    <w:rsid w:val="00282DA7"/>
    <w:rsid w:val="0028346F"/>
    <w:rsid w:val="00283553"/>
    <w:rsid w:val="0028499D"/>
    <w:rsid w:val="0028631F"/>
    <w:rsid w:val="002866C0"/>
    <w:rsid w:val="00293945"/>
    <w:rsid w:val="002946C3"/>
    <w:rsid w:val="002946D0"/>
    <w:rsid w:val="002A128B"/>
    <w:rsid w:val="002A289B"/>
    <w:rsid w:val="002A537C"/>
    <w:rsid w:val="002A656F"/>
    <w:rsid w:val="002A6EF9"/>
    <w:rsid w:val="002B2D1E"/>
    <w:rsid w:val="002B2FCA"/>
    <w:rsid w:val="002B4473"/>
    <w:rsid w:val="002B7FDF"/>
    <w:rsid w:val="002C1994"/>
    <w:rsid w:val="002C1A53"/>
    <w:rsid w:val="002C52A2"/>
    <w:rsid w:val="002C6465"/>
    <w:rsid w:val="002C6C91"/>
    <w:rsid w:val="002D19DB"/>
    <w:rsid w:val="002E272C"/>
    <w:rsid w:val="002E5F85"/>
    <w:rsid w:val="002F00B8"/>
    <w:rsid w:val="002F2100"/>
    <w:rsid w:val="002F4038"/>
    <w:rsid w:val="002F423E"/>
    <w:rsid w:val="002F4E5B"/>
    <w:rsid w:val="00304BBE"/>
    <w:rsid w:val="00307913"/>
    <w:rsid w:val="00310BD7"/>
    <w:rsid w:val="00317050"/>
    <w:rsid w:val="0031721F"/>
    <w:rsid w:val="00317D67"/>
    <w:rsid w:val="00320E7D"/>
    <w:rsid w:val="00325613"/>
    <w:rsid w:val="0033002D"/>
    <w:rsid w:val="00330AA7"/>
    <w:rsid w:val="003349F1"/>
    <w:rsid w:val="00334FE1"/>
    <w:rsid w:val="00335329"/>
    <w:rsid w:val="00336D2A"/>
    <w:rsid w:val="003410B1"/>
    <w:rsid w:val="00342A17"/>
    <w:rsid w:val="00342F82"/>
    <w:rsid w:val="00344082"/>
    <w:rsid w:val="0035258D"/>
    <w:rsid w:val="0035273C"/>
    <w:rsid w:val="00352A3F"/>
    <w:rsid w:val="00355819"/>
    <w:rsid w:val="00355BFF"/>
    <w:rsid w:val="00357C47"/>
    <w:rsid w:val="00361B4B"/>
    <w:rsid w:val="003629BD"/>
    <w:rsid w:val="0036418C"/>
    <w:rsid w:val="003664B3"/>
    <w:rsid w:val="003670D1"/>
    <w:rsid w:val="00367834"/>
    <w:rsid w:val="00372B07"/>
    <w:rsid w:val="00372D95"/>
    <w:rsid w:val="0037697D"/>
    <w:rsid w:val="003802F7"/>
    <w:rsid w:val="00380D45"/>
    <w:rsid w:val="00381298"/>
    <w:rsid w:val="00381D5A"/>
    <w:rsid w:val="00385005"/>
    <w:rsid w:val="00385C43"/>
    <w:rsid w:val="0038646D"/>
    <w:rsid w:val="00390490"/>
    <w:rsid w:val="0039053F"/>
    <w:rsid w:val="00393E18"/>
    <w:rsid w:val="0039400F"/>
    <w:rsid w:val="00396355"/>
    <w:rsid w:val="00396F8C"/>
    <w:rsid w:val="003A0D4E"/>
    <w:rsid w:val="003A3C60"/>
    <w:rsid w:val="003A5082"/>
    <w:rsid w:val="003A58BA"/>
    <w:rsid w:val="003A677A"/>
    <w:rsid w:val="003A6C2D"/>
    <w:rsid w:val="003A7C05"/>
    <w:rsid w:val="003B31BE"/>
    <w:rsid w:val="003B446C"/>
    <w:rsid w:val="003B5259"/>
    <w:rsid w:val="003B6126"/>
    <w:rsid w:val="003C0280"/>
    <w:rsid w:val="003C36F8"/>
    <w:rsid w:val="003D0DAF"/>
    <w:rsid w:val="003D3960"/>
    <w:rsid w:val="003D39CE"/>
    <w:rsid w:val="003D53BB"/>
    <w:rsid w:val="003D5B32"/>
    <w:rsid w:val="003D6DA7"/>
    <w:rsid w:val="003D78DD"/>
    <w:rsid w:val="003D7F43"/>
    <w:rsid w:val="003E093C"/>
    <w:rsid w:val="003E6E25"/>
    <w:rsid w:val="003F72F5"/>
    <w:rsid w:val="004001B0"/>
    <w:rsid w:val="00404734"/>
    <w:rsid w:val="00405A18"/>
    <w:rsid w:val="00405D03"/>
    <w:rsid w:val="00406830"/>
    <w:rsid w:val="00410C28"/>
    <w:rsid w:val="00410EA4"/>
    <w:rsid w:val="0041245E"/>
    <w:rsid w:val="00416CCA"/>
    <w:rsid w:val="004170BF"/>
    <w:rsid w:val="0041757E"/>
    <w:rsid w:val="00417948"/>
    <w:rsid w:val="00420F0A"/>
    <w:rsid w:val="004226AF"/>
    <w:rsid w:val="00422F45"/>
    <w:rsid w:val="00432DFD"/>
    <w:rsid w:val="00434274"/>
    <w:rsid w:val="00434B3C"/>
    <w:rsid w:val="0044276A"/>
    <w:rsid w:val="0044309B"/>
    <w:rsid w:val="00444253"/>
    <w:rsid w:val="0045491F"/>
    <w:rsid w:val="00454A7F"/>
    <w:rsid w:val="00455DAC"/>
    <w:rsid w:val="00457157"/>
    <w:rsid w:val="00463684"/>
    <w:rsid w:val="00463F4E"/>
    <w:rsid w:val="0046571D"/>
    <w:rsid w:val="00465E64"/>
    <w:rsid w:val="00473555"/>
    <w:rsid w:val="00480E73"/>
    <w:rsid w:val="00481E76"/>
    <w:rsid w:val="00482A39"/>
    <w:rsid w:val="00482AF4"/>
    <w:rsid w:val="00483E6B"/>
    <w:rsid w:val="00484559"/>
    <w:rsid w:val="00487761"/>
    <w:rsid w:val="004912B0"/>
    <w:rsid w:val="00493ADA"/>
    <w:rsid w:val="00493C85"/>
    <w:rsid w:val="00495613"/>
    <w:rsid w:val="00496C51"/>
    <w:rsid w:val="00496CA5"/>
    <w:rsid w:val="00496EDF"/>
    <w:rsid w:val="004A0446"/>
    <w:rsid w:val="004A2761"/>
    <w:rsid w:val="004A3227"/>
    <w:rsid w:val="004A37D9"/>
    <w:rsid w:val="004A775E"/>
    <w:rsid w:val="004A7D0F"/>
    <w:rsid w:val="004B02F6"/>
    <w:rsid w:val="004B0448"/>
    <w:rsid w:val="004B0C1A"/>
    <w:rsid w:val="004B1F59"/>
    <w:rsid w:val="004B21FF"/>
    <w:rsid w:val="004B394C"/>
    <w:rsid w:val="004B3CF6"/>
    <w:rsid w:val="004B4A36"/>
    <w:rsid w:val="004B507D"/>
    <w:rsid w:val="004B7A2B"/>
    <w:rsid w:val="004B7B71"/>
    <w:rsid w:val="004C0DB3"/>
    <w:rsid w:val="004C253F"/>
    <w:rsid w:val="004C52B5"/>
    <w:rsid w:val="004C59BF"/>
    <w:rsid w:val="004D5D5A"/>
    <w:rsid w:val="004D6254"/>
    <w:rsid w:val="004D79BC"/>
    <w:rsid w:val="004E2F19"/>
    <w:rsid w:val="004E6C02"/>
    <w:rsid w:val="004E7915"/>
    <w:rsid w:val="004F0A74"/>
    <w:rsid w:val="004F2927"/>
    <w:rsid w:val="004F3B2F"/>
    <w:rsid w:val="004F3FF5"/>
    <w:rsid w:val="004F67E6"/>
    <w:rsid w:val="004F6A6D"/>
    <w:rsid w:val="004F6D26"/>
    <w:rsid w:val="004F7997"/>
    <w:rsid w:val="004F7B29"/>
    <w:rsid w:val="00501C0E"/>
    <w:rsid w:val="005042DB"/>
    <w:rsid w:val="00504EA0"/>
    <w:rsid w:val="005057B8"/>
    <w:rsid w:val="0050633B"/>
    <w:rsid w:val="00507B37"/>
    <w:rsid w:val="00510824"/>
    <w:rsid w:val="00521642"/>
    <w:rsid w:val="005221DF"/>
    <w:rsid w:val="005227B7"/>
    <w:rsid w:val="005231B9"/>
    <w:rsid w:val="005250F3"/>
    <w:rsid w:val="00525D84"/>
    <w:rsid w:val="00526699"/>
    <w:rsid w:val="00530B78"/>
    <w:rsid w:val="00540B72"/>
    <w:rsid w:val="00540E3F"/>
    <w:rsid w:val="00541210"/>
    <w:rsid w:val="00541C52"/>
    <w:rsid w:val="00543BD5"/>
    <w:rsid w:val="00546139"/>
    <w:rsid w:val="005474AF"/>
    <w:rsid w:val="00550F2E"/>
    <w:rsid w:val="005549C0"/>
    <w:rsid w:val="0055621C"/>
    <w:rsid w:val="0056063C"/>
    <w:rsid w:val="00562DF2"/>
    <w:rsid w:val="00562E8D"/>
    <w:rsid w:val="00572C5B"/>
    <w:rsid w:val="005736D6"/>
    <w:rsid w:val="005741DD"/>
    <w:rsid w:val="005815B6"/>
    <w:rsid w:val="00581DF5"/>
    <w:rsid w:val="00583A93"/>
    <w:rsid w:val="00587EF5"/>
    <w:rsid w:val="00592523"/>
    <w:rsid w:val="00595F81"/>
    <w:rsid w:val="00596BB7"/>
    <w:rsid w:val="00597011"/>
    <w:rsid w:val="00597AAA"/>
    <w:rsid w:val="005A04DE"/>
    <w:rsid w:val="005A31B6"/>
    <w:rsid w:val="005A3247"/>
    <w:rsid w:val="005A3A03"/>
    <w:rsid w:val="005A7BFF"/>
    <w:rsid w:val="005B087C"/>
    <w:rsid w:val="005B2950"/>
    <w:rsid w:val="005B43D1"/>
    <w:rsid w:val="005C18A5"/>
    <w:rsid w:val="005C219B"/>
    <w:rsid w:val="005C3FE3"/>
    <w:rsid w:val="005C42EE"/>
    <w:rsid w:val="005C6D57"/>
    <w:rsid w:val="005D31D7"/>
    <w:rsid w:val="005D33BC"/>
    <w:rsid w:val="005D6E40"/>
    <w:rsid w:val="005E168F"/>
    <w:rsid w:val="005F369F"/>
    <w:rsid w:val="005F437D"/>
    <w:rsid w:val="005F491C"/>
    <w:rsid w:val="005F5E83"/>
    <w:rsid w:val="005F62D1"/>
    <w:rsid w:val="006004BA"/>
    <w:rsid w:val="0060085C"/>
    <w:rsid w:val="00600A37"/>
    <w:rsid w:val="00602128"/>
    <w:rsid w:val="00606C0D"/>
    <w:rsid w:val="00613CB6"/>
    <w:rsid w:val="00613F9C"/>
    <w:rsid w:val="00617C63"/>
    <w:rsid w:val="00621AAB"/>
    <w:rsid w:val="00621ED1"/>
    <w:rsid w:val="00627F8A"/>
    <w:rsid w:val="00631ADE"/>
    <w:rsid w:val="00631BDF"/>
    <w:rsid w:val="00634D01"/>
    <w:rsid w:val="00644493"/>
    <w:rsid w:val="0065135B"/>
    <w:rsid w:val="006519A3"/>
    <w:rsid w:val="00652714"/>
    <w:rsid w:val="006557A8"/>
    <w:rsid w:val="00657103"/>
    <w:rsid w:val="006606DE"/>
    <w:rsid w:val="006634D8"/>
    <w:rsid w:val="006664BF"/>
    <w:rsid w:val="00670B86"/>
    <w:rsid w:val="006713BC"/>
    <w:rsid w:val="006758B7"/>
    <w:rsid w:val="0068085E"/>
    <w:rsid w:val="00687258"/>
    <w:rsid w:val="00691B64"/>
    <w:rsid w:val="00691D09"/>
    <w:rsid w:val="006943E8"/>
    <w:rsid w:val="00696E38"/>
    <w:rsid w:val="00697EEE"/>
    <w:rsid w:val="006A1626"/>
    <w:rsid w:val="006A1EA5"/>
    <w:rsid w:val="006A3D1D"/>
    <w:rsid w:val="006A448F"/>
    <w:rsid w:val="006A5F38"/>
    <w:rsid w:val="006A5F3E"/>
    <w:rsid w:val="006A6907"/>
    <w:rsid w:val="006A78D0"/>
    <w:rsid w:val="006B040F"/>
    <w:rsid w:val="006B0FC0"/>
    <w:rsid w:val="006B2579"/>
    <w:rsid w:val="006B2A3C"/>
    <w:rsid w:val="006B4BA1"/>
    <w:rsid w:val="006B5681"/>
    <w:rsid w:val="006B5BB8"/>
    <w:rsid w:val="006C2079"/>
    <w:rsid w:val="006C27DB"/>
    <w:rsid w:val="006C2D5B"/>
    <w:rsid w:val="006C32C6"/>
    <w:rsid w:val="006C38E8"/>
    <w:rsid w:val="006C587B"/>
    <w:rsid w:val="006C58EE"/>
    <w:rsid w:val="006D03EB"/>
    <w:rsid w:val="006D0554"/>
    <w:rsid w:val="006D1485"/>
    <w:rsid w:val="006D4ABD"/>
    <w:rsid w:val="006E1612"/>
    <w:rsid w:val="006E21D3"/>
    <w:rsid w:val="006E4F42"/>
    <w:rsid w:val="006E7CE5"/>
    <w:rsid w:val="006E7ED8"/>
    <w:rsid w:val="006F153B"/>
    <w:rsid w:val="006F179F"/>
    <w:rsid w:val="006F4B07"/>
    <w:rsid w:val="006F4BF1"/>
    <w:rsid w:val="006F6381"/>
    <w:rsid w:val="006F6D9A"/>
    <w:rsid w:val="006F6F2A"/>
    <w:rsid w:val="0070782C"/>
    <w:rsid w:val="00710C4B"/>
    <w:rsid w:val="00711C45"/>
    <w:rsid w:val="00714C78"/>
    <w:rsid w:val="007222B1"/>
    <w:rsid w:val="0072630D"/>
    <w:rsid w:val="0072675A"/>
    <w:rsid w:val="00727E9B"/>
    <w:rsid w:val="0073101E"/>
    <w:rsid w:val="00733622"/>
    <w:rsid w:val="0073367C"/>
    <w:rsid w:val="0073435D"/>
    <w:rsid w:val="0073529E"/>
    <w:rsid w:val="00750B2F"/>
    <w:rsid w:val="0075444A"/>
    <w:rsid w:val="00754BDC"/>
    <w:rsid w:val="0076691F"/>
    <w:rsid w:val="00766BAF"/>
    <w:rsid w:val="00766D68"/>
    <w:rsid w:val="00767FDF"/>
    <w:rsid w:val="00771415"/>
    <w:rsid w:val="00771A75"/>
    <w:rsid w:val="00772078"/>
    <w:rsid w:val="007875A8"/>
    <w:rsid w:val="00792489"/>
    <w:rsid w:val="00792B6B"/>
    <w:rsid w:val="00797C52"/>
    <w:rsid w:val="007A2A10"/>
    <w:rsid w:val="007A2A87"/>
    <w:rsid w:val="007A6EFD"/>
    <w:rsid w:val="007B0F3B"/>
    <w:rsid w:val="007B1EA3"/>
    <w:rsid w:val="007B2840"/>
    <w:rsid w:val="007B2C7D"/>
    <w:rsid w:val="007B433B"/>
    <w:rsid w:val="007B561D"/>
    <w:rsid w:val="007C201A"/>
    <w:rsid w:val="007C7FB6"/>
    <w:rsid w:val="007D5BE0"/>
    <w:rsid w:val="007E15C5"/>
    <w:rsid w:val="007E66FC"/>
    <w:rsid w:val="007E6DE1"/>
    <w:rsid w:val="007F5881"/>
    <w:rsid w:val="007F6503"/>
    <w:rsid w:val="007F7B84"/>
    <w:rsid w:val="0080076E"/>
    <w:rsid w:val="008025B1"/>
    <w:rsid w:val="008042CF"/>
    <w:rsid w:val="008065E1"/>
    <w:rsid w:val="008106B7"/>
    <w:rsid w:val="00811419"/>
    <w:rsid w:val="008137B6"/>
    <w:rsid w:val="0081707E"/>
    <w:rsid w:val="008178C2"/>
    <w:rsid w:val="00822D5C"/>
    <w:rsid w:val="00824344"/>
    <w:rsid w:val="008249D3"/>
    <w:rsid w:val="00824DF9"/>
    <w:rsid w:val="008270AA"/>
    <w:rsid w:val="008344E2"/>
    <w:rsid w:val="008345D3"/>
    <w:rsid w:val="00840082"/>
    <w:rsid w:val="00840D71"/>
    <w:rsid w:val="00841682"/>
    <w:rsid w:val="00843B1B"/>
    <w:rsid w:val="00845566"/>
    <w:rsid w:val="00852A0A"/>
    <w:rsid w:val="0085457B"/>
    <w:rsid w:val="00856923"/>
    <w:rsid w:val="00860FCB"/>
    <w:rsid w:val="0086229F"/>
    <w:rsid w:val="008658F6"/>
    <w:rsid w:val="00865FD3"/>
    <w:rsid w:val="008665CF"/>
    <w:rsid w:val="00867DD6"/>
    <w:rsid w:val="008729DD"/>
    <w:rsid w:val="00873A5E"/>
    <w:rsid w:val="00874746"/>
    <w:rsid w:val="00876F4C"/>
    <w:rsid w:val="00880B26"/>
    <w:rsid w:val="00885029"/>
    <w:rsid w:val="00890D3B"/>
    <w:rsid w:val="00891B80"/>
    <w:rsid w:val="00892EAA"/>
    <w:rsid w:val="0089301B"/>
    <w:rsid w:val="00894AE9"/>
    <w:rsid w:val="0089545A"/>
    <w:rsid w:val="0089552F"/>
    <w:rsid w:val="00896C9F"/>
    <w:rsid w:val="008A1956"/>
    <w:rsid w:val="008A2519"/>
    <w:rsid w:val="008A29AC"/>
    <w:rsid w:val="008A3E49"/>
    <w:rsid w:val="008A4CA1"/>
    <w:rsid w:val="008A601F"/>
    <w:rsid w:val="008A631D"/>
    <w:rsid w:val="008B297D"/>
    <w:rsid w:val="008B73D8"/>
    <w:rsid w:val="008C60E2"/>
    <w:rsid w:val="008C6FA6"/>
    <w:rsid w:val="008D15F5"/>
    <w:rsid w:val="008D38B1"/>
    <w:rsid w:val="008D4C30"/>
    <w:rsid w:val="008D7C1F"/>
    <w:rsid w:val="008E249B"/>
    <w:rsid w:val="008E5AF9"/>
    <w:rsid w:val="008F3504"/>
    <w:rsid w:val="008F49A2"/>
    <w:rsid w:val="008F5E54"/>
    <w:rsid w:val="008F6C7B"/>
    <w:rsid w:val="00900805"/>
    <w:rsid w:val="00900A5C"/>
    <w:rsid w:val="00901CA5"/>
    <w:rsid w:val="00902464"/>
    <w:rsid w:val="00902D8F"/>
    <w:rsid w:val="0090321C"/>
    <w:rsid w:val="009052CA"/>
    <w:rsid w:val="00907CEF"/>
    <w:rsid w:val="00914BF2"/>
    <w:rsid w:val="00916473"/>
    <w:rsid w:val="0091656D"/>
    <w:rsid w:val="00917236"/>
    <w:rsid w:val="00917CEF"/>
    <w:rsid w:val="009228C1"/>
    <w:rsid w:val="00923EF3"/>
    <w:rsid w:val="009300EF"/>
    <w:rsid w:val="00934BB6"/>
    <w:rsid w:val="009356EA"/>
    <w:rsid w:val="009358B5"/>
    <w:rsid w:val="00937126"/>
    <w:rsid w:val="00941BA9"/>
    <w:rsid w:val="00941E02"/>
    <w:rsid w:val="00943E66"/>
    <w:rsid w:val="009442BE"/>
    <w:rsid w:val="00944C30"/>
    <w:rsid w:val="00945019"/>
    <w:rsid w:val="00945A03"/>
    <w:rsid w:val="00945D36"/>
    <w:rsid w:val="00946069"/>
    <w:rsid w:val="00946CCC"/>
    <w:rsid w:val="009502FD"/>
    <w:rsid w:val="0095038E"/>
    <w:rsid w:val="00951AB4"/>
    <w:rsid w:val="00956038"/>
    <w:rsid w:val="00956736"/>
    <w:rsid w:val="00957DE3"/>
    <w:rsid w:val="00961161"/>
    <w:rsid w:val="0096334D"/>
    <w:rsid w:val="00964516"/>
    <w:rsid w:val="009674F7"/>
    <w:rsid w:val="00971A36"/>
    <w:rsid w:val="009739CB"/>
    <w:rsid w:val="00980F26"/>
    <w:rsid w:val="00984044"/>
    <w:rsid w:val="009846C6"/>
    <w:rsid w:val="00985DB1"/>
    <w:rsid w:val="00985F9E"/>
    <w:rsid w:val="009A2CEE"/>
    <w:rsid w:val="009A354C"/>
    <w:rsid w:val="009A38FB"/>
    <w:rsid w:val="009A464C"/>
    <w:rsid w:val="009A46F6"/>
    <w:rsid w:val="009A4712"/>
    <w:rsid w:val="009A5B56"/>
    <w:rsid w:val="009A7361"/>
    <w:rsid w:val="009A7F46"/>
    <w:rsid w:val="009B0427"/>
    <w:rsid w:val="009B3A34"/>
    <w:rsid w:val="009B5E35"/>
    <w:rsid w:val="009B66A4"/>
    <w:rsid w:val="009B7290"/>
    <w:rsid w:val="009C3561"/>
    <w:rsid w:val="009C53E4"/>
    <w:rsid w:val="009C67C8"/>
    <w:rsid w:val="009C79D4"/>
    <w:rsid w:val="009D3D74"/>
    <w:rsid w:val="009D51BB"/>
    <w:rsid w:val="009D552D"/>
    <w:rsid w:val="009D57E6"/>
    <w:rsid w:val="009D69A1"/>
    <w:rsid w:val="009E084A"/>
    <w:rsid w:val="009E2B78"/>
    <w:rsid w:val="009E5088"/>
    <w:rsid w:val="009F0AE1"/>
    <w:rsid w:val="009F1A1F"/>
    <w:rsid w:val="009F277B"/>
    <w:rsid w:val="009F422D"/>
    <w:rsid w:val="009F4717"/>
    <w:rsid w:val="009F60F2"/>
    <w:rsid w:val="00A00F6A"/>
    <w:rsid w:val="00A01E2D"/>
    <w:rsid w:val="00A0277E"/>
    <w:rsid w:val="00A029F5"/>
    <w:rsid w:val="00A030A8"/>
    <w:rsid w:val="00A07090"/>
    <w:rsid w:val="00A140AC"/>
    <w:rsid w:val="00A16CE3"/>
    <w:rsid w:val="00A17774"/>
    <w:rsid w:val="00A239DC"/>
    <w:rsid w:val="00A27808"/>
    <w:rsid w:val="00A30245"/>
    <w:rsid w:val="00A31B0D"/>
    <w:rsid w:val="00A3235A"/>
    <w:rsid w:val="00A32C17"/>
    <w:rsid w:val="00A334E1"/>
    <w:rsid w:val="00A345F4"/>
    <w:rsid w:val="00A3460C"/>
    <w:rsid w:val="00A34B22"/>
    <w:rsid w:val="00A36AA6"/>
    <w:rsid w:val="00A37F8E"/>
    <w:rsid w:val="00A405EE"/>
    <w:rsid w:val="00A417B9"/>
    <w:rsid w:val="00A41872"/>
    <w:rsid w:val="00A4284C"/>
    <w:rsid w:val="00A439CE"/>
    <w:rsid w:val="00A46371"/>
    <w:rsid w:val="00A51854"/>
    <w:rsid w:val="00A5217A"/>
    <w:rsid w:val="00A53504"/>
    <w:rsid w:val="00A54C92"/>
    <w:rsid w:val="00A54CB6"/>
    <w:rsid w:val="00A558E1"/>
    <w:rsid w:val="00A63826"/>
    <w:rsid w:val="00A64795"/>
    <w:rsid w:val="00A70929"/>
    <w:rsid w:val="00A8383B"/>
    <w:rsid w:val="00A83905"/>
    <w:rsid w:val="00A90143"/>
    <w:rsid w:val="00A906E6"/>
    <w:rsid w:val="00A936C3"/>
    <w:rsid w:val="00A95BA4"/>
    <w:rsid w:val="00A975F6"/>
    <w:rsid w:val="00AA3963"/>
    <w:rsid w:val="00AA464B"/>
    <w:rsid w:val="00AA4B6D"/>
    <w:rsid w:val="00AA525E"/>
    <w:rsid w:val="00AB2001"/>
    <w:rsid w:val="00AB7417"/>
    <w:rsid w:val="00AB7B8A"/>
    <w:rsid w:val="00AC2244"/>
    <w:rsid w:val="00AC3EA6"/>
    <w:rsid w:val="00AC71E1"/>
    <w:rsid w:val="00AC7457"/>
    <w:rsid w:val="00AD2294"/>
    <w:rsid w:val="00AD6C01"/>
    <w:rsid w:val="00AE0BE7"/>
    <w:rsid w:val="00AF6D89"/>
    <w:rsid w:val="00AF7143"/>
    <w:rsid w:val="00B00A48"/>
    <w:rsid w:val="00B01ECC"/>
    <w:rsid w:val="00B0224D"/>
    <w:rsid w:val="00B04DC4"/>
    <w:rsid w:val="00B133EE"/>
    <w:rsid w:val="00B159A3"/>
    <w:rsid w:val="00B353DE"/>
    <w:rsid w:val="00B37B40"/>
    <w:rsid w:val="00B41103"/>
    <w:rsid w:val="00B41A19"/>
    <w:rsid w:val="00B42101"/>
    <w:rsid w:val="00B517F8"/>
    <w:rsid w:val="00B51873"/>
    <w:rsid w:val="00B51D67"/>
    <w:rsid w:val="00B56550"/>
    <w:rsid w:val="00B61362"/>
    <w:rsid w:val="00B66EB7"/>
    <w:rsid w:val="00B7182B"/>
    <w:rsid w:val="00B738E4"/>
    <w:rsid w:val="00B76066"/>
    <w:rsid w:val="00B76FAB"/>
    <w:rsid w:val="00B80FD3"/>
    <w:rsid w:val="00B814EA"/>
    <w:rsid w:val="00B86279"/>
    <w:rsid w:val="00B92193"/>
    <w:rsid w:val="00B93030"/>
    <w:rsid w:val="00B94AA8"/>
    <w:rsid w:val="00B94D1B"/>
    <w:rsid w:val="00B972EE"/>
    <w:rsid w:val="00B97489"/>
    <w:rsid w:val="00BA1ADB"/>
    <w:rsid w:val="00BB2809"/>
    <w:rsid w:val="00BC0B0A"/>
    <w:rsid w:val="00BC21EB"/>
    <w:rsid w:val="00BC2DD3"/>
    <w:rsid w:val="00BC577D"/>
    <w:rsid w:val="00BD2AD5"/>
    <w:rsid w:val="00BD4A39"/>
    <w:rsid w:val="00BE099C"/>
    <w:rsid w:val="00BE1C0C"/>
    <w:rsid w:val="00BE2043"/>
    <w:rsid w:val="00BE2079"/>
    <w:rsid w:val="00BE2823"/>
    <w:rsid w:val="00BF1134"/>
    <w:rsid w:val="00BF20D1"/>
    <w:rsid w:val="00BF3590"/>
    <w:rsid w:val="00BF4AC7"/>
    <w:rsid w:val="00BF4C2C"/>
    <w:rsid w:val="00C03A33"/>
    <w:rsid w:val="00C069D5"/>
    <w:rsid w:val="00C109B7"/>
    <w:rsid w:val="00C11D3D"/>
    <w:rsid w:val="00C12103"/>
    <w:rsid w:val="00C13F1E"/>
    <w:rsid w:val="00C148E0"/>
    <w:rsid w:val="00C2027D"/>
    <w:rsid w:val="00C269EB"/>
    <w:rsid w:val="00C305A1"/>
    <w:rsid w:val="00C30C27"/>
    <w:rsid w:val="00C30DE6"/>
    <w:rsid w:val="00C3121A"/>
    <w:rsid w:val="00C313CA"/>
    <w:rsid w:val="00C31B5D"/>
    <w:rsid w:val="00C36FFA"/>
    <w:rsid w:val="00C37C0F"/>
    <w:rsid w:val="00C37EB6"/>
    <w:rsid w:val="00C43B74"/>
    <w:rsid w:val="00C467B4"/>
    <w:rsid w:val="00C473A1"/>
    <w:rsid w:val="00C52451"/>
    <w:rsid w:val="00C53870"/>
    <w:rsid w:val="00C54320"/>
    <w:rsid w:val="00C556D0"/>
    <w:rsid w:val="00C6033A"/>
    <w:rsid w:val="00C628CC"/>
    <w:rsid w:val="00C633C7"/>
    <w:rsid w:val="00C6456A"/>
    <w:rsid w:val="00C65F1C"/>
    <w:rsid w:val="00C66BA9"/>
    <w:rsid w:val="00C704EB"/>
    <w:rsid w:val="00C7473B"/>
    <w:rsid w:val="00C75680"/>
    <w:rsid w:val="00C75D92"/>
    <w:rsid w:val="00C7652D"/>
    <w:rsid w:val="00C77D40"/>
    <w:rsid w:val="00C830F7"/>
    <w:rsid w:val="00C84F8D"/>
    <w:rsid w:val="00C90951"/>
    <w:rsid w:val="00C932DE"/>
    <w:rsid w:val="00C93802"/>
    <w:rsid w:val="00C93BA2"/>
    <w:rsid w:val="00C93CCC"/>
    <w:rsid w:val="00C93E88"/>
    <w:rsid w:val="00C96FC6"/>
    <w:rsid w:val="00CA0EBA"/>
    <w:rsid w:val="00CA203F"/>
    <w:rsid w:val="00CA37AD"/>
    <w:rsid w:val="00CA39B1"/>
    <w:rsid w:val="00CA4963"/>
    <w:rsid w:val="00CA5D22"/>
    <w:rsid w:val="00CB0A39"/>
    <w:rsid w:val="00CB1B24"/>
    <w:rsid w:val="00CB2B1F"/>
    <w:rsid w:val="00CB5DDC"/>
    <w:rsid w:val="00CB6E02"/>
    <w:rsid w:val="00CC0F40"/>
    <w:rsid w:val="00CC4532"/>
    <w:rsid w:val="00CC4D17"/>
    <w:rsid w:val="00CC572A"/>
    <w:rsid w:val="00CC597D"/>
    <w:rsid w:val="00CC7BE8"/>
    <w:rsid w:val="00CD0943"/>
    <w:rsid w:val="00CD278E"/>
    <w:rsid w:val="00CD2A6E"/>
    <w:rsid w:val="00CD52C3"/>
    <w:rsid w:val="00CD5F97"/>
    <w:rsid w:val="00CD75FC"/>
    <w:rsid w:val="00CE0CEA"/>
    <w:rsid w:val="00CE1A9C"/>
    <w:rsid w:val="00CE348E"/>
    <w:rsid w:val="00CE552A"/>
    <w:rsid w:val="00CE701B"/>
    <w:rsid w:val="00CF06B6"/>
    <w:rsid w:val="00CF1CBE"/>
    <w:rsid w:val="00CF2D7D"/>
    <w:rsid w:val="00CF32C2"/>
    <w:rsid w:val="00CF43AD"/>
    <w:rsid w:val="00D01A47"/>
    <w:rsid w:val="00D039BE"/>
    <w:rsid w:val="00D04F2F"/>
    <w:rsid w:val="00D0559E"/>
    <w:rsid w:val="00D0635F"/>
    <w:rsid w:val="00D075F6"/>
    <w:rsid w:val="00D113F6"/>
    <w:rsid w:val="00D1305E"/>
    <w:rsid w:val="00D13909"/>
    <w:rsid w:val="00D161F0"/>
    <w:rsid w:val="00D174BE"/>
    <w:rsid w:val="00D23F7C"/>
    <w:rsid w:val="00D324B3"/>
    <w:rsid w:val="00D36D1F"/>
    <w:rsid w:val="00D40F02"/>
    <w:rsid w:val="00D41559"/>
    <w:rsid w:val="00D42481"/>
    <w:rsid w:val="00D43187"/>
    <w:rsid w:val="00D44356"/>
    <w:rsid w:val="00D44D6F"/>
    <w:rsid w:val="00D45467"/>
    <w:rsid w:val="00D5473F"/>
    <w:rsid w:val="00D6099A"/>
    <w:rsid w:val="00D6458D"/>
    <w:rsid w:val="00D645C9"/>
    <w:rsid w:val="00D8219E"/>
    <w:rsid w:val="00D825C1"/>
    <w:rsid w:val="00D84EC8"/>
    <w:rsid w:val="00D85C05"/>
    <w:rsid w:val="00D86034"/>
    <w:rsid w:val="00D86503"/>
    <w:rsid w:val="00D90701"/>
    <w:rsid w:val="00D93E22"/>
    <w:rsid w:val="00D9611E"/>
    <w:rsid w:val="00D96244"/>
    <w:rsid w:val="00D9733E"/>
    <w:rsid w:val="00DA0054"/>
    <w:rsid w:val="00DA3F75"/>
    <w:rsid w:val="00DA4315"/>
    <w:rsid w:val="00DA4486"/>
    <w:rsid w:val="00DB2F13"/>
    <w:rsid w:val="00DB5576"/>
    <w:rsid w:val="00DB5F33"/>
    <w:rsid w:val="00DC06F9"/>
    <w:rsid w:val="00DC2A56"/>
    <w:rsid w:val="00DC5A86"/>
    <w:rsid w:val="00DD0F37"/>
    <w:rsid w:val="00DD18B9"/>
    <w:rsid w:val="00DD43C5"/>
    <w:rsid w:val="00DD66FF"/>
    <w:rsid w:val="00DD6B22"/>
    <w:rsid w:val="00DE0018"/>
    <w:rsid w:val="00DE1B01"/>
    <w:rsid w:val="00DE72D3"/>
    <w:rsid w:val="00DE75EB"/>
    <w:rsid w:val="00DF0D85"/>
    <w:rsid w:val="00DF224E"/>
    <w:rsid w:val="00DF5E4D"/>
    <w:rsid w:val="00DF5F15"/>
    <w:rsid w:val="00E146EE"/>
    <w:rsid w:val="00E148DE"/>
    <w:rsid w:val="00E14AB7"/>
    <w:rsid w:val="00E15461"/>
    <w:rsid w:val="00E200FF"/>
    <w:rsid w:val="00E243BF"/>
    <w:rsid w:val="00E32DAC"/>
    <w:rsid w:val="00E413FA"/>
    <w:rsid w:val="00E42507"/>
    <w:rsid w:val="00E461EC"/>
    <w:rsid w:val="00E4635A"/>
    <w:rsid w:val="00E52E75"/>
    <w:rsid w:val="00E55CCC"/>
    <w:rsid w:val="00E55E06"/>
    <w:rsid w:val="00E60407"/>
    <w:rsid w:val="00E665C0"/>
    <w:rsid w:val="00E675AB"/>
    <w:rsid w:val="00E720DA"/>
    <w:rsid w:val="00E72562"/>
    <w:rsid w:val="00E72FFE"/>
    <w:rsid w:val="00E823AC"/>
    <w:rsid w:val="00E830C0"/>
    <w:rsid w:val="00E845CB"/>
    <w:rsid w:val="00E849A4"/>
    <w:rsid w:val="00E85C19"/>
    <w:rsid w:val="00E86EA7"/>
    <w:rsid w:val="00E87CCA"/>
    <w:rsid w:val="00E928EB"/>
    <w:rsid w:val="00E92B09"/>
    <w:rsid w:val="00E93964"/>
    <w:rsid w:val="00E94D35"/>
    <w:rsid w:val="00E94F74"/>
    <w:rsid w:val="00E9625B"/>
    <w:rsid w:val="00E96A0A"/>
    <w:rsid w:val="00E96ED0"/>
    <w:rsid w:val="00EA2141"/>
    <w:rsid w:val="00EA2DC1"/>
    <w:rsid w:val="00EB1B4A"/>
    <w:rsid w:val="00EB4748"/>
    <w:rsid w:val="00EB57B6"/>
    <w:rsid w:val="00EB6027"/>
    <w:rsid w:val="00EC330D"/>
    <w:rsid w:val="00EC3343"/>
    <w:rsid w:val="00EC6814"/>
    <w:rsid w:val="00ED3C4B"/>
    <w:rsid w:val="00ED6006"/>
    <w:rsid w:val="00ED6354"/>
    <w:rsid w:val="00ED70CD"/>
    <w:rsid w:val="00ED7137"/>
    <w:rsid w:val="00EE009F"/>
    <w:rsid w:val="00EE03A7"/>
    <w:rsid w:val="00EE2EEC"/>
    <w:rsid w:val="00EE388E"/>
    <w:rsid w:val="00EE7E8B"/>
    <w:rsid w:val="00EF1578"/>
    <w:rsid w:val="00EF30F5"/>
    <w:rsid w:val="00EF44C8"/>
    <w:rsid w:val="00EF6794"/>
    <w:rsid w:val="00EF7B1C"/>
    <w:rsid w:val="00F01DFA"/>
    <w:rsid w:val="00F02268"/>
    <w:rsid w:val="00F02DB4"/>
    <w:rsid w:val="00F03C94"/>
    <w:rsid w:val="00F05F3F"/>
    <w:rsid w:val="00F06382"/>
    <w:rsid w:val="00F078F7"/>
    <w:rsid w:val="00F152CF"/>
    <w:rsid w:val="00F155F1"/>
    <w:rsid w:val="00F15A67"/>
    <w:rsid w:val="00F17672"/>
    <w:rsid w:val="00F20994"/>
    <w:rsid w:val="00F21A6E"/>
    <w:rsid w:val="00F24EF6"/>
    <w:rsid w:val="00F32E24"/>
    <w:rsid w:val="00F3620A"/>
    <w:rsid w:val="00F42794"/>
    <w:rsid w:val="00F5214A"/>
    <w:rsid w:val="00F54C33"/>
    <w:rsid w:val="00F55109"/>
    <w:rsid w:val="00F63B5D"/>
    <w:rsid w:val="00F643CA"/>
    <w:rsid w:val="00F6466B"/>
    <w:rsid w:val="00F6473B"/>
    <w:rsid w:val="00F66111"/>
    <w:rsid w:val="00F67DB6"/>
    <w:rsid w:val="00F72E15"/>
    <w:rsid w:val="00F73DA7"/>
    <w:rsid w:val="00F75964"/>
    <w:rsid w:val="00F80E51"/>
    <w:rsid w:val="00F81961"/>
    <w:rsid w:val="00F82E35"/>
    <w:rsid w:val="00F831A1"/>
    <w:rsid w:val="00F854B5"/>
    <w:rsid w:val="00F86FF9"/>
    <w:rsid w:val="00F871B8"/>
    <w:rsid w:val="00F877AB"/>
    <w:rsid w:val="00F91583"/>
    <w:rsid w:val="00F91974"/>
    <w:rsid w:val="00F94516"/>
    <w:rsid w:val="00F96E87"/>
    <w:rsid w:val="00FA05AD"/>
    <w:rsid w:val="00FA1B9F"/>
    <w:rsid w:val="00FA20E5"/>
    <w:rsid w:val="00FA3ABB"/>
    <w:rsid w:val="00FA4E7C"/>
    <w:rsid w:val="00FA6D1B"/>
    <w:rsid w:val="00FB1073"/>
    <w:rsid w:val="00FB313B"/>
    <w:rsid w:val="00FB750D"/>
    <w:rsid w:val="00FC181D"/>
    <w:rsid w:val="00FC5F31"/>
    <w:rsid w:val="00FC751D"/>
    <w:rsid w:val="00FC7754"/>
    <w:rsid w:val="00FC7E67"/>
    <w:rsid w:val="00FC7EAD"/>
    <w:rsid w:val="00FD01E9"/>
    <w:rsid w:val="00FD036E"/>
    <w:rsid w:val="00FD1223"/>
    <w:rsid w:val="00FD31A0"/>
    <w:rsid w:val="00FE0B02"/>
    <w:rsid w:val="00FE126B"/>
    <w:rsid w:val="00FE1F5D"/>
    <w:rsid w:val="00FE5E1E"/>
    <w:rsid w:val="00FE7456"/>
    <w:rsid w:val="00FF2B69"/>
    <w:rsid w:val="00FF3BF0"/>
    <w:rsid w:val="00FF4103"/>
    <w:rsid w:val="00FF5EC3"/>
    <w:rsid w:val="00F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B3E5E"/>
  <w15:docId w15:val="{538489AB-76D0-465D-88A7-8A9F059DA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46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6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672"/>
    <w:rPr>
      <w:sz w:val="18"/>
      <w:szCs w:val="18"/>
    </w:rPr>
  </w:style>
  <w:style w:type="table" w:styleId="a7">
    <w:name w:val="Table Grid"/>
    <w:basedOn w:val="a1"/>
    <w:uiPriority w:val="39"/>
    <w:rsid w:val="00817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0C04D7"/>
    <w:pPr>
      <w:framePr w:hSpace="180" w:wrap="around" w:vAnchor="text" w:hAnchor="margin" w:xAlign="center" w:y="739"/>
      <w:suppressOverlap/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0C04D7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0C04D7"/>
    <w:pPr>
      <w:framePr w:hSpace="180" w:wrap="around" w:vAnchor="text" w:hAnchor="margin" w:xAlign="center" w:y="739"/>
      <w:suppressOverlap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C04D7"/>
    <w:rPr>
      <w:rFonts w:ascii="Calibri" w:hAnsi="Calibri" w:cs="Calibri"/>
      <w:noProof/>
      <w:sz w:val="20"/>
    </w:rPr>
  </w:style>
  <w:style w:type="character" w:styleId="a8">
    <w:name w:val="annotation reference"/>
    <w:basedOn w:val="a0"/>
    <w:uiPriority w:val="99"/>
    <w:semiHidden/>
    <w:unhideWhenUsed/>
    <w:rsid w:val="0046368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6368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63684"/>
  </w:style>
  <w:style w:type="paragraph" w:styleId="ab">
    <w:name w:val="annotation subject"/>
    <w:basedOn w:val="a9"/>
    <w:next w:val="a9"/>
    <w:link w:val="ac"/>
    <w:uiPriority w:val="99"/>
    <w:semiHidden/>
    <w:unhideWhenUsed/>
    <w:rsid w:val="0046368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6368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6368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63684"/>
    <w:rPr>
      <w:sz w:val="18"/>
      <w:szCs w:val="18"/>
    </w:rPr>
  </w:style>
  <w:style w:type="character" w:customStyle="1" w:styleId="fontstyle01">
    <w:name w:val="fontstyle01"/>
    <w:basedOn w:val="a0"/>
    <w:rsid w:val="00093225"/>
    <w:rPr>
      <w:rFonts w:ascii="ScalaLF-Regular" w:hAnsi="ScalaLF-Regular" w:hint="default"/>
      <w:b w:val="0"/>
      <w:bCs w:val="0"/>
      <w:i w:val="0"/>
      <w:iCs w:val="0"/>
      <w:color w:val="242021"/>
      <w:sz w:val="18"/>
      <w:szCs w:val="18"/>
    </w:rPr>
  </w:style>
  <w:style w:type="character" w:styleId="af">
    <w:name w:val="Hyperlink"/>
    <w:basedOn w:val="a0"/>
    <w:uiPriority w:val="99"/>
    <w:unhideWhenUsed/>
    <w:rsid w:val="009A4712"/>
    <w:rPr>
      <w:color w:val="0563C1" w:themeColor="hyperlink"/>
      <w:u w:val="single"/>
    </w:rPr>
  </w:style>
  <w:style w:type="character" w:customStyle="1" w:styleId="fontstyle11">
    <w:name w:val="fontstyle11"/>
    <w:basedOn w:val="a0"/>
    <w:rsid w:val="00135152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paragraph" w:styleId="af0">
    <w:name w:val="List Paragraph"/>
    <w:basedOn w:val="a"/>
    <w:uiPriority w:val="34"/>
    <w:qFormat/>
    <w:rsid w:val="00CC0F40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466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://www.baidu.com/link?url=xeFAyIc8yY3xJGaH9n0ikOcZ9fQuB-_yoW-ForfM7Nb0sfD7BJfpByWYnmcA9qVEGYcHzwtlaGJqNwmBSy7bQ9B89fy7sjGdCgGi0UHqMcnjJ8TBwtsRMTMXsZHCMQge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68324-CFF7-43DB-9BD6-305441443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8860</Words>
  <Characters>50507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Yu Wu</cp:lastModifiedBy>
  <cp:revision>21</cp:revision>
  <cp:lastPrinted>2020-07-13T06:38:00Z</cp:lastPrinted>
  <dcterms:created xsi:type="dcterms:W3CDTF">2020-08-11T12:05:00Z</dcterms:created>
  <dcterms:modified xsi:type="dcterms:W3CDTF">2020-08-18T07:43:00Z</dcterms:modified>
</cp:coreProperties>
</file>