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65" w:rsidRPr="00F415BA" w:rsidRDefault="004E1865" w:rsidP="004E1865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 w:hint="eastAsia"/>
          <w:b/>
        </w:rPr>
        <w:t xml:space="preserve"> table</w:t>
      </w:r>
      <w:bookmarkStart w:id="0" w:name="_GoBack"/>
      <w:bookmarkEnd w:id="0"/>
      <w:r>
        <w:rPr>
          <w:rFonts w:ascii="Times New Roman" w:hAnsi="Times New Roman" w:cs="Times New Roman" w:hint="eastAsia"/>
          <w:b/>
        </w:rPr>
        <w:t xml:space="preserve"> 1</w:t>
      </w:r>
      <w:r w:rsidRPr="00F415BA">
        <w:rPr>
          <w:rFonts w:ascii="Times New Roman" w:hAnsi="Times New Roman" w:cs="Times New Roman"/>
        </w:rPr>
        <w:t xml:space="preserve"> Cross-analysis of DEGs and DMGs.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73"/>
        <w:gridCol w:w="1744"/>
        <w:gridCol w:w="5539"/>
      </w:tblGrid>
      <w:tr w:rsidR="004E1865" w:rsidRPr="00B87AEE" w:rsidTr="00C61630">
        <w:tc>
          <w:tcPr>
            <w:tcW w:w="1384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B87AEE">
              <w:rPr>
                <w:rFonts w:ascii="Times New Roman" w:hAnsi="Times New Roman" w:cs="Times New Roman"/>
                <w:b/>
                <w:color w:val="000000"/>
              </w:rPr>
              <w:t>Expression change</w:t>
            </w:r>
          </w:p>
        </w:tc>
        <w:tc>
          <w:tcPr>
            <w:tcW w:w="1559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B87AEE">
              <w:rPr>
                <w:rFonts w:ascii="Times New Roman" w:hAnsi="Times New Roman" w:cs="Times New Roman"/>
                <w:b/>
                <w:color w:val="000000"/>
              </w:rPr>
              <w:t>Methylation change</w:t>
            </w:r>
          </w:p>
        </w:tc>
        <w:tc>
          <w:tcPr>
            <w:tcW w:w="5913" w:type="dxa"/>
          </w:tcPr>
          <w:p w:rsidR="004E1865" w:rsidRPr="00B87AEE" w:rsidRDefault="004E1865" w:rsidP="00C6163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87AEE">
              <w:rPr>
                <w:rFonts w:ascii="Times New Roman" w:hAnsi="Times New Roman" w:cs="Times New Roman"/>
                <w:b/>
                <w:color w:val="000000"/>
              </w:rPr>
              <w:t>Genes</w:t>
            </w:r>
          </w:p>
          <w:p w:rsidR="004E1865" w:rsidRPr="00B87AEE" w:rsidRDefault="004E1865" w:rsidP="00C6163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</w:tr>
      <w:tr w:rsidR="004E1865" w:rsidRPr="00B87AEE" w:rsidTr="00C61630">
        <w:tc>
          <w:tcPr>
            <w:tcW w:w="1384" w:type="dxa"/>
            <w:vMerge w:val="restart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t>Upregulated</w:t>
            </w:r>
            <w:proofErr w:type="spellEnd"/>
          </w:p>
        </w:tc>
        <w:tc>
          <w:tcPr>
            <w:tcW w:w="1559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t>Hypermethylated</w:t>
            </w:r>
            <w:proofErr w:type="spellEnd"/>
          </w:p>
        </w:tc>
        <w:tc>
          <w:tcPr>
            <w:tcW w:w="5913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B87AEE">
              <w:rPr>
                <w:rFonts w:ascii="Times New Roman" w:hAnsi="Times New Roman" w:cs="Times New Roman"/>
                <w:color w:val="000000"/>
              </w:rPr>
              <w:t>ADAMTSL2, AKR1B1, ANK2, ANK3, ANXA1, AQP1, ARHGEF3, ARL4C, BATF, BCL2, BICC1, BST2, BTN3A3, C7, CALD1, CASP1, CCL5, CCR7, CD2, CD44, CD53, CD74, CDKN1C, CFTR, CHST4, CLSTN1, COL1A1, CORO1A, CRIM1, CRIP2, CYBA, CYTIP, DDX60, DPT, EMP3, ENDOD1, ENPP2, EVI2A, EZR, FGFR2, FRZB, FXYD5, GATA6, GEM, GLS, GPR183, GPRC5B, GSTP1, GZMA, HLA-DMA, HLA-DPA1, HLA-DPB1, HLA-DRA, HLA-F, HSPA2, ID3, IFI16, IFI44L, IL18, IL7R, ISG15, ISG20, ITK, JAG1, KRT7, LAMC1, LCK, LCP2, LDHB, LGALS3, LGALS3BP, LIF, LTB, LTBP2, LXN, LY75, MCTP1, METTL9, MFAP4, MGP, MICALL2, MLLT11, MMP7, MX1, MX2, MYL9, MYOF, NAV3, NCK2, NEDD9, OAS2, PBX1, PDE1A, PDE4D, PDGFRA, PIK3IP1, PLA2G5, PLAT, PLXDC2, PMP22, POU2AF1, PSMB9, RAB11FIP1, RAC2, RBP1, RFX5, RGS1, RGS10, RUNX3, S100A11, S100A6, SEL1L3, SERPINB9, SLAMF8, SLC1A3, SLC25A36, SOX4, SOX9, SPINT2, SPP1, STAT1, SWAP70, TACSTD2, TNFAIP8, TNFRSF21, TPM1, TPM2, TRIM22, VIM, VWF, WIPF1</w:t>
            </w:r>
          </w:p>
        </w:tc>
      </w:tr>
      <w:tr w:rsidR="004E1865" w:rsidRPr="00B87AEE" w:rsidTr="00C61630">
        <w:tc>
          <w:tcPr>
            <w:tcW w:w="1384" w:type="dxa"/>
            <w:vMerge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t>Hypomethylated</w:t>
            </w:r>
            <w:proofErr w:type="spellEnd"/>
          </w:p>
        </w:tc>
        <w:tc>
          <w:tcPr>
            <w:tcW w:w="5913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B87AEE">
              <w:rPr>
                <w:rFonts w:ascii="Times New Roman" w:hAnsi="Times New Roman" w:cs="Times New Roman"/>
                <w:color w:val="000000"/>
              </w:rPr>
              <w:t xml:space="preserve">ALOX5, ANXA13, APOL3, BACE2, CCL19, CCL20, </w:t>
            </w:r>
            <w:r w:rsidRPr="00B87AEE">
              <w:rPr>
                <w:rFonts w:ascii="Times New Roman" w:hAnsi="Times New Roman" w:cs="Times New Roman"/>
                <w:color w:val="000000"/>
              </w:rPr>
              <w:lastRenderedPageBreak/>
              <w:t>CCND2, CD37, CD69, CDC42EP3, CDH11, CLEC11A, COL15A1, COL4A1, COL4A2, COL5A1, COL6A3, CRIP1, CRISPLD2, CTBP2, CYBRD1, CYTH2, DEFB1, DKK3, EFEMP1, F2RL1, FBLN5, FLI1, FXYD2, GDF15, GPR171, GSN, HSPB8, IFI27, IFIT1, IGFBP7, ITGBL1, KCNJ16, KCTD12, LAMA2, LAMB1, LEF1, LGALS4, LOXL1, LYZ, MARCKS, MUC13, MYH4, NEDD4L, NFASC, OAS1, PDGFA, PDGFD, PDLIM3, PLAGL1, PODXL, PRKCB, PROM1, PTGIS, PTPRC, PTPRN2, RASGRP1, RGS4, ROBO1, S100A14, SFRP5, SLC25A24, SLIT2, SPOCK2, SPON1, STK39, TESC, TGFB1, TMEM100, TMEM30B, TNFAIP2, VCAN</w:t>
            </w:r>
          </w:p>
        </w:tc>
      </w:tr>
      <w:tr w:rsidR="004E1865" w:rsidRPr="00B87AEE" w:rsidTr="00C61630">
        <w:tc>
          <w:tcPr>
            <w:tcW w:w="1384" w:type="dxa"/>
            <w:vMerge w:val="restart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lastRenderedPageBreak/>
              <w:t>Downregulated</w:t>
            </w:r>
            <w:proofErr w:type="spellEnd"/>
          </w:p>
        </w:tc>
        <w:tc>
          <w:tcPr>
            <w:tcW w:w="1559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t>Hypermethylated</w:t>
            </w:r>
            <w:proofErr w:type="spellEnd"/>
          </w:p>
        </w:tc>
        <w:tc>
          <w:tcPr>
            <w:tcW w:w="5913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B87AEE">
              <w:rPr>
                <w:rFonts w:ascii="Times New Roman" w:hAnsi="Times New Roman" w:cs="Times New Roman"/>
                <w:color w:val="000000"/>
              </w:rPr>
              <w:t>KCNN2, MME</w:t>
            </w:r>
          </w:p>
        </w:tc>
      </w:tr>
      <w:tr w:rsidR="004E1865" w:rsidRPr="00B87AEE" w:rsidTr="00C61630">
        <w:tc>
          <w:tcPr>
            <w:tcW w:w="1384" w:type="dxa"/>
            <w:vMerge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87AEE">
              <w:rPr>
                <w:rFonts w:ascii="Times New Roman" w:hAnsi="Times New Roman" w:cs="Times New Roman"/>
                <w:color w:val="000000"/>
              </w:rPr>
              <w:t>Hypomethylated</w:t>
            </w:r>
            <w:proofErr w:type="spellEnd"/>
          </w:p>
        </w:tc>
        <w:tc>
          <w:tcPr>
            <w:tcW w:w="5913" w:type="dxa"/>
          </w:tcPr>
          <w:p w:rsidR="004E1865" w:rsidRPr="00B87AEE" w:rsidRDefault="004E1865" w:rsidP="00C61630">
            <w:pPr>
              <w:spacing w:line="480" w:lineRule="auto"/>
              <w:rPr>
                <w:rFonts w:ascii="Times New Roman" w:hAnsi="Times New Roman" w:cs="Times New Roman"/>
                <w:color w:val="000000"/>
              </w:rPr>
            </w:pPr>
            <w:r w:rsidRPr="00B87AEE">
              <w:rPr>
                <w:rFonts w:ascii="Times New Roman" w:hAnsi="Times New Roman" w:cs="Times New Roman"/>
                <w:color w:val="000000"/>
              </w:rPr>
              <w:t>ADAMTS17, ALPL</w:t>
            </w:r>
          </w:p>
        </w:tc>
      </w:tr>
    </w:tbl>
    <w:p w:rsidR="004E1865" w:rsidRDefault="004E1865" w:rsidP="004E1865"/>
    <w:p w:rsidR="00857065" w:rsidRDefault="005E2BEC"/>
    <w:sectPr w:rsidR="0085706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BEC" w:rsidRDefault="005E2BEC" w:rsidP="004E1865">
      <w:pPr>
        <w:spacing w:after="0" w:line="240" w:lineRule="auto"/>
      </w:pPr>
      <w:r>
        <w:separator/>
      </w:r>
    </w:p>
  </w:endnote>
  <w:endnote w:type="continuationSeparator" w:id="0">
    <w:p w:rsidR="005E2BEC" w:rsidRDefault="005E2BEC" w:rsidP="004E1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BEC" w:rsidRDefault="005E2BEC" w:rsidP="004E1865">
      <w:pPr>
        <w:spacing w:after="0" w:line="240" w:lineRule="auto"/>
      </w:pPr>
      <w:r>
        <w:separator/>
      </w:r>
    </w:p>
  </w:footnote>
  <w:footnote w:type="continuationSeparator" w:id="0">
    <w:p w:rsidR="005E2BEC" w:rsidRDefault="005E2BEC" w:rsidP="004E18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6F"/>
    <w:rsid w:val="004E1865"/>
    <w:rsid w:val="005E2BEC"/>
    <w:rsid w:val="00B45107"/>
    <w:rsid w:val="00BA366F"/>
    <w:rsid w:val="00D1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8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4E1865"/>
  </w:style>
  <w:style w:type="paragraph" w:styleId="a4">
    <w:name w:val="footer"/>
    <w:basedOn w:val="a"/>
    <w:link w:val="Char0"/>
    <w:uiPriority w:val="99"/>
    <w:unhideWhenUsed/>
    <w:rsid w:val="004E18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4E1865"/>
  </w:style>
  <w:style w:type="table" w:styleId="a5">
    <w:name w:val="Table Grid"/>
    <w:basedOn w:val="a1"/>
    <w:uiPriority w:val="59"/>
    <w:rsid w:val="004E1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8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4E1865"/>
  </w:style>
  <w:style w:type="paragraph" w:styleId="a4">
    <w:name w:val="footer"/>
    <w:basedOn w:val="a"/>
    <w:link w:val="Char0"/>
    <w:uiPriority w:val="99"/>
    <w:unhideWhenUsed/>
    <w:rsid w:val="004E18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4E1865"/>
  </w:style>
  <w:style w:type="table" w:styleId="a5">
    <w:name w:val="Table Grid"/>
    <w:basedOn w:val="a1"/>
    <w:uiPriority w:val="59"/>
    <w:rsid w:val="004E1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</dc:creator>
  <cp:keywords/>
  <dc:description/>
  <cp:lastModifiedBy>jackson</cp:lastModifiedBy>
  <cp:revision>2</cp:revision>
  <dcterms:created xsi:type="dcterms:W3CDTF">2021-06-15T04:29:00Z</dcterms:created>
  <dcterms:modified xsi:type="dcterms:W3CDTF">2021-06-15T04:29:00Z</dcterms:modified>
</cp:coreProperties>
</file>