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9936" w14:textId="09DFADE5" w:rsidR="007F6741" w:rsidRDefault="007F6741">
      <w:pPr>
        <w:rPr>
          <w:rFonts w:cstheme="minorHAnsi"/>
          <w:b/>
          <w:bCs/>
          <w:color w:val="000000"/>
          <w:sz w:val="24"/>
          <w:szCs w:val="24"/>
        </w:rPr>
      </w:pPr>
      <w:r>
        <w:rPr>
          <w:rFonts w:cstheme="minorHAnsi"/>
          <w:b/>
          <w:bCs/>
          <w:color w:val="000000"/>
          <w:sz w:val="24"/>
          <w:szCs w:val="24"/>
        </w:rPr>
        <w:t>Additional File 2</w:t>
      </w:r>
    </w:p>
    <w:p w14:paraId="7B476245" w14:textId="18842B66" w:rsidR="003175EE" w:rsidRPr="00DF6F74" w:rsidRDefault="003175EE">
      <w:pPr>
        <w:rPr>
          <w:rFonts w:cstheme="minorHAnsi"/>
          <w:b/>
          <w:bCs/>
          <w:color w:val="000000"/>
          <w:sz w:val="24"/>
          <w:szCs w:val="24"/>
        </w:rPr>
      </w:pPr>
      <w:r w:rsidRPr="00DF6F74">
        <w:rPr>
          <w:rFonts w:cstheme="minorHAnsi"/>
          <w:b/>
          <w:bCs/>
          <w:color w:val="000000"/>
          <w:sz w:val="24"/>
          <w:szCs w:val="24"/>
        </w:rPr>
        <w:t xml:space="preserve">Yoga </w:t>
      </w:r>
      <w:r w:rsidR="00DF6F74" w:rsidRPr="00DF6F74">
        <w:rPr>
          <w:rFonts w:cstheme="minorHAnsi"/>
          <w:b/>
          <w:bCs/>
          <w:color w:val="000000"/>
          <w:sz w:val="24"/>
          <w:szCs w:val="24"/>
        </w:rPr>
        <w:t xml:space="preserve">Teacher </w:t>
      </w:r>
      <w:r w:rsidRPr="00DF6F74">
        <w:rPr>
          <w:rFonts w:cstheme="minorHAnsi"/>
          <w:b/>
          <w:bCs/>
          <w:color w:val="000000"/>
          <w:sz w:val="24"/>
          <w:szCs w:val="24"/>
        </w:rPr>
        <w:t xml:space="preserve">Hiring and </w:t>
      </w:r>
      <w:r w:rsidR="00DF6F74" w:rsidRPr="00DF6F74">
        <w:rPr>
          <w:rFonts w:cstheme="minorHAnsi"/>
          <w:b/>
          <w:bCs/>
          <w:color w:val="000000"/>
          <w:sz w:val="24"/>
          <w:szCs w:val="24"/>
        </w:rPr>
        <w:t>T</w:t>
      </w:r>
      <w:r w:rsidRPr="00DF6F74">
        <w:rPr>
          <w:rFonts w:cstheme="minorHAnsi"/>
          <w:b/>
          <w:bCs/>
          <w:color w:val="000000"/>
          <w:sz w:val="24"/>
          <w:szCs w:val="24"/>
        </w:rPr>
        <w:t>raining</w:t>
      </w:r>
    </w:p>
    <w:p w14:paraId="511ED0F4" w14:textId="77777777" w:rsidR="00F442B0" w:rsidRDefault="00DF6F74">
      <w:pPr>
        <w:rPr>
          <w:rFonts w:cstheme="minorHAnsi"/>
          <w:color w:val="000000"/>
          <w:sz w:val="24"/>
          <w:szCs w:val="24"/>
        </w:rPr>
      </w:pPr>
      <w:r>
        <w:rPr>
          <w:rFonts w:cstheme="minorHAnsi"/>
          <w:color w:val="000000"/>
          <w:sz w:val="24"/>
          <w:szCs w:val="24"/>
        </w:rPr>
        <w:t xml:space="preserve">All yoga teacher applicants were required to be Yoga Alliance registered yoga teachers with a minimum of a </w:t>
      </w:r>
      <w:r w:rsidR="00F442B0">
        <w:rPr>
          <w:rFonts w:cstheme="minorHAnsi"/>
          <w:color w:val="000000"/>
          <w:sz w:val="24"/>
          <w:szCs w:val="24"/>
        </w:rPr>
        <w:t>200-hour</w:t>
      </w:r>
      <w:r>
        <w:rPr>
          <w:rFonts w:cstheme="minorHAnsi"/>
          <w:color w:val="000000"/>
          <w:sz w:val="24"/>
          <w:szCs w:val="24"/>
        </w:rPr>
        <w:t xml:space="preserve"> yoga teacher certification and at least some teaching experience.  </w:t>
      </w:r>
    </w:p>
    <w:p w14:paraId="73251DBD" w14:textId="77777777" w:rsidR="00F442B0" w:rsidRDefault="003175EE">
      <w:pPr>
        <w:rPr>
          <w:rFonts w:cstheme="minorHAnsi"/>
          <w:color w:val="000000"/>
          <w:sz w:val="24"/>
          <w:szCs w:val="24"/>
        </w:rPr>
      </w:pPr>
      <w:r w:rsidRPr="00115312">
        <w:rPr>
          <w:rFonts w:cstheme="minorHAnsi"/>
          <w:color w:val="000000"/>
          <w:sz w:val="24"/>
          <w:szCs w:val="24"/>
        </w:rPr>
        <w:t xml:space="preserve">During the hiring process the primary yoga instructor </w:t>
      </w:r>
      <w:r w:rsidR="00DF6F74">
        <w:rPr>
          <w:rFonts w:cstheme="minorHAnsi"/>
          <w:color w:val="000000"/>
          <w:sz w:val="24"/>
          <w:szCs w:val="24"/>
        </w:rPr>
        <w:t xml:space="preserve">interviewed each eligible applicant by phone </w:t>
      </w:r>
      <w:r w:rsidR="00F442B0">
        <w:rPr>
          <w:rFonts w:cstheme="minorHAnsi"/>
          <w:color w:val="000000"/>
          <w:sz w:val="24"/>
          <w:szCs w:val="24"/>
        </w:rPr>
        <w:t xml:space="preserve">and then </w:t>
      </w:r>
      <w:r w:rsidRPr="00115312">
        <w:rPr>
          <w:rFonts w:cstheme="minorHAnsi"/>
          <w:color w:val="000000"/>
          <w:sz w:val="24"/>
          <w:szCs w:val="24"/>
        </w:rPr>
        <w:t xml:space="preserve">held teaching auditions </w:t>
      </w:r>
      <w:r w:rsidR="00F442B0">
        <w:rPr>
          <w:rFonts w:cstheme="minorHAnsi"/>
          <w:color w:val="000000"/>
          <w:sz w:val="24"/>
          <w:szCs w:val="24"/>
        </w:rPr>
        <w:t xml:space="preserve">for the top candidates </w:t>
      </w:r>
      <w:r w:rsidRPr="00115312">
        <w:rPr>
          <w:rFonts w:cstheme="minorHAnsi"/>
          <w:color w:val="000000"/>
          <w:sz w:val="24"/>
          <w:szCs w:val="24"/>
        </w:rPr>
        <w:t>using Zoom</w:t>
      </w:r>
      <w:r w:rsidR="00F442B0">
        <w:rPr>
          <w:rFonts w:cstheme="minorHAnsi"/>
          <w:color w:val="000000"/>
          <w:sz w:val="24"/>
          <w:szCs w:val="24"/>
        </w:rPr>
        <w:t xml:space="preserve">.  Each finalist was provided with a 30-minute sample class protocol and was asked to let us know when they were ready to teach. </w:t>
      </w:r>
      <w:r w:rsidRPr="00115312">
        <w:rPr>
          <w:rFonts w:cstheme="minorHAnsi"/>
          <w:color w:val="000000"/>
          <w:sz w:val="24"/>
          <w:szCs w:val="24"/>
        </w:rPr>
        <w:t xml:space="preserve"> </w:t>
      </w:r>
      <w:r w:rsidR="00F442B0">
        <w:rPr>
          <w:rFonts w:cstheme="minorHAnsi"/>
          <w:color w:val="000000"/>
          <w:sz w:val="24"/>
          <w:szCs w:val="24"/>
        </w:rPr>
        <w:t>We</w:t>
      </w:r>
      <w:r w:rsidRPr="00115312">
        <w:rPr>
          <w:rFonts w:cstheme="minorHAnsi"/>
          <w:color w:val="000000"/>
          <w:sz w:val="24"/>
          <w:szCs w:val="24"/>
        </w:rPr>
        <w:t xml:space="preserve"> assess</w:t>
      </w:r>
      <w:r w:rsidR="00F442B0">
        <w:rPr>
          <w:rFonts w:cstheme="minorHAnsi"/>
          <w:color w:val="000000"/>
          <w:sz w:val="24"/>
          <w:szCs w:val="24"/>
        </w:rPr>
        <w:t>ed</w:t>
      </w:r>
      <w:r w:rsidRPr="00115312">
        <w:rPr>
          <w:rFonts w:cstheme="minorHAnsi"/>
          <w:color w:val="000000"/>
          <w:sz w:val="24"/>
          <w:szCs w:val="24"/>
        </w:rPr>
        <w:t xml:space="preserve"> each finalist using a</w:t>
      </w:r>
      <w:r w:rsidR="00F442B0">
        <w:rPr>
          <w:rFonts w:cstheme="minorHAnsi"/>
          <w:color w:val="000000"/>
          <w:sz w:val="24"/>
          <w:szCs w:val="24"/>
        </w:rPr>
        <w:t xml:space="preserve"> pre-determined</w:t>
      </w:r>
      <w:r w:rsidRPr="00115312">
        <w:rPr>
          <w:rFonts w:cstheme="minorHAnsi"/>
          <w:color w:val="000000"/>
          <w:sz w:val="24"/>
          <w:szCs w:val="24"/>
        </w:rPr>
        <w:t xml:space="preserve"> list of criteria</w:t>
      </w:r>
      <w:r w:rsidR="00F442B0">
        <w:rPr>
          <w:rFonts w:cstheme="minorHAnsi"/>
          <w:color w:val="000000"/>
          <w:sz w:val="24"/>
          <w:szCs w:val="24"/>
        </w:rPr>
        <w:t>:</w:t>
      </w:r>
    </w:p>
    <w:p w14:paraId="73EBB13F" w14:textId="49BF822C" w:rsidR="00F442B0" w:rsidRPr="00F442B0" w:rsidRDefault="00F442B0" w:rsidP="00F442B0">
      <w:pPr>
        <w:pStyle w:val="ListParagraph"/>
        <w:numPr>
          <w:ilvl w:val="0"/>
          <w:numId w:val="1"/>
        </w:numPr>
        <w:rPr>
          <w:rFonts w:cstheme="minorHAnsi"/>
          <w:color w:val="000000"/>
          <w:sz w:val="24"/>
          <w:szCs w:val="24"/>
        </w:rPr>
      </w:pPr>
      <w:r w:rsidRPr="00DF6F74">
        <w:rPr>
          <w:rFonts w:ascii="Calibri" w:eastAsia="Times New Roman" w:hAnsi="Calibri" w:cs="Calibri"/>
          <w:color w:val="000000"/>
          <w:sz w:val="24"/>
          <w:szCs w:val="24"/>
        </w:rPr>
        <w:t>Fidelity</w:t>
      </w:r>
      <w:r>
        <w:rPr>
          <w:rFonts w:ascii="Calibri" w:eastAsia="Times New Roman" w:hAnsi="Calibri" w:cs="Calibri"/>
          <w:color w:val="000000"/>
          <w:sz w:val="24"/>
          <w:szCs w:val="24"/>
        </w:rPr>
        <w:t xml:space="preserve"> to the protocol</w:t>
      </w:r>
    </w:p>
    <w:p w14:paraId="4AA2E033" w14:textId="15F0B185" w:rsidR="00F442B0" w:rsidRPr="00395E05" w:rsidRDefault="00F442B0" w:rsidP="00F442B0">
      <w:pPr>
        <w:pStyle w:val="ListParagraph"/>
        <w:numPr>
          <w:ilvl w:val="0"/>
          <w:numId w:val="1"/>
        </w:numPr>
        <w:rPr>
          <w:rFonts w:cstheme="minorHAnsi"/>
          <w:color w:val="000000"/>
          <w:sz w:val="24"/>
          <w:szCs w:val="24"/>
        </w:rPr>
      </w:pPr>
      <w:r w:rsidRPr="00DF6F74">
        <w:rPr>
          <w:rFonts w:ascii="Calibri" w:eastAsia="Times New Roman" w:hAnsi="Calibri" w:cs="Calibri"/>
          <w:color w:val="000000"/>
          <w:sz w:val="24"/>
          <w:szCs w:val="24"/>
        </w:rPr>
        <w:t xml:space="preserve">Tone of </w:t>
      </w:r>
      <w:r w:rsidR="00395E05">
        <w:rPr>
          <w:rFonts w:ascii="Calibri" w:eastAsia="Times New Roman" w:hAnsi="Calibri" w:cs="Calibri"/>
          <w:color w:val="000000"/>
          <w:sz w:val="24"/>
          <w:szCs w:val="24"/>
        </w:rPr>
        <w:t>v</w:t>
      </w:r>
      <w:r w:rsidRPr="00DF6F74">
        <w:rPr>
          <w:rFonts w:ascii="Calibri" w:eastAsia="Times New Roman" w:hAnsi="Calibri" w:cs="Calibri"/>
          <w:color w:val="000000"/>
          <w:sz w:val="24"/>
          <w:szCs w:val="24"/>
        </w:rPr>
        <w:t>oice</w:t>
      </w:r>
    </w:p>
    <w:p w14:paraId="179B0668" w14:textId="34EDF375" w:rsidR="00395E05" w:rsidRPr="00395E05" w:rsidRDefault="00395E05" w:rsidP="00F442B0">
      <w:pPr>
        <w:pStyle w:val="ListParagraph"/>
        <w:numPr>
          <w:ilvl w:val="0"/>
          <w:numId w:val="1"/>
        </w:numPr>
        <w:rPr>
          <w:rFonts w:cstheme="minorHAnsi"/>
          <w:color w:val="000000"/>
          <w:sz w:val="24"/>
          <w:szCs w:val="24"/>
        </w:rPr>
      </w:pPr>
      <w:r>
        <w:rPr>
          <w:rFonts w:ascii="Calibri" w:eastAsia="Times New Roman" w:hAnsi="Calibri" w:cs="Calibri"/>
          <w:color w:val="000000"/>
          <w:sz w:val="24"/>
          <w:szCs w:val="24"/>
        </w:rPr>
        <w:t>Clarity of instruction</w:t>
      </w:r>
    </w:p>
    <w:p w14:paraId="6B51CF2F" w14:textId="58C9680B" w:rsidR="00395E05" w:rsidRDefault="00395E05" w:rsidP="00395E05">
      <w:pPr>
        <w:pStyle w:val="ListParagraph"/>
        <w:numPr>
          <w:ilvl w:val="0"/>
          <w:numId w:val="1"/>
        </w:numPr>
        <w:rPr>
          <w:rFonts w:cstheme="minorHAnsi"/>
          <w:color w:val="000000"/>
          <w:sz w:val="24"/>
          <w:szCs w:val="24"/>
        </w:rPr>
      </w:pPr>
      <w:r>
        <w:rPr>
          <w:rFonts w:cstheme="minorHAnsi"/>
          <w:color w:val="000000"/>
          <w:sz w:val="24"/>
          <w:szCs w:val="24"/>
        </w:rPr>
        <w:t xml:space="preserve">Attention to safety during </w:t>
      </w:r>
      <w:proofErr w:type="gramStart"/>
      <w:r>
        <w:rPr>
          <w:rFonts w:cstheme="minorHAnsi"/>
          <w:color w:val="000000"/>
          <w:sz w:val="24"/>
          <w:szCs w:val="24"/>
        </w:rPr>
        <w:t>instruction</w:t>
      </w:r>
      <w:proofErr w:type="gramEnd"/>
    </w:p>
    <w:p w14:paraId="03F0887A" w14:textId="78DABA76" w:rsidR="00395E05" w:rsidRDefault="00395E05" w:rsidP="00395E05">
      <w:pPr>
        <w:pStyle w:val="ListParagraph"/>
        <w:numPr>
          <w:ilvl w:val="0"/>
          <w:numId w:val="1"/>
        </w:numPr>
        <w:rPr>
          <w:rFonts w:cstheme="minorHAnsi"/>
          <w:color w:val="000000"/>
          <w:sz w:val="24"/>
          <w:szCs w:val="24"/>
        </w:rPr>
      </w:pPr>
      <w:r>
        <w:rPr>
          <w:rFonts w:cstheme="minorHAnsi"/>
          <w:color w:val="000000"/>
          <w:sz w:val="24"/>
          <w:szCs w:val="24"/>
        </w:rPr>
        <w:t xml:space="preserve">Adequate teaching space </w:t>
      </w:r>
      <w:r w:rsidR="00807ACF">
        <w:rPr>
          <w:rFonts w:cstheme="minorHAnsi"/>
          <w:color w:val="000000"/>
          <w:sz w:val="24"/>
          <w:szCs w:val="24"/>
        </w:rPr>
        <w:t>(room and lighting)</w:t>
      </w:r>
    </w:p>
    <w:p w14:paraId="3270009A" w14:textId="77777777" w:rsidR="00395E05" w:rsidRDefault="00395E05" w:rsidP="00395E05">
      <w:pPr>
        <w:pStyle w:val="ListParagraph"/>
        <w:numPr>
          <w:ilvl w:val="0"/>
          <w:numId w:val="1"/>
        </w:numPr>
        <w:rPr>
          <w:rFonts w:cstheme="minorHAnsi"/>
          <w:color w:val="000000"/>
          <w:sz w:val="24"/>
          <w:szCs w:val="24"/>
        </w:rPr>
      </w:pPr>
      <w:r>
        <w:rPr>
          <w:rFonts w:cstheme="minorHAnsi"/>
          <w:color w:val="000000"/>
          <w:sz w:val="24"/>
          <w:szCs w:val="24"/>
        </w:rPr>
        <w:t>Availability (flexible to meet participant scheduling needs)</w:t>
      </w:r>
    </w:p>
    <w:p w14:paraId="4AB700A4" w14:textId="6FF4E86F" w:rsidR="00395E05" w:rsidRPr="00F442B0" w:rsidRDefault="00395E05" w:rsidP="00395E05">
      <w:pPr>
        <w:pStyle w:val="ListParagraph"/>
        <w:numPr>
          <w:ilvl w:val="0"/>
          <w:numId w:val="1"/>
        </w:numPr>
        <w:rPr>
          <w:rFonts w:cstheme="minorHAnsi"/>
          <w:color w:val="000000"/>
          <w:sz w:val="24"/>
          <w:szCs w:val="24"/>
        </w:rPr>
      </w:pPr>
      <w:r>
        <w:rPr>
          <w:rFonts w:cstheme="minorHAnsi"/>
          <w:color w:val="000000"/>
          <w:sz w:val="24"/>
          <w:szCs w:val="24"/>
        </w:rPr>
        <w:t xml:space="preserve">Ability to drive to Palo Alto for in-person </w:t>
      </w:r>
      <w:proofErr w:type="gramStart"/>
      <w:r>
        <w:rPr>
          <w:rFonts w:cstheme="minorHAnsi"/>
          <w:color w:val="000000"/>
          <w:sz w:val="24"/>
          <w:szCs w:val="24"/>
        </w:rPr>
        <w:t>classes</w:t>
      </w:r>
      <w:proofErr w:type="gramEnd"/>
    </w:p>
    <w:p w14:paraId="39F826C2" w14:textId="13DC9BE9" w:rsidR="00F442B0" w:rsidRDefault="00F442B0">
      <w:pPr>
        <w:rPr>
          <w:rFonts w:cstheme="minorHAnsi"/>
          <w:color w:val="000000"/>
          <w:sz w:val="24"/>
          <w:szCs w:val="24"/>
        </w:rPr>
      </w:pPr>
      <w:r>
        <w:rPr>
          <w:rFonts w:cstheme="minorHAnsi"/>
          <w:color w:val="000000"/>
          <w:sz w:val="24"/>
          <w:szCs w:val="24"/>
        </w:rPr>
        <w:t xml:space="preserve">Each item received a score </w:t>
      </w:r>
      <w:r w:rsidR="003175EE" w:rsidRPr="00115312">
        <w:rPr>
          <w:rFonts w:cstheme="minorHAnsi"/>
          <w:color w:val="000000"/>
          <w:sz w:val="24"/>
          <w:szCs w:val="24"/>
        </w:rPr>
        <w:t>on a scale of 1-5</w:t>
      </w:r>
      <w:r w:rsidR="00395E05">
        <w:rPr>
          <w:rFonts w:cstheme="minorHAnsi"/>
          <w:color w:val="000000"/>
          <w:sz w:val="24"/>
          <w:szCs w:val="24"/>
        </w:rPr>
        <w:t xml:space="preserve"> and the top scoring instructors were offered the job</w:t>
      </w:r>
      <w:r w:rsidR="003175EE" w:rsidRPr="00115312">
        <w:rPr>
          <w:rFonts w:cstheme="minorHAnsi"/>
          <w:color w:val="000000"/>
          <w:sz w:val="24"/>
          <w:szCs w:val="24"/>
        </w:rPr>
        <w:t xml:space="preserve">. </w:t>
      </w:r>
    </w:p>
    <w:p w14:paraId="73F30AAA" w14:textId="67FEB216" w:rsidR="00F442B0" w:rsidRDefault="00F442B0">
      <w:pPr>
        <w:rPr>
          <w:rFonts w:cstheme="minorHAnsi"/>
          <w:color w:val="000000"/>
          <w:sz w:val="24"/>
          <w:szCs w:val="24"/>
        </w:rPr>
      </w:pPr>
      <w:r>
        <w:rPr>
          <w:rFonts w:cstheme="minorHAnsi"/>
          <w:color w:val="000000"/>
          <w:sz w:val="24"/>
          <w:szCs w:val="24"/>
        </w:rPr>
        <w:t xml:space="preserve">Once hired, the </w:t>
      </w:r>
      <w:r w:rsidR="003175EE" w:rsidRPr="00115312">
        <w:rPr>
          <w:rFonts w:cstheme="minorHAnsi"/>
          <w:color w:val="000000"/>
          <w:sz w:val="24"/>
          <w:szCs w:val="24"/>
        </w:rPr>
        <w:t>yoga instructor</w:t>
      </w:r>
      <w:r>
        <w:rPr>
          <w:rFonts w:cstheme="minorHAnsi"/>
          <w:color w:val="000000"/>
          <w:sz w:val="24"/>
          <w:szCs w:val="24"/>
        </w:rPr>
        <w:t>s</w:t>
      </w:r>
      <w:r w:rsidR="003175EE" w:rsidRPr="00115312">
        <w:rPr>
          <w:rFonts w:cstheme="minorHAnsi"/>
          <w:color w:val="000000"/>
          <w:sz w:val="24"/>
          <w:szCs w:val="24"/>
        </w:rPr>
        <w:t xml:space="preserve"> observed the primary yoga instructor deliver the protocol during Phase 1, Cohort 2.</w:t>
      </w:r>
      <w:r w:rsidR="003175EE">
        <w:rPr>
          <w:rFonts w:cstheme="minorHAnsi"/>
          <w:color w:val="000000"/>
          <w:sz w:val="24"/>
          <w:szCs w:val="24"/>
        </w:rPr>
        <w:t xml:space="preserve"> </w:t>
      </w:r>
      <w:r w:rsidR="003175EE" w:rsidRPr="00115312">
        <w:rPr>
          <w:rFonts w:cstheme="minorHAnsi"/>
          <w:color w:val="000000"/>
          <w:sz w:val="24"/>
          <w:szCs w:val="24"/>
        </w:rPr>
        <w:t xml:space="preserve">The 12-week protocol was reviewed and </w:t>
      </w:r>
      <w:r w:rsidR="003175EE">
        <w:rPr>
          <w:rFonts w:cstheme="minorHAnsi"/>
          <w:color w:val="000000"/>
          <w:sz w:val="24"/>
          <w:szCs w:val="24"/>
        </w:rPr>
        <w:t xml:space="preserve">further </w:t>
      </w:r>
      <w:r w:rsidR="003175EE" w:rsidRPr="00115312">
        <w:rPr>
          <w:rFonts w:cstheme="minorHAnsi"/>
          <w:color w:val="000000"/>
          <w:sz w:val="24"/>
          <w:szCs w:val="24"/>
        </w:rPr>
        <w:t>revised by the yoga instructor team during weekly meetings</w:t>
      </w:r>
      <w:r w:rsidR="003175EE">
        <w:rPr>
          <w:rFonts w:cstheme="minorHAnsi"/>
          <w:color w:val="000000"/>
          <w:sz w:val="24"/>
          <w:szCs w:val="24"/>
        </w:rPr>
        <w:t xml:space="preserve">. During this process we simplified the supine and pose postures for ease of instruction and removed some of the variations on the poses to minimize the need for participants to look at the screen for instruction. </w:t>
      </w:r>
    </w:p>
    <w:p w14:paraId="4C22A5DC" w14:textId="2185E5CF" w:rsidR="00DF6F74" w:rsidRDefault="003175EE">
      <w:pPr>
        <w:rPr>
          <w:rFonts w:cstheme="minorHAnsi"/>
          <w:color w:val="000000"/>
          <w:sz w:val="24"/>
          <w:szCs w:val="24"/>
        </w:rPr>
      </w:pPr>
      <w:r>
        <w:rPr>
          <w:rFonts w:cstheme="minorHAnsi"/>
          <w:color w:val="000000"/>
          <w:sz w:val="24"/>
          <w:szCs w:val="24"/>
        </w:rPr>
        <w:t>Each</w:t>
      </w:r>
      <w:r w:rsidRPr="00115312">
        <w:rPr>
          <w:rFonts w:cstheme="minorHAnsi"/>
          <w:color w:val="000000"/>
          <w:sz w:val="24"/>
          <w:szCs w:val="24"/>
        </w:rPr>
        <w:t xml:space="preserve"> </w:t>
      </w:r>
      <w:r w:rsidR="00F442B0">
        <w:rPr>
          <w:rFonts w:cstheme="minorHAnsi"/>
          <w:color w:val="000000"/>
          <w:sz w:val="24"/>
          <w:szCs w:val="24"/>
        </w:rPr>
        <w:t>hired yoga instructor</w:t>
      </w:r>
      <w:r w:rsidRPr="00115312">
        <w:rPr>
          <w:rFonts w:cstheme="minorHAnsi"/>
          <w:color w:val="000000"/>
          <w:sz w:val="24"/>
          <w:szCs w:val="24"/>
        </w:rPr>
        <w:t xml:space="preserve"> led the other instructors in the yoga sequences prior to commencing treatment in Phase 2</w:t>
      </w:r>
      <w:r w:rsidR="00F442B0">
        <w:rPr>
          <w:rFonts w:cstheme="minorHAnsi"/>
          <w:color w:val="000000"/>
          <w:sz w:val="24"/>
          <w:szCs w:val="24"/>
        </w:rPr>
        <w:t xml:space="preserve"> to assure fidelity to the protocol</w:t>
      </w:r>
      <w:r w:rsidRPr="00115312">
        <w:rPr>
          <w:rFonts w:cstheme="minorHAnsi"/>
          <w:color w:val="000000"/>
          <w:sz w:val="24"/>
          <w:szCs w:val="24"/>
        </w:rPr>
        <w:t xml:space="preserve">.  </w:t>
      </w:r>
    </w:p>
    <w:p w14:paraId="274E8BF2" w14:textId="77777777" w:rsidR="00807ACF" w:rsidRPr="001A57B1" w:rsidRDefault="00807ACF">
      <w:pPr>
        <w:rPr>
          <w:rFonts w:cstheme="minorHAnsi"/>
          <w:color w:val="000000"/>
          <w:sz w:val="24"/>
          <w:szCs w:val="24"/>
        </w:rPr>
      </w:pPr>
    </w:p>
    <w:sectPr w:rsidR="00807ACF" w:rsidRPr="001A5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C30"/>
    <w:multiLevelType w:val="hybridMultilevel"/>
    <w:tmpl w:val="6E94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11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CC"/>
    <w:rsid w:val="0004355C"/>
    <w:rsid w:val="001A57B1"/>
    <w:rsid w:val="002B5A87"/>
    <w:rsid w:val="002E5E42"/>
    <w:rsid w:val="003175EE"/>
    <w:rsid w:val="00395E05"/>
    <w:rsid w:val="007F6741"/>
    <w:rsid w:val="00807ACF"/>
    <w:rsid w:val="00B56CCC"/>
    <w:rsid w:val="00DF6F74"/>
    <w:rsid w:val="00E81B0A"/>
    <w:rsid w:val="00F4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9B4E"/>
  <w15:chartTrackingRefBased/>
  <w15:docId w15:val="{01F783FC-3DB7-47FF-908B-CFA356B0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2E5E42"/>
    <w:rPr>
      <w:rFonts w:ascii="Segoe UI" w:hAnsi="Segoe UI" w:cs="Segoe UI" w:hint="default"/>
      <w:color w:val="262626"/>
      <w:sz w:val="18"/>
      <w:szCs w:val="18"/>
    </w:rPr>
  </w:style>
  <w:style w:type="table" w:styleId="TableGrid">
    <w:name w:val="Table Grid"/>
    <w:basedOn w:val="TableNormal"/>
    <w:uiPriority w:val="39"/>
    <w:rsid w:val="00F44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33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Mahoney, Louise A.</dc:creator>
  <cp:keywords/>
  <dc:description/>
  <cp:lastModifiedBy>Mahoney, Louise A.</cp:lastModifiedBy>
  <cp:revision>3</cp:revision>
  <dcterms:created xsi:type="dcterms:W3CDTF">2024-04-02T18:19:00Z</dcterms:created>
  <dcterms:modified xsi:type="dcterms:W3CDTF">2025-03-01T04:38:00Z</dcterms:modified>
</cp:coreProperties>
</file>